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049B4" w14:textId="0E321602" w:rsidR="00260753" w:rsidRPr="006262C6" w:rsidRDefault="006833B7" w:rsidP="00BD5450">
      <w:pPr>
        <w:pStyle w:val="Nagwek3"/>
        <w:spacing w:line="276" w:lineRule="auto"/>
        <w:rPr>
          <w:rFonts w:ascii="Work Sans" w:hAnsi="Work Sans" w:cstheme="majorHAnsi"/>
          <w:szCs w:val="20"/>
        </w:rPr>
      </w:pPr>
      <w:bookmarkStart w:id="0" w:name="_Ref88756004"/>
      <w:r w:rsidRPr="006262C6">
        <w:rPr>
          <w:rFonts w:ascii="Work Sans" w:hAnsi="Work Sans" w:cstheme="majorHAnsi"/>
          <w:szCs w:val="20"/>
        </w:rPr>
        <w:t>Załącznik nr 1</w:t>
      </w:r>
      <w:r w:rsidR="00E418FC" w:rsidRPr="006262C6">
        <w:rPr>
          <w:rFonts w:ascii="Work Sans" w:hAnsi="Work Sans" w:cstheme="majorHAnsi"/>
          <w:szCs w:val="20"/>
        </w:rPr>
        <w:t>a</w:t>
      </w:r>
      <w:bookmarkEnd w:id="0"/>
    </w:p>
    <w:p w14:paraId="3C785A5E" w14:textId="77777777" w:rsidR="009C58FA" w:rsidRPr="006262C6" w:rsidRDefault="00260753" w:rsidP="00BD5450">
      <w:pPr>
        <w:spacing w:after="120"/>
        <w:rPr>
          <w:rFonts w:ascii="Work Sans" w:hAnsi="Work Sans" w:cstheme="majorHAnsi"/>
          <w:szCs w:val="20"/>
        </w:rPr>
      </w:pPr>
      <w:r w:rsidRPr="006262C6">
        <w:rPr>
          <w:rFonts w:ascii="Work Sans" w:hAnsi="Work Sans" w:cstheme="majorHAnsi"/>
          <w:szCs w:val="20"/>
        </w:rPr>
        <w:t xml:space="preserve">Szczegółowy opis </w:t>
      </w:r>
      <w:r w:rsidR="003A4407" w:rsidRPr="006262C6">
        <w:rPr>
          <w:rFonts w:ascii="Work Sans" w:hAnsi="Work Sans" w:cstheme="majorHAnsi"/>
          <w:szCs w:val="20"/>
        </w:rPr>
        <w:t xml:space="preserve">i zakres </w:t>
      </w:r>
      <w:r w:rsidRPr="006262C6">
        <w:rPr>
          <w:rFonts w:ascii="Work Sans" w:hAnsi="Work Sans" w:cstheme="majorHAnsi"/>
          <w:szCs w:val="20"/>
        </w:rPr>
        <w:t>przedmiotu zamówienia</w:t>
      </w:r>
      <w:r w:rsidR="009C58FA" w:rsidRPr="006262C6">
        <w:rPr>
          <w:rFonts w:ascii="Work Sans" w:hAnsi="Work Sans" w:cstheme="majorHAnsi"/>
          <w:szCs w:val="20"/>
        </w:rPr>
        <w:t>:</w:t>
      </w:r>
    </w:p>
    <w:p w14:paraId="4E32FD3B" w14:textId="57CE5FC2" w:rsidR="006262C6" w:rsidRPr="006262C6" w:rsidRDefault="006262C6" w:rsidP="006262C6">
      <w:pPr>
        <w:pStyle w:val="NormalnyWeb"/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Zamawiający informuje, iż wszelkie nazwy producentów, znaki towarowe, patenty, opisy pochodzenia, źródła lub szczególne procesy technologiczne użyte w zapytaniu ofertowym oraz załącznikach mają wyłącznie charakter orientacyjny i służą sprecyzowaniu oczekiwanych standardów jakościowych oraz funkcjonalnych. Dopuszcza się składanie ofert równoważnych, pod warunkiem, że oferowane produkty spełniają co najmniej minimalne wymagania opisane poniżej.</w:t>
      </w:r>
    </w:p>
    <w:p w14:paraId="1529AB22" w14:textId="210DE07B" w:rsidR="006262C6" w:rsidRPr="006262C6" w:rsidRDefault="006262C6" w:rsidP="006262C6">
      <w:pPr>
        <w:pStyle w:val="Nagwek4"/>
        <w:numPr>
          <w:ilvl w:val="0"/>
          <w:numId w:val="38"/>
        </w:numPr>
        <w:rPr>
          <w:rFonts w:ascii="Work Sans" w:hAnsi="Work Sans"/>
          <w:i w:val="0"/>
          <w:iCs w:val="0"/>
          <w:szCs w:val="20"/>
        </w:rPr>
      </w:pPr>
      <w:r w:rsidRPr="006262C6">
        <w:rPr>
          <w:rStyle w:val="Pogrubienie"/>
          <w:rFonts w:ascii="Work Sans" w:hAnsi="Work Sans"/>
          <w:b/>
          <w:bCs/>
          <w:i w:val="0"/>
          <w:iCs w:val="0"/>
          <w:szCs w:val="20"/>
        </w:rPr>
        <w:t>Stoły – 14 sztuk</w:t>
      </w:r>
    </w:p>
    <w:p w14:paraId="7A970400" w14:textId="77777777" w:rsidR="006262C6" w:rsidRPr="006262C6" w:rsidRDefault="006262C6" w:rsidP="006262C6">
      <w:pPr>
        <w:pStyle w:val="NormalnyWeb"/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 xml:space="preserve">Zastosowanie: aranżacja przestrzeni </w:t>
      </w:r>
      <w:proofErr w:type="spellStart"/>
      <w:r w:rsidRPr="006262C6">
        <w:rPr>
          <w:rFonts w:ascii="Work Sans" w:hAnsi="Work Sans"/>
          <w:sz w:val="20"/>
          <w:szCs w:val="20"/>
        </w:rPr>
        <w:t>eventowych</w:t>
      </w:r>
      <w:proofErr w:type="spellEnd"/>
      <w:r w:rsidRPr="006262C6">
        <w:rPr>
          <w:rFonts w:ascii="Work Sans" w:hAnsi="Work Sans"/>
          <w:sz w:val="20"/>
          <w:szCs w:val="20"/>
        </w:rPr>
        <w:t>, miejsca konsumpcji podczas wydarzeń.</w:t>
      </w:r>
    </w:p>
    <w:p w14:paraId="0E816D3D" w14:textId="77777777" w:rsidR="006262C6" w:rsidRPr="006262C6" w:rsidRDefault="006262C6" w:rsidP="006262C6">
      <w:pPr>
        <w:pStyle w:val="NormalnyWeb"/>
        <w:rPr>
          <w:rFonts w:ascii="Work Sans" w:hAnsi="Work Sans"/>
          <w:sz w:val="20"/>
          <w:szCs w:val="20"/>
        </w:rPr>
      </w:pPr>
      <w:r w:rsidRPr="006262C6">
        <w:rPr>
          <w:rStyle w:val="Pogrubienie"/>
          <w:rFonts w:ascii="Work Sans" w:hAnsi="Work Sans"/>
          <w:sz w:val="20"/>
          <w:szCs w:val="20"/>
        </w:rPr>
        <w:t>Minimalne wymagania:</w:t>
      </w:r>
    </w:p>
    <w:p w14:paraId="16486CBE" w14:textId="77777777" w:rsidR="006262C6" w:rsidRPr="006262C6" w:rsidRDefault="006262C6" w:rsidP="006262C6">
      <w:pPr>
        <w:pStyle w:val="NormalnyWeb"/>
        <w:numPr>
          <w:ilvl w:val="0"/>
          <w:numId w:val="32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 xml:space="preserve">Kolor: </w:t>
      </w:r>
      <w:proofErr w:type="spellStart"/>
      <w:r w:rsidRPr="006262C6">
        <w:rPr>
          <w:rFonts w:ascii="Work Sans" w:hAnsi="Work Sans"/>
          <w:sz w:val="20"/>
          <w:szCs w:val="20"/>
        </w:rPr>
        <w:t>szarobeżowy</w:t>
      </w:r>
      <w:proofErr w:type="spellEnd"/>
      <w:r w:rsidRPr="006262C6">
        <w:rPr>
          <w:rFonts w:ascii="Work Sans" w:hAnsi="Work Sans"/>
          <w:sz w:val="20"/>
          <w:szCs w:val="20"/>
        </w:rPr>
        <w:t xml:space="preserve"> lub szary (lub zbliżony neutralny)</w:t>
      </w:r>
    </w:p>
    <w:p w14:paraId="7380759C" w14:textId="77777777" w:rsidR="006262C6" w:rsidRPr="006262C6" w:rsidRDefault="006262C6" w:rsidP="006262C6">
      <w:pPr>
        <w:pStyle w:val="NormalnyWeb"/>
        <w:numPr>
          <w:ilvl w:val="0"/>
          <w:numId w:val="32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Wymiary: 70 × 70 cm, wysokość: 73 cm</w:t>
      </w:r>
    </w:p>
    <w:p w14:paraId="222CD18B" w14:textId="77777777" w:rsidR="006262C6" w:rsidRPr="006262C6" w:rsidRDefault="006262C6" w:rsidP="006262C6">
      <w:pPr>
        <w:pStyle w:val="NormalnyWeb"/>
        <w:numPr>
          <w:ilvl w:val="0"/>
          <w:numId w:val="32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Materiał: aluminium lub inny o porównywalnej trwałości i lekkości</w:t>
      </w:r>
    </w:p>
    <w:p w14:paraId="2C6F7C51" w14:textId="77777777" w:rsidR="006262C6" w:rsidRPr="006262C6" w:rsidRDefault="006262C6" w:rsidP="006262C6">
      <w:pPr>
        <w:pStyle w:val="NormalnyWeb"/>
        <w:numPr>
          <w:ilvl w:val="0"/>
          <w:numId w:val="32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Blat: HPL lub równoważny materiał odporny na wilgoć, uszkodzenia mechaniczne, promieniowanie UV</w:t>
      </w:r>
    </w:p>
    <w:p w14:paraId="4C00F974" w14:textId="77777777" w:rsidR="006262C6" w:rsidRPr="006262C6" w:rsidRDefault="006262C6" w:rsidP="006262C6">
      <w:pPr>
        <w:pStyle w:val="NormalnyWeb"/>
        <w:numPr>
          <w:ilvl w:val="0"/>
          <w:numId w:val="32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Inne cechy: konstrukcja kompaktowa, mobilna, łatwa do przenoszenia i magazynowania</w:t>
      </w:r>
    </w:p>
    <w:p w14:paraId="5C6EC2A9" w14:textId="188DF210" w:rsidR="006262C6" w:rsidRPr="006262C6" w:rsidRDefault="006262C6" w:rsidP="006262C6">
      <w:pPr>
        <w:rPr>
          <w:rFonts w:ascii="Work Sans" w:hAnsi="Work Sans"/>
          <w:szCs w:val="20"/>
        </w:rPr>
      </w:pPr>
    </w:p>
    <w:p w14:paraId="202EC056" w14:textId="72A99FF1" w:rsidR="006262C6" w:rsidRPr="006262C6" w:rsidRDefault="006262C6" w:rsidP="006262C6">
      <w:pPr>
        <w:pStyle w:val="Nagwek4"/>
        <w:numPr>
          <w:ilvl w:val="0"/>
          <w:numId w:val="38"/>
        </w:numPr>
        <w:rPr>
          <w:rFonts w:ascii="Work Sans" w:hAnsi="Work Sans"/>
          <w:i w:val="0"/>
          <w:iCs w:val="0"/>
          <w:szCs w:val="20"/>
        </w:rPr>
      </w:pPr>
      <w:r w:rsidRPr="006262C6">
        <w:rPr>
          <w:rStyle w:val="Pogrubienie"/>
          <w:rFonts w:ascii="Work Sans" w:hAnsi="Work Sans"/>
          <w:b/>
          <w:bCs/>
          <w:i w:val="0"/>
          <w:iCs w:val="0"/>
          <w:szCs w:val="20"/>
        </w:rPr>
        <w:t>Krzesła – 35 sztuk</w:t>
      </w:r>
    </w:p>
    <w:p w14:paraId="3C956F25" w14:textId="77777777" w:rsidR="006262C6" w:rsidRPr="006262C6" w:rsidRDefault="006262C6" w:rsidP="006262C6">
      <w:pPr>
        <w:pStyle w:val="NormalnyWeb"/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Zastosowanie: zapewnienie komfortu gościom podczas spotkań i wydarzeń.</w:t>
      </w:r>
    </w:p>
    <w:p w14:paraId="4BD5B85B" w14:textId="77777777" w:rsidR="006262C6" w:rsidRPr="006262C6" w:rsidRDefault="006262C6" w:rsidP="006262C6">
      <w:pPr>
        <w:pStyle w:val="NormalnyWeb"/>
        <w:rPr>
          <w:rFonts w:ascii="Work Sans" w:hAnsi="Work Sans"/>
          <w:sz w:val="20"/>
          <w:szCs w:val="20"/>
        </w:rPr>
      </w:pPr>
      <w:r w:rsidRPr="006262C6">
        <w:rPr>
          <w:rStyle w:val="Pogrubienie"/>
          <w:rFonts w:ascii="Work Sans" w:hAnsi="Work Sans"/>
          <w:sz w:val="20"/>
          <w:szCs w:val="20"/>
        </w:rPr>
        <w:t>Minimalne wymagania:</w:t>
      </w:r>
    </w:p>
    <w:p w14:paraId="610E53B2" w14:textId="77777777" w:rsidR="006262C6" w:rsidRPr="006262C6" w:rsidRDefault="006262C6" w:rsidP="006262C6">
      <w:pPr>
        <w:pStyle w:val="NormalnyWeb"/>
        <w:numPr>
          <w:ilvl w:val="0"/>
          <w:numId w:val="33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 xml:space="preserve">Kolor: </w:t>
      </w:r>
      <w:proofErr w:type="spellStart"/>
      <w:r w:rsidRPr="006262C6">
        <w:rPr>
          <w:rFonts w:ascii="Work Sans" w:hAnsi="Work Sans"/>
          <w:sz w:val="20"/>
          <w:szCs w:val="20"/>
        </w:rPr>
        <w:t>szarobeżowy</w:t>
      </w:r>
      <w:proofErr w:type="spellEnd"/>
      <w:r w:rsidRPr="006262C6">
        <w:rPr>
          <w:rFonts w:ascii="Work Sans" w:hAnsi="Work Sans"/>
          <w:sz w:val="20"/>
          <w:szCs w:val="20"/>
        </w:rPr>
        <w:t xml:space="preserve"> (lub zbliżony)</w:t>
      </w:r>
    </w:p>
    <w:p w14:paraId="7DADCF4B" w14:textId="77777777" w:rsidR="006262C6" w:rsidRPr="006262C6" w:rsidRDefault="006262C6" w:rsidP="006262C6">
      <w:pPr>
        <w:pStyle w:val="NormalnyWeb"/>
        <w:numPr>
          <w:ilvl w:val="0"/>
          <w:numId w:val="33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Stelaż: aluminium malowane proszkowo lub inny lekki, trwały materiał</w:t>
      </w:r>
    </w:p>
    <w:p w14:paraId="0FF66536" w14:textId="77777777" w:rsidR="006262C6" w:rsidRPr="006262C6" w:rsidRDefault="006262C6" w:rsidP="006262C6">
      <w:pPr>
        <w:pStyle w:val="NormalnyWeb"/>
        <w:numPr>
          <w:ilvl w:val="0"/>
          <w:numId w:val="33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Obicie: lina z gumowym rdzeniem lub materiał o podobnej elastyczności i trwałości</w:t>
      </w:r>
    </w:p>
    <w:p w14:paraId="7A9590EB" w14:textId="77777777" w:rsidR="006262C6" w:rsidRPr="006262C6" w:rsidRDefault="006262C6" w:rsidP="006262C6">
      <w:pPr>
        <w:pStyle w:val="NormalnyWeb"/>
        <w:numPr>
          <w:ilvl w:val="0"/>
          <w:numId w:val="33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Poszewki: tkanina akrylowa z wodoodporną powłoką TPU lub równoważna</w:t>
      </w:r>
    </w:p>
    <w:p w14:paraId="402FB152" w14:textId="284F0607" w:rsidR="006262C6" w:rsidRPr="00B702D1" w:rsidRDefault="006262C6" w:rsidP="006262C6">
      <w:pPr>
        <w:pStyle w:val="NormalnyWeb"/>
        <w:numPr>
          <w:ilvl w:val="0"/>
          <w:numId w:val="33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Poduszki: pianka tapicerska o gęstości minimum T5 cm, odporna na odkształcenia</w:t>
      </w:r>
    </w:p>
    <w:p w14:paraId="00B28071" w14:textId="0B717CAE" w:rsidR="006262C6" w:rsidRPr="006262C6" w:rsidRDefault="006262C6" w:rsidP="006262C6">
      <w:pPr>
        <w:pStyle w:val="Nagwek4"/>
        <w:numPr>
          <w:ilvl w:val="0"/>
          <w:numId w:val="38"/>
        </w:numPr>
        <w:rPr>
          <w:rFonts w:ascii="Work Sans" w:hAnsi="Work Sans"/>
          <w:i w:val="0"/>
          <w:iCs w:val="0"/>
          <w:szCs w:val="20"/>
        </w:rPr>
      </w:pPr>
      <w:r w:rsidRPr="006262C6">
        <w:rPr>
          <w:rStyle w:val="Pogrubienie"/>
          <w:rFonts w:ascii="Work Sans" w:hAnsi="Work Sans"/>
          <w:b/>
          <w:bCs/>
          <w:i w:val="0"/>
          <w:iCs w:val="0"/>
          <w:szCs w:val="20"/>
        </w:rPr>
        <w:t>Kanapa ogrodowa ze stolikiem – 1 komplet</w:t>
      </w:r>
    </w:p>
    <w:p w14:paraId="5AF626DF" w14:textId="77777777" w:rsidR="006262C6" w:rsidRPr="006262C6" w:rsidRDefault="006262C6" w:rsidP="006262C6">
      <w:pPr>
        <w:pStyle w:val="NormalnyWeb"/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Zastosowanie: element strefy relaksu podczas wydarzeń plenerowych.</w:t>
      </w:r>
    </w:p>
    <w:p w14:paraId="303E1F37" w14:textId="77777777" w:rsidR="006262C6" w:rsidRPr="006262C6" w:rsidRDefault="006262C6" w:rsidP="006262C6">
      <w:pPr>
        <w:pStyle w:val="NormalnyWeb"/>
        <w:rPr>
          <w:rFonts w:ascii="Work Sans" w:hAnsi="Work Sans"/>
          <w:sz w:val="20"/>
          <w:szCs w:val="20"/>
        </w:rPr>
      </w:pPr>
      <w:r w:rsidRPr="006262C6">
        <w:rPr>
          <w:rStyle w:val="Pogrubienie"/>
          <w:rFonts w:ascii="Work Sans" w:hAnsi="Work Sans"/>
          <w:sz w:val="20"/>
          <w:szCs w:val="20"/>
        </w:rPr>
        <w:t>Minimalne wymagania:</w:t>
      </w:r>
    </w:p>
    <w:p w14:paraId="5A405CFE" w14:textId="77777777" w:rsidR="006262C6" w:rsidRPr="006262C6" w:rsidRDefault="006262C6" w:rsidP="006262C6">
      <w:pPr>
        <w:pStyle w:val="NormalnyWeb"/>
        <w:numPr>
          <w:ilvl w:val="0"/>
          <w:numId w:val="34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 xml:space="preserve">Stelaż: aluminium malowane proszkowo w kolorze </w:t>
      </w:r>
      <w:proofErr w:type="spellStart"/>
      <w:r w:rsidRPr="006262C6">
        <w:rPr>
          <w:rFonts w:ascii="Work Sans" w:hAnsi="Work Sans"/>
          <w:sz w:val="20"/>
          <w:szCs w:val="20"/>
        </w:rPr>
        <w:t>taupe</w:t>
      </w:r>
      <w:proofErr w:type="spellEnd"/>
      <w:r w:rsidRPr="006262C6">
        <w:rPr>
          <w:rFonts w:ascii="Work Sans" w:hAnsi="Work Sans"/>
          <w:sz w:val="20"/>
          <w:szCs w:val="20"/>
        </w:rPr>
        <w:t xml:space="preserve"> lub równoważny</w:t>
      </w:r>
    </w:p>
    <w:p w14:paraId="723C5835" w14:textId="77777777" w:rsidR="006262C6" w:rsidRPr="006262C6" w:rsidRDefault="006262C6" w:rsidP="006262C6">
      <w:pPr>
        <w:pStyle w:val="NormalnyWeb"/>
        <w:numPr>
          <w:ilvl w:val="0"/>
          <w:numId w:val="34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Obicie: tkanina olefin lub materiał o podobnych właściwościach (odporność na promieniowanie UV, plamy, wodę)</w:t>
      </w:r>
    </w:p>
    <w:p w14:paraId="1010E497" w14:textId="77777777" w:rsidR="006262C6" w:rsidRPr="006262C6" w:rsidRDefault="006262C6" w:rsidP="006262C6">
      <w:pPr>
        <w:pStyle w:val="NormalnyWeb"/>
        <w:numPr>
          <w:ilvl w:val="0"/>
          <w:numId w:val="34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Wykończenie: sznur o zwiększonej odporności (kolor szary lub zbliżony)</w:t>
      </w:r>
    </w:p>
    <w:p w14:paraId="192D529E" w14:textId="4D4E9B7D" w:rsidR="005A5860" w:rsidRPr="00B702D1" w:rsidRDefault="006262C6" w:rsidP="006262C6">
      <w:pPr>
        <w:pStyle w:val="NormalnyWeb"/>
        <w:numPr>
          <w:ilvl w:val="0"/>
          <w:numId w:val="34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Odporność: na wodę, pleśń, przebarwienia, ścieranie, promienie słoneczne</w:t>
      </w:r>
    </w:p>
    <w:p w14:paraId="4A80A9A3" w14:textId="5C240D23" w:rsidR="006262C6" w:rsidRPr="006262C6" w:rsidRDefault="006262C6" w:rsidP="006262C6">
      <w:pPr>
        <w:pStyle w:val="Nagwek4"/>
        <w:numPr>
          <w:ilvl w:val="0"/>
          <w:numId w:val="38"/>
        </w:numPr>
        <w:rPr>
          <w:rFonts w:ascii="Work Sans" w:hAnsi="Work Sans"/>
          <w:i w:val="0"/>
          <w:iCs w:val="0"/>
          <w:szCs w:val="20"/>
        </w:rPr>
      </w:pPr>
      <w:r w:rsidRPr="006262C6">
        <w:rPr>
          <w:rStyle w:val="Pogrubienie"/>
          <w:rFonts w:ascii="Work Sans" w:hAnsi="Work Sans"/>
          <w:b/>
          <w:bCs/>
          <w:i w:val="0"/>
          <w:iCs w:val="0"/>
          <w:szCs w:val="20"/>
        </w:rPr>
        <w:t>Stolik kawowy – 1 sztuka</w:t>
      </w:r>
    </w:p>
    <w:p w14:paraId="44F8AB61" w14:textId="77777777" w:rsidR="006262C6" w:rsidRDefault="006262C6" w:rsidP="006262C6">
      <w:pPr>
        <w:pStyle w:val="NormalnyWeb"/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Zastosowanie: uzupełnienie przestrzeni wypoczynkowej.</w:t>
      </w:r>
    </w:p>
    <w:p w14:paraId="072D2D68" w14:textId="77777777" w:rsidR="00B702D1" w:rsidRPr="006262C6" w:rsidRDefault="00B702D1" w:rsidP="006262C6">
      <w:pPr>
        <w:pStyle w:val="NormalnyWeb"/>
        <w:rPr>
          <w:rFonts w:ascii="Work Sans" w:hAnsi="Work Sans"/>
          <w:sz w:val="20"/>
          <w:szCs w:val="20"/>
        </w:rPr>
      </w:pPr>
    </w:p>
    <w:p w14:paraId="12D387ED" w14:textId="77777777" w:rsidR="006262C6" w:rsidRPr="006262C6" w:rsidRDefault="006262C6" w:rsidP="006262C6">
      <w:pPr>
        <w:pStyle w:val="NormalnyWeb"/>
        <w:rPr>
          <w:rFonts w:ascii="Work Sans" w:hAnsi="Work Sans"/>
          <w:sz w:val="20"/>
          <w:szCs w:val="20"/>
        </w:rPr>
      </w:pPr>
      <w:r w:rsidRPr="006262C6">
        <w:rPr>
          <w:rStyle w:val="Pogrubienie"/>
          <w:rFonts w:ascii="Work Sans" w:hAnsi="Work Sans"/>
          <w:sz w:val="20"/>
          <w:szCs w:val="20"/>
        </w:rPr>
        <w:lastRenderedPageBreak/>
        <w:t>Minimalne wymagania:</w:t>
      </w:r>
    </w:p>
    <w:p w14:paraId="581240D9" w14:textId="77777777" w:rsidR="006262C6" w:rsidRPr="006262C6" w:rsidRDefault="006262C6" w:rsidP="006262C6">
      <w:pPr>
        <w:pStyle w:val="NormalnyWeb"/>
        <w:numPr>
          <w:ilvl w:val="0"/>
          <w:numId w:val="35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Kolorystyka: blat drewno naturalne (postarzane lub równoważne), noga czarna</w:t>
      </w:r>
    </w:p>
    <w:p w14:paraId="4F4EB60C" w14:textId="77777777" w:rsidR="006262C6" w:rsidRPr="006262C6" w:rsidRDefault="006262C6" w:rsidP="006262C6">
      <w:pPr>
        <w:pStyle w:val="NormalnyWeb"/>
        <w:numPr>
          <w:ilvl w:val="0"/>
          <w:numId w:val="35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Materiał: blat – drewno z odzysku lub równoważne trwałe drewno; noga – metal</w:t>
      </w:r>
    </w:p>
    <w:p w14:paraId="19AAD5CF" w14:textId="77777777" w:rsidR="006262C6" w:rsidRPr="006262C6" w:rsidRDefault="006262C6" w:rsidP="006262C6">
      <w:pPr>
        <w:pStyle w:val="NormalnyWeb"/>
        <w:numPr>
          <w:ilvl w:val="0"/>
          <w:numId w:val="35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Kształt: okrągły</w:t>
      </w:r>
    </w:p>
    <w:p w14:paraId="49D92BCF" w14:textId="77777777" w:rsidR="006262C6" w:rsidRPr="006262C6" w:rsidRDefault="006262C6" w:rsidP="006262C6">
      <w:pPr>
        <w:pStyle w:val="NormalnyWeb"/>
        <w:numPr>
          <w:ilvl w:val="0"/>
          <w:numId w:val="35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Wymiary: średnica 100 cm, wysokość 40 cm</w:t>
      </w:r>
    </w:p>
    <w:p w14:paraId="2B727439" w14:textId="0B566359" w:rsidR="006262C6" w:rsidRPr="006262C6" w:rsidRDefault="006262C6" w:rsidP="006262C6">
      <w:pPr>
        <w:rPr>
          <w:rFonts w:ascii="Work Sans" w:hAnsi="Work Sans"/>
          <w:szCs w:val="20"/>
        </w:rPr>
      </w:pPr>
    </w:p>
    <w:p w14:paraId="60E1883F" w14:textId="76C09998" w:rsidR="006262C6" w:rsidRPr="006262C6" w:rsidRDefault="006262C6" w:rsidP="006262C6">
      <w:pPr>
        <w:pStyle w:val="Nagwek4"/>
        <w:numPr>
          <w:ilvl w:val="0"/>
          <w:numId w:val="38"/>
        </w:numPr>
        <w:rPr>
          <w:rFonts w:ascii="Work Sans" w:hAnsi="Work Sans"/>
          <w:i w:val="0"/>
          <w:iCs w:val="0"/>
          <w:szCs w:val="20"/>
        </w:rPr>
      </w:pPr>
      <w:r w:rsidRPr="006262C6">
        <w:rPr>
          <w:rStyle w:val="Pogrubienie"/>
          <w:rFonts w:ascii="Work Sans" w:hAnsi="Work Sans"/>
          <w:b/>
          <w:bCs/>
          <w:i w:val="0"/>
          <w:iCs w:val="0"/>
          <w:szCs w:val="20"/>
        </w:rPr>
        <w:t>Leżaki ogrodowe ze stolikami – 2 komplety</w:t>
      </w:r>
    </w:p>
    <w:p w14:paraId="4734B50C" w14:textId="77777777" w:rsidR="006262C6" w:rsidRPr="006262C6" w:rsidRDefault="006262C6" w:rsidP="006262C6">
      <w:pPr>
        <w:pStyle w:val="NormalnyWeb"/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Zastosowanie: aranżacja przestrzeni wypoczynkowej na zewnątrz.</w:t>
      </w:r>
    </w:p>
    <w:p w14:paraId="4C12773C" w14:textId="77777777" w:rsidR="006262C6" w:rsidRPr="006262C6" w:rsidRDefault="006262C6" w:rsidP="006262C6">
      <w:pPr>
        <w:pStyle w:val="NormalnyWeb"/>
        <w:rPr>
          <w:rFonts w:ascii="Work Sans" w:hAnsi="Work Sans"/>
          <w:sz w:val="20"/>
          <w:szCs w:val="20"/>
        </w:rPr>
      </w:pPr>
      <w:r w:rsidRPr="006262C6">
        <w:rPr>
          <w:rStyle w:val="Pogrubienie"/>
          <w:rFonts w:ascii="Work Sans" w:hAnsi="Work Sans"/>
          <w:sz w:val="20"/>
          <w:szCs w:val="20"/>
        </w:rPr>
        <w:t>Minimalne wymagania:</w:t>
      </w:r>
    </w:p>
    <w:p w14:paraId="7B750585" w14:textId="77777777" w:rsidR="006262C6" w:rsidRPr="006262C6" w:rsidRDefault="006262C6" w:rsidP="006262C6">
      <w:pPr>
        <w:pStyle w:val="NormalnyWeb"/>
        <w:numPr>
          <w:ilvl w:val="0"/>
          <w:numId w:val="36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Kolor: jasnoszary (lub równoważny)</w:t>
      </w:r>
    </w:p>
    <w:p w14:paraId="5361BF85" w14:textId="77777777" w:rsidR="006262C6" w:rsidRPr="006262C6" w:rsidRDefault="006262C6" w:rsidP="006262C6">
      <w:pPr>
        <w:pStyle w:val="NormalnyWeb"/>
        <w:numPr>
          <w:ilvl w:val="0"/>
          <w:numId w:val="36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Leżaki: dwa jednoosobowe (lewostronny i prawostronny)</w:t>
      </w:r>
    </w:p>
    <w:p w14:paraId="67FD2310" w14:textId="77777777" w:rsidR="006262C6" w:rsidRPr="006262C6" w:rsidRDefault="006262C6" w:rsidP="006262C6">
      <w:pPr>
        <w:pStyle w:val="NormalnyWeb"/>
        <w:numPr>
          <w:ilvl w:val="0"/>
          <w:numId w:val="36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Wymiary: 166 × 82 × 80 cm</w:t>
      </w:r>
    </w:p>
    <w:p w14:paraId="7536FD2B" w14:textId="77777777" w:rsidR="006262C6" w:rsidRPr="006262C6" w:rsidRDefault="006262C6" w:rsidP="006262C6">
      <w:pPr>
        <w:pStyle w:val="NormalnyWeb"/>
        <w:numPr>
          <w:ilvl w:val="0"/>
          <w:numId w:val="36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Stelaż: aluminium malowane proszkowo lub równoważne</w:t>
      </w:r>
    </w:p>
    <w:p w14:paraId="599B4B16" w14:textId="77777777" w:rsidR="006262C6" w:rsidRPr="006262C6" w:rsidRDefault="006262C6" w:rsidP="006262C6">
      <w:pPr>
        <w:pStyle w:val="NormalnyWeb"/>
        <w:numPr>
          <w:ilvl w:val="0"/>
          <w:numId w:val="36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Poszewki: tkanina akrylowa z wodoodporną powłoką TPU lub równoważna</w:t>
      </w:r>
    </w:p>
    <w:p w14:paraId="359C7D8F" w14:textId="77777777" w:rsidR="006262C6" w:rsidRPr="006262C6" w:rsidRDefault="006262C6" w:rsidP="006262C6">
      <w:pPr>
        <w:pStyle w:val="NormalnyWeb"/>
        <w:numPr>
          <w:ilvl w:val="0"/>
          <w:numId w:val="36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Poduszki: pianka tapicerska odporna na odkształcenia</w:t>
      </w:r>
    </w:p>
    <w:p w14:paraId="4F89A65F" w14:textId="77777777" w:rsidR="006262C6" w:rsidRPr="006262C6" w:rsidRDefault="006262C6" w:rsidP="006262C6">
      <w:pPr>
        <w:pStyle w:val="NormalnyWeb"/>
        <w:numPr>
          <w:ilvl w:val="0"/>
          <w:numId w:val="36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Stoliki: wykonane ze stali; kształt trójkątny; kolor antracytowy; wymiary: 77,5 × 73,5 cm; wysokość: 35 cm oraz 45 cm</w:t>
      </w:r>
    </w:p>
    <w:p w14:paraId="6EC07907" w14:textId="0C2DF606" w:rsidR="006262C6" w:rsidRPr="006262C6" w:rsidRDefault="006262C6" w:rsidP="006262C6">
      <w:pPr>
        <w:rPr>
          <w:rFonts w:ascii="Work Sans" w:hAnsi="Work Sans"/>
          <w:szCs w:val="20"/>
        </w:rPr>
      </w:pPr>
    </w:p>
    <w:p w14:paraId="68EFFEAC" w14:textId="0FFD42D4" w:rsidR="006262C6" w:rsidRPr="006262C6" w:rsidRDefault="006262C6" w:rsidP="006262C6">
      <w:pPr>
        <w:pStyle w:val="Nagwek4"/>
        <w:numPr>
          <w:ilvl w:val="0"/>
          <w:numId w:val="38"/>
        </w:numPr>
        <w:rPr>
          <w:rFonts w:ascii="Work Sans" w:hAnsi="Work Sans"/>
          <w:i w:val="0"/>
          <w:iCs w:val="0"/>
          <w:szCs w:val="20"/>
        </w:rPr>
      </w:pPr>
      <w:r w:rsidRPr="006262C6">
        <w:rPr>
          <w:rStyle w:val="Pogrubienie"/>
          <w:rFonts w:ascii="Work Sans" w:hAnsi="Work Sans"/>
          <w:b/>
          <w:bCs/>
          <w:i w:val="0"/>
          <w:iCs w:val="0"/>
          <w:szCs w:val="20"/>
        </w:rPr>
        <w:t>Lampy solarne ze stojakami – 4 komplety (4 lampy + 4 stojaki)</w:t>
      </w:r>
    </w:p>
    <w:p w14:paraId="5A09F382" w14:textId="77777777" w:rsidR="006262C6" w:rsidRPr="006262C6" w:rsidRDefault="006262C6" w:rsidP="006262C6">
      <w:pPr>
        <w:pStyle w:val="NormalnyWeb"/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Zastosowanie: nastrojowe oświetlenie przestrzeni zewnętrznych.</w:t>
      </w:r>
    </w:p>
    <w:p w14:paraId="4ACFB910" w14:textId="77777777" w:rsidR="006262C6" w:rsidRPr="006262C6" w:rsidRDefault="006262C6" w:rsidP="006262C6">
      <w:pPr>
        <w:pStyle w:val="NormalnyWeb"/>
        <w:rPr>
          <w:rFonts w:ascii="Work Sans" w:hAnsi="Work Sans"/>
          <w:sz w:val="20"/>
          <w:szCs w:val="20"/>
        </w:rPr>
      </w:pPr>
      <w:r w:rsidRPr="006262C6">
        <w:rPr>
          <w:rStyle w:val="Pogrubienie"/>
          <w:rFonts w:ascii="Work Sans" w:hAnsi="Work Sans"/>
          <w:sz w:val="20"/>
          <w:szCs w:val="20"/>
        </w:rPr>
        <w:t>Minimalne wymagania:</w:t>
      </w:r>
    </w:p>
    <w:p w14:paraId="1DFB77CD" w14:textId="77777777" w:rsidR="006262C6" w:rsidRPr="006262C6" w:rsidRDefault="006262C6" w:rsidP="006262C6">
      <w:pPr>
        <w:pStyle w:val="NormalnyWeb"/>
        <w:numPr>
          <w:ilvl w:val="0"/>
          <w:numId w:val="37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Kolorystyka: antracyt z drewnianym wykończeniem</w:t>
      </w:r>
    </w:p>
    <w:p w14:paraId="532FB6E8" w14:textId="77777777" w:rsidR="006262C6" w:rsidRPr="006262C6" w:rsidRDefault="006262C6" w:rsidP="006262C6">
      <w:pPr>
        <w:pStyle w:val="NormalnyWeb"/>
        <w:numPr>
          <w:ilvl w:val="0"/>
          <w:numId w:val="37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 xml:space="preserve">Materiał: drewno </w:t>
      </w:r>
      <w:proofErr w:type="spellStart"/>
      <w:r w:rsidRPr="006262C6">
        <w:rPr>
          <w:rFonts w:ascii="Work Sans" w:hAnsi="Work Sans"/>
          <w:sz w:val="20"/>
          <w:szCs w:val="20"/>
        </w:rPr>
        <w:t>teak</w:t>
      </w:r>
      <w:proofErr w:type="spellEnd"/>
      <w:r w:rsidRPr="006262C6">
        <w:rPr>
          <w:rFonts w:ascii="Work Sans" w:hAnsi="Work Sans"/>
          <w:sz w:val="20"/>
          <w:szCs w:val="20"/>
        </w:rPr>
        <w:t xml:space="preserve"> i aluminium lub równoważne trwałe materiały</w:t>
      </w:r>
    </w:p>
    <w:p w14:paraId="6888CE67" w14:textId="77777777" w:rsidR="006262C6" w:rsidRPr="006262C6" w:rsidRDefault="006262C6" w:rsidP="006262C6">
      <w:pPr>
        <w:pStyle w:val="NormalnyWeb"/>
        <w:numPr>
          <w:ilvl w:val="0"/>
          <w:numId w:val="37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Wymiary: 45,5 × 51,5 cm</w:t>
      </w:r>
    </w:p>
    <w:p w14:paraId="6D511188" w14:textId="4B8590D2" w:rsidR="006262C6" w:rsidRPr="00B702D1" w:rsidRDefault="006262C6" w:rsidP="006262C6">
      <w:pPr>
        <w:pStyle w:val="NormalnyWeb"/>
        <w:numPr>
          <w:ilvl w:val="0"/>
          <w:numId w:val="37"/>
        </w:numPr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Funkcje: możliwość ładowania przez USB-C, świecenie do 18 h po pełnym naładowaniu (energia słoneczna i/lub ładowanie alternatywne)</w:t>
      </w:r>
    </w:p>
    <w:p w14:paraId="5A1A91AE" w14:textId="61A4DA75" w:rsidR="006262C6" w:rsidRPr="006262C6" w:rsidRDefault="006262C6" w:rsidP="006262C6">
      <w:pPr>
        <w:pStyle w:val="NormalnyWeb"/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 xml:space="preserve">Wszystkie oferowane produkty muszą być </w:t>
      </w:r>
      <w:r w:rsidRPr="006262C6">
        <w:rPr>
          <w:rStyle w:val="Pogrubienie"/>
          <w:rFonts w:ascii="Work Sans" w:hAnsi="Work Sans"/>
          <w:sz w:val="20"/>
          <w:szCs w:val="20"/>
        </w:rPr>
        <w:t>fabrycznie nowe, wolne od wad fizycznych i prawnych</w:t>
      </w:r>
      <w:r w:rsidRPr="006262C6">
        <w:rPr>
          <w:rFonts w:ascii="Work Sans" w:hAnsi="Work Sans"/>
          <w:sz w:val="20"/>
          <w:szCs w:val="20"/>
        </w:rPr>
        <w:t xml:space="preserve">, a także objęte </w:t>
      </w:r>
      <w:r w:rsidRPr="006262C6">
        <w:rPr>
          <w:rStyle w:val="Pogrubienie"/>
          <w:rFonts w:ascii="Work Sans" w:hAnsi="Work Sans"/>
          <w:sz w:val="20"/>
          <w:szCs w:val="20"/>
        </w:rPr>
        <w:t>co najmniej 24 miesięczną gwarancją</w:t>
      </w:r>
      <w:r w:rsidRPr="006262C6">
        <w:rPr>
          <w:rFonts w:ascii="Work Sans" w:hAnsi="Work Sans"/>
          <w:sz w:val="20"/>
          <w:szCs w:val="20"/>
        </w:rPr>
        <w:t>.</w:t>
      </w:r>
    </w:p>
    <w:p w14:paraId="5AC28BF6" w14:textId="25F38A43" w:rsidR="006262C6" w:rsidRPr="006262C6" w:rsidRDefault="006262C6" w:rsidP="00B702D1">
      <w:pPr>
        <w:pStyle w:val="NormalnyWeb"/>
        <w:rPr>
          <w:rFonts w:ascii="Work Sans" w:hAnsi="Work Sans"/>
          <w:sz w:val="20"/>
          <w:szCs w:val="20"/>
        </w:rPr>
      </w:pPr>
      <w:r w:rsidRPr="006262C6">
        <w:rPr>
          <w:rFonts w:ascii="Work Sans" w:hAnsi="Work Sans"/>
          <w:sz w:val="20"/>
          <w:szCs w:val="20"/>
        </w:rPr>
        <w:t>Zamawiający dopuszcza produkty równoważne pod warunkiem, że oferowane rozwiązania zapewniają nie gorszą jakość, funkcjonalność, trwałość oraz estetykę niż opisane powyżej.</w:t>
      </w:r>
    </w:p>
    <w:p w14:paraId="2A7BC457" w14:textId="333AD073" w:rsidR="00E418FC" w:rsidRPr="006262C6" w:rsidRDefault="00E418FC" w:rsidP="00E71EAE">
      <w:pPr>
        <w:pStyle w:val="Nagwek3"/>
        <w:rPr>
          <w:rFonts w:ascii="Work Sans" w:hAnsi="Work Sans" w:cstheme="majorHAnsi"/>
          <w:szCs w:val="20"/>
        </w:rPr>
      </w:pPr>
      <w:r w:rsidRPr="006262C6">
        <w:rPr>
          <w:rFonts w:ascii="Work Sans" w:hAnsi="Work Sans" w:cstheme="majorHAnsi"/>
          <w:szCs w:val="20"/>
        </w:rPr>
        <w:t>Oświadczam, że oferowany przeze mnie przedmiot zamówienia, oferowany w ramach niniejszego przetargu, dla firmy</w:t>
      </w:r>
      <w:r w:rsidR="006673BE" w:rsidRPr="006262C6">
        <w:rPr>
          <w:rFonts w:ascii="Work Sans" w:hAnsi="Work Sans" w:cstheme="majorHAnsi"/>
          <w:szCs w:val="20"/>
        </w:rPr>
        <w:t>:</w:t>
      </w:r>
      <w:r w:rsidR="00A72D00" w:rsidRPr="006262C6">
        <w:rPr>
          <w:rFonts w:ascii="Work Sans" w:hAnsi="Work Sans" w:cstheme="majorHAnsi"/>
          <w:szCs w:val="20"/>
        </w:rPr>
        <w:t xml:space="preserve"> </w:t>
      </w:r>
      <w:bookmarkStart w:id="1" w:name="_Hlk180151716"/>
      <w:bookmarkStart w:id="2" w:name="_Hlk152712885"/>
      <w:bookmarkStart w:id="3" w:name="_Hlk177643341"/>
      <w:bookmarkStart w:id="4" w:name="_Hlk173760392"/>
      <w:bookmarkStart w:id="5" w:name="_Hlk188855840"/>
      <w:bookmarkStart w:id="6" w:name="_Hlk189139168"/>
      <w:bookmarkStart w:id="7" w:name="_Hlk189139259"/>
      <w:r w:rsidR="0019706E" w:rsidRPr="006262C6">
        <w:rPr>
          <w:rFonts w:ascii="Work Sans" w:hAnsi="Work Sans" w:cs="Times New Roman"/>
          <w:szCs w:val="20"/>
        </w:rPr>
        <w:t>KRISAGA SPÓŁKA Z OGRANICZONĄ ODPOWIEDZIALNOŚCIĄ</w:t>
      </w:r>
      <w:bookmarkEnd w:id="1"/>
      <w:r w:rsidR="0019706E" w:rsidRPr="006262C6">
        <w:rPr>
          <w:rFonts w:ascii="Work Sans" w:hAnsi="Work Sans" w:cs="Times New Roman"/>
          <w:szCs w:val="20"/>
        </w:rPr>
        <w:t>UL. ZA BRAMKĄ 1, 61-842 POZNAŃ</w:t>
      </w:r>
      <w:bookmarkEnd w:id="2"/>
      <w:bookmarkEnd w:id="3"/>
      <w:bookmarkEnd w:id="4"/>
      <w:bookmarkEnd w:id="5"/>
      <w:bookmarkEnd w:id="6"/>
      <w:bookmarkEnd w:id="7"/>
      <w:r w:rsidR="0014140E" w:rsidRPr="006262C6">
        <w:rPr>
          <w:rFonts w:ascii="Work Sans" w:eastAsia="Times New Roman" w:hAnsi="Work Sans" w:cstheme="majorHAnsi"/>
          <w:szCs w:val="20"/>
          <w:lang w:eastAsia="pl-PL"/>
        </w:rPr>
        <w:t>,</w:t>
      </w:r>
      <w:r w:rsidR="00923F05" w:rsidRPr="006262C6">
        <w:rPr>
          <w:rFonts w:ascii="Work Sans" w:eastAsia="Times New Roman" w:hAnsi="Work Sans" w:cstheme="majorHAnsi"/>
          <w:szCs w:val="20"/>
          <w:lang w:eastAsia="pl-PL"/>
        </w:rPr>
        <w:t xml:space="preserve"> </w:t>
      </w:r>
      <w:r w:rsidRPr="006262C6">
        <w:rPr>
          <w:rFonts w:ascii="Work Sans" w:hAnsi="Work Sans" w:cstheme="majorHAnsi"/>
          <w:szCs w:val="20"/>
        </w:rPr>
        <w:t xml:space="preserve">spełnia wszystkie </w:t>
      </w:r>
      <w:r w:rsidR="00260753" w:rsidRPr="006262C6">
        <w:rPr>
          <w:rFonts w:ascii="Work Sans" w:hAnsi="Work Sans" w:cstheme="majorHAnsi"/>
          <w:szCs w:val="20"/>
        </w:rPr>
        <w:t xml:space="preserve">minimalne i </w:t>
      </w:r>
      <w:r w:rsidRPr="006262C6">
        <w:rPr>
          <w:rFonts w:ascii="Work Sans" w:hAnsi="Work Sans" w:cstheme="majorHAnsi"/>
          <w:szCs w:val="20"/>
        </w:rPr>
        <w:t xml:space="preserve">pożądane przez Zamawiającego opisane i wymagane </w:t>
      </w:r>
      <w:r w:rsidR="004A1E0C" w:rsidRPr="006262C6">
        <w:rPr>
          <w:rFonts w:ascii="Work Sans" w:hAnsi="Work Sans" w:cstheme="majorHAnsi"/>
          <w:szCs w:val="20"/>
        </w:rPr>
        <w:t>parametry techniczne</w:t>
      </w:r>
      <w:r w:rsidRPr="006262C6">
        <w:rPr>
          <w:rFonts w:ascii="Work Sans" w:hAnsi="Work Sans" w:cstheme="majorHAnsi"/>
          <w:szCs w:val="20"/>
        </w:rPr>
        <w:t xml:space="preserve"> (obligatoryjne).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707B0" w:rsidRPr="006262C6" w14:paraId="085B8405" w14:textId="77777777" w:rsidTr="00E418FC">
        <w:trPr>
          <w:trHeight w:val="1383"/>
        </w:trPr>
        <w:tc>
          <w:tcPr>
            <w:tcW w:w="3114" w:type="dxa"/>
            <w:vAlign w:val="bottom"/>
          </w:tcPr>
          <w:p w14:paraId="692806E2" w14:textId="77777777" w:rsidR="00E418FC" w:rsidRPr="006262C6" w:rsidRDefault="00E418FC" w:rsidP="00BD5450">
            <w:pPr>
              <w:pStyle w:val="Standard"/>
              <w:spacing w:line="276" w:lineRule="auto"/>
              <w:jc w:val="both"/>
              <w:rPr>
                <w:rFonts w:ascii="Work Sans" w:eastAsia="Times New Roman" w:hAnsi="Work Sans" w:cstheme="majorHAnsi"/>
                <w:sz w:val="20"/>
                <w:szCs w:val="20"/>
                <w:lang w:eastAsia="ar-SA"/>
              </w:rPr>
            </w:pPr>
            <w:r w:rsidRPr="006262C6">
              <w:rPr>
                <w:rFonts w:ascii="Work Sans" w:eastAsia="Times New Roman" w:hAnsi="Work Sans" w:cstheme="majorHAnsi"/>
                <w:sz w:val="20"/>
                <w:szCs w:val="20"/>
                <w:lang w:eastAsia="ar-SA"/>
              </w:rPr>
              <w:t>Miejscowość…………….……</w:t>
            </w:r>
          </w:p>
        </w:tc>
        <w:tc>
          <w:tcPr>
            <w:tcW w:w="3115" w:type="dxa"/>
            <w:vAlign w:val="bottom"/>
          </w:tcPr>
          <w:p w14:paraId="3F9CFEAB" w14:textId="77777777" w:rsidR="00E418FC" w:rsidRPr="006262C6" w:rsidRDefault="00E418FC" w:rsidP="00BD5450">
            <w:pPr>
              <w:pStyle w:val="Standard"/>
              <w:spacing w:line="276" w:lineRule="auto"/>
              <w:jc w:val="both"/>
              <w:rPr>
                <w:rFonts w:ascii="Work Sans" w:eastAsia="Times New Roman" w:hAnsi="Work Sans" w:cstheme="majorHAnsi"/>
                <w:sz w:val="20"/>
                <w:szCs w:val="20"/>
                <w:lang w:eastAsia="ar-SA"/>
              </w:rPr>
            </w:pPr>
            <w:r w:rsidRPr="006262C6">
              <w:rPr>
                <w:rFonts w:ascii="Work Sans" w:eastAsia="Times New Roman" w:hAnsi="Work Sans" w:cstheme="majorHAnsi"/>
                <w:sz w:val="20"/>
                <w:szCs w:val="20"/>
                <w:lang w:eastAsia="ar-SA"/>
              </w:rPr>
              <w:t>dnia………………………….. r</w:t>
            </w:r>
          </w:p>
        </w:tc>
        <w:tc>
          <w:tcPr>
            <w:tcW w:w="3115" w:type="dxa"/>
            <w:vAlign w:val="bottom"/>
          </w:tcPr>
          <w:p w14:paraId="04E2B58D" w14:textId="77777777" w:rsidR="00E418FC" w:rsidRPr="006262C6" w:rsidRDefault="00E418FC" w:rsidP="00BD5450">
            <w:pPr>
              <w:pStyle w:val="Standard"/>
              <w:spacing w:line="276" w:lineRule="auto"/>
              <w:jc w:val="both"/>
              <w:rPr>
                <w:rFonts w:ascii="Work Sans" w:eastAsia="Times New Roman" w:hAnsi="Work Sans" w:cstheme="majorHAnsi"/>
                <w:sz w:val="20"/>
                <w:szCs w:val="20"/>
                <w:lang w:eastAsia="ar-SA"/>
              </w:rPr>
            </w:pPr>
            <w:r w:rsidRPr="006262C6">
              <w:rPr>
                <w:rFonts w:ascii="Work Sans" w:eastAsia="Times New Roman" w:hAnsi="Work Sans" w:cstheme="majorHAnsi"/>
                <w:sz w:val="20"/>
                <w:szCs w:val="20"/>
                <w:lang w:eastAsia="ar-SA"/>
              </w:rPr>
              <w:t>……………..…………………………..</w:t>
            </w:r>
          </w:p>
        </w:tc>
      </w:tr>
      <w:tr w:rsidR="006707B0" w:rsidRPr="006262C6" w14:paraId="07EDFFC1" w14:textId="77777777" w:rsidTr="00E418FC">
        <w:tc>
          <w:tcPr>
            <w:tcW w:w="3114" w:type="dxa"/>
          </w:tcPr>
          <w:p w14:paraId="39E46439" w14:textId="77777777" w:rsidR="00E418FC" w:rsidRPr="006262C6" w:rsidRDefault="00E418FC" w:rsidP="00BD5450">
            <w:pPr>
              <w:pStyle w:val="Standard"/>
              <w:spacing w:line="276" w:lineRule="auto"/>
              <w:jc w:val="both"/>
              <w:rPr>
                <w:rFonts w:ascii="Work Sans" w:eastAsia="Times New Roman" w:hAnsi="Work Sans" w:cstheme="majorHAnsi"/>
                <w:sz w:val="20"/>
                <w:szCs w:val="20"/>
                <w:lang w:eastAsia="ar-SA"/>
              </w:rPr>
            </w:pPr>
          </w:p>
        </w:tc>
        <w:tc>
          <w:tcPr>
            <w:tcW w:w="3115" w:type="dxa"/>
          </w:tcPr>
          <w:p w14:paraId="09E59F39" w14:textId="77777777" w:rsidR="00E418FC" w:rsidRPr="006262C6" w:rsidRDefault="00E418FC" w:rsidP="00BD5450">
            <w:pPr>
              <w:pStyle w:val="Standard"/>
              <w:spacing w:line="276" w:lineRule="auto"/>
              <w:jc w:val="both"/>
              <w:rPr>
                <w:rFonts w:ascii="Work Sans" w:eastAsia="Times New Roman" w:hAnsi="Work Sans" w:cstheme="majorHAnsi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3115" w:type="dxa"/>
          </w:tcPr>
          <w:p w14:paraId="491A103E" w14:textId="77777777" w:rsidR="00E418FC" w:rsidRPr="006262C6" w:rsidRDefault="00E418FC" w:rsidP="00BD5450">
            <w:pPr>
              <w:pStyle w:val="Standard"/>
              <w:spacing w:line="276" w:lineRule="auto"/>
              <w:jc w:val="both"/>
              <w:rPr>
                <w:rFonts w:ascii="Work Sans" w:eastAsia="Times New Roman" w:hAnsi="Work Sans" w:cstheme="majorHAnsi"/>
                <w:sz w:val="20"/>
                <w:szCs w:val="20"/>
                <w:vertAlign w:val="subscript"/>
                <w:lang w:eastAsia="ar-SA"/>
              </w:rPr>
            </w:pPr>
            <w:r w:rsidRPr="006262C6">
              <w:rPr>
                <w:rFonts w:ascii="Work Sans" w:eastAsia="Times New Roman" w:hAnsi="Work Sans" w:cstheme="majorHAnsi"/>
                <w:sz w:val="20"/>
                <w:szCs w:val="20"/>
                <w:vertAlign w:val="subscript"/>
                <w:lang w:eastAsia="ar-SA"/>
              </w:rPr>
              <w:t>(podpis i pieczęć wystawcy ofert)</w:t>
            </w:r>
          </w:p>
        </w:tc>
      </w:tr>
    </w:tbl>
    <w:p w14:paraId="507951CC" w14:textId="77777777" w:rsidR="00AE3D9F" w:rsidRPr="006262C6" w:rsidRDefault="00AE3D9F" w:rsidP="00BD5450">
      <w:pPr>
        <w:rPr>
          <w:rFonts w:ascii="Work Sans" w:hAnsi="Work Sans" w:cstheme="majorHAnsi"/>
          <w:szCs w:val="20"/>
        </w:rPr>
      </w:pPr>
    </w:p>
    <w:p w14:paraId="3E8F7422" w14:textId="77777777" w:rsidR="00BD5450" w:rsidRPr="006262C6" w:rsidRDefault="00BD5450">
      <w:pPr>
        <w:rPr>
          <w:rFonts w:ascii="Work Sans" w:hAnsi="Work Sans" w:cstheme="majorHAnsi"/>
          <w:szCs w:val="20"/>
        </w:rPr>
      </w:pPr>
    </w:p>
    <w:sectPr w:rsidR="00BD5450" w:rsidRPr="006262C6" w:rsidSect="0083013B">
      <w:headerReference w:type="default" r:id="rId11"/>
      <w:type w:val="continuous"/>
      <w:pgSz w:w="11906" w:h="16838" w:code="9"/>
      <w:pgMar w:top="1134" w:right="1134" w:bottom="567" w:left="1418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068FB" w14:textId="77777777" w:rsidR="00AC2A92" w:rsidRDefault="00AC2A92" w:rsidP="00927B29">
      <w:pPr>
        <w:spacing w:after="0" w:line="240" w:lineRule="auto"/>
      </w:pPr>
      <w:r>
        <w:separator/>
      </w:r>
    </w:p>
  </w:endnote>
  <w:endnote w:type="continuationSeparator" w:id="0">
    <w:p w14:paraId="5B9FE6AD" w14:textId="77777777" w:rsidR="00AC2A92" w:rsidRDefault="00AC2A92" w:rsidP="00927B29">
      <w:pPr>
        <w:spacing w:after="0" w:line="240" w:lineRule="auto"/>
      </w:pPr>
      <w:r>
        <w:continuationSeparator/>
      </w:r>
    </w:p>
  </w:endnote>
  <w:endnote w:type="continuationNotice" w:id="1">
    <w:p w14:paraId="556A2286" w14:textId="77777777" w:rsidR="00AC2A92" w:rsidRDefault="00AC2A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Helvetica Neue">
    <w:altName w:val="Arial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B63DE" w14:textId="77777777" w:rsidR="00AC2A92" w:rsidRDefault="00AC2A92" w:rsidP="00927B29">
      <w:pPr>
        <w:spacing w:after="0" w:line="240" w:lineRule="auto"/>
      </w:pPr>
      <w:r>
        <w:separator/>
      </w:r>
    </w:p>
  </w:footnote>
  <w:footnote w:type="continuationSeparator" w:id="0">
    <w:p w14:paraId="07B39F07" w14:textId="77777777" w:rsidR="00AC2A92" w:rsidRDefault="00AC2A92" w:rsidP="00927B29">
      <w:pPr>
        <w:spacing w:after="0" w:line="240" w:lineRule="auto"/>
      </w:pPr>
      <w:r>
        <w:continuationSeparator/>
      </w:r>
    </w:p>
  </w:footnote>
  <w:footnote w:type="continuationNotice" w:id="1">
    <w:p w14:paraId="4350447B" w14:textId="77777777" w:rsidR="00AC2A92" w:rsidRDefault="00AC2A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48405" w14:textId="77777777" w:rsidR="0092343E" w:rsidRPr="0092343E" w:rsidRDefault="0092343E" w:rsidP="00F451CD">
    <w:pPr>
      <w:spacing w:after="0"/>
      <w:rPr>
        <w:sz w:val="2"/>
        <w:szCs w:val="2"/>
      </w:rPr>
    </w:pPr>
  </w:p>
  <w:p w14:paraId="14CC44BE" w14:textId="77777777" w:rsidR="005F690A" w:rsidRDefault="005F690A" w:rsidP="005F690A">
    <w:pPr>
      <w:pStyle w:val="Nagwek2"/>
      <w:spacing w:before="120"/>
      <w:jc w:val="center"/>
      <w:rPr>
        <w:rFonts w:ascii="Aptos" w:hAnsi="Aptos" w:cs="Calibri Light"/>
        <w:i/>
        <w:iCs/>
        <w:sz w:val="18"/>
        <w:szCs w:val="18"/>
      </w:rPr>
    </w:pPr>
    <w:bookmarkStart w:id="8" w:name="_Hlk152712775"/>
    <w:bookmarkStart w:id="9" w:name="_Hlk138256803"/>
    <w:r w:rsidRPr="009E6C1C">
      <w:rPr>
        <w:rFonts w:ascii="Aptos" w:hAnsi="Aptos" w:cs="Calibri Light"/>
        <w:i/>
        <w:iCs/>
        <w:noProof/>
        <w:sz w:val="18"/>
        <w:szCs w:val="18"/>
        <w:lang w:eastAsia="pl-PL"/>
      </w:rPr>
      <w:drawing>
        <wp:inline distT="0" distB="0" distL="0" distR="0" wp14:anchorId="1A7F9177" wp14:editId="2AFC42E5">
          <wp:extent cx="5760720" cy="652780"/>
          <wp:effectExtent l="0" t="0" r="0" b="0"/>
          <wp:docPr id="7327847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9689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8"/>
  <w:p w14:paraId="37F33965" w14:textId="60CD817B" w:rsidR="0067543F" w:rsidRPr="0083013B" w:rsidRDefault="0067543F" w:rsidP="0083013B">
    <w:pPr>
      <w:pStyle w:val="Nagwek2"/>
      <w:spacing w:before="120"/>
      <w:jc w:val="center"/>
      <w:rPr>
        <w:rFonts w:ascii="Aptos" w:hAnsi="Aptos" w:cs="Calibri Light"/>
        <w:b w:val="0"/>
        <w:i/>
        <w:iCs/>
        <w:sz w:val="18"/>
        <w:szCs w:val="18"/>
      </w:rPr>
    </w:pPr>
  </w:p>
  <w:bookmarkEnd w:id="9"/>
  <w:p w14:paraId="08EDA851" w14:textId="77777777" w:rsidR="0092343E" w:rsidRPr="00E1542A" w:rsidRDefault="0092343E" w:rsidP="000E787C">
    <w:pPr>
      <w:pStyle w:val="Nagwek"/>
      <w:rPr>
        <w:rFonts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4F0E54"/>
    <w:multiLevelType w:val="multilevel"/>
    <w:tmpl w:val="AA3E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B1657A"/>
    <w:multiLevelType w:val="multilevel"/>
    <w:tmpl w:val="8AB4A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F72698"/>
    <w:multiLevelType w:val="hybridMultilevel"/>
    <w:tmpl w:val="9A948A56"/>
    <w:lvl w:ilvl="0" w:tplc="EF9E13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0261A"/>
    <w:multiLevelType w:val="multilevel"/>
    <w:tmpl w:val="DA660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670F1C"/>
    <w:multiLevelType w:val="multilevel"/>
    <w:tmpl w:val="C12C5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502C58"/>
    <w:multiLevelType w:val="multilevel"/>
    <w:tmpl w:val="D396D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756E50"/>
    <w:multiLevelType w:val="multilevel"/>
    <w:tmpl w:val="7770A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5B1736"/>
    <w:multiLevelType w:val="hybridMultilevel"/>
    <w:tmpl w:val="D56C34D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844C8"/>
    <w:multiLevelType w:val="multilevel"/>
    <w:tmpl w:val="F8740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D50087"/>
    <w:multiLevelType w:val="multilevel"/>
    <w:tmpl w:val="CF1C1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850CA2"/>
    <w:multiLevelType w:val="multilevel"/>
    <w:tmpl w:val="C2C0B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8806EF"/>
    <w:multiLevelType w:val="multilevel"/>
    <w:tmpl w:val="6C404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CA0680"/>
    <w:multiLevelType w:val="hybridMultilevel"/>
    <w:tmpl w:val="5E2A0FA0"/>
    <w:lvl w:ilvl="0" w:tplc="8412103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05F03"/>
    <w:multiLevelType w:val="hybridMultilevel"/>
    <w:tmpl w:val="E45635B6"/>
    <w:styleLink w:val="Styl1"/>
    <w:lvl w:ilvl="0" w:tplc="F80C881A">
      <w:start w:val="1"/>
      <w:numFmt w:val="upperLetter"/>
      <w:pStyle w:val="Litery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EF9E1354">
      <w:start w:val="1"/>
      <w:numFmt w:val="lowerLetter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DF5538D"/>
    <w:multiLevelType w:val="multilevel"/>
    <w:tmpl w:val="3B2EC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1E7475"/>
    <w:multiLevelType w:val="hybridMultilevel"/>
    <w:tmpl w:val="1CD4459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8DD1C7"/>
    <w:multiLevelType w:val="hybridMultilevel"/>
    <w:tmpl w:val="ABDA7C90"/>
    <w:lvl w:ilvl="0" w:tplc="07A6C3D4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3AE851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003A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44A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0079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F460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611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0E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9807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B1C03"/>
    <w:multiLevelType w:val="multilevel"/>
    <w:tmpl w:val="9ED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E52947"/>
    <w:multiLevelType w:val="hybridMultilevel"/>
    <w:tmpl w:val="F178481E"/>
    <w:lvl w:ilvl="0" w:tplc="5DCCEFE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F146D"/>
    <w:multiLevelType w:val="multilevel"/>
    <w:tmpl w:val="A4526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1224B1"/>
    <w:multiLevelType w:val="hybridMultilevel"/>
    <w:tmpl w:val="A496B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A05F3"/>
    <w:multiLevelType w:val="multilevel"/>
    <w:tmpl w:val="BACE0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936B2D"/>
    <w:multiLevelType w:val="hybridMultilevel"/>
    <w:tmpl w:val="44364DBA"/>
    <w:lvl w:ilvl="0" w:tplc="2842BBBA">
      <w:start w:val="1"/>
      <w:numFmt w:val="bullet"/>
      <w:pStyle w:val="Punktor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495B6EC9"/>
    <w:multiLevelType w:val="multilevel"/>
    <w:tmpl w:val="EBA2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E16BDE"/>
    <w:multiLevelType w:val="hybridMultilevel"/>
    <w:tmpl w:val="FBC65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23DD0"/>
    <w:multiLevelType w:val="multilevel"/>
    <w:tmpl w:val="083C5A3E"/>
    <w:styleLink w:val="Styl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C82D37"/>
    <w:multiLevelType w:val="multilevel"/>
    <w:tmpl w:val="C0BEB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F62EF1"/>
    <w:multiLevelType w:val="multilevel"/>
    <w:tmpl w:val="0BE23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A55232"/>
    <w:multiLevelType w:val="multilevel"/>
    <w:tmpl w:val="2F1E1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CF608F"/>
    <w:multiLevelType w:val="multilevel"/>
    <w:tmpl w:val="4078B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08C4A1"/>
    <w:multiLevelType w:val="hybridMultilevel"/>
    <w:tmpl w:val="47ECAD8A"/>
    <w:lvl w:ilvl="0" w:tplc="24D2DD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DDCA0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C48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982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9C1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64E9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5A37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FAA9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3088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6C5696"/>
    <w:multiLevelType w:val="multilevel"/>
    <w:tmpl w:val="E97A70D8"/>
    <w:styleLink w:val="Styl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7E2A9C"/>
    <w:multiLevelType w:val="hybridMultilevel"/>
    <w:tmpl w:val="0548E418"/>
    <w:lvl w:ilvl="0" w:tplc="1F58DDC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6906F8"/>
    <w:multiLevelType w:val="multilevel"/>
    <w:tmpl w:val="EF96F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013777"/>
    <w:multiLevelType w:val="multilevel"/>
    <w:tmpl w:val="3768F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220F6E"/>
    <w:multiLevelType w:val="multilevel"/>
    <w:tmpl w:val="3EE2E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534402"/>
    <w:multiLevelType w:val="multilevel"/>
    <w:tmpl w:val="9B46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2732770">
    <w:abstractNumId w:val="0"/>
  </w:num>
  <w:num w:numId="2" w16cid:durableId="1101876359">
    <w:abstractNumId w:val="23"/>
  </w:num>
  <w:num w:numId="3" w16cid:durableId="1585412890">
    <w:abstractNumId w:val="14"/>
  </w:num>
  <w:num w:numId="4" w16cid:durableId="962617859">
    <w:abstractNumId w:val="26"/>
  </w:num>
  <w:num w:numId="5" w16cid:durableId="1210994644">
    <w:abstractNumId w:val="32"/>
  </w:num>
  <w:num w:numId="6" w16cid:durableId="1057119974">
    <w:abstractNumId w:val="33"/>
  </w:num>
  <w:num w:numId="7" w16cid:durableId="1832213397">
    <w:abstractNumId w:val="8"/>
  </w:num>
  <w:num w:numId="8" w16cid:durableId="1904876049">
    <w:abstractNumId w:val="16"/>
  </w:num>
  <w:num w:numId="9" w16cid:durableId="1064642692">
    <w:abstractNumId w:val="3"/>
  </w:num>
  <w:num w:numId="10" w16cid:durableId="1548302003">
    <w:abstractNumId w:val="17"/>
  </w:num>
  <w:num w:numId="11" w16cid:durableId="786898560">
    <w:abstractNumId w:val="31"/>
  </w:num>
  <w:num w:numId="12" w16cid:durableId="1317415603">
    <w:abstractNumId w:val="13"/>
  </w:num>
  <w:num w:numId="13" w16cid:durableId="207493886">
    <w:abstractNumId w:val="12"/>
  </w:num>
  <w:num w:numId="14" w16cid:durableId="436607581">
    <w:abstractNumId w:val="4"/>
  </w:num>
  <w:num w:numId="15" w16cid:durableId="928853261">
    <w:abstractNumId w:val="11"/>
  </w:num>
  <w:num w:numId="16" w16cid:durableId="412287874">
    <w:abstractNumId w:val="6"/>
  </w:num>
  <w:num w:numId="17" w16cid:durableId="1282877764">
    <w:abstractNumId w:val="24"/>
  </w:num>
  <w:num w:numId="18" w16cid:durableId="580020140">
    <w:abstractNumId w:val="29"/>
  </w:num>
  <w:num w:numId="19" w16cid:durableId="803931344">
    <w:abstractNumId w:val="37"/>
  </w:num>
  <w:num w:numId="20" w16cid:durableId="625552158">
    <w:abstractNumId w:val="15"/>
  </w:num>
  <w:num w:numId="21" w16cid:durableId="1025794233">
    <w:abstractNumId w:val="27"/>
  </w:num>
  <w:num w:numId="22" w16cid:durableId="1150292940">
    <w:abstractNumId w:val="34"/>
  </w:num>
  <w:num w:numId="23" w16cid:durableId="1392996276">
    <w:abstractNumId w:val="10"/>
  </w:num>
  <w:num w:numId="24" w16cid:durableId="690763685">
    <w:abstractNumId w:val="7"/>
  </w:num>
  <w:num w:numId="25" w16cid:durableId="1287857869">
    <w:abstractNumId w:val="25"/>
  </w:num>
  <w:num w:numId="26" w16cid:durableId="678460240">
    <w:abstractNumId w:val="22"/>
  </w:num>
  <w:num w:numId="27" w16cid:durableId="482893900">
    <w:abstractNumId w:val="2"/>
  </w:num>
  <w:num w:numId="28" w16cid:durableId="713432856">
    <w:abstractNumId w:val="1"/>
  </w:num>
  <w:num w:numId="29" w16cid:durableId="1923486620">
    <w:abstractNumId w:val="9"/>
  </w:num>
  <w:num w:numId="30" w16cid:durableId="665089603">
    <w:abstractNumId w:val="5"/>
  </w:num>
  <w:num w:numId="31" w16cid:durableId="1378357256">
    <w:abstractNumId w:val="21"/>
  </w:num>
  <w:num w:numId="32" w16cid:durableId="991372288">
    <w:abstractNumId w:val="28"/>
  </w:num>
  <w:num w:numId="33" w16cid:durableId="90589725">
    <w:abstractNumId w:val="30"/>
  </w:num>
  <w:num w:numId="34" w16cid:durableId="1207369920">
    <w:abstractNumId w:val="36"/>
  </w:num>
  <w:num w:numId="35" w16cid:durableId="2003194556">
    <w:abstractNumId w:val="35"/>
  </w:num>
  <w:num w:numId="36" w16cid:durableId="547181607">
    <w:abstractNumId w:val="20"/>
  </w:num>
  <w:num w:numId="37" w16cid:durableId="112019514">
    <w:abstractNumId w:val="18"/>
  </w:num>
  <w:num w:numId="38" w16cid:durableId="819809456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203"/>
    <w:rsid w:val="00003758"/>
    <w:rsid w:val="00003FF3"/>
    <w:rsid w:val="00004459"/>
    <w:rsid w:val="00005BB8"/>
    <w:rsid w:val="000066E0"/>
    <w:rsid w:val="00006F98"/>
    <w:rsid w:val="00007C81"/>
    <w:rsid w:val="00007F55"/>
    <w:rsid w:val="00012497"/>
    <w:rsid w:val="000172D3"/>
    <w:rsid w:val="00020337"/>
    <w:rsid w:val="0002098D"/>
    <w:rsid w:val="000211B2"/>
    <w:rsid w:val="000212B2"/>
    <w:rsid w:val="00022557"/>
    <w:rsid w:val="0002342A"/>
    <w:rsid w:val="0002472F"/>
    <w:rsid w:val="00024C5C"/>
    <w:rsid w:val="00025796"/>
    <w:rsid w:val="0003020D"/>
    <w:rsid w:val="00032A75"/>
    <w:rsid w:val="00033CA5"/>
    <w:rsid w:val="00034796"/>
    <w:rsid w:val="00036A37"/>
    <w:rsid w:val="00037B80"/>
    <w:rsid w:val="00037D9C"/>
    <w:rsid w:val="00040821"/>
    <w:rsid w:val="00042105"/>
    <w:rsid w:val="000444A6"/>
    <w:rsid w:val="00045D7D"/>
    <w:rsid w:val="00046A29"/>
    <w:rsid w:val="00047A64"/>
    <w:rsid w:val="000500E9"/>
    <w:rsid w:val="0005108D"/>
    <w:rsid w:val="000510FE"/>
    <w:rsid w:val="00053326"/>
    <w:rsid w:val="0005407D"/>
    <w:rsid w:val="000540D9"/>
    <w:rsid w:val="000550C1"/>
    <w:rsid w:val="000553D8"/>
    <w:rsid w:val="00055CA3"/>
    <w:rsid w:val="00055F4F"/>
    <w:rsid w:val="00056E3E"/>
    <w:rsid w:val="00056F8F"/>
    <w:rsid w:val="00057C5E"/>
    <w:rsid w:val="000605A5"/>
    <w:rsid w:val="00060655"/>
    <w:rsid w:val="00062396"/>
    <w:rsid w:val="00063885"/>
    <w:rsid w:val="00063981"/>
    <w:rsid w:val="000657BF"/>
    <w:rsid w:val="00071DBD"/>
    <w:rsid w:val="00075952"/>
    <w:rsid w:val="00076D26"/>
    <w:rsid w:val="00077B57"/>
    <w:rsid w:val="00082169"/>
    <w:rsid w:val="000843D8"/>
    <w:rsid w:val="00084828"/>
    <w:rsid w:val="000905F5"/>
    <w:rsid w:val="00091564"/>
    <w:rsid w:val="00091DAE"/>
    <w:rsid w:val="00092185"/>
    <w:rsid w:val="0009285D"/>
    <w:rsid w:val="000932FD"/>
    <w:rsid w:val="00093B35"/>
    <w:rsid w:val="00094E46"/>
    <w:rsid w:val="000950B6"/>
    <w:rsid w:val="0009712F"/>
    <w:rsid w:val="000A0144"/>
    <w:rsid w:val="000A044C"/>
    <w:rsid w:val="000A0B6E"/>
    <w:rsid w:val="000A0ED0"/>
    <w:rsid w:val="000A0FFF"/>
    <w:rsid w:val="000A108B"/>
    <w:rsid w:val="000A17C8"/>
    <w:rsid w:val="000A180E"/>
    <w:rsid w:val="000A2CD8"/>
    <w:rsid w:val="000A2D45"/>
    <w:rsid w:val="000A3FEC"/>
    <w:rsid w:val="000A41AD"/>
    <w:rsid w:val="000A42FC"/>
    <w:rsid w:val="000A62F0"/>
    <w:rsid w:val="000A74E7"/>
    <w:rsid w:val="000A7ED8"/>
    <w:rsid w:val="000B0ACD"/>
    <w:rsid w:val="000B184C"/>
    <w:rsid w:val="000B1876"/>
    <w:rsid w:val="000B1924"/>
    <w:rsid w:val="000B2023"/>
    <w:rsid w:val="000B4082"/>
    <w:rsid w:val="000B486B"/>
    <w:rsid w:val="000B5DD5"/>
    <w:rsid w:val="000C15EA"/>
    <w:rsid w:val="000C1A21"/>
    <w:rsid w:val="000C315E"/>
    <w:rsid w:val="000C4058"/>
    <w:rsid w:val="000C5748"/>
    <w:rsid w:val="000C7517"/>
    <w:rsid w:val="000D3A98"/>
    <w:rsid w:val="000D3B97"/>
    <w:rsid w:val="000D3E28"/>
    <w:rsid w:val="000D4F61"/>
    <w:rsid w:val="000D598E"/>
    <w:rsid w:val="000D6CE7"/>
    <w:rsid w:val="000D74C6"/>
    <w:rsid w:val="000E0004"/>
    <w:rsid w:val="000E02D4"/>
    <w:rsid w:val="000E0DD8"/>
    <w:rsid w:val="000E2CBA"/>
    <w:rsid w:val="000E4EDC"/>
    <w:rsid w:val="000E787C"/>
    <w:rsid w:val="000F3756"/>
    <w:rsid w:val="000F37A7"/>
    <w:rsid w:val="000F4BF7"/>
    <w:rsid w:val="000F5FE0"/>
    <w:rsid w:val="000F6537"/>
    <w:rsid w:val="00102BE3"/>
    <w:rsid w:val="00102DC6"/>
    <w:rsid w:val="00103068"/>
    <w:rsid w:val="00104138"/>
    <w:rsid w:val="001047F8"/>
    <w:rsid w:val="00105F7B"/>
    <w:rsid w:val="0010662B"/>
    <w:rsid w:val="0010691C"/>
    <w:rsid w:val="0011204E"/>
    <w:rsid w:val="0011230B"/>
    <w:rsid w:val="00112AC3"/>
    <w:rsid w:val="001135A1"/>
    <w:rsid w:val="00114F3E"/>
    <w:rsid w:val="00115F59"/>
    <w:rsid w:val="00116054"/>
    <w:rsid w:val="00116D24"/>
    <w:rsid w:val="00117134"/>
    <w:rsid w:val="00120797"/>
    <w:rsid w:val="00122D88"/>
    <w:rsid w:val="00123BCE"/>
    <w:rsid w:val="00125833"/>
    <w:rsid w:val="00127E69"/>
    <w:rsid w:val="00130D80"/>
    <w:rsid w:val="00131C4B"/>
    <w:rsid w:val="00132FFE"/>
    <w:rsid w:val="00135486"/>
    <w:rsid w:val="00140D8B"/>
    <w:rsid w:val="0014138B"/>
    <w:rsid w:val="0014140E"/>
    <w:rsid w:val="00142A38"/>
    <w:rsid w:val="00143DAC"/>
    <w:rsid w:val="001440A5"/>
    <w:rsid w:val="00144548"/>
    <w:rsid w:val="00144C18"/>
    <w:rsid w:val="00145182"/>
    <w:rsid w:val="00147B78"/>
    <w:rsid w:val="00147F77"/>
    <w:rsid w:val="00151339"/>
    <w:rsid w:val="00151863"/>
    <w:rsid w:val="00153A26"/>
    <w:rsid w:val="00153BB0"/>
    <w:rsid w:val="00154BE4"/>
    <w:rsid w:val="001571D0"/>
    <w:rsid w:val="00157FF4"/>
    <w:rsid w:val="00160B69"/>
    <w:rsid w:val="00160F4A"/>
    <w:rsid w:val="00162AF2"/>
    <w:rsid w:val="00163585"/>
    <w:rsid w:val="00164DF2"/>
    <w:rsid w:val="0016613C"/>
    <w:rsid w:val="001703BC"/>
    <w:rsid w:val="00171313"/>
    <w:rsid w:val="00171D79"/>
    <w:rsid w:val="001740F5"/>
    <w:rsid w:val="001773D0"/>
    <w:rsid w:val="00177846"/>
    <w:rsid w:val="001804D9"/>
    <w:rsid w:val="0018108A"/>
    <w:rsid w:val="00181F43"/>
    <w:rsid w:val="00183092"/>
    <w:rsid w:val="001853B4"/>
    <w:rsid w:val="001856CA"/>
    <w:rsid w:val="0018751E"/>
    <w:rsid w:val="00187644"/>
    <w:rsid w:val="0018769C"/>
    <w:rsid w:val="00187782"/>
    <w:rsid w:val="001916C1"/>
    <w:rsid w:val="001926F6"/>
    <w:rsid w:val="0019339F"/>
    <w:rsid w:val="001940AF"/>
    <w:rsid w:val="001945D3"/>
    <w:rsid w:val="00194D4A"/>
    <w:rsid w:val="00195231"/>
    <w:rsid w:val="00196D95"/>
    <w:rsid w:val="0019706E"/>
    <w:rsid w:val="001A01AE"/>
    <w:rsid w:val="001A033A"/>
    <w:rsid w:val="001A0745"/>
    <w:rsid w:val="001A1104"/>
    <w:rsid w:val="001A2097"/>
    <w:rsid w:val="001A320E"/>
    <w:rsid w:val="001A3294"/>
    <w:rsid w:val="001A656C"/>
    <w:rsid w:val="001B2B69"/>
    <w:rsid w:val="001B360B"/>
    <w:rsid w:val="001B37E6"/>
    <w:rsid w:val="001B41BF"/>
    <w:rsid w:val="001B468B"/>
    <w:rsid w:val="001B4A8A"/>
    <w:rsid w:val="001B5441"/>
    <w:rsid w:val="001B732B"/>
    <w:rsid w:val="001C0825"/>
    <w:rsid w:val="001C14A2"/>
    <w:rsid w:val="001C19C4"/>
    <w:rsid w:val="001C20AB"/>
    <w:rsid w:val="001C2FEC"/>
    <w:rsid w:val="001C3687"/>
    <w:rsid w:val="001C4BB9"/>
    <w:rsid w:val="001C4C7C"/>
    <w:rsid w:val="001C73CA"/>
    <w:rsid w:val="001C7715"/>
    <w:rsid w:val="001D12CD"/>
    <w:rsid w:val="001D1964"/>
    <w:rsid w:val="001D1D4F"/>
    <w:rsid w:val="001D4568"/>
    <w:rsid w:val="001D5C52"/>
    <w:rsid w:val="001D62BE"/>
    <w:rsid w:val="001D7AF5"/>
    <w:rsid w:val="001E066C"/>
    <w:rsid w:val="001E1F02"/>
    <w:rsid w:val="001E6671"/>
    <w:rsid w:val="001E683D"/>
    <w:rsid w:val="001E7276"/>
    <w:rsid w:val="001F0FE9"/>
    <w:rsid w:val="001F1A29"/>
    <w:rsid w:val="001F210A"/>
    <w:rsid w:val="001F3997"/>
    <w:rsid w:val="001F4427"/>
    <w:rsid w:val="001F7A54"/>
    <w:rsid w:val="002020E9"/>
    <w:rsid w:val="00203270"/>
    <w:rsid w:val="002071CA"/>
    <w:rsid w:val="00211695"/>
    <w:rsid w:val="00212963"/>
    <w:rsid w:val="00213CF7"/>
    <w:rsid w:val="002141E5"/>
    <w:rsid w:val="0021734E"/>
    <w:rsid w:val="00217651"/>
    <w:rsid w:val="0021775D"/>
    <w:rsid w:val="00220D01"/>
    <w:rsid w:val="00222A48"/>
    <w:rsid w:val="00222EFF"/>
    <w:rsid w:val="0022417C"/>
    <w:rsid w:val="00227604"/>
    <w:rsid w:val="00227D25"/>
    <w:rsid w:val="00227E14"/>
    <w:rsid w:val="00232188"/>
    <w:rsid w:val="00232753"/>
    <w:rsid w:val="00233BD0"/>
    <w:rsid w:val="00234BFD"/>
    <w:rsid w:val="00236828"/>
    <w:rsid w:val="00236E16"/>
    <w:rsid w:val="0023781E"/>
    <w:rsid w:val="002379E8"/>
    <w:rsid w:val="002401E4"/>
    <w:rsid w:val="00240EC1"/>
    <w:rsid w:val="002428A5"/>
    <w:rsid w:val="002428BD"/>
    <w:rsid w:val="002441E0"/>
    <w:rsid w:val="00244B7D"/>
    <w:rsid w:val="00246940"/>
    <w:rsid w:val="0025120C"/>
    <w:rsid w:val="00251469"/>
    <w:rsid w:val="002519BB"/>
    <w:rsid w:val="002526AE"/>
    <w:rsid w:val="00252B22"/>
    <w:rsid w:val="0025449A"/>
    <w:rsid w:val="00254594"/>
    <w:rsid w:val="00254ABC"/>
    <w:rsid w:val="00255ABF"/>
    <w:rsid w:val="00260753"/>
    <w:rsid w:val="00260D47"/>
    <w:rsid w:val="002621C4"/>
    <w:rsid w:val="0026225B"/>
    <w:rsid w:val="00262CDE"/>
    <w:rsid w:val="0026507F"/>
    <w:rsid w:val="00265AF3"/>
    <w:rsid w:val="00267E25"/>
    <w:rsid w:val="0027026A"/>
    <w:rsid w:val="00270578"/>
    <w:rsid w:val="00270D28"/>
    <w:rsid w:val="00270D79"/>
    <w:rsid w:val="00273110"/>
    <w:rsid w:val="00275137"/>
    <w:rsid w:val="002757BF"/>
    <w:rsid w:val="0028096F"/>
    <w:rsid w:val="00280ED1"/>
    <w:rsid w:val="00281F02"/>
    <w:rsid w:val="0028413E"/>
    <w:rsid w:val="00285AF7"/>
    <w:rsid w:val="0028645F"/>
    <w:rsid w:val="00286A77"/>
    <w:rsid w:val="00286E45"/>
    <w:rsid w:val="00287AFD"/>
    <w:rsid w:val="00290022"/>
    <w:rsid w:val="002909AC"/>
    <w:rsid w:val="00290DC6"/>
    <w:rsid w:val="00291101"/>
    <w:rsid w:val="002911A2"/>
    <w:rsid w:val="00292664"/>
    <w:rsid w:val="00292918"/>
    <w:rsid w:val="00292D52"/>
    <w:rsid w:val="002937CB"/>
    <w:rsid w:val="00293F8E"/>
    <w:rsid w:val="00294CFD"/>
    <w:rsid w:val="00296F62"/>
    <w:rsid w:val="00297064"/>
    <w:rsid w:val="002A18B4"/>
    <w:rsid w:val="002A1CE3"/>
    <w:rsid w:val="002A27DC"/>
    <w:rsid w:val="002A3510"/>
    <w:rsid w:val="002A51DC"/>
    <w:rsid w:val="002A5D5E"/>
    <w:rsid w:val="002A5F54"/>
    <w:rsid w:val="002A6CC7"/>
    <w:rsid w:val="002B0C21"/>
    <w:rsid w:val="002B1D03"/>
    <w:rsid w:val="002B595E"/>
    <w:rsid w:val="002B67FC"/>
    <w:rsid w:val="002B6DA8"/>
    <w:rsid w:val="002C168A"/>
    <w:rsid w:val="002D08E6"/>
    <w:rsid w:val="002D2C7D"/>
    <w:rsid w:val="002D5266"/>
    <w:rsid w:val="002D5F6E"/>
    <w:rsid w:val="002E3005"/>
    <w:rsid w:val="002E39D1"/>
    <w:rsid w:val="002E5437"/>
    <w:rsid w:val="002E5577"/>
    <w:rsid w:val="002E5CB2"/>
    <w:rsid w:val="002F17CD"/>
    <w:rsid w:val="002F4247"/>
    <w:rsid w:val="002F4DBA"/>
    <w:rsid w:val="002F5712"/>
    <w:rsid w:val="002F62B7"/>
    <w:rsid w:val="00300C1B"/>
    <w:rsid w:val="00304DE0"/>
    <w:rsid w:val="00304FF3"/>
    <w:rsid w:val="00305861"/>
    <w:rsid w:val="003103D1"/>
    <w:rsid w:val="00311A78"/>
    <w:rsid w:val="00314B1A"/>
    <w:rsid w:val="003158A2"/>
    <w:rsid w:val="00316041"/>
    <w:rsid w:val="00317257"/>
    <w:rsid w:val="00320BDC"/>
    <w:rsid w:val="0032121F"/>
    <w:rsid w:val="0032125A"/>
    <w:rsid w:val="00321E9B"/>
    <w:rsid w:val="003228EE"/>
    <w:rsid w:val="0032327F"/>
    <w:rsid w:val="00324E22"/>
    <w:rsid w:val="00325731"/>
    <w:rsid w:val="0032650B"/>
    <w:rsid w:val="00326BF9"/>
    <w:rsid w:val="00327ADB"/>
    <w:rsid w:val="0033082A"/>
    <w:rsid w:val="00330866"/>
    <w:rsid w:val="003319B8"/>
    <w:rsid w:val="00331E07"/>
    <w:rsid w:val="003341AA"/>
    <w:rsid w:val="00334474"/>
    <w:rsid w:val="00334C79"/>
    <w:rsid w:val="00336B55"/>
    <w:rsid w:val="00337564"/>
    <w:rsid w:val="00340818"/>
    <w:rsid w:val="00341E2C"/>
    <w:rsid w:val="00342291"/>
    <w:rsid w:val="00342CE0"/>
    <w:rsid w:val="00343B17"/>
    <w:rsid w:val="0034498E"/>
    <w:rsid w:val="003449D3"/>
    <w:rsid w:val="00344B8C"/>
    <w:rsid w:val="00345AB6"/>
    <w:rsid w:val="00346D72"/>
    <w:rsid w:val="00347825"/>
    <w:rsid w:val="0034782F"/>
    <w:rsid w:val="003506D7"/>
    <w:rsid w:val="00350939"/>
    <w:rsid w:val="00352229"/>
    <w:rsid w:val="00352F60"/>
    <w:rsid w:val="00353A74"/>
    <w:rsid w:val="00353B74"/>
    <w:rsid w:val="00355149"/>
    <w:rsid w:val="003561B2"/>
    <w:rsid w:val="00356E87"/>
    <w:rsid w:val="00356ED5"/>
    <w:rsid w:val="00357AAD"/>
    <w:rsid w:val="003616E7"/>
    <w:rsid w:val="00362F28"/>
    <w:rsid w:val="00364391"/>
    <w:rsid w:val="00364602"/>
    <w:rsid w:val="00366975"/>
    <w:rsid w:val="00366A19"/>
    <w:rsid w:val="00372218"/>
    <w:rsid w:val="00373B32"/>
    <w:rsid w:val="00374460"/>
    <w:rsid w:val="003750D9"/>
    <w:rsid w:val="00375FC2"/>
    <w:rsid w:val="00380D53"/>
    <w:rsid w:val="00382799"/>
    <w:rsid w:val="0038318D"/>
    <w:rsid w:val="00383CEF"/>
    <w:rsid w:val="003841D8"/>
    <w:rsid w:val="00384480"/>
    <w:rsid w:val="0038503D"/>
    <w:rsid w:val="0038554F"/>
    <w:rsid w:val="0038727F"/>
    <w:rsid w:val="0039001B"/>
    <w:rsid w:val="003901EC"/>
    <w:rsid w:val="00392B8C"/>
    <w:rsid w:val="003939A6"/>
    <w:rsid w:val="00393EC9"/>
    <w:rsid w:val="00394BE4"/>
    <w:rsid w:val="00395202"/>
    <w:rsid w:val="00396450"/>
    <w:rsid w:val="003A1636"/>
    <w:rsid w:val="003A2B05"/>
    <w:rsid w:val="003A3C6B"/>
    <w:rsid w:val="003A4407"/>
    <w:rsid w:val="003A4F11"/>
    <w:rsid w:val="003A52BE"/>
    <w:rsid w:val="003B0270"/>
    <w:rsid w:val="003B1A1D"/>
    <w:rsid w:val="003B5321"/>
    <w:rsid w:val="003B5CA3"/>
    <w:rsid w:val="003B73F6"/>
    <w:rsid w:val="003C0370"/>
    <w:rsid w:val="003C0926"/>
    <w:rsid w:val="003C10BF"/>
    <w:rsid w:val="003C1DF3"/>
    <w:rsid w:val="003C2130"/>
    <w:rsid w:val="003C329B"/>
    <w:rsid w:val="003C3C4B"/>
    <w:rsid w:val="003C5141"/>
    <w:rsid w:val="003C55EB"/>
    <w:rsid w:val="003D612E"/>
    <w:rsid w:val="003D6741"/>
    <w:rsid w:val="003D7131"/>
    <w:rsid w:val="003E0D61"/>
    <w:rsid w:val="003E14FD"/>
    <w:rsid w:val="003E19FB"/>
    <w:rsid w:val="003E7303"/>
    <w:rsid w:val="003E77C1"/>
    <w:rsid w:val="003E7F86"/>
    <w:rsid w:val="003F245F"/>
    <w:rsid w:val="003F3411"/>
    <w:rsid w:val="003F36C7"/>
    <w:rsid w:val="003F3D80"/>
    <w:rsid w:val="003F41FD"/>
    <w:rsid w:val="003F46A4"/>
    <w:rsid w:val="003F4E1A"/>
    <w:rsid w:val="003F4F36"/>
    <w:rsid w:val="003F51C2"/>
    <w:rsid w:val="003F582F"/>
    <w:rsid w:val="003F5A55"/>
    <w:rsid w:val="003F61E2"/>
    <w:rsid w:val="003F6F31"/>
    <w:rsid w:val="003F6F96"/>
    <w:rsid w:val="003F7DDC"/>
    <w:rsid w:val="004000E5"/>
    <w:rsid w:val="0040227D"/>
    <w:rsid w:val="004033A0"/>
    <w:rsid w:val="004040BB"/>
    <w:rsid w:val="00404A34"/>
    <w:rsid w:val="0040539E"/>
    <w:rsid w:val="004104DB"/>
    <w:rsid w:val="00411692"/>
    <w:rsid w:val="00411F0E"/>
    <w:rsid w:val="00412788"/>
    <w:rsid w:val="00413474"/>
    <w:rsid w:val="00413671"/>
    <w:rsid w:val="00414380"/>
    <w:rsid w:val="0041439B"/>
    <w:rsid w:val="00414E45"/>
    <w:rsid w:val="0042043D"/>
    <w:rsid w:val="00420694"/>
    <w:rsid w:val="00420D48"/>
    <w:rsid w:val="00425193"/>
    <w:rsid w:val="00427847"/>
    <w:rsid w:val="00427EDF"/>
    <w:rsid w:val="004308E3"/>
    <w:rsid w:val="00430C57"/>
    <w:rsid w:val="004316ED"/>
    <w:rsid w:val="00431DBD"/>
    <w:rsid w:val="0043372A"/>
    <w:rsid w:val="00433830"/>
    <w:rsid w:val="00440364"/>
    <w:rsid w:val="0044114F"/>
    <w:rsid w:val="004412F4"/>
    <w:rsid w:val="004413B9"/>
    <w:rsid w:val="00442B17"/>
    <w:rsid w:val="00443F96"/>
    <w:rsid w:val="0044765B"/>
    <w:rsid w:val="0045092B"/>
    <w:rsid w:val="00450968"/>
    <w:rsid w:val="00453789"/>
    <w:rsid w:val="004537F4"/>
    <w:rsid w:val="0045581E"/>
    <w:rsid w:val="00462231"/>
    <w:rsid w:val="0046387D"/>
    <w:rsid w:val="00463B13"/>
    <w:rsid w:val="004645D5"/>
    <w:rsid w:val="004651ED"/>
    <w:rsid w:val="00467BF1"/>
    <w:rsid w:val="00470020"/>
    <w:rsid w:val="00470557"/>
    <w:rsid w:val="00471963"/>
    <w:rsid w:val="00471A72"/>
    <w:rsid w:val="00473D2F"/>
    <w:rsid w:val="00473F27"/>
    <w:rsid w:val="004752CD"/>
    <w:rsid w:val="00475EAE"/>
    <w:rsid w:val="004819F8"/>
    <w:rsid w:val="00482362"/>
    <w:rsid w:val="0048300C"/>
    <w:rsid w:val="00485365"/>
    <w:rsid w:val="00487DE7"/>
    <w:rsid w:val="00487E49"/>
    <w:rsid w:val="00492FA2"/>
    <w:rsid w:val="004A0DE5"/>
    <w:rsid w:val="004A1E0C"/>
    <w:rsid w:val="004A33CC"/>
    <w:rsid w:val="004A53B9"/>
    <w:rsid w:val="004A7194"/>
    <w:rsid w:val="004A79E2"/>
    <w:rsid w:val="004A7D00"/>
    <w:rsid w:val="004B2947"/>
    <w:rsid w:val="004B33BD"/>
    <w:rsid w:val="004B57D7"/>
    <w:rsid w:val="004B607D"/>
    <w:rsid w:val="004B72BD"/>
    <w:rsid w:val="004B7CC2"/>
    <w:rsid w:val="004B7DBC"/>
    <w:rsid w:val="004C029B"/>
    <w:rsid w:val="004C1FEC"/>
    <w:rsid w:val="004C308C"/>
    <w:rsid w:val="004C424C"/>
    <w:rsid w:val="004C461F"/>
    <w:rsid w:val="004C4CAE"/>
    <w:rsid w:val="004C4F1C"/>
    <w:rsid w:val="004C5CC2"/>
    <w:rsid w:val="004C7155"/>
    <w:rsid w:val="004D0A78"/>
    <w:rsid w:val="004D279C"/>
    <w:rsid w:val="004D29C5"/>
    <w:rsid w:val="004D458D"/>
    <w:rsid w:val="004D517B"/>
    <w:rsid w:val="004D6557"/>
    <w:rsid w:val="004D68E9"/>
    <w:rsid w:val="004D7F75"/>
    <w:rsid w:val="004E1D26"/>
    <w:rsid w:val="004E6351"/>
    <w:rsid w:val="004F1D95"/>
    <w:rsid w:val="004F43CB"/>
    <w:rsid w:val="004F5076"/>
    <w:rsid w:val="004F5E15"/>
    <w:rsid w:val="004F5EF8"/>
    <w:rsid w:val="004F7692"/>
    <w:rsid w:val="00502E24"/>
    <w:rsid w:val="00503199"/>
    <w:rsid w:val="005032D9"/>
    <w:rsid w:val="0050430A"/>
    <w:rsid w:val="005069B5"/>
    <w:rsid w:val="005073C5"/>
    <w:rsid w:val="005115E4"/>
    <w:rsid w:val="00512806"/>
    <w:rsid w:val="00513BB9"/>
    <w:rsid w:val="005151B8"/>
    <w:rsid w:val="005153B1"/>
    <w:rsid w:val="00516411"/>
    <w:rsid w:val="00516FAC"/>
    <w:rsid w:val="0052071A"/>
    <w:rsid w:val="005208F7"/>
    <w:rsid w:val="00520A02"/>
    <w:rsid w:val="00522DAA"/>
    <w:rsid w:val="00524875"/>
    <w:rsid w:val="00526D7B"/>
    <w:rsid w:val="005303F0"/>
    <w:rsid w:val="00531663"/>
    <w:rsid w:val="00532019"/>
    <w:rsid w:val="0053470A"/>
    <w:rsid w:val="00535BB1"/>
    <w:rsid w:val="005365A6"/>
    <w:rsid w:val="00537D85"/>
    <w:rsid w:val="00540696"/>
    <w:rsid w:val="005415DD"/>
    <w:rsid w:val="00542E53"/>
    <w:rsid w:val="00543702"/>
    <w:rsid w:val="00544A90"/>
    <w:rsid w:val="00547415"/>
    <w:rsid w:val="0055260C"/>
    <w:rsid w:val="00555944"/>
    <w:rsid w:val="00555ECB"/>
    <w:rsid w:val="005565A4"/>
    <w:rsid w:val="00556A00"/>
    <w:rsid w:val="00556A51"/>
    <w:rsid w:val="00556D95"/>
    <w:rsid w:val="00557603"/>
    <w:rsid w:val="00557A2D"/>
    <w:rsid w:val="00557B18"/>
    <w:rsid w:val="00557D2A"/>
    <w:rsid w:val="00561D69"/>
    <w:rsid w:val="005635BB"/>
    <w:rsid w:val="0056365D"/>
    <w:rsid w:val="0056459F"/>
    <w:rsid w:val="005651D8"/>
    <w:rsid w:val="005656CB"/>
    <w:rsid w:val="00570050"/>
    <w:rsid w:val="00570DF5"/>
    <w:rsid w:val="00571580"/>
    <w:rsid w:val="0057209E"/>
    <w:rsid w:val="00573051"/>
    <w:rsid w:val="0057316B"/>
    <w:rsid w:val="00573814"/>
    <w:rsid w:val="005740A8"/>
    <w:rsid w:val="005801E9"/>
    <w:rsid w:val="00580E50"/>
    <w:rsid w:val="00580F18"/>
    <w:rsid w:val="00582403"/>
    <w:rsid w:val="00584C87"/>
    <w:rsid w:val="00586012"/>
    <w:rsid w:val="0058616C"/>
    <w:rsid w:val="00591273"/>
    <w:rsid w:val="00593611"/>
    <w:rsid w:val="00593C04"/>
    <w:rsid w:val="00594CE7"/>
    <w:rsid w:val="005951BC"/>
    <w:rsid w:val="00597FB1"/>
    <w:rsid w:val="005A1ED3"/>
    <w:rsid w:val="005A239B"/>
    <w:rsid w:val="005A2EA9"/>
    <w:rsid w:val="005A332D"/>
    <w:rsid w:val="005A3FB4"/>
    <w:rsid w:val="005A4B13"/>
    <w:rsid w:val="005A5860"/>
    <w:rsid w:val="005A5B54"/>
    <w:rsid w:val="005A6170"/>
    <w:rsid w:val="005A6252"/>
    <w:rsid w:val="005A6B0A"/>
    <w:rsid w:val="005A7846"/>
    <w:rsid w:val="005B0824"/>
    <w:rsid w:val="005B10B0"/>
    <w:rsid w:val="005B15A5"/>
    <w:rsid w:val="005B1EE2"/>
    <w:rsid w:val="005B3214"/>
    <w:rsid w:val="005B3554"/>
    <w:rsid w:val="005B3E3B"/>
    <w:rsid w:val="005B4A0E"/>
    <w:rsid w:val="005B58A3"/>
    <w:rsid w:val="005B7ABD"/>
    <w:rsid w:val="005C0565"/>
    <w:rsid w:val="005C1216"/>
    <w:rsid w:val="005C2BED"/>
    <w:rsid w:val="005C37C0"/>
    <w:rsid w:val="005C4A88"/>
    <w:rsid w:val="005C55E5"/>
    <w:rsid w:val="005C55EC"/>
    <w:rsid w:val="005C6D43"/>
    <w:rsid w:val="005C758C"/>
    <w:rsid w:val="005D2F0E"/>
    <w:rsid w:val="005D303B"/>
    <w:rsid w:val="005D3E47"/>
    <w:rsid w:val="005D4ED5"/>
    <w:rsid w:val="005E0C67"/>
    <w:rsid w:val="005E2EBD"/>
    <w:rsid w:val="005E2FEF"/>
    <w:rsid w:val="005E3E81"/>
    <w:rsid w:val="005E51EE"/>
    <w:rsid w:val="005E636D"/>
    <w:rsid w:val="005E7965"/>
    <w:rsid w:val="005F0296"/>
    <w:rsid w:val="005F1401"/>
    <w:rsid w:val="005F2F8C"/>
    <w:rsid w:val="005F303A"/>
    <w:rsid w:val="005F3570"/>
    <w:rsid w:val="005F3D62"/>
    <w:rsid w:val="005F47BD"/>
    <w:rsid w:val="005F545C"/>
    <w:rsid w:val="005F5E7F"/>
    <w:rsid w:val="005F690A"/>
    <w:rsid w:val="005F6C53"/>
    <w:rsid w:val="005F7149"/>
    <w:rsid w:val="005F7BF4"/>
    <w:rsid w:val="00602980"/>
    <w:rsid w:val="006049A0"/>
    <w:rsid w:val="006069FE"/>
    <w:rsid w:val="00606C5C"/>
    <w:rsid w:val="006134ED"/>
    <w:rsid w:val="0061560F"/>
    <w:rsid w:val="006178FF"/>
    <w:rsid w:val="00620930"/>
    <w:rsid w:val="00623F01"/>
    <w:rsid w:val="00625561"/>
    <w:rsid w:val="0062588A"/>
    <w:rsid w:val="006262C6"/>
    <w:rsid w:val="00626797"/>
    <w:rsid w:val="006270C6"/>
    <w:rsid w:val="00627EDA"/>
    <w:rsid w:val="006301F4"/>
    <w:rsid w:val="00631773"/>
    <w:rsid w:val="00632E11"/>
    <w:rsid w:val="006347C0"/>
    <w:rsid w:val="00635800"/>
    <w:rsid w:val="006408AF"/>
    <w:rsid w:val="00641683"/>
    <w:rsid w:val="006454E3"/>
    <w:rsid w:val="006465E5"/>
    <w:rsid w:val="00647AAE"/>
    <w:rsid w:val="00650A50"/>
    <w:rsid w:val="006517F4"/>
    <w:rsid w:val="00651BD5"/>
    <w:rsid w:val="006522E0"/>
    <w:rsid w:val="0065402E"/>
    <w:rsid w:val="00654B7A"/>
    <w:rsid w:val="00654E81"/>
    <w:rsid w:val="00655538"/>
    <w:rsid w:val="00660573"/>
    <w:rsid w:val="00660FEF"/>
    <w:rsid w:val="00662488"/>
    <w:rsid w:val="00663ACC"/>
    <w:rsid w:val="00665BCA"/>
    <w:rsid w:val="00666B50"/>
    <w:rsid w:val="00666EA1"/>
    <w:rsid w:val="006673BE"/>
    <w:rsid w:val="006707B0"/>
    <w:rsid w:val="00671DFA"/>
    <w:rsid w:val="006728D4"/>
    <w:rsid w:val="006737D2"/>
    <w:rsid w:val="00673DB0"/>
    <w:rsid w:val="0067543F"/>
    <w:rsid w:val="006802A0"/>
    <w:rsid w:val="006811DF"/>
    <w:rsid w:val="006833B7"/>
    <w:rsid w:val="00683D80"/>
    <w:rsid w:val="00685C0E"/>
    <w:rsid w:val="006871D4"/>
    <w:rsid w:val="00687C1E"/>
    <w:rsid w:val="006926A2"/>
    <w:rsid w:val="0069283B"/>
    <w:rsid w:val="00695446"/>
    <w:rsid w:val="006A0753"/>
    <w:rsid w:val="006A2662"/>
    <w:rsid w:val="006A3B17"/>
    <w:rsid w:val="006A517E"/>
    <w:rsid w:val="006A70F6"/>
    <w:rsid w:val="006A7874"/>
    <w:rsid w:val="006A7FDB"/>
    <w:rsid w:val="006B1598"/>
    <w:rsid w:val="006B288C"/>
    <w:rsid w:val="006B2E97"/>
    <w:rsid w:val="006B3990"/>
    <w:rsid w:val="006B3E83"/>
    <w:rsid w:val="006B48AB"/>
    <w:rsid w:val="006B525C"/>
    <w:rsid w:val="006B5F35"/>
    <w:rsid w:val="006B65F6"/>
    <w:rsid w:val="006B6C92"/>
    <w:rsid w:val="006B7F8B"/>
    <w:rsid w:val="006C0613"/>
    <w:rsid w:val="006C1FA0"/>
    <w:rsid w:val="006C24FB"/>
    <w:rsid w:val="006C479B"/>
    <w:rsid w:val="006C49FA"/>
    <w:rsid w:val="006C5EC2"/>
    <w:rsid w:val="006C7547"/>
    <w:rsid w:val="006D0392"/>
    <w:rsid w:val="006D0D7C"/>
    <w:rsid w:val="006D103F"/>
    <w:rsid w:val="006D2D29"/>
    <w:rsid w:val="006D40BB"/>
    <w:rsid w:val="006D4BC6"/>
    <w:rsid w:val="006D6577"/>
    <w:rsid w:val="006E1343"/>
    <w:rsid w:val="006E1562"/>
    <w:rsid w:val="006E2E88"/>
    <w:rsid w:val="006E3C00"/>
    <w:rsid w:val="006E578E"/>
    <w:rsid w:val="006E6756"/>
    <w:rsid w:val="006F134A"/>
    <w:rsid w:val="006F2A87"/>
    <w:rsid w:val="006F2F5E"/>
    <w:rsid w:val="006F33BE"/>
    <w:rsid w:val="006F4081"/>
    <w:rsid w:val="006F5BB6"/>
    <w:rsid w:val="006F797C"/>
    <w:rsid w:val="006F7F40"/>
    <w:rsid w:val="007002F6"/>
    <w:rsid w:val="00700B82"/>
    <w:rsid w:val="00700C44"/>
    <w:rsid w:val="00703272"/>
    <w:rsid w:val="0070328E"/>
    <w:rsid w:val="00704BE1"/>
    <w:rsid w:val="00704F16"/>
    <w:rsid w:val="00704F66"/>
    <w:rsid w:val="0070524C"/>
    <w:rsid w:val="00705ECA"/>
    <w:rsid w:val="007062C9"/>
    <w:rsid w:val="007062F5"/>
    <w:rsid w:val="00706F30"/>
    <w:rsid w:val="00707659"/>
    <w:rsid w:val="007149F0"/>
    <w:rsid w:val="00715E6C"/>
    <w:rsid w:val="007161CF"/>
    <w:rsid w:val="00716371"/>
    <w:rsid w:val="007208C1"/>
    <w:rsid w:val="00720A27"/>
    <w:rsid w:val="00721652"/>
    <w:rsid w:val="00721878"/>
    <w:rsid w:val="0072196E"/>
    <w:rsid w:val="00721F2E"/>
    <w:rsid w:val="00722903"/>
    <w:rsid w:val="00723299"/>
    <w:rsid w:val="007236C1"/>
    <w:rsid w:val="00723C0E"/>
    <w:rsid w:val="0072737E"/>
    <w:rsid w:val="007306E1"/>
    <w:rsid w:val="00730703"/>
    <w:rsid w:val="00730FED"/>
    <w:rsid w:val="007314CA"/>
    <w:rsid w:val="0073199B"/>
    <w:rsid w:val="0073281F"/>
    <w:rsid w:val="00732A26"/>
    <w:rsid w:val="00732AEA"/>
    <w:rsid w:val="00733350"/>
    <w:rsid w:val="007337F9"/>
    <w:rsid w:val="00733B24"/>
    <w:rsid w:val="00734510"/>
    <w:rsid w:val="0073496C"/>
    <w:rsid w:val="00735E79"/>
    <w:rsid w:val="0073644F"/>
    <w:rsid w:val="00736CC0"/>
    <w:rsid w:val="00737DA5"/>
    <w:rsid w:val="00737FD8"/>
    <w:rsid w:val="007404CB"/>
    <w:rsid w:val="00741B9E"/>
    <w:rsid w:val="00741F56"/>
    <w:rsid w:val="007422E4"/>
    <w:rsid w:val="007426E2"/>
    <w:rsid w:val="0074341E"/>
    <w:rsid w:val="0074344F"/>
    <w:rsid w:val="00744BCC"/>
    <w:rsid w:val="00747B38"/>
    <w:rsid w:val="00747C4B"/>
    <w:rsid w:val="00750203"/>
    <w:rsid w:val="00750BB3"/>
    <w:rsid w:val="00751266"/>
    <w:rsid w:val="007514B5"/>
    <w:rsid w:val="00751CCE"/>
    <w:rsid w:val="0075212F"/>
    <w:rsid w:val="007536B3"/>
    <w:rsid w:val="00754242"/>
    <w:rsid w:val="0075553F"/>
    <w:rsid w:val="007605F9"/>
    <w:rsid w:val="00760943"/>
    <w:rsid w:val="00760C78"/>
    <w:rsid w:val="00761922"/>
    <w:rsid w:val="0076308A"/>
    <w:rsid w:val="00764930"/>
    <w:rsid w:val="00764DF8"/>
    <w:rsid w:val="00765022"/>
    <w:rsid w:val="0076558F"/>
    <w:rsid w:val="007659A6"/>
    <w:rsid w:val="00766F97"/>
    <w:rsid w:val="007675CD"/>
    <w:rsid w:val="00771162"/>
    <w:rsid w:val="00771DDB"/>
    <w:rsid w:val="00772495"/>
    <w:rsid w:val="00772596"/>
    <w:rsid w:val="00773F93"/>
    <w:rsid w:val="007760A9"/>
    <w:rsid w:val="00780797"/>
    <w:rsid w:val="00783181"/>
    <w:rsid w:val="00783CB6"/>
    <w:rsid w:val="00786289"/>
    <w:rsid w:val="007878DF"/>
    <w:rsid w:val="00787EF4"/>
    <w:rsid w:val="00792EBE"/>
    <w:rsid w:val="00793052"/>
    <w:rsid w:val="00793648"/>
    <w:rsid w:val="00793C7A"/>
    <w:rsid w:val="0079483B"/>
    <w:rsid w:val="00794BA6"/>
    <w:rsid w:val="007954D3"/>
    <w:rsid w:val="00795CC8"/>
    <w:rsid w:val="00795D2E"/>
    <w:rsid w:val="0079656E"/>
    <w:rsid w:val="00796A25"/>
    <w:rsid w:val="007A098D"/>
    <w:rsid w:val="007A1561"/>
    <w:rsid w:val="007A2DAD"/>
    <w:rsid w:val="007A44F4"/>
    <w:rsid w:val="007A4DE1"/>
    <w:rsid w:val="007A558C"/>
    <w:rsid w:val="007B033F"/>
    <w:rsid w:val="007B0901"/>
    <w:rsid w:val="007B141E"/>
    <w:rsid w:val="007B2433"/>
    <w:rsid w:val="007B49A4"/>
    <w:rsid w:val="007B4D0A"/>
    <w:rsid w:val="007C2403"/>
    <w:rsid w:val="007C2F4F"/>
    <w:rsid w:val="007C3793"/>
    <w:rsid w:val="007C48BE"/>
    <w:rsid w:val="007C6DDC"/>
    <w:rsid w:val="007C7F29"/>
    <w:rsid w:val="007D29AA"/>
    <w:rsid w:val="007D2E56"/>
    <w:rsid w:val="007D32CC"/>
    <w:rsid w:val="007D5291"/>
    <w:rsid w:val="007D7FFE"/>
    <w:rsid w:val="007E0F8A"/>
    <w:rsid w:val="007E25A8"/>
    <w:rsid w:val="007E5996"/>
    <w:rsid w:val="007E6C22"/>
    <w:rsid w:val="007E6EF9"/>
    <w:rsid w:val="007F0E68"/>
    <w:rsid w:val="007F20D5"/>
    <w:rsid w:val="007F245E"/>
    <w:rsid w:val="007F4CA8"/>
    <w:rsid w:val="007F6078"/>
    <w:rsid w:val="007F75B4"/>
    <w:rsid w:val="00801273"/>
    <w:rsid w:val="00801DCD"/>
    <w:rsid w:val="0080253C"/>
    <w:rsid w:val="00802858"/>
    <w:rsid w:val="0080449A"/>
    <w:rsid w:val="00804CE1"/>
    <w:rsid w:val="008056F1"/>
    <w:rsid w:val="00807BDD"/>
    <w:rsid w:val="00810D0F"/>
    <w:rsid w:val="00810E8D"/>
    <w:rsid w:val="00814283"/>
    <w:rsid w:val="008142B9"/>
    <w:rsid w:val="008145AF"/>
    <w:rsid w:val="0081490C"/>
    <w:rsid w:val="00814F12"/>
    <w:rsid w:val="00815110"/>
    <w:rsid w:val="00816BC7"/>
    <w:rsid w:val="0081735E"/>
    <w:rsid w:val="00817CB4"/>
    <w:rsid w:val="00820049"/>
    <w:rsid w:val="00822A4A"/>
    <w:rsid w:val="00823FA0"/>
    <w:rsid w:val="00824B2D"/>
    <w:rsid w:val="008263DD"/>
    <w:rsid w:val="0082754A"/>
    <w:rsid w:val="0083013B"/>
    <w:rsid w:val="00830842"/>
    <w:rsid w:val="008310F6"/>
    <w:rsid w:val="0083325D"/>
    <w:rsid w:val="008336F3"/>
    <w:rsid w:val="00833B1C"/>
    <w:rsid w:val="00833CEB"/>
    <w:rsid w:val="00834D76"/>
    <w:rsid w:val="0083534D"/>
    <w:rsid w:val="008354E8"/>
    <w:rsid w:val="008355BD"/>
    <w:rsid w:val="008355C8"/>
    <w:rsid w:val="00836F4A"/>
    <w:rsid w:val="00843A30"/>
    <w:rsid w:val="00844B04"/>
    <w:rsid w:val="00844BD2"/>
    <w:rsid w:val="008460FB"/>
    <w:rsid w:val="00846A70"/>
    <w:rsid w:val="00847697"/>
    <w:rsid w:val="00847911"/>
    <w:rsid w:val="00852F1E"/>
    <w:rsid w:val="008569BC"/>
    <w:rsid w:val="00856A3D"/>
    <w:rsid w:val="008573F8"/>
    <w:rsid w:val="00857961"/>
    <w:rsid w:val="008579F0"/>
    <w:rsid w:val="0086039F"/>
    <w:rsid w:val="008608CA"/>
    <w:rsid w:val="00861DAE"/>
    <w:rsid w:val="00862C4F"/>
    <w:rsid w:val="0086308D"/>
    <w:rsid w:val="00864FC7"/>
    <w:rsid w:val="00865B67"/>
    <w:rsid w:val="008664E8"/>
    <w:rsid w:val="00866CDD"/>
    <w:rsid w:val="00870BFE"/>
    <w:rsid w:val="008718A4"/>
    <w:rsid w:val="00872E3F"/>
    <w:rsid w:val="00872F8E"/>
    <w:rsid w:val="00873E7A"/>
    <w:rsid w:val="0087541A"/>
    <w:rsid w:val="00875C0E"/>
    <w:rsid w:val="00877C22"/>
    <w:rsid w:val="00880CA5"/>
    <w:rsid w:val="008816A4"/>
    <w:rsid w:val="00882255"/>
    <w:rsid w:val="00885434"/>
    <w:rsid w:val="00886C4C"/>
    <w:rsid w:val="00886E20"/>
    <w:rsid w:val="00887970"/>
    <w:rsid w:val="00887D10"/>
    <w:rsid w:val="00891EC3"/>
    <w:rsid w:val="00892E47"/>
    <w:rsid w:val="00893974"/>
    <w:rsid w:val="00897091"/>
    <w:rsid w:val="008A1C3E"/>
    <w:rsid w:val="008A2500"/>
    <w:rsid w:val="008A47E2"/>
    <w:rsid w:val="008A7A55"/>
    <w:rsid w:val="008B3CA2"/>
    <w:rsid w:val="008B4017"/>
    <w:rsid w:val="008B4834"/>
    <w:rsid w:val="008B5DAF"/>
    <w:rsid w:val="008B764F"/>
    <w:rsid w:val="008B7AA4"/>
    <w:rsid w:val="008C09A4"/>
    <w:rsid w:val="008C3DF8"/>
    <w:rsid w:val="008C568D"/>
    <w:rsid w:val="008C574F"/>
    <w:rsid w:val="008C690D"/>
    <w:rsid w:val="008C719A"/>
    <w:rsid w:val="008D1265"/>
    <w:rsid w:val="008D34BE"/>
    <w:rsid w:val="008D3CC3"/>
    <w:rsid w:val="008D3F7F"/>
    <w:rsid w:val="008D4FC6"/>
    <w:rsid w:val="008E1A07"/>
    <w:rsid w:val="008E2C39"/>
    <w:rsid w:val="008E2D68"/>
    <w:rsid w:val="008E56F7"/>
    <w:rsid w:val="008E6747"/>
    <w:rsid w:val="008E7103"/>
    <w:rsid w:val="008F1899"/>
    <w:rsid w:val="008F3394"/>
    <w:rsid w:val="008F5CA5"/>
    <w:rsid w:val="008F6462"/>
    <w:rsid w:val="0090032C"/>
    <w:rsid w:val="00900AB7"/>
    <w:rsid w:val="00901374"/>
    <w:rsid w:val="0090401F"/>
    <w:rsid w:val="00906588"/>
    <w:rsid w:val="009103AC"/>
    <w:rsid w:val="00910AD1"/>
    <w:rsid w:val="00911994"/>
    <w:rsid w:val="009124AB"/>
    <w:rsid w:val="00912843"/>
    <w:rsid w:val="00914464"/>
    <w:rsid w:val="009149D1"/>
    <w:rsid w:val="009155E3"/>
    <w:rsid w:val="00916D0C"/>
    <w:rsid w:val="00917E2A"/>
    <w:rsid w:val="009207AD"/>
    <w:rsid w:val="00920C27"/>
    <w:rsid w:val="0092343E"/>
    <w:rsid w:val="00923F05"/>
    <w:rsid w:val="00927B29"/>
    <w:rsid w:val="009317AA"/>
    <w:rsid w:val="00931883"/>
    <w:rsid w:val="009330D9"/>
    <w:rsid w:val="009333B0"/>
    <w:rsid w:val="009342CC"/>
    <w:rsid w:val="00934CB3"/>
    <w:rsid w:val="009350A5"/>
    <w:rsid w:val="00936D96"/>
    <w:rsid w:val="00937117"/>
    <w:rsid w:val="00937C87"/>
    <w:rsid w:val="00937CDA"/>
    <w:rsid w:val="009412AC"/>
    <w:rsid w:val="00941F2C"/>
    <w:rsid w:val="0094306B"/>
    <w:rsid w:val="0094332E"/>
    <w:rsid w:val="009433A6"/>
    <w:rsid w:val="00944398"/>
    <w:rsid w:val="009469FB"/>
    <w:rsid w:val="00947E5B"/>
    <w:rsid w:val="00947FCF"/>
    <w:rsid w:val="009507B6"/>
    <w:rsid w:val="009511CA"/>
    <w:rsid w:val="009528BB"/>
    <w:rsid w:val="00953F9C"/>
    <w:rsid w:val="009564C8"/>
    <w:rsid w:val="00956D76"/>
    <w:rsid w:val="00956FDC"/>
    <w:rsid w:val="00957039"/>
    <w:rsid w:val="00957150"/>
    <w:rsid w:val="0096005F"/>
    <w:rsid w:val="009600C5"/>
    <w:rsid w:val="0096063C"/>
    <w:rsid w:val="00961BEE"/>
    <w:rsid w:val="00962AFD"/>
    <w:rsid w:val="00964945"/>
    <w:rsid w:val="00965FCD"/>
    <w:rsid w:val="00966F18"/>
    <w:rsid w:val="0096720D"/>
    <w:rsid w:val="00970DB2"/>
    <w:rsid w:val="0097221B"/>
    <w:rsid w:val="00972860"/>
    <w:rsid w:val="00973ED5"/>
    <w:rsid w:val="00973EFD"/>
    <w:rsid w:val="009741C2"/>
    <w:rsid w:val="00976F48"/>
    <w:rsid w:val="00981767"/>
    <w:rsid w:val="00981B2B"/>
    <w:rsid w:val="00982264"/>
    <w:rsid w:val="0098332D"/>
    <w:rsid w:val="009848D2"/>
    <w:rsid w:val="009857C7"/>
    <w:rsid w:val="00985D28"/>
    <w:rsid w:val="00985E02"/>
    <w:rsid w:val="00986818"/>
    <w:rsid w:val="00987F47"/>
    <w:rsid w:val="009916D1"/>
    <w:rsid w:val="0099256C"/>
    <w:rsid w:val="0099397B"/>
    <w:rsid w:val="009976DB"/>
    <w:rsid w:val="00997753"/>
    <w:rsid w:val="009A3EC0"/>
    <w:rsid w:val="009A5E98"/>
    <w:rsid w:val="009A5F12"/>
    <w:rsid w:val="009B04BD"/>
    <w:rsid w:val="009B3544"/>
    <w:rsid w:val="009B3EE9"/>
    <w:rsid w:val="009B5341"/>
    <w:rsid w:val="009B5573"/>
    <w:rsid w:val="009B62B8"/>
    <w:rsid w:val="009C03E7"/>
    <w:rsid w:val="009C4D79"/>
    <w:rsid w:val="009C52C4"/>
    <w:rsid w:val="009C58FA"/>
    <w:rsid w:val="009C6755"/>
    <w:rsid w:val="009D05C1"/>
    <w:rsid w:val="009D1829"/>
    <w:rsid w:val="009D3C54"/>
    <w:rsid w:val="009D4B97"/>
    <w:rsid w:val="009D5203"/>
    <w:rsid w:val="009D7BF2"/>
    <w:rsid w:val="009E10F7"/>
    <w:rsid w:val="009E137B"/>
    <w:rsid w:val="009E1F0B"/>
    <w:rsid w:val="009E21E2"/>
    <w:rsid w:val="009E31C6"/>
    <w:rsid w:val="009E33E7"/>
    <w:rsid w:val="009E34DB"/>
    <w:rsid w:val="009E429F"/>
    <w:rsid w:val="009E4653"/>
    <w:rsid w:val="009E5EA4"/>
    <w:rsid w:val="009E665A"/>
    <w:rsid w:val="009E75FB"/>
    <w:rsid w:val="009F39AD"/>
    <w:rsid w:val="009F4965"/>
    <w:rsid w:val="009F7615"/>
    <w:rsid w:val="00A00580"/>
    <w:rsid w:val="00A04D3F"/>
    <w:rsid w:val="00A0586E"/>
    <w:rsid w:val="00A0716D"/>
    <w:rsid w:val="00A1174D"/>
    <w:rsid w:val="00A11824"/>
    <w:rsid w:val="00A1211E"/>
    <w:rsid w:val="00A12D13"/>
    <w:rsid w:val="00A1310C"/>
    <w:rsid w:val="00A13124"/>
    <w:rsid w:val="00A13F17"/>
    <w:rsid w:val="00A21C51"/>
    <w:rsid w:val="00A22773"/>
    <w:rsid w:val="00A233F1"/>
    <w:rsid w:val="00A24067"/>
    <w:rsid w:val="00A24225"/>
    <w:rsid w:val="00A27002"/>
    <w:rsid w:val="00A31AD3"/>
    <w:rsid w:val="00A33283"/>
    <w:rsid w:val="00A3333D"/>
    <w:rsid w:val="00A333D0"/>
    <w:rsid w:val="00A3400D"/>
    <w:rsid w:val="00A34234"/>
    <w:rsid w:val="00A35A7D"/>
    <w:rsid w:val="00A3613F"/>
    <w:rsid w:val="00A3650F"/>
    <w:rsid w:val="00A36B21"/>
    <w:rsid w:val="00A36B91"/>
    <w:rsid w:val="00A371ED"/>
    <w:rsid w:val="00A37823"/>
    <w:rsid w:val="00A40B00"/>
    <w:rsid w:val="00A4516D"/>
    <w:rsid w:val="00A45B0A"/>
    <w:rsid w:val="00A479F8"/>
    <w:rsid w:val="00A50A18"/>
    <w:rsid w:val="00A5124B"/>
    <w:rsid w:val="00A531D0"/>
    <w:rsid w:val="00A535CB"/>
    <w:rsid w:val="00A538DC"/>
    <w:rsid w:val="00A5462F"/>
    <w:rsid w:val="00A5673E"/>
    <w:rsid w:val="00A57295"/>
    <w:rsid w:val="00A610AF"/>
    <w:rsid w:val="00A62333"/>
    <w:rsid w:val="00A62CA4"/>
    <w:rsid w:val="00A6348F"/>
    <w:rsid w:val="00A6428D"/>
    <w:rsid w:val="00A64ADD"/>
    <w:rsid w:val="00A656EC"/>
    <w:rsid w:val="00A677CC"/>
    <w:rsid w:val="00A72222"/>
    <w:rsid w:val="00A72A03"/>
    <w:rsid w:val="00A72D00"/>
    <w:rsid w:val="00A7473F"/>
    <w:rsid w:val="00A7489C"/>
    <w:rsid w:val="00A772C5"/>
    <w:rsid w:val="00A77A7A"/>
    <w:rsid w:val="00A838CA"/>
    <w:rsid w:val="00A862BD"/>
    <w:rsid w:val="00A86CFD"/>
    <w:rsid w:val="00A90A44"/>
    <w:rsid w:val="00A9230C"/>
    <w:rsid w:val="00A929AB"/>
    <w:rsid w:val="00A92CA4"/>
    <w:rsid w:val="00A9426E"/>
    <w:rsid w:val="00A9592A"/>
    <w:rsid w:val="00A974CA"/>
    <w:rsid w:val="00A97AA1"/>
    <w:rsid w:val="00A97CD5"/>
    <w:rsid w:val="00AA0138"/>
    <w:rsid w:val="00AA06E0"/>
    <w:rsid w:val="00AA216F"/>
    <w:rsid w:val="00AA297A"/>
    <w:rsid w:val="00AA49C9"/>
    <w:rsid w:val="00AA582C"/>
    <w:rsid w:val="00AA692C"/>
    <w:rsid w:val="00AB06A1"/>
    <w:rsid w:val="00AB0A91"/>
    <w:rsid w:val="00AB1276"/>
    <w:rsid w:val="00AB1DF7"/>
    <w:rsid w:val="00AB28E0"/>
    <w:rsid w:val="00AB394A"/>
    <w:rsid w:val="00AB3A35"/>
    <w:rsid w:val="00AB51AF"/>
    <w:rsid w:val="00AB6121"/>
    <w:rsid w:val="00AB6252"/>
    <w:rsid w:val="00AB706E"/>
    <w:rsid w:val="00AB7567"/>
    <w:rsid w:val="00AC2814"/>
    <w:rsid w:val="00AC2A92"/>
    <w:rsid w:val="00AC2BE4"/>
    <w:rsid w:val="00AC3592"/>
    <w:rsid w:val="00AC43C5"/>
    <w:rsid w:val="00AC4919"/>
    <w:rsid w:val="00AC4A9E"/>
    <w:rsid w:val="00AC4E01"/>
    <w:rsid w:val="00AC5F2D"/>
    <w:rsid w:val="00AD0E9C"/>
    <w:rsid w:val="00AD106C"/>
    <w:rsid w:val="00AD33D9"/>
    <w:rsid w:val="00AD41F6"/>
    <w:rsid w:val="00AD468D"/>
    <w:rsid w:val="00AD4E40"/>
    <w:rsid w:val="00AD5499"/>
    <w:rsid w:val="00AD7EE2"/>
    <w:rsid w:val="00AE0DFB"/>
    <w:rsid w:val="00AE153C"/>
    <w:rsid w:val="00AE384C"/>
    <w:rsid w:val="00AE3D9F"/>
    <w:rsid w:val="00AE60F6"/>
    <w:rsid w:val="00AE72DD"/>
    <w:rsid w:val="00AF270B"/>
    <w:rsid w:val="00AF295F"/>
    <w:rsid w:val="00AF2DCD"/>
    <w:rsid w:val="00AF3771"/>
    <w:rsid w:val="00AF395F"/>
    <w:rsid w:val="00AF48C4"/>
    <w:rsid w:val="00B00174"/>
    <w:rsid w:val="00B0517B"/>
    <w:rsid w:val="00B051CB"/>
    <w:rsid w:val="00B052FA"/>
    <w:rsid w:val="00B07C40"/>
    <w:rsid w:val="00B100C2"/>
    <w:rsid w:val="00B101C6"/>
    <w:rsid w:val="00B1068F"/>
    <w:rsid w:val="00B1200C"/>
    <w:rsid w:val="00B1296D"/>
    <w:rsid w:val="00B12EDF"/>
    <w:rsid w:val="00B139E6"/>
    <w:rsid w:val="00B14583"/>
    <w:rsid w:val="00B150E9"/>
    <w:rsid w:val="00B17F01"/>
    <w:rsid w:val="00B2019E"/>
    <w:rsid w:val="00B22CC1"/>
    <w:rsid w:val="00B237E5"/>
    <w:rsid w:val="00B2381D"/>
    <w:rsid w:val="00B26DF1"/>
    <w:rsid w:val="00B27500"/>
    <w:rsid w:val="00B30F77"/>
    <w:rsid w:val="00B31381"/>
    <w:rsid w:val="00B341D5"/>
    <w:rsid w:val="00B344B2"/>
    <w:rsid w:val="00B34C09"/>
    <w:rsid w:val="00B40F9C"/>
    <w:rsid w:val="00B4151D"/>
    <w:rsid w:val="00B4215B"/>
    <w:rsid w:val="00B423CF"/>
    <w:rsid w:val="00B4336A"/>
    <w:rsid w:val="00B43DAD"/>
    <w:rsid w:val="00B44126"/>
    <w:rsid w:val="00B443FC"/>
    <w:rsid w:val="00B4540B"/>
    <w:rsid w:val="00B45B0E"/>
    <w:rsid w:val="00B45D97"/>
    <w:rsid w:val="00B50187"/>
    <w:rsid w:val="00B5109A"/>
    <w:rsid w:val="00B51C7C"/>
    <w:rsid w:val="00B5398E"/>
    <w:rsid w:val="00B56E71"/>
    <w:rsid w:val="00B57E25"/>
    <w:rsid w:val="00B60C26"/>
    <w:rsid w:val="00B6176D"/>
    <w:rsid w:val="00B6381A"/>
    <w:rsid w:val="00B63C94"/>
    <w:rsid w:val="00B6474B"/>
    <w:rsid w:val="00B64862"/>
    <w:rsid w:val="00B702D1"/>
    <w:rsid w:val="00B70AD6"/>
    <w:rsid w:val="00B7231E"/>
    <w:rsid w:val="00B738D9"/>
    <w:rsid w:val="00B75B46"/>
    <w:rsid w:val="00B75ED8"/>
    <w:rsid w:val="00B77977"/>
    <w:rsid w:val="00B81BCF"/>
    <w:rsid w:val="00B82B32"/>
    <w:rsid w:val="00B82E81"/>
    <w:rsid w:val="00B84922"/>
    <w:rsid w:val="00B8682A"/>
    <w:rsid w:val="00B869F2"/>
    <w:rsid w:val="00B86A70"/>
    <w:rsid w:val="00B908AE"/>
    <w:rsid w:val="00B93980"/>
    <w:rsid w:val="00B93A02"/>
    <w:rsid w:val="00B94064"/>
    <w:rsid w:val="00B95278"/>
    <w:rsid w:val="00B96D68"/>
    <w:rsid w:val="00BA0CF1"/>
    <w:rsid w:val="00BA2412"/>
    <w:rsid w:val="00BA3064"/>
    <w:rsid w:val="00BA3DAD"/>
    <w:rsid w:val="00BA523D"/>
    <w:rsid w:val="00BA5817"/>
    <w:rsid w:val="00BA5E0E"/>
    <w:rsid w:val="00BB0CCE"/>
    <w:rsid w:val="00BB0F32"/>
    <w:rsid w:val="00BB110A"/>
    <w:rsid w:val="00BB17EB"/>
    <w:rsid w:val="00BB1F2F"/>
    <w:rsid w:val="00BB2527"/>
    <w:rsid w:val="00BB27A7"/>
    <w:rsid w:val="00BB3AB9"/>
    <w:rsid w:val="00BB3D15"/>
    <w:rsid w:val="00BB5035"/>
    <w:rsid w:val="00BB6322"/>
    <w:rsid w:val="00BC0051"/>
    <w:rsid w:val="00BC0365"/>
    <w:rsid w:val="00BC3791"/>
    <w:rsid w:val="00BC68A1"/>
    <w:rsid w:val="00BC706D"/>
    <w:rsid w:val="00BD0BC6"/>
    <w:rsid w:val="00BD2D66"/>
    <w:rsid w:val="00BD408B"/>
    <w:rsid w:val="00BD4754"/>
    <w:rsid w:val="00BD5450"/>
    <w:rsid w:val="00BD5B39"/>
    <w:rsid w:val="00BD5F90"/>
    <w:rsid w:val="00BD7CBB"/>
    <w:rsid w:val="00BE07C3"/>
    <w:rsid w:val="00BE1B52"/>
    <w:rsid w:val="00BE5823"/>
    <w:rsid w:val="00BE5E2F"/>
    <w:rsid w:val="00BE636D"/>
    <w:rsid w:val="00BE7F57"/>
    <w:rsid w:val="00BF2321"/>
    <w:rsid w:val="00BF2C8D"/>
    <w:rsid w:val="00BF446F"/>
    <w:rsid w:val="00BF6C06"/>
    <w:rsid w:val="00BF7585"/>
    <w:rsid w:val="00C00807"/>
    <w:rsid w:val="00C02C1E"/>
    <w:rsid w:val="00C03CE1"/>
    <w:rsid w:val="00C04B8B"/>
    <w:rsid w:val="00C07CA7"/>
    <w:rsid w:val="00C11F40"/>
    <w:rsid w:val="00C14166"/>
    <w:rsid w:val="00C14A8A"/>
    <w:rsid w:val="00C16EB4"/>
    <w:rsid w:val="00C20860"/>
    <w:rsid w:val="00C226A1"/>
    <w:rsid w:val="00C24AC4"/>
    <w:rsid w:val="00C25320"/>
    <w:rsid w:val="00C30FA0"/>
    <w:rsid w:val="00C32D6F"/>
    <w:rsid w:val="00C33196"/>
    <w:rsid w:val="00C33490"/>
    <w:rsid w:val="00C3493F"/>
    <w:rsid w:val="00C35AD5"/>
    <w:rsid w:val="00C406D7"/>
    <w:rsid w:val="00C40993"/>
    <w:rsid w:val="00C40A0C"/>
    <w:rsid w:val="00C410F7"/>
    <w:rsid w:val="00C41159"/>
    <w:rsid w:val="00C42114"/>
    <w:rsid w:val="00C42563"/>
    <w:rsid w:val="00C42F04"/>
    <w:rsid w:val="00C43463"/>
    <w:rsid w:val="00C44F58"/>
    <w:rsid w:val="00C50698"/>
    <w:rsid w:val="00C53498"/>
    <w:rsid w:val="00C5434B"/>
    <w:rsid w:val="00C543D3"/>
    <w:rsid w:val="00C54600"/>
    <w:rsid w:val="00C561D8"/>
    <w:rsid w:val="00C56B57"/>
    <w:rsid w:val="00C56DC6"/>
    <w:rsid w:val="00C61875"/>
    <w:rsid w:val="00C62CE8"/>
    <w:rsid w:val="00C64882"/>
    <w:rsid w:val="00C65074"/>
    <w:rsid w:val="00C65739"/>
    <w:rsid w:val="00C65CBF"/>
    <w:rsid w:val="00C66CCD"/>
    <w:rsid w:val="00C71AD9"/>
    <w:rsid w:val="00C82BCD"/>
    <w:rsid w:val="00C832C4"/>
    <w:rsid w:val="00C84449"/>
    <w:rsid w:val="00C84790"/>
    <w:rsid w:val="00C918C9"/>
    <w:rsid w:val="00C92EBB"/>
    <w:rsid w:val="00C93159"/>
    <w:rsid w:val="00C94BDB"/>
    <w:rsid w:val="00C956F5"/>
    <w:rsid w:val="00C95D74"/>
    <w:rsid w:val="00CA000D"/>
    <w:rsid w:val="00CA142A"/>
    <w:rsid w:val="00CA288F"/>
    <w:rsid w:val="00CA362C"/>
    <w:rsid w:val="00CA3BB3"/>
    <w:rsid w:val="00CA4EED"/>
    <w:rsid w:val="00CA557B"/>
    <w:rsid w:val="00CB0C2F"/>
    <w:rsid w:val="00CB0D24"/>
    <w:rsid w:val="00CB2242"/>
    <w:rsid w:val="00CB4075"/>
    <w:rsid w:val="00CB5023"/>
    <w:rsid w:val="00CB76BA"/>
    <w:rsid w:val="00CC0EC1"/>
    <w:rsid w:val="00CC4EAE"/>
    <w:rsid w:val="00CC7722"/>
    <w:rsid w:val="00CD13D2"/>
    <w:rsid w:val="00CD14DB"/>
    <w:rsid w:val="00CD4C06"/>
    <w:rsid w:val="00CD5405"/>
    <w:rsid w:val="00CE0D93"/>
    <w:rsid w:val="00CE15DE"/>
    <w:rsid w:val="00CE1A43"/>
    <w:rsid w:val="00CE229C"/>
    <w:rsid w:val="00CE2886"/>
    <w:rsid w:val="00CE579E"/>
    <w:rsid w:val="00CE5CD2"/>
    <w:rsid w:val="00CE60CE"/>
    <w:rsid w:val="00CF00DC"/>
    <w:rsid w:val="00CF39CC"/>
    <w:rsid w:val="00CF46C4"/>
    <w:rsid w:val="00CF4988"/>
    <w:rsid w:val="00CF4EE1"/>
    <w:rsid w:val="00CF522D"/>
    <w:rsid w:val="00CF5A79"/>
    <w:rsid w:val="00CF7D0D"/>
    <w:rsid w:val="00D04927"/>
    <w:rsid w:val="00D05CBB"/>
    <w:rsid w:val="00D070BB"/>
    <w:rsid w:val="00D074AA"/>
    <w:rsid w:val="00D07C3F"/>
    <w:rsid w:val="00D101B8"/>
    <w:rsid w:val="00D1160F"/>
    <w:rsid w:val="00D11FDC"/>
    <w:rsid w:val="00D12483"/>
    <w:rsid w:val="00D1262B"/>
    <w:rsid w:val="00D157AC"/>
    <w:rsid w:val="00D1651B"/>
    <w:rsid w:val="00D16655"/>
    <w:rsid w:val="00D17AB1"/>
    <w:rsid w:val="00D20380"/>
    <w:rsid w:val="00D213CB"/>
    <w:rsid w:val="00D21879"/>
    <w:rsid w:val="00D21DE6"/>
    <w:rsid w:val="00D2315A"/>
    <w:rsid w:val="00D266A6"/>
    <w:rsid w:val="00D27DDE"/>
    <w:rsid w:val="00D31385"/>
    <w:rsid w:val="00D31624"/>
    <w:rsid w:val="00D317D0"/>
    <w:rsid w:val="00D31C79"/>
    <w:rsid w:val="00D333CF"/>
    <w:rsid w:val="00D34585"/>
    <w:rsid w:val="00D35B11"/>
    <w:rsid w:val="00D35D68"/>
    <w:rsid w:val="00D35FC1"/>
    <w:rsid w:val="00D37B87"/>
    <w:rsid w:val="00D4099A"/>
    <w:rsid w:val="00D42888"/>
    <w:rsid w:val="00D42D00"/>
    <w:rsid w:val="00D43AC0"/>
    <w:rsid w:val="00D474CE"/>
    <w:rsid w:val="00D475A1"/>
    <w:rsid w:val="00D4781C"/>
    <w:rsid w:val="00D47953"/>
    <w:rsid w:val="00D47A2C"/>
    <w:rsid w:val="00D500EB"/>
    <w:rsid w:val="00D511AD"/>
    <w:rsid w:val="00D51C58"/>
    <w:rsid w:val="00D535DA"/>
    <w:rsid w:val="00D53DB6"/>
    <w:rsid w:val="00D549FE"/>
    <w:rsid w:val="00D54F45"/>
    <w:rsid w:val="00D55617"/>
    <w:rsid w:val="00D572C4"/>
    <w:rsid w:val="00D5798E"/>
    <w:rsid w:val="00D60394"/>
    <w:rsid w:val="00D66175"/>
    <w:rsid w:val="00D73984"/>
    <w:rsid w:val="00D73F57"/>
    <w:rsid w:val="00D74764"/>
    <w:rsid w:val="00D74E77"/>
    <w:rsid w:val="00D764C9"/>
    <w:rsid w:val="00D76981"/>
    <w:rsid w:val="00D77A96"/>
    <w:rsid w:val="00D77EC6"/>
    <w:rsid w:val="00D80171"/>
    <w:rsid w:val="00D80998"/>
    <w:rsid w:val="00D80F03"/>
    <w:rsid w:val="00D81DB7"/>
    <w:rsid w:val="00D82460"/>
    <w:rsid w:val="00D82A2C"/>
    <w:rsid w:val="00D844F4"/>
    <w:rsid w:val="00D91304"/>
    <w:rsid w:val="00D914E3"/>
    <w:rsid w:val="00D92529"/>
    <w:rsid w:val="00D9466B"/>
    <w:rsid w:val="00D95DF8"/>
    <w:rsid w:val="00D9674E"/>
    <w:rsid w:val="00D9699C"/>
    <w:rsid w:val="00DA1790"/>
    <w:rsid w:val="00DA3D0E"/>
    <w:rsid w:val="00DB27C2"/>
    <w:rsid w:val="00DB2AE5"/>
    <w:rsid w:val="00DB3C64"/>
    <w:rsid w:val="00DB4FAC"/>
    <w:rsid w:val="00DB72CA"/>
    <w:rsid w:val="00DC1CD5"/>
    <w:rsid w:val="00DC648D"/>
    <w:rsid w:val="00DD1110"/>
    <w:rsid w:val="00DD3690"/>
    <w:rsid w:val="00DD3B12"/>
    <w:rsid w:val="00DD3BED"/>
    <w:rsid w:val="00DD5FCA"/>
    <w:rsid w:val="00DD6CD3"/>
    <w:rsid w:val="00DD7314"/>
    <w:rsid w:val="00DD7CD5"/>
    <w:rsid w:val="00DE0361"/>
    <w:rsid w:val="00DE1C04"/>
    <w:rsid w:val="00DE1C60"/>
    <w:rsid w:val="00DE45FC"/>
    <w:rsid w:val="00DE5516"/>
    <w:rsid w:val="00DE5843"/>
    <w:rsid w:val="00DE6DDD"/>
    <w:rsid w:val="00DE7FDF"/>
    <w:rsid w:val="00DF1409"/>
    <w:rsid w:val="00DF1863"/>
    <w:rsid w:val="00DF2019"/>
    <w:rsid w:val="00DF5C45"/>
    <w:rsid w:val="00DF6604"/>
    <w:rsid w:val="00DF7779"/>
    <w:rsid w:val="00DF79C5"/>
    <w:rsid w:val="00E02B9E"/>
    <w:rsid w:val="00E0395F"/>
    <w:rsid w:val="00E04A47"/>
    <w:rsid w:val="00E0751F"/>
    <w:rsid w:val="00E11420"/>
    <w:rsid w:val="00E11B06"/>
    <w:rsid w:val="00E12BDB"/>
    <w:rsid w:val="00E14B8F"/>
    <w:rsid w:val="00E15189"/>
    <w:rsid w:val="00E1542A"/>
    <w:rsid w:val="00E16000"/>
    <w:rsid w:val="00E209D7"/>
    <w:rsid w:val="00E21119"/>
    <w:rsid w:val="00E229D1"/>
    <w:rsid w:val="00E23C97"/>
    <w:rsid w:val="00E24113"/>
    <w:rsid w:val="00E24931"/>
    <w:rsid w:val="00E24BF7"/>
    <w:rsid w:val="00E2503A"/>
    <w:rsid w:val="00E26219"/>
    <w:rsid w:val="00E30198"/>
    <w:rsid w:val="00E30522"/>
    <w:rsid w:val="00E3080A"/>
    <w:rsid w:val="00E32CAA"/>
    <w:rsid w:val="00E32E03"/>
    <w:rsid w:val="00E343B9"/>
    <w:rsid w:val="00E34700"/>
    <w:rsid w:val="00E358B9"/>
    <w:rsid w:val="00E369BE"/>
    <w:rsid w:val="00E37024"/>
    <w:rsid w:val="00E37750"/>
    <w:rsid w:val="00E407FB"/>
    <w:rsid w:val="00E41197"/>
    <w:rsid w:val="00E418FC"/>
    <w:rsid w:val="00E4356E"/>
    <w:rsid w:val="00E436C5"/>
    <w:rsid w:val="00E43E6F"/>
    <w:rsid w:val="00E441AA"/>
    <w:rsid w:val="00E460B3"/>
    <w:rsid w:val="00E4676A"/>
    <w:rsid w:val="00E47CD5"/>
    <w:rsid w:val="00E47D49"/>
    <w:rsid w:val="00E508E2"/>
    <w:rsid w:val="00E55858"/>
    <w:rsid w:val="00E574CD"/>
    <w:rsid w:val="00E5763A"/>
    <w:rsid w:val="00E57675"/>
    <w:rsid w:val="00E60316"/>
    <w:rsid w:val="00E604C4"/>
    <w:rsid w:val="00E61F39"/>
    <w:rsid w:val="00E63F88"/>
    <w:rsid w:val="00E64DF2"/>
    <w:rsid w:val="00E65A44"/>
    <w:rsid w:val="00E65C6D"/>
    <w:rsid w:val="00E65F9B"/>
    <w:rsid w:val="00E66944"/>
    <w:rsid w:val="00E66AE0"/>
    <w:rsid w:val="00E66FB3"/>
    <w:rsid w:val="00E7033F"/>
    <w:rsid w:val="00E715CC"/>
    <w:rsid w:val="00E7196F"/>
    <w:rsid w:val="00E71EAE"/>
    <w:rsid w:val="00E7324B"/>
    <w:rsid w:val="00E73541"/>
    <w:rsid w:val="00E73603"/>
    <w:rsid w:val="00E76C9D"/>
    <w:rsid w:val="00E770B0"/>
    <w:rsid w:val="00E775F2"/>
    <w:rsid w:val="00E7774F"/>
    <w:rsid w:val="00E8294D"/>
    <w:rsid w:val="00E82BFC"/>
    <w:rsid w:val="00E82E25"/>
    <w:rsid w:val="00E83160"/>
    <w:rsid w:val="00E837A1"/>
    <w:rsid w:val="00E83B93"/>
    <w:rsid w:val="00E83CE9"/>
    <w:rsid w:val="00E84F98"/>
    <w:rsid w:val="00E86E3B"/>
    <w:rsid w:val="00E90472"/>
    <w:rsid w:val="00E90616"/>
    <w:rsid w:val="00E91242"/>
    <w:rsid w:val="00E92C90"/>
    <w:rsid w:val="00E93FFB"/>
    <w:rsid w:val="00E946C0"/>
    <w:rsid w:val="00E96693"/>
    <w:rsid w:val="00E96C80"/>
    <w:rsid w:val="00E9729B"/>
    <w:rsid w:val="00E974E7"/>
    <w:rsid w:val="00EA04A1"/>
    <w:rsid w:val="00EA23CA"/>
    <w:rsid w:val="00EA2EE6"/>
    <w:rsid w:val="00EA307F"/>
    <w:rsid w:val="00EA3A03"/>
    <w:rsid w:val="00EA3A7D"/>
    <w:rsid w:val="00EA3FA5"/>
    <w:rsid w:val="00EA4C2C"/>
    <w:rsid w:val="00EA4D3E"/>
    <w:rsid w:val="00EA7B2D"/>
    <w:rsid w:val="00EA7CD1"/>
    <w:rsid w:val="00EB085E"/>
    <w:rsid w:val="00EB1013"/>
    <w:rsid w:val="00EB143A"/>
    <w:rsid w:val="00EB1956"/>
    <w:rsid w:val="00EB4F96"/>
    <w:rsid w:val="00EB57D7"/>
    <w:rsid w:val="00EB7498"/>
    <w:rsid w:val="00EC10E1"/>
    <w:rsid w:val="00EC112A"/>
    <w:rsid w:val="00EC1340"/>
    <w:rsid w:val="00EC1E11"/>
    <w:rsid w:val="00EC7436"/>
    <w:rsid w:val="00EC7510"/>
    <w:rsid w:val="00EC7F97"/>
    <w:rsid w:val="00ED0482"/>
    <w:rsid w:val="00ED2FC2"/>
    <w:rsid w:val="00ED44F0"/>
    <w:rsid w:val="00ED5A1B"/>
    <w:rsid w:val="00EE201B"/>
    <w:rsid w:val="00EE2152"/>
    <w:rsid w:val="00EE2C13"/>
    <w:rsid w:val="00EE3536"/>
    <w:rsid w:val="00EE368F"/>
    <w:rsid w:val="00EE3B7B"/>
    <w:rsid w:val="00EE5581"/>
    <w:rsid w:val="00EE5825"/>
    <w:rsid w:val="00EE58A5"/>
    <w:rsid w:val="00EE7D8F"/>
    <w:rsid w:val="00EF1D1B"/>
    <w:rsid w:val="00EF3FB4"/>
    <w:rsid w:val="00EF4532"/>
    <w:rsid w:val="00EF6871"/>
    <w:rsid w:val="00EF6FD1"/>
    <w:rsid w:val="00EF7CCA"/>
    <w:rsid w:val="00F00146"/>
    <w:rsid w:val="00F00D0E"/>
    <w:rsid w:val="00F024F0"/>
    <w:rsid w:val="00F05B08"/>
    <w:rsid w:val="00F06266"/>
    <w:rsid w:val="00F068D4"/>
    <w:rsid w:val="00F07B30"/>
    <w:rsid w:val="00F07B69"/>
    <w:rsid w:val="00F10AE9"/>
    <w:rsid w:val="00F11BB6"/>
    <w:rsid w:val="00F11BCB"/>
    <w:rsid w:val="00F12180"/>
    <w:rsid w:val="00F12449"/>
    <w:rsid w:val="00F13372"/>
    <w:rsid w:val="00F141CE"/>
    <w:rsid w:val="00F1572E"/>
    <w:rsid w:val="00F15767"/>
    <w:rsid w:val="00F17AF3"/>
    <w:rsid w:val="00F23065"/>
    <w:rsid w:val="00F232E5"/>
    <w:rsid w:val="00F232F6"/>
    <w:rsid w:val="00F24320"/>
    <w:rsid w:val="00F25921"/>
    <w:rsid w:val="00F25DE6"/>
    <w:rsid w:val="00F2669A"/>
    <w:rsid w:val="00F26D3C"/>
    <w:rsid w:val="00F315B7"/>
    <w:rsid w:val="00F31D75"/>
    <w:rsid w:val="00F3446A"/>
    <w:rsid w:val="00F34819"/>
    <w:rsid w:val="00F348D6"/>
    <w:rsid w:val="00F35470"/>
    <w:rsid w:val="00F35859"/>
    <w:rsid w:val="00F35BAE"/>
    <w:rsid w:val="00F428DC"/>
    <w:rsid w:val="00F451CD"/>
    <w:rsid w:val="00F45721"/>
    <w:rsid w:val="00F46961"/>
    <w:rsid w:val="00F46BAF"/>
    <w:rsid w:val="00F47A77"/>
    <w:rsid w:val="00F50632"/>
    <w:rsid w:val="00F50FC1"/>
    <w:rsid w:val="00F51475"/>
    <w:rsid w:val="00F52BF1"/>
    <w:rsid w:val="00F535E3"/>
    <w:rsid w:val="00F53698"/>
    <w:rsid w:val="00F53F09"/>
    <w:rsid w:val="00F54A6B"/>
    <w:rsid w:val="00F5563E"/>
    <w:rsid w:val="00F61ED2"/>
    <w:rsid w:val="00F625A4"/>
    <w:rsid w:val="00F62921"/>
    <w:rsid w:val="00F64A27"/>
    <w:rsid w:val="00F64DE1"/>
    <w:rsid w:val="00F66AC0"/>
    <w:rsid w:val="00F6721B"/>
    <w:rsid w:val="00F70660"/>
    <w:rsid w:val="00F70FE0"/>
    <w:rsid w:val="00F74012"/>
    <w:rsid w:val="00F742C4"/>
    <w:rsid w:val="00F74C82"/>
    <w:rsid w:val="00F753E6"/>
    <w:rsid w:val="00F7671D"/>
    <w:rsid w:val="00F8019A"/>
    <w:rsid w:val="00F815AF"/>
    <w:rsid w:val="00F82D9C"/>
    <w:rsid w:val="00F838DE"/>
    <w:rsid w:val="00F8731F"/>
    <w:rsid w:val="00F87869"/>
    <w:rsid w:val="00F87CB6"/>
    <w:rsid w:val="00F92218"/>
    <w:rsid w:val="00F9271E"/>
    <w:rsid w:val="00F92CD2"/>
    <w:rsid w:val="00F935DD"/>
    <w:rsid w:val="00F95BE3"/>
    <w:rsid w:val="00F96634"/>
    <w:rsid w:val="00F97ED2"/>
    <w:rsid w:val="00FA021A"/>
    <w:rsid w:val="00FA0C15"/>
    <w:rsid w:val="00FA30C5"/>
    <w:rsid w:val="00FA3A63"/>
    <w:rsid w:val="00FA4620"/>
    <w:rsid w:val="00FA489A"/>
    <w:rsid w:val="00FA4CBD"/>
    <w:rsid w:val="00FA67F7"/>
    <w:rsid w:val="00FB131E"/>
    <w:rsid w:val="00FB21ED"/>
    <w:rsid w:val="00FB2A29"/>
    <w:rsid w:val="00FB30F4"/>
    <w:rsid w:val="00FB3316"/>
    <w:rsid w:val="00FB4DC9"/>
    <w:rsid w:val="00FB58E8"/>
    <w:rsid w:val="00FB6C0D"/>
    <w:rsid w:val="00FB6EC6"/>
    <w:rsid w:val="00FB7878"/>
    <w:rsid w:val="00FC03B7"/>
    <w:rsid w:val="00FC0B7C"/>
    <w:rsid w:val="00FC0CFA"/>
    <w:rsid w:val="00FC17CD"/>
    <w:rsid w:val="00FC1B95"/>
    <w:rsid w:val="00FC338D"/>
    <w:rsid w:val="00FC5500"/>
    <w:rsid w:val="00FC6A66"/>
    <w:rsid w:val="00FD0202"/>
    <w:rsid w:val="00FD1B17"/>
    <w:rsid w:val="00FD22CF"/>
    <w:rsid w:val="00FD2367"/>
    <w:rsid w:val="00FD2398"/>
    <w:rsid w:val="00FD30AB"/>
    <w:rsid w:val="00FD32A6"/>
    <w:rsid w:val="00FD3C31"/>
    <w:rsid w:val="00FD4334"/>
    <w:rsid w:val="00FD75EE"/>
    <w:rsid w:val="00FE08A5"/>
    <w:rsid w:val="00FE16DF"/>
    <w:rsid w:val="00FE2DDD"/>
    <w:rsid w:val="00FE411E"/>
    <w:rsid w:val="00FE5771"/>
    <w:rsid w:val="00FE7AC8"/>
    <w:rsid w:val="00FE7F86"/>
    <w:rsid w:val="00FF060F"/>
    <w:rsid w:val="00FF0730"/>
    <w:rsid w:val="00FF0AF9"/>
    <w:rsid w:val="00FF15BB"/>
    <w:rsid w:val="00FF1DBF"/>
    <w:rsid w:val="00FF266D"/>
    <w:rsid w:val="00FF3A0F"/>
    <w:rsid w:val="00FF3D8D"/>
    <w:rsid w:val="00FF3E7A"/>
    <w:rsid w:val="00FF68B4"/>
    <w:rsid w:val="00FF6E7A"/>
    <w:rsid w:val="06AC4163"/>
    <w:rsid w:val="0A280062"/>
    <w:rsid w:val="0B984C16"/>
    <w:rsid w:val="0EA7B4AB"/>
    <w:rsid w:val="0EEFFEAD"/>
    <w:rsid w:val="12C79814"/>
    <w:rsid w:val="1C86EC7B"/>
    <w:rsid w:val="23697B3E"/>
    <w:rsid w:val="239AB13A"/>
    <w:rsid w:val="2957FB52"/>
    <w:rsid w:val="382291C4"/>
    <w:rsid w:val="3AA5876B"/>
    <w:rsid w:val="3C639CC7"/>
    <w:rsid w:val="3CF40492"/>
    <w:rsid w:val="457B874C"/>
    <w:rsid w:val="474616C2"/>
    <w:rsid w:val="4B432944"/>
    <w:rsid w:val="5491664D"/>
    <w:rsid w:val="5E5953BD"/>
    <w:rsid w:val="6721469C"/>
    <w:rsid w:val="6E07C91C"/>
    <w:rsid w:val="7794FA76"/>
    <w:rsid w:val="77B2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87C6C"/>
  <w15:docId w15:val="{FC659FB5-A48B-42BF-AFE2-7A81C084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823"/>
    <w:pPr>
      <w:jc w:val="both"/>
    </w:pPr>
    <w:rPr>
      <w:rFonts w:ascii="Calibri" w:hAnsi="Calibri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4594"/>
    <w:pPr>
      <w:shd w:val="clear" w:color="auto" w:fill="D9D9D9" w:themeFill="background1" w:themeFillShade="D9"/>
      <w:spacing w:before="480" w:after="240" w:line="240" w:lineRule="auto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3585"/>
    <w:pPr>
      <w:spacing w:before="240" w:after="0"/>
      <w:jc w:val="left"/>
      <w:outlineLvl w:val="1"/>
    </w:pPr>
    <w:rPr>
      <w:rFonts w:eastAsiaTheme="majorEastAsia" w:cstheme="majorBidi"/>
      <w:b/>
      <w:bCs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6C0D"/>
    <w:pPr>
      <w:spacing w:before="200" w:after="60" w:line="271" w:lineRule="auto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D106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AD106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rsid w:val="00AD106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106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106C"/>
    <w:pPr>
      <w:spacing w:after="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106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B29"/>
    <w:rPr>
      <w:rFonts w:ascii="Tahoma" w:hAnsi="Tahoma" w:cs="Tahoma"/>
      <w:sz w:val="16"/>
      <w:szCs w:val="16"/>
    </w:rPr>
  </w:style>
  <w:style w:type="paragraph" w:styleId="Nagwek">
    <w:name w:val="header"/>
    <w:aliases w:val="W_Nagłówek,adresowy"/>
    <w:basedOn w:val="Normalny"/>
    <w:link w:val="NagwekZnak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927B29"/>
  </w:style>
  <w:style w:type="paragraph" w:styleId="Stopka">
    <w:name w:val="footer"/>
    <w:basedOn w:val="Normalny"/>
    <w:link w:val="StopkaZnak"/>
    <w:uiPriority w:val="99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B29"/>
  </w:style>
  <w:style w:type="paragraph" w:styleId="Tytu">
    <w:name w:val="Title"/>
    <w:basedOn w:val="Normalny"/>
    <w:next w:val="Normalny"/>
    <w:link w:val="TytuZnak"/>
    <w:uiPriority w:val="10"/>
    <w:rsid w:val="00AD106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D106C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104138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uiPriority w:val="39"/>
    <w:rsid w:val="00BE5823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Spistreci2">
    <w:name w:val="toc 2"/>
    <w:basedOn w:val="Normalny"/>
    <w:next w:val="Normalny"/>
    <w:uiPriority w:val="39"/>
    <w:rsid w:val="005B1EE2"/>
    <w:pPr>
      <w:spacing w:after="0"/>
      <w:ind w:left="220"/>
      <w:jc w:val="left"/>
    </w:pPr>
    <w:rPr>
      <w:rFonts w:cstheme="minorHAnsi"/>
      <w:smallCaps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E5823"/>
    <w:rPr>
      <w:rFonts w:ascii="Calibri" w:eastAsiaTheme="majorEastAsia" w:hAnsi="Calibri" w:cstheme="majorBidi"/>
      <w:b/>
      <w:bCs/>
      <w:sz w:val="24"/>
      <w:szCs w:val="28"/>
      <w:shd w:val="clear" w:color="auto" w:fill="D9D9D9" w:themeFill="background1" w:themeFillShade="D9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106C"/>
    <w:pPr>
      <w:outlineLvl w:val="9"/>
    </w:pPr>
    <w:rPr>
      <w:lang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D2C7D"/>
    <w:pPr>
      <w:tabs>
        <w:tab w:val="right" w:leader="hyphen" w:pos="9344"/>
      </w:tabs>
      <w:spacing w:after="0"/>
      <w:ind w:left="440"/>
      <w:jc w:val="left"/>
    </w:pPr>
    <w:rPr>
      <w:rFonts w:cstheme="minorHAnsi"/>
      <w:smallCaps/>
      <w:noProof/>
      <w:szCs w:val="20"/>
    </w:rPr>
  </w:style>
  <w:style w:type="paragraph" w:styleId="Akapitzlist">
    <w:name w:val="List Paragraph"/>
    <w:aliases w:val="Numerowanie,L1,Akapit z listą5,T_SZ_List Paragraph,Lista - wielopoziomowa,Wypunktowanie,BulletC,Wyliczanie,Obiekt,normalny tekst"/>
    <w:basedOn w:val="Normalny"/>
    <w:link w:val="AkapitzlistZnak"/>
    <w:uiPriority w:val="34"/>
    <w:qFormat/>
    <w:rsid w:val="00AD10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52B22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2B2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3585"/>
    <w:rPr>
      <w:rFonts w:ascii="Calibri" w:eastAsiaTheme="majorEastAsia" w:hAnsi="Calibri" w:cstheme="majorBidi"/>
      <w:b/>
      <w:bCs/>
      <w:sz w:val="24"/>
      <w:szCs w:val="32"/>
    </w:rPr>
  </w:style>
  <w:style w:type="paragraph" w:styleId="Spistreci5">
    <w:name w:val="toc 5"/>
    <w:basedOn w:val="Normalny"/>
    <w:next w:val="Normalny"/>
    <w:autoRedefine/>
    <w:uiPriority w:val="39"/>
    <w:unhideWhenUsed/>
    <w:rsid w:val="00252B22"/>
    <w:pPr>
      <w:spacing w:after="0"/>
      <w:ind w:left="880"/>
      <w:jc w:val="left"/>
    </w:pPr>
    <w:rPr>
      <w:rFonts w:cstheme="minorHAnsi"/>
      <w:sz w:val="18"/>
      <w:szCs w:val="18"/>
    </w:rPr>
  </w:style>
  <w:style w:type="paragraph" w:styleId="Listapunktowana">
    <w:name w:val="List Bullet"/>
    <w:basedOn w:val="Normalny"/>
    <w:autoRedefine/>
    <w:rsid w:val="00252B22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2B22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2B22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2B22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2B22"/>
  </w:style>
  <w:style w:type="paragraph" w:customStyle="1" w:styleId="Tekstpodstawowy21">
    <w:name w:val="Tekst podstawowy 21"/>
    <w:basedOn w:val="Normalny"/>
    <w:rsid w:val="00252B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AD106C"/>
  </w:style>
  <w:style w:type="character" w:customStyle="1" w:styleId="Nagwek3Znak">
    <w:name w:val="Nagłówek 3 Znak"/>
    <w:basedOn w:val="Domylnaczcionkaakapitu"/>
    <w:link w:val="Nagwek3"/>
    <w:uiPriority w:val="9"/>
    <w:rsid w:val="00FB6C0D"/>
    <w:rPr>
      <w:rFonts w:ascii="Calibri" w:eastAsiaTheme="majorEastAsia" w:hAnsi="Calibri" w:cstheme="majorBidi"/>
      <w:b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D106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AD106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106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106C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106C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106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rsid w:val="00AD106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D106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AD106C"/>
    <w:rPr>
      <w:b/>
      <w:bCs/>
    </w:rPr>
  </w:style>
  <w:style w:type="character" w:styleId="Uwydatnienie">
    <w:name w:val="Emphasis"/>
    <w:uiPriority w:val="20"/>
    <w:rsid w:val="00AD106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link w:val="BezodstpwZnak"/>
    <w:uiPriority w:val="1"/>
    <w:qFormat/>
    <w:rsid w:val="00AD10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rsid w:val="00AD106C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106C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AD106C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106C"/>
    <w:rPr>
      <w:b/>
      <w:bCs/>
      <w:i/>
      <w:iCs/>
    </w:rPr>
  </w:style>
  <w:style w:type="character" w:styleId="Wyrnieniedelikatne">
    <w:name w:val="Subtle Emphasis"/>
    <w:uiPriority w:val="19"/>
    <w:rsid w:val="00AD106C"/>
    <w:rPr>
      <w:i/>
      <w:iCs/>
    </w:rPr>
  </w:style>
  <w:style w:type="character" w:styleId="Wyrnienieintensywne">
    <w:name w:val="Intense Emphasis"/>
    <w:uiPriority w:val="21"/>
    <w:rsid w:val="00AD106C"/>
    <w:rPr>
      <w:b/>
      <w:bCs/>
    </w:rPr>
  </w:style>
  <w:style w:type="character" w:styleId="Odwoaniedelikatne">
    <w:name w:val="Subtle Reference"/>
    <w:uiPriority w:val="31"/>
    <w:rsid w:val="00AD106C"/>
    <w:rPr>
      <w:smallCaps/>
    </w:rPr>
  </w:style>
  <w:style w:type="character" w:styleId="Odwoanieintensywne">
    <w:name w:val="Intense Reference"/>
    <w:uiPriority w:val="32"/>
    <w:rsid w:val="00AD106C"/>
    <w:rPr>
      <w:smallCaps/>
      <w:spacing w:val="5"/>
      <w:u w:val="single"/>
    </w:rPr>
  </w:style>
  <w:style w:type="character" w:styleId="Tytuksiki">
    <w:name w:val="Book Title"/>
    <w:uiPriority w:val="33"/>
    <w:rsid w:val="00AD106C"/>
    <w:rPr>
      <w:i/>
      <w:iCs/>
      <w:smallCaps/>
      <w:spacing w:val="5"/>
    </w:rPr>
  </w:style>
  <w:style w:type="paragraph" w:styleId="Legenda">
    <w:name w:val="caption"/>
    <w:basedOn w:val="Normalny"/>
    <w:next w:val="Normalny"/>
    <w:uiPriority w:val="35"/>
    <w:semiHidden/>
    <w:unhideWhenUsed/>
    <w:rsid w:val="00AD106C"/>
    <w:rPr>
      <w:b/>
      <w:bCs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106C"/>
  </w:style>
  <w:style w:type="table" w:styleId="Jasnasiatka">
    <w:name w:val="Light Grid"/>
    <w:basedOn w:val="Standardowy"/>
    <w:uiPriority w:val="62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redniecieniowanie1">
    <w:name w:val="Medium Shading 1"/>
    <w:basedOn w:val="Standardowy"/>
    <w:uiPriority w:val="63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2E543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2E543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39"/>
    <w:rsid w:val="002E5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D914E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9317AA"/>
    <w:pPr>
      <w:numPr>
        <w:numId w:val="3"/>
      </w:numPr>
    </w:pPr>
  </w:style>
  <w:style w:type="paragraph" w:customStyle="1" w:styleId="Punktor">
    <w:name w:val="Punktor"/>
    <w:basedOn w:val="Akapitzlist"/>
    <w:link w:val="PunktorZnak"/>
    <w:qFormat/>
    <w:rsid w:val="00D9699C"/>
    <w:pPr>
      <w:numPr>
        <w:numId w:val="2"/>
      </w:numPr>
      <w:spacing w:after="120" w:line="320" w:lineRule="exact"/>
    </w:pPr>
  </w:style>
  <w:style w:type="paragraph" w:customStyle="1" w:styleId="Literowanie">
    <w:name w:val="Literowanie"/>
    <w:basedOn w:val="Akapitzlist"/>
    <w:link w:val="LiterowanieZnak"/>
    <w:rsid w:val="00E770B0"/>
    <w:pPr>
      <w:spacing w:after="120" w:line="320" w:lineRule="exact"/>
      <w:ind w:left="0"/>
    </w:p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normalny tekst Znak"/>
    <w:basedOn w:val="Domylnaczcionkaakapitu"/>
    <w:link w:val="Akapitzlist"/>
    <w:uiPriority w:val="34"/>
    <w:qFormat/>
    <w:rsid w:val="00D9699C"/>
  </w:style>
  <w:style w:type="character" w:customStyle="1" w:styleId="PunktorZnak">
    <w:name w:val="Punktor Znak"/>
    <w:basedOn w:val="AkapitzlistZnak"/>
    <w:link w:val="Punktor"/>
    <w:rsid w:val="00D9699C"/>
    <w:rPr>
      <w:rFonts w:ascii="Calibri" w:hAnsi="Calibri"/>
      <w:sz w:val="20"/>
    </w:rPr>
  </w:style>
  <w:style w:type="paragraph" w:customStyle="1" w:styleId="Litery">
    <w:name w:val="Litery"/>
    <w:basedOn w:val="Literowanie"/>
    <w:link w:val="LiteryZnak"/>
    <w:autoRedefine/>
    <w:qFormat/>
    <w:rsid w:val="005B3E3B"/>
    <w:pPr>
      <w:numPr>
        <w:numId w:val="3"/>
      </w:numPr>
    </w:pPr>
  </w:style>
  <w:style w:type="character" w:customStyle="1" w:styleId="LiterowanieZnak">
    <w:name w:val="Literowanie Znak"/>
    <w:basedOn w:val="AkapitzlistZnak"/>
    <w:link w:val="Literowanie"/>
    <w:rsid w:val="00E770B0"/>
  </w:style>
  <w:style w:type="character" w:customStyle="1" w:styleId="LiteryZnak">
    <w:name w:val="Litery Znak"/>
    <w:basedOn w:val="LiterowanieZnak"/>
    <w:link w:val="Litery"/>
    <w:rsid w:val="005B3E3B"/>
    <w:rPr>
      <w:rFonts w:ascii="Calibri" w:hAnsi="Calibri"/>
      <w:sz w:val="20"/>
    </w:rPr>
  </w:style>
  <w:style w:type="paragraph" w:customStyle="1" w:styleId="Przedpunktorem">
    <w:name w:val="Przed punktorem"/>
    <w:basedOn w:val="Normalny"/>
    <w:link w:val="PrzedpunktoremZnak"/>
    <w:qFormat/>
    <w:rsid w:val="00114F3E"/>
    <w:pPr>
      <w:spacing w:after="0"/>
    </w:pPr>
  </w:style>
  <w:style w:type="character" w:customStyle="1" w:styleId="PrzedpunktoremZnak">
    <w:name w:val="Przed punktorem Znak"/>
    <w:basedOn w:val="Domylnaczcionkaakapitu"/>
    <w:link w:val="Przedpunktorem"/>
    <w:rsid w:val="00114F3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E6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40BB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40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40BB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42CC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6387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7C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CB6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C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C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CB6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482362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E1542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E5823"/>
    <w:pPr>
      <w:spacing w:after="0"/>
      <w:ind w:left="660"/>
      <w:jc w:val="left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E5823"/>
    <w:pPr>
      <w:spacing w:after="0"/>
      <w:ind w:left="1100"/>
      <w:jc w:val="left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E5823"/>
    <w:pPr>
      <w:spacing w:after="0"/>
      <w:ind w:left="1320"/>
      <w:jc w:val="left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E5823"/>
    <w:pPr>
      <w:spacing w:after="0"/>
      <w:ind w:left="1540"/>
      <w:jc w:val="left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E5823"/>
    <w:pPr>
      <w:spacing w:after="0"/>
      <w:ind w:left="1760"/>
      <w:jc w:val="left"/>
    </w:pPr>
    <w:rPr>
      <w:rFonts w:cstheme="minorHAnsi"/>
      <w:sz w:val="18"/>
      <w:szCs w:val="18"/>
    </w:rPr>
  </w:style>
  <w:style w:type="numbering" w:customStyle="1" w:styleId="Styl2">
    <w:name w:val="Styl2"/>
    <w:uiPriority w:val="99"/>
    <w:rsid w:val="00705ECA"/>
    <w:pPr>
      <w:numPr>
        <w:numId w:val="4"/>
      </w:numPr>
    </w:pPr>
  </w:style>
  <w:style w:type="numbering" w:customStyle="1" w:styleId="Styl3">
    <w:name w:val="Styl3"/>
    <w:uiPriority w:val="99"/>
    <w:rsid w:val="00AE60F6"/>
    <w:pPr>
      <w:numPr>
        <w:numId w:val="5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A4CBD"/>
    <w:rPr>
      <w:color w:val="605E5C"/>
      <w:shd w:val="clear" w:color="auto" w:fill="E1DFDD"/>
    </w:rPr>
  </w:style>
  <w:style w:type="paragraph" w:customStyle="1" w:styleId="Standard">
    <w:name w:val="Standard"/>
    <w:rsid w:val="00AE3D9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v1msonormal">
    <w:name w:val="v1msonormal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listparagraph">
    <w:name w:val="v1msolistparagraph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93FFB"/>
    <w:pPr>
      <w:spacing w:after="0" w:line="240" w:lineRule="auto"/>
    </w:pPr>
    <w:rPr>
      <w:rFonts w:ascii="Calibri" w:hAnsi="Calibri"/>
      <w:sz w:val="20"/>
    </w:rPr>
  </w:style>
  <w:style w:type="paragraph" w:customStyle="1" w:styleId="xmsonormal">
    <w:name w:val="x_msonormal"/>
    <w:basedOn w:val="Normalny"/>
    <w:rsid w:val="003C1D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71EAE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0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2527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2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1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47686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1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3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65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30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33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41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86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36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925442">
                              <w:marLeft w:val="24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943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26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9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67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07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01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0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9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32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1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2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3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5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2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2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55781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116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4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92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23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04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0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1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38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18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23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39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21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1696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360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4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9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03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2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5A056C-7675-4908-8642-9F1A107105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00BBC8-90E8-4BFD-AB62-32EE2D9C11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CEA2EA-2B2F-405C-8B42-5EB1D5502E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95917B-593D-4281-BD26-9CBDE948C454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Tarkon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Ziemowit Kołodziej</dc:creator>
  <cp:keywords/>
  <dc:description/>
  <cp:lastModifiedBy>ms</cp:lastModifiedBy>
  <cp:revision>36</cp:revision>
  <cp:lastPrinted>2025-01-28T15:18:00Z</cp:lastPrinted>
  <dcterms:created xsi:type="dcterms:W3CDTF">2025-02-01T16:09:00Z</dcterms:created>
  <dcterms:modified xsi:type="dcterms:W3CDTF">2025-06-06T19:21:00Z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