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2D6F7B0" w14:textId="23316B12" w:rsidR="009A76C8" w:rsidRPr="00C44046" w:rsidRDefault="00A347DC" w:rsidP="0041409D">
      <w:pPr>
        <w:spacing w:before="120" w:after="120"/>
        <w:jc w:val="center"/>
        <w:rPr>
          <w:rFonts w:ascii="Times New Roman" w:eastAsia="Times New Roman" w:hAnsi="Times New Roman"/>
          <w:b/>
          <w:sz w:val="18"/>
          <w:szCs w:val="18"/>
        </w:rPr>
      </w:pPr>
      <w:r w:rsidRPr="00C44046">
        <w:rPr>
          <w:rFonts w:ascii="Times New Roman" w:eastAsia="Times New Roman" w:hAnsi="Times New Roman"/>
          <w:b/>
          <w:sz w:val="18"/>
          <w:szCs w:val="18"/>
        </w:rPr>
        <w:t xml:space="preserve"> </w:t>
      </w:r>
    </w:p>
    <w:p w14:paraId="624B6638" w14:textId="77777777" w:rsidR="00AB6867" w:rsidRPr="00C44046" w:rsidRDefault="00AB6867" w:rsidP="0041409D">
      <w:pPr>
        <w:spacing w:before="120" w:after="120"/>
        <w:jc w:val="center"/>
        <w:rPr>
          <w:rFonts w:ascii="Times New Roman" w:eastAsia="Times New Roman" w:hAnsi="Times New Roman"/>
          <w:b/>
          <w:sz w:val="18"/>
          <w:szCs w:val="18"/>
        </w:rPr>
      </w:pPr>
    </w:p>
    <w:p w14:paraId="0500953B" w14:textId="77777777" w:rsidR="00F845CE" w:rsidRPr="00C44046" w:rsidRDefault="00F845CE" w:rsidP="00F845CE">
      <w:pPr>
        <w:spacing w:line="264" w:lineRule="auto"/>
        <w:jc w:val="both"/>
        <w:rPr>
          <w:rFonts w:ascii="Times New Roman" w:hAnsi="Times New Roman"/>
          <w:bCs/>
          <w:sz w:val="18"/>
          <w:szCs w:val="18"/>
        </w:rPr>
      </w:pPr>
    </w:p>
    <w:p w14:paraId="6A5FCC65" w14:textId="77777777" w:rsidR="00AB6867" w:rsidRPr="00C44046" w:rsidRDefault="00AB6867" w:rsidP="00337237">
      <w:pPr>
        <w:spacing w:before="120" w:after="120"/>
        <w:rPr>
          <w:rFonts w:ascii="Times New Roman" w:eastAsia="Times New Roman" w:hAnsi="Times New Roman"/>
          <w:b/>
          <w:sz w:val="18"/>
          <w:szCs w:val="18"/>
        </w:rPr>
      </w:pPr>
    </w:p>
    <w:p w14:paraId="3104C514" w14:textId="7F5493C4" w:rsidR="009A76C8" w:rsidRPr="00C44046" w:rsidRDefault="002167E9" w:rsidP="00E73FCD">
      <w:pPr>
        <w:spacing w:before="120" w:after="120"/>
        <w:jc w:val="center"/>
        <w:rPr>
          <w:rFonts w:ascii="Times New Roman" w:hAnsi="Times New Roman"/>
          <w:b/>
          <w:bCs/>
          <w:sz w:val="24"/>
          <w:szCs w:val="24"/>
        </w:rPr>
      </w:pPr>
      <w:r w:rsidRPr="00C44046">
        <w:rPr>
          <w:rFonts w:ascii="Times New Roman" w:eastAsia="Times New Roman" w:hAnsi="Times New Roman"/>
          <w:b/>
          <w:sz w:val="24"/>
          <w:szCs w:val="24"/>
        </w:rPr>
        <w:t>Zapytanie ofertowe</w:t>
      </w:r>
      <w:r w:rsidR="00E73FCD" w:rsidRPr="00C44046">
        <w:rPr>
          <w:rFonts w:ascii="Times New Roman" w:eastAsia="Times New Roman" w:hAnsi="Times New Roman"/>
          <w:b/>
          <w:sz w:val="24"/>
          <w:szCs w:val="24"/>
        </w:rPr>
        <w:t xml:space="preserve"> </w:t>
      </w:r>
      <w:r w:rsidR="009A76C8" w:rsidRPr="00C44046">
        <w:rPr>
          <w:rFonts w:ascii="Times New Roman" w:eastAsia="Times New Roman" w:hAnsi="Times New Roman"/>
          <w:b/>
          <w:bCs/>
          <w:sz w:val="24"/>
          <w:szCs w:val="24"/>
        </w:rPr>
        <w:t xml:space="preserve">Nr </w:t>
      </w:r>
      <w:r w:rsidR="00833DC7" w:rsidRPr="00C44046">
        <w:rPr>
          <w:rFonts w:ascii="Times New Roman" w:hAnsi="Times New Roman"/>
          <w:b/>
          <w:bCs/>
          <w:sz w:val="24"/>
          <w:szCs w:val="24"/>
        </w:rPr>
        <w:t xml:space="preserve">3 </w:t>
      </w:r>
      <w:r w:rsidR="00750774" w:rsidRPr="00C44046">
        <w:rPr>
          <w:rFonts w:ascii="Times New Roman" w:hAnsi="Times New Roman"/>
          <w:b/>
          <w:bCs/>
          <w:sz w:val="24"/>
          <w:szCs w:val="24"/>
        </w:rPr>
        <w:t>/ Dębno</w:t>
      </w:r>
    </w:p>
    <w:p w14:paraId="3755DDE4" w14:textId="77777777" w:rsidR="00E73FCD" w:rsidRPr="00C44046" w:rsidRDefault="00E73FCD" w:rsidP="00E73FCD">
      <w:pPr>
        <w:spacing w:before="120" w:after="120"/>
        <w:jc w:val="center"/>
        <w:rPr>
          <w:rFonts w:ascii="Times New Roman" w:hAnsi="Times New Roman"/>
          <w:b/>
          <w:bCs/>
          <w:sz w:val="24"/>
          <w:szCs w:val="24"/>
        </w:rPr>
      </w:pPr>
    </w:p>
    <w:p w14:paraId="3001A3D0" w14:textId="77777777" w:rsidR="00E73FCD" w:rsidRPr="00C44046" w:rsidRDefault="00E73FCD" w:rsidP="00E73FCD">
      <w:pPr>
        <w:spacing w:before="120" w:after="120"/>
        <w:jc w:val="center"/>
        <w:rPr>
          <w:rFonts w:ascii="Times New Roman" w:eastAsia="Times New Roman" w:hAnsi="Times New Roman"/>
          <w:b/>
          <w:sz w:val="18"/>
          <w:szCs w:val="18"/>
        </w:rPr>
      </w:pPr>
    </w:p>
    <w:p w14:paraId="69BB5F71" w14:textId="1E00917E" w:rsidR="00F845CE" w:rsidRPr="00C44046" w:rsidRDefault="00337237" w:rsidP="00C4198F">
      <w:pPr>
        <w:spacing w:before="120" w:after="120" w:line="276" w:lineRule="auto"/>
        <w:jc w:val="both"/>
        <w:rPr>
          <w:rFonts w:ascii="Times New Roman" w:eastAsia="Times New Roman" w:hAnsi="Times New Roman"/>
          <w:bCs/>
        </w:rPr>
      </w:pPr>
      <w:r w:rsidRPr="00C44046">
        <w:rPr>
          <w:rFonts w:ascii="Times New Roman" w:eastAsia="Times New Roman" w:hAnsi="Times New Roman"/>
          <w:bCs/>
        </w:rPr>
        <w:t xml:space="preserve">Udzielenie zamówienia następuje zgodnie </w:t>
      </w:r>
      <w:r w:rsidRPr="00C44046">
        <w:rPr>
          <w:rFonts w:ascii="Times New Roman" w:eastAsia="Times New Roman" w:hAnsi="Times New Roman"/>
          <w:b/>
          <w:color w:val="C00000"/>
        </w:rPr>
        <w:t>z zasadą konkurencyjności</w:t>
      </w:r>
      <w:r w:rsidRPr="00C44046">
        <w:rPr>
          <w:rFonts w:ascii="Times New Roman" w:eastAsia="Times New Roman" w:hAnsi="Times New Roman"/>
          <w:bCs/>
          <w:color w:val="C00000"/>
        </w:rPr>
        <w:t xml:space="preserve">, </w:t>
      </w:r>
      <w:r w:rsidRPr="00C44046">
        <w:rPr>
          <w:rFonts w:ascii="Times New Roman" w:eastAsia="Times New Roman" w:hAnsi="Times New Roman"/>
          <w:bCs/>
        </w:rPr>
        <w:t xml:space="preserve">o której mowa w pkt </w:t>
      </w:r>
      <w:r w:rsidR="00E672B1" w:rsidRPr="00C44046">
        <w:rPr>
          <w:rFonts w:ascii="Times New Roman" w:eastAsia="Times New Roman" w:hAnsi="Times New Roman"/>
          <w:bCs/>
        </w:rPr>
        <w:t>3.2</w:t>
      </w:r>
      <w:r w:rsidRPr="00C44046">
        <w:rPr>
          <w:rFonts w:ascii="Times New Roman" w:eastAsia="Times New Roman" w:hAnsi="Times New Roman"/>
          <w:bCs/>
        </w:rPr>
        <w:t xml:space="preserve"> </w:t>
      </w:r>
      <w:r w:rsidR="00192B77" w:rsidRPr="00C44046">
        <w:rPr>
          <w:rFonts w:ascii="Times New Roman" w:hAnsi="Times New Roman"/>
          <w:bCs/>
        </w:rPr>
        <w:t>Wytycznych dotyczące kwalifikowalności wydatków na lata 2021-2027</w:t>
      </w:r>
      <w:r w:rsidR="00E672B1" w:rsidRPr="00C44046">
        <w:rPr>
          <w:rFonts w:ascii="Times New Roman" w:hAnsi="Times New Roman"/>
          <w:bCs/>
        </w:rPr>
        <w:t>.</w:t>
      </w:r>
      <w:r w:rsidR="00192B77" w:rsidRPr="00C44046">
        <w:rPr>
          <w:rFonts w:ascii="Times New Roman" w:hAnsi="Times New Roman"/>
          <w:bCs/>
        </w:rPr>
        <w:t xml:space="preserve"> </w:t>
      </w:r>
      <w:r w:rsidRPr="00C44046">
        <w:rPr>
          <w:rFonts w:ascii="Times New Roman" w:eastAsia="Times New Roman" w:hAnsi="Times New Roman"/>
          <w:bCs/>
        </w:rPr>
        <w:cr/>
      </w:r>
    </w:p>
    <w:p w14:paraId="3D8A62CF" w14:textId="77777777" w:rsidR="009A76C8" w:rsidRPr="00C44046" w:rsidRDefault="009A76C8" w:rsidP="0041409D">
      <w:pPr>
        <w:spacing w:before="120" w:after="120"/>
        <w:rPr>
          <w:rFonts w:ascii="Times New Roman" w:eastAsia="Times New Roman" w:hAnsi="Times New Roman"/>
          <w:b/>
          <w:sz w:val="18"/>
          <w:szCs w:val="18"/>
        </w:rPr>
      </w:pPr>
    </w:p>
    <w:p w14:paraId="00FD7D3D" w14:textId="77777777" w:rsidR="009A76C8" w:rsidRPr="00C44046" w:rsidRDefault="009A76C8" w:rsidP="0041409D">
      <w:pPr>
        <w:spacing w:before="120" w:after="120"/>
        <w:rPr>
          <w:rFonts w:ascii="Times New Roman" w:eastAsia="Times New Roman" w:hAnsi="Times New Roman"/>
          <w:b/>
          <w:sz w:val="18"/>
          <w:szCs w:val="18"/>
        </w:rPr>
      </w:pPr>
      <w:r w:rsidRPr="00C44046">
        <w:rPr>
          <w:rFonts w:ascii="Times New Roman" w:eastAsia="Times New Roman" w:hAnsi="Times New Roman"/>
          <w:b/>
          <w:sz w:val="18"/>
          <w:szCs w:val="18"/>
        </w:rPr>
        <w:t>PRZEDMIOT ZAMÓWIENIA:</w:t>
      </w:r>
    </w:p>
    <w:p w14:paraId="17BA3F11" w14:textId="77777777" w:rsidR="009A76C8" w:rsidRPr="00C44046" w:rsidRDefault="009A76C8" w:rsidP="0041409D">
      <w:pPr>
        <w:spacing w:before="120" w:after="120"/>
        <w:rPr>
          <w:rFonts w:ascii="Times New Roman" w:eastAsia="Times New Roman" w:hAnsi="Times New Roman"/>
          <w:b/>
          <w:sz w:val="18"/>
          <w:szCs w:val="18"/>
          <w:u w:val="single"/>
        </w:rPr>
      </w:pPr>
    </w:p>
    <w:p w14:paraId="5F12219A" w14:textId="6F1144A9" w:rsidR="009A76C8" w:rsidRPr="00C44046" w:rsidRDefault="00AA5BE3" w:rsidP="00251C4C">
      <w:pPr>
        <w:spacing w:before="120" w:after="120"/>
        <w:jc w:val="center"/>
        <w:rPr>
          <w:rFonts w:ascii="Times New Roman" w:hAnsi="Times New Roman"/>
          <w:b/>
          <w:color w:val="0000FF"/>
          <w:sz w:val="22"/>
          <w:szCs w:val="22"/>
        </w:rPr>
      </w:pPr>
      <w:bookmarkStart w:id="0" w:name="_Hlk187832824"/>
      <w:bookmarkStart w:id="1" w:name="_Hlk159937912"/>
      <w:r w:rsidRPr="00C44046">
        <w:rPr>
          <w:rFonts w:ascii="Times New Roman" w:hAnsi="Times New Roman"/>
          <w:b/>
          <w:color w:val="0000FF"/>
          <w:sz w:val="22"/>
          <w:szCs w:val="22"/>
        </w:rPr>
        <w:t xml:space="preserve"> „</w:t>
      </w:r>
      <w:bookmarkEnd w:id="0"/>
      <w:r w:rsidR="00833DC7" w:rsidRPr="00C44046">
        <w:rPr>
          <w:rFonts w:ascii="Times New Roman" w:hAnsi="Times New Roman"/>
          <w:b/>
          <w:bCs/>
          <w:color w:val="0000FF"/>
          <w:sz w:val="22"/>
          <w:szCs w:val="22"/>
        </w:rPr>
        <w:t>Diagnoza stanu emocjonalnego i funkcjonowania uczniów w szkole</w:t>
      </w:r>
      <w:r w:rsidRPr="00C44046">
        <w:rPr>
          <w:rFonts w:ascii="Times New Roman" w:hAnsi="Times New Roman"/>
          <w:b/>
          <w:color w:val="0000FF"/>
          <w:kern w:val="1"/>
          <w:sz w:val="22"/>
          <w:szCs w:val="22"/>
        </w:rPr>
        <w:t xml:space="preserve">” </w:t>
      </w:r>
      <w:r w:rsidRPr="00C44046">
        <w:rPr>
          <w:rFonts w:ascii="Times New Roman" w:hAnsi="Times New Roman"/>
          <w:b/>
          <w:color w:val="0000FF"/>
          <w:sz w:val="22"/>
          <w:szCs w:val="22"/>
        </w:rPr>
        <w:t xml:space="preserve"> </w:t>
      </w:r>
    </w:p>
    <w:bookmarkEnd w:id="1"/>
    <w:p w14:paraId="3BB2108E" w14:textId="77777777" w:rsidR="00EA0FAF" w:rsidRPr="00C44046" w:rsidRDefault="00EA0FAF" w:rsidP="00337237">
      <w:pPr>
        <w:spacing w:before="120" w:after="120"/>
        <w:rPr>
          <w:rFonts w:ascii="Times New Roman" w:eastAsia="Times New Roman" w:hAnsi="Times New Roman"/>
          <w:sz w:val="18"/>
          <w:szCs w:val="18"/>
        </w:rPr>
      </w:pPr>
    </w:p>
    <w:p w14:paraId="00C6E521" w14:textId="77777777" w:rsidR="009A76C8" w:rsidRPr="00C44046" w:rsidRDefault="009A76C8" w:rsidP="0041409D">
      <w:pPr>
        <w:spacing w:before="120" w:after="120"/>
        <w:ind w:right="-108"/>
        <w:rPr>
          <w:rFonts w:ascii="Times New Roman" w:eastAsia="Times New Roman" w:hAnsi="Times New Roman"/>
          <w:b/>
          <w:sz w:val="18"/>
          <w:szCs w:val="18"/>
        </w:rPr>
      </w:pPr>
    </w:p>
    <w:p w14:paraId="70A91A8F" w14:textId="77777777" w:rsidR="00C4198F" w:rsidRPr="00C44046" w:rsidRDefault="00C4198F" w:rsidP="00337237">
      <w:pPr>
        <w:pBdr>
          <w:top w:val="single" w:sz="4" w:space="1" w:color="000000"/>
          <w:left w:val="single" w:sz="4" w:space="4" w:color="000000"/>
          <w:bottom w:val="single" w:sz="4" w:space="1" w:color="000000"/>
          <w:right w:val="single" w:sz="4" w:space="4" w:color="000000"/>
        </w:pBdr>
        <w:jc w:val="center"/>
        <w:rPr>
          <w:rFonts w:ascii="Times New Roman" w:eastAsia="Times New Roman" w:hAnsi="Times New Roman"/>
          <w:bCs/>
          <w:sz w:val="18"/>
          <w:szCs w:val="18"/>
        </w:rPr>
      </w:pPr>
    </w:p>
    <w:p w14:paraId="1D074371" w14:textId="77777777" w:rsidR="00750774" w:rsidRPr="00C44046" w:rsidRDefault="00750774" w:rsidP="00750774">
      <w:pPr>
        <w:pBdr>
          <w:top w:val="single" w:sz="4" w:space="1" w:color="000000"/>
          <w:left w:val="single" w:sz="4" w:space="4" w:color="000000"/>
          <w:bottom w:val="single" w:sz="4" w:space="1" w:color="000000"/>
          <w:right w:val="single" w:sz="4" w:space="4" w:color="000000"/>
        </w:pBdr>
        <w:jc w:val="center"/>
        <w:rPr>
          <w:rFonts w:ascii="Times New Roman" w:eastAsia="Times New Roman" w:hAnsi="Times New Roman"/>
          <w:bCs/>
          <w:sz w:val="18"/>
          <w:szCs w:val="18"/>
        </w:rPr>
      </w:pPr>
      <w:r w:rsidRPr="00C44046">
        <w:rPr>
          <w:rFonts w:ascii="Times New Roman" w:eastAsia="Times New Roman" w:hAnsi="Times New Roman"/>
          <w:bCs/>
          <w:sz w:val="18"/>
          <w:szCs w:val="18"/>
        </w:rPr>
        <w:t>Zamówienie jest dofinansowane w ramach projektu pod nazwą</w:t>
      </w:r>
    </w:p>
    <w:p w14:paraId="3AB308AA" w14:textId="77777777" w:rsidR="00750774" w:rsidRPr="00C44046" w:rsidRDefault="00750774" w:rsidP="00750774">
      <w:pPr>
        <w:pBdr>
          <w:top w:val="single" w:sz="4" w:space="1" w:color="000000"/>
          <w:left w:val="single" w:sz="4" w:space="4" w:color="000000"/>
          <w:bottom w:val="single" w:sz="4" w:space="1" w:color="000000"/>
          <w:right w:val="single" w:sz="4" w:space="4" w:color="000000"/>
        </w:pBdr>
        <w:jc w:val="center"/>
        <w:rPr>
          <w:rFonts w:ascii="Times New Roman" w:eastAsia="Times New Roman" w:hAnsi="Times New Roman"/>
          <w:bCs/>
          <w:color w:val="002060"/>
          <w:sz w:val="18"/>
          <w:szCs w:val="18"/>
        </w:rPr>
      </w:pPr>
      <w:r w:rsidRPr="00C44046">
        <w:rPr>
          <w:rFonts w:ascii="Times New Roman" w:eastAsia="Times New Roman" w:hAnsi="Times New Roman"/>
          <w:bCs/>
          <w:color w:val="002060"/>
          <w:sz w:val="18"/>
          <w:szCs w:val="18"/>
        </w:rPr>
        <w:t xml:space="preserve">  „</w:t>
      </w:r>
      <w:r w:rsidRPr="00C44046">
        <w:rPr>
          <w:rFonts w:ascii="Times New Roman" w:eastAsia="Times New Roman" w:hAnsi="Times New Roman"/>
          <w:b/>
          <w:color w:val="002060"/>
          <w:sz w:val="18"/>
          <w:szCs w:val="18"/>
        </w:rPr>
        <w:t>EDUKACJA RÓWNYCH SZANS W GMINIE DĘBNO”</w:t>
      </w:r>
      <w:r w:rsidRPr="00C44046">
        <w:rPr>
          <w:rFonts w:ascii="Times New Roman" w:eastAsia="Times New Roman" w:hAnsi="Times New Roman"/>
          <w:bCs/>
          <w:color w:val="002060"/>
          <w:sz w:val="18"/>
          <w:szCs w:val="18"/>
        </w:rPr>
        <w:t xml:space="preserve"> </w:t>
      </w:r>
    </w:p>
    <w:p w14:paraId="01602798" w14:textId="77777777" w:rsidR="00750774" w:rsidRPr="00C44046" w:rsidRDefault="00750774" w:rsidP="00750774">
      <w:pPr>
        <w:pBdr>
          <w:top w:val="single" w:sz="4" w:space="1" w:color="000000"/>
          <w:left w:val="single" w:sz="4" w:space="4" w:color="000000"/>
          <w:bottom w:val="single" w:sz="4" w:space="1" w:color="000000"/>
          <w:right w:val="single" w:sz="4" w:space="4" w:color="000000"/>
        </w:pBdr>
        <w:jc w:val="center"/>
        <w:rPr>
          <w:rFonts w:ascii="Times New Roman" w:eastAsia="Times New Roman" w:hAnsi="Times New Roman"/>
          <w:bCs/>
          <w:sz w:val="18"/>
          <w:szCs w:val="18"/>
        </w:rPr>
      </w:pPr>
      <w:r w:rsidRPr="00C44046">
        <w:rPr>
          <w:rFonts w:ascii="Times New Roman" w:eastAsia="Times New Roman" w:hAnsi="Times New Roman"/>
          <w:bCs/>
          <w:sz w:val="18"/>
          <w:szCs w:val="18"/>
        </w:rPr>
        <w:t xml:space="preserve">w ramach Programu Fundusze Europejskie dla </w:t>
      </w:r>
      <w:r w:rsidRPr="00C44046">
        <w:rPr>
          <w:rFonts w:ascii="Times New Roman" w:eastAsia="Times New Roman" w:hAnsi="Times New Roman"/>
          <w:b/>
          <w:sz w:val="18"/>
          <w:szCs w:val="18"/>
        </w:rPr>
        <w:t>Pomorza Zachodniego 2021-2027</w:t>
      </w:r>
      <w:r w:rsidRPr="00C44046">
        <w:rPr>
          <w:rFonts w:ascii="Times New Roman" w:eastAsia="Times New Roman" w:hAnsi="Times New Roman"/>
          <w:bCs/>
          <w:sz w:val="18"/>
          <w:szCs w:val="18"/>
        </w:rPr>
        <w:br/>
        <w:t xml:space="preserve"> współfinansowanego ze środków Europejskiego Funduszu Społecznego Plus, </w:t>
      </w:r>
    </w:p>
    <w:p w14:paraId="60DBB0C8" w14:textId="77777777" w:rsidR="00750774" w:rsidRPr="00C44046" w:rsidRDefault="00750774" w:rsidP="00750774">
      <w:pPr>
        <w:pBdr>
          <w:top w:val="single" w:sz="4" w:space="1" w:color="000000"/>
          <w:left w:val="single" w:sz="4" w:space="4" w:color="000000"/>
          <w:bottom w:val="single" w:sz="4" w:space="1" w:color="000000"/>
          <w:right w:val="single" w:sz="4" w:space="4" w:color="000000"/>
        </w:pBdr>
        <w:jc w:val="center"/>
        <w:rPr>
          <w:rFonts w:ascii="Times New Roman" w:eastAsia="Times New Roman" w:hAnsi="Times New Roman"/>
          <w:bCs/>
          <w:sz w:val="18"/>
          <w:szCs w:val="18"/>
        </w:rPr>
      </w:pPr>
      <w:r w:rsidRPr="00C44046">
        <w:rPr>
          <w:rFonts w:ascii="Times New Roman" w:eastAsia="Times New Roman" w:hAnsi="Times New Roman"/>
          <w:bCs/>
          <w:sz w:val="18"/>
          <w:szCs w:val="18"/>
        </w:rPr>
        <w:t>Działanie 6.9 Edukacja ogólna („Projekt”)</w:t>
      </w:r>
    </w:p>
    <w:p w14:paraId="691F2EA5" w14:textId="77777777" w:rsidR="00C4198F" w:rsidRPr="00C44046" w:rsidRDefault="00C4198F" w:rsidP="00F33435">
      <w:pPr>
        <w:pBdr>
          <w:top w:val="single" w:sz="4" w:space="1" w:color="000000"/>
          <w:left w:val="single" w:sz="4" w:space="4" w:color="000000"/>
          <w:bottom w:val="single" w:sz="4" w:space="1" w:color="000000"/>
          <w:right w:val="single" w:sz="4" w:space="4" w:color="000000"/>
        </w:pBdr>
        <w:rPr>
          <w:rFonts w:ascii="Times New Roman" w:eastAsia="Times New Roman" w:hAnsi="Times New Roman"/>
          <w:bCs/>
          <w:sz w:val="18"/>
          <w:szCs w:val="18"/>
        </w:rPr>
      </w:pPr>
    </w:p>
    <w:p w14:paraId="5EA7B4BC" w14:textId="77777777" w:rsidR="009A76C8" w:rsidRPr="00C44046" w:rsidRDefault="009A76C8" w:rsidP="0041409D">
      <w:pPr>
        <w:spacing w:before="120" w:after="120"/>
        <w:ind w:firstLine="2694"/>
        <w:rPr>
          <w:rFonts w:ascii="Times New Roman" w:eastAsia="Times New Roman" w:hAnsi="Times New Roman"/>
          <w:b/>
          <w:sz w:val="18"/>
          <w:szCs w:val="18"/>
        </w:rPr>
      </w:pPr>
    </w:p>
    <w:p w14:paraId="278613BC" w14:textId="77777777" w:rsidR="003841FB" w:rsidRPr="00C44046" w:rsidRDefault="003841FB" w:rsidP="00E22019">
      <w:pPr>
        <w:spacing w:before="120" w:after="120"/>
        <w:rPr>
          <w:rFonts w:ascii="Times New Roman" w:hAnsi="Times New Roman"/>
          <w:b/>
          <w:bCs/>
          <w:sz w:val="18"/>
          <w:szCs w:val="18"/>
        </w:rPr>
      </w:pPr>
    </w:p>
    <w:p w14:paraId="400F7610" w14:textId="77777777" w:rsidR="003841FB" w:rsidRPr="00C44046" w:rsidRDefault="003841FB" w:rsidP="00E22019">
      <w:pPr>
        <w:spacing w:before="120" w:after="120"/>
        <w:rPr>
          <w:rFonts w:ascii="Times New Roman" w:hAnsi="Times New Roman"/>
          <w:b/>
          <w:bCs/>
          <w:sz w:val="18"/>
          <w:szCs w:val="18"/>
        </w:rPr>
      </w:pPr>
    </w:p>
    <w:p w14:paraId="70828169" w14:textId="77777777" w:rsidR="003841FB" w:rsidRPr="00C44046" w:rsidRDefault="003841FB" w:rsidP="00E22019">
      <w:pPr>
        <w:spacing w:before="120" w:after="120"/>
        <w:rPr>
          <w:rFonts w:ascii="Times New Roman" w:hAnsi="Times New Roman"/>
          <w:b/>
          <w:bCs/>
          <w:sz w:val="18"/>
          <w:szCs w:val="18"/>
        </w:rPr>
      </w:pPr>
    </w:p>
    <w:p w14:paraId="427D5264" w14:textId="77777777" w:rsidR="00BD05A2" w:rsidRPr="00C44046" w:rsidRDefault="00BD05A2" w:rsidP="00E22019">
      <w:pPr>
        <w:spacing w:before="120" w:after="120"/>
        <w:rPr>
          <w:rFonts w:ascii="Times New Roman" w:hAnsi="Times New Roman"/>
          <w:b/>
          <w:bCs/>
          <w:sz w:val="18"/>
          <w:szCs w:val="18"/>
        </w:rPr>
      </w:pPr>
    </w:p>
    <w:p w14:paraId="7C4575EA" w14:textId="77777777" w:rsidR="00BD05A2" w:rsidRPr="00C44046" w:rsidRDefault="00BD05A2" w:rsidP="00E22019">
      <w:pPr>
        <w:spacing w:before="120" w:after="120"/>
        <w:rPr>
          <w:rFonts w:ascii="Times New Roman" w:hAnsi="Times New Roman"/>
          <w:b/>
          <w:bCs/>
          <w:sz w:val="18"/>
          <w:szCs w:val="18"/>
        </w:rPr>
      </w:pPr>
    </w:p>
    <w:p w14:paraId="7A5BDCEC" w14:textId="77777777" w:rsidR="00545224" w:rsidRPr="00C44046" w:rsidRDefault="00545224" w:rsidP="00E22019">
      <w:pPr>
        <w:spacing w:before="120" w:after="120"/>
        <w:rPr>
          <w:rFonts w:ascii="Times New Roman" w:hAnsi="Times New Roman"/>
          <w:b/>
          <w:bCs/>
          <w:sz w:val="18"/>
          <w:szCs w:val="18"/>
        </w:rPr>
      </w:pPr>
    </w:p>
    <w:p w14:paraId="2D819786" w14:textId="77777777" w:rsidR="00545224" w:rsidRPr="00C44046" w:rsidRDefault="00545224" w:rsidP="00E22019">
      <w:pPr>
        <w:spacing w:before="120" w:after="120"/>
        <w:rPr>
          <w:rFonts w:ascii="Times New Roman" w:hAnsi="Times New Roman"/>
          <w:b/>
          <w:bCs/>
          <w:sz w:val="18"/>
          <w:szCs w:val="18"/>
        </w:rPr>
      </w:pPr>
    </w:p>
    <w:p w14:paraId="68B16FFB" w14:textId="77777777" w:rsidR="00545224" w:rsidRPr="00C44046" w:rsidRDefault="00545224" w:rsidP="00E22019">
      <w:pPr>
        <w:spacing w:before="120" w:after="120"/>
        <w:rPr>
          <w:rFonts w:ascii="Times New Roman" w:hAnsi="Times New Roman"/>
          <w:b/>
          <w:bCs/>
          <w:sz w:val="18"/>
          <w:szCs w:val="18"/>
        </w:rPr>
      </w:pPr>
    </w:p>
    <w:p w14:paraId="3FDBD751" w14:textId="77777777" w:rsidR="00BD05A2" w:rsidRPr="00C44046" w:rsidRDefault="00BD05A2" w:rsidP="00E22019">
      <w:pPr>
        <w:spacing w:before="120" w:after="120"/>
        <w:rPr>
          <w:rFonts w:ascii="Times New Roman" w:hAnsi="Times New Roman"/>
          <w:b/>
          <w:bCs/>
          <w:sz w:val="18"/>
          <w:szCs w:val="18"/>
        </w:rPr>
      </w:pPr>
    </w:p>
    <w:p w14:paraId="250495A7" w14:textId="77777777" w:rsidR="003841FB" w:rsidRPr="00C44046" w:rsidRDefault="003841FB" w:rsidP="00E22019">
      <w:pPr>
        <w:spacing w:before="120" w:after="120"/>
        <w:rPr>
          <w:rFonts w:ascii="Times New Roman" w:hAnsi="Times New Roman"/>
          <w:b/>
          <w:bCs/>
          <w:sz w:val="18"/>
          <w:szCs w:val="18"/>
        </w:rPr>
      </w:pPr>
    </w:p>
    <w:p w14:paraId="5E8DD338" w14:textId="77777777" w:rsidR="00251C4C" w:rsidRPr="00C44046" w:rsidRDefault="00251C4C" w:rsidP="00E22019">
      <w:pPr>
        <w:spacing w:before="120" w:after="120"/>
        <w:rPr>
          <w:rFonts w:ascii="Times New Roman" w:hAnsi="Times New Roman"/>
          <w:b/>
          <w:bCs/>
          <w:sz w:val="18"/>
          <w:szCs w:val="18"/>
        </w:rPr>
      </w:pPr>
    </w:p>
    <w:p w14:paraId="3252A5B4" w14:textId="77777777" w:rsidR="003841FB" w:rsidRPr="00C44046" w:rsidRDefault="003841FB" w:rsidP="00E22019">
      <w:pPr>
        <w:spacing w:before="120" w:after="120"/>
        <w:rPr>
          <w:rFonts w:ascii="Times New Roman" w:hAnsi="Times New Roman"/>
          <w:b/>
          <w:bCs/>
          <w:sz w:val="18"/>
          <w:szCs w:val="18"/>
        </w:rPr>
      </w:pPr>
    </w:p>
    <w:p w14:paraId="040F778C" w14:textId="77777777" w:rsidR="003841FB" w:rsidRPr="00C44046" w:rsidRDefault="003841FB" w:rsidP="00E22019">
      <w:pPr>
        <w:spacing w:before="120" w:after="120"/>
        <w:rPr>
          <w:rFonts w:ascii="Times New Roman" w:hAnsi="Times New Roman"/>
          <w:b/>
          <w:bCs/>
          <w:sz w:val="18"/>
          <w:szCs w:val="18"/>
        </w:rPr>
      </w:pPr>
    </w:p>
    <w:p w14:paraId="39523622" w14:textId="77777777" w:rsidR="00E73FCD" w:rsidRPr="00C44046" w:rsidRDefault="00E73FCD" w:rsidP="00E22019">
      <w:pPr>
        <w:spacing w:before="120" w:after="120"/>
        <w:rPr>
          <w:rFonts w:ascii="Times New Roman" w:hAnsi="Times New Roman"/>
          <w:b/>
          <w:bCs/>
          <w:sz w:val="18"/>
          <w:szCs w:val="18"/>
        </w:rPr>
      </w:pPr>
    </w:p>
    <w:p w14:paraId="26AF4AC5" w14:textId="77777777" w:rsidR="00E73FCD" w:rsidRPr="00C44046" w:rsidRDefault="00E73FCD" w:rsidP="00E22019">
      <w:pPr>
        <w:spacing w:before="120" w:after="120"/>
        <w:rPr>
          <w:rFonts w:ascii="Times New Roman" w:hAnsi="Times New Roman"/>
          <w:b/>
          <w:bCs/>
          <w:sz w:val="18"/>
          <w:szCs w:val="18"/>
        </w:rPr>
      </w:pPr>
    </w:p>
    <w:p w14:paraId="316A691A" w14:textId="77777777" w:rsidR="00251C4C" w:rsidRPr="00C44046" w:rsidRDefault="00251C4C" w:rsidP="00E22019">
      <w:pPr>
        <w:spacing w:before="120" w:after="120"/>
        <w:rPr>
          <w:rFonts w:ascii="Times New Roman" w:hAnsi="Times New Roman"/>
          <w:b/>
          <w:bCs/>
          <w:sz w:val="18"/>
          <w:szCs w:val="18"/>
        </w:rPr>
      </w:pPr>
    </w:p>
    <w:p w14:paraId="15326722" w14:textId="77777777" w:rsidR="003771DA" w:rsidRPr="00C44046" w:rsidRDefault="003771DA" w:rsidP="00E22019">
      <w:pPr>
        <w:spacing w:before="120" w:after="120"/>
        <w:rPr>
          <w:rFonts w:ascii="Times New Roman" w:hAnsi="Times New Roman"/>
          <w:b/>
          <w:bCs/>
          <w:sz w:val="18"/>
          <w:szCs w:val="18"/>
        </w:rPr>
      </w:pPr>
    </w:p>
    <w:tbl>
      <w:tblPr>
        <w:tblW w:w="9333" w:type="dxa"/>
        <w:tblLayout w:type="fixed"/>
        <w:tblCellMar>
          <w:top w:w="55" w:type="dxa"/>
          <w:left w:w="55" w:type="dxa"/>
          <w:bottom w:w="55" w:type="dxa"/>
          <w:right w:w="55" w:type="dxa"/>
        </w:tblCellMar>
        <w:tblLook w:val="0000" w:firstRow="0" w:lastRow="0" w:firstColumn="0" w:lastColumn="0" w:noHBand="0" w:noVBand="0"/>
      </w:tblPr>
      <w:tblGrid>
        <w:gridCol w:w="9333"/>
      </w:tblGrid>
      <w:tr w:rsidR="00A53927" w:rsidRPr="00C44046" w14:paraId="7FD223A2" w14:textId="77777777" w:rsidTr="00251C4C">
        <w:trPr>
          <w:trHeight w:val="1079"/>
        </w:trPr>
        <w:tc>
          <w:tcPr>
            <w:tcW w:w="9333" w:type="dxa"/>
            <w:shd w:val="clear" w:color="auto" w:fill="E7E6E6"/>
            <w:vAlign w:val="center"/>
          </w:tcPr>
          <w:p w14:paraId="78AF8018" w14:textId="75A3E41B" w:rsidR="00A53927" w:rsidRPr="00C44046" w:rsidRDefault="00E22019" w:rsidP="00E22019">
            <w:pPr>
              <w:snapToGrid w:val="0"/>
              <w:spacing w:before="120" w:after="120"/>
              <w:ind w:left="59" w:hanging="796"/>
              <w:jc w:val="both"/>
              <w:rPr>
                <w:rFonts w:ascii="Times New Roman" w:hAnsi="Times New Roman"/>
                <w:b/>
                <w:sz w:val="16"/>
                <w:szCs w:val="16"/>
              </w:rPr>
            </w:pPr>
            <w:r w:rsidRPr="00C44046">
              <w:rPr>
                <w:rFonts w:ascii="Times New Roman" w:hAnsi="Times New Roman"/>
                <w:b/>
                <w:sz w:val="18"/>
                <w:szCs w:val="18"/>
              </w:rPr>
              <w:lastRenderedPageBreak/>
              <w:t xml:space="preserve">                 </w:t>
            </w:r>
            <w:r w:rsidR="00F95924" w:rsidRPr="00C44046">
              <w:rPr>
                <w:rFonts w:ascii="Times New Roman" w:hAnsi="Times New Roman"/>
                <w:b/>
                <w:sz w:val="18"/>
                <w:szCs w:val="18"/>
              </w:rPr>
              <w:t xml:space="preserve"> </w:t>
            </w:r>
            <w:r w:rsidR="00833E99" w:rsidRPr="00C44046">
              <w:rPr>
                <w:rFonts w:ascii="Times New Roman" w:hAnsi="Times New Roman"/>
                <w:b/>
                <w:sz w:val="16"/>
                <w:szCs w:val="16"/>
              </w:rPr>
              <w:t>NAZWA ORAZ ADRES ZAMAWIAJĄCEGO</w:t>
            </w:r>
            <w:r w:rsidRPr="00C44046">
              <w:rPr>
                <w:rFonts w:ascii="Times New Roman" w:hAnsi="Times New Roman"/>
                <w:b/>
                <w:sz w:val="16"/>
                <w:szCs w:val="16"/>
              </w:rPr>
              <w:t xml:space="preserve">, </w:t>
            </w:r>
            <w:r w:rsidR="00833E99" w:rsidRPr="00C44046">
              <w:rPr>
                <w:rFonts w:ascii="Times New Roman" w:hAnsi="Times New Roman"/>
                <w:b/>
                <w:sz w:val="16"/>
                <w:szCs w:val="16"/>
              </w:rPr>
              <w:t xml:space="preserve">STRONA INTERNETOWA PROWADZONEGO POSTĘPOWANIA ORAZ ADRES STRONY INTERNETOWEJ, NA KTÓREJ UDOSTĘPNIANE BĘDĄ ZMIANY I WYJAŚNIENIA TREŚCI </w:t>
            </w:r>
            <w:r w:rsidR="00DC5E78" w:rsidRPr="00C44046">
              <w:rPr>
                <w:rFonts w:ascii="Times New Roman" w:hAnsi="Times New Roman"/>
                <w:b/>
                <w:sz w:val="16"/>
                <w:szCs w:val="16"/>
              </w:rPr>
              <w:t xml:space="preserve">ZAPYTANIA </w:t>
            </w:r>
            <w:r w:rsidR="00833E99" w:rsidRPr="00C44046">
              <w:rPr>
                <w:rFonts w:ascii="Times New Roman" w:hAnsi="Times New Roman"/>
                <w:b/>
                <w:sz w:val="16"/>
                <w:szCs w:val="16"/>
              </w:rPr>
              <w:t>ORAZ INNE DOKUMENTY ZAMÓWIENIA BEZPOŚREDNIO ZWIĄZANE Z POSTĘPOWANIEM O UDZIELENIE ZAMÓWIENIA</w:t>
            </w:r>
          </w:p>
        </w:tc>
      </w:tr>
    </w:tbl>
    <w:p w14:paraId="298A1F79" w14:textId="77777777" w:rsidR="00BD05A2" w:rsidRPr="00C44046" w:rsidRDefault="00BD05A2" w:rsidP="0036212F">
      <w:pPr>
        <w:ind w:left="-680" w:firstLine="709"/>
        <w:rPr>
          <w:rFonts w:ascii="Times New Roman" w:hAnsi="Times New Roman"/>
          <w:b/>
          <w:sz w:val="18"/>
          <w:szCs w:val="18"/>
        </w:rPr>
      </w:pPr>
    </w:p>
    <w:p w14:paraId="60788400" w14:textId="77777777" w:rsidR="00750774" w:rsidRPr="00C44046" w:rsidRDefault="00750774" w:rsidP="00750774">
      <w:pPr>
        <w:ind w:left="-680" w:firstLine="709"/>
        <w:rPr>
          <w:rFonts w:ascii="Times New Roman" w:hAnsi="Times New Roman"/>
          <w:b/>
          <w:sz w:val="18"/>
          <w:szCs w:val="18"/>
        </w:rPr>
      </w:pPr>
      <w:bookmarkStart w:id="2" w:name="_Hlk187832703"/>
      <w:r w:rsidRPr="00C44046">
        <w:rPr>
          <w:rFonts w:ascii="Times New Roman" w:hAnsi="Times New Roman"/>
          <w:b/>
          <w:sz w:val="18"/>
          <w:szCs w:val="18"/>
        </w:rPr>
        <w:t xml:space="preserve">Zamawiający - Partner Projektu </w:t>
      </w:r>
    </w:p>
    <w:p w14:paraId="0A6CF04F" w14:textId="77777777" w:rsidR="00750774" w:rsidRPr="00C44046" w:rsidRDefault="00750774" w:rsidP="00750774">
      <w:pPr>
        <w:spacing w:line="264" w:lineRule="auto"/>
        <w:ind w:left="-680" w:firstLine="709"/>
        <w:rPr>
          <w:rFonts w:ascii="Times New Roman" w:hAnsi="Times New Roman"/>
          <w:bCs/>
          <w:sz w:val="18"/>
          <w:szCs w:val="18"/>
        </w:rPr>
      </w:pPr>
      <w:bookmarkStart w:id="3" w:name="_Hlk173840138"/>
      <w:r w:rsidRPr="00C44046">
        <w:rPr>
          <w:rFonts w:ascii="Times New Roman" w:hAnsi="Times New Roman"/>
          <w:b/>
          <w:sz w:val="18"/>
          <w:szCs w:val="18"/>
        </w:rPr>
        <w:t>Fundacja Instytut Edukacji Pozytywnej</w:t>
      </w:r>
      <w:r w:rsidRPr="00C44046">
        <w:rPr>
          <w:rFonts w:ascii="Times New Roman" w:hAnsi="Times New Roman"/>
          <w:bCs/>
          <w:sz w:val="18"/>
          <w:szCs w:val="18"/>
        </w:rPr>
        <w:t xml:space="preserve"> </w:t>
      </w:r>
    </w:p>
    <w:p w14:paraId="104BC74A" w14:textId="77777777" w:rsidR="00750774" w:rsidRPr="00C44046" w:rsidRDefault="00750774" w:rsidP="00750774">
      <w:pPr>
        <w:spacing w:line="264" w:lineRule="auto"/>
        <w:rPr>
          <w:rFonts w:ascii="Times New Roman" w:hAnsi="Times New Roman"/>
          <w:bCs/>
          <w:sz w:val="18"/>
          <w:szCs w:val="18"/>
        </w:rPr>
      </w:pPr>
      <w:r w:rsidRPr="00C44046">
        <w:rPr>
          <w:rFonts w:ascii="Times New Roman" w:hAnsi="Times New Roman"/>
          <w:bCs/>
          <w:sz w:val="18"/>
          <w:szCs w:val="18"/>
        </w:rPr>
        <w:t xml:space="preserve">Ul. </w:t>
      </w:r>
      <w:proofErr w:type="spellStart"/>
      <w:r w:rsidRPr="00C44046">
        <w:rPr>
          <w:rFonts w:ascii="Times New Roman" w:hAnsi="Times New Roman"/>
          <w:bCs/>
          <w:sz w:val="18"/>
          <w:szCs w:val="18"/>
        </w:rPr>
        <w:t>Lebiodowa</w:t>
      </w:r>
      <w:proofErr w:type="spellEnd"/>
      <w:r w:rsidRPr="00C44046">
        <w:rPr>
          <w:rFonts w:ascii="Times New Roman" w:hAnsi="Times New Roman"/>
          <w:bCs/>
          <w:sz w:val="18"/>
          <w:szCs w:val="18"/>
        </w:rPr>
        <w:t xml:space="preserve"> 11 lok L</w:t>
      </w:r>
    </w:p>
    <w:p w14:paraId="46292B63" w14:textId="77777777" w:rsidR="00750774" w:rsidRPr="00C44046" w:rsidRDefault="00750774" w:rsidP="00750774">
      <w:pPr>
        <w:spacing w:line="264" w:lineRule="auto"/>
        <w:rPr>
          <w:rFonts w:ascii="Times New Roman" w:hAnsi="Times New Roman"/>
          <w:bCs/>
          <w:sz w:val="18"/>
          <w:szCs w:val="18"/>
        </w:rPr>
      </w:pPr>
      <w:r w:rsidRPr="00C44046">
        <w:rPr>
          <w:rFonts w:ascii="Times New Roman" w:hAnsi="Times New Roman"/>
          <w:bCs/>
          <w:sz w:val="18"/>
          <w:szCs w:val="18"/>
        </w:rPr>
        <w:t>04-674 Warszawa</w:t>
      </w:r>
    </w:p>
    <w:p w14:paraId="34725613" w14:textId="77777777" w:rsidR="00750774" w:rsidRPr="00C44046" w:rsidRDefault="00750774" w:rsidP="00750774">
      <w:pPr>
        <w:spacing w:line="264" w:lineRule="auto"/>
        <w:rPr>
          <w:rFonts w:ascii="Times New Roman" w:eastAsia="Times New Roman" w:hAnsi="Times New Roman"/>
          <w:color w:val="000000"/>
          <w:sz w:val="18"/>
          <w:szCs w:val="18"/>
          <w:lang w:eastAsia="pl-PL"/>
        </w:rPr>
      </w:pPr>
      <w:r w:rsidRPr="00C44046">
        <w:rPr>
          <w:rFonts w:ascii="Times New Roman" w:hAnsi="Times New Roman"/>
          <w:bCs/>
          <w:sz w:val="18"/>
          <w:szCs w:val="18"/>
        </w:rPr>
        <w:t>NIP:</w:t>
      </w:r>
      <w:r w:rsidRPr="00C44046">
        <w:rPr>
          <w:rFonts w:ascii="Times New Roman" w:eastAsia="Times New Roman" w:hAnsi="Times New Roman"/>
          <w:color w:val="000000"/>
          <w:sz w:val="18"/>
          <w:szCs w:val="18"/>
          <w:lang w:eastAsia="pl-PL"/>
        </w:rPr>
        <w:t xml:space="preserve"> 952-21-32-403</w:t>
      </w:r>
    </w:p>
    <w:p w14:paraId="215CD9F7" w14:textId="77777777" w:rsidR="00750774" w:rsidRPr="00C44046" w:rsidRDefault="00750774" w:rsidP="00750774">
      <w:pPr>
        <w:spacing w:line="264" w:lineRule="auto"/>
        <w:rPr>
          <w:rFonts w:ascii="Times New Roman" w:eastAsia="Times New Roman" w:hAnsi="Times New Roman"/>
          <w:sz w:val="18"/>
          <w:szCs w:val="18"/>
          <w:lang w:eastAsia="pl-PL"/>
        </w:rPr>
      </w:pPr>
      <w:hyperlink r:id="rId8" w:history="1">
        <w:r w:rsidRPr="00C44046">
          <w:rPr>
            <w:rStyle w:val="Hipercze"/>
            <w:rFonts w:ascii="Times New Roman" w:eastAsia="Times New Roman" w:hAnsi="Times New Roman"/>
            <w:color w:val="auto"/>
            <w:sz w:val="18"/>
            <w:szCs w:val="18"/>
            <w:u w:val="none"/>
            <w:lang w:eastAsia="pl-PL"/>
          </w:rPr>
          <w:t>Tel: +48 790</w:t>
        </w:r>
      </w:hyperlink>
      <w:r w:rsidRPr="00C44046">
        <w:rPr>
          <w:rFonts w:ascii="Times New Roman" w:eastAsia="Times New Roman" w:hAnsi="Times New Roman"/>
          <w:sz w:val="18"/>
          <w:szCs w:val="18"/>
          <w:lang w:eastAsia="pl-PL"/>
        </w:rPr>
        <w:t xml:space="preserve"> 558 075</w:t>
      </w:r>
    </w:p>
    <w:p w14:paraId="05AE194C" w14:textId="6E4411E7" w:rsidR="00750774" w:rsidRPr="00AB201D" w:rsidRDefault="00750774" w:rsidP="00750774">
      <w:pPr>
        <w:rPr>
          <w:rFonts w:ascii="Times New Roman" w:eastAsia="Times New Roman" w:hAnsi="Times New Roman"/>
          <w:color w:val="000000" w:themeColor="text1"/>
          <w:sz w:val="18"/>
          <w:szCs w:val="18"/>
          <w:lang w:eastAsia="pl-PL"/>
        </w:rPr>
      </w:pPr>
      <w:r w:rsidRPr="00C44046">
        <w:rPr>
          <w:rFonts w:ascii="Times New Roman" w:hAnsi="Times New Roman"/>
          <w:bCs/>
          <w:sz w:val="18"/>
          <w:szCs w:val="18"/>
          <w:lang w:val="en-US"/>
        </w:rPr>
        <w:t xml:space="preserve">E-mail: </w:t>
      </w:r>
      <w:hyperlink r:id="rId9" w:history="1">
        <w:r w:rsidRPr="00C44046">
          <w:rPr>
            <w:rStyle w:val="Hipercze"/>
            <w:rFonts w:ascii="Times New Roman" w:eastAsia="Times New Roman" w:hAnsi="Times New Roman"/>
            <w:color w:val="000000" w:themeColor="text1"/>
            <w:sz w:val="18"/>
            <w:szCs w:val="18"/>
            <w:u w:val="none"/>
            <w:lang w:eastAsia="pl-PL"/>
          </w:rPr>
          <w:t>projektyiep@gmail.com</w:t>
        </w:r>
      </w:hyperlink>
      <w:bookmarkEnd w:id="2"/>
      <w:bookmarkEnd w:id="3"/>
    </w:p>
    <w:p w14:paraId="030D21AD" w14:textId="7FB37F17" w:rsidR="00750774" w:rsidRPr="00C44046" w:rsidRDefault="00750774" w:rsidP="00750774">
      <w:pPr>
        <w:spacing w:before="120" w:after="120"/>
        <w:ind w:right="-227"/>
        <w:jc w:val="both"/>
        <w:rPr>
          <w:rFonts w:ascii="Times New Roman" w:hAnsi="Times New Roman"/>
          <w:sz w:val="18"/>
          <w:szCs w:val="18"/>
        </w:rPr>
      </w:pPr>
      <w:r w:rsidRPr="00C44046">
        <w:rPr>
          <w:rFonts w:ascii="Times New Roman" w:hAnsi="Times New Roman"/>
          <w:sz w:val="18"/>
          <w:szCs w:val="18"/>
        </w:rPr>
        <w:t xml:space="preserve">zaprasza do udziału w postępowaniu o udzielenie </w:t>
      </w:r>
      <w:r w:rsidRPr="00C44046">
        <w:rPr>
          <w:rFonts w:ascii="Times New Roman" w:hAnsi="Times New Roman"/>
          <w:b/>
          <w:bCs/>
          <w:sz w:val="18"/>
          <w:szCs w:val="18"/>
        </w:rPr>
        <w:t xml:space="preserve">zamówienia publicznego prowadzonego w trybie </w:t>
      </w:r>
      <w:r w:rsidR="006F3B53" w:rsidRPr="00C44046">
        <w:rPr>
          <w:rFonts w:ascii="Times New Roman" w:hAnsi="Times New Roman"/>
          <w:b/>
          <w:bCs/>
          <w:sz w:val="18"/>
          <w:szCs w:val="18"/>
        </w:rPr>
        <w:t>zasady konkurencyjności</w:t>
      </w:r>
      <w:r w:rsidRPr="00C44046">
        <w:rPr>
          <w:rFonts w:ascii="Times New Roman" w:hAnsi="Times New Roman"/>
          <w:sz w:val="18"/>
          <w:szCs w:val="18"/>
        </w:rPr>
        <w:t>, zgodnie z wymaganiami określonymi w niniejszym Zapytaniu ofertowym oraz pkt 3.2 Wytycznych dotyczących kwalifikowalności wydatków na lata 2021-2027. Zamawiający informuje, iż nie jest zobligowany do stosowania Ustawy Prawo Zamówień Publicznych w stosunku do niniejszego postępowania.</w:t>
      </w:r>
    </w:p>
    <w:p w14:paraId="29D1A2A3" w14:textId="77777777" w:rsidR="00750774" w:rsidRPr="00C44046" w:rsidRDefault="00750774" w:rsidP="00750774">
      <w:pPr>
        <w:spacing w:before="120" w:after="120"/>
        <w:ind w:right="-227"/>
        <w:jc w:val="both"/>
        <w:rPr>
          <w:rFonts w:ascii="Times New Roman" w:hAnsi="Times New Roman"/>
          <w:sz w:val="18"/>
          <w:szCs w:val="18"/>
        </w:rPr>
      </w:pPr>
      <w:r w:rsidRPr="00C44046">
        <w:rPr>
          <w:rFonts w:ascii="Times New Roman" w:hAnsi="Times New Roman"/>
          <w:sz w:val="18"/>
          <w:szCs w:val="18"/>
        </w:rPr>
        <w:t xml:space="preserve">Adres strony internetowej prowadzonego postępowania, na której udostępniane będą zmiany i wyjaśnienia treści niniejszego Zapytania ofertowego oraz inne dokumenty zamówienia bezpośrednio związane z postępowaniem o udzielenie zamówienia: </w:t>
      </w:r>
    </w:p>
    <w:p w14:paraId="6A5905A9" w14:textId="77777777" w:rsidR="00750774" w:rsidRPr="00C44046" w:rsidRDefault="00750774" w:rsidP="00750774">
      <w:pPr>
        <w:tabs>
          <w:tab w:val="left" w:pos="1991"/>
        </w:tabs>
        <w:spacing w:before="120" w:after="120"/>
        <w:ind w:right="-227"/>
        <w:jc w:val="both"/>
        <w:rPr>
          <w:rFonts w:ascii="Times New Roman" w:hAnsi="Times New Roman"/>
          <w:b/>
          <w:bCs/>
          <w:sz w:val="22"/>
          <w:szCs w:val="22"/>
        </w:rPr>
      </w:pPr>
      <w:r w:rsidRPr="00C44046">
        <w:rPr>
          <w:rFonts w:ascii="Times New Roman" w:hAnsi="Times New Roman"/>
          <w:sz w:val="18"/>
          <w:szCs w:val="18"/>
        </w:rPr>
        <w:tab/>
      </w:r>
      <w:hyperlink r:id="rId10" w:history="1">
        <w:r w:rsidRPr="00C44046">
          <w:rPr>
            <w:rStyle w:val="Hipercze"/>
            <w:rFonts w:ascii="Times New Roman" w:hAnsi="Times New Roman"/>
            <w:b/>
            <w:bCs/>
            <w:sz w:val="22"/>
            <w:szCs w:val="22"/>
            <w:u w:val="none"/>
          </w:rPr>
          <w:t>https://bazakonkurencyjnosci.funduszeeuropejskie.gov.pl/</w:t>
        </w:r>
      </w:hyperlink>
      <w:r w:rsidRPr="00C44046">
        <w:rPr>
          <w:rFonts w:ascii="Times New Roman" w:hAnsi="Times New Roman"/>
          <w:b/>
          <w:bCs/>
          <w:sz w:val="22"/>
          <w:szCs w:val="22"/>
        </w:rPr>
        <w:t xml:space="preserve"> </w:t>
      </w:r>
    </w:p>
    <w:p w14:paraId="16CAAEE0" w14:textId="4B4D9250" w:rsidR="00750774" w:rsidRPr="00C44046" w:rsidRDefault="00750774" w:rsidP="006F3B53">
      <w:pPr>
        <w:spacing w:before="120" w:after="120"/>
        <w:ind w:left="57" w:right="-227"/>
        <w:jc w:val="both"/>
        <w:rPr>
          <w:rFonts w:ascii="Times New Roman" w:hAnsi="Times New Roman"/>
          <w:sz w:val="18"/>
          <w:szCs w:val="18"/>
        </w:rPr>
      </w:pPr>
      <w:r w:rsidRPr="00C44046">
        <w:rPr>
          <w:rFonts w:ascii="Times New Roman" w:hAnsi="Times New Roman"/>
          <w:sz w:val="18"/>
          <w:szCs w:val="18"/>
        </w:rPr>
        <w:t>Zamawiający oczekuje, że Wykonawcy zapoznają się dokładnie z treścią niniejszego Zapytania. Wykonawca ponosi ryzyko niedostarczenia wszystkich wymaganych informacji i dokumentów oraz przedłożenia oferty nieodpowiadającej wymaganiom określonym przez Zamawiającego.</w:t>
      </w:r>
    </w:p>
    <w:p w14:paraId="359DECFC" w14:textId="3A0FE73B" w:rsidR="00750774" w:rsidRDefault="00750774" w:rsidP="00750774">
      <w:pPr>
        <w:shd w:val="clear" w:color="auto" w:fill="D9D9D9" w:themeFill="background1" w:themeFillShade="D9"/>
        <w:spacing w:before="120" w:after="120"/>
        <w:ind w:right="-283"/>
        <w:rPr>
          <w:rFonts w:ascii="Times New Roman" w:hAnsi="Times New Roman"/>
          <w:b/>
          <w:sz w:val="18"/>
          <w:szCs w:val="18"/>
        </w:rPr>
      </w:pPr>
      <w:r w:rsidRPr="00C44046">
        <w:rPr>
          <w:rFonts w:ascii="Times New Roman" w:hAnsi="Times New Roman"/>
          <w:b/>
          <w:sz w:val="18"/>
          <w:szCs w:val="18"/>
        </w:rPr>
        <w:t xml:space="preserve">  1.            INFORMACJE WPROWADZAJĄCE </w:t>
      </w:r>
    </w:p>
    <w:p w14:paraId="71607398" w14:textId="77777777" w:rsidR="00AB201D" w:rsidRPr="00C44046" w:rsidRDefault="00AB201D" w:rsidP="00750774">
      <w:pPr>
        <w:shd w:val="clear" w:color="auto" w:fill="D9D9D9" w:themeFill="background1" w:themeFillShade="D9"/>
        <w:spacing w:before="120" w:after="120"/>
        <w:ind w:right="-283"/>
        <w:rPr>
          <w:rFonts w:ascii="Times New Roman" w:hAnsi="Times New Roman"/>
          <w:b/>
          <w:sz w:val="18"/>
          <w:szCs w:val="18"/>
        </w:rPr>
      </w:pPr>
    </w:p>
    <w:p w14:paraId="06995365" w14:textId="77777777" w:rsidR="00750774" w:rsidRPr="00C44046" w:rsidRDefault="00750774" w:rsidP="006F3B53">
      <w:pPr>
        <w:pStyle w:val="Stopka"/>
        <w:suppressAutoHyphens w:val="0"/>
        <w:jc w:val="both"/>
        <w:rPr>
          <w:rFonts w:ascii="Times New Roman" w:hAnsi="Times New Roman"/>
          <w:sz w:val="18"/>
          <w:szCs w:val="18"/>
        </w:rPr>
      </w:pPr>
    </w:p>
    <w:p w14:paraId="432106FC" w14:textId="6AB5B82B" w:rsidR="00750774" w:rsidRPr="00C44046" w:rsidRDefault="00750774" w:rsidP="006F3B53">
      <w:pPr>
        <w:pStyle w:val="Stopka"/>
        <w:numPr>
          <w:ilvl w:val="0"/>
          <w:numId w:val="6"/>
        </w:numPr>
        <w:suppressAutoHyphens w:val="0"/>
        <w:ind w:left="340" w:right="-227"/>
        <w:jc w:val="both"/>
        <w:rPr>
          <w:rFonts w:ascii="Times New Roman" w:hAnsi="Times New Roman"/>
          <w:sz w:val="18"/>
          <w:szCs w:val="18"/>
        </w:rPr>
      </w:pPr>
      <w:r w:rsidRPr="00C44046">
        <w:rPr>
          <w:rFonts w:ascii="Times New Roman" w:hAnsi="Times New Roman"/>
          <w:sz w:val="18"/>
          <w:szCs w:val="18"/>
        </w:rPr>
        <w:t xml:space="preserve">Postepowanie prowadzone jest w ramach realizacji </w:t>
      </w:r>
      <w:r w:rsidRPr="00C44046">
        <w:rPr>
          <w:rFonts w:ascii="Times New Roman" w:eastAsia="Times New Roman" w:hAnsi="Times New Roman"/>
          <w:sz w:val="18"/>
          <w:szCs w:val="18"/>
          <w:lang w:eastAsia="pl-PL"/>
        </w:rPr>
        <w:t xml:space="preserve">projektu </w:t>
      </w:r>
      <w:bookmarkStart w:id="4" w:name="_Hlk170122832"/>
      <w:r w:rsidRPr="00C44046">
        <w:rPr>
          <w:rFonts w:ascii="Times New Roman" w:hAnsi="Times New Roman"/>
          <w:sz w:val="18"/>
          <w:szCs w:val="18"/>
        </w:rPr>
        <w:t>pn.</w:t>
      </w:r>
      <w:bookmarkStart w:id="5" w:name="_Hlk170122809"/>
      <w:r w:rsidR="00833DC7" w:rsidRPr="00C44046">
        <w:rPr>
          <w:rFonts w:ascii="Times New Roman" w:hAnsi="Times New Roman"/>
          <w:sz w:val="18"/>
          <w:szCs w:val="18"/>
        </w:rPr>
        <w:t xml:space="preserve"> </w:t>
      </w:r>
      <w:r w:rsidRPr="00C44046">
        <w:rPr>
          <w:rFonts w:ascii="Times New Roman" w:hAnsi="Times New Roman"/>
          <w:color w:val="C00000"/>
          <w:sz w:val="18"/>
          <w:szCs w:val="18"/>
        </w:rPr>
        <w:t>„</w:t>
      </w:r>
      <w:bookmarkEnd w:id="5"/>
      <w:r w:rsidRPr="00C44046">
        <w:rPr>
          <w:rFonts w:ascii="Times New Roman" w:hAnsi="Times New Roman"/>
          <w:b/>
          <w:bCs/>
          <w:color w:val="C00000"/>
          <w:sz w:val="18"/>
          <w:szCs w:val="18"/>
        </w:rPr>
        <w:t>EDUKACJA RÓWNYCH SZANS W GMINIE DĘBNO”</w:t>
      </w:r>
      <w:bookmarkEnd w:id="4"/>
      <w:r w:rsidRPr="00C44046">
        <w:rPr>
          <w:rFonts w:ascii="Times New Roman" w:hAnsi="Times New Roman"/>
          <w:color w:val="C00000"/>
          <w:sz w:val="18"/>
          <w:szCs w:val="18"/>
        </w:rPr>
        <w:t>,</w:t>
      </w:r>
      <w:r w:rsidRPr="00C44046">
        <w:rPr>
          <w:rFonts w:ascii="Times New Roman" w:hAnsi="Times New Roman"/>
          <w:sz w:val="18"/>
          <w:szCs w:val="18"/>
        </w:rPr>
        <w:t xml:space="preserve"> którego Beneficjentem jest Gmina DĘBNO a Partnerem projektu Zamawiający.</w:t>
      </w:r>
    </w:p>
    <w:p w14:paraId="6515BB59" w14:textId="0721255D" w:rsidR="00750774" w:rsidRPr="00C44046" w:rsidRDefault="00750774" w:rsidP="006F3B53">
      <w:pPr>
        <w:pStyle w:val="Stopka"/>
        <w:numPr>
          <w:ilvl w:val="0"/>
          <w:numId w:val="6"/>
        </w:numPr>
        <w:suppressAutoHyphens w:val="0"/>
        <w:ind w:left="360" w:right="-227"/>
        <w:jc w:val="both"/>
        <w:rPr>
          <w:rFonts w:ascii="Times New Roman" w:hAnsi="Times New Roman"/>
          <w:color w:val="000000" w:themeColor="text1"/>
          <w:sz w:val="18"/>
          <w:szCs w:val="18"/>
        </w:rPr>
      </w:pPr>
      <w:r w:rsidRPr="00C44046">
        <w:rPr>
          <w:rFonts w:ascii="Times New Roman" w:hAnsi="Times New Roman"/>
          <w:color w:val="000000" w:themeColor="text1"/>
          <w:sz w:val="18"/>
          <w:szCs w:val="18"/>
        </w:rPr>
        <w:t>Celem projektu pn.:</w:t>
      </w:r>
      <w:r w:rsidRPr="00C44046">
        <w:rPr>
          <w:rFonts w:ascii="Times New Roman" w:hAnsi="Times New Roman"/>
          <w:sz w:val="18"/>
          <w:szCs w:val="18"/>
        </w:rPr>
        <w:t xml:space="preserve"> „</w:t>
      </w:r>
      <w:r w:rsidRPr="00C44046">
        <w:rPr>
          <w:rFonts w:ascii="Times New Roman" w:hAnsi="Times New Roman"/>
          <w:b/>
          <w:bCs/>
          <w:sz w:val="18"/>
          <w:szCs w:val="18"/>
        </w:rPr>
        <w:t>EDUKACJA RÓWNYCH SZANS W GMINIE DĘBNO”</w:t>
      </w:r>
      <w:r w:rsidRPr="00C44046">
        <w:rPr>
          <w:rFonts w:ascii="Times New Roman" w:hAnsi="Times New Roman"/>
          <w:b/>
          <w:bCs/>
          <w:color w:val="000000" w:themeColor="text1"/>
          <w:sz w:val="18"/>
          <w:szCs w:val="18"/>
        </w:rPr>
        <w:t xml:space="preserve"> </w:t>
      </w:r>
      <w:r w:rsidRPr="00C44046">
        <w:rPr>
          <w:rFonts w:ascii="Times New Roman" w:hAnsi="Times New Roman"/>
          <w:bCs/>
          <w:sz w:val="18"/>
          <w:szCs w:val="18"/>
        </w:rPr>
        <w:t>realizowanego w ramach Programu Fundusze Europejskie dla Pomorza Zachodniego 2021-2027 współfinansowanego ze środków Europejskiego Funduszu Społecznego Plus,</w:t>
      </w:r>
      <w:r w:rsidRPr="00C44046">
        <w:rPr>
          <w:rFonts w:ascii="Times New Roman" w:hAnsi="Times New Roman"/>
          <w:sz w:val="18"/>
          <w:szCs w:val="18"/>
        </w:rPr>
        <w:t xml:space="preserve"> Priorytet 6. Fundusze Europejskie na rzecz aktywnego Pomorza Zachodniego, Działanie 6.9. Edukacja ogólna, Numer naboru: FEPZ.06.09-IP.01-001/23,</w:t>
      </w:r>
      <w:r w:rsidRPr="00C44046">
        <w:rPr>
          <w:rFonts w:ascii="Times New Roman" w:hAnsi="Times New Roman"/>
          <w:bCs/>
          <w:sz w:val="18"/>
          <w:szCs w:val="18"/>
        </w:rPr>
        <w:t xml:space="preserve"> </w:t>
      </w:r>
      <w:r w:rsidRPr="00C44046">
        <w:rPr>
          <w:rFonts w:ascii="Times New Roman" w:hAnsi="Times New Roman"/>
          <w:color w:val="000000" w:themeColor="text1"/>
          <w:sz w:val="18"/>
          <w:szCs w:val="18"/>
        </w:rPr>
        <w:t>jest zwiększenie dostępu do wysokiej jakości edukacji dzieciom</w:t>
      </w:r>
      <w:r w:rsidR="00634F88" w:rsidRPr="00C44046">
        <w:rPr>
          <w:rFonts w:ascii="Times New Roman" w:hAnsi="Times New Roman"/>
          <w:color w:val="000000" w:themeColor="text1"/>
          <w:sz w:val="18"/>
          <w:szCs w:val="18"/>
        </w:rPr>
        <w:t xml:space="preserve"> I m</w:t>
      </w:r>
      <w:r w:rsidRPr="00C44046">
        <w:rPr>
          <w:rFonts w:ascii="Times New Roman" w:hAnsi="Times New Roman"/>
          <w:color w:val="000000" w:themeColor="text1"/>
          <w:sz w:val="18"/>
          <w:szCs w:val="18"/>
        </w:rPr>
        <w:t>łodzieży z terenu Gminy Dębno, poprzez podniesienie usług edukacyjnych świadczonych przez 7 szkół podstawowych działających na terenie gminy</w:t>
      </w:r>
      <w:r w:rsidR="006F3B53" w:rsidRPr="00C44046">
        <w:rPr>
          <w:rFonts w:ascii="Times New Roman" w:hAnsi="Times New Roman"/>
          <w:color w:val="000000" w:themeColor="text1"/>
          <w:sz w:val="18"/>
          <w:szCs w:val="18"/>
        </w:rPr>
        <w:t>.</w:t>
      </w:r>
    </w:p>
    <w:p w14:paraId="4A19D001" w14:textId="3D7CDA7D" w:rsidR="00750774" w:rsidRPr="00C44046" w:rsidRDefault="00750774" w:rsidP="00750774">
      <w:pPr>
        <w:pStyle w:val="Stopka"/>
        <w:numPr>
          <w:ilvl w:val="0"/>
          <w:numId w:val="6"/>
        </w:numPr>
        <w:suppressAutoHyphens w:val="0"/>
        <w:ind w:left="340" w:right="-227"/>
        <w:jc w:val="both"/>
        <w:rPr>
          <w:rFonts w:ascii="Times New Roman" w:hAnsi="Times New Roman"/>
          <w:sz w:val="18"/>
          <w:szCs w:val="18"/>
        </w:rPr>
      </w:pPr>
      <w:bookmarkStart w:id="6" w:name="_Hlk175158710"/>
      <w:bookmarkStart w:id="7" w:name="_Hlk174100921"/>
      <w:r w:rsidRPr="00C44046">
        <w:rPr>
          <w:rFonts w:ascii="Times New Roman" w:hAnsi="Times New Roman"/>
          <w:sz w:val="18"/>
          <w:szCs w:val="18"/>
        </w:rPr>
        <w:t>Grupą docelową są nauczyciele i nauczycielki (zwani dalej nauczycielami) oraz uczniowie i uczennice (zwani dalej uczniami), będący uczestnikami i uczestniczkami projektu (zwani dalej uczestnikami) uczący się i  zatrudnieni w Szkołach, dla których organem prowadzącym jest Gmina Dębno. Szkoły Podstawowe  biorące udział w projekcie:</w:t>
      </w:r>
    </w:p>
    <w:p w14:paraId="5B4D8124" w14:textId="77777777" w:rsidR="00750774" w:rsidRPr="00C44046" w:rsidRDefault="00750774" w:rsidP="00750774">
      <w:pPr>
        <w:pStyle w:val="Stopka"/>
        <w:suppressAutoHyphens w:val="0"/>
        <w:ind w:left="720" w:right="-227"/>
        <w:jc w:val="both"/>
        <w:rPr>
          <w:rFonts w:ascii="Times New Roman" w:hAnsi="Times New Roman"/>
          <w:sz w:val="18"/>
          <w:szCs w:val="18"/>
        </w:rPr>
      </w:pPr>
      <w:r w:rsidRPr="00C44046">
        <w:rPr>
          <w:rFonts w:ascii="Times New Roman" w:hAnsi="Times New Roman"/>
          <w:sz w:val="18"/>
          <w:szCs w:val="18"/>
        </w:rPr>
        <w:t>1. Szkoła Podstawowa nr 1 w Dębnie,</w:t>
      </w:r>
    </w:p>
    <w:p w14:paraId="4760268F" w14:textId="77777777" w:rsidR="00750774" w:rsidRPr="00C44046" w:rsidRDefault="00750774" w:rsidP="00750774">
      <w:pPr>
        <w:pStyle w:val="Stopka"/>
        <w:suppressAutoHyphens w:val="0"/>
        <w:ind w:left="720" w:right="-227"/>
        <w:jc w:val="both"/>
        <w:rPr>
          <w:rFonts w:ascii="Times New Roman" w:hAnsi="Times New Roman"/>
          <w:sz w:val="18"/>
          <w:szCs w:val="18"/>
        </w:rPr>
      </w:pPr>
      <w:r w:rsidRPr="00C44046">
        <w:rPr>
          <w:rFonts w:ascii="Times New Roman" w:hAnsi="Times New Roman"/>
          <w:sz w:val="18"/>
          <w:szCs w:val="18"/>
        </w:rPr>
        <w:t>2. Szkoła Podstawowa nr 2 w Dębnie,</w:t>
      </w:r>
    </w:p>
    <w:p w14:paraId="4EB405AE" w14:textId="77777777" w:rsidR="00750774" w:rsidRPr="00C44046" w:rsidRDefault="00750774" w:rsidP="00750774">
      <w:pPr>
        <w:pStyle w:val="Stopka"/>
        <w:suppressAutoHyphens w:val="0"/>
        <w:ind w:left="720" w:right="-227"/>
        <w:jc w:val="both"/>
        <w:rPr>
          <w:rFonts w:ascii="Times New Roman" w:hAnsi="Times New Roman"/>
          <w:sz w:val="18"/>
          <w:szCs w:val="18"/>
        </w:rPr>
      </w:pPr>
      <w:r w:rsidRPr="00C44046">
        <w:rPr>
          <w:rFonts w:ascii="Times New Roman" w:hAnsi="Times New Roman"/>
          <w:sz w:val="18"/>
          <w:szCs w:val="18"/>
        </w:rPr>
        <w:t>3. Szkoła Podstawowa nr 3 w Dębnie,</w:t>
      </w:r>
    </w:p>
    <w:p w14:paraId="6B4AB3DB" w14:textId="77777777" w:rsidR="00750774" w:rsidRPr="00C44046" w:rsidRDefault="00750774" w:rsidP="00750774">
      <w:pPr>
        <w:pStyle w:val="Stopka"/>
        <w:suppressAutoHyphens w:val="0"/>
        <w:ind w:left="720" w:right="-227"/>
        <w:jc w:val="both"/>
        <w:rPr>
          <w:rFonts w:ascii="Times New Roman" w:hAnsi="Times New Roman"/>
          <w:sz w:val="18"/>
          <w:szCs w:val="18"/>
        </w:rPr>
      </w:pPr>
      <w:r w:rsidRPr="00C44046">
        <w:rPr>
          <w:rFonts w:ascii="Times New Roman" w:hAnsi="Times New Roman"/>
          <w:sz w:val="18"/>
          <w:szCs w:val="18"/>
        </w:rPr>
        <w:t>4. Szkoła Podstawowa w Cychrach,</w:t>
      </w:r>
    </w:p>
    <w:p w14:paraId="2BE2DBFC" w14:textId="77777777" w:rsidR="00750774" w:rsidRPr="00C44046" w:rsidRDefault="00750774" w:rsidP="00750774">
      <w:pPr>
        <w:pStyle w:val="Stopka"/>
        <w:suppressAutoHyphens w:val="0"/>
        <w:ind w:left="720" w:right="-227"/>
        <w:jc w:val="both"/>
        <w:rPr>
          <w:rFonts w:ascii="Times New Roman" w:hAnsi="Times New Roman"/>
          <w:sz w:val="18"/>
          <w:szCs w:val="18"/>
        </w:rPr>
      </w:pPr>
      <w:r w:rsidRPr="00C44046">
        <w:rPr>
          <w:rFonts w:ascii="Times New Roman" w:hAnsi="Times New Roman"/>
          <w:sz w:val="18"/>
          <w:szCs w:val="18"/>
        </w:rPr>
        <w:t>5. Szkoła Podstawowa w Sarbinowie,</w:t>
      </w:r>
    </w:p>
    <w:p w14:paraId="391E1D1A" w14:textId="77777777" w:rsidR="00750774" w:rsidRPr="00C44046" w:rsidRDefault="00750774" w:rsidP="00750774">
      <w:pPr>
        <w:pStyle w:val="Stopka"/>
        <w:suppressAutoHyphens w:val="0"/>
        <w:ind w:left="720" w:right="-227"/>
        <w:jc w:val="both"/>
        <w:rPr>
          <w:rFonts w:ascii="Times New Roman" w:hAnsi="Times New Roman"/>
          <w:sz w:val="18"/>
          <w:szCs w:val="18"/>
        </w:rPr>
      </w:pPr>
      <w:r w:rsidRPr="00C44046">
        <w:rPr>
          <w:rFonts w:ascii="Times New Roman" w:hAnsi="Times New Roman"/>
          <w:sz w:val="18"/>
          <w:szCs w:val="18"/>
        </w:rPr>
        <w:t>6. Szkoła Podstawowa w Smolnicy,</w:t>
      </w:r>
    </w:p>
    <w:p w14:paraId="534F3E05" w14:textId="77777777" w:rsidR="00750774" w:rsidRPr="00C44046" w:rsidRDefault="00750774" w:rsidP="00750774">
      <w:pPr>
        <w:pStyle w:val="Stopka"/>
        <w:suppressAutoHyphens w:val="0"/>
        <w:ind w:left="720" w:right="-227"/>
        <w:jc w:val="both"/>
        <w:rPr>
          <w:rFonts w:ascii="Times New Roman" w:hAnsi="Times New Roman"/>
          <w:sz w:val="18"/>
          <w:szCs w:val="18"/>
        </w:rPr>
      </w:pPr>
      <w:r w:rsidRPr="00C44046">
        <w:rPr>
          <w:rFonts w:ascii="Times New Roman" w:hAnsi="Times New Roman"/>
          <w:sz w:val="18"/>
          <w:szCs w:val="18"/>
        </w:rPr>
        <w:t>7. Szkoła Podstawowa w Różańsku.</w:t>
      </w:r>
      <w:bookmarkEnd w:id="6"/>
      <w:bookmarkEnd w:id="7"/>
    </w:p>
    <w:p w14:paraId="04A92337" w14:textId="28ED0305" w:rsidR="00750774" w:rsidRPr="00C44046" w:rsidRDefault="00634F88" w:rsidP="00750774">
      <w:pPr>
        <w:pStyle w:val="Stopka"/>
        <w:numPr>
          <w:ilvl w:val="0"/>
          <w:numId w:val="6"/>
        </w:numPr>
        <w:suppressAutoHyphens w:val="0"/>
        <w:ind w:left="303" w:right="-227"/>
        <w:jc w:val="both"/>
        <w:rPr>
          <w:rFonts w:ascii="Times New Roman" w:hAnsi="Times New Roman"/>
          <w:color w:val="000000" w:themeColor="text1"/>
          <w:sz w:val="18"/>
          <w:szCs w:val="18"/>
        </w:rPr>
      </w:pPr>
      <w:bookmarkStart w:id="8" w:name="_Hlk173932042"/>
      <w:r w:rsidRPr="00C44046">
        <w:rPr>
          <w:rFonts w:ascii="Times New Roman" w:hAnsi="Times New Roman"/>
          <w:color w:val="000000" w:themeColor="text1"/>
          <w:sz w:val="18"/>
          <w:szCs w:val="18"/>
        </w:rPr>
        <w:t>Planowany t</w:t>
      </w:r>
      <w:r w:rsidR="00750774" w:rsidRPr="00C44046">
        <w:rPr>
          <w:rFonts w:ascii="Times New Roman" w:hAnsi="Times New Roman"/>
          <w:color w:val="000000" w:themeColor="text1"/>
          <w:sz w:val="18"/>
          <w:szCs w:val="18"/>
        </w:rPr>
        <w:t>ermin zakończenia realizacji projektu 31.12.2025 rok.</w:t>
      </w:r>
    </w:p>
    <w:p w14:paraId="220B1BE9" w14:textId="4750DFDE" w:rsidR="00750774" w:rsidRPr="00C44046" w:rsidRDefault="00750774" w:rsidP="00750774">
      <w:pPr>
        <w:pStyle w:val="Akapitzlist"/>
        <w:numPr>
          <w:ilvl w:val="0"/>
          <w:numId w:val="6"/>
        </w:numPr>
        <w:suppressAutoHyphens w:val="0"/>
        <w:ind w:left="303" w:right="-227"/>
        <w:jc w:val="both"/>
        <w:rPr>
          <w:rFonts w:ascii="Times New Roman" w:hAnsi="Times New Roman"/>
          <w:bCs/>
          <w:sz w:val="18"/>
          <w:szCs w:val="18"/>
        </w:rPr>
      </w:pPr>
      <w:r w:rsidRPr="00C44046">
        <w:rPr>
          <w:rFonts w:ascii="Times New Roman" w:hAnsi="Times New Roman"/>
          <w:bCs/>
          <w:sz w:val="18"/>
          <w:szCs w:val="18"/>
        </w:rPr>
        <w:t xml:space="preserve">Zamawiający informuje, iż przedmiotem zamówienia jest </w:t>
      </w:r>
      <w:r w:rsidRPr="00C44046">
        <w:rPr>
          <w:rFonts w:ascii="Times New Roman" w:hAnsi="Times New Roman"/>
          <w:b/>
          <w:sz w:val="18"/>
          <w:szCs w:val="18"/>
        </w:rPr>
        <w:t>usługa finansowana ze środków publicznych, współfinansowana ze środków Europejskiego Funduszu Społecznego Plus.</w:t>
      </w:r>
    </w:p>
    <w:bookmarkEnd w:id="8"/>
    <w:p w14:paraId="1F3A882C" w14:textId="77777777" w:rsidR="00750774" w:rsidRPr="00C44046" w:rsidRDefault="00750774" w:rsidP="00750774">
      <w:pPr>
        <w:pStyle w:val="Tekstpodstawowy"/>
        <w:tabs>
          <w:tab w:val="left" w:pos="900"/>
        </w:tabs>
        <w:suppressAutoHyphens w:val="0"/>
        <w:spacing w:after="0"/>
        <w:ind w:left="340"/>
        <w:jc w:val="both"/>
        <w:rPr>
          <w:rFonts w:ascii="Times New Roman" w:hAnsi="Times New Roman"/>
          <w:b/>
          <w:bCs/>
          <w:color w:val="000000" w:themeColor="text1"/>
          <w:sz w:val="18"/>
          <w:szCs w:val="18"/>
        </w:rPr>
      </w:pPr>
    </w:p>
    <w:tbl>
      <w:tblPr>
        <w:tblW w:w="9132" w:type="dxa"/>
        <w:tblLayout w:type="fixed"/>
        <w:tblCellMar>
          <w:top w:w="55" w:type="dxa"/>
          <w:left w:w="55" w:type="dxa"/>
          <w:bottom w:w="55" w:type="dxa"/>
          <w:right w:w="55" w:type="dxa"/>
        </w:tblCellMar>
        <w:tblLook w:val="0000" w:firstRow="0" w:lastRow="0" w:firstColumn="0" w:lastColumn="0" w:noHBand="0" w:noVBand="0"/>
      </w:tblPr>
      <w:tblGrid>
        <w:gridCol w:w="9132"/>
      </w:tblGrid>
      <w:tr w:rsidR="00750774" w:rsidRPr="00C44046" w14:paraId="03B06FBF" w14:textId="77777777" w:rsidTr="00374531">
        <w:tc>
          <w:tcPr>
            <w:tcW w:w="9132" w:type="dxa"/>
            <w:shd w:val="clear" w:color="auto" w:fill="E7E6E6"/>
            <w:vAlign w:val="center"/>
          </w:tcPr>
          <w:p w14:paraId="2386C140" w14:textId="77777777" w:rsidR="00750774" w:rsidRPr="00C44046" w:rsidRDefault="00750774" w:rsidP="00374531">
            <w:pPr>
              <w:snapToGrid w:val="0"/>
              <w:spacing w:before="120" w:after="120"/>
              <w:rPr>
                <w:rFonts w:ascii="Times New Roman" w:hAnsi="Times New Roman"/>
                <w:b/>
                <w:sz w:val="18"/>
                <w:szCs w:val="18"/>
              </w:rPr>
            </w:pPr>
            <w:r w:rsidRPr="00C44046">
              <w:rPr>
                <w:rFonts w:ascii="Times New Roman" w:hAnsi="Times New Roman"/>
                <w:b/>
                <w:sz w:val="18"/>
                <w:szCs w:val="18"/>
              </w:rPr>
              <w:t xml:space="preserve">2. </w:t>
            </w:r>
            <w:bookmarkStart w:id="9" w:name="_Hlk173148334"/>
            <w:r w:rsidRPr="00C44046">
              <w:rPr>
                <w:rFonts w:ascii="Times New Roman" w:hAnsi="Times New Roman"/>
                <w:b/>
                <w:sz w:val="18"/>
                <w:szCs w:val="18"/>
              </w:rPr>
              <w:tab/>
            </w:r>
            <w:r w:rsidRPr="00C44046">
              <w:rPr>
                <w:rFonts w:ascii="Times New Roman" w:hAnsi="Times New Roman"/>
                <w:b/>
                <w:sz w:val="16"/>
                <w:szCs w:val="16"/>
              </w:rPr>
              <w:t>TRYB UDZIELANIA ZAMÓWIENIA</w:t>
            </w:r>
            <w:bookmarkEnd w:id="9"/>
          </w:p>
        </w:tc>
      </w:tr>
    </w:tbl>
    <w:p w14:paraId="22BBAE68" w14:textId="77777777" w:rsidR="00750774" w:rsidRPr="00C44046" w:rsidRDefault="00750774" w:rsidP="00750774">
      <w:pPr>
        <w:rPr>
          <w:rFonts w:ascii="Times New Roman" w:hAnsi="Times New Roman"/>
          <w:sz w:val="18"/>
          <w:szCs w:val="18"/>
        </w:rPr>
      </w:pPr>
    </w:p>
    <w:p w14:paraId="151E9237" w14:textId="47876677" w:rsidR="00750774" w:rsidRPr="00C44046" w:rsidRDefault="00750774" w:rsidP="00750774">
      <w:pPr>
        <w:pStyle w:val="Akapitzlist"/>
        <w:numPr>
          <w:ilvl w:val="0"/>
          <w:numId w:val="7"/>
        </w:numPr>
        <w:ind w:left="340" w:right="-227"/>
        <w:jc w:val="both"/>
        <w:rPr>
          <w:rFonts w:ascii="Times New Roman" w:hAnsi="Times New Roman"/>
          <w:sz w:val="18"/>
          <w:szCs w:val="18"/>
        </w:rPr>
      </w:pPr>
      <w:bookmarkStart w:id="10" w:name="_Hlk77633330"/>
      <w:r w:rsidRPr="00C44046">
        <w:rPr>
          <w:rFonts w:ascii="Times New Roman" w:hAnsi="Times New Roman"/>
          <w:sz w:val="18"/>
          <w:szCs w:val="18"/>
        </w:rPr>
        <w:t xml:space="preserve">Postępowanie prowadzone jest w trybie </w:t>
      </w:r>
      <w:bookmarkStart w:id="11" w:name="_Hlk159937882"/>
      <w:r w:rsidR="003771DA" w:rsidRPr="00C44046">
        <w:rPr>
          <w:rFonts w:ascii="Times New Roman" w:hAnsi="Times New Roman"/>
          <w:b/>
          <w:bCs/>
          <w:sz w:val="18"/>
          <w:szCs w:val="18"/>
        </w:rPr>
        <w:t>zasad</w:t>
      </w:r>
      <w:r w:rsidR="006F3B53" w:rsidRPr="00C44046">
        <w:rPr>
          <w:rFonts w:ascii="Times New Roman" w:hAnsi="Times New Roman"/>
          <w:b/>
          <w:bCs/>
          <w:sz w:val="18"/>
          <w:szCs w:val="18"/>
        </w:rPr>
        <w:t>y</w:t>
      </w:r>
      <w:r w:rsidR="003771DA" w:rsidRPr="00C44046">
        <w:rPr>
          <w:rFonts w:ascii="Times New Roman" w:hAnsi="Times New Roman"/>
          <w:b/>
          <w:bCs/>
          <w:sz w:val="18"/>
          <w:szCs w:val="18"/>
        </w:rPr>
        <w:t xml:space="preserve"> konkurencyjności</w:t>
      </w:r>
      <w:r w:rsidRPr="00C44046">
        <w:rPr>
          <w:rFonts w:ascii="Times New Roman" w:hAnsi="Times New Roman"/>
          <w:sz w:val="18"/>
          <w:szCs w:val="18"/>
        </w:rPr>
        <w:t xml:space="preserve"> zgodnie z wymaganiami określonymi w niniejszym Zapytaniu ofertowym oraz pkt 3.2 Wytycznych dotyczących </w:t>
      </w:r>
      <w:bookmarkStart w:id="12" w:name="_Hlk166747816"/>
      <w:r w:rsidRPr="00C44046">
        <w:rPr>
          <w:rFonts w:ascii="Times New Roman" w:hAnsi="Times New Roman"/>
          <w:sz w:val="18"/>
          <w:szCs w:val="18"/>
        </w:rPr>
        <w:t xml:space="preserve">kwalifikowalności wydatków na lata 2021-2027 </w:t>
      </w:r>
      <w:bookmarkEnd w:id="12"/>
      <w:r w:rsidRPr="00C44046">
        <w:rPr>
          <w:rFonts w:ascii="Times New Roman" w:hAnsi="Times New Roman"/>
          <w:sz w:val="18"/>
          <w:szCs w:val="18"/>
        </w:rPr>
        <w:t xml:space="preserve">w oparciu </w:t>
      </w:r>
      <w:r w:rsidR="006F3B53" w:rsidRPr="00C44046">
        <w:rPr>
          <w:rFonts w:ascii="Times New Roman" w:hAnsi="Times New Roman"/>
          <w:sz w:val="18"/>
          <w:szCs w:val="18"/>
        </w:rPr>
        <w:br/>
      </w:r>
      <w:r w:rsidRPr="00C44046">
        <w:rPr>
          <w:rFonts w:ascii="Times New Roman" w:hAnsi="Times New Roman"/>
          <w:sz w:val="18"/>
          <w:szCs w:val="18"/>
        </w:rPr>
        <w:t xml:space="preserve">o zasadę konkurencyjności. </w:t>
      </w:r>
      <w:r w:rsidRPr="00563FCD">
        <w:rPr>
          <w:rFonts w:ascii="Times New Roman" w:hAnsi="Times New Roman"/>
          <w:b/>
          <w:bCs/>
          <w:sz w:val="18"/>
          <w:szCs w:val="18"/>
        </w:rPr>
        <w:t>Do udzielenia zamówienia nie mają zastosowania przepisy ustawy z dnia 11 września 2019 r. Prawo zamówień publicznych</w:t>
      </w:r>
      <w:r w:rsidRPr="00C44046">
        <w:rPr>
          <w:rFonts w:ascii="Times New Roman" w:hAnsi="Times New Roman"/>
          <w:sz w:val="18"/>
          <w:szCs w:val="18"/>
        </w:rPr>
        <w:t xml:space="preserve"> </w:t>
      </w:r>
      <w:bookmarkEnd w:id="11"/>
      <w:r w:rsidRPr="007B6F7A">
        <w:rPr>
          <w:rFonts w:ascii="Times New Roman" w:hAnsi="Times New Roman"/>
          <w:i/>
          <w:iCs/>
          <w:sz w:val="18"/>
          <w:szCs w:val="18"/>
        </w:rPr>
        <w:t>(</w:t>
      </w:r>
      <w:proofErr w:type="spellStart"/>
      <w:r w:rsidRPr="007B6F7A">
        <w:rPr>
          <w:rFonts w:ascii="Times New Roman" w:hAnsi="Times New Roman"/>
          <w:i/>
          <w:iCs/>
          <w:sz w:val="18"/>
          <w:szCs w:val="18"/>
        </w:rPr>
        <w:t>t.j</w:t>
      </w:r>
      <w:proofErr w:type="spellEnd"/>
      <w:r w:rsidRPr="007B6F7A">
        <w:rPr>
          <w:rFonts w:ascii="Times New Roman" w:hAnsi="Times New Roman"/>
          <w:i/>
          <w:iCs/>
          <w:sz w:val="18"/>
          <w:szCs w:val="18"/>
        </w:rPr>
        <w:t xml:space="preserve">. Dz. U. </w:t>
      </w:r>
      <w:r w:rsidR="007B6F7A" w:rsidRPr="007B6F7A">
        <w:rPr>
          <w:rFonts w:ascii="Times New Roman" w:hAnsi="Times New Roman"/>
          <w:i/>
          <w:iCs/>
          <w:sz w:val="18"/>
          <w:szCs w:val="18"/>
        </w:rPr>
        <w:t xml:space="preserve">z 20224 r. poz. 1320. zwanej </w:t>
      </w:r>
      <w:r w:rsidRPr="007B6F7A">
        <w:rPr>
          <w:rFonts w:ascii="Times New Roman" w:hAnsi="Times New Roman"/>
          <w:i/>
          <w:iCs/>
          <w:sz w:val="18"/>
          <w:szCs w:val="18"/>
        </w:rPr>
        <w:t xml:space="preserve">ze </w:t>
      </w:r>
      <w:proofErr w:type="spellStart"/>
      <w:r w:rsidRPr="007B6F7A">
        <w:rPr>
          <w:rFonts w:ascii="Times New Roman" w:hAnsi="Times New Roman"/>
          <w:i/>
          <w:iCs/>
          <w:sz w:val="18"/>
          <w:szCs w:val="18"/>
        </w:rPr>
        <w:t>zm</w:t>
      </w:r>
      <w:proofErr w:type="spellEnd"/>
      <w:r w:rsidRPr="007B6F7A">
        <w:rPr>
          <w:rFonts w:ascii="Times New Roman" w:hAnsi="Times New Roman"/>
          <w:i/>
          <w:iCs/>
          <w:sz w:val="18"/>
          <w:szCs w:val="18"/>
        </w:rPr>
        <w:t>, „PZP”)</w:t>
      </w:r>
    </w:p>
    <w:p w14:paraId="50DC17EE" w14:textId="305C0815" w:rsidR="00750774" w:rsidRPr="00C44046" w:rsidRDefault="00750774" w:rsidP="00750774">
      <w:pPr>
        <w:pStyle w:val="Akapitzlist"/>
        <w:numPr>
          <w:ilvl w:val="0"/>
          <w:numId w:val="7"/>
        </w:numPr>
        <w:spacing w:before="120" w:after="120"/>
        <w:ind w:left="340" w:right="-227"/>
        <w:jc w:val="both"/>
        <w:rPr>
          <w:rFonts w:ascii="Times New Roman" w:hAnsi="Times New Roman"/>
          <w:sz w:val="18"/>
          <w:szCs w:val="18"/>
        </w:rPr>
      </w:pPr>
      <w:r w:rsidRPr="00C44046">
        <w:rPr>
          <w:rFonts w:ascii="Times New Roman" w:hAnsi="Times New Roman"/>
          <w:sz w:val="18"/>
          <w:szCs w:val="18"/>
        </w:rPr>
        <w:t>Wytyczne dotyczące kwalifikowalności wydatków na lata 2021-2027</w:t>
      </w:r>
      <w:r w:rsidR="00634F88" w:rsidRPr="00C44046">
        <w:rPr>
          <w:rFonts w:ascii="Times New Roman" w:hAnsi="Times New Roman"/>
          <w:sz w:val="18"/>
          <w:szCs w:val="18"/>
        </w:rPr>
        <w:t xml:space="preserve">  (</w:t>
      </w:r>
      <w:r w:rsidRPr="00C44046">
        <w:rPr>
          <w:rFonts w:ascii="Times New Roman" w:hAnsi="Times New Roman"/>
          <w:sz w:val="18"/>
          <w:szCs w:val="18"/>
        </w:rPr>
        <w:t xml:space="preserve"> </w:t>
      </w:r>
      <w:r w:rsidR="00634F88" w:rsidRPr="00C44046">
        <w:rPr>
          <w:rFonts w:ascii="Times New Roman" w:hAnsi="Times New Roman"/>
          <w:sz w:val="18"/>
          <w:szCs w:val="18"/>
        </w:rPr>
        <w:t xml:space="preserve">wersja </w:t>
      </w:r>
      <w:r w:rsidRPr="00C44046">
        <w:rPr>
          <w:rFonts w:ascii="Times New Roman" w:hAnsi="Times New Roman"/>
          <w:sz w:val="18"/>
          <w:szCs w:val="18"/>
        </w:rPr>
        <w:t xml:space="preserve">z dnia </w:t>
      </w:r>
      <w:r w:rsidR="00634F88" w:rsidRPr="00C44046">
        <w:rPr>
          <w:rFonts w:ascii="Times New Roman" w:hAnsi="Times New Roman"/>
          <w:sz w:val="18"/>
          <w:szCs w:val="18"/>
        </w:rPr>
        <w:t xml:space="preserve">14 marca 2025 </w:t>
      </w:r>
      <w:r w:rsidRPr="00C44046">
        <w:rPr>
          <w:rFonts w:ascii="Times New Roman" w:hAnsi="Times New Roman"/>
          <w:sz w:val="18"/>
          <w:szCs w:val="18"/>
        </w:rPr>
        <w:t>r.</w:t>
      </w:r>
      <w:r w:rsidR="00634F88" w:rsidRPr="00C44046">
        <w:rPr>
          <w:rFonts w:ascii="Times New Roman" w:hAnsi="Times New Roman"/>
          <w:sz w:val="18"/>
          <w:szCs w:val="18"/>
        </w:rPr>
        <w:t>)</w:t>
      </w:r>
      <w:r w:rsidRPr="00C44046">
        <w:rPr>
          <w:rFonts w:ascii="Times New Roman" w:hAnsi="Times New Roman"/>
          <w:sz w:val="18"/>
          <w:szCs w:val="18"/>
        </w:rPr>
        <w:t xml:space="preserve"> dostępne są pod linkiem:</w:t>
      </w:r>
    </w:p>
    <w:p w14:paraId="1E3D8B68" w14:textId="0C3E49FE" w:rsidR="00634F88" w:rsidRPr="00C44046" w:rsidRDefault="00634F88" w:rsidP="00634F88">
      <w:pPr>
        <w:pStyle w:val="Akapitzlist"/>
        <w:spacing w:before="120" w:after="120"/>
        <w:ind w:left="340" w:right="-227"/>
        <w:jc w:val="both"/>
        <w:rPr>
          <w:rFonts w:ascii="Times New Roman" w:hAnsi="Times New Roman"/>
          <w:i/>
          <w:iCs/>
          <w:sz w:val="18"/>
          <w:szCs w:val="18"/>
        </w:rPr>
      </w:pPr>
      <w:r w:rsidRPr="00C44046">
        <w:rPr>
          <w:rFonts w:ascii="Times New Roman" w:hAnsi="Times New Roman"/>
          <w:i/>
          <w:iCs/>
          <w:sz w:val="18"/>
          <w:szCs w:val="18"/>
        </w:rPr>
        <w:t>https://www.funduszeeuropejskie.gov.pl/strony/o-funduszach/dokumenty/wytyczne-dotyczace-kwalifikowalnosci-2021-2027/</w:t>
      </w:r>
    </w:p>
    <w:p w14:paraId="51028B30" w14:textId="170DABC4" w:rsidR="00750774" w:rsidRPr="00C44046" w:rsidRDefault="00750774" w:rsidP="00750774">
      <w:pPr>
        <w:pStyle w:val="Akapitzlist"/>
        <w:numPr>
          <w:ilvl w:val="0"/>
          <w:numId w:val="7"/>
        </w:numPr>
        <w:ind w:left="340" w:right="-227"/>
        <w:jc w:val="both"/>
        <w:rPr>
          <w:rFonts w:ascii="Times New Roman" w:hAnsi="Times New Roman"/>
          <w:sz w:val="18"/>
          <w:szCs w:val="18"/>
        </w:rPr>
      </w:pPr>
      <w:r w:rsidRPr="00C44046">
        <w:rPr>
          <w:rFonts w:ascii="Times New Roman" w:hAnsi="Times New Roman"/>
          <w:b/>
          <w:bCs/>
          <w:sz w:val="18"/>
          <w:szCs w:val="18"/>
        </w:rPr>
        <w:lastRenderedPageBreak/>
        <w:t xml:space="preserve">Zamawiający prowadzi postępowanie posługując się Bazą </w:t>
      </w:r>
      <w:r w:rsidR="00634F88" w:rsidRPr="00C44046">
        <w:rPr>
          <w:rFonts w:ascii="Times New Roman" w:hAnsi="Times New Roman"/>
          <w:b/>
          <w:bCs/>
          <w:sz w:val="18"/>
          <w:szCs w:val="18"/>
        </w:rPr>
        <w:t>K</w:t>
      </w:r>
      <w:r w:rsidRPr="00C44046">
        <w:rPr>
          <w:rFonts w:ascii="Times New Roman" w:hAnsi="Times New Roman"/>
          <w:b/>
          <w:bCs/>
          <w:sz w:val="18"/>
          <w:szCs w:val="18"/>
        </w:rPr>
        <w:t>onkurencyjności</w:t>
      </w:r>
      <w:r w:rsidRPr="00C44046">
        <w:rPr>
          <w:rFonts w:ascii="Times New Roman" w:hAnsi="Times New Roman"/>
          <w:sz w:val="18"/>
          <w:szCs w:val="18"/>
        </w:rPr>
        <w:t>, która jest internetowym narzędziem dedykowanym Zasadzie konkurencyjności. Zasada konkurencyjności jest procedurą zobowiązującą Zamawiającego do przygotowania i przeprowadzenia postępowania o udzielenie zamówienia w sposób zapewniający zachowanie uczciwej konkurencji oraz równe traktowanie wykonawców, a także do działania w sposób przejrzysty i proporcjonalny.</w:t>
      </w:r>
    </w:p>
    <w:p w14:paraId="69A299EF" w14:textId="77777777" w:rsidR="00750774" w:rsidRPr="00C44046" w:rsidRDefault="00750774" w:rsidP="00750774">
      <w:pPr>
        <w:pStyle w:val="Akapitzlist"/>
        <w:numPr>
          <w:ilvl w:val="0"/>
          <w:numId w:val="7"/>
        </w:numPr>
        <w:spacing w:before="120" w:after="120"/>
        <w:ind w:left="360" w:right="-170"/>
        <w:jc w:val="both"/>
        <w:rPr>
          <w:rFonts w:ascii="Times New Roman" w:hAnsi="Times New Roman"/>
          <w:sz w:val="18"/>
          <w:szCs w:val="18"/>
        </w:rPr>
      </w:pPr>
      <w:r w:rsidRPr="00C44046">
        <w:rPr>
          <w:rFonts w:ascii="Times New Roman" w:hAnsi="Times New Roman"/>
          <w:sz w:val="18"/>
          <w:szCs w:val="18"/>
        </w:rPr>
        <w:t xml:space="preserve">Postępowanie jest prowadzone zgodnie z zasadami przewidzianymi dla tzw. „procedury” odwróconej”. Stosownie do powyższego Zamawiający najpierw dokona badania i oceny ofert, a następnie dokona kwalifikacji podmiotowej wykonawcy, którego oferta została najwyżej oceniona, w zakresie braku podstaw wykluczenia oraz spełniania warunków udziału w postępowaniu. </w:t>
      </w:r>
      <w:bookmarkEnd w:id="10"/>
    </w:p>
    <w:p w14:paraId="1DF85C70" w14:textId="2BAB77A7" w:rsidR="00750774" w:rsidRPr="00C44046" w:rsidRDefault="00750774" w:rsidP="00750774">
      <w:pPr>
        <w:pStyle w:val="Akapitzlist"/>
        <w:numPr>
          <w:ilvl w:val="0"/>
          <w:numId w:val="7"/>
        </w:numPr>
        <w:ind w:left="360" w:right="-170"/>
        <w:jc w:val="both"/>
        <w:rPr>
          <w:rFonts w:ascii="Times New Roman" w:hAnsi="Times New Roman"/>
          <w:sz w:val="18"/>
          <w:szCs w:val="18"/>
        </w:rPr>
      </w:pPr>
      <w:r w:rsidRPr="00C44046">
        <w:rPr>
          <w:rFonts w:ascii="Times New Roman" w:hAnsi="Times New Roman"/>
          <w:sz w:val="18"/>
          <w:szCs w:val="18"/>
        </w:rPr>
        <w:t xml:space="preserve">Zapytanie może zostać zmienione przed upływem terminu składania ofert według uznania Zamawiającego. </w:t>
      </w:r>
    </w:p>
    <w:p w14:paraId="5BFEFCC4" w14:textId="77777777" w:rsidR="00750774" w:rsidRPr="00C44046" w:rsidRDefault="00750774" w:rsidP="00750774">
      <w:pPr>
        <w:pStyle w:val="Akapitzlist"/>
        <w:numPr>
          <w:ilvl w:val="0"/>
          <w:numId w:val="7"/>
        </w:numPr>
        <w:ind w:left="360" w:right="-170"/>
        <w:jc w:val="both"/>
        <w:rPr>
          <w:rFonts w:ascii="Times New Roman" w:hAnsi="Times New Roman"/>
          <w:sz w:val="18"/>
          <w:szCs w:val="18"/>
        </w:rPr>
      </w:pPr>
      <w:r w:rsidRPr="00C44046">
        <w:rPr>
          <w:rFonts w:ascii="Times New Roman" w:hAnsi="Times New Roman"/>
          <w:sz w:val="18"/>
          <w:szCs w:val="18"/>
        </w:rPr>
        <w:t>Zamawiający poinformuje o zakresie zmian i przedłuży termin składania o czas niezbędny do wprowadzenia zmian w ofercie, jeżeli to będzie konieczne z uwagi na zakres wprowadzonych zmian.</w:t>
      </w:r>
    </w:p>
    <w:p w14:paraId="6033E15D" w14:textId="14CBEE94" w:rsidR="00750774" w:rsidRPr="00C44046" w:rsidRDefault="00750774" w:rsidP="00750774">
      <w:pPr>
        <w:pStyle w:val="Akapitzlist"/>
        <w:numPr>
          <w:ilvl w:val="0"/>
          <w:numId w:val="7"/>
        </w:numPr>
        <w:ind w:left="360" w:right="-170"/>
        <w:jc w:val="both"/>
        <w:rPr>
          <w:rFonts w:ascii="Times New Roman" w:hAnsi="Times New Roman"/>
          <w:sz w:val="18"/>
          <w:szCs w:val="18"/>
        </w:rPr>
      </w:pPr>
      <w:r w:rsidRPr="00C44046">
        <w:rPr>
          <w:rFonts w:ascii="Times New Roman" w:hAnsi="Times New Roman"/>
          <w:sz w:val="18"/>
          <w:szCs w:val="18"/>
        </w:rPr>
        <w:t xml:space="preserve">Zamawiający zastrzega, iż postępowanie może być unieważnione na każdym etapie, w szczególności wystąpienia następujących okoliczności: </w:t>
      </w:r>
    </w:p>
    <w:p w14:paraId="415997C8" w14:textId="77777777" w:rsidR="00750774" w:rsidRPr="00C44046" w:rsidRDefault="00750774" w:rsidP="00750774">
      <w:pPr>
        <w:pStyle w:val="Akapitzlist"/>
        <w:numPr>
          <w:ilvl w:val="0"/>
          <w:numId w:val="40"/>
        </w:numPr>
        <w:ind w:right="-170"/>
        <w:jc w:val="both"/>
        <w:rPr>
          <w:rFonts w:ascii="Times New Roman" w:hAnsi="Times New Roman"/>
          <w:sz w:val="18"/>
          <w:szCs w:val="18"/>
        </w:rPr>
      </w:pPr>
      <w:r w:rsidRPr="00C44046">
        <w:rPr>
          <w:rFonts w:ascii="Times New Roman" w:hAnsi="Times New Roman"/>
          <w:sz w:val="18"/>
          <w:szCs w:val="18"/>
        </w:rPr>
        <w:t>nie złożono żadnej oferty;</w:t>
      </w:r>
    </w:p>
    <w:p w14:paraId="2520BC2F" w14:textId="77777777" w:rsidR="00750774" w:rsidRPr="00C44046" w:rsidRDefault="00750774" w:rsidP="00750774">
      <w:pPr>
        <w:pStyle w:val="Akapitzlist"/>
        <w:numPr>
          <w:ilvl w:val="0"/>
          <w:numId w:val="40"/>
        </w:numPr>
        <w:ind w:right="-170"/>
        <w:jc w:val="both"/>
        <w:rPr>
          <w:rFonts w:ascii="Times New Roman" w:hAnsi="Times New Roman"/>
          <w:sz w:val="18"/>
          <w:szCs w:val="18"/>
        </w:rPr>
      </w:pPr>
      <w:r w:rsidRPr="00C44046">
        <w:rPr>
          <w:rFonts w:ascii="Times New Roman" w:hAnsi="Times New Roman"/>
          <w:sz w:val="18"/>
          <w:szCs w:val="18"/>
        </w:rPr>
        <w:t>wszystkie złożone oferty podlegały odrzuceniu;</w:t>
      </w:r>
    </w:p>
    <w:p w14:paraId="73E01975" w14:textId="77777777" w:rsidR="00750774" w:rsidRPr="00C44046" w:rsidRDefault="00750774" w:rsidP="00750774">
      <w:pPr>
        <w:pStyle w:val="Akapitzlist"/>
        <w:numPr>
          <w:ilvl w:val="0"/>
          <w:numId w:val="40"/>
        </w:numPr>
        <w:ind w:right="-170"/>
        <w:jc w:val="both"/>
        <w:rPr>
          <w:rFonts w:ascii="Times New Roman" w:hAnsi="Times New Roman"/>
          <w:sz w:val="18"/>
          <w:szCs w:val="18"/>
        </w:rPr>
      </w:pPr>
      <w:r w:rsidRPr="00C44046">
        <w:rPr>
          <w:rFonts w:ascii="Times New Roman" w:hAnsi="Times New Roman"/>
          <w:sz w:val="18"/>
          <w:szCs w:val="18"/>
        </w:rPr>
        <w:t>cena najkorzystniejszej oferty lub oferta z najniższą ceną przewyższa kwotę, którą zamawiający zamierza przeznaczyć na sfinansowanie zamówienia, chyba że Zamawiający może zwiększyć tę kwotę do ceny najkorzystniejszej oferty;</w:t>
      </w:r>
    </w:p>
    <w:p w14:paraId="773D9B28" w14:textId="64C6C2F7" w:rsidR="00750774" w:rsidRPr="00C44046" w:rsidRDefault="00750774" w:rsidP="00750774">
      <w:pPr>
        <w:pStyle w:val="Akapitzlist"/>
        <w:numPr>
          <w:ilvl w:val="0"/>
          <w:numId w:val="40"/>
        </w:numPr>
        <w:ind w:right="-170"/>
        <w:jc w:val="both"/>
        <w:rPr>
          <w:rFonts w:ascii="Times New Roman" w:hAnsi="Times New Roman"/>
          <w:sz w:val="18"/>
          <w:szCs w:val="18"/>
        </w:rPr>
      </w:pPr>
      <w:r w:rsidRPr="00C44046">
        <w:rPr>
          <w:rFonts w:ascii="Times New Roman" w:hAnsi="Times New Roman"/>
          <w:sz w:val="18"/>
          <w:szCs w:val="18"/>
        </w:rPr>
        <w:t xml:space="preserve">w przypadkach, o których mowa w pkt. 14.4 </w:t>
      </w:r>
      <w:r w:rsidR="006F3B53" w:rsidRPr="00C44046">
        <w:rPr>
          <w:rFonts w:ascii="Times New Roman" w:hAnsi="Times New Roman"/>
          <w:sz w:val="18"/>
          <w:szCs w:val="18"/>
        </w:rPr>
        <w:t xml:space="preserve">niniejszego </w:t>
      </w:r>
      <w:r w:rsidRPr="00C44046">
        <w:rPr>
          <w:rFonts w:ascii="Times New Roman" w:hAnsi="Times New Roman"/>
          <w:sz w:val="18"/>
          <w:szCs w:val="18"/>
        </w:rPr>
        <w:t xml:space="preserve">Zapytania zostały złożone oferty dodatkowe o takiej samej cenie; </w:t>
      </w:r>
    </w:p>
    <w:p w14:paraId="200F36F7" w14:textId="0FB011D3" w:rsidR="006F3B53" w:rsidRPr="00C44046" w:rsidRDefault="00750774" w:rsidP="006F3B53">
      <w:pPr>
        <w:pStyle w:val="Akapitzlist"/>
        <w:numPr>
          <w:ilvl w:val="0"/>
          <w:numId w:val="40"/>
        </w:numPr>
        <w:ind w:right="-170"/>
        <w:jc w:val="both"/>
        <w:rPr>
          <w:rFonts w:ascii="Times New Roman" w:hAnsi="Times New Roman"/>
          <w:sz w:val="18"/>
          <w:szCs w:val="18"/>
        </w:rPr>
      </w:pPr>
      <w:r w:rsidRPr="00C44046">
        <w:rPr>
          <w:rFonts w:ascii="Times New Roman" w:hAnsi="Times New Roman"/>
          <w:sz w:val="18"/>
          <w:szCs w:val="18"/>
        </w:rPr>
        <w:t>w toku postępowania ujawniono niemożliwą do usunięcia istotną wadę postępowania uniemożliwiającą zawarcie umowy</w:t>
      </w:r>
      <w:r w:rsidR="006F3B53" w:rsidRPr="00C44046">
        <w:rPr>
          <w:rFonts w:ascii="Times New Roman" w:hAnsi="Times New Roman"/>
          <w:sz w:val="18"/>
          <w:szCs w:val="18"/>
        </w:rPr>
        <w:t>;</w:t>
      </w:r>
    </w:p>
    <w:p w14:paraId="7C6716D7" w14:textId="77777777" w:rsidR="006F3B53" w:rsidRPr="00C44046" w:rsidRDefault="006F3B53" w:rsidP="006F3B53">
      <w:pPr>
        <w:pStyle w:val="Akapitzlist"/>
        <w:numPr>
          <w:ilvl w:val="0"/>
          <w:numId w:val="40"/>
        </w:numPr>
        <w:ind w:right="-170"/>
        <w:jc w:val="both"/>
        <w:rPr>
          <w:rFonts w:ascii="Times New Roman" w:hAnsi="Times New Roman"/>
          <w:sz w:val="18"/>
          <w:szCs w:val="18"/>
        </w:rPr>
      </w:pPr>
      <w:r w:rsidRPr="00C44046">
        <w:rPr>
          <w:rFonts w:ascii="Times New Roman" w:hAnsi="Times New Roman"/>
          <w:sz w:val="18"/>
          <w:szCs w:val="18"/>
        </w:rPr>
        <w:t>wystąpiła istotna zmiana okoliczności powodująca, że prowadzenie Zapytania lub wykonanie zamówienia nie leży w interesie publicznym, czego nie można było wcześniej przewidzieć;</w:t>
      </w:r>
    </w:p>
    <w:p w14:paraId="2E3BC4CE" w14:textId="5FD4A913" w:rsidR="006F3B53" w:rsidRPr="00C44046" w:rsidRDefault="006F3B53" w:rsidP="006F3B53">
      <w:pPr>
        <w:pStyle w:val="Akapitzlist"/>
        <w:numPr>
          <w:ilvl w:val="0"/>
          <w:numId w:val="40"/>
        </w:numPr>
        <w:ind w:right="-170"/>
        <w:jc w:val="both"/>
        <w:rPr>
          <w:rFonts w:ascii="Times New Roman" w:hAnsi="Times New Roman"/>
          <w:sz w:val="18"/>
          <w:szCs w:val="18"/>
        </w:rPr>
      </w:pPr>
      <w:r w:rsidRPr="00C44046">
        <w:rPr>
          <w:rFonts w:ascii="Times New Roman" w:hAnsi="Times New Roman"/>
          <w:sz w:val="18"/>
          <w:szCs w:val="18"/>
        </w:rPr>
        <w:t>negocjacje nie doprowadziły do zawarcia umowy.</w:t>
      </w:r>
    </w:p>
    <w:p w14:paraId="72339061" w14:textId="77777777" w:rsidR="00545CFB" w:rsidRPr="00C44046" w:rsidRDefault="00545CFB" w:rsidP="006F3B53">
      <w:pPr>
        <w:pStyle w:val="Akapitzlist"/>
        <w:ind w:right="-170"/>
        <w:jc w:val="both"/>
        <w:rPr>
          <w:rFonts w:ascii="Times New Roman" w:hAnsi="Times New Roman"/>
          <w:sz w:val="18"/>
          <w:szCs w:val="18"/>
        </w:rPr>
      </w:pPr>
    </w:p>
    <w:tbl>
      <w:tblPr>
        <w:tblW w:w="9060" w:type="dxa"/>
        <w:tblLayout w:type="fixed"/>
        <w:tblCellMar>
          <w:top w:w="55" w:type="dxa"/>
          <w:left w:w="55" w:type="dxa"/>
          <w:bottom w:w="55" w:type="dxa"/>
          <w:right w:w="55" w:type="dxa"/>
        </w:tblCellMar>
        <w:tblLook w:val="0000" w:firstRow="0" w:lastRow="0" w:firstColumn="0" w:lastColumn="0" w:noHBand="0" w:noVBand="0"/>
      </w:tblPr>
      <w:tblGrid>
        <w:gridCol w:w="9060"/>
      </w:tblGrid>
      <w:tr w:rsidR="00BC0997" w:rsidRPr="00C44046" w14:paraId="7D7DB074" w14:textId="77777777" w:rsidTr="00251C4C">
        <w:trPr>
          <w:trHeight w:val="419"/>
        </w:trPr>
        <w:tc>
          <w:tcPr>
            <w:tcW w:w="9060" w:type="dxa"/>
            <w:shd w:val="clear" w:color="auto" w:fill="E7E6E6"/>
            <w:vAlign w:val="center"/>
          </w:tcPr>
          <w:p w14:paraId="231526C9" w14:textId="77777777" w:rsidR="00A53927" w:rsidRPr="00C44046" w:rsidRDefault="00A53927" w:rsidP="00150C1A">
            <w:pPr>
              <w:snapToGrid w:val="0"/>
              <w:spacing w:before="120" w:after="120"/>
              <w:rPr>
                <w:rFonts w:ascii="Times New Roman" w:hAnsi="Times New Roman"/>
                <w:b/>
                <w:bCs/>
                <w:sz w:val="18"/>
                <w:szCs w:val="18"/>
              </w:rPr>
            </w:pPr>
            <w:r w:rsidRPr="00C44046">
              <w:rPr>
                <w:rFonts w:ascii="Times New Roman" w:hAnsi="Times New Roman"/>
                <w:b/>
                <w:bCs/>
                <w:sz w:val="18"/>
                <w:szCs w:val="18"/>
              </w:rPr>
              <w:t xml:space="preserve">3. </w:t>
            </w:r>
            <w:r w:rsidRPr="00C44046">
              <w:rPr>
                <w:rFonts w:ascii="Times New Roman" w:hAnsi="Times New Roman"/>
                <w:b/>
                <w:bCs/>
                <w:sz w:val="18"/>
                <w:szCs w:val="18"/>
              </w:rPr>
              <w:tab/>
            </w:r>
            <w:r w:rsidRPr="00C44046">
              <w:rPr>
                <w:rFonts w:ascii="Times New Roman" w:hAnsi="Times New Roman"/>
                <w:b/>
                <w:bCs/>
                <w:sz w:val="16"/>
                <w:szCs w:val="16"/>
              </w:rPr>
              <w:t>OPIS PRZEDMIOTU ZAMÓWIENIA</w:t>
            </w:r>
          </w:p>
        </w:tc>
      </w:tr>
    </w:tbl>
    <w:p w14:paraId="04EABB90" w14:textId="77777777" w:rsidR="00A22621" w:rsidRPr="00C44046" w:rsidRDefault="00A22621" w:rsidP="00A22621">
      <w:pPr>
        <w:pStyle w:val="Akapitzlist"/>
        <w:ind w:left="340"/>
        <w:jc w:val="both"/>
        <w:rPr>
          <w:rFonts w:ascii="Times New Roman" w:hAnsi="Times New Roman"/>
          <w:color w:val="000000" w:themeColor="text1"/>
          <w:sz w:val="18"/>
          <w:szCs w:val="18"/>
        </w:rPr>
      </w:pPr>
    </w:p>
    <w:p w14:paraId="67985036" w14:textId="439755BF" w:rsidR="003B67DF" w:rsidRPr="007E15FB" w:rsidRDefault="003B67DF" w:rsidP="003B67DF">
      <w:pPr>
        <w:pStyle w:val="Akapitzlist"/>
        <w:numPr>
          <w:ilvl w:val="0"/>
          <w:numId w:val="49"/>
        </w:numPr>
        <w:suppressAutoHyphens w:val="0"/>
        <w:spacing w:after="80"/>
        <w:ind w:left="340"/>
        <w:jc w:val="both"/>
        <w:rPr>
          <w:rFonts w:ascii="Times New Roman" w:hAnsi="Times New Roman"/>
          <w:sz w:val="18"/>
          <w:szCs w:val="18"/>
        </w:rPr>
      </w:pPr>
      <w:bookmarkStart w:id="13" w:name="_Hlk189059242"/>
      <w:r w:rsidRPr="007E15FB">
        <w:rPr>
          <w:rFonts w:ascii="Times New Roman" w:hAnsi="Times New Roman"/>
          <w:sz w:val="18"/>
          <w:szCs w:val="18"/>
        </w:rPr>
        <w:t xml:space="preserve">Przedmiotem zamówienia jest </w:t>
      </w:r>
      <w:r w:rsidRPr="007E15FB">
        <w:rPr>
          <w:rFonts w:ascii="Times New Roman" w:hAnsi="Times New Roman"/>
          <w:color w:val="000000" w:themeColor="text1"/>
          <w:sz w:val="18"/>
          <w:szCs w:val="18"/>
        </w:rPr>
        <w:t xml:space="preserve">realizacja </w:t>
      </w:r>
      <w:bookmarkStart w:id="14" w:name="_Hlk200625799"/>
      <w:r w:rsidRPr="007E15FB">
        <w:rPr>
          <w:rFonts w:ascii="Times New Roman" w:hAnsi="Times New Roman"/>
          <w:sz w:val="18"/>
          <w:szCs w:val="18"/>
        </w:rPr>
        <w:t>jest realizacja usługi</w:t>
      </w:r>
      <w:r w:rsidRPr="007E15FB">
        <w:rPr>
          <w:rFonts w:ascii="Times New Roman" w:hAnsi="Times New Roman"/>
          <w:b/>
          <w:bCs/>
          <w:sz w:val="18"/>
          <w:szCs w:val="18"/>
        </w:rPr>
        <w:t xml:space="preserve"> </w:t>
      </w:r>
      <w:r w:rsidRPr="007E15FB">
        <w:rPr>
          <w:rFonts w:ascii="Times New Roman" w:hAnsi="Times New Roman"/>
          <w:sz w:val="18"/>
          <w:szCs w:val="18"/>
        </w:rPr>
        <w:t xml:space="preserve">w formie badania stanu emocjonalnego uczniów mająca na celu wsparcie psychologiczne uczniów </w:t>
      </w:r>
      <w:bookmarkEnd w:id="14"/>
      <w:proofErr w:type="spellStart"/>
      <w:r w:rsidRPr="007E15FB">
        <w:rPr>
          <w:rFonts w:ascii="Times New Roman" w:hAnsi="Times New Roman"/>
          <w:color w:val="000000" w:themeColor="text1"/>
          <w:sz w:val="18"/>
          <w:szCs w:val="18"/>
        </w:rPr>
        <w:t>pn</w:t>
      </w:r>
      <w:proofErr w:type="spellEnd"/>
      <w:r w:rsidRPr="007E15FB">
        <w:rPr>
          <w:rFonts w:ascii="Times New Roman" w:hAnsi="Times New Roman"/>
          <w:color w:val="000000" w:themeColor="text1"/>
          <w:sz w:val="18"/>
          <w:szCs w:val="18"/>
        </w:rPr>
        <w:t>:</w:t>
      </w:r>
    </w:p>
    <w:p w14:paraId="4DBF73F1" w14:textId="77777777" w:rsidR="00AB201D" w:rsidRPr="00AB201D" w:rsidRDefault="00AB201D" w:rsidP="00AB201D">
      <w:pPr>
        <w:pStyle w:val="Akapitzlist"/>
        <w:suppressAutoHyphens w:val="0"/>
        <w:spacing w:after="80"/>
        <w:ind w:left="360"/>
        <w:jc w:val="both"/>
        <w:rPr>
          <w:rFonts w:ascii="Times New Roman" w:hAnsi="Times New Roman"/>
          <w:sz w:val="18"/>
          <w:szCs w:val="18"/>
        </w:rPr>
      </w:pPr>
    </w:p>
    <w:p w14:paraId="40F81EB1" w14:textId="62189093" w:rsidR="00833DC7" w:rsidRPr="00C44046" w:rsidRDefault="00833DC7" w:rsidP="00C44046">
      <w:pPr>
        <w:pStyle w:val="Akapitzlist"/>
        <w:suppressAutoHyphens w:val="0"/>
        <w:spacing w:after="80"/>
        <w:ind w:left="360"/>
        <w:jc w:val="both"/>
        <w:rPr>
          <w:rFonts w:ascii="Times New Roman" w:hAnsi="Times New Roman"/>
          <w:b/>
          <w:bCs/>
          <w:color w:val="0000FF"/>
        </w:rPr>
      </w:pPr>
      <w:r w:rsidRPr="00C44046">
        <w:rPr>
          <w:rFonts w:ascii="Times New Roman" w:hAnsi="Times New Roman"/>
          <w:color w:val="0000FF"/>
        </w:rPr>
        <w:t xml:space="preserve">               </w:t>
      </w:r>
      <w:r w:rsidRPr="00C44046">
        <w:rPr>
          <w:rFonts w:ascii="Times New Roman" w:hAnsi="Times New Roman"/>
          <w:b/>
          <w:bCs/>
          <w:color w:val="0000FF"/>
        </w:rPr>
        <w:t>Diagnoza stanu emocjonalnego i funkcjonowania uczniów w szkole - 440 uczniów</w:t>
      </w:r>
    </w:p>
    <w:bookmarkEnd w:id="13"/>
    <w:p w14:paraId="56581B87" w14:textId="2AC92BA0" w:rsidR="00C44046" w:rsidRPr="00C44046" w:rsidRDefault="00C44046" w:rsidP="00833DC7">
      <w:pPr>
        <w:pStyle w:val="Tekstpodstawowy"/>
        <w:numPr>
          <w:ilvl w:val="0"/>
          <w:numId w:val="31"/>
        </w:numPr>
        <w:tabs>
          <w:tab w:val="left" w:pos="900"/>
        </w:tabs>
        <w:suppressAutoHyphens w:val="0"/>
        <w:spacing w:after="0"/>
        <w:ind w:left="360"/>
        <w:jc w:val="both"/>
        <w:rPr>
          <w:rFonts w:ascii="Times New Roman" w:hAnsi="Times New Roman"/>
          <w:color w:val="000000" w:themeColor="text1"/>
          <w:sz w:val="18"/>
          <w:szCs w:val="18"/>
        </w:rPr>
      </w:pPr>
      <w:r w:rsidRPr="00C44046">
        <w:rPr>
          <w:rFonts w:ascii="Times New Roman" w:hAnsi="Times New Roman"/>
          <w:b/>
          <w:bCs/>
          <w:color w:val="000000" w:themeColor="text1"/>
          <w:sz w:val="18"/>
          <w:szCs w:val="18"/>
        </w:rPr>
        <w:t xml:space="preserve">Zamawiający nie dopuszcza możliwości składania ofert </w:t>
      </w:r>
      <w:r w:rsidRPr="00C44046">
        <w:rPr>
          <w:rFonts w:ascii="Times New Roman" w:hAnsi="Times New Roman"/>
          <w:b/>
          <w:bCs/>
          <w:sz w:val="18"/>
          <w:szCs w:val="18"/>
        </w:rPr>
        <w:t>częściowych ani  wariantowych</w:t>
      </w:r>
      <w:r>
        <w:rPr>
          <w:rFonts w:ascii="Times New Roman" w:hAnsi="Times New Roman"/>
          <w:b/>
          <w:bCs/>
          <w:sz w:val="18"/>
          <w:szCs w:val="18"/>
        </w:rPr>
        <w:t>.</w:t>
      </w:r>
    </w:p>
    <w:p w14:paraId="1D5A64A7" w14:textId="15FA7F34" w:rsidR="00C44046" w:rsidRDefault="00C44046" w:rsidP="00833DC7">
      <w:pPr>
        <w:pStyle w:val="Tekstpodstawowy"/>
        <w:numPr>
          <w:ilvl w:val="0"/>
          <w:numId w:val="31"/>
        </w:numPr>
        <w:tabs>
          <w:tab w:val="left" w:pos="900"/>
        </w:tabs>
        <w:suppressAutoHyphens w:val="0"/>
        <w:spacing w:after="0"/>
        <w:ind w:left="360"/>
        <w:jc w:val="both"/>
        <w:rPr>
          <w:rFonts w:ascii="Times New Roman" w:hAnsi="Times New Roman"/>
          <w:color w:val="000000" w:themeColor="text1"/>
          <w:sz w:val="18"/>
          <w:szCs w:val="18"/>
        </w:rPr>
      </w:pPr>
      <w:r w:rsidRPr="00C44046">
        <w:rPr>
          <w:rFonts w:ascii="Times New Roman" w:hAnsi="Times New Roman"/>
          <w:b/>
          <w:bCs/>
          <w:color w:val="000000" w:themeColor="text1"/>
          <w:sz w:val="18"/>
          <w:szCs w:val="18"/>
        </w:rPr>
        <w:t>Szczegółowy opis przedmiotu zamówienia zawiera załącznik nr 1 – opis przedmiotu zamówienia</w:t>
      </w:r>
      <w:r>
        <w:rPr>
          <w:rFonts w:ascii="Times New Roman" w:hAnsi="Times New Roman"/>
          <w:b/>
          <w:bCs/>
          <w:color w:val="000000" w:themeColor="text1"/>
          <w:sz w:val="18"/>
          <w:szCs w:val="18"/>
        </w:rPr>
        <w:t>.</w:t>
      </w:r>
    </w:p>
    <w:p w14:paraId="3377D1AD" w14:textId="6CFD8EB1" w:rsidR="00833DC7" w:rsidRPr="00C44046" w:rsidRDefault="00024744" w:rsidP="00833DC7">
      <w:pPr>
        <w:pStyle w:val="Tekstpodstawowy"/>
        <w:numPr>
          <w:ilvl w:val="0"/>
          <w:numId w:val="31"/>
        </w:numPr>
        <w:tabs>
          <w:tab w:val="left" w:pos="900"/>
        </w:tabs>
        <w:suppressAutoHyphens w:val="0"/>
        <w:spacing w:after="0"/>
        <w:ind w:left="360"/>
        <w:jc w:val="both"/>
        <w:rPr>
          <w:rFonts w:ascii="Times New Roman" w:hAnsi="Times New Roman"/>
          <w:color w:val="000000" w:themeColor="text1"/>
          <w:sz w:val="18"/>
          <w:szCs w:val="18"/>
        </w:rPr>
      </w:pPr>
      <w:r w:rsidRPr="00C44046">
        <w:rPr>
          <w:rFonts w:ascii="Times New Roman" w:hAnsi="Times New Roman"/>
          <w:color w:val="000000" w:themeColor="text1"/>
          <w:sz w:val="18"/>
          <w:szCs w:val="18"/>
        </w:rPr>
        <w:t>Nazwy i kody dotyczące opisu przedmiotu zamówienia określone we Wspólnym Słowniku Zamówień (CPV):</w:t>
      </w:r>
    </w:p>
    <w:p w14:paraId="3894046C" w14:textId="2B6BDE77" w:rsidR="00833DC7" w:rsidRPr="003B67DF" w:rsidRDefault="00833DC7" w:rsidP="00833DC7">
      <w:pPr>
        <w:pStyle w:val="Tekstpodstawowy"/>
        <w:tabs>
          <w:tab w:val="left" w:pos="900"/>
        </w:tabs>
        <w:suppressAutoHyphens w:val="0"/>
        <w:spacing w:after="0"/>
        <w:ind w:left="720"/>
        <w:jc w:val="both"/>
        <w:rPr>
          <w:rFonts w:ascii="Times New Roman" w:hAnsi="Times New Roman"/>
          <w:sz w:val="16"/>
          <w:szCs w:val="16"/>
          <w:lang w:eastAsia="pl-PL"/>
        </w:rPr>
      </w:pPr>
      <w:r w:rsidRPr="003B67DF">
        <w:rPr>
          <w:rFonts w:ascii="Times New Roman" w:hAnsi="Times New Roman"/>
          <w:sz w:val="16"/>
          <w:szCs w:val="16"/>
          <w:lang w:eastAsia="pl-PL"/>
        </w:rPr>
        <w:t>80000000 - 4 usługi edukacyjne i szkoleniowe</w:t>
      </w:r>
    </w:p>
    <w:p w14:paraId="262E7A9D" w14:textId="29BFE064" w:rsidR="00AB201D" w:rsidRPr="003B67DF" w:rsidRDefault="00AB201D" w:rsidP="00AB201D">
      <w:pPr>
        <w:pStyle w:val="Akapitzlist"/>
        <w:suppressAutoHyphens w:val="0"/>
        <w:rPr>
          <w:rFonts w:ascii="Times New Roman" w:hAnsi="Times New Roman"/>
          <w:color w:val="000000" w:themeColor="text1"/>
          <w:sz w:val="16"/>
          <w:szCs w:val="16"/>
        </w:rPr>
      </w:pPr>
      <w:hyperlink r:id="rId11" w:history="1">
        <w:r w:rsidRPr="003B67DF">
          <w:rPr>
            <w:rStyle w:val="Hipercze"/>
            <w:rFonts w:ascii="Times New Roman" w:hAnsi="Times New Roman"/>
            <w:color w:val="000000" w:themeColor="text1"/>
            <w:sz w:val="16"/>
            <w:szCs w:val="16"/>
            <w:u w:val="none"/>
          </w:rPr>
          <w:t>80340000 - 9</w:t>
        </w:r>
      </w:hyperlink>
      <w:r w:rsidRPr="003B67DF">
        <w:rPr>
          <w:rFonts w:ascii="Times New Roman" w:hAnsi="Times New Roman"/>
          <w:color w:val="000000" w:themeColor="text1"/>
          <w:sz w:val="16"/>
          <w:szCs w:val="16"/>
        </w:rPr>
        <w:t xml:space="preserve"> Usługi edukacji specjalnej</w:t>
      </w:r>
    </w:p>
    <w:p w14:paraId="6AE639E5" w14:textId="77777777" w:rsidR="003B67DF" w:rsidRPr="003B67DF" w:rsidRDefault="00833DC7" w:rsidP="003B67DF">
      <w:pPr>
        <w:pStyle w:val="Akapitzlist"/>
        <w:suppressAutoHyphens w:val="0"/>
        <w:rPr>
          <w:rFonts w:ascii="Times New Roman" w:hAnsi="Times New Roman"/>
          <w:color w:val="000000" w:themeColor="text1"/>
          <w:sz w:val="16"/>
          <w:szCs w:val="16"/>
        </w:rPr>
      </w:pPr>
      <w:hyperlink r:id="rId12" w:history="1">
        <w:r w:rsidRPr="003B67DF">
          <w:rPr>
            <w:rStyle w:val="Hipercze"/>
            <w:rFonts w:ascii="Times New Roman" w:hAnsi="Times New Roman"/>
            <w:color w:val="000000" w:themeColor="text1"/>
            <w:sz w:val="16"/>
            <w:szCs w:val="16"/>
            <w:u w:val="none"/>
          </w:rPr>
          <w:t>79315000 - 5</w:t>
        </w:r>
      </w:hyperlink>
      <w:r w:rsidRPr="003B67DF">
        <w:rPr>
          <w:rFonts w:ascii="Times New Roman" w:hAnsi="Times New Roman"/>
          <w:color w:val="000000" w:themeColor="text1"/>
          <w:sz w:val="16"/>
          <w:szCs w:val="16"/>
        </w:rPr>
        <w:t xml:space="preserve"> Usługi badań społecznych</w:t>
      </w:r>
    </w:p>
    <w:p w14:paraId="26F9D565" w14:textId="1279EF83" w:rsidR="003B67DF" w:rsidRPr="003B67DF" w:rsidRDefault="003B67DF" w:rsidP="003B67DF">
      <w:pPr>
        <w:pStyle w:val="Akapitzlist"/>
        <w:suppressAutoHyphens w:val="0"/>
        <w:rPr>
          <w:rFonts w:ascii="Times New Roman" w:hAnsi="Times New Roman"/>
          <w:color w:val="000000" w:themeColor="text1"/>
          <w:sz w:val="16"/>
          <w:szCs w:val="16"/>
        </w:rPr>
      </w:pPr>
      <w:r w:rsidRPr="003B67DF">
        <w:rPr>
          <w:rFonts w:ascii="Times New Roman" w:hAnsi="Times New Roman"/>
          <w:bCs/>
          <w:color w:val="000000" w:themeColor="text1"/>
          <w:sz w:val="16"/>
          <w:szCs w:val="16"/>
        </w:rPr>
        <w:t>85121270 - 6 Usługi psychiatryczne lub psychologiczne</w:t>
      </w:r>
    </w:p>
    <w:p w14:paraId="7B2A75E5" w14:textId="77777777" w:rsidR="003B67DF" w:rsidRPr="00C44046" w:rsidRDefault="003B67DF" w:rsidP="00833DC7">
      <w:pPr>
        <w:pStyle w:val="Akapitzlist"/>
        <w:suppressAutoHyphens w:val="0"/>
        <w:rPr>
          <w:rFonts w:ascii="Times New Roman" w:hAnsi="Times New Roman"/>
          <w:color w:val="000000" w:themeColor="text1"/>
          <w:sz w:val="18"/>
          <w:szCs w:val="18"/>
        </w:rPr>
      </w:pPr>
    </w:p>
    <w:p w14:paraId="3DFDF896" w14:textId="5B8C74CC" w:rsidR="00024744" w:rsidRPr="00C44046" w:rsidRDefault="00024744" w:rsidP="006546C4">
      <w:pPr>
        <w:pStyle w:val="Tekstpodstawowy"/>
        <w:numPr>
          <w:ilvl w:val="0"/>
          <w:numId w:val="31"/>
        </w:numPr>
        <w:tabs>
          <w:tab w:val="left" w:pos="900"/>
        </w:tabs>
        <w:suppressAutoHyphens w:val="0"/>
        <w:spacing w:after="0"/>
        <w:ind w:left="303"/>
        <w:jc w:val="both"/>
        <w:rPr>
          <w:rFonts w:ascii="Times New Roman" w:hAnsi="Times New Roman"/>
          <w:color w:val="000000" w:themeColor="text1"/>
          <w:sz w:val="18"/>
          <w:szCs w:val="18"/>
        </w:rPr>
      </w:pPr>
      <w:bookmarkStart w:id="15" w:name="_Hlk180075000"/>
      <w:r w:rsidRPr="00C44046">
        <w:rPr>
          <w:rFonts w:ascii="Times New Roman" w:hAnsi="Times New Roman"/>
          <w:color w:val="000000" w:themeColor="text1"/>
          <w:sz w:val="18"/>
          <w:szCs w:val="18"/>
        </w:rPr>
        <w:t>Zamawiający informuje, iż godzina dydaktyczna równa się 45 minut</w:t>
      </w:r>
      <w:r w:rsidR="00750774" w:rsidRPr="00C44046">
        <w:rPr>
          <w:rFonts w:ascii="Times New Roman" w:hAnsi="Times New Roman"/>
          <w:color w:val="000000" w:themeColor="text1"/>
          <w:sz w:val="18"/>
          <w:szCs w:val="18"/>
        </w:rPr>
        <w:t>, godzina zegarowa równa się 60 minut.</w:t>
      </w:r>
    </w:p>
    <w:p w14:paraId="1B91E673" w14:textId="26C447F9" w:rsidR="006546C4" w:rsidRPr="00C44046" w:rsidRDefault="006546C4" w:rsidP="006546C4">
      <w:pPr>
        <w:pStyle w:val="Akapitzlist"/>
        <w:numPr>
          <w:ilvl w:val="0"/>
          <w:numId w:val="31"/>
        </w:numPr>
        <w:suppressAutoHyphens w:val="0"/>
        <w:ind w:left="303"/>
        <w:jc w:val="both"/>
        <w:rPr>
          <w:rFonts w:ascii="Times New Roman" w:eastAsia="Times New Roman" w:hAnsi="Times New Roman"/>
          <w:color w:val="000000"/>
          <w:sz w:val="18"/>
          <w:szCs w:val="18"/>
          <w:lang w:eastAsia="pl-PL"/>
        </w:rPr>
      </w:pPr>
      <w:r w:rsidRPr="00C44046">
        <w:rPr>
          <w:rFonts w:ascii="Times New Roman" w:hAnsi="Times New Roman"/>
          <w:sz w:val="18"/>
          <w:szCs w:val="18"/>
        </w:rPr>
        <w:t>Zamawiający informuje, iż szkoły biorące udział w projekcie zapewniają sale dydaktyczne. Usługi</w:t>
      </w:r>
      <w:r w:rsidR="00833DC7" w:rsidRPr="00C44046">
        <w:rPr>
          <w:rFonts w:ascii="Times New Roman" w:hAnsi="Times New Roman"/>
          <w:sz w:val="18"/>
          <w:szCs w:val="18"/>
        </w:rPr>
        <w:t xml:space="preserve"> </w:t>
      </w:r>
      <w:r w:rsidRPr="00C44046">
        <w:rPr>
          <w:rFonts w:ascii="Times New Roman" w:hAnsi="Times New Roman"/>
          <w:sz w:val="18"/>
          <w:szCs w:val="18"/>
        </w:rPr>
        <w:t xml:space="preserve">będą się odbywać na terenie </w:t>
      </w:r>
      <w:r w:rsidRPr="00C44046">
        <w:rPr>
          <w:rFonts w:ascii="Times New Roman" w:eastAsia="Times New Roman" w:hAnsi="Times New Roman"/>
          <w:color w:val="000000"/>
          <w:sz w:val="18"/>
          <w:szCs w:val="18"/>
          <w:lang w:eastAsia="pl-PL"/>
        </w:rPr>
        <w:t xml:space="preserve">szkół objętych wsparciem w ramach projektu. Sale dydaktyczne zostaną udostępnione w ramach projektu i wykonawca nie będzie ponosił kosztów związanych z najmem </w:t>
      </w:r>
      <w:proofErr w:type="spellStart"/>
      <w:r w:rsidRPr="00C44046">
        <w:rPr>
          <w:rFonts w:ascii="Times New Roman" w:eastAsia="Times New Roman" w:hAnsi="Times New Roman"/>
          <w:color w:val="000000"/>
          <w:sz w:val="18"/>
          <w:szCs w:val="18"/>
          <w:lang w:eastAsia="pl-PL"/>
        </w:rPr>
        <w:t>sal</w:t>
      </w:r>
      <w:proofErr w:type="spellEnd"/>
      <w:r w:rsidRPr="00C44046">
        <w:rPr>
          <w:rFonts w:ascii="Times New Roman" w:eastAsia="Times New Roman" w:hAnsi="Times New Roman"/>
          <w:color w:val="000000"/>
          <w:sz w:val="18"/>
          <w:szCs w:val="18"/>
          <w:lang w:eastAsia="pl-PL"/>
        </w:rPr>
        <w:t xml:space="preserve"> na czas realizacji przedmiotu zamówienia. </w:t>
      </w:r>
    </w:p>
    <w:p w14:paraId="7807413A" w14:textId="71718509" w:rsidR="003771DA" w:rsidRPr="00C44046" w:rsidRDefault="003771DA" w:rsidP="006546C4">
      <w:pPr>
        <w:pStyle w:val="Akapitzlist"/>
        <w:numPr>
          <w:ilvl w:val="0"/>
          <w:numId w:val="31"/>
        </w:numPr>
        <w:suppressAutoHyphens w:val="0"/>
        <w:ind w:left="303"/>
        <w:jc w:val="both"/>
        <w:rPr>
          <w:rFonts w:ascii="Times New Roman" w:eastAsia="Times New Roman" w:hAnsi="Times New Roman"/>
          <w:color w:val="000000"/>
          <w:sz w:val="18"/>
          <w:szCs w:val="18"/>
          <w:lang w:eastAsia="pl-PL"/>
        </w:rPr>
      </w:pPr>
      <w:r w:rsidRPr="00C44046">
        <w:rPr>
          <w:rFonts w:ascii="Times New Roman" w:hAnsi="Times New Roman"/>
          <w:sz w:val="18"/>
          <w:szCs w:val="18"/>
        </w:rPr>
        <w:t>Usługi</w:t>
      </w:r>
      <w:r w:rsidR="00833DC7" w:rsidRPr="00C44046">
        <w:rPr>
          <w:rFonts w:ascii="Times New Roman" w:hAnsi="Times New Roman"/>
          <w:sz w:val="18"/>
          <w:szCs w:val="18"/>
        </w:rPr>
        <w:t xml:space="preserve"> </w:t>
      </w:r>
      <w:r w:rsidRPr="00C44046">
        <w:rPr>
          <w:rFonts w:ascii="Times New Roman" w:hAnsi="Times New Roman"/>
          <w:sz w:val="18"/>
          <w:szCs w:val="18"/>
        </w:rPr>
        <w:t xml:space="preserve">będą realizowane w grupach. </w:t>
      </w:r>
      <w:r w:rsidRPr="00C44046">
        <w:rPr>
          <w:rFonts w:ascii="Times New Roman" w:hAnsi="Times New Roman"/>
          <w:b/>
          <w:bCs/>
          <w:sz w:val="18"/>
          <w:szCs w:val="18"/>
        </w:rPr>
        <w:t>Liczba grup i liczba osób w grupie została opisan</w:t>
      </w:r>
      <w:r w:rsidR="00833DC7" w:rsidRPr="00C44046">
        <w:rPr>
          <w:rFonts w:ascii="Times New Roman" w:hAnsi="Times New Roman"/>
          <w:b/>
          <w:bCs/>
          <w:sz w:val="18"/>
          <w:szCs w:val="18"/>
        </w:rPr>
        <w:t xml:space="preserve">a </w:t>
      </w:r>
      <w:r w:rsidRPr="00C44046">
        <w:rPr>
          <w:rFonts w:ascii="Times New Roman" w:hAnsi="Times New Roman"/>
          <w:b/>
          <w:bCs/>
          <w:sz w:val="18"/>
          <w:szCs w:val="18"/>
        </w:rPr>
        <w:t>w załączniku nr 1 – szczegółowy opis przedmiotu zamówienia.</w:t>
      </w:r>
    </w:p>
    <w:p w14:paraId="112D17C9" w14:textId="55C04FA0" w:rsidR="006F3B53" w:rsidRPr="00C44046" w:rsidRDefault="006F3B53" w:rsidP="006546C4">
      <w:pPr>
        <w:pStyle w:val="Akapitzlist"/>
        <w:numPr>
          <w:ilvl w:val="0"/>
          <w:numId w:val="31"/>
        </w:numPr>
        <w:suppressAutoHyphens w:val="0"/>
        <w:ind w:left="303"/>
        <w:jc w:val="both"/>
        <w:rPr>
          <w:rFonts w:ascii="Times New Roman" w:eastAsia="Times New Roman" w:hAnsi="Times New Roman"/>
          <w:color w:val="000000"/>
          <w:sz w:val="18"/>
          <w:szCs w:val="18"/>
          <w:lang w:eastAsia="pl-PL"/>
        </w:rPr>
      </w:pPr>
      <w:r w:rsidRPr="00C44046">
        <w:rPr>
          <w:rFonts w:ascii="Times New Roman" w:hAnsi="Times New Roman"/>
          <w:sz w:val="18"/>
          <w:szCs w:val="18"/>
        </w:rPr>
        <w:t xml:space="preserve">Zamawiający wymaga, aby materiały </w:t>
      </w:r>
      <w:r w:rsidR="00833DC7" w:rsidRPr="00C44046">
        <w:rPr>
          <w:rFonts w:ascii="Times New Roman" w:hAnsi="Times New Roman"/>
          <w:sz w:val="18"/>
          <w:szCs w:val="18"/>
        </w:rPr>
        <w:t>edukacyjne</w:t>
      </w:r>
      <w:r w:rsidRPr="00C44046">
        <w:rPr>
          <w:rFonts w:ascii="Times New Roman" w:hAnsi="Times New Roman"/>
          <w:sz w:val="18"/>
          <w:szCs w:val="18"/>
        </w:rPr>
        <w:t xml:space="preserve"> używane w trakcie realizacji przedmiotu zamówienia oraz przekazywana wiedza, były zgodne z opisem przedmiotu zamówienia, dostosowane do aktualnych nowoczesnych rozwiązań edukacyjnych/przepisów prawa i zapewniały wskazane w zamówieniu zagadnienia.</w:t>
      </w:r>
    </w:p>
    <w:p w14:paraId="48060693" w14:textId="77777777" w:rsidR="00552A33" w:rsidRPr="00C44046" w:rsidRDefault="00552A33" w:rsidP="003771DA">
      <w:pPr>
        <w:pStyle w:val="Akapitzlist"/>
        <w:numPr>
          <w:ilvl w:val="0"/>
          <w:numId w:val="31"/>
        </w:numPr>
        <w:suppressAutoHyphens w:val="0"/>
        <w:ind w:left="303"/>
        <w:jc w:val="both"/>
        <w:rPr>
          <w:rFonts w:ascii="Times New Roman" w:eastAsia="Times New Roman" w:hAnsi="Times New Roman"/>
          <w:color w:val="000000"/>
          <w:sz w:val="18"/>
          <w:szCs w:val="18"/>
          <w:lang w:eastAsia="pl-PL"/>
        </w:rPr>
      </w:pPr>
      <w:r w:rsidRPr="00C44046">
        <w:rPr>
          <w:rFonts w:ascii="Times New Roman" w:eastAsia="Times New Roman" w:hAnsi="Times New Roman"/>
          <w:color w:val="000000"/>
          <w:sz w:val="18"/>
          <w:szCs w:val="18"/>
          <w:lang w:eastAsia="pl-PL"/>
        </w:rPr>
        <w:t>W przypadku zgłoszenia w formularzu rekrutacyjnym przez uczestnika projektu szczególnych potrzeb, obowiązkiem Wykonawcy jest zapewnienie dostępności przedmiotu zamówienia odpowiednio dostosowanej do potrzeb danego uczestnika. Zamawiający przekaże niezbędne informacje w tym zakresie Wykonawcy. Zrealizowanie przedmiotu zamówienia przez Wykonawcę musi być zgodne z Wytycznymi dotyczącymi realizacji zasad równościowych w ramach funduszy unijnych na lata 2021-2027, w tym dostępności dla osób z niepełnosprawnościami oraz z zasadami  równości szans i niedyskryminacji w celu zapobiegania wszelkim formom dyskryminacji, nie tylko ze względu na płeć, ale również z powodu rasy lub pochodzenia etnicznego, religii lub światopoglądu, niepełnosprawności, wieku lub orientacji seksualnej. Wszystkie działania muszą być realizowane w sposób niewykluczający udziału osób z niepełnosprawnościami.</w:t>
      </w:r>
    </w:p>
    <w:p w14:paraId="4C0B49AC" w14:textId="3299E590" w:rsidR="00552A33" w:rsidRPr="00C44046" w:rsidRDefault="00552A33" w:rsidP="003771DA">
      <w:pPr>
        <w:pStyle w:val="Akapitzlist"/>
        <w:numPr>
          <w:ilvl w:val="0"/>
          <w:numId w:val="31"/>
        </w:numPr>
        <w:suppressAutoHyphens w:val="0"/>
        <w:ind w:left="303"/>
        <w:jc w:val="both"/>
        <w:rPr>
          <w:rFonts w:ascii="Times New Roman" w:eastAsia="Times New Roman" w:hAnsi="Times New Roman"/>
          <w:color w:val="000000"/>
          <w:sz w:val="18"/>
          <w:szCs w:val="18"/>
          <w:lang w:eastAsia="pl-PL"/>
        </w:rPr>
      </w:pPr>
      <w:r w:rsidRPr="00C44046">
        <w:rPr>
          <w:rFonts w:ascii="Times New Roman" w:hAnsi="Times New Roman"/>
          <w:sz w:val="18"/>
          <w:szCs w:val="18"/>
        </w:rPr>
        <w:t>Po zakończeniu usługi</w:t>
      </w:r>
      <w:r w:rsidR="00833DC7" w:rsidRPr="00C44046">
        <w:rPr>
          <w:rFonts w:ascii="Times New Roman" w:hAnsi="Times New Roman"/>
          <w:sz w:val="18"/>
          <w:szCs w:val="18"/>
        </w:rPr>
        <w:t xml:space="preserve">, </w:t>
      </w:r>
      <w:r w:rsidRPr="00C44046">
        <w:rPr>
          <w:rFonts w:ascii="Times New Roman" w:hAnsi="Times New Roman"/>
          <w:sz w:val="18"/>
          <w:szCs w:val="18"/>
        </w:rPr>
        <w:t>Wykonawca dostarcza Zamawiającemu dokumentację z realizacji przedmiotu zamówienia w tym np.: listy obecności</w:t>
      </w:r>
      <w:r w:rsidR="00AB201D">
        <w:rPr>
          <w:rFonts w:ascii="Times New Roman" w:hAnsi="Times New Roman"/>
          <w:sz w:val="18"/>
          <w:szCs w:val="18"/>
        </w:rPr>
        <w:t xml:space="preserve"> </w:t>
      </w:r>
      <w:r w:rsidRPr="00C44046">
        <w:rPr>
          <w:rFonts w:ascii="Times New Roman" w:hAnsi="Times New Roman"/>
          <w:sz w:val="18"/>
          <w:szCs w:val="18"/>
        </w:rPr>
        <w:t>potwierdzając</w:t>
      </w:r>
      <w:r w:rsidR="00AB201D">
        <w:rPr>
          <w:rFonts w:ascii="Times New Roman" w:hAnsi="Times New Roman"/>
          <w:sz w:val="18"/>
          <w:szCs w:val="18"/>
        </w:rPr>
        <w:t xml:space="preserve">e </w:t>
      </w:r>
      <w:r w:rsidRPr="00C44046">
        <w:rPr>
          <w:rFonts w:ascii="Times New Roman" w:hAnsi="Times New Roman"/>
          <w:sz w:val="18"/>
          <w:szCs w:val="18"/>
        </w:rPr>
        <w:t xml:space="preserve"> ukończenie zajęć przez uczestników. Szczegółowe wytyczne w zakresie dokumentacji zostaną uzgodnione w kontakcie roboczym z Wykonawcą przed rozpoczęciem realizacji przedmiotu zamówienia.</w:t>
      </w:r>
    </w:p>
    <w:p w14:paraId="0367CACA" w14:textId="5A49E791" w:rsidR="003771DA" w:rsidRPr="00C44046" w:rsidRDefault="006546C4" w:rsidP="003771DA">
      <w:pPr>
        <w:pStyle w:val="Akapitzlist"/>
        <w:numPr>
          <w:ilvl w:val="0"/>
          <w:numId w:val="31"/>
        </w:numPr>
        <w:suppressAutoHyphens w:val="0"/>
        <w:ind w:left="303"/>
        <w:jc w:val="both"/>
        <w:rPr>
          <w:rFonts w:ascii="Times New Roman" w:eastAsia="Times New Roman" w:hAnsi="Times New Roman"/>
          <w:color w:val="000000"/>
          <w:sz w:val="18"/>
          <w:szCs w:val="18"/>
          <w:lang w:eastAsia="pl-PL"/>
        </w:rPr>
      </w:pPr>
      <w:r w:rsidRPr="00C44046">
        <w:rPr>
          <w:rFonts w:ascii="Times New Roman" w:eastAsia="Times New Roman" w:hAnsi="Times New Roman"/>
          <w:color w:val="000000"/>
          <w:sz w:val="18"/>
          <w:szCs w:val="18"/>
          <w:lang w:eastAsia="pl-PL"/>
        </w:rPr>
        <w:t xml:space="preserve">W razie wystąpienia w treści Opisu przedmiotu zamówienia, niniejszym opisie Zapytania lub w jego załącznikach odwołania się do jakichkolwiek znaków towarowych, narzędzi, dostaw, patentów lub pochodzenia, źródła lub </w:t>
      </w:r>
      <w:r w:rsidRPr="00C44046">
        <w:rPr>
          <w:rFonts w:ascii="Times New Roman" w:eastAsia="Times New Roman" w:hAnsi="Times New Roman"/>
          <w:color w:val="000000"/>
          <w:sz w:val="18"/>
          <w:szCs w:val="18"/>
          <w:lang w:eastAsia="pl-PL"/>
        </w:rPr>
        <w:lastRenderedPageBreak/>
        <w:t xml:space="preserve">szczególnych procesów, które charakteryzują produkty dostarczane przez konkretnego Wykonawcę, należy je rozumieć jako określenie wymaganych standardów jakościowych lub parametrów technicznych. Oznacza to, iż Zamawiający dopuszcza składnie ofert równoważnych dla zastosowanych produktów z zachowaniem ich wymogów w zakresie jakości. W przypadku przywołania w Opisie Przedmiotu Zamówienia produktów, usług, norm, europejskich/międzynarodowych ocen jakościowych, usługowych, technicznych, aprobat, specyfikacji technicznych i systemów referencji technicznych, Zamawiający dopuszcza rozwiązania równoważne opisywanym. Wskazanie ma jedynie za zadanie sprecyzowanie oczekiwań jakościowych czy funkcjonalnych Zamawiającego. Zamawiający dopuszcza rozwiązania równoważne pod warunkiem spełnienia tego samego poziomu jakościowego/funkcjonalnego założonego w opisie zamówienia. Zamawiający wskazuje, iż wszystkie ewentualne nazwy własne i marki handlowe zawarte w zapytaniu i w opisie przedmiotu zamówienia zostały użyte w celu sprecyzowania oczekiwań jakościowych czy funkcjonalnych Zamawiającego. Zamawiający dopuszcza rozwiązania równoważne w stosunku do określonych w Opisie przedmiotu zamówienia, opisie Zapytania Ofertowego lub w jego załącznikach, oznaczając takie wskazania lub odniesienia odpowiednio wyrazami „odpowiednik równoważny” lub „równoważne" lub „ lub równoważne”, pod warunkiem zapewnienia parametrów nie gorszych niż określone w opisie przedmiotu zamówienia. Rozwiązanie równoważne jest także dopuszczalne w sytuacji, gdyby określenie „odpowiednik równoważny” lub „równoważne" lub „ lub równoważne” nie znalazło się w opisie przedmiotu zamówienia. </w:t>
      </w:r>
    </w:p>
    <w:p w14:paraId="73BA9E67" w14:textId="2E582B7F" w:rsidR="003771DA" w:rsidRPr="00C44046" w:rsidRDefault="003771DA" w:rsidP="003771DA">
      <w:pPr>
        <w:pStyle w:val="Akapitzlist"/>
        <w:numPr>
          <w:ilvl w:val="0"/>
          <w:numId w:val="31"/>
        </w:numPr>
        <w:suppressAutoHyphens w:val="0"/>
        <w:ind w:left="303"/>
        <w:jc w:val="both"/>
        <w:rPr>
          <w:rFonts w:ascii="Times New Roman" w:eastAsia="Times New Roman" w:hAnsi="Times New Roman"/>
          <w:color w:val="000000"/>
          <w:sz w:val="18"/>
          <w:szCs w:val="18"/>
          <w:lang w:eastAsia="pl-PL"/>
        </w:rPr>
      </w:pPr>
      <w:r w:rsidRPr="00C44046">
        <w:rPr>
          <w:rFonts w:ascii="Times New Roman" w:hAnsi="Times New Roman"/>
          <w:sz w:val="18"/>
          <w:szCs w:val="18"/>
        </w:rPr>
        <w:t>Za równoważne Zamawiający uzna rozwiązanie o tym samym przeznaczeniu, cechach merytorycznych, technicznych, jakościowych i funkcjonalnych odpowiadających cechom merytorycznym, technicznym, jakościowym i funkcjonalnym wskazanych w opisie przedmiotu zamówienia lub lepszych. Rozwiązanie równoważne musi pozwalać na zrealizowanie zakładanego przez Zamawiającego celu przedmiotu zamówienia, poprzez parametry merytoryczne, wydajnościowe i funkcjonalne, mające wpływ na skuteczność realizacji zamówienia,  takie same lub lepsze od wskazanych wymagań minimalnych. Użycie w opisie przedmiotu zamówienia nazw rozwiązań służy wyłącznie ustaleniu minimalnego standardu wykonania i określenia właściwości i wymogów zamówienia.</w:t>
      </w:r>
    </w:p>
    <w:p w14:paraId="526CEDD1" w14:textId="2C5D8DDE" w:rsidR="00552A33" w:rsidRPr="00C44046" w:rsidRDefault="00552A33" w:rsidP="00552A33">
      <w:pPr>
        <w:pStyle w:val="Akapitzlist"/>
        <w:numPr>
          <w:ilvl w:val="0"/>
          <w:numId w:val="31"/>
        </w:numPr>
        <w:suppressAutoHyphens w:val="0"/>
        <w:ind w:left="303"/>
        <w:jc w:val="both"/>
        <w:rPr>
          <w:rFonts w:ascii="Times New Roman" w:eastAsia="Times New Roman" w:hAnsi="Times New Roman"/>
          <w:color w:val="000000"/>
          <w:sz w:val="18"/>
          <w:szCs w:val="18"/>
          <w:lang w:eastAsia="pl-PL"/>
        </w:rPr>
      </w:pPr>
      <w:bookmarkStart w:id="16" w:name="_Hlk173157119"/>
      <w:r w:rsidRPr="00C44046">
        <w:rPr>
          <w:rFonts w:ascii="Times New Roman" w:hAnsi="Times New Roman"/>
          <w:sz w:val="18"/>
          <w:szCs w:val="18"/>
        </w:rPr>
        <w:t xml:space="preserve">Zamawiający dopuszcza możliwość powierzenia przez Wykonawcę realizacji części zamówienia podwykonawcy, za którego będzie ponosił pełną odpowiedzialność. Zamawiający nie zastrzega obowiązku osobistego wykonania zamówienia. W przypadku zamiaru powierzenia podwykonawcy realizacji części zamówienia, Wykonawca zobowiązany jest do wskazania takiej informacji w </w:t>
      </w:r>
      <w:r w:rsidRPr="00C44046">
        <w:rPr>
          <w:rFonts w:ascii="Times New Roman" w:hAnsi="Times New Roman"/>
          <w:b/>
          <w:bCs/>
          <w:sz w:val="18"/>
          <w:szCs w:val="18"/>
        </w:rPr>
        <w:t>formularzu oferty załącznik nr 3.</w:t>
      </w:r>
    </w:p>
    <w:p w14:paraId="068F98AC" w14:textId="7E550E51" w:rsidR="000E4579" w:rsidRPr="00C44046" w:rsidRDefault="00387CC3" w:rsidP="003771DA">
      <w:pPr>
        <w:pStyle w:val="Akapitzlist"/>
        <w:numPr>
          <w:ilvl w:val="0"/>
          <w:numId w:val="31"/>
        </w:numPr>
        <w:suppressAutoHyphens w:val="0"/>
        <w:ind w:left="303"/>
        <w:jc w:val="both"/>
        <w:rPr>
          <w:rFonts w:ascii="Times New Roman" w:eastAsia="Times New Roman" w:hAnsi="Times New Roman"/>
          <w:color w:val="000000"/>
          <w:sz w:val="18"/>
          <w:szCs w:val="18"/>
          <w:lang w:eastAsia="pl-PL"/>
        </w:rPr>
      </w:pPr>
      <w:r w:rsidRPr="00C44046">
        <w:rPr>
          <w:rFonts w:ascii="Times New Roman" w:hAnsi="Times New Roman"/>
          <w:sz w:val="18"/>
          <w:szCs w:val="18"/>
        </w:rPr>
        <w:t>Wykonawca zobowiązany jest do ponoszenia odpowiedzialności za wszelkie szkody powstałe w związku z wykonaniem przedmiotu zamówienia, w tym za szkody wyrządzone osobom trzecim, za szkody i następstwa nieszczęśliwych wypadków powstałe w związku ze świadczeniem realizacji przedmiotu zamówienia.</w:t>
      </w:r>
      <w:r w:rsidR="000E4579" w:rsidRPr="00C44046">
        <w:rPr>
          <w:rFonts w:ascii="Times New Roman" w:hAnsi="Times New Roman"/>
          <w:bCs/>
          <w:sz w:val="18"/>
          <w:szCs w:val="18"/>
        </w:rPr>
        <w:t xml:space="preserve"> Wykonawca ponosi pełną odpowiedzialność  przed Zamawiającym także za działania i zaniechania osób skierowanych do realizacji zamówienia.</w:t>
      </w:r>
    </w:p>
    <w:bookmarkEnd w:id="16"/>
    <w:p w14:paraId="6F98F492" w14:textId="77777777" w:rsidR="00A22621" w:rsidRPr="00C44046" w:rsidRDefault="00A22621">
      <w:pPr>
        <w:pStyle w:val="Tekstpodstawowy"/>
        <w:numPr>
          <w:ilvl w:val="0"/>
          <w:numId w:val="31"/>
        </w:numPr>
        <w:tabs>
          <w:tab w:val="left" w:pos="900"/>
        </w:tabs>
        <w:suppressAutoHyphens w:val="0"/>
        <w:spacing w:after="0"/>
        <w:ind w:left="340"/>
        <w:jc w:val="both"/>
        <w:rPr>
          <w:rFonts w:ascii="Times New Roman" w:hAnsi="Times New Roman"/>
          <w:b/>
          <w:bCs/>
          <w:color w:val="000000" w:themeColor="text1"/>
          <w:sz w:val="18"/>
          <w:szCs w:val="18"/>
        </w:rPr>
      </w:pPr>
      <w:r w:rsidRPr="00C44046">
        <w:rPr>
          <w:rFonts w:ascii="Times New Roman" w:hAnsi="Times New Roman"/>
          <w:sz w:val="18"/>
          <w:szCs w:val="18"/>
        </w:rPr>
        <w:t xml:space="preserve">W ramach realizacji przedmiotu zamówienia Wykonawca zobowiązany będzie min. do: </w:t>
      </w:r>
    </w:p>
    <w:p w14:paraId="06F00C55" w14:textId="13FB4863" w:rsidR="005A0B0F" w:rsidRPr="00C44046" w:rsidRDefault="005A0B0F">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t>realizacji przedmiotu zamówienia zgodnie z Zapytaniem i z opisem przedmiotu zamówienia z zachowaniem  należytej jakości i staranności;</w:t>
      </w:r>
    </w:p>
    <w:p w14:paraId="4215CC48" w14:textId="04411D6D" w:rsidR="005A0B0F" w:rsidRPr="00C44046" w:rsidRDefault="005A0B0F">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t xml:space="preserve">umożliwienia Zamawiającemu weryfikowania należytego wykonywania zamówienia oraz udzielanie Zamawiającemu niezbędnych informacji; </w:t>
      </w:r>
    </w:p>
    <w:p w14:paraId="594AB0DC" w14:textId="77777777" w:rsidR="005A0B0F" w:rsidRPr="00C44046" w:rsidRDefault="005A0B0F">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t xml:space="preserve">informowania Zamawiającego o wszystkich znanych okolicznościach mogących wpłynąć na realizację przedmiotu zamówienia  oraz o zauważonych nieprawidłowościach; </w:t>
      </w:r>
    </w:p>
    <w:p w14:paraId="216FC56F" w14:textId="77777777" w:rsidR="005A0B0F" w:rsidRPr="00C44046" w:rsidRDefault="005A0B0F">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t xml:space="preserve">niezwłocznego udostępniania do wglądu na żądanie Instytucji Pośredniczącej oraz innych podmiotów uprawnionych do kontroli wszelkich dokumentów związanych  z realizacją przedmiotu zamówienia dotyczącego realizowanego  Projektu; </w:t>
      </w:r>
    </w:p>
    <w:p w14:paraId="57F6012C" w14:textId="1CD5E7EB" w:rsidR="005A0B0F" w:rsidRPr="00C44046" w:rsidRDefault="005A0B0F" w:rsidP="00760629">
      <w:pPr>
        <w:pStyle w:val="Akapitzlist"/>
        <w:numPr>
          <w:ilvl w:val="0"/>
          <w:numId w:val="34"/>
        </w:numPr>
        <w:jc w:val="both"/>
        <w:rPr>
          <w:rFonts w:ascii="Times New Roman" w:hAnsi="Times New Roman"/>
          <w:sz w:val="18"/>
          <w:szCs w:val="18"/>
        </w:rPr>
      </w:pPr>
      <w:r w:rsidRPr="00C44046">
        <w:rPr>
          <w:rFonts w:ascii="Times New Roman" w:hAnsi="Times New Roman"/>
          <w:sz w:val="18"/>
          <w:szCs w:val="18"/>
        </w:rPr>
        <w:t xml:space="preserve">odpowiedniego oznakowania wszelkich dokumentów związanych z realizacją przedmiotu zamówienia, umieszczając na nich informacje i logotypy wskazane przez Zamawiającego. W szczególności dotyczy to nazwy projektu oraz informacji o współfinansowaniu z Europejskiego Funduszu Społecznego Plus w ramach Programu Fundusze Europejskie dla </w:t>
      </w:r>
      <w:r w:rsidRPr="00C44046">
        <w:rPr>
          <w:rFonts w:ascii="Times New Roman" w:hAnsi="Times New Roman"/>
          <w:b/>
          <w:bCs/>
          <w:sz w:val="18"/>
          <w:szCs w:val="18"/>
        </w:rPr>
        <w:t>Pomorza Zachodniego 2021-2027</w:t>
      </w:r>
      <w:r w:rsidR="00634F88" w:rsidRPr="00C44046">
        <w:rPr>
          <w:rFonts w:ascii="Times New Roman" w:hAnsi="Times New Roman"/>
          <w:sz w:val="18"/>
          <w:szCs w:val="18"/>
        </w:rPr>
        <w:t xml:space="preserve"> -</w:t>
      </w:r>
      <w:r w:rsidR="00552A33" w:rsidRPr="00C44046">
        <w:rPr>
          <w:rFonts w:ascii="Times New Roman" w:hAnsi="Times New Roman"/>
        </w:rPr>
        <w:t xml:space="preserve"> </w:t>
      </w:r>
      <w:r w:rsidR="00552A33" w:rsidRPr="00C44046">
        <w:rPr>
          <w:rFonts w:ascii="Times New Roman" w:hAnsi="Times New Roman"/>
          <w:sz w:val="18"/>
          <w:szCs w:val="18"/>
        </w:rPr>
        <w:t>Zamawiający przekaże</w:t>
      </w:r>
      <w:r w:rsidR="00760629" w:rsidRPr="00C44046">
        <w:rPr>
          <w:rFonts w:ascii="Times New Roman" w:hAnsi="Times New Roman"/>
          <w:sz w:val="18"/>
          <w:szCs w:val="18"/>
        </w:rPr>
        <w:t xml:space="preserve"> </w:t>
      </w:r>
      <w:r w:rsidR="00552A33" w:rsidRPr="00C44046">
        <w:rPr>
          <w:rFonts w:ascii="Times New Roman" w:hAnsi="Times New Roman"/>
          <w:sz w:val="18"/>
          <w:szCs w:val="18"/>
        </w:rPr>
        <w:t>Wykonawcy wzory logotypów oraz wymagane opisy</w:t>
      </w:r>
      <w:r w:rsidR="00634F88" w:rsidRPr="00C44046">
        <w:rPr>
          <w:rFonts w:ascii="Times New Roman" w:hAnsi="Times New Roman"/>
          <w:sz w:val="18"/>
          <w:szCs w:val="18"/>
        </w:rPr>
        <w:t xml:space="preserve"> po podpisaniu umowy na realizację zamówienia.</w:t>
      </w:r>
    </w:p>
    <w:p w14:paraId="1397EAA0" w14:textId="77777777" w:rsidR="005A0B0F" w:rsidRPr="00C44046" w:rsidRDefault="005A0B0F">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t>przekazywania Zamawiającemu wszelkiej oryginalnej dokumentacji związanej z realizacją przedmiotu; zakończenie realizacji przedmiotu zamówienia będzie potwierdzone przez strony protokołem odbioru (wykonania);</w:t>
      </w:r>
    </w:p>
    <w:p w14:paraId="4610B658" w14:textId="77777777" w:rsidR="005A0B0F" w:rsidRPr="00C44046" w:rsidRDefault="005A0B0F">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t>informowania o finansowaniu Projektu ze środków Unii Europejskiej w ramach Programu Fundusze Europejskie dla Pomorza Zachodniego 2021-2027, współfinansowanego ze środków Europejskiego Funduszu Społecznego Plus;</w:t>
      </w:r>
    </w:p>
    <w:p w14:paraId="0A302CFB" w14:textId="325C97D2" w:rsidR="005A0B0F" w:rsidRPr="00C44046" w:rsidRDefault="005A0B0F">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t>przeniesienia pełni autorskich praw majątkowych i praw pokrewnych do wszelkich materiałów wytworzonych i wykorzystanych podczas realizacji umowy na Zamawiającego</w:t>
      </w:r>
      <w:r w:rsidR="00355BB8" w:rsidRPr="00C44046">
        <w:rPr>
          <w:rFonts w:ascii="Times New Roman" w:hAnsi="Times New Roman"/>
          <w:sz w:val="18"/>
          <w:szCs w:val="18"/>
        </w:rPr>
        <w:t>;</w:t>
      </w:r>
    </w:p>
    <w:p w14:paraId="753A58F2" w14:textId="42B50C6A" w:rsidR="005A0B0F" w:rsidRPr="00C44046" w:rsidRDefault="005A0B0F" w:rsidP="00760629">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t>bezwzględnego przestrzegania przez Wykonawcę powszechnie obowiązujących przepisów prawa w zakresie niedyskryminacji</w:t>
      </w:r>
      <w:r w:rsidR="00760629" w:rsidRPr="00C44046">
        <w:rPr>
          <w:rFonts w:ascii="Times New Roman" w:hAnsi="Times New Roman"/>
          <w:sz w:val="18"/>
          <w:szCs w:val="18"/>
        </w:rPr>
        <w:t xml:space="preserve">, zasady równości kobiet i mężczyzn, zasady zrównoważonego rozwoju, zasady ,,nie czyń poważnych szkód” (DNSH - Do Not </w:t>
      </w:r>
      <w:proofErr w:type="spellStart"/>
      <w:r w:rsidR="00760629" w:rsidRPr="00C44046">
        <w:rPr>
          <w:rFonts w:ascii="Times New Roman" w:hAnsi="Times New Roman"/>
          <w:sz w:val="18"/>
          <w:szCs w:val="18"/>
        </w:rPr>
        <w:t>Significant</w:t>
      </w:r>
      <w:proofErr w:type="spellEnd"/>
      <w:r w:rsidR="00760629" w:rsidRPr="00C44046">
        <w:rPr>
          <w:rFonts w:ascii="Times New Roman" w:hAnsi="Times New Roman"/>
          <w:sz w:val="18"/>
          <w:szCs w:val="18"/>
        </w:rPr>
        <w:t xml:space="preserve"> </w:t>
      </w:r>
      <w:proofErr w:type="spellStart"/>
      <w:r w:rsidR="00760629" w:rsidRPr="00C44046">
        <w:rPr>
          <w:rFonts w:ascii="Times New Roman" w:hAnsi="Times New Roman"/>
          <w:sz w:val="18"/>
          <w:szCs w:val="18"/>
        </w:rPr>
        <w:t>Harm</w:t>
      </w:r>
      <w:proofErr w:type="spellEnd"/>
      <w:r w:rsidR="00760629" w:rsidRPr="00C44046">
        <w:rPr>
          <w:rFonts w:ascii="Times New Roman" w:hAnsi="Times New Roman"/>
          <w:sz w:val="18"/>
          <w:szCs w:val="18"/>
        </w:rPr>
        <w:t>) oraz z przestrzeganiem Karty Praw Podstawowych Unii Europejskiej (KPP) oraz Konwencji ONZ o Prawach Osób Niepełnosprawnych (KPON).</w:t>
      </w:r>
    </w:p>
    <w:p w14:paraId="6468E3E5" w14:textId="0CDB5D83" w:rsidR="005A0B0F" w:rsidRPr="00C44046" w:rsidRDefault="005A0B0F">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t>realizacji usługi z zachowaniem wszelkich zasad bezpieczeństwa i higieny pracy, z uwzględnieniem zasad i regulaminów obowiązujących w miejscach realizacji Przedmiotu Umowy;</w:t>
      </w:r>
    </w:p>
    <w:p w14:paraId="26FBAFF8" w14:textId="77777777" w:rsidR="005A0B0F" w:rsidRPr="00C44046" w:rsidRDefault="005A0B0F">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t>poddania się kontroli w zakresie prawidłowości realizacji Przedmiotu Umowy, która może być przeprowadzona przez Zamawiającego lub inne podmioty uprawnione do kontroli, określone w przepisach dotyczących wdrażania funduszy strukturalnych w Polsce. Wykonawca zapewni w tym celu prawo wglądu we wszelkie dokumenty związane z realizowaną Umową;</w:t>
      </w:r>
    </w:p>
    <w:p w14:paraId="01B7EB7A" w14:textId="77777777" w:rsidR="005A0B0F" w:rsidRPr="00C44046" w:rsidRDefault="005A0B0F">
      <w:pPr>
        <w:pStyle w:val="Akapitzlist"/>
        <w:numPr>
          <w:ilvl w:val="0"/>
          <w:numId w:val="34"/>
        </w:numPr>
        <w:suppressAutoHyphens w:val="0"/>
        <w:autoSpaceDE w:val="0"/>
        <w:autoSpaceDN w:val="0"/>
        <w:adjustRightInd w:val="0"/>
        <w:spacing w:after="57"/>
        <w:jc w:val="both"/>
        <w:rPr>
          <w:rFonts w:ascii="Times New Roman" w:hAnsi="Times New Roman"/>
          <w:sz w:val="18"/>
          <w:szCs w:val="18"/>
        </w:rPr>
      </w:pPr>
      <w:r w:rsidRPr="00C44046">
        <w:rPr>
          <w:rFonts w:ascii="Times New Roman" w:hAnsi="Times New Roman"/>
          <w:sz w:val="18"/>
          <w:szCs w:val="18"/>
        </w:rPr>
        <w:lastRenderedPageBreak/>
        <w:t>przestrzegania przepisów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oraz z ustawą z dnia 10 maja 2018r. o ochronie danych osobowych ( Dz. U.  2019r. , poz. 1781 z późn.zm.);</w:t>
      </w:r>
    </w:p>
    <w:p w14:paraId="0AC8AF74" w14:textId="4E84923C" w:rsidR="00C52ADB" w:rsidRPr="00C44046" w:rsidRDefault="005A0B0F">
      <w:pPr>
        <w:pStyle w:val="Akapitzlist"/>
        <w:numPr>
          <w:ilvl w:val="0"/>
          <w:numId w:val="34"/>
        </w:numPr>
        <w:suppressAutoHyphens w:val="0"/>
        <w:autoSpaceDE w:val="0"/>
        <w:autoSpaceDN w:val="0"/>
        <w:adjustRightInd w:val="0"/>
        <w:spacing w:after="57"/>
        <w:ind w:right="-57"/>
        <w:jc w:val="both"/>
        <w:rPr>
          <w:rFonts w:ascii="Times New Roman" w:hAnsi="Times New Roman"/>
          <w:sz w:val="18"/>
          <w:szCs w:val="18"/>
        </w:rPr>
      </w:pPr>
      <w:r w:rsidRPr="00C44046">
        <w:rPr>
          <w:rFonts w:ascii="Times New Roman" w:hAnsi="Times New Roman"/>
          <w:sz w:val="18"/>
          <w:szCs w:val="18"/>
        </w:rPr>
        <w:t>niezwłocznego informowania Zamawiającego (nie później niż w terminie 2 dni) o wszelkich  sytuacjach, które mają lub mogą mieć wpływ na należytą realizację usług będących Przedmiotem niniejszej Umowy</w:t>
      </w:r>
      <w:bookmarkEnd w:id="15"/>
      <w:r w:rsidR="00D43591" w:rsidRPr="00C44046">
        <w:rPr>
          <w:rFonts w:ascii="Times New Roman" w:hAnsi="Times New Roman"/>
          <w:sz w:val="18"/>
          <w:szCs w:val="18"/>
        </w:rPr>
        <w:t>.</w:t>
      </w:r>
    </w:p>
    <w:p w14:paraId="7FB78147" w14:textId="77777777" w:rsidR="00C55874" w:rsidRPr="00C44046" w:rsidRDefault="00C55874" w:rsidP="00C55874">
      <w:pPr>
        <w:pStyle w:val="Akapitzlist"/>
        <w:suppressAutoHyphens w:val="0"/>
        <w:autoSpaceDE w:val="0"/>
        <w:autoSpaceDN w:val="0"/>
        <w:adjustRightInd w:val="0"/>
        <w:spacing w:after="57"/>
        <w:ind w:right="-57"/>
        <w:jc w:val="both"/>
        <w:rPr>
          <w:rFonts w:ascii="Times New Roman" w:hAnsi="Times New Roman"/>
          <w:sz w:val="18"/>
          <w:szCs w:val="18"/>
        </w:rPr>
      </w:pPr>
    </w:p>
    <w:tbl>
      <w:tblPr>
        <w:tblW w:w="9159" w:type="dxa"/>
        <w:tblInd w:w="55" w:type="dxa"/>
        <w:tblLayout w:type="fixed"/>
        <w:tblCellMar>
          <w:top w:w="55" w:type="dxa"/>
          <w:left w:w="55" w:type="dxa"/>
          <w:bottom w:w="55" w:type="dxa"/>
          <w:right w:w="55" w:type="dxa"/>
        </w:tblCellMar>
        <w:tblLook w:val="0000" w:firstRow="0" w:lastRow="0" w:firstColumn="0" w:lastColumn="0" w:noHBand="0" w:noVBand="0"/>
      </w:tblPr>
      <w:tblGrid>
        <w:gridCol w:w="9159"/>
      </w:tblGrid>
      <w:tr w:rsidR="00A53927" w:rsidRPr="00C44046" w14:paraId="74C1E3AC" w14:textId="77777777" w:rsidTr="00355BB8">
        <w:tc>
          <w:tcPr>
            <w:tcW w:w="9159" w:type="dxa"/>
            <w:shd w:val="clear" w:color="auto" w:fill="E7E6E6"/>
            <w:vAlign w:val="center"/>
          </w:tcPr>
          <w:p w14:paraId="1E74753A" w14:textId="35945AA5" w:rsidR="00A53927" w:rsidRPr="00C44046" w:rsidRDefault="004F4F98" w:rsidP="00150C1A">
            <w:pPr>
              <w:snapToGrid w:val="0"/>
              <w:spacing w:before="120" w:after="120"/>
              <w:ind w:left="654" w:hanging="709"/>
              <w:rPr>
                <w:rFonts w:ascii="Times New Roman" w:hAnsi="Times New Roman"/>
                <w:b/>
                <w:bCs/>
                <w:sz w:val="18"/>
                <w:szCs w:val="18"/>
              </w:rPr>
            </w:pPr>
            <w:r w:rsidRPr="00C44046">
              <w:rPr>
                <w:rFonts w:ascii="Times New Roman" w:hAnsi="Times New Roman"/>
                <w:b/>
                <w:bCs/>
                <w:sz w:val="18"/>
                <w:szCs w:val="18"/>
              </w:rPr>
              <w:t>4</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r>
            <w:r w:rsidR="004D12D7" w:rsidRPr="00C44046">
              <w:rPr>
                <w:rFonts w:ascii="Times New Roman" w:hAnsi="Times New Roman"/>
                <w:b/>
                <w:bCs/>
                <w:sz w:val="16"/>
                <w:szCs w:val="16"/>
              </w:rPr>
              <w:t>TERMIN</w:t>
            </w:r>
            <w:r w:rsidR="00B84C4C" w:rsidRPr="00C44046">
              <w:rPr>
                <w:rFonts w:ascii="Times New Roman" w:hAnsi="Times New Roman"/>
                <w:b/>
                <w:bCs/>
                <w:sz w:val="16"/>
                <w:szCs w:val="16"/>
              </w:rPr>
              <w:t xml:space="preserve"> REALIZACJI ZAMÓWIENIA</w:t>
            </w:r>
          </w:p>
        </w:tc>
      </w:tr>
    </w:tbl>
    <w:p w14:paraId="4D4820C4" w14:textId="385FC09A" w:rsidR="00CA6111" w:rsidRPr="00C44046" w:rsidRDefault="00CA6111" w:rsidP="00AB201D">
      <w:pPr>
        <w:ind w:right="-283"/>
        <w:rPr>
          <w:rFonts w:ascii="Times New Roman" w:eastAsia="Arial Unicode MS" w:hAnsi="Times New Roman"/>
          <w:bCs/>
          <w:sz w:val="18"/>
          <w:szCs w:val="18"/>
          <w:bdr w:val="nil"/>
          <w:shd w:val="clear" w:color="auto" w:fill="FFFFFF"/>
          <w:lang w:eastAsia="pl-PL"/>
        </w:rPr>
      </w:pPr>
      <w:bookmarkStart w:id="17" w:name="_Hlk47482449"/>
      <w:bookmarkStart w:id="18" w:name="_Hlk43741381"/>
    </w:p>
    <w:p w14:paraId="36FC0111" w14:textId="5F20C8E7" w:rsidR="006F2306" w:rsidRPr="00C44046" w:rsidRDefault="00C6347F" w:rsidP="00AB201D">
      <w:pPr>
        <w:pStyle w:val="Akapitzlist"/>
        <w:numPr>
          <w:ilvl w:val="0"/>
          <w:numId w:val="8"/>
        </w:numPr>
        <w:ind w:left="417" w:right="-283"/>
        <w:jc w:val="both"/>
        <w:rPr>
          <w:rFonts w:ascii="Times New Roman" w:hAnsi="Times New Roman"/>
          <w:sz w:val="18"/>
          <w:szCs w:val="18"/>
        </w:rPr>
      </w:pPr>
      <w:r w:rsidRPr="00C44046">
        <w:rPr>
          <w:rFonts w:ascii="Times New Roman" w:hAnsi="Times New Roman"/>
          <w:sz w:val="18"/>
          <w:szCs w:val="18"/>
        </w:rPr>
        <w:t>Termin realizacji zamówienia</w:t>
      </w:r>
      <w:r w:rsidR="00917210" w:rsidRPr="00C44046">
        <w:rPr>
          <w:rFonts w:ascii="Times New Roman" w:hAnsi="Times New Roman"/>
          <w:sz w:val="18"/>
          <w:szCs w:val="18"/>
        </w:rPr>
        <w:t xml:space="preserve"> –</w:t>
      </w:r>
      <w:r w:rsidR="00823AC9" w:rsidRPr="00C44046">
        <w:rPr>
          <w:rFonts w:ascii="Times New Roman" w:hAnsi="Times New Roman"/>
          <w:sz w:val="18"/>
          <w:szCs w:val="18"/>
        </w:rPr>
        <w:t xml:space="preserve"> </w:t>
      </w:r>
      <w:r w:rsidR="00917210" w:rsidRPr="00C44046">
        <w:rPr>
          <w:rFonts w:ascii="Times New Roman" w:hAnsi="Times New Roman"/>
          <w:sz w:val="18"/>
          <w:szCs w:val="18"/>
        </w:rPr>
        <w:t xml:space="preserve">od dnia zawarcia umowy do dnia </w:t>
      </w:r>
      <w:r w:rsidR="00106364" w:rsidRPr="00C44046">
        <w:rPr>
          <w:rFonts w:ascii="Times New Roman" w:hAnsi="Times New Roman"/>
          <w:sz w:val="18"/>
          <w:szCs w:val="18"/>
        </w:rPr>
        <w:t>3</w:t>
      </w:r>
      <w:r w:rsidR="00823AC9" w:rsidRPr="00C44046">
        <w:rPr>
          <w:rFonts w:ascii="Times New Roman" w:hAnsi="Times New Roman"/>
          <w:sz w:val="18"/>
          <w:szCs w:val="18"/>
        </w:rPr>
        <w:t>1.12</w:t>
      </w:r>
      <w:r w:rsidR="00496018" w:rsidRPr="00C44046">
        <w:rPr>
          <w:rFonts w:ascii="Times New Roman" w:hAnsi="Times New Roman"/>
          <w:sz w:val="18"/>
          <w:szCs w:val="18"/>
        </w:rPr>
        <w:t>.</w:t>
      </w:r>
      <w:r w:rsidR="00917210" w:rsidRPr="00C44046">
        <w:rPr>
          <w:rFonts w:ascii="Times New Roman" w:hAnsi="Times New Roman"/>
          <w:sz w:val="18"/>
          <w:szCs w:val="18"/>
        </w:rPr>
        <w:t>2025 r</w:t>
      </w:r>
      <w:r w:rsidR="00AE516E" w:rsidRPr="00C44046">
        <w:rPr>
          <w:rFonts w:ascii="Times New Roman" w:hAnsi="Times New Roman"/>
          <w:sz w:val="18"/>
          <w:szCs w:val="18"/>
        </w:rPr>
        <w:t xml:space="preserve">. </w:t>
      </w:r>
    </w:p>
    <w:p w14:paraId="1403A099" w14:textId="552EE774" w:rsidR="00EF14B2" w:rsidRPr="00C44046" w:rsidRDefault="00917210">
      <w:pPr>
        <w:pStyle w:val="Akapitzlist"/>
        <w:numPr>
          <w:ilvl w:val="0"/>
          <w:numId w:val="8"/>
        </w:numPr>
        <w:spacing w:before="120" w:after="120"/>
        <w:ind w:left="417" w:right="-283"/>
        <w:jc w:val="both"/>
        <w:rPr>
          <w:rFonts w:ascii="Times New Roman" w:hAnsi="Times New Roman"/>
          <w:sz w:val="18"/>
          <w:szCs w:val="18"/>
        </w:rPr>
      </w:pPr>
      <w:r w:rsidRPr="00C44046">
        <w:rPr>
          <w:rFonts w:ascii="Times New Roman" w:hAnsi="Times New Roman"/>
          <w:sz w:val="18"/>
          <w:szCs w:val="18"/>
        </w:rPr>
        <w:t xml:space="preserve">Szczegółowe terminy realizacji </w:t>
      </w:r>
      <w:r w:rsidR="003E395E" w:rsidRPr="00C44046">
        <w:rPr>
          <w:rFonts w:ascii="Times New Roman" w:hAnsi="Times New Roman"/>
          <w:sz w:val="18"/>
          <w:szCs w:val="18"/>
        </w:rPr>
        <w:t>zamówienia</w:t>
      </w:r>
      <w:r w:rsidRPr="00C44046">
        <w:rPr>
          <w:rFonts w:ascii="Times New Roman" w:hAnsi="Times New Roman"/>
          <w:sz w:val="18"/>
          <w:szCs w:val="18"/>
        </w:rPr>
        <w:t xml:space="preserve"> </w:t>
      </w:r>
      <w:r w:rsidR="00D43591" w:rsidRPr="00C44046">
        <w:rPr>
          <w:rFonts w:ascii="Times New Roman" w:hAnsi="Times New Roman"/>
          <w:sz w:val="18"/>
          <w:szCs w:val="18"/>
        </w:rPr>
        <w:t xml:space="preserve"> dotyczące harmonogramu, </w:t>
      </w:r>
      <w:r w:rsidRPr="00C44046">
        <w:rPr>
          <w:rFonts w:ascii="Times New Roman" w:hAnsi="Times New Roman"/>
          <w:sz w:val="18"/>
          <w:szCs w:val="18"/>
        </w:rPr>
        <w:t xml:space="preserve">zostaną ustalone na etapie realizacji </w:t>
      </w:r>
      <w:r w:rsidR="0093233E" w:rsidRPr="00C44046">
        <w:rPr>
          <w:rFonts w:ascii="Times New Roman" w:hAnsi="Times New Roman"/>
          <w:sz w:val="18"/>
          <w:szCs w:val="18"/>
        </w:rPr>
        <w:t>umow</w:t>
      </w:r>
      <w:r w:rsidR="006F2306" w:rsidRPr="00C44046">
        <w:rPr>
          <w:rFonts w:ascii="Times New Roman" w:hAnsi="Times New Roman"/>
          <w:sz w:val="18"/>
          <w:szCs w:val="18"/>
        </w:rPr>
        <w:t>y</w:t>
      </w:r>
      <w:r w:rsidR="005C5F31" w:rsidRPr="00C44046">
        <w:rPr>
          <w:rFonts w:ascii="Times New Roman" w:hAnsi="Times New Roman"/>
          <w:sz w:val="18"/>
          <w:szCs w:val="18"/>
        </w:rPr>
        <w:t xml:space="preserve"> w drodze kontaktów roboczych pomiędzy stronami.</w:t>
      </w:r>
    </w:p>
    <w:p w14:paraId="2E35561A" w14:textId="5156AD6A" w:rsidR="00514DCA" w:rsidRPr="00C44046" w:rsidRDefault="00514DCA">
      <w:pPr>
        <w:pStyle w:val="Akapitzlist"/>
        <w:numPr>
          <w:ilvl w:val="0"/>
          <w:numId w:val="8"/>
        </w:numPr>
        <w:spacing w:before="120" w:after="120"/>
        <w:ind w:left="417" w:right="-283"/>
        <w:jc w:val="both"/>
        <w:rPr>
          <w:rFonts w:ascii="Times New Roman" w:hAnsi="Times New Roman"/>
          <w:sz w:val="18"/>
          <w:szCs w:val="18"/>
        </w:rPr>
      </w:pPr>
      <w:r w:rsidRPr="00C44046">
        <w:rPr>
          <w:rFonts w:ascii="Times New Roman" w:hAnsi="Times New Roman"/>
          <w:sz w:val="18"/>
          <w:szCs w:val="18"/>
        </w:rPr>
        <w:t xml:space="preserve">Zamawiający zastrzega możliwość zmiany </w:t>
      </w:r>
      <w:r w:rsidR="003E395E" w:rsidRPr="00C44046">
        <w:rPr>
          <w:rFonts w:ascii="Times New Roman" w:hAnsi="Times New Roman"/>
          <w:sz w:val="18"/>
          <w:szCs w:val="18"/>
        </w:rPr>
        <w:t xml:space="preserve">terminu </w:t>
      </w:r>
      <w:r w:rsidRPr="00C44046">
        <w:rPr>
          <w:rFonts w:ascii="Times New Roman" w:hAnsi="Times New Roman"/>
          <w:sz w:val="18"/>
          <w:szCs w:val="18"/>
        </w:rPr>
        <w:t>realizacji zamówienia na skutek wystąpienia</w:t>
      </w:r>
      <w:r w:rsidR="006F2306" w:rsidRPr="00C44046">
        <w:rPr>
          <w:rFonts w:ascii="Times New Roman" w:hAnsi="Times New Roman"/>
          <w:sz w:val="18"/>
          <w:szCs w:val="18"/>
        </w:rPr>
        <w:t xml:space="preserve"> </w:t>
      </w:r>
      <w:r w:rsidRPr="00C44046">
        <w:rPr>
          <w:rFonts w:ascii="Times New Roman" w:hAnsi="Times New Roman"/>
          <w:sz w:val="18"/>
          <w:szCs w:val="18"/>
        </w:rPr>
        <w:t>okoliczności niezależnych i niezawinionych przez Zamawiającego.</w:t>
      </w:r>
    </w:p>
    <w:p w14:paraId="67CA5EEB" w14:textId="77777777" w:rsidR="006402F5" w:rsidRPr="00C44046" w:rsidRDefault="003E395E" w:rsidP="006402F5">
      <w:pPr>
        <w:pStyle w:val="Akapitzlist"/>
        <w:numPr>
          <w:ilvl w:val="0"/>
          <w:numId w:val="8"/>
        </w:numPr>
        <w:spacing w:before="120" w:after="120"/>
        <w:ind w:left="417" w:right="-283"/>
        <w:jc w:val="both"/>
        <w:rPr>
          <w:rFonts w:ascii="Times New Roman" w:hAnsi="Times New Roman"/>
          <w:sz w:val="18"/>
          <w:szCs w:val="18"/>
        </w:rPr>
      </w:pPr>
      <w:r w:rsidRPr="00C44046">
        <w:rPr>
          <w:rFonts w:ascii="Times New Roman" w:hAnsi="Times New Roman"/>
          <w:sz w:val="18"/>
          <w:szCs w:val="18"/>
        </w:rPr>
        <w:t>Zamawiający zastrzega możliwość wydłużenia okresu realizacji zamówienia na skutek wystąpienia okoliczności niezależnych i niezawinionych przez Zamawiającego.</w:t>
      </w:r>
    </w:p>
    <w:p w14:paraId="3655A8B7" w14:textId="6DF2BAF5" w:rsidR="006402F5" w:rsidRPr="00C44046" w:rsidRDefault="006402F5" w:rsidP="006402F5">
      <w:pPr>
        <w:pStyle w:val="Akapitzlist"/>
        <w:numPr>
          <w:ilvl w:val="0"/>
          <w:numId w:val="8"/>
        </w:numPr>
        <w:spacing w:before="120" w:after="120"/>
        <w:ind w:left="417" w:right="-283"/>
        <w:jc w:val="both"/>
        <w:rPr>
          <w:rFonts w:ascii="Times New Roman" w:hAnsi="Times New Roman"/>
          <w:sz w:val="18"/>
          <w:szCs w:val="18"/>
        </w:rPr>
      </w:pPr>
      <w:r w:rsidRPr="00C44046">
        <w:rPr>
          <w:rFonts w:ascii="Times New Roman" w:hAnsi="Times New Roman"/>
          <w:sz w:val="18"/>
          <w:szCs w:val="18"/>
        </w:rPr>
        <w:t xml:space="preserve">Terminy zajęć będą ustalane z Zamawiającym i dopasowywane do pracy szkół w ramach roku szkolnego. Harmonogramy zajęć będą ustalane na bieżąco, okres realizacji nie obejmuje okresów przerw w pracy szkół wynikających z harmonogramu roku szkolnego. </w:t>
      </w:r>
    </w:p>
    <w:tbl>
      <w:tblPr>
        <w:tblW w:w="9159" w:type="dxa"/>
        <w:tblInd w:w="55" w:type="dxa"/>
        <w:tblLayout w:type="fixed"/>
        <w:tblCellMar>
          <w:top w:w="55" w:type="dxa"/>
          <w:left w:w="55" w:type="dxa"/>
          <w:bottom w:w="55" w:type="dxa"/>
          <w:right w:w="55" w:type="dxa"/>
        </w:tblCellMar>
        <w:tblLook w:val="0000" w:firstRow="0" w:lastRow="0" w:firstColumn="0" w:lastColumn="0" w:noHBand="0" w:noVBand="0"/>
      </w:tblPr>
      <w:tblGrid>
        <w:gridCol w:w="9159"/>
      </w:tblGrid>
      <w:tr w:rsidR="00A53927" w:rsidRPr="00C44046" w14:paraId="709A466C" w14:textId="77777777" w:rsidTr="00355BB8">
        <w:tc>
          <w:tcPr>
            <w:tcW w:w="9159" w:type="dxa"/>
            <w:shd w:val="clear" w:color="auto" w:fill="E7E6E6"/>
            <w:vAlign w:val="center"/>
          </w:tcPr>
          <w:bookmarkEnd w:id="17"/>
          <w:p w14:paraId="5BE80F28" w14:textId="4BDE53D7" w:rsidR="00A53927" w:rsidRPr="00C44046" w:rsidRDefault="004F4F98" w:rsidP="00150C1A">
            <w:pPr>
              <w:snapToGrid w:val="0"/>
              <w:spacing w:before="120" w:after="120"/>
              <w:ind w:left="654" w:hanging="709"/>
              <w:jc w:val="both"/>
              <w:rPr>
                <w:rFonts w:ascii="Times New Roman" w:hAnsi="Times New Roman"/>
                <w:b/>
                <w:bCs/>
                <w:sz w:val="18"/>
                <w:szCs w:val="18"/>
              </w:rPr>
            </w:pPr>
            <w:r w:rsidRPr="00C44046">
              <w:rPr>
                <w:rFonts w:ascii="Times New Roman" w:hAnsi="Times New Roman"/>
                <w:b/>
                <w:bCs/>
                <w:sz w:val="18"/>
                <w:szCs w:val="18"/>
              </w:rPr>
              <w:t>5</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r>
            <w:r w:rsidR="00A53927" w:rsidRPr="00C44046">
              <w:rPr>
                <w:rFonts w:ascii="Times New Roman" w:hAnsi="Times New Roman"/>
                <w:b/>
                <w:bCs/>
                <w:sz w:val="16"/>
                <w:szCs w:val="16"/>
              </w:rPr>
              <w:t>PODSTAWY WYKLUCZENIA</w:t>
            </w:r>
            <w:r w:rsidR="00CD105B" w:rsidRPr="00C44046">
              <w:rPr>
                <w:rFonts w:ascii="Times New Roman" w:hAnsi="Times New Roman"/>
                <w:b/>
                <w:bCs/>
                <w:sz w:val="16"/>
                <w:szCs w:val="16"/>
              </w:rPr>
              <w:t xml:space="preserve">  Z POSTĘPOWANIA</w:t>
            </w:r>
          </w:p>
        </w:tc>
      </w:tr>
    </w:tbl>
    <w:p w14:paraId="698C95B8" w14:textId="77777777" w:rsidR="00A53927" w:rsidRPr="00C44046" w:rsidRDefault="00A53927" w:rsidP="007976C1">
      <w:pPr>
        <w:jc w:val="both"/>
        <w:rPr>
          <w:rFonts w:ascii="Times New Roman" w:hAnsi="Times New Roman"/>
          <w:sz w:val="18"/>
          <w:szCs w:val="18"/>
        </w:rPr>
      </w:pPr>
    </w:p>
    <w:bookmarkEnd w:id="18"/>
    <w:p w14:paraId="6E616E94" w14:textId="65C040D9" w:rsidR="00D654F7" w:rsidRPr="00C44046" w:rsidRDefault="00E8414B" w:rsidP="00E8414B">
      <w:pPr>
        <w:ind w:right="-170"/>
        <w:jc w:val="both"/>
        <w:rPr>
          <w:rFonts w:ascii="Times New Roman" w:hAnsi="Times New Roman"/>
          <w:sz w:val="18"/>
          <w:szCs w:val="18"/>
        </w:rPr>
      </w:pPr>
      <w:r w:rsidRPr="00C44046">
        <w:rPr>
          <w:rFonts w:ascii="Times New Roman" w:hAnsi="Times New Roman"/>
          <w:sz w:val="18"/>
          <w:szCs w:val="18"/>
        </w:rPr>
        <w:t xml:space="preserve">5.1   </w:t>
      </w:r>
      <w:r w:rsidR="00A53927" w:rsidRPr="00C44046">
        <w:rPr>
          <w:rFonts w:ascii="Times New Roman" w:hAnsi="Times New Roman"/>
          <w:b/>
          <w:bCs/>
          <w:sz w:val="18"/>
          <w:szCs w:val="18"/>
        </w:rPr>
        <w:t>W postępowaniu mogą brać udział Wykonawcy</w:t>
      </w:r>
      <w:r w:rsidR="00A53927" w:rsidRPr="00C44046">
        <w:rPr>
          <w:rFonts w:ascii="Times New Roman" w:hAnsi="Times New Roman"/>
          <w:sz w:val="18"/>
          <w:szCs w:val="18"/>
        </w:rPr>
        <w:t xml:space="preserve">, </w:t>
      </w:r>
      <w:r w:rsidR="00A53927" w:rsidRPr="00C44046">
        <w:rPr>
          <w:rFonts w:ascii="Times New Roman" w:hAnsi="Times New Roman"/>
          <w:b/>
          <w:bCs/>
          <w:sz w:val="18"/>
          <w:szCs w:val="18"/>
        </w:rPr>
        <w:t>którzy nie podlegają wykluczeniu</w:t>
      </w:r>
      <w:r w:rsidR="00A53927" w:rsidRPr="00C44046">
        <w:rPr>
          <w:rFonts w:ascii="Times New Roman" w:hAnsi="Times New Roman"/>
          <w:sz w:val="18"/>
          <w:szCs w:val="18"/>
        </w:rPr>
        <w:t xml:space="preserve"> </w:t>
      </w:r>
      <w:r w:rsidR="00A53927" w:rsidRPr="00C44046">
        <w:rPr>
          <w:rFonts w:ascii="Times New Roman" w:hAnsi="Times New Roman"/>
          <w:b/>
          <w:bCs/>
          <w:sz w:val="18"/>
          <w:szCs w:val="18"/>
        </w:rPr>
        <w:t>z postępowani</w:t>
      </w:r>
      <w:r w:rsidR="006F2306" w:rsidRPr="00C44046">
        <w:rPr>
          <w:rFonts w:ascii="Times New Roman" w:hAnsi="Times New Roman"/>
          <w:b/>
          <w:bCs/>
          <w:sz w:val="18"/>
          <w:szCs w:val="18"/>
        </w:rPr>
        <w:t xml:space="preserve">u </w:t>
      </w:r>
      <w:r w:rsidR="00A53927" w:rsidRPr="00C44046">
        <w:rPr>
          <w:rFonts w:ascii="Times New Roman" w:hAnsi="Times New Roman"/>
          <w:b/>
          <w:bCs/>
          <w:sz w:val="18"/>
          <w:szCs w:val="18"/>
        </w:rPr>
        <w:t xml:space="preserve">udzielenie zamówienia w </w:t>
      </w:r>
      <w:r w:rsidR="00A07BD4" w:rsidRPr="00C44046">
        <w:rPr>
          <w:rFonts w:ascii="Times New Roman" w:hAnsi="Times New Roman"/>
          <w:b/>
          <w:bCs/>
          <w:sz w:val="18"/>
          <w:szCs w:val="18"/>
        </w:rPr>
        <w:t xml:space="preserve">poniższych </w:t>
      </w:r>
      <w:r w:rsidR="00A53927" w:rsidRPr="00C44046">
        <w:rPr>
          <w:rFonts w:ascii="Times New Roman" w:hAnsi="Times New Roman"/>
          <w:b/>
          <w:bCs/>
          <w:sz w:val="18"/>
          <w:szCs w:val="18"/>
        </w:rPr>
        <w:t>okolicznościach</w:t>
      </w:r>
      <w:r w:rsidR="00CB5776" w:rsidRPr="00C44046">
        <w:rPr>
          <w:rFonts w:ascii="Times New Roman" w:hAnsi="Times New Roman"/>
          <w:b/>
          <w:bCs/>
          <w:sz w:val="18"/>
          <w:szCs w:val="18"/>
        </w:rPr>
        <w:t>, n</w:t>
      </w:r>
      <w:r w:rsidR="00A53927" w:rsidRPr="00C44046">
        <w:rPr>
          <w:rFonts w:ascii="Times New Roman" w:hAnsi="Times New Roman"/>
          <w:b/>
          <w:bCs/>
          <w:sz w:val="18"/>
          <w:szCs w:val="18"/>
        </w:rPr>
        <w:t>a podstawie:</w:t>
      </w:r>
    </w:p>
    <w:p w14:paraId="3D19E4FE" w14:textId="77777777" w:rsidR="00282942" w:rsidRPr="00C44046" w:rsidRDefault="0093233E">
      <w:pPr>
        <w:pStyle w:val="Akapitzlist"/>
        <w:numPr>
          <w:ilvl w:val="0"/>
          <w:numId w:val="9"/>
        </w:numPr>
        <w:ind w:left="473" w:right="-170"/>
        <w:jc w:val="both"/>
        <w:rPr>
          <w:rFonts w:ascii="Times New Roman" w:hAnsi="Times New Roman"/>
          <w:sz w:val="18"/>
          <w:szCs w:val="18"/>
        </w:rPr>
      </w:pPr>
      <w:r w:rsidRPr="00C44046">
        <w:rPr>
          <w:rFonts w:ascii="Times New Roman" w:hAnsi="Times New Roman"/>
          <w:sz w:val="18"/>
          <w:szCs w:val="18"/>
        </w:rPr>
        <w:t>Zamawiający wykluczy Wykonawcę</w:t>
      </w:r>
      <w:r w:rsidRPr="00C44046">
        <w:rPr>
          <w:rFonts w:ascii="Times New Roman" w:eastAsia="A" w:hAnsi="Times New Roman"/>
          <w:sz w:val="18"/>
          <w:szCs w:val="18"/>
        </w:rPr>
        <w:t xml:space="preserve"> będącego osobą fizyczną, którego prawomocnie skazano za przestępstwo:</w:t>
      </w:r>
    </w:p>
    <w:p w14:paraId="25E70C7A" w14:textId="77777777" w:rsidR="00282942" w:rsidRPr="00C44046" w:rsidRDefault="00282942">
      <w:pPr>
        <w:pStyle w:val="Akapitzlist"/>
        <w:numPr>
          <w:ilvl w:val="0"/>
          <w:numId w:val="29"/>
        </w:numPr>
        <w:ind w:left="700" w:right="-170"/>
        <w:jc w:val="both"/>
        <w:rPr>
          <w:rFonts w:ascii="Times New Roman" w:eastAsia="A" w:hAnsi="Times New Roman"/>
          <w:sz w:val="18"/>
          <w:szCs w:val="18"/>
        </w:rPr>
      </w:pPr>
      <w:r w:rsidRPr="00C44046">
        <w:rPr>
          <w:rFonts w:ascii="Times New Roman" w:eastAsia="A" w:hAnsi="Times New Roman"/>
          <w:sz w:val="18"/>
          <w:szCs w:val="18"/>
        </w:rPr>
        <w:t xml:space="preserve">udziału w zorganizowanej grupie przestępczej albo związku mającym na celu popełnienie przestępstwa lub przestępstwa skarbowego, o którym mowa w art. 258 ustawy z dnia 6 czerwca 1997 r. Kodeks karny (tekst jedn. Dz. U. z 2024 r. poz. 17 z </w:t>
      </w:r>
      <w:proofErr w:type="spellStart"/>
      <w:r w:rsidRPr="00C44046">
        <w:rPr>
          <w:rFonts w:ascii="Times New Roman" w:eastAsia="A" w:hAnsi="Times New Roman"/>
          <w:sz w:val="18"/>
          <w:szCs w:val="18"/>
        </w:rPr>
        <w:t>późn</w:t>
      </w:r>
      <w:proofErr w:type="spellEnd"/>
      <w:r w:rsidRPr="00C44046">
        <w:rPr>
          <w:rFonts w:ascii="Times New Roman" w:eastAsia="A" w:hAnsi="Times New Roman"/>
          <w:sz w:val="18"/>
          <w:szCs w:val="18"/>
        </w:rPr>
        <w:t>. zm. - „KK”),</w:t>
      </w:r>
    </w:p>
    <w:p w14:paraId="2BD66C54" w14:textId="77777777" w:rsidR="00282942" w:rsidRPr="00C44046" w:rsidRDefault="00282942">
      <w:pPr>
        <w:pStyle w:val="Akapitzlist"/>
        <w:numPr>
          <w:ilvl w:val="0"/>
          <w:numId w:val="29"/>
        </w:numPr>
        <w:ind w:left="700" w:right="-170"/>
        <w:jc w:val="both"/>
        <w:rPr>
          <w:rFonts w:ascii="Times New Roman" w:eastAsia="A" w:hAnsi="Times New Roman"/>
          <w:sz w:val="18"/>
          <w:szCs w:val="18"/>
        </w:rPr>
      </w:pPr>
      <w:r w:rsidRPr="00C44046">
        <w:rPr>
          <w:rFonts w:ascii="Times New Roman" w:eastAsia="A" w:hAnsi="Times New Roman"/>
          <w:sz w:val="18"/>
          <w:szCs w:val="18"/>
        </w:rPr>
        <w:t>handlu ludźmi, o którym mowa w art. 189a KK,</w:t>
      </w:r>
    </w:p>
    <w:p w14:paraId="5C069B58" w14:textId="77777777" w:rsidR="00282942" w:rsidRPr="00C44046" w:rsidRDefault="00282942">
      <w:pPr>
        <w:pStyle w:val="Akapitzlist"/>
        <w:numPr>
          <w:ilvl w:val="0"/>
          <w:numId w:val="29"/>
        </w:numPr>
        <w:ind w:left="700" w:right="-170"/>
        <w:jc w:val="both"/>
        <w:rPr>
          <w:rFonts w:ascii="Times New Roman" w:eastAsia="A" w:hAnsi="Times New Roman"/>
          <w:sz w:val="18"/>
          <w:szCs w:val="18"/>
        </w:rPr>
      </w:pPr>
      <w:r w:rsidRPr="00C44046">
        <w:rPr>
          <w:rFonts w:ascii="Times New Roman" w:eastAsia="A" w:hAnsi="Times New Roman"/>
          <w:sz w:val="18"/>
          <w:szCs w:val="18"/>
        </w:rPr>
        <w:t>którym mowa w art. 228-230a, art. 250a KK, w art. 46-48 ustawy z dnia 25 czerwca 2010 r. o sporcie (</w:t>
      </w:r>
      <w:proofErr w:type="spellStart"/>
      <w:r w:rsidRPr="00C44046">
        <w:rPr>
          <w:rFonts w:ascii="Times New Roman" w:eastAsia="A" w:hAnsi="Times New Roman"/>
          <w:sz w:val="18"/>
          <w:szCs w:val="18"/>
        </w:rPr>
        <w:t>t.j</w:t>
      </w:r>
      <w:proofErr w:type="spellEnd"/>
      <w:r w:rsidRPr="00C44046">
        <w:rPr>
          <w:rFonts w:ascii="Times New Roman" w:eastAsia="A" w:hAnsi="Times New Roman"/>
          <w:sz w:val="18"/>
          <w:szCs w:val="18"/>
        </w:rPr>
        <w:t>. Dz. U. z 2023 r. poz. 2048 ze zm.) lub w art. 54 ust. 1-4 ustawy z dnia 12 maja 2011 r. o refundacji leków, środków spożywczych specjalnego przeznaczenia żywieniowego oraz wyrobów medycznych (</w:t>
      </w:r>
      <w:proofErr w:type="spellStart"/>
      <w:r w:rsidRPr="00C44046">
        <w:rPr>
          <w:rFonts w:ascii="Times New Roman" w:eastAsia="A" w:hAnsi="Times New Roman"/>
          <w:sz w:val="18"/>
          <w:szCs w:val="18"/>
        </w:rPr>
        <w:t>t.j</w:t>
      </w:r>
      <w:proofErr w:type="spellEnd"/>
      <w:r w:rsidRPr="00C44046">
        <w:rPr>
          <w:rFonts w:ascii="Times New Roman" w:eastAsia="A" w:hAnsi="Times New Roman"/>
          <w:sz w:val="18"/>
          <w:szCs w:val="18"/>
        </w:rPr>
        <w:t>. Dz. U. z 2023 r. poz. 826 ze zm.),</w:t>
      </w:r>
    </w:p>
    <w:p w14:paraId="04826E17" w14:textId="77777777" w:rsidR="00282942" w:rsidRPr="00C44046" w:rsidRDefault="00282942">
      <w:pPr>
        <w:pStyle w:val="Akapitzlist"/>
        <w:numPr>
          <w:ilvl w:val="0"/>
          <w:numId w:val="29"/>
        </w:numPr>
        <w:ind w:left="700" w:right="-170"/>
        <w:jc w:val="both"/>
        <w:rPr>
          <w:rFonts w:ascii="Times New Roman" w:eastAsia="A" w:hAnsi="Times New Roman"/>
          <w:sz w:val="18"/>
          <w:szCs w:val="18"/>
        </w:rPr>
      </w:pPr>
      <w:r w:rsidRPr="00C44046">
        <w:rPr>
          <w:rFonts w:ascii="Times New Roman" w:eastAsia="A" w:hAnsi="Times New Roman"/>
          <w:sz w:val="18"/>
          <w:szCs w:val="18"/>
        </w:rPr>
        <w:t>finansowania przestępstwa o charakterze terrorystycznym, o którym mowa w art. 165a KK, lub przestępstwo udaremniania lub utrudniania stwierdzenia przestępnego pochodzenia pieniędzy lub ukrywania ich pochodzenia, o którym mowa w art. 299 KK,</w:t>
      </w:r>
    </w:p>
    <w:p w14:paraId="1AC62A25" w14:textId="77777777" w:rsidR="00282942" w:rsidRPr="00C44046" w:rsidRDefault="00282942">
      <w:pPr>
        <w:pStyle w:val="Akapitzlist"/>
        <w:numPr>
          <w:ilvl w:val="0"/>
          <w:numId w:val="29"/>
        </w:numPr>
        <w:ind w:left="700" w:right="-170"/>
        <w:jc w:val="both"/>
        <w:rPr>
          <w:rFonts w:ascii="Times New Roman" w:eastAsia="A" w:hAnsi="Times New Roman"/>
          <w:sz w:val="18"/>
          <w:szCs w:val="18"/>
        </w:rPr>
      </w:pPr>
      <w:r w:rsidRPr="00C44046">
        <w:rPr>
          <w:rFonts w:ascii="Times New Roman" w:eastAsia="A" w:hAnsi="Times New Roman"/>
          <w:sz w:val="18"/>
          <w:szCs w:val="18"/>
        </w:rPr>
        <w:t>charakterze terrorystycznym, o którym mowa w art. 115 § 20 KK, lub mające na celu popełnienie tego przestępstwa,</w:t>
      </w:r>
    </w:p>
    <w:p w14:paraId="3F4B935A" w14:textId="77777777" w:rsidR="00282942" w:rsidRPr="00C44046" w:rsidRDefault="00282942">
      <w:pPr>
        <w:pStyle w:val="Akapitzlist"/>
        <w:numPr>
          <w:ilvl w:val="0"/>
          <w:numId w:val="29"/>
        </w:numPr>
        <w:ind w:left="700" w:right="-170"/>
        <w:jc w:val="both"/>
        <w:rPr>
          <w:rFonts w:ascii="Times New Roman" w:eastAsia="A" w:hAnsi="Times New Roman"/>
          <w:sz w:val="18"/>
          <w:szCs w:val="18"/>
        </w:rPr>
      </w:pPr>
      <w:r w:rsidRPr="00C44046">
        <w:rPr>
          <w:rFonts w:ascii="Times New Roman" w:eastAsia="A" w:hAnsi="Times New Roman"/>
          <w:sz w:val="18"/>
          <w:szCs w:val="18"/>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C44046">
        <w:rPr>
          <w:rFonts w:ascii="Times New Roman" w:eastAsia="A" w:hAnsi="Times New Roman"/>
          <w:sz w:val="18"/>
          <w:szCs w:val="18"/>
        </w:rPr>
        <w:t>t.j</w:t>
      </w:r>
      <w:proofErr w:type="spellEnd"/>
      <w:r w:rsidRPr="00C44046">
        <w:rPr>
          <w:rFonts w:ascii="Times New Roman" w:eastAsia="A" w:hAnsi="Times New Roman"/>
          <w:sz w:val="18"/>
          <w:szCs w:val="18"/>
        </w:rPr>
        <w:t>. Dz. U. z 2021 r., poz. 1745),</w:t>
      </w:r>
    </w:p>
    <w:p w14:paraId="5160A93A" w14:textId="77777777" w:rsidR="00282942" w:rsidRPr="00C44046" w:rsidRDefault="00282942">
      <w:pPr>
        <w:pStyle w:val="Akapitzlist"/>
        <w:numPr>
          <w:ilvl w:val="0"/>
          <w:numId w:val="29"/>
        </w:numPr>
        <w:ind w:left="700" w:right="-170"/>
        <w:jc w:val="both"/>
        <w:rPr>
          <w:rFonts w:ascii="Times New Roman" w:eastAsia="A" w:hAnsi="Times New Roman"/>
          <w:sz w:val="18"/>
          <w:szCs w:val="18"/>
        </w:rPr>
      </w:pPr>
      <w:r w:rsidRPr="00C44046">
        <w:rPr>
          <w:rFonts w:ascii="Times New Roman" w:eastAsia="A" w:hAnsi="Times New Roman"/>
          <w:sz w:val="18"/>
          <w:szCs w:val="18"/>
        </w:rPr>
        <w:t>przeciwko obrotowi gospodarczemu, o których mowa w art. 296-307 KK, przestępstwo oszustwa, o którym mowa w art. 286 KK, przestępstwo przeciwko wiarygodności dokumentów, o których mowa w art. 270-277d KK, lub przestępstwo skarbowe, o którym mowa w art. 9 ust. 1 i 3 lub art. 10 ustawy z dnia 15 czerwca 2012 r. o skutkach powierzania wykonywania pracy cudzoziemcom przebywającym wbrew przepisom na terytorium Rzeczypospolitej Polskiej,</w:t>
      </w:r>
    </w:p>
    <w:p w14:paraId="7BD26F78" w14:textId="19C55834" w:rsidR="00282942" w:rsidRPr="00C44046" w:rsidRDefault="00282942" w:rsidP="00F33435">
      <w:pPr>
        <w:pStyle w:val="Akapitzlist"/>
        <w:ind w:left="397" w:right="-170"/>
        <w:jc w:val="both"/>
        <w:rPr>
          <w:rFonts w:ascii="Times New Roman" w:eastAsia="A" w:hAnsi="Times New Roman"/>
          <w:sz w:val="18"/>
          <w:szCs w:val="18"/>
        </w:rPr>
      </w:pPr>
      <w:r w:rsidRPr="00C44046">
        <w:rPr>
          <w:rFonts w:ascii="Times New Roman" w:eastAsia="A" w:hAnsi="Times New Roman"/>
          <w:sz w:val="18"/>
          <w:szCs w:val="18"/>
        </w:rPr>
        <w:t>- lub za odpowiedni czyn zabroniony określony w przepisach prawa obcego;</w:t>
      </w:r>
    </w:p>
    <w:p w14:paraId="3B7F3233" w14:textId="77777777" w:rsidR="00282942" w:rsidRPr="00C44046" w:rsidRDefault="00282942">
      <w:pPr>
        <w:pStyle w:val="Akapitzlist"/>
        <w:numPr>
          <w:ilvl w:val="0"/>
          <w:numId w:val="9"/>
        </w:numPr>
        <w:ind w:left="473" w:right="-170"/>
        <w:jc w:val="both"/>
        <w:rPr>
          <w:rFonts w:ascii="Times New Roman" w:hAnsi="Times New Roman"/>
          <w:sz w:val="18"/>
          <w:szCs w:val="18"/>
        </w:rPr>
      </w:pPr>
      <w:r w:rsidRPr="00C44046">
        <w:rPr>
          <w:rFonts w:ascii="Times New Roman" w:eastAsia="A" w:hAnsi="Times New Roman"/>
          <w:sz w:val="18"/>
          <w:szCs w:val="18"/>
        </w:rPr>
        <w:t xml:space="preserve">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5.1 </w:t>
      </w:r>
      <w:proofErr w:type="spellStart"/>
      <w:r w:rsidRPr="00C44046">
        <w:rPr>
          <w:rFonts w:ascii="Times New Roman" w:eastAsia="A" w:hAnsi="Times New Roman"/>
          <w:sz w:val="18"/>
          <w:szCs w:val="18"/>
        </w:rPr>
        <w:t>ppkt</w:t>
      </w:r>
      <w:proofErr w:type="spellEnd"/>
      <w:r w:rsidRPr="00C44046">
        <w:rPr>
          <w:rFonts w:ascii="Times New Roman" w:eastAsia="A" w:hAnsi="Times New Roman"/>
          <w:sz w:val="18"/>
          <w:szCs w:val="18"/>
        </w:rPr>
        <w:t xml:space="preserve"> 1;</w:t>
      </w:r>
    </w:p>
    <w:p w14:paraId="2C9A5CF1" w14:textId="77777777" w:rsidR="00282942" w:rsidRPr="00C44046" w:rsidRDefault="0093233E">
      <w:pPr>
        <w:pStyle w:val="Akapitzlist"/>
        <w:numPr>
          <w:ilvl w:val="0"/>
          <w:numId w:val="9"/>
        </w:numPr>
        <w:ind w:left="473" w:right="-170"/>
        <w:jc w:val="both"/>
        <w:rPr>
          <w:rFonts w:ascii="Times New Roman" w:hAnsi="Times New Roman"/>
          <w:sz w:val="18"/>
          <w:szCs w:val="18"/>
        </w:rPr>
      </w:pPr>
      <w:r w:rsidRPr="00C44046">
        <w:rPr>
          <w:rFonts w:ascii="Times New Roman" w:eastAsia="A" w:hAnsi="Times New Roman"/>
          <w:sz w:val="18"/>
          <w:szCs w:val="18"/>
        </w:rPr>
        <w:t>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46FD7A" w14:textId="77777777" w:rsidR="00282942" w:rsidRPr="00C44046" w:rsidRDefault="0093233E">
      <w:pPr>
        <w:pStyle w:val="Akapitzlist"/>
        <w:numPr>
          <w:ilvl w:val="0"/>
          <w:numId w:val="9"/>
        </w:numPr>
        <w:ind w:left="473" w:right="-170"/>
        <w:jc w:val="both"/>
        <w:rPr>
          <w:rFonts w:ascii="Times New Roman" w:hAnsi="Times New Roman"/>
          <w:sz w:val="18"/>
          <w:szCs w:val="18"/>
        </w:rPr>
      </w:pPr>
      <w:r w:rsidRPr="00C44046">
        <w:rPr>
          <w:rFonts w:ascii="Times New Roman" w:eastAsia="A" w:hAnsi="Times New Roman"/>
          <w:sz w:val="18"/>
          <w:szCs w:val="18"/>
        </w:rPr>
        <w:t>Zamawiający wykluczy Wykonawcę, wobec którego prawomocnie orzeczono zakaz ubiegania się o zamówienia publiczne;</w:t>
      </w:r>
    </w:p>
    <w:p w14:paraId="50805C42" w14:textId="77777777" w:rsidR="00282942" w:rsidRPr="00C44046" w:rsidRDefault="0093233E">
      <w:pPr>
        <w:pStyle w:val="Akapitzlist"/>
        <w:numPr>
          <w:ilvl w:val="0"/>
          <w:numId w:val="9"/>
        </w:numPr>
        <w:ind w:left="473" w:right="-170"/>
        <w:jc w:val="both"/>
        <w:rPr>
          <w:rFonts w:ascii="Times New Roman" w:hAnsi="Times New Roman"/>
          <w:sz w:val="18"/>
          <w:szCs w:val="18"/>
        </w:rPr>
      </w:pPr>
      <w:r w:rsidRPr="00C44046">
        <w:rPr>
          <w:rFonts w:ascii="Times New Roman" w:eastAsia="A" w:hAnsi="Times New Roman"/>
          <w:sz w:val="18"/>
          <w:szCs w:val="18"/>
        </w:rPr>
        <w:t>Zamawiający wykluczy Wykonawcę, jeżeli Zamawiający może stwierdzić, na podstawi</w:t>
      </w:r>
      <w:r w:rsidR="006F2306" w:rsidRPr="00C44046">
        <w:rPr>
          <w:rFonts w:ascii="Times New Roman" w:eastAsia="A" w:hAnsi="Times New Roman"/>
          <w:sz w:val="18"/>
          <w:szCs w:val="18"/>
        </w:rPr>
        <w:t xml:space="preserve">e </w:t>
      </w:r>
      <w:r w:rsidRPr="00C44046">
        <w:rPr>
          <w:rFonts w:ascii="Times New Roman" w:eastAsia="A" w:hAnsi="Times New Roman"/>
          <w:sz w:val="18"/>
          <w:szCs w:val="18"/>
        </w:rPr>
        <w:t>wiarygodnych przesłanek, że Wykonawca zawarł z innymi wykonawcami porozumienie mające na celu zakłócenie konkurencji, w szczególności jeżeli należąc do tej samej grupy kapitałowej w rozumieniu ustawy z dnia 16 lutego 2007 r. o ochronie konkurencji i konsumentów (tekst jedn. Dz. U. z 2024 r. poz. 594 ze zm.), złożyli odrębne oferty, oferty częściowe lub wnioski o dopuszczenie do udziału w postępowaniu, chyba że wykażą, że przygotowali te oferty lub wnioski niezależnie od siebie;</w:t>
      </w:r>
    </w:p>
    <w:p w14:paraId="1B9C80CC" w14:textId="5392A92D" w:rsidR="006402F5" w:rsidRPr="00AB201D" w:rsidRDefault="0093233E" w:rsidP="00AB201D">
      <w:pPr>
        <w:pStyle w:val="Akapitzlist"/>
        <w:numPr>
          <w:ilvl w:val="0"/>
          <w:numId w:val="9"/>
        </w:numPr>
        <w:ind w:left="473" w:right="-170"/>
        <w:jc w:val="both"/>
        <w:rPr>
          <w:rFonts w:ascii="Times New Roman" w:hAnsi="Times New Roman"/>
          <w:sz w:val="18"/>
          <w:szCs w:val="18"/>
        </w:rPr>
      </w:pPr>
      <w:r w:rsidRPr="00C44046">
        <w:rPr>
          <w:rFonts w:ascii="Times New Roman" w:eastAsia="A" w:hAnsi="Times New Roman"/>
          <w:sz w:val="18"/>
          <w:szCs w:val="18"/>
        </w:rPr>
        <w:lastRenderedPageBreak/>
        <w:t>Zamawiający wykluczy Wykonawcę,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(tekst jedn. Dz. U. z 2025 r. poz. 594 ze zm.), chyba że spowodowane tym zakłócenie konkurencji może być wyeliminowane w inny sposób niż przez wykluczenie Wykonawcy z udziału w postępowaniu o udzielenie zamówienia.</w:t>
      </w:r>
    </w:p>
    <w:p w14:paraId="05D67744" w14:textId="5DABB043" w:rsidR="00A53927" w:rsidRPr="00C44046" w:rsidRDefault="00E8414B" w:rsidP="00E8414B">
      <w:pPr>
        <w:ind w:left="37" w:right="-170"/>
        <w:jc w:val="both"/>
        <w:rPr>
          <w:rFonts w:ascii="Times New Roman" w:eastAsia="A" w:hAnsi="Times New Roman"/>
          <w:sz w:val="18"/>
          <w:szCs w:val="18"/>
        </w:rPr>
      </w:pPr>
      <w:r w:rsidRPr="00C44046">
        <w:rPr>
          <w:rFonts w:ascii="Times New Roman" w:hAnsi="Times New Roman"/>
          <w:sz w:val="18"/>
          <w:szCs w:val="18"/>
        </w:rPr>
        <w:t xml:space="preserve">5.2  </w:t>
      </w:r>
      <w:r w:rsidR="00A53927" w:rsidRPr="00C44046">
        <w:rPr>
          <w:rFonts w:ascii="Times New Roman" w:hAnsi="Times New Roman"/>
          <w:b/>
          <w:bCs/>
          <w:sz w:val="18"/>
          <w:szCs w:val="18"/>
        </w:rPr>
        <w:t>W postępowaniu mogą brać udział Wykonawcy, którzy nie podlegają wykluczeniu z postępowania</w:t>
      </w:r>
      <w:r w:rsidR="00A53927" w:rsidRPr="00C44046">
        <w:rPr>
          <w:rFonts w:ascii="Times New Roman" w:hAnsi="Times New Roman"/>
          <w:sz w:val="18"/>
          <w:szCs w:val="18"/>
        </w:rPr>
        <w:t xml:space="preserve"> </w:t>
      </w:r>
      <w:r w:rsidR="00A53927" w:rsidRPr="00C44046">
        <w:rPr>
          <w:rFonts w:ascii="Times New Roman" w:hAnsi="Times New Roman"/>
          <w:b/>
          <w:bCs/>
          <w:sz w:val="18"/>
          <w:szCs w:val="18"/>
        </w:rPr>
        <w:t>o udzielenie zamówienia w okolicznościach,</w:t>
      </w:r>
      <w:r w:rsidR="00A07BD4" w:rsidRPr="00C44046">
        <w:rPr>
          <w:rFonts w:ascii="Times New Roman" w:hAnsi="Times New Roman"/>
          <w:b/>
          <w:bCs/>
          <w:sz w:val="18"/>
          <w:szCs w:val="18"/>
        </w:rPr>
        <w:t xml:space="preserve"> o których mowa poniżej</w:t>
      </w:r>
      <w:r w:rsidR="00CB5776" w:rsidRPr="00C44046">
        <w:rPr>
          <w:rFonts w:ascii="Times New Roman" w:hAnsi="Times New Roman"/>
          <w:b/>
          <w:bCs/>
          <w:sz w:val="18"/>
          <w:szCs w:val="18"/>
        </w:rPr>
        <w:t>, n</w:t>
      </w:r>
      <w:r w:rsidR="00A53927" w:rsidRPr="00C44046">
        <w:rPr>
          <w:rFonts w:ascii="Times New Roman" w:hAnsi="Times New Roman"/>
          <w:b/>
          <w:bCs/>
          <w:sz w:val="18"/>
          <w:szCs w:val="18"/>
        </w:rPr>
        <w:t>a podstawie:</w:t>
      </w:r>
    </w:p>
    <w:p w14:paraId="1A1A5B75" w14:textId="35A49D13" w:rsidR="001509A6" w:rsidRPr="00C44046" w:rsidRDefault="00A53927">
      <w:pPr>
        <w:pStyle w:val="Akapitzlist"/>
        <w:numPr>
          <w:ilvl w:val="0"/>
          <w:numId w:val="30"/>
        </w:numPr>
        <w:ind w:left="530" w:right="-170"/>
        <w:jc w:val="both"/>
        <w:rPr>
          <w:rFonts w:ascii="Times New Roman" w:eastAsia="A" w:hAnsi="Times New Roman"/>
          <w:sz w:val="18"/>
          <w:szCs w:val="18"/>
        </w:rPr>
      </w:pPr>
      <w:r w:rsidRPr="00C44046">
        <w:rPr>
          <w:rFonts w:ascii="Times New Roman" w:eastAsia="A" w:hAnsi="Times New Roman"/>
          <w:sz w:val="18"/>
          <w:szCs w:val="18"/>
        </w:rPr>
        <w:t>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2E95E3" w14:textId="2F0F2F6C" w:rsidR="00736E30" w:rsidRPr="00C44046" w:rsidRDefault="001509A6">
      <w:pPr>
        <w:pStyle w:val="Akapitzlist"/>
        <w:numPr>
          <w:ilvl w:val="0"/>
          <w:numId w:val="30"/>
        </w:numPr>
        <w:ind w:left="530" w:right="-170"/>
        <w:jc w:val="both"/>
        <w:rPr>
          <w:rFonts w:ascii="Times New Roman" w:eastAsia="A" w:hAnsi="Times New Roman"/>
          <w:sz w:val="18"/>
          <w:szCs w:val="18"/>
        </w:rPr>
      </w:pPr>
      <w:r w:rsidRPr="00C44046">
        <w:rPr>
          <w:rFonts w:ascii="Times New Roman" w:eastAsia="A" w:hAnsi="Times New Roman"/>
          <w:sz w:val="18"/>
          <w:szCs w:val="18"/>
        </w:rPr>
        <w:t>Zamawiający wykluczy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C917547" w14:textId="4CC5AB23" w:rsidR="00736E30" w:rsidRPr="00C44046" w:rsidRDefault="001509A6">
      <w:pPr>
        <w:pStyle w:val="Akapitzlist"/>
        <w:numPr>
          <w:ilvl w:val="0"/>
          <w:numId w:val="30"/>
        </w:numPr>
        <w:ind w:left="530" w:right="-170"/>
        <w:jc w:val="both"/>
        <w:rPr>
          <w:rFonts w:ascii="Times New Roman" w:eastAsia="A" w:hAnsi="Times New Roman"/>
          <w:sz w:val="18"/>
          <w:szCs w:val="18"/>
        </w:rPr>
      </w:pPr>
      <w:r w:rsidRPr="00C44046">
        <w:rPr>
          <w:rFonts w:ascii="Times New Roman" w:eastAsia="A" w:hAnsi="Times New Roman"/>
          <w:sz w:val="18"/>
          <w:szCs w:val="18"/>
        </w:rPr>
        <w:t>Zamawiający wykluczy Wykonawcę</w:t>
      </w:r>
      <w:r w:rsidR="00736E30" w:rsidRPr="00C44046">
        <w:rPr>
          <w:rFonts w:ascii="Times New Roman" w:eastAsia="A" w:hAnsi="Times New Roman"/>
          <w:sz w:val="18"/>
          <w:szCs w:val="18"/>
        </w:rPr>
        <w:t>,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13BA7C6" w14:textId="56433155" w:rsidR="00736E30" w:rsidRPr="00C44046" w:rsidRDefault="00A53927">
      <w:pPr>
        <w:pStyle w:val="Akapitzlist"/>
        <w:numPr>
          <w:ilvl w:val="0"/>
          <w:numId w:val="30"/>
        </w:numPr>
        <w:ind w:left="530" w:right="-170"/>
        <w:jc w:val="both"/>
        <w:rPr>
          <w:rFonts w:ascii="Times New Roman" w:eastAsia="A" w:hAnsi="Times New Roman"/>
          <w:sz w:val="18"/>
          <w:szCs w:val="18"/>
        </w:rPr>
      </w:pPr>
      <w:r w:rsidRPr="00C44046">
        <w:rPr>
          <w:rFonts w:ascii="Times New Roman" w:eastAsia="A" w:hAnsi="Times New Roman"/>
          <w:sz w:val="18"/>
          <w:szCs w:val="18"/>
        </w:rPr>
        <w:t>Zamawiający wykluczy Wykonawcę,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F35EC0A" w14:textId="6AC87EFD" w:rsidR="00736E30" w:rsidRPr="00C44046" w:rsidRDefault="00736E30">
      <w:pPr>
        <w:pStyle w:val="Akapitzlist"/>
        <w:numPr>
          <w:ilvl w:val="0"/>
          <w:numId w:val="30"/>
        </w:numPr>
        <w:ind w:left="530" w:right="-170"/>
        <w:jc w:val="both"/>
        <w:rPr>
          <w:rFonts w:ascii="Times New Roman" w:eastAsia="A" w:hAnsi="Times New Roman"/>
          <w:sz w:val="18"/>
          <w:szCs w:val="18"/>
        </w:rPr>
      </w:pPr>
      <w:r w:rsidRPr="00C44046">
        <w:rPr>
          <w:rFonts w:ascii="Times New Roman" w:eastAsia="A" w:hAnsi="Times New Roman"/>
          <w:sz w:val="18"/>
          <w:szCs w:val="18"/>
        </w:rPr>
        <w:t>Zamawiający wykluczy Wykonawcę, który bezprawnie wpływał lub próbował wpływać na czynności zamawiającego lub próbował pozyskać lub pozyskał informacje poufne, mogące dać mu przewagę w postępowaniu o udzielenie zamówienia;</w:t>
      </w:r>
    </w:p>
    <w:p w14:paraId="4CDEA725" w14:textId="7AE2798A" w:rsidR="00D43591" w:rsidRPr="00AB201D" w:rsidRDefault="00A53927" w:rsidP="00AB201D">
      <w:pPr>
        <w:pStyle w:val="Akapitzlist"/>
        <w:numPr>
          <w:ilvl w:val="0"/>
          <w:numId w:val="30"/>
        </w:numPr>
        <w:ind w:left="530" w:right="-170"/>
        <w:jc w:val="both"/>
        <w:rPr>
          <w:rFonts w:ascii="Times New Roman" w:eastAsia="A" w:hAnsi="Times New Roman"/>
          <w:sz w:val="18"/>
          <w:szCs w:val="18"/>
        </w:rPr>
      </w:pPr>
      <w:r w:rsidRPr="00C44046">
        <w:rPr>
          <w:rFonts w:ascii="Times New Roman" w:eastAsia="A" w:hAnsi="Times New Roman"/>
          <w:sz w:val="18"/>
          <w:szCs w:val="18"/>
        </w:rPr>
        <w:t>Zamawiający wykluczy Wykonawcę, który w wyniku lekkomyślności lub niedbalstwa przedstawił informacje wprowadzające w błąd, co mogło mieć istotny wpływ na decyzje podejmowane przez Zamawiającego w postępowaniu o udzielenie zamówienia.</w:t>
      </w:r>
    </w:p>
    <w:p w14:paraId="18FF86D7" w14:textId="20A21CEB" w:rsidR="0037063D" w:rsidRPr="00C44046" w:rsidRDefault="00E8414B" w:rsidP="00E8414B">
      <w:pPr>
        <w:ind w:right="-170"/>
        <w:jc w:val="both"/>
        <w:rPr>
          <w:rFonts w:ascii="Times New Roman" w:eastAsia="SimSun" w:hAnsi="Times New Roman"/>
          <w:color w:val="000000"/>
          <w:sz w:val="18"/>
          <w:szCs w:val="18"/>
          <w:lang w:eastAsia="pl-PL"/>
        </w:rPr>
      </w:pPr>
      <w:r w:rsidRPr="00C44046">
        <w:rPr>
          <w:rFonts w:ascii="Times New Roman" w:eastAsia="SimSun" w:hAnsi="Times New Roman"/>
          <w:color w:val="000000"/>
          <w:sz w:val="18"/>
          <w:szCs w:val="18"/>
          <w:lang w:eastAsia="pl-PL"/>
        </w:rPr>
        <w:t xml:space="preserve">5.3  </w:t>
      </w:r>
      <w:r w:rsidR="006402F5" w:rsidRPr="00C44046">
        <w:rPr>
          <w:rFonts w:ascii="Times New Roman" w:eastAsia="SimSun" w:hAnsi="Times New Roman"/>
          <w:color w:val="000000"/>
          <w:sz w:val="18"/>
          <w:szCs w:val="18"/>
        </w:rPr>
        <w:t xml:space="preserve">W postępowaniu mogą brać udział Wykonawcy, którzy </w:t>
      </w:r>
      <w:r w:rsidR="006402F5" w:rsidRPr="00C44046">
        <w:rPr>
          <w:rFonts w:ascii="Times New Roman" w:eastAsia="SimSun" w:hAnsi="Times New Roman"/>
          <w:b/>
          <w:bCs/>
          <w:color w:val="000000"/>
          <w:sz w:val="18"/>
          <w:szCs w:val="18"/>
        </w:rPr>
        <w:t>nie podlegają wykluczeniu</w:t>
      </w:r>
      <w:r w:rsidR="006402F5" w:rsidRPr="00C44046">
        <w:rPr>
          <w:rFonts w:ascii="Times New Roman" w:eastAsia="SimSun" w:hAnsi="Times New Roman"/>
          <w:color w:val="000000"/>
          <w:sz w:val="18"/>
          <w:szCs w:val="18"/>
        </w:rPr>
        <w:t xml:space="preserve"> z postępowania o udzielenie zamówienia w okolicznościach, o których mowa w art. 7 ust. 1 ustawy z dnia 13 kwietnia 2022 r. o szczególnych rozwiązaniach w zakresie przeciwdziałania wspieraniu agresji na Ukrainę oraz służących ochronie bezpieczeństwa narodowego (</w:t>
      </w:r>
      <w:proofErr w:type="spellStart"/>
      <w:r w:rsidR="006402F5" w:rsidRPr="00C44046">
        <w:rPr>
          <w:rFonts w:ascii="Times New Roman" w:eastAsia="SimSun" w:hAnsi="Times New Roman"/>
          <w:color w:val="000000"/>
          <w:sz w:val="18"/>
          <w:szCs w:val="18"/>
        </w:rPr>
        <w:t>t.j</w:t>
      </w:r>
      <w:proofErr w:type="spellEnd"/>
      <w:r w:rsidR="006402F5" w:rsidRPr="00C44046">
        <w:rPr>
          <w:rFonts w:ascii="Times New Roman" w:eastAsia="SimSun" w:hAnsi="Times New Roman"/>
          <w:color w:val="000000"/>
          <w:sz w:val="18"/>
          <w:szCs w:val="18"/>
        </w:rPr>
        <w:t xml:space="preserve">. Dz. U. z 2024 r. poz. 507 ). </w:t>
      </w:r>
      <w:r w:rsidR="0037063D" w:rsidRPr="00C44046">
        <w:rPr>
          <w:rFonts w:ascii="Times New Roman" w:eastAsia="SimSun" w:hAnsi="Times New Roman"/>
          <w:color w:val="000000"/>
          <w:sz w:val="18"/>
          <w:szCs w:val="18"/>
          <w:lang w:eastAsia="pl-PL"/>
        </w:rPr>
        <w:t>Na podstawie:</w:t>
      </w:r>
    </w:p>
    <w:p w14:paraId="1DE4A353" w14:textId="31197B2B" w:rsidR="0037063D" w:rsidRPr="00C44046" w:rsidRDefault="0037063D">
      <w:pPr>
        <w:pStyle w:val="Akapitzlist"/>
        <w:numPr>
          <w:ilvl w:val="0"/>
          <w:numId w:val="10"/>
        </w:numPr>
        <w:suppressAutoHyphens w:val="0"/>
        <w:ind w:left="624" w:right="-170"/>
        <w:jc w:val="both"/>
        <w:rPr>
          <w:rFonts w:ascii="Times New Roman" w:eastAsia="SimSun" w:hAnsi="Times New Roman"/>
          <w:color w:val="000000"/>
          <w:sz w:val="18"/>
          <w:szCs w:val="18"/>
          <w:lang w:eastAsia="pl-PL"/>
        </w:rPr>
      </w:pPr>
      <w:r w:rsidRPr="00C44046">
        <w:rPr>
          <w:rFonts w:ascii="Times New Roman" w:eastAsia="SimSun" w:hAnsi="Times New Roman"/>
          <w:color w:val="000000"/>
          <w:sz w:val="18"/>
          <w:szCs w:val="18"/>
          <w:lang w:eastAsia="pl-PL"/>
        </w:rPr>
        <w:t xml:space="preserve">art. 7 ust. 1 pkt 1 Ustawy o przeciwdziałaniu wspieraniu agresji na Ukrainę </w:t>
      </w:r>
      <w:r w:rsidR="00EF5FA8" w:rsidRPr="00C44046">
        <w:rPr>
          <w:rFonts w:ascii="Times New Roman" w:eastAsia="SimSun" w:hAnsi="Times New Roman"/>
          <w:color w:val="000000"/>
          <w:sz w:val="18"/>
          <w:szCs w:val="18"/>
        </w:rPr>
        <w:t xml:space="preserve">oraz służących ochronie bezpieczeństwa narodowego </w:t>
      </w:r>
      <w:r w:rsidRPr="00C44046">
        <w:rPr>
          <w:rFonts w:ascii="Times New Roman" w:eastAsia="SimSun" w:hAnsi="Times New Roman"/>
          <w:color w:val="000000"/>
          <w:sz w:val="18"/>
          <w:szCs w:val="18"/>
          <w:lang w:eastAsia="pl-PL"/>
        </w:rPr>
        <w:t>Zamawiający wykluczy wykonawcę wymienionego w wykazach określonych w rozporządzeniu 765/2006</w:t>
      </w:r>
      <w:r w:rsidRPr="00C44046">
        <w:rPr>
          <w:rFonts w:ascii="Times New Roman" w:hAnsi="Times New Roman"/>
          <w:sz w:val="18"/>
          <w:szCs w:val="18"/>
          <w:vertAlign w:val="superscript"/>
          <w:lang w:eastAsia="pl-PL"/>
        </w:rPr>
        <w:footnoteReference w:id="1"/>
      </w:r>
      <w:r w:rsidRPr="00C44046">
        <w:rPr>
          <w:rFonts w:ascii="Times New Roman" w:eastAsia="SimSun" w:hAnsi="Times New Roman"/>
          <w:color w:val="000000"/>
          <w:sz w:val="18"/>
          <w:szCs w:val="18"/>
          <w:lang w:eastAsia="pl-PL"/>
        </w:rPr>
        <w:t xml:space="preserve"> i rozporządzeniu 269/2014</w:t>
      </w:r>
      <w:r w:rsidRPr="00C44046">
        <w:rPr>
          <w:rFonts w:ascii="Times New Roman" w:hAnsi="Times New Roman"/>
          <w:sz w:val="18"/>
          <w:szCs w:val="18"/>
          <w:vertAlign w:val="superscript"/>
          <w:lang w:eastAsia="pl-PL"/>
        </w:rPr>
        <w:footnoteReference w:id="2"/>
      </w:r>
      <w:r w:rsidRPr="00C44046">
        <w:rPr>
          <w:rFonts w:ascii="Times New Roman" w:eastAsia="SimSun" w:hAnsi="Times New Roman"/>
          <w:color w:val="000000"/>
          <w:sz w:val="18"/>
          <w:szCs w:val="18"/>
          <w:lang w:eastAsia="pl-PL"/>
        </w:rPr>
        <w:t xml:space="preserve"> albo wpisanego na listę na podstawie decyzji w sprawie wpisu na listę rozstrzygającej o zastosowaniu środka, o którym mowa w art. 1 pkt 3 Ustawy o przeciwdziałaniu wspieraniu agresji na Ukrainę</w:t>
      </w:r>
      <w:r w:rsidR="00EF5FA8" w:rsidRPr="00C44046">
        <w:rPr>
          <w:rFonts w:ascii="Times New Roman" w:eastAsia="SimSun" w:hAnsi="Times New Roman"/>
          <w:color w:val="000000"/>
          <w:sz w:val="18"/>
          <w:szCs w:val="18"/>
        </w:rPr>
        <w:t xml:space="preserve"> oraz służących ochronie bezpieczeństwa narodowego</w:t>
      </w:r>
      <w:r w:rsidRPr="00C44046">
        <w:rPr>
          <w:rFonts w:ascii="Times New Roman" w:eastAsia="SimSun" w:hAnsi="Times New Roman"/>
          <w:color w:val="000000"/>
          <w:sz w:val="18"/>
          <w:szCs w:val="18"/>
          <w:lang w:eastAsia="pl-PL"/>
        </w:rPr>
        <w:t>,</w:t>
      </w:r>
    </w:p>
    <w:p w14:paraId="675A69FC" w14:textId="17462C59" w:rsidR="0037063D" w:rsidRPr="00C44046" w:rsidRDefault="0037063D">
      <w:pPr>
        <w:pStyle w:val="Akapitzlist"/>
        <w:numPr>
          <w:ilvl w:val="0"/>
          <w:numId w:val="10"/>
        </w:numPr>
        <w:suppressAutoHyphens w:val="0"/>
        <w:ind w:left="624" w:right="-170"/>
        <w:jc w:val="both"/>
        <w:rPr>
          <w:rFonts w:ascii="Times New Roman" w:eastAsia="SimSun" w:hAnsi="Times New Roman"/>
          <w:color w:val="000000"/>
          <w:sz w:val="18"/>
          <w:szCs w:val="18"/>
          <w:lang w:eastAsia="pl-PL"/>
        </w:rPr>
      </w:pPr>
      <w:r w:rsidRPr="00C44046">
        <w:rPr>
          <w:rFonts w:ascii="Times New Roman" w:eastAsia="SimSun" w:hAnsi="Times New Roman"/>
          <w:color w:val="000000"/>
          <w:sz w:val="18"/>
          <w:szCs w:val="18"/>
          <w:lang w:eastAsia="pl-PL"/>
        </w:rPr>
        <w:t xml:space="preserve">art. 7 ust. 1 pkt 2 Ustawy o przeciwdziałaniu wspieraniu agresji na Ukrainę </w:t>
      </w:r>
      <w:r w:rsidR="006402F5" w:rsidRPr="00C44046">
        <w:rPr>
          <w:rFonts w:ascii="Times New Roman" w:eastAsia="SimSun" w:hAnsi="Times New Roman"/>
          <w:color w:val="000000"/>
          <w:sz w:val="18"/>
          <w:szCs w:val="18"/>
        </w:rPr>
        <w:t xml:space="preserve">oraz służących ochronie bezpieczeństwa narodowego, </w:t>
      </w:r>
      <w:r w:rsidRPr="00C44046">
        <w:rPr>
          <w:rFonts w:ascii="Times New Roman" w:eastAsia="SimSun" w:hAnsi="Times New Roman"/>
          <w:color w:val="000000"/>
          <w:sz w:val="18"/>
          <w:szCs w:val="18"/>
          <w:lang w:eastAsia="pl-PL"/>
        </w:rPr>
        <w:t>Zamawiający wykluczy wykonawcę, któ</w:t>
      </w:r>
      <w:r w:rsidR="00AB4205" w:rsidRPr="00C44046">
        <w:rPr>
          <w:rFonts w:ascii="Times New Roman" w:eastAsia="SimSun" w:hAnsi="Times New Roman"/>
          <w:color w:val="000000"/>
          <w:sz w:val="18"/>
          <w:szCs w:val="18"/>
          <w:lang w:eastAsia="pl-PL"/>
        </w:rPr>
        <w:t>rego beneficjentem rzeczywistym</w:t>
      </w:r>
      <w:r w:rsidRPr="00C44046">
        <w:rPr>
          <w:rFonts w:ascii="Times New Roman" w:eastAsia="SimSun" w:hAnsi="Times New Roman"/>
          <w:color w:val="000000"/>
          <w:sz w:val="18"/>
          <w:szCs w:val="18"/>
          <w:lang w:eastAsia="pl-PL"/>
        </w:rPr>
        <w:t xml:space="preserve"> w rozumieniu ustawy z dnia 1 marca 2018 r. o przeciwdziałaniu praniu pieniędzy oraz finansowaniu terroryzmu (</w:t>
      </w:r>
      <w:proofErr w:type="spellStart"/>
      <w:r w:rsidR="003D52E4" w:rsidRPr="00C44046">
        <w:rPr>
          <w:rFonts w:ascii="Times New Roman" w:eastAsia="SimSun" w:hAnsi="Times New Roman"/>
          <w:color w:val="000000"/>
          <w:sz w:val="18"/>
          <w:szCs w:val="18"/>
          <w:lang w:eastAsia="pl-PL"/>
        </w:rPr>
        <w:t>t.j</w:t>
      </w:r>
      <w:proofErr w:type="spellEnd"/>
      <w:r w:rsidR="003D52E4" w:rsidRPr="00C44046">
        <w:rPr>
          <w:rFonts w:ascii="Times New Roman" w:eastAsia="SimSun" w:hAnsi="Times New Roman"/>
          <w:color w:val="000000"/>
          <w:sz w:val="18"/>
          <w:szCs w:val="18"/>
          <w:lang w:eastAsia="pl-PL"/>
        </w:rPr>
        <w:t xml:space="preserve">. </w:t>
      </w:r>
      <w:r w:rsidRPr="00C44046">
        <w:rPr>
          <w:rFonts w:ascii="Times New Roman" w:eastAsia="SimSun" w:hAnsi="Times New Roman"/>
          <w:color w:val="000000"/>
          <w:sz w:val="18"/>
          <w:szCs w:val="18"/>
          <w:lang w:eastAsia="pl-PL"/>
        </w:rPr>
        <w:t xml:space="preserve">Dz. U. z </w:t>
      </w:r>
      <w:r w:rsidR="00BF49B5" w:rsidRPr="00C44046">
        <w:rPr>
          <w:rFonts w:ascii="Times New Roman" w:eastAsia="SimSun" w:hAnsi="Times New Roman"/>
          <w:color w:val="000000"/>
          <w:sz w:val="18"/>
          <w:szCs w:val="18"/>
          <w:lang w:eastAsia="pl-PL"/>
        </w:rPr>
        <w:t xml:space="preserve">2023 </w:t>
      </w:r>
      <w:r w:rsidRPr="00C44046">
        <w:rPr>
          <w:rFonts w:ascii="Times New Roman" w:eastAsia="SimSun" w:hAnsi="Times New Roman"/>
          <w:color w:val="000000"/>
          <w:sz w:val="18"/>
          <w:szCs w:val="18"/>
          <w:lang w:eastAsia="pl-PL"/>
        </w:rPr>
        <w:t xml:space="preserve">r. poz. </w:t>
      </w:r>
      <w:r w:rsidR="00BF49B5" w:rsidRPr="00C44046">
        <w:rPr>
          <w:rFonts w:ascii="Times New Roman" w:eastAsia="SimSun" w:hAnsi="Times New Roman"/>
          <w:color w:val="000000"/>
          <w:sz w:val="18"/>
          <w:szCs w:val="18"/>
          <w:lang w:eastAsia="pl-PL"/>
        </w:rPr>
        <w:t>1124</w:t>
      </w:r>
      <w:r w:rsidR="00FE7F2E" w:rsidRPr="00C44046">
        <w:rPr>
          <w:rFonts w:ascii="Times New Roman" w:eastAsia="SimSun" w:hAnsi="Times New Roman"/>
          <w:color w:val="000000"/>
          <w:sz w:val="18"/>
          <w:szCs w:val="18"/>
          <w:lang w:eastAsia="pl-PL"/>
        </w:rPr>
        <w:t xml:space="preserve"> ze zm.</w:t>
      </w:r>
      <w:r w:rsidRPr="00C44046">
        <w:rPr>
          <w:rFonts w:ascii="Times New Roman" w:eastAsia="SimSun" w:hAnsi="Times New Roman"/>
          <w:color w:val="000000"/>
          <w:sz w:val="18"/>
          <w:szCs w:val="18"/>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wspieraniu agresji na Ukrainę</w:t>
      </w:r>
      <w:r w:rsidR="00AB201D" w:rsidRPr="00AB201D">
        <w:rPr>
          <w:rFonts w:ascii="Times New Roman" w:eastAsia="SimSun" w:hAnsi="Times New Roman"/>
          <w:color w:val="000000"/>
          <w:sz w:val="18"/>
          <w:szCs w:val="18"/>
        </w:rPr>
        <w:t xml:space="preserve"> </w:t>
      </w:r>
      <w:r w:rsidR="00AB201D" w:rsidRPr="00C44046">
        <w:rPr>
          <w:rFonts w:ascii="Times New Roman" w:eastAsia="SimSun" w:hAnsi="Times New Roman"/>
          <w:color w:val="000000"/>
          <w:sz w:val="18"/>
          <w:szCs w:val="18"/>
        </w:rPr>
        <w:t>oraz służących ochronie bezpieczeństwa narodowego</w:t>
      </w:r>
      <w:r w:rsidRPr="00C44046">
        <w:rPr>
          <w:rFonts w:ascii="Times New Roman" w:eastAsia="SimSun" w:hAnsi="Times New Roman"/>
          <w:color w:val="000000"/>
          <w:sz w:val="18"/>
          <w:szCs w:val="18"/>
          <w:lang w:eastAsia="pl-PL"/>
        </w:rPr>
        <w:t>,</w:t>
      </w:r>
    </w:p>
    <w:p w14:paraId="12A0E9A7" w14:textId="2EF4FAEB" w:rsidR="0037063D" w:rsidRPr="00C44046" w:rsidRDefault="0037063D">
      <w:pPr>
        <w:pStyle w:val="Akapitzlist"/>
        <w:numPr>
          <w:ilvl w:val="0"/>
          <w:numId w:val="10"/>
        </w:numPr>
        <w:suppressAutoHyphens w:val="0"/>
        <w:ind w:left="624" w:right="-170"/>
        <w:jc w:val="both"/>
        <w:rPr>
          <w:rFonts w:ascii="Times New Roman" w:eastAsia="SimSun" w:hAnsi="Times New Roman"/>
          <w:color w:val="000000"/>
          <w:sz w:val="18"/>
          <w:szCs w:val="18"/>
          <w:lang w:eastAsia="pl-PL"/>
        </w:rPr>
      </w:pPr>
      <w:r w:rsidRPr="00C44046">
        <w:rPr>
          <w:rFonts w:ascii="Times New Roman" w:eastAsia="SimSun" w:hAnsi="Times New Roman"/>
          <w:color w:val="000000"/>
          <w:sz w:val="18"/>
          <w:szCs w:val="18"/>
          <w:lang w:eastAsia="pl-PL"/>
        </w:rPr>
        <w:t xml:space="preserve">art. 7 ust. 1 pkt 3 Ustawy o przeciwdziałaniu wspieraniu agresji na Ukrainę </w:t>
      </w:r>
      <w:r w:rsidR="006402F5" w:rsidRPr="00C44046">
        <w:rPr>
          <w:rFonts w:ascii="Times New Roman" w:eastAsia="SimSun" w:hAnsi="Times New Roman"/>
          <w:color w:val="000000"/>
          <w:sz w:val="18"/>
          <w:szCs w:val="18"/>
        </w:rPr>
        <w:t xml:space="preserve">oraz służących ochronie bezpieczeństwa narodowego, </w:t>
      </w:r>
      <w:r w:rsidRPr="00C44046">
        <w:rPr>
          <w:rFonts w:ascii="Times New Roman" w:eastAsia="SimSun" w:hAnsi="Times New Roman"/>
          <w:color w:val="000000"/>
          <w:sz w:val="18"/>
          <w:szCs w:val="18"/>
          <w:lang w:eastAsia="pl-PL"/>
        </w:rPr>
        <w:t>Zamawiający wykluczy wykonawcę, którego jednostką dominującą w rozumieniu art. 3 ust. 1 pkt 37 ustawy z dnia 29 września 1994 r. o rachunkowości (</w:t>
      </w:r>
      <w:proofErr w:type="spellStart"/>
      <w:r w:rsidRPr="00C44046">
        <w:rPr>
          <w:rFonts w:ascii="Times New Roman" w:eastAsia="SimSun" w:hAnsi="Times New Roman"/>
          <w:color w:val="000000"/>
          <w:sz w:val="18"/>
          <w:szCs w:val="18"/>
          <w:lang w:eastAsia="pl-PL"/>
        </w:rPr>
        <w:t>t.j</w:t>
      </w:r>
      <w:proofErr w:type="spellEnd"/>
      <w:r w:rsidRPr="00C44046">
        <w:rPr>
          <w:rFonts w:ascii="Times New Roman" w:eastAsia="SimSun" w:hAnsi="Times New Roman"/>
          <w:color w:val="000000"/>
          <w:sz w:val="18"/>
          <w:szCs w:val="18"/>
          <w:lang w:eastAsia="pl-PL"/>
        </w:rPr>
        <w:t>. Dz. U. z 2023 r. poz. 120</w:t>
      </w:r>
      <w:r w:rsidR="000D3C02" w:rsidRPr="00C44046">
        <w:rPr>
          <w:rFonts w:ascii="Times New Roman" w:eastAsia="SimSun" w:hAnsi="Times New Roman"/>
          <w:color w:val="000000"/>
          <w:sz w:val="18"/>
          <w:szCs w:val="18"/>
          <w:lang w:eastAsia="pl-PL"/>
        </w:rPr>
        <w:t xml:space="preserve"> ze zm.</w:t>
      </w:r>
      <w:r w:rsidRPr="00C44046">
        <w:rPr>
          <w:rFonts w:ascii="Times New Roman" w:eastAsia="SimSun" w:hAnsi="Times New Roman"/>
          <w:color w:val="000000"/>
          <w:sz w:val="18"/>
          <w:szCs w:val="18"/>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wspieraniu agresji na Ukrainę</w:t>
      </w:r>
      <w:r w:rsidR="006402F5" w:rsidRPr="00C44046">
        <w:rPr>
          <w:rFonts w:ascii="Times New Roman" w:eastAsia="SimSun" w:hAnsi="Times New Roman"/>
          <w:color w:val="000000"/>
          <w:sz w:val="18"/>
          <w:szCs w:val="18"/>
          <w:lang w:eastAsia="pl-PL"/>
        </w:rPr>
        <w:t xml:space="preserve"> </w:t>
      </w:r>
      <w:r w:rsidR="006402F5" w:rsidRPr="00C44046">
        <w:rPr>
          <w:rFonts w:ascii="Times New Roman" w:eastAsia="SimSun" w:hAnsi="Times New Roman"/>
          <w:color w:val="000000"/>
          <w:sz w:val="18"/>
          <w:szCs w:val="18"/>
        </w:rPr>
        <w:t>oraz służących ochronie bezpieczeństwa narodowego.</w:t>
      </w:r>
    </w:p>
    <w:p w14:paraId="2C9908FA" w14:textId="0072E275" w:rsidR="00E277F1" w:rsidRPr="00C44046" w:rsidRDefault="0037063D" w:rsidP="00E277F1">
      <w:pPr>
        <w:pStyle w:val="Akapitzlist"/>
        <w:suppressAutoHyphens w:val="0"/>
        <w:ind w:left="624" w:right="-170"/>
        <w:jc w:val="both"/>
        <w:rPr>
          <w:rFonts w:ascii="Times New Roman" w:eastAsia="A" w:hAnsi="Times New Roman"/>
          <w:sz w:val="18"/>
          <w:szCs w:val="18"/>
        </w:rPr>
      </w:pPr>
      <w:r w:rsidRPr="00C44046">
        <w:rPr>
          <w:rFonts w:ascii="Times New Roman" w:eastAsia="SimSun" w:hAnsi="Times New Roman"/>
          <w:color w:val="000000"/>
          <w:sz w:val="18"/>
          <w:szCs w:val="18"/>
          <w:lang w:eastAsia="pl-PL"/>
        </w:rPr>
        <w:t xml:space="preserve">- wykluczenie następuje na okres trwania </w:t>
      </w:r>
      <w:r w:rsidR="008A16A7" w:rsidRPr="00C44046">
        <w:rPr>
          <w:rFonts w:ascii="Times New Roman" w:eastAsia="SimSun" w:hAnsi="Times New Roman"/>
          <w:color w:val="000000"/>
          <w:sz w:val="18"/>
          <w:szCs w:val="18"/>
          <w:lang w:eastAsia="pl-PL"/>
        </w:rPr>
        <w:t>okoliczności określonych w pkt 5</w:t>
      </w:r>
      <w:r w:rsidR="005D7C82" w:rsidRPr="00C44046">
        <w:rPr>
          <w:rFonts w:ascii="Times New Roman" w:eastAsia="SimSun" w:hAnsi="Times New Roman"/>
          <w:color w:val="000000"/>
          <w:sz w:val="18"/>
          <w:szCs w:val="18"/>
          <w:lang w:eastAsia="pl-PL"/>
        </w:rPr>
        <w:t>.3</w:t>
      </w:r>
      <w:r w:rsidRPr="00C44046">
        <w:rPr>
          <w:rFonts w:ascii="Times New Roman" w:eastAsia="SimSun" w:hAnsi="Times New Roman"/>
          <w:color w:val="000000"/>
          <w:sz w:val="18"/>
          <w:szCs w:val="18"/>
          <w:lang w:eastAsia="pl-PL"/>
        </w:rPr>
        <w:t xml:space="preserve">. </w:t>
      </w:r>
      <w:r w:rsidR="0005467C" w:rsidRPr="00C44046">
        <w:rPr>
          <w:rFonts w:ascii="Times New Roman" w:eastAsia="A" w:hAnsi="Times New Roman"/>
          <w:sz w:val="18"/>
          <w:szCs w:val="18"/>
        </w:rPr>
        <w:t xml:space="preserve"> </w:t>
      </w:r>
    </w:p>
    <w:p w14:paraId="39C3FDF4" w14:textId="2EF25355" w:rsidR="00E277F1" w:rsidRPr="00C44046" w:rsidRDefault="00E8414B" w:rsidP="00E8414B">
      <w:pPr>
        <w:ind w:right="-170"/>
        <w:jc w:val="both"/>
        <w:rPr>
          <w:rFonts w:ascii="Times New Roman" w:eastAsia="A" w:hAnsi="Times New Roman"/>
          <w:sz w:val="18"/>
          <w:szCs w:val="18"/>
        </w:rPr>
      </w:pPr>
      <w:r w:rsidRPr="00C44046">
        <w:rPr>
          <w:rFonts w:ascii="Times New Roman" w:eastAsia="A" w:hAnsi="Times New Roman"/>
          <w:sz w:val="18"/>
          <w:szCs w:val="18"/>
        </w:rPr>
        <w:t xml:space="preserve">5.4.   </w:t>
      </w:r>
      <w:r w:rsidR="00A53927" w:rsidRPr="00C44046">
        <w:rPr>
          <w:rFonts w:ascii="Times New Roman" w:eastAsia="A" w:hAnsi="Times New Roman"/>
          <w:sz w:val="18"/>
          <w:szCs w:val="18"/>
        </w:rPr>
        <w:t>Wykonawca może zostać wykluczony przez Zamawiającego na każdym etapie postępowania o udzielenie zamówienia.</w:t>
      </w:r>
    </w:p>
    <w:p w14:paraId="3E84F20C" w14:textId="0522BE71" w:rsidR="00D44645" w:rsidRPr="00C44046" w:rsidRDefault="00E8414B" w:rsidP="00E8414B">
      <w:pPr>
        <w:ind w:right="-170"/>
        <w:jc w:val="both"/>
        <w:rPr>
          <w:rFonts w:ascii="Times New Roman" w:eastAsia="A" w:hAnsi="Times New Roman"/>
          <w:sz w:val="18"/>
          <w:szCs w:val="18"/>
        </w:rPr>
      </w:pPr>
      <w:r w:rsidRPr="00C44046">
        <w:rPr>
          <w:rFonts w:ascii="Times New Roman" w:eastAsia="A" w:hAnsi="Times New Roman"/>
          <w:sz w:val="18"/>
          <w:szCs w:val="18"/>
        </w:rPr>
        <w:t xml:space="preserve">5.5   </w:t>
      </w:r>
      <w:r w:rsidR="00A53927" w:rsidRPr="00C44046">
        <w:rPr>
          <w:rFonts w:ascii="Times New Roman" w:eastAsia="A" w:hAnsi="Times New Roman"/>
          <w:sz w:val="18"/>
          <w:szCs w:val="18"/>
        </w:rPr>
        <w:t>Wykonawca nie podlega wykluczeniu w okolicznościach określonyc</w:t>
      </w:r>
      <w:r w:rsidR="00AF6B87" w:rsidRPr="00C44046">
        <w:rPr>
          <w:rFonts w:ascii="Times New Roman" w:eastAsia="A" w:hAnsi="Times New Roman"/>
          <w:sz w:val="18"/>
          <w:szCs w:val="18"/>
        </w:rPr>
        <w:t xml:space="preserve">h w </w:t>
      </w:r>
      <w:r w:rsidR="00D44645" w:rsidRPr="00C44046">
        <w:rPr>
          <w:rFonts w:ascii="Times New Roman" w:eastAsia="A" w:hAnsi="Times New Roman"/>
          <w:sz w:val="18"/>
          <w:szCs w:val="18"/>
        </w:rPr>
        <w:t xml:space="preserve">pkt 5.1 </w:t>
      </w:r>
      <w:proofErr w:type="spellStart"/>
      <w:r w:rsidR="00D44645" w:rsidRPr="00C44046">
        <w:rPr>
          <w:rFonts w:ascii="Times New Roman" w:eastAsia="A" w:hAnsi="Times New Roman"/>
          <w:sz w:val="18"/>
          <w:szCs w:val="18"/>
        </w:rPr>
        <w:t>ppkt</w:t>
      </w:r>
      <w:proofErr w:type="spellEnd"/>
      <w:r w:rsidR="00D44645" w:rsidRPr="00C44046">
        <w:rPr>
          <w:rFonts w:ascii="Times New Roman" w:eastAsia="A" w:hAnsi="Times New Roman"/>
          <w:sz w:val="18"/>
          <w:szCs w:val="18"/>
        </w:rPr>
        <w:t xml:space="preserve"> 1,2 i 5 </w:t>
      </w:r>
      <w:r w:rsidR="00B60EEB" w:rsidRPr="00C44046">
        <w:rPr>
          <w:rFonts w:ascii="Times New Roman" w:eastAsia="A" w:hAnsi="Times New Roman"/>
          <w:sz w:val="18"/>
          <w:szCs w:val="18"/>
        </w:rPr>
        <w:t>lub</w:t>
      </w:r>
      <w:r w:rsidR="00D44645" w:rsidRPr="00C44046">
        <w:rPr>
          <w:rFonts w:ascii="Times New Roman" w:eastAsia="A" w:hAnsi="Times New Roman"/>
          <w:sz w:val="18"/>
          <w:szCs w:val="18"/>
        </w:rPr>
        <w:t xml:space="preserve"> pkt 5.2 </w:t>
      </w:r>
      <w:proofErr w:type="spellStart"/>
      <w:r w:rsidR="00D44645" w:rsidRPr="00C44046">
        <w:rPr>
          <w:rFonts w:ascii="Times New Roman" w:eastAsia="A" w:hAnsi="Times New Roman"/>
          <w:sz w:val="18"/>
          <w:szCs w:val="18"/>
        </w:rPr>
        <w:t>ppkt</w:t>
      </w:r>
      <w:proofErr w:type="spellEnd"/>
      <w:r w:rsidR="00D44645" w:rsidRPr="00C44046">
        <w:rPr>
          <w:rFonts w:ascii="Times New Roman" w:eastAsia="A" w:hAnsi="Times New Roman"/>
          <w:sz w:val="18"/>
          <w:szCs w:val="18"/>
        </w:rPr>
        <w:t xml:space="preserve"> 1-</w:t>
      </w:r>
      <w:r w:rsidR="00494E1B" w:rsidRPr="00C44046">
        <w:rPr>
          <w:rFonts w:ascii="Times New Roman" w:eastAsia="A" w:hAnsi="Times New Roman"/>
          <w:sz w:val="18"/>
          <w:szCs w:val="18"/>
        </w:rPr>
        <w:t>6</w:t>
      </w:r>
      <w:r w:rsidR="00A53927" w:rsidRPr="00C44046">
        <w:rPr>
          <w:rFonts w:ascii="Times New Roman" w:eastAsia="A" w:hAnsi="Times New Roman"/>
          <w:sz w:val="18"/>
          <w:szCs w:val="18"/>
        </w:rPr>
        <w:t>, jeżeli udowodni Zamawiającemu</w:t>
      </w:r>
      <w:r w:rsidR="00D44645" w:rsidRPr="00C44046">
        <w:rPr>
          <w:rFonts w:ascii="Times New Roman" w:eastAsia="A" w:hAnsi="Times New Roman"/>
          <w:sz w:val="18"/>
          <w:szCs w:val="18"/>
        </w:rPr>
        <w:t>, że spełnił łącznie następujące przesłanki:</w:t>
      </w:r>
    </w:p>
    <w:p w14:paraId="0D4682F1" w14:textId="2994C86B" w:rsidR="00D44645" w:rsidRPr="00C44046" w:rsidRDefault="00D44645">
      <w:pPr>
        <w:pStyle w:val="Akapitzlist"/>
        <w:numPr>
          <w:ilvl w:val="0"/>
          <w:numId w:val="11"/>
        </w:numPr>
        <w:ind w:left="643" w:right="-170"/>
        <w:jc w:val="both"/>
        <w:rPr>
          <w:rFonts w:ascii="Times New Roman" w:eastAsia="A" w:hAnsi="Times New Roman"/>
          <w:sz w:val="18"/>
          <w:szCs w:val="18"/>
        </w:rPr>
      </w:pPr>
      <w:r w:rsidRPr="00C44046">
        <w:rPr>
          <w:rFonts w:ascii="Times New Roman" w:eastAsia="A" w:hAnsi="Times New Roman"/>
          <w:sz w:val="18"/>
          <w:szCs w:val="18"/>
        </w:rPr>
        <w:t>naprawił lub zobowiązał się do naprawienia szkody wyrządzonej przestępstwem, wykroczeniem lub swoim nieprawidłowym postępowaniem, w tym poprzez zadośćuczynienie pieniężne;</w:t>
      </w:r>
    </w:p>
    <w:p w14:paraId="6519FD17" w14:textId="5DB18B48" w:rsidR="00D44645" w:rsidRPr="00C44046" w:rsidRDefault="00D44645">
      <w:pPr>
        <w:pStyle w:val="Akapitzlist"/>
        <w:numPr>
          <w:ilvl w:val="0"/>
          <w:numId w:val="11"/>
        </w:numPr>
        <w:ind w:left="643" w:right="-170"/>
        <w:jc w:val="both"/>
        <w:rPr>
          <w:rFonts w:ascii="Times New Roman" w:eastAsia="A" w:hAnsi="Times New Roman"/>
          <w:sz w:val="18"/>
          <w:szCs w:val="18"/>
        </w:rPr>
      </w:pPr>
      <w:r w:rsidRPr="00C44046">
        <w:rPr>
          <w:rFonts w:ascii="Times New Roman" w:eastAsia="A" w:hAnsi="Times New Roman"/>
          <w:sz w:val="18"/>
          <w:szCs w:val="18"/>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10F3545" w14:textId="642EE87D" w:rsidR="00D44645" w:rsidRPr="00C44046" w:rsidRDefault="00D44645">
      <w:pPr>
        <w:pStyle w:val="Akapitzlist"/>
        <w:numPr>
          <w:ilvl w:val="0"/>
          <w:numId w:val="11"/>
        </w:numPr>
        <w:ind w:left="643" w:right="-170"/>
        <w:jc w:val="both"/>
        <w:rPr>
          <w:rFonts w:ascii="Times New Roman" w:eastAsia="A" w:hAnsi="Times New Roman"/>
          <w:sz w:val="18"/>
          <w:szCs w:val="18"/>
        </w:rPr>
      </w:pPr>
      <w:r w:rsidRPr="00C44046">
        <w:rPr>
          <w:rFonts w:ascii="Times New Roman" w:eastAsia="A" w:hAnsi="Times New Roman"/>
          <w:sz w:val="18"/>
          <w:szCs w:val="18"/>
        </w:rPr>
        <w:t>podjął konkretne środki techniczne, organizacyjne i kadrowe, odpowiednie dla zapobiegania dalszym przestępstwom, wykroczeniom lub nieprawidłowemu postępowaniu, w szczególności:</w:t>
      </w:r>
    </w:p>
    <w:p w14:paraId="6AA6212B" w14:textId="77777777" w:rsidR="006F2306" w:rsidRPr="00C44046" w:rsidRDefault="00D44645">
      <w:pPr>
        <w:pStyle w:val="Akapitzlist"/>
        <w:numPr>
          <w:ilvl w:val="0"/>
          <w:numId w:val="11"/>
        </w:numPr>
        <w:ind w:left="643" w:right="-170"/>
        <w:jc w:val="both"/>
        <w:rPr>
          <w:rFonts w:ascii="Times New Roman" w:eastAsia="A" w:hAnsi="Times New Roman"/>
          <w:sz w:val="18"/>
          <w:szCs w:val="18"/>
        </w:rPr>
      </w:pPr>
      <w:r w:rsidRPr="00C44046">
        <w:rPr>
          <w:rFonts w:ascii="Times New Roman" w:eastAsia="A" w:hAnsi="Times New Roman"/>
          <w:sz w:val="18"/>
          <w:szCs w:val="18"/>
        </w:rPr>
        <w:t>zerwał wszelkie powiązania z osobami lub podmiotami odpowiedzialnymi za nieprawidłowe postępowanie wykonawcy,</w:t>
      </w:r>
    </w:p>
    <w:p w14:paraId="02A4887E" w14:textId="77777777" w:rsidR="006F2306" w:rsidRPr="00C44046" w:rsidRDefault="00D44645">
      <w:pPr>
        <w:pStyle w:val="Akapitzlist"/>
        <w:numPr>
          <w:ilvl w:val="0"/>
          <w:numId w:val="11"/>
        </w:numPr>
        <w:ind w:left="643" w:right="-170"/>
        <w:jc w:val="both"/>
        <w:rPr>
          <w:rFonts w:ascii="Times New Roman" w:eastAsia="A" w:hAnsi="Times New Roman"/>
          <w:sz w:val="18"/>
          <w:szCs w:val="18"/>
        </w:rPr>
      </w:pPr>
      <w:r w:rsidRPr="00C44046">
        <w:rPr>
          <w:rFonts w:ascii="Times New Roman" w:eastAsia="A" w:hAnsi="Times New Roman"/>
          <w:sz w:val="18"/>
          <w:szCs w:val="18"/>
        </w:rPr>
        <w:t>zreorganizował personel,</w:t>
      </w:r>
    </w:p>
    <w:p w14:paraId="608AA5C7" w14:textId="0C43085D" w:rsidR="00D44645" w:rsidRPr="00C44046" w:rsidRDefault="00D44645">
      <w:pPr>
        <w:pStyle w:val="Akapitzlist"/>
        <w:numPr>
          <w:ilvl w:val="0"/>
          <w:numId w:val="11"/>
        </w:numPr>
        <w:ind w:left="643" w:right="-170"/>
        <w:jc w:val="both"/>
        <w:rPr>
          <w:rFonts w:ascii="Times New Roman" w:eastAsia="A" w:hAnsi="Times New Roman"/>
          <w:sz w:val="18"/>
          <w:szCs w:val="18"/>
        </w:rPr>
      </w:pPr>
      <w:r w:rsidRPr="00C44046">
        <w:rPr>
          <w:rFonts w:ascii="Times New Roman" w:eastAsia="A" w:hAnsi="Times New Roman"/>
          <w:sz w:val="18"/>
          <w:szCs w:val="18"/>
        </w:rPr>
        <w:t>wdrożył system sprawozdawczości i kontroli,</w:t>
      </w:r>
    </w:p>
    <w:p w14:paraId="4206B1E3" w14:textId="6261CB7C" w:rsidR="00D44645" w:rsidRPr="00C44046" w:rsidRDefault="00D44645">
      <w:pPr>
        <w:pStyle w:val="Akapitzlist"/>
        <w:numPr>
          <w:ilvl w:val="0"/>
          <w:numId w:val="11"/>
        </w:numPr>
        <w:ind w:left="643" w:right="-170"/>
        <w:jc w:val="both"/>
        <w:rPr>
          <w:rFonts w:ascii="Times New Roman" w:eastAsia="A" w:hAnsi="Times New Roman"/>
          <w:sz w:val="18"/>
          <w:szCs w:val="18"/>
        </w:rPr>
      </w:pPr>
      <w:r w:rsidRPr="00C44046">
        <w:rPr>
          <w:rFonts w:ascii="Times New Roman" w:eastAsia="A" w:hAnsi="Times New Roman"/>
          <w:sz w:val="18"/>
          <w:szCs w:val="18"/>
        </w:rPr>
        <w:t>utworzył struktury audytu wewnętrznego do monitorowania przestrzegania przepisów, wewnętrznych regulacji lub standardów,</w:t>
      </w:r>
    </w:p>
    <w:p w14:paraId="299D3F94" w14:textId="0AAACA87" w:rsidR="00D44645" w:rsidRPr="00C44046" w:rsidRDefault="00D44645">
      <w:pPr>
        <w:pStyle w:val="Akapitzlist"/>
        <w:numPr>
          <w:ilvl w:val="0"/>
          <w:numId w:val="11"/>
        </w:numPr>
        <w:ind w:left="643" w:right="-170"/>
        <w:jc w:val="both"/>
        <w:rPr>
          <w:rFonts w:ascii="Times New Roman" w:eastAsia="A" w:hAnsi="Times New Roman"/>
          <w:sz w:val="18"/>
          <w:szCs w:val="18"/>
        </w:rPr>
      </w:pPr>
      <w:r w:rsidRPr="00C44046">
        <w:rPr>
          <w:rFonts w:ascii="Times New Roman" w:eastAsia="A" w:hAnsi="Times New Roman"/>
          <w:sz w:val="18"/>
          <w:szCs w:val="18"/>
        </w:rPr>
        <w:t>wprowadził wewnętrzne regulacje dotyczące odpowiedzialności i odszkodowań za nieprzestrzeganie przepisów, wewnętrznych regulacji lub standardów.</w:t>
      </w:r>
    </w:p>
    <w:p w14:paraId="69C248F3" w14:textId="77777777" w:rsidR="00D44645" w:rsidRPr="00C44046" w:rsidRDefault="00D44645" w:rsidP="00282E9A">
      <w:pPr>
        <w:ind w:left="397" w:right="-170" w:hanging="697"/>
        <w:contextualSpacing/>
        <w:jc w:val="both"/>
        <w:rPr>
          <w:rFonts w:ascii="Times New Roman" w:eastAsia="A" w:hAnsi="Times New Roman"/>
          <w:sz w:val="18"/>
          <w:szCs w:val="18"/>
        </w:rPr>
      </w:pPr>
    </w:p>
    <w:p w14:paraId="6F3DF3E8" w14:textId="7A7D58E4" w:rsidR="00FA1447" w:rsidRPr="00AB201D" w:rsidRDefault="00A53927" w:rsidP="00416323">
      <w:pPr>
        <w:ind w:right="-170"/>
        <w:jc w:val="both"/>
        <w:rPr>
          <w:rFonts w:ascii="Times New Roman" w:eastAsia="A" w:hAnsi="Times New Roman"/>
          <w:i/>
          <w:iCs/>
          <w:sz w:val="18"/>
          <w:szCs w:val="18"/>
        </w:rPr>
      </w:pPr>
      <w:r w:rsidRPr="00AB201D">
        <w:rPr>
          <w:rFonts w:ascii="Times New Roman" w:eastAsia="A" w:hAnsi="Times New Roman"/>
          <w:i/>
          <w:iCs/>
          <w:sz w:val="18"/>
          <w:szCs w:val="18"/>
        </w:rPr>
        <w:t xml:space="preserve">Zamawiający ocenia, czy podjęte przez Wykonawcę czynności, o których mowa </w:t>
      </w:r>
      <w:r w:rsidR="00D44645" w:rsidRPr="00AB201D">
        <w:rPr>
          <w:rFonts w:ascii="Times New Roman" w:eastAsia="A" w:hAnsi="Times New Roman"/>
          <w:i/>
          <w:iCs/>
          <w:sz w:val="18"/>
          <w:szCs w:val="18"/>
        </w:rPr>
        <w:t>powyżej</w:t>
      </w:r>
      <w:r w:rsidRPr="00AB201D">
        <w:rPr>
          <w:rFonts w:ascii="Times New Roman" w:eastAsia="A" w:hAnsi="Times New Roman"/>
          <w:i/>
          <w:iCs/>
          <w:sz w:val="18"/>
          <w:szCs w:val="18"/>
        </w:rPr>
        <w:t xml:space="preserve">, są wystarczające do wykazania jego rzetelności, uwzględniając wagę i szczególne okoliczności czynu Wykonawcy. Jeżeli podjęte przez Wykonawcę czynności, o których mowa wyżej, nie są wystarczające do wykazania jego rzetelności, Zamawiający wyklucza Wykonawcę. </w:t>
      </w:r>
    </w:p>
    <w:p w14:paraId="2513C345" w14:textId="77777777" w:rsidR="007C766B" w:rsidRPr="00C44046" w:rsidRDefault="007C766B" w:rsidP="00282E9A">
      <w:pPr>
        <w:ind w:left="397" w:right="-170"/>
        <w:contextualSpacing/>
        <w:jc w:val="both"/>
        <w:rPr>
          <w:rFonts w:ascii="Times New Roman" w:eastAsia="A" w:hAnsi="Times New Roman"/>
          <w:bCs/>
          <w:sz w:val="18"/>
          <w:szCs w:val="18"/>
        </w:rPr>
      </w:pPr>
    </w:p>
    <w:p w14:paraId="1FB1A911" w14:textId="39AADCFD" w:rsidR="00BA7209" w:rsidRPr="00C44046" w:rsidRDefault="00E8414B" w:rsidP="00E8414B">
      <w:pPr>
        <w:ind w:right="-170"/>
        <w:jc w:val="both"/>
        <w:rPr>
          <w:rFonts w:ascii="Times New Roman" w:hAnsi="Times New Roman"/>
          <w:bCs/>
          <w:sz w:val="18"/>
          <w:szCs w:val="18"/>
        </w:rPr>
      </w:pPr>
      <w:r w:rsidRPr="00C44046">
        <w:rPr>
          <w:rFonts w:ascii="Times New Roman" w:hAnsi="Times New Roman"/>
          <w:bCs/>
          <w:sz w:val="18"/>
          <w:szCs w:val="18"/>
        </w:rPr>
        <w:t xml:space="preserve">5.6  </w:t>
      </w:r>
      <w:r w:rsidR="007C766B" w:rsidRPr="00C44046">
        <w:rPr>
          <w:rFonts w:ascii="Times New Roman" w:hAnsi="Times New Roman"/>
          <w:b/>
          <w:sz w:val="18"/>
          <w:szCs w:val="18"/>
        </w:rPr>
        <w:t>W postępowaniu mogą brać udział Wykonawcy, którzy</w:t>
      </w:r>
      <w:r w:rsidR="007C766B" w:rsidRPr="00C44046">
        <w:rPr>
          <w:rFonts w:ascii="Times New Roman" w:hAnsi="Times New Roman"/>
          <w:bCs/>
          <w:sz w:val="18"/>
          <w:szCs w:val="18"/>
        </w:rPr>
        <w:t xml:space="preserve"> </w:t>
      </w:r>
      <w:r w:rsidR="007C766B" w:rsidRPr="00C44046">
        <w:rPr>
          <w:rFonts w:ascii="Times New Roman" w:hAnsi="Times New Roman"/>
          <w:b/>
          <w:sz w:val="18"/>
          <w:szCs w:val="18"/>
        </w:rPr>
        <w:t>nie są powiązani</w:t>
      </w:r>
      <w:r w:rsidR="007C766B" w:rsidRPr="00C44046">
        <w:rPr>
          <w:rFonts w:ascii="Times New Roman" w:hAnsi="Times New Roman"/>
          <w:bCs/>
          <w:sz w:val="18"/>
          <w:szCs w:val="18"/>
        </w:rPr>
        <w:t xml:space="preserve"> osobowo lub kapitałowo z Zamawiającym w rozumieniu Wytycznych dotyczących</w:t>
      </w:r>
      <w:r w:rsidR="006F2306" w:rsidRPr="00C44046">
        <w:rPr>
          <w:rFonts w:ascii="Times New Roman" w:hAnsi="Times New Roman"/>
          <w:bCs/>
          <w:sz w:val="18"/>
          <w:szCs w:val="18"/>
        </w:rPr>
        <w:t xml:space="preserve"> </w:t>
      </w:r>
      <w:r w:rsidR="007C766B" w:rsidRPr="00C44046">
        <w:rPr>
          <w:rFonts w:ascii="Times New Roman" w:hAnsi="Times New Roman"/>
          <w:bCs/>
          <w:sz w:val="18"/>
          <w:szCs w:val="18"/>
        </w:rPr>
        <w:t xml:space="preserve">kwalifikowalności wydatków na lata 2021-2027. </w:t>
      </w:r>
      <w:r w:rsidRPr="00C44046">
        <w:rPr>
          <w:rFonts w:ascii="Times New Roman" w:hAnsi="Times New Roman"/>
          <w:bCs/>
          <w:sz w:val="18"/>
          <w:szCs w:val="18"/>
        </w:rPr>
        <w:t xml:space="preserve">Zamawiający uzna warunek za spełniony na podstawie złożonego oświadczenia, według wzoru stanowiącego </w:t>
      </w:r>
      <w:r w:rsidRPr="00C44046">
        <w:rPr>
          <w:rFonts w:ascii="Times New Roman" w:hAnsi="Times New Roman"/>
          <w:b/>
          <w:sz w:val="18"/>
          <w:szCs w:val="18"/>
        </w:rPr>
        <w:t xml:space="preserve">załącznik nr </w:t>
      </w:r>
      <w:r w:rsidR="003B5EE9" w:rsidRPr="00C44046">
        <w:rPr>
          <w:rFonts w:ascii="Times New Roman" w:hAnsi="Times New Roman"/>
          <w:b/>
          <w:sz w:val="18"/>
          <w:szCs w:val="18"/>
        </w:rPr>
        <w:t xml:space="preserve">4 </w:t>
      </w:r>
      <w:r w:rsidRPr="00C44046">
        <w:rPr>
          <w:rFonts w:ascii="Times New Roman" w:hAnsi="Times New Roman"/>
          <w:bCs/>
          <w:sz w:val="18"/>
          <w:szCs w:val="18"/>
        </w:rPr>
        <w:t>do niniejszego zapytania ofertowego</w:t>
      </w:r>
      <w:r w:rsidR="00B434A6" w:rsidRPr="00C44046">
        <w:rPr>
          <w:rFonts w:ascii="Times New Roman" w:hAnsi="Times New Roman"/>
          <w:bCs/>
          <w:sz w:val="18"/>
          <w:szCs w:val="18"/>
        </w:rPr>
        <w:t xml:space="preserve"> -</w:t>
      </w:r>
      <w:r w:rsidR="00B434A6" w:rsidRPr="00C44046">
        <w:rPr>
          <w:rFonts w:ascii="Times New Roman" w:hAnsi="Times New Roman"/>
          <w:sz w:val="18"/>
          <w:szCs w:val="18"/>
        </w:rPr>
        <w:t xml:space="preserve"> oświadczenie dotyczące braku powiązań.</w:t>
      </w:r>
    </w:p>
    <w:p w14:paraId="6E607552" w14:textId="77777777" w:rsidR="00214ECC" w:rsidRPr="00C44046" w:rsidRDefault="00214ECC" w:rsidP="00214ECC">
      <w:pPr>
        <w:pStyle w:val="Akapitzlist"/>
        <w:ind w:left="397" w:right="-170"/>
        <w:jc w:val="both"/>
        <w:rPr>
          <w:rFonts w:ascii="Times New Roman" w:hAnsi="Times New Roman"/>
          <w:b/>
          <w:sz w:val="18"/>
          <w:szCs w:val="18"/>
        </w:rPr>
      </w:pPr>
    </w:p>
    <w:tbl>
      <w:tblPr>
        <w:tblW w:w="9128" w:type="dxa"/>
        <w:tblLayout w:type="fixed"/>
        <w:tblCellMar>
          <w:top w:w="55" w:type="dxa"/>
          <w:left w:w="55" w:type="dxa"/>
          <w:bottom w:w="55" w:type="dxa"/>
          <w:right w:w="55" w:type="dxa"/>
        </w:tblCellMar>
        <w:tblLook w:val="0000" w:firstRow="0" w:lastRow="0" w:firstColumn="0" w:lastColumn="0" w:noHBand="0" w:noVBand="0"/>
      </w:tblPr>
      <w:tblGrid>
        <w:gridCol w:w="9128"/>
      </w:tblGrid>
      <w:tr w:rsidR="00A53927" w:rsidRPr="00C44046" w14:paraId="7FC2D455" w14:textId="77777777" w:rsidTr="00282E9A">
        <w:tc>
          <w:tcPr>
            <w:tcW w:w="9128" w:type="dxa"/>
            <w:shd w:val="clear" w:color="auto" w:fill="E7E6E6"/>
            <w:vAlign w:val="center"/>
          </w:tcPr>
          <w:p w14:paraId="51F0037E" w14:textId="073ADF13" w:rsidR="00A53927" w:rsidRPr="00C44046" w:rsidRDefault="004F4F98" w:rsidP="00150C1A">
            <w:pPr>
              <w:snapToGrid w:val="0"/>
              <w:spacing w:before="120" w:after="120"/>
              <w:ind w:left="654" w:hanging="709"/>
              <w:rPr>
                <w:rFonts w:ascii="Times New Roman" w:hAnsi="Times New Roman"/>
                <w:b/>
                <w:bCs/>
                <w:sz w:val="18"/>
                <w:szCs w:val="18"/>
              </w:rPr>
            </w:pPr>
            <w:r w:rsidRPr="00C44046">
              <w:rPr>
                <w:rFonts w:ascii="Times New Roman" w:hAnsi="Times New Roman"/>
                <w:b/>
                <w:bCs/>
                <w:sz w:val="18"/>
                <w:szCs w:val="18"/>
              </w:rPr>
              <w:t>6</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t xml:space="preserve">WARUNKI UDZIAŁU W POSTĘPOWANIU O UDZIELENIE ZAMÓWIENIA  </w:t>
            </w:r>
          </w:p>
        </w:tc>
      </w:tr>
    </w:tbl>
    <w:p w14:paraId="7058BFBB" w14:textId="77777777" w:rsidR="00A53927" w:rsidRPr="00C44046" w:rsidRDefault="00A53927" w:rsidP="00D654F7">
      <w:pPr>
        <w:jc w:val="both"/>
        <w:rPr>
          <w:rFonts w:ascii="Times New Roman" w:hAnsi="Times New Roman"/>
          <w:b/>
          <w:sz w:val="18"/>
          <w:szCs w:val="18"/>
        </w:rPr>
      </w:pPr>
    </w:p>
    <w:p w14:paraId="0EED78C4" w14:textId="77469F9C" w:rsidR="00B434A6" w:rsidRPr="00C44046" w:rsidRDefault="00A53927" w:rsidP="00760629">
      <w:pPr>
        <w:pStyle w:val="Akapitzlist"/>
        <w:numPr>
          <w:ilvl w:val="0"/>
          <w:numId w:val="28"/>
        </w:numPr>
        <w:ind w:left="360" w:right="-227"/>
        <w:jc w:val="both"/>
        <w:rPr>
          <w:rFonts w:ascii="Times New Roman" w:hAnsi="Times New Roman"/>
          <w:sz w:val="18"/>
          <w:szCs w:val="18"/>
        </w:rPr>
      </w:pPr>
      <w:r w:rsidRPr="00C44046">
        <w:rPr>
          <w:rFonts w:ascii="Times New Roman" w:hAnsi="Times New Roman"/>
          <w:sz w:val="18"/>
          <w:szCs w:val="18"/>
        </w:rPr>
        <w:t xml:space="preserve">W postępowaniu mogą brać udział Wykonawcy, którzy spełniają </w:t>
      </w:r>
      <w:r w:rsidR="00C52ADB" w:rsidRPr="00C44046">
        <w:rPr>
          <w:rFonts w:ascii="Times New Roman" w:hAnsi="Times New Roman"/>
          <w:sz w:val="18"/>
          <w:szCs w:val="18"/>
        </w:rPr>
        <w:t xml:space="preserve">łącznie </w:t>
      </w:r>
      <w:r w:rsidRPr="00C44046">
        <w:rPr>
          <w:rFonts w:ascii="Times New Roman" w:hAnsi="Times New Roman"/>
          <w:sz w:val="18"/>
          <w:szCs w:val="18"/>
        </w:rPr>
        <w:t>warunki udziału w postępowaniu</w:t>
      </w:r>
      <w:r w:rsidR="009B4C96" w:rsidRPr="00C44046">
        <w:rPr>
          <w:rFonts w:ascii="Times New Roman" w:hAnsi="Times New Roman"/>
          <w:sz w:val="18"/>
          <w:szCs w:val="18"/>
        </w:rPr>
        <w:t xml:space="preserve"> </w:t>
      </w:r>
      <w:r w:rsidR="00C52ADB" w:rsidRPr="00C44046">
        <w:rPr>
          <w:rFonts w:ascii="Times New Roman" w:hAnsi="Times New Roman"/>
          <w:sz w:val="18"/>
          <w:szCs w:val="18"/>
        </w:rPr>
        <w:t>(</w:t>
      </w:r>
      <w:r w:rsidR="00C52ADB" w:rsidRPr="00C44046">
        <w:rPr>
          <w:rFonts w:ascii="Times New Roman" w:hAnsi="Times New Roman"/>
          <w:i/>
          <w:iCs/>
          <w:sz w:val="18"/>
          <w:szCs w:val="18"/>
        </w:rPr>
        <w:t>niespełnienie co najmniej jednego warunku spowoduje wykluczenie z postępowania</w:t>
      </w:r>
      <w:r w:rsidR="00C52ADB" w:rsidRPr="00C44046">
        <w:rPr>
          <w:rFonts w:ascii="Times New Roman" w:hAnsi="Times New Roman"/>
          <w:sz w:val="18"/>
          <w:szCs w:val="18"/>
        </w:rPr>
        <w:t xml:space="preserve">) </w:t>
      </w:r>
      <w:r w:rsidRPr="00C44046">
        <w:rPr>
          <w:rFonts w:ascii="Times New Roman" w:hAnsi="Times New Roman"/>
          <w:sz w:val="18"/>
          <w:szCs w:val="18"/>
        </w:rPr>
        <w:t>dotyczące:</w:t>
      </w:r>
    </w:p>
    <w:p w14:paraId="45114170" w14:textId="77777777" w:rsidR="00760629" w:rsidRPr="00C44046" w:rsidRDefault="00760629" w:rsidP="00760629">
      <w:pPr>
        <w:pStyle w:val="Akapitzlist"/>
        <w:ind w:left="360" w:right="-227"/>
        <w:jc w:val="both"/>
        <w:rPr>
          <w:rFonts w:ascii="Times New Roman" w:hAnsi="Times New Roman"/>
          <w:sz w:val="18"/>
          <w:szCs w:val="18"/>
        </w:rPr>
      </w:pPr>
    </w:p>
    <w:p w14:paraId="24585EC5" w14:textId="644253B8" w:rsidR="00D2575F" w:rsidRPr="00C44046" w:rsidRDefault="00D2575F" w:rsidP="00282E9A">
      <w:pPr>
        <w:pStyle w:val="Akapitzlist"/>
        <w:spacing w:before="120" w:after="120"/>
        <w:ind w:left="454" w:right="-227"/>
        <w:jc w:val="both"/>
        <w:rPr>
          <w:rFonts w:ascii="Times New Roman" w:hAnsi="Times New Roman"/>
          <w:b/>
          <w:bCs/>
          <w:sz w:val="18"/>
          <w:szCs w:val="18"/>
        </w:rPr>
      </w:pPr>
      <w:r w:rsidRPr="00C44046">
        <w:rPr>
          <w:rFonts w:ascii="Times New Roman" w:hAnsi="Times New Roman"/>
          <w:b/>
          <w:bCs/>
          <w:sz w:val="18"/>
          <w:szCs w:val="18"/>
        </w:rPr>
        <w:t>a</w:t>
      </w:r>
      <w:bookmarkStart w:id="19" w:name="_Hlk185447711"/>
      <w:r w:rsidRPr="00C44046">
        <w:rPr>
          <w:rFonts w:ascii="Times New Roman" w:hAnsi="Times New Roman"/>
          <w:b/>
          <w:bCs/>
          <w:sz w:val="18"/>
          <w:szCs w:val="18"/>
        </w:rPr>
        <w:t>) zdolności do występowania w obrocie gospodarczym</w:t>
      </w:r>
      <w:r w:rsidR="00A20F4F" w:rsidRPr="00C44046">
        <w:rPr>
          <w:rFonts w:ascii="Times New Roman" w:hAnsi="Times New Roman"/>
          <w:b/>
          <w:bCs/>
          <w:sz w:val="18"/>
          <w:szCs w:val="18"/>
        </w:rPr>
        <w:t xml:space="preserve"> </w:t>
      </w:r>
    </w:p>
    <w:p w14:paraId="5867514D" w14:textId="60BB74D1" w:rsidR="00833DC7" w:rsidRDefault="00D2575F" w:rsidP="00AB201D">
      <w:pPr>
        <w:pStyle w:val="Akapitzlist"/>
        <w:spacing w:before="120" w:after="120"/>
        <w:ind w:left="454" w:right="-227"/>
        <w:jc w:val="both"/>
        <w:rPr>
          <w:rFonts w:ascii="Times New Roman" w:hAnsi="Times New Roman"/>
          <w:bCs/>
          <w:sz w:val="18"/>
          <w:szCs w:val="18"/>
        </w:rPr>
      </w:pPr>
      <w:r w:rsidRPr="00C44046">
        <w:rPr>
          <w:rFonts w:ascii="Times New Roman" w:hAnsi="Times New Roman"/>
          <w:bCs/>
          <w:sz w:val="18"/>
          <w:szCs w:val="18"/>
        </w:rPr>
        <w:t>Zamawiający nie stawia szczególnych wymagań w zakresie opisu spełniania tego warunku</w:t>
      </w:r>
      <w:r w:rsidR="0094591E" w:rsidRPr="00C44046">
        <w:rPr>
          <w:rFonts w:ascii="Times New Roman" w:hAnsi="Times New Roman"/>
          <w:bCs/>
          <w:sz w:val="18"/>
          <w:szCs w:val="18"/>
        </w:rPr>
        <w:t xml:space="preserve"> </w:t>
      </w:r>
      <w:r w:rsidRPr="00C44046">
        <w:rPr>
          <w:rFonts w:ascii="Times New Roman" w:hAnsi="Times New Roman"/>
          <w:bCs/>
          <w:sz w:val="18"/>
          <w:szCs w:val="18"/>
        </w:rPr>
        <w:t>udziału w postępowaniu.</w:t>
      </w:r>
      <w:r w:rsidR="0094591E" w:rsidRPr="00C44046">
        <w:rPr>
          <w:rFonts w:ascii="Times New Roman" w:hAnsi="Times New Roman"/>
          <w:bCs/>
          <w:sz w:val="18"/>
          <w:szCs w:val="18"/>
        </w:rPr>
        <w:t xml:space="preserve"> </w:t>
      </w:r>
    </w:p>
    <w:p w14:paraId="6FE4FBC8" w14:textId="77777777" w:rsidR="00AB201D" w:rsidRPr="00AB201D" w:rsidRDefault="00AB201D" w:rsidP="00AB201D">
      <w:pPr>
        <w:pStyle w:val="Akapitzlist"/>
        <w:spacing w:before="120" w:after="120"/>
        <w:ind w:left="454" w:right="-227"/>
        <w:jc w:val="both"/>
        <w:rPr>
          <w:rFonts w:ascii="Times New Roman" w:hAnsi="Times New Roman"/>
          <w:bCs/>
          <w:sz w:val="18"/>
          <w:szCs w:val="18"/>
        </w:rPr>
      </w:pPr>
    </w:p>
    <w:p w14:paraId="09C7CA89" w14:textId="5F92A78A" w:rsidR="003745F6" w:rsidRPr="00C44046" w:rsidRDefault="003745F6" w:rsidP="003745F6">
      <w:pPr>
        <w:spacing w:after="120"/>
        <w:ind w:left="454" w:right="-227"/>
        <w:jc w:val="both"/>
        <w:rPr>
          <w:rFonts w:ascii="Times New Roman" w:hAnsi="Times New Roman"/>
          <w:b/>
          <w:sz w:val="18"/>
          <w:szCs w:val="18"/>
        </w:rPr>
      </w:pPr>
      <w:r w:rsidRPr="00C44046">
        <w:rPr>
          <w:rFonts w:ascii="Times New Roman" w:hAnsi="Times New Roman"/>
          <w:b/>
          <w:sz w:val="18"/>
          <w:szCs w:val="18"/>
        </w:rPr>
        <w:t>b) kompetencji lub uprawnień do prowadzenia określonej działalności gospodarczej zawodowej</w:t>
      </w:r>
      <w:r w:rsidRPr="00C44046">
        <w:rPr>
          <w:rFonts w:ascii="Times New Roman" w:hAnsi="Times New Roman"/>
          <w:b/>
          <w:bCs/>
          <w:sz w:val="18"/>
          <w:szCs w:val="18"/>
        </w:rPr>
        <w:t xml:space="preserve"> </w:t>
      </w:r>
    </w:p>
    <w:p w14:paraId="19C0D426" w14:textId="77777777" w:rsidR="00B434A6" w:rsidRPr="00C44046" w:rsidRDefault="003745F6" w:rsidP="003745F6">
      <w:pPr>
        <w:ind w:left="454" w:right="-227"/>
        <w:jc w:val="both"/>
        <w:rPr>
          <w:rFonts w:ascii="Times New Roman" w:hAnsi="Times New Roman"/>
          <w:bCs/>
          <w:sz w:val="18"/>
          <w:szCs w:val="18"/>
        </w:rPr>
      </w:pPr>
      <w:r w:rsidRPr="00C44046">
        <w:rPr>
          <w:rFonts w:ascii="Times New Roman" w:hAnsi="Times New Roman"/>
          <w:bCs/>
          <w:sz w:val="18"/>
          <w:szCs w:val="18"/>
        </w:rPr>
        <w:t>Zamawiający stawia wymagania w zakresie opisu spełniania tego warunku udziału w postępowaniu.</w:t>
      </w:r>
    </w:p>
    <w:p w14:paraId="6D49F9D8" w14:textId="77777777" w:rsidR="00B434A6" w:rsidRPr="00C44046" w:rsidRDefault="00B434A6" w:rsidP="003745F6">
      <w:pPr>
        <w:ind w:left="454" w:right="-227"/>
        <w:jc w:val="both"/>
        <w:rPr>
          <w:rFonts w:ascii="Times New Roman" w:hAnsi="Times New Roman"/>
          <w:bCs/>
          <w:sz w:val="18"/>
          <w:szCs w:val="18"/>
        </w:rPr>
      </w:pPr>
    </w:p>
    <w:p w14:paraId="21AB92F8" w14:textId="15976D54" w:rsidR="003745F6" w:rsidRPr="00C44046" w:rsidRDefault="003745F6" w:rsidP="003745F6">
      <w:pPr>
        <w:ind w:left="454" w:right="-227"/>
        <w:jc w:val="both"/>
        <w:rPr>
          <w:rFonts w:ascii="Times New Roman" w:hAnsi="Times New Roman"/>
          <w:b/>
          <w:sz w:val="18"/>
          <w:szCs w:val="18"/>
        </w:rPr>
      </w:pPr>
      <w:r w:rsidRPr="00C44046">
        <w:rPr>
          <w:rFonts w:ascii="Times New Roman" w:hAnsi="Times New Roman"/>
          <w:bCs/>
          <w:sz w:val="18"/>
          <w:szCs w:val="18"/>
        </w:rPr>
        <w:t xml:space="preserve">W przypadku osoby prowadzącej działalność gospodarczą, osoby prawnej lub jednostki organizacyjnej nieposiadającej osobowości prawnej zaznacza się, że podmioty te muszą posiadać aktualny </w:t>
      </w:r>
      <w:r w:rsidRPr="00C44046">
        <w:rPr>
          <w:rFonts w:ascii="Times New Roman" w:hAnsi="Times New Roman"/>
          <w:b/>
          <w:sz w:val="18"/>
          <w:szCs w:val="18"/>
        </w:rPr>
        <w:t>wpis do Rejestru Instytucji Szkoleniowej (RIS).</w:t>
      </w:r>
    </w:p>
    <w:p w14:paraId="2A4AA42D" w14:textId="77777777" w:rsidR="003745F6" w:rsidRPr="00C44046" w:rsidRDefault="003745F6" w:rsidP="003745F6">
      <w:pPr>
        <w:ind w:left="454" w:right="-227"/>
        <w:jc w:val="both"/>
        <w:rPr>
          <w:rFonts w:ascii="Times New Roman" w:hAnsi="Times New Roman"/>
          <w:bCs/>
          <w:sz w:val="18"/>
          <w:szCs w:val="18"/>
        </w:rPr>
      </w:pPr>
    </w:p>
    <w:p w14:paraId="2CA894AB" w14:textId="3C2A4C3D" w:rsidR="00583A76" w:rsidRPr="00C44046" w:rsidRDefault="003745F6" w:rsidP="00B434A6">
      <w:pPr>
        <w:ind w:left="454" w:right="-227"/>
        <w:jc w:val="both"/>
        <w:rPr>
          <w:rFonts w:ascii="Times New Roman" w:hAnsi="Times New Roman"/>
          <w:bCs/>
          <w:sz w:val="18"/>
          <w:szCs w:val="18"/>
        </w:rPr>
      </w:pPr>
      <w:r w:rsidRPr="00C44046">
        <w:rPr>
          <w:rFonts w:ascii="Times New Roman" w:hAnsi="Times New Roman"/>
          <w:bCs/>
          <w:sz w:val="18"/>
          <w:szCs w:val="18"/>
        </w:rPr>
        <w:t xml:space="preserve">Warunek ten zostanie uznany za spełniony, jeśli Wykonawca będzie posiadał aktualny </w:t>
      </w:r>
      <w:r w:rsidR="003771DA" w:rsidRPr="00C44046">
        <w:rPr>
          <w:rFonts w:ascii="Times New Roman" w:hAnsi="Times New Roman"/>
          <w:bCs/>
          <w:sz w:val="18"/>
          <w:szCs w:val="18"/>
        </w:rPr>
        <w:t xml:space="preserve">na dzień składania oferty </w:t>
      </w:r>
      <w:r w:rsidRPr="00C44046">
        <w:rPr>
          <w:rFonts w:ascii="Times New Roman" w:hAnsi="Times New Roman"/>
          <w:bCs/>
          <w:sz w:val="18"/>
          <w:szCs w:val="18"/>
        </w:rPr>
        <w:t>wpis do  RIS</w:t>
      </w:r>
      <w:r w:rsidR="003771DA" w:rsidRPr="00C44046">
        <w:rPr>
          <w:rFonts w:ascii="Times New Roman" w:hAnsi="Times New Roman"/>
          <w:bCs/>
          <w:sz w:val="18"/>
          <w:szCs w:val="18"/>
        </w:rPr>
        <w:t>.</w:t>
      </w:r>
    </w:p>
    <w:p w14:paraId="23A14F99" w14:textId="77777777" w:rsidR="003771DA" w:rsidRPr="00C44046" w:rsidRDefault="003771DA" w:rsidP="00B434A6">
      <w:pPr>
        <w:ind w:left="454" w:right="-227"/>
        <w:jc w:val="both"/>
        <w:rPr>
          <w:rFonts w:ascii="Times New Roman" w:hAnsi="Times New Roman"/>
          <w:bCs/>
          <w:sz w:val="18"/>
          <w:szCs w:val="18"/>
        </w:rPr>
      </w:pPr>
    </w:p>
    <w:p w14:paraId="41597340" w14:textId="3E9C1BDF" w:rsidR="00833DC7" w:rsidRPr="00C44046" w:rsidRDefault="00583A76" w:rsidP="00AB201D">
      <w:pPr>
        <w:ind w:left="454" w:right="-227"/>
        <w:jc w:val="both"/>
        <w:rPr>
          <w:rFonts w:ascii="Times New Roman" w:eastAsia="Arial" w:hAnsi="Times New Roman"/>
          <w:color w:val="000000"/>
          <w:sz w:val="18"/>
          <w:szCs w:val="18"/>
        </w:rPr>
      </w:pPr>
      <w:r w:rsidRPr="00AB201D">
        <w:rPr>
          <w:rFonts w:ascii="Times New Roman" w:eastAsia="Arial" w:hAnsi="Times New Roman"/>
          <w:color w:val="000000"/>
          <w:sz w:val="18"/>
          <w:szCs w:val="18"/>
          <w:u w:val="single"/>
        </w:rPr>
        <w:t>Wykonawca składając ofertę oświadcza, że spełnia ww. warunek</w:t>
      </w:r>
      <w:r w:rsidRPr="00C44046">
        <w:rPr>
          <w:rFonts w:ascii="Times New Roman" w:eastAsia="Arial" w:hAnsi="Times New Roman"/>
          <w:color w:val="000000"/>
          <w:sz w:val="18"/>
          <w:szCs w:val="18"/>
        </w:rPr>
        <w:t xml:space="preserve">. Potwierdza to w </w:t>
      </w:r>
      <w:r w:rsidRPr="00C44046">
        <w:rPr>
          <w:rFonts w:ascii="Times New Roman" w:eastAsia="Arial" w:hAnsi="Times New Roman"/>
          <w:b/>
          <w:bCs/>
          <w:color w:val="000000"/>
          <w:sz w:val="18"/>
          <w:szCs w:val="18"/>
        </w:rPr>
        <w:t xml:space="preserve">załączniku nr 2 – </w:t>
      </w:r>
      <w:r w:rsidR="00B434A6" w:rsidRPr="00C44046">
        <w:rPr>
          <w:rFonts w:ascii="Times New Roman" w:eastAsia="Arial" w:hAnsi="Times New Roman"/>
          <w:color w:val="000000"/>
          <w:sz w:val="18"/>
          <w:szCs w:val="18"/>
        </w:rPr>
        <w:t>oświadczeniu</w:t>
      </w:r>
      <w:r w:rsidR="00B434A6" w:rsidRPr="00C44046">
        <w:rPr>
          <w:rFonts w:ascii="Times New Roman" w:eastAsia="Arial" w:hAnsi="Times New Roman"/>
          <w:b/>
          <w:bCs/>
          <w:color w:val="000000"/>
          <w:sz w:val="18"/>
          <w:szCs w:val="18"/>
        </w:rPr>
        <w:t xml:space="preserve"> </w:t>
      </w:r>
      <w:r w:rsidRPr="00C44046">
        <w:rPr>
          <w:rFonts w:ascii="Times New Roman" w:eastAsia="Arial" w:hAnsi="Times New Roman"/>
          <w:color w:val="000000"/>
          <w:sz w:val="18"/>
          <w:szCs w:val="18"/>
        </w:rPr>
        <w:t>o spełnieniu warunków udziału w postępowaniu oraz o braku podstaw do wykluczenia z udziału w postępowaniu.</w:t>
      </w:r>
    </w:p>
    <w:p w14:paraId="011F76B3" w14:textId="77777777" w:rsidR="00B434A6" w:rsidRPr="00C44046" w:rsidRDefault="00B434A6" w:rsidP="003745F6">
      <w:pPr>
        <w:ind w:left="454" w:right="-227"/>
        <w:jc w:val="both"/>
        <w:rPr>
          <w:rFonts w:ascii="Times New Roman" w:hAnsi="Times New Roman"/>
          <w:bCs/>
          <w:sz w:val="18"/>
          <w:szCs w:val="18"/>
        </w:rPr>
      </w:pPr>
    </w:p>
    <w:p w14:paraId="1912BB3A" w14:textId="3E507439" w:rsidR="000D13FB" w:rsidRPr="00C44046" w:rsidRDefault="000D13FB" w:rsidP="003745F6">
      <w:pPr>
        <w:ind w:left="397" w:right="-227"/>
        <w:jc w:val="both"/>
        <w:rPr>
          <w:rFonts w:ascii="Times New Roman" w:hAnsi="Times New Roman"/>
          <w:bCs/>
          <w:sz w:val="18"/>
          <w:szCs w:val="18"/>
        </w:rPr>
      </w:pPr>
      <w:r w:rsidRPr="00C44046">
        <w:rPr>
          <w:rFonts w:ascii="Times New Roman" w:hAnsi="Times New Roman"/>
          <w:b/>
          <w:bCs/>
          <w:sz w:val="18"/>
          <w:szCs w:val="18"/>
        </w:rPr>
        <w:t xml:space="preserve">c) </w:t>
      </w:r>
      <w:r w:rsidR="00D2575F" w:rsidRPr="00C44046">
        <w:rPr>
          <w:rFonts w:ascii="Times New Roman" w:hAnsi="Times New Roman"/>
          <w:b/>
          <w:bCs/>
          <w:sz w:val="18"/>
          <w:szCs w:val="18"/>
        </w:rPr>
        <w:t>sytuacji ekonomicznej lub finansowej</w:t>
      </w:r>
    </w:p>
    <w:p w14:paraId="35AA12B4" w14:textId="2BCF1AB3" w:rsidR="006546C4" w:rsidRPr="00C44046" w:rsidRDefault="000D13FB" w:rsidP="003771DA">
      <w:pPr>
        <w:pStyle w:val="Akapitzlist"/>
        <w:spacing w:before="120"/>
        <w:ind w:left="397" w:right="-227"/>
        <w:jc w:val="both"/>
        <w:rPr>
          <w:rFonts w:ascii="Times New Roman" w:eastAsia="Arial" w:hAnsi="Times New Roman"/>
          <w:bCs/>
          <w:color w:val="000000"/>
          <w:sz w:val="18"/>
          <w:szCs w:val="18"/>
        </w:rPr>
      </w:pPr>
      <w:r w:rsidRPr="00C44046">
        <w:rPr>
          <w:rFonts w:ascii="Times New Roman" w:hAnsi="Times New Roman"/>
          <w:bCs/>
          <w:sz w:val="18"/>
          <w:szCs w:val="18"/>
        </w:rPr>
        <w:t xml:space="preserve">Zamawiający nie stawia szczególnych wymagań w zakresie opisu spełniania tego warunku udziału w postępowaniu. </w:t>
      </w:r>
    </w:p>
    <w:p w14:paraId="6AE0B5E4" w14:textId="77777777" w:rsidR="00833DC7" w:rsidRPr="00C44046" w:rsidRDefault="00833DC7" w:rsidP="00833DC7">
      <w:pPr>
        <w:spacing w:after="120"/>
        <w:ind w:right="-227"/>
        <w:jc w:val="both"/>
        <w:rPr>
          <w:rFonts w:ascii="Times New Roman" w:hAnsi="Times New Roman"/>
          <w:b/>
          <w:bCs/>
          <w:sz w:val="18"/>
          <w:szCs w:val="18"/>
        </w:rPr>
      </w:pPr>
    </w:p>
    <w:p w14:paraId="0FC29DD7" w14:textId="4824F88C" w:rsidR="000D13FB" w:rsidRPr="00C44046" w:rsidRDefault="00D2575F" w:rsidP="003745F6">
      <w:pPr>
        <w:pStyle w:val="Akapitzlist"/>
        <w:numPr>
          <w:ilvl w:val="0"/>
          <w:numId w:val="10"/>
        </w:numPr>
        <w:spacing w:after="120"/>
        <w:ind w:left="757" w:right="-227"/>
        <w:jc w:val="both"/>
        <w:rPr>
          <w:rFonts w:ascii="Times New Roman" w:hAnsi="Times New Roman"/>
          <w:b/>
          <w:bCs/>
          <w:sz w:val="18"/>
          <w:szCs w:val="18"/>
        </w:rPr>
      </w:pPr>
      <w:r w:rsidRPr="00C44046">
        <w:rPr>
          <w:rFonts w:ascii="Times New Roman" w:hAnsi="Times New Roman"/>
          <w:b/>
          <w:bCs/>
          <w:sz w:val="18"/>
          <w:szCs w:val="18"/>
        </w:rPr>
        <w:t>zdolności technicznej lub zawodowej</w:t>
      </w:r>
    </w:p>
    <w:p w14:paraId="2790C081" w14:textId="3003C106" w:rsidR="00833DC7" w:rsidRPr="00C44046" w:rsidRDefault="00833DC7" w:rsidP="00E277F1">
      <w:pPr>
        <w:ind w:left="397" w:right="-227"/>
        <w:jc w:val="both"/>
        <w:rPr>
          <w:rFonts w:ascii="Times New Roman" w:hAnsi="Times New Roman"/>
          <w:bCs/>
          <w:sz w:val="18"/>
          <w:szCs w:val="18"/>
        </w:rPr>
      </w:pPr>
      <w:bookmarkStart w:id="20" w:name="_Hlk187851866"/>
      <w:r w:rsidRPr="00C44046">
        <w:rPr>
          <w:rFonts w:ascii="Times New Roman" w:hAnsi="Times New Roman"/>
          <w:sz w:val="18"/>
          <w:szCs w:val="18"/>
        </w:rPr>
        <w:t>Warunek zostanie uznany za spełniony, jeśli Wykonawca dysponuje lub będzie dysponować</w:t>
      </w:r>
      <w:r w:rsidRPr="00C44046">
        <w:rPr>
          <w:rFonts w:ascii="Times New Roman" w:hAnsi="Times New Roman"/>
          <w:b/>
          <w:bCs/>
          <w:sz w:val="18"/>
          <w:szCs w:val="18"/>
        </w:rPr>
        <w:t xml:space="preserve"> </w:t>
      </w:r>
      <w:r w:rsidRPr="00C44046">
        <w:rPr>
          <w:rFonts w:ascii="Times New Roman" w:hAnsi="Times New Roman"/>
          <w:bCs/>
          <w:sz w:val="18"/>
          <w:szCs w:val="18"/>
        </w:rPr>
        <w:t xml:space="preserve">potencjałem kadrowym niezbędnym do realizacji zamówienia </w:t>
      </w:r>
      <w:r w:rsidRPr="00C44046">
        <w:rPr>
          <w:rFonts w:ascii="Times New Roman" w:hAnsi="Times New Roman"/>
          <w:sz w:val="18"/>
          <w:szCs w:val="18"/>
        </w:rPr>
        <w:t xml:space="preserve">min. 1 osobą, która posiada </w:t>
      </w:r>
      <w:r w:rsidRPr="00C44046">
        <w:rPr>
          <w:rFonts w:ascii="Times New Roman" w:hAnsi="Times New Roman"/>
          <w:bCs/>
          <w:sz w:val="18"/>
          <w:szCs w:val="18"/>
        </w:rPr>
        <w:t xml:space="preserve">doświadczenie </w:t>
      </w:r>
      <w:r w:rsidRPr="00C44046">
        <w:rPr>
          <w:rFonts w:ascii="Times New Roman" w:hAnsi="Times New Roman"/>
          <w:sz w:val="18"/>
          <w:szCs w:val="18"/>
        </w:rPr>
        <w:t xml:space="preserve">w okresie ostatnich  trzech lat przed upływem terminu składania ofert, </w:t>
      </w:r>
      <w:r w:rsidRPr="00C44046">
        <w:rPr>
          <w:rFonts w:ascii="Times New Roman" w:hAnsi="Times New Roman"/>
          <w:bCs/>
          <w:sz w:val="18"/>
          <w:szCs w:val="18"/>
        </w:rPr>
        <w:t xml:space="preserve">w przeprowadzeniu </w:t>
      </w:r>
      <w:r w:rsidRPr="00C44046">
        <w:rPr>
          <w:rFonts w:ascii="Times New Roman" w:hAnsi="Times New Roman"/>
          <w:sz w:val="18"/>
          <w:szCs w:val="18"/>
        </w:rPr>
        <w:t xml:space="preserve">badań i/lub diagnozy stanu emocjonalnego dla co najmniej 100 </w:t>
      </w:r>
      <w:r w:rsidRPr="00C44046">
        <w:rPr>
          <w:rFonts w:ascii="Times New Roman" w:hAnsi="Times New Roman"/>
          <w:bCs/>
          <w:sz w:val="18"/>
          <w:szCs w:val="18"/>
        </w:rPr>
        <w:t>uczniów.</w:t>
      </w:r>
    </w:p>
    <w:p w14:paraId="69139815" w14:textId="77777777" w:rsidR="00833DC7" w:rsidRPr="00C44046" w:rsidRDefault="00833DC7" w:rsidP="00E277F1">
      <w:pPr>
        <w:ind w:left="397" w:right="-227"/>
        <w:jc w:val="both"/>
        <w:rPr>
          <w:rFonts w:ascii="Times New Roman" w:hAnsi="Times New Roman"/>
          <w:bCs/>
          <w:sz w:val="18"/>
          <w:szCs w:val="18"/>
        </w:rPr>
      </w:pPr>
    </w:p>
    <w:p w14:paraId="08C41792" w14:textId="7735E15D" w:rsidR="00B434A6" w:rsidRPr="00C44046" w:rsidRDefault="00B434A6" w:rsidP="00E277F1">
      <w:pPr>
        <w:ind w:left="397" w:right="-227"/>
        <w:jc w:val="both"/>
        <w:rPr>
          <w:rFonts w:ascii="Times New Roman" w:hAnsi="Times New Roman"/>
          <w:b/>
          <w:bCs/>
          <w:sz w:val="18"/>
          <w:szCs w:val="18"/>
        </w:rPr>
      </w:pPr>
      <w:r w:rsidRPr="00C44046">
        <w:rPr>
          <w:rFonts w:ascii="Times New Roman" w:hAnsi="Times New Roman"/>
          <w:b/>
          <w:bCs/>
          <w:sz w:val="18"/>
          <w:szCs w:val="18"/>
        </w:rPr>
        <w:t xml:space="preserve"> UWAGA:  </w:t>
      </w:r>
      <w:r w:rsidRPr="00C44046">
        <w:rPr>
          <w:rFonts w:ascii="Times New Roman" w:hAnsi="Times New Roman"/>
          <w:sz w:val="18"/>
          <w:szCs w:val="18"/>
        </w:rPr>
        <w:t xml:space="preserve">Do realizacji przedmiotu zamówienia mogą zostać skierowane wyłącznie osoby, które nie były karane i nie figurują w Krajowym Rejestrze Karnym. Szczegółowe wytyczne w tym zakresie dostępne są na </w:t>
      </w:r>
      <w:r w:rsidRPr="00C44046">
        <w:rPr>
          <w:rFonts w:ascii="Times New Roman" w:hAnsi="Times New Roman"/>
          <w:color w:val="000000" w:themeColor="text1"/>
          <w:sz w:val="18"/>
          <w:szCs w:val="18"/>
        </w:rPr>
        <w:t xml:space="preserve">stronie </w:t>
      </w:r>
      <w:hyperlink r:id="rId13" w:history="1">
        <w:r w:rsidRPr="00C44046">
          <w:rPr>
            <w:rStyle w:val="Hipercze"/>
            <w:rFonts w:ascii="Times New Roman" w:hAnsi="Times New Roman"/>
            <w:color w:val="000000" w:themeColor="text1"/>
            <w:sz w:val="18"/>
            <w:szCs w:val="18"/>
          </w:rPr>
          <w:t>https://www.gov.pl/web/krajowy-rejestr-karny/ustawa-kamilka-uzyskiwanie-zaswiadczen-o-niekaralnosci</w:t>
        </w:r>
      </w:hyperlink>
      <w:r w:rsidRPr="00C44046">
        <w:rPr>
          <w:rFonts w:ascii="Times New Roman" w:hAnsi="Times New Roman"/>
          <w:color w:val="000000" w:themeColor="text1"/>
          <w:sz w:val="18"/>
          <w:szCs w:val="18"/>
        </w:rPr>
        <w:t>.</w:t>
      </w:r>
    </w:p>
    <w:p w14:paraId="09BA41B6" w14:textId="65C8EB04" w:rsidR="00B434A6" w:rsidRPr="00C44046" w:rsidRDefault="00B434A6" w:rsidP="00B434A6">
      <w:pPr>
        <w:ind w:left="397" w:right="-227"/>
        <w:jc w:val="both"/>
        <w:rPr>
          <w:rFonts w:ascii="Times New Roman" w:hAnsi="Times New Roman"/>
          <w:b/>
          <w:bCs/>
          <w:sz w:val="18"/>
          <w:szCs w:val="18"/>
        </w:rPr>
      </w:pPr>
    </w:p>
    <w:p w14:paraId="70B2CDCD" w14:textId="43400AC9" w:rsidR="00B434A6" w:rsidRPr="00C44046" w:rsidRDefault="0038685E" w:rsidP="00B434A6">
      <w:pPr>
        <w:spacing w:after="120"/>
        <w:ind w:left="397" w:right="-227"/>
        <w:jc w:val="both"/>
        <w:rPr>
          <w:rFonts w:ascii="Times New Roman" w:hAnsi="Times New Roman"/>
          <w:b/>
          <w:bCs/>
          <w:sz w:val="18"/>
          <w:szCs w:val="18"/>
        </w:rPr>
      </w:pPr>
      <w:r w:rsidRPr="00AB201D">
        <w:rPr>
          <w:rFonts w:ascii="Times New Roman" w:eastAsia="Arial" w:hAnsi="Times New Roman"/>
          <w:color w:val="000000"/>
          <w:sz w:val="18"/>
          <w:szCs w:val="18"/>
          <w:u w:val="single"/>
        </w:rPr>
        <w:t>Wykonawca składając ofertę oświadcza, że spełnia ww. warunek</w:t>
      </w:r>
      <w:r w:rsidRPr="00C44046">
        <w:rPr>
          <w:rFonts w:ascii="Times New Roman" w:eastAsia="Arial" w:hAnsi="Times New Roman"/>
          <w:color w:val="000000"/>
          <w:sz w:val="18"/>
          <w:szCs w:val="18"/>
        </w:rPr>
        <w:t xml:space="preserve">. Potwierdza to w </w:t>
      </w:r>
      <w:r w:rsidRPr="00C44046">
        <w:rPr>
          <w:rFonts w:ascii="Times New Roman" w:eastAsia="Arial" w:hAnsi="Times New Roman"/>
          <w:b/>
          <w:bCs/>
          <w:color w:val="000000"/>
          <w:sz w:val="18"/>
          <w:szCs w:val="18"/>
        </w:rPr>
        <w:t xml:space="preserve">załączniku nr </w:t>
      </w:r>
      <w:r w:rsidR="008B044B" w:rsidRPr="00C44046">
        <w:rPr>
          <w:rFonts w:ascii="Times New Roman" w:eastAsia="Arial" w:hAnsi="Times New Roman"/>
          <w:b/>
          <w:bCs/>
          <w:color w:val="000000"/>
          <w:sz w:val="18"/>
          <w:szCs w:val="18"/>
        </w:rPr>
        <w:t>2</w:t>
      </w:r>
      <w:r w:rsidRPr="00C44046">
        <w:rPr>
          <w:rFonts w:ascii="Times New Roman" w:eastAsia="Arial" w:hAnsi="Times New Roman"/>
          <w:b/>
          <w:bCs/>
          <w:color w:val="000000"/>
          <w:sz w:val="18"/>
          <w:szCs w:val="18"/>
        </w:rPr>
        <w:t xml:space="preserve"> – </w:t>
      </w:r>
      <w:r w:rsidR="00B434A6" w:rsidRPr="00C44046">
        <w:rPr>
          <w:rFonts w:ascii="Times New Roman" w:eastAsia="Arial" w:hAnsi="Times New Roman"/>
          <w:color w:val="000000"/>
          <w:sz w:val="18"/>
          <w:szCs w:val="18"/>
        </w:rPr>
        <w:t>oświadczeniu</w:t>
      </w:r>
      <w:r w:rsidR="00B434A6" w:rsidRPr="00C44046">
        <w:rPr>
          <w:rFonts w:ascii="Times New Roman" w:eastAsia="Arial" w:hAnsi="Times New Roman"/>
          <w:b/>
          <w:bCs/>
          <w:color w:val="000000"/>
          <w:sz w:val="18"/>
          <w:szCs w:val="18"/>
        </w:rPr>
        <w:t xml:space="preserve"> </w:t>
      </w:r>
      <w:r w:rsidR="003771DA" w:rsidRPr="00C44046">
        <w:rPr>
          <w:rFonts w:ascii="Times New Roman" w:eastAsia="Arial" w:hAnsi="Times New Roman"/>
          <w:b/>
          <w:bCs/>
          <w:color w:val="000000"/>
          <w:sz w:val="18"/>
          <w:szCs w:val="18"/>
        </w:rPr>
        <w:br/>
      </w:r>
      <w:r w:rsidRPr="00C44046">
        <w:rPr>
          <w:rFonts w:ascii="Times New Roman" w:eastAsia="Arial" w:hAnsi="Times New Roman"/>
          <w:color w:val="000000"/>
          <w:sz w:val="18"/>
          <w:szCs w:val="18"/>
        </w:rPr>
        <w:t>o spełnieniu warunków udziału w postępowaniu oraz o braku podstaw do wykluczenia z udziału w postępowaniu</w:t>
      </w:r>
      <w:bookmarkEnd w:id="20"/>
      <w:r w:rsidRPr="00C44046">
        <w:rPr>
          <w:rFonts w:ascii="Times New Roman" w:eastAsia="Arial" w:hAnsi="Times New Roman"/>
          <w:color w:val="000000"/>
          <w:sz w:val="18"/>
          <w:szCs w:val="18"/>
        </w:rPr>
        <w:t xml:space="preserve">. </w:t>
      </w:r>
      <w:bookmarkEnd w:id="19"/>
    </w:p>
    <w:p w14:paraId="378D2FE9" w14:textId="15F90AFB" w:rsidR="0084581A" w:rsidRPr="007B6F7A" w:rsidRDefault="00D2575F" w:rsidP="0084581A">
      <w:pPr>
        <w:pStyle w:val="Akapitzlist"/>
        <w:ind w:left="417" w:right="-170"/>
        <w:jc w:val="both"/>
        <w:rPr>
          <w:rFonts w:ascii="Times New Roman" w:hAnsi="Times New Roman"/>
          <w:b/>
          <w:bCs/>
          <w:color w:val="780213"/>
        </w:rPr>
      </w:pPr>
      <w:r w:rsidRPr="007B6F7A">
        <w:rPr>
          <w:rFonts w:ascii="Times New Roman" w:hAnsi="Times New Roman"/>
          <w:b/>
          <w:bCs/>
          <w:color w:val="780213"/>
        </w:rPr>
        <w:lastRenderedPageBreak/>
        <w:t>Ocena spełniania warunków udziału w postępowaniu dokonana zostanie zgodnie z formułą „spełnia”/„nie spełnia”, w oparciu o informacje zawarte w dokumentach i oświadczeniach, o których mowa w rozdziale 7.</w:t>
      </w:r>
    </w:p>
    <w:p w14:paraId="0A1BE1CB" w14:textId="77777777" w:rsidR="0084581A" w:rsidRPr="00C44046" w:rsidRDefault="0084581A" w:rsidP="0084581A">
      <w:pPr>
        <w:pStyle w:val="Akapitzlist"/>
        <w:ind w:left="417" w:right="-170"/>
        <w:jc w:val="both"/>
        <w:rPr>
          <w:rFonts w:ascii="Times New Roman" w:hAnsi="Times New Roman"/>
          <w:b/>
          <w:bCs/>
          <w:sz w:val="18"/>
          <w:szCs w:val="18"/>
        </w:rPr>
      </w:pPr>
    </w:p>
    <w:p w14:paraId="7C39796A" w14:textId="20006896" w:rsidR="00D2575F" w:rsidRPr="00C44046" w:rsidRDefault="00A53927">
      <w:pPr>
        <w:pStyle w:val="Akapitzlist"/>
        <w:numPr>
          <w:ilvl w:val="0"/>
          <w:numId w:val="28"/>
        </w:numPr>
        <w:ind w:left="360" w:right="-227"/>
        <w:jc w:val="both"/>
        <w:rPr>
          <w:rFonts w:ascii="Times New Roman" w:hAnsi="Times New Roman"/>
          <w:sz w:val="18"/>
          <w:szCs w:val="18"/>
        </w:rPr>
      </w:pPr>
      <w:r w:rsidRPr="00C44046">
        <w:rPr>
          <w:rFonts w:ascii="Times New Roman" w:hAnsi="Times New Roman"/>
          <w:sz w:val="18"/>
          <w:szCs w:val="18"/>
        </w:rPr>
        <w:t xml:space="preserve">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t>
      </w:r>
      <w:r w:rsidR="004F4F98" w:rsidRPr="00C44046">
        <w:rPr>
          <w:rFonts w:ascii="Times New Roman" w:hAnsi="Times New Roman"/>
          <w:sz w:val="18"/>
          <w:szCs w:val="18"/>
        </w:rPr>
        <w:t>w postępowaniu określone w pkt 6</w:t>
      </w:r>
      <w:r w:rsidRPr="00C44046">
        <w:rPr>
          <w:rFonts w:ascii="Times New Roman" w:hAnsi="Times New Roman"/>
          <w:sz w:val="18"/>
          <w:szCs w:val="18"/>
        </w:rPr>
        <w:t xml:space="preserve">. </w:t>
      </w:r>
      <w:r w:rsidR="00B434A6" w:rsidRPr="00C44046">
        <w:rPr>
          <w:rFonts w:ascii="Times New Roman" w:hAnsi="Times New Roman"/>
          <w:sz w:val="18"/>
          <w:szCs w:val="18"/>
        </w:rPr>
        <w:t xml:space="preserve">ust. 1 </w:t>
      </w:r>
      <w:r w:rsidRPr="00C44046">
        <w:rPr>
          <w:rFonts w:ascii="Times New Roman" w:hAnsi="Times New Roman"/>
          <w:sz w:val="18"/>
          <w:szCs w:val="18"/>
        </w:rPr>
        <w:t>powinni spełniać łącznie wszyscy Wykonawcy</w:t>
      </w:r>
      <w:r w:rsidR="00527BF4" w:rsidRPr="00C44046">
        <w:rPr>
          <w:rFonts w:ascii="Times New Roman" w:hAnsi="Times New Roman"/>
          <w:sz w:val="18"/>
          <w:szCs w:val="18"/>
        </w:rPr>
        <w:t>.</w:t>
      </w:r>
      <w:r w:rsidR="008E07EB" w:rsidRPr="00C44046">
        <w:rPr>
          <w:rFonts w:ascii="Times New Roman" w:hAnsi="Times New Roman"/>
          <w:sz w:val="18"/>
          <w:szCs w:val="18"/>
        </w:rPr>
        <w:t xml:space="preserve"> </w:t>
      </w:r>
    </w:p>
    <w:p w14:paraId="7DB846A6" w14:textId="77777777" w:rsidR="00D2575F" w:rsidRPr="00C44046" w:rsidRDefault="00D2575F" w:rsidP="00106364">
      <w:pPr>
        <w:jc w:val="both"/>
        <w:rPr>
          <w:rFonts w:ascii="Times New Roman" w:hAnsi="Times New Roman"/>
          <w:sz w:val="18"/>
          <w:szCs w:val="18"/>
        </w:rPr>
      </w:pPr>
    </w:p>
    <w:tbl>
      <w:tblPr>
        <w:tblW w:w="9187" w:type="dxa"/>
        <w:tblLayout w:type="fixed"/>
        <w:tblCellMar>
          <w:top w:w="55" w:type="dxa"/>
          <w:left w:w="55" w:type="dxa"/>
          <w:bottom w:w="55" w:type="dxa"/>
          <w:right w:w="55" w:type="dxa"/>
        </w:tblCellMar>
        <w:tblLook w:val="0000" w:firstRow="0" w:lastRow="0" w:firstColumn="0" w:lastColumn="0" w:noHBand="0" w:noVBand="0"/>
      </w:tblPr>
      <w:tblGrid>
        <w:gridCol w:w="9187"/>
      </w:tblGrid>
      <w:tr w:rsidR="00A53927" w:rsidRPr="00C44046" w14:paraId="49297C6C" w14:textId="77777777" w:rsidTr="00C55D89">
        <w:trPr>
          <w:trHeight w:val="657"/>
        </w:trPr>
        <w:tc>
          <w:tcPr>
            <w:tcW w:w="9187" w:type="dxa"/>
            <w:shd w:val="clear" w:color="auto" w:fill="E7E6E6"/>
            <w:vAlign w:val="center"/>
          </w:tcPr>
          <w:p w14:paraId="1A47A249" w14:textId="0939EF72" w:rsidR="00A53927" w:rsidRPr="00C44046" w:rsidRDefault="004F4F98" w:rsidP="00760629">
            <w:pPr>
              <w:tabs>
                <w:tab w:val="left" w:pos="654"/>
              </w:tabs>
              <w:snapToGrid w:val="0"/>
              <w:spacing w:before="120" w:after="120"/>
              <w:ind w:left="654" w:hanging="654"/>
              <w:jc w:val="both"/>
              <w:rPr>
                <w:rFonts w:ascii="Times New Roman" w:hAnsi="Times New Roman"/>
                <w:b/>
                <w:bCs/>
                <w:sz w:val="18"/>
                <w:szCs w:val="18"/>
              </w:rPr>
            </w:pPr>
            <w:r w:rsidRPr="00C44046">
              <w:rPr>
                <w:rFonts w:ascii="Times New Roman" w:hAnsi="Times New Roman"/>
                <w:b/>
                <w:bCs/>
                <w:sz w:val="18"/>
                <w:szCs w:val="18"/>
              </w:rPr>
              <w:t>7</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r>
            <w:r w:rsidR="00A53927" w:rsidRPr="00C44046">
              <w:rPr>
                <w:rFonts w:ascii="Times New Roman" w:hAnsi="Times New Roman"/>
                <w:b/>
                <w:bCs/>
                <w:sz w:val="16"/>
                <w:szCs w:val="16"/>
              </w:rPr>
              <w:t xml:space="preserve">WYKAZ </w:t>
            </w:r>
            <w:r w:rsidR="00C03655" w:rsidRPr="00C44046">
              <w:rPr>
                <w:rFonts w:ascii="Times New Roman" w:hAnsi="Times New Roman"/>
                <w:b/>
                <w:bCs/>
                <w:sz w:val="16"/>
                <w:szCs w:val="16"/>
              </w:rPr>
              <w:t xml:space="preserve">OŚWIADCZEŃ ORAZ </w:t>
            </w:r>
            <w:r w:rsidR="00A53927" w:rsidRPr="00C44046">
              <w:rPr>
                <w:rFonts w:ascii="Times New Roman" w:hAnsi="Times New Roman"/>
                <w:b/>
                <w:bCs/>
                <w:sz w:val="16"/>
                <w:szCs w:val="16"/>
              </w:rPr>
              <w:t>PODMIOTOWYCH ŚRODKÓW DOWODOWYCH</w:t>
            </w:r>
            <w:r w:rsidR="006E337E" w:rsidRPr="00C44046">
              <w:rPr>
                <w:rFonts w:ascii="Times New Roman" w:hAnsi="Times New Roman"/>
                <w:b/>
                <w:bCs/>
                <w:sz w:val="16"/>
                <w:szCs w:val="16"/>
              </w:rPr>
              <w:t xml:space="preserve"> W CELU WYKAZ</w:t>
            </w:r>
            <w:r w:rsidR="00497C7C" w:rsidRPr="00C44046">
              <w:rPr>
                <w:rFonts w:ascii="Times New Roman" w:hAnsi="Times New Roman"/>
                <w:b/>
                <w:bCs/>
                <w:sz w:val="16"/>
                <w:szCs w:val="16"/>
              </w:rPr>
              <w:t>AN</w:t>
            </w:r>
            <w:r w:rsidR="006E337E" w:rsidRPr="00C44046">
              <w:rPr>
                <w:rFonts w:ascii="Times New Roman" w:hAnsi="Times New Roman"/>
                <w:b/>
                <w:bCs/>
                <w:sz w:val="16"/>
                <w:szCs w:val="16"/>
              </w:rPr>
              <w:t>IA BRAKU PODSTAW DO WYKLUCZEN</w:t>
            </w:r>
            <w:r w:rsidR="0036232D" w:rsidRPr="00C44046">
              <w:rPr>
                <w:rFonts w:ascii="Times New Roman" w:hAnsi="Times New Roman"/>
                <w:b/>
                <w:bCs/>
                <w:sz w:val="16"/>
                <w:szCs w:val="16"/>
              </w:rPr>
              <w:t>IA Z POSTĘPOWANIA ORAZ SPEŁNIAN</w:t>
            </w:r>
            <w:r w:rsidR="006E337E" w:rsidRPr="00C44046">
              <w:rPr>
                <w:rFonts w:ascii="Times New Roman" w:hAnsi="Times New Roman"/>
                <w:b/>
                <w:bCs/>
                <w:sz w:val="16"/>
                <w:szCs w:val="16"/>
              </w:rPr>
              <w:t>I</w:t>
            </w:r>
            <w:r w:rsidR="0036232D" w:rsidRPr="00C44046">
              <w:rPr>
                <w:rFonts w:ascii="Times New Roman" w:hAnsi="Times New Roman"/>
                <w:b/>
                <w:bCs/>
                <w:sz w:val="16"/>
                <w:szCs w:val="16"/>
              </w:rPr>
              <w:t>A WARUNÓW</w:t>
            </w:r>
            <w:r w:rsidR="006E337E" w:rsidRPr="00C44046">
              <w:rPr>
                <w:rFonts w:ascii="Times New Roman" w:hAnsi="Times New Roman"/>
                <w:b/>
                <w:bCs/>
                <w:sz w:val="16"/>
                <w:szCs w:val="16"/>
              </w:rPr>
              <w:t xml:space="preserve"> UDZIAŁU W POSTĘPOWANIU</w:t>
            </w:r>
          </w:p>
        </w:tc>
      </w:tr>
    </w:tbl>
    <w:p w14:paraId="57971406" w14:textId="77777777" w:rsidR="00A53927" w:rsidRPr="00C44046" w:rsidRDefault="00A53927" w:rsidP="00282E9A">
      <w:pPr>
        <w:rPr>
          <w:rFonts w:ascii="Times New Roman" w:hAnsi="Times New Roman"/>
          <w:sz w:val="18"/>
          <w:szCs w:val="18"/>
        </w:rPr>
      </w:pPr>
    </w:p>
    <w:p w14:paraId="19AC9556" w14:textId="0AE8F054" w:rsidR="00D654F7" w:rsidRPr="00C44046" w:rsidRDefault="00885866">
      <w:pPr>
        <w:pStyle w:val="Akapitzlist"/>
        <w:numPr>
          <w:ilvl w:val="0"/>
          <w:numId w:val="12"/>
        </w:numPr>
        <w:ind w:right="-227"/>
        <w:jc w:val="both"/>
        <w:rPr>
          <w:rFonts w:ascii="Times New Roman" w:eastAsia="Times New Roman" w:hAnsi="Times New Roman"/>
          <w:iCs/>
          <w:sz w:val="18"/>
          <w:szCs w:val="18"/>
        </w:rPr>
      </w:pPr>
      <w:r w:rsidRPr="00C44046">
        <w:rPr>
          <w:rFonts w:ascii="Times New Roman" w:eastAsia="Times New Roman" w:hAnsi="Times New Roman"/>
          <w:iCs/>
          <w:sz w:val="18"/>
          <w:szCs w:val="18"/>
        </w:rPr>
        <w:t>W celu potwierdzenia braku podstaw do wykluczenia z post</w:t>
      </w:r>
      <w:r w:rsidR="00C471B6" w:rsidRPr="00C44046">
        <w:rPr>
          <w:rFonts w:ascii="Times New Roman" w:eastAsia="Times New Roman" w:hAnsi="Times New Roman"/>
          <w:iCs/>
          <w:sz w:val="18"/>
          <w:szCs w:val="18"/>
        </w:rPr>
        <w:t>ępowania, o których mowa w pkt 5.1.-5</w:t>
      </w:r>
      <w:r w:rsidR="00D36584" w:rsidRPr="00C44046">
        <w:rPr>
          <w:rFonts w:ascii="Times New Roman" w:eastAsia="Times New Roman" w:hAnsi="Times New Roman"/>
          <w:iCs/>
          <w:sz w:val="18"/>
          <w:szCs w:val="18"/>
        </w:rPr>
        <w:t>.</w:t>
      </w:r>
      <w:r w:rsidR="008C6F69" w:rsidRPr="00C44046">
        <w:rPr>
          <w:rFonts w:ascii="Times New Roman" w:eastAsia="Times New Roman" w:hAnsi="Times New Roman"/>
          <w:iCs/>
          <w:sz w:val="18"/>
          <w:szCs w:val="18"/>
        </w:rPr>
        <w:t>3.</w:t>
      </w:r>
      <w:r w:rsidR="009853B6" w:rsidRPr="00C44046">
        <w:rPr>
          <w:rFonts w:ascii="Times New Roman" w:eastAsia="Times New Roman" w:hAnsi="Times New Roman"/>
          <w:iCs/>
          <w:sz w:val="18"/>
          <w:szCs w:val="18"/>
        </w:rPr>
        <w:t xml:space="preserve"> </w:t>
      </w:r>
      <w:r w:rsidRPr="00C44046">
        <w:rPr>
          <w:rFonts w:ascii="Times New Roman" w:eastAsia="Times New Roman" w:hAnsi="Times New Roman"/>
          <w:iCs/>
          <w:sz w:val="18"/>
          <w:szCs w:val="18"/>
        </w:rPr>
        <w:t>oraz w celu potwierdzenia spełniania warunków udziału w post</w:t>
      </w:r>
      <w:r w:rsidR="00C471B6" w:rsidRPr="00C44046">
        <w:rPr>
          <w:rFonts w:ascii="Times New Roman" w:eastAsia="Times New Roman" w:hAnsi="Times New Roman"/>
          <w:iCs/>
          <w:sz w:val="18"/>
          <w:szCs w:val="18"/>
        </w:rPr>
        <w:t>ępowaniu, o których mowa w pkt 6</w:t>
      </w:r>
      <w:r w:rsidR="00276C30" w:rsidRPr="00C44046">
        <w:rPr>
          <w:rFonts w:ascii="Times New Roman" w:eastAsia="Times New Roman" w:hAnsi="Times New Roman"/>
          <w:iCs/>
          <w:sz w:val="18"/>
          <w:szCs w:val="18"/>
        </w:rPr>
        <w:t xml:space="preserve"> ust 1</w:t>
      </w:r>
      <w:r w:rsidR="006650FB" w:rsidRPr="00C44046">
        <w:rPr>
          <w:rFonts w:ascii="Times New Roman" w:eastAsia="Times New Roman" w:hAnsi="Times New Roman"/>
          <w:iCs/>
          <w:sz w:val="18"/>
          <w:szCs w:val="18"/>
        </w:rPr>
        <w:t xml:space="preserve">, </w:t>
      </w:r>
      <w:r w:rsidR="009853B6" w:rsidRPr="00C44046">
        <w:rPr>
          <w:rFonts w:ascii="Times New Roman" w:eastAsia="Times New Roman" w:hAnsi="Times New Roman"/>
          <w:iCs/>
          <w:sz w:val="18"/>
          <w:szCs w:val="18"/>
        </w:rPr>
        <w:t xml:space="preserve"> </w:t>
      </w:r>
      <w:r w:rsidRPr="00C44046">
        <w:rPr>
          <w:rFonts w:ascii="Times New Roman" w:eastAsia="Times New Roman" w:hAnsi="Times New Roman"/>
          <w:iCs/>
          <w:sz w:val="18"/>
          <w:szCs w:val="18"/>
        </w:rPr>
        <w:t xml:space="preserve">Wykonawca zobowiązany jest złożyć wraz z ofertą: </w:t>
      </w:r>
    </w:p>
    <w:p w14:paraId="660C15AA" w14:textId="58DD355E" w:rsidR="00760629" w:rsidRPr="00C44046" w:rsidRDefault="00885866" w:rsidP="00760629">
      <w:pPr>
        <w:pStyle w:val="Akapitzlist"/>
        <w:numPr>
          <w:ilvl w:val="0"/>
          <w:numId w:val="13"/>
        </w:numPr>
        <w:ind w:left="530" w:right="-227"/>
        <w:jc w:val="both"/>
        <w:rPr>
          <w:rFonts w:ascii="Times New Roman" w:eastAsia="Times New Roman" w:hAnsi="Times New Roman"/>
          <w:iCs/>
          <w:sz w:val="18"/>
          <w:szCs w:val="18"/>
        </w:rPr>
      </w:pPr>
      <w:r w:rsidRPr="00C44046">
        <w:rPr>
          <w:rFonts w:ascii="Times New Roman" w:eastAsia="Times New Roman" w:hAnsi="Times New Roman"/>
          <w:iCs/>
          <w:sz w:val="18"/>
          <w:szCs w:val="18"/>
        </w:rPr>
        <w:t xml:space="preserve">oświadczenie Wykonawcy </w:t>
      </w:r>
      <w:bookmarkStart w:id="21" w:name="_Hlk159927445"/>
      <w:r w:rsidRPr="00C44046">
        <w:rPr>
          <w:rFonts w:ascii="Times New Roman" w:eastAsia="Times New Roman" w:hAnsi="Times New Roman"/>
          <w:iCs/>
          <w:sz w:val="18"/>
          <w:szCs w:val="18"/>
        </w:rPr>
        <w:t>o niepodleganiu wykluczeniu</w:t>
      </w:r>
      <w:bookmarkEnd w:id="21"/>
      <w:r w:rsidRPr="00C44046">
        <w:rPr>
          <w:rFonts w:ascii="Times New Roman" w:eastAsia="Times New Roman" w:hAnsi="Times New Roman"/>
          <w:iCs/>
          <w:sz w:val="18"/>
          <w:szCs w:val="18"/>
        </w:rPr>
        <w:t xml:space="preserve">, złożone </w:t>
      </w:r>
      <w:r w:rsidR="00254FF8" w:rsidRPr="00C44046">
        <w:rPr>
          <w:rFonts w:ascii="Times New Roman" w:eastAsia="Times New Roman" w:hAnsi="Times New Roman"/>
          <w:iCs/>
          <w:sz w:val="18"/>
          <w:szCs w:val="18"/>
        </w:rPr>
        <w:t>zgodnie ze wzorem</w:t>
      </w:r>
      <w:r w:rsidR="00E40669" w:rsidRPr="00C44046">
        <w:rPr>
          <w:rFonts w:ascii="Times New Roman" w:eastAsia="Times New Roman" w:hAnsi="Times New Roman"/>
          <w:iCs/>
          <w:sz w:val="18"/>
          <w:szCs w:val="18"/>
        </w:rPr>
        <w:t>, którego t</w:t>
      </w:r>
      <w:r w:rsidR="00565ECC" w:rsidRPr="00C44046">
        <w:rPr>
          <w:rFonts w:ascii="Times New Roman" w:eastAsia="Times New Roman" w:hAnsi="Times New Roman"/>
          <w:iCs/>
          <w:sz w:val="18"/>
          <w:szCs w:val="18"/>
        </w:rPr>
        <w:t xml:space="preserve">reść </w:t>
      </w:r>
      <w:r w:rsidR="00254FF8" w:rsidRPr="00C44046">
        <w:rPr>
          <w:rFonts w:ascii="Times New Roman" w:eastAsia="Times New Roman" w:hAnsi="Times New Roman"/>
          <w:iCs/>
          <w:sz w:val="18"/>
          <w:szCs w:val="18"/>
        </w:rPr>
        <w:t>oświadczenia</w:t>
      </w:r>
      <w:r w:rsidR="00565ECC" w:rsidRPr="00C44046">
        <w:rPr>
          <w:rFonts w:ascii="Times New Roman" w:eastAsia="Times New Roman" w:hAnsi="Times New Roman"/>
          <w:iCs/>
          <w:sz w:val="18"/>
          <w:szCs w:val="18"/>
        </w:rPr>
        <w:t xml:space="preserve"> określona została w </w:t>
      </w:r>
      <w:r w:rsidR="00565ECC" w:rsidRPr="00C44046">
        <w:rPr>
          <w:rFonts w:ascii="Times New Roman" w:eastAsia="Times New Roman" w:hAnsi="Times New Roman"/>
          <w:b/>
          <w:bCs/>
          <w:iCs/>
          <w:sz w:val="18"/>
          <w:szCs w:val="18"/>
        </w:rPr>
        <w:t>z</w:t>
      </w:r>
      <w:r w:rsidRPr="00C44046">
        <w:rPr>
          <w:rFonts w:ascii="Times New Roman" w:eastAsia="Times New Roman" w:hAnsi="Times New Roman"/>
          <w:b/>
          <w:bCs/>
          <w:iCs/>
          <w:sz w:val="18"/>
          <w:szCs w:val="18"/>
        </w:rPr>
        <w:t xml:space="preserve">ałączniku nr </w:t>
      </w:r>
      <w:r w:rsidR="00565ECC" w:rsidRPr="00C44046">
        <w:rPr>
          <w:rFonts w:ascii="Times New Roman" w:eastAsia="Times New Roman" w:hAnsi="Times New Roman"/>
          <w:b/>
          <w:bCs/>
          <w:iCs/>
          <w:sz w:val="18"/>
          <w:szCs w:val="18"/>
        </w:rPr>
        <w:t>2</w:t>
      </w:r>
      <w:r w:rsidRPr="00C44046">
        <w:rPr>
          <w:rFonts w:ascii="Times New Roman" w:eastAsia="Times New Roman" w:hAnsi="Times New Roman"/>
          <w:iCs/>
          <w:sz w:val="18"/>
          <w:szCs w:val="18"/>
        </w:rPr>
        <w:t xml:space="preserve"> do </w:t>
      </w:r>
      <w:r w:rsidR="00AE433B" w:rsidRPr="00C44046">
        <w:rPr>
          <w:rFonts w:ascii="Times New Roman" w:eastAsia="Times New Roman" w:hAnsi="Times New Roman"/>
          <w:iCs/>
          <w:sz w:val="18"/>
          <w:szCs w:val="18"/>
        </w:rPr>
        <w:t>Zapytania</w:t>
      </w:r>
      <w:r w:rsidR="00760629" w:rsidRPr="00C44046">
        <w:rPr>
          <w:rFonts w:ascii="Times New Roman" w:eastAsia="Times New Roman" w:hAnsi="Times New Roman"/>
          <w:iCs/>
          <w:sz w:val="18"/>
          <w:szCs w:val="18"/>
        </w:rPr>
        <w:t xml:space="preserve">. </w:t>
      </w:r>
    </w:p>
    <w:p w14:paraId="5CE2EC71" w14:textId="41D85CBD" w:rsidR="00760629" w:rsidRPr="00C44046" w:rsidRDefault="00254FF8" w:rsidP="00760629">
      <w:pPr>
        <w:pStyle w:val="Akapitzlist"/>
        <w:ind w:left="530" w:right="-227"/>
        <w:jc w:val="both"/>
        <w:rPr>
          <w:rFonts w:ascii="Times New Roman" w:eastAsia="Times New Roman" w:hAnsi="Times New Roman"/>
          <w:iCs/>
          <w:sz w:val="18"/>
          <w:szCs w:val="18"/>
        </w:rPr>
      </w:pPr>
      <w:r w:rsidRPr="00C44046">
        <w:rPr>
          <w:rFonts w:ascii="Times New Roman" w:eastAsia="Times New Roman" w:hAnsi="Times New Roman"/>
          <w:iCs/>
          <w:sz w:val="18"/>
          <w:szCs w:val="18"/>
        </w:rPr>
        <w:t>Oświadczenie</w:t>
      </w:r>
      <w:r w:rsidR="00885866" w:rsidRPr="00C44046">
        <w:rPr>
          <w:rFonts w:ascii="Times New Roman" w:eastAsia="Times New Roman" w:hAnsi="Times New Roman"/>
          <w:iCs/>
          <w:sz w:val="18"/>
          <w:szCs w:val="18"/>
        </w:rPr>
        <w:t xml:space="preserve"> </w:t>
      </w:r>
      <w:r w:rsidRPr="00C44046">
        <w:rPr>
          <w:rFonts w:ascii="Times New Roman" w:eastAsia="Times New Roman" w:hAnsi="Times New Roman"/>
          <w:iCs/>
          <w:sz w:val="18"/>
          <w:szCs w:val="18"/>
        </w:rPr>
        <w:t xml:space="preserve">o niepodleganiu wykluczeniu </w:t>
      </w:r>
      <w:r w:rsidR="00885866" w:rsidRPr="00C44046">
        <w:rPr>
          <w:rFonts w:ascii="Times New Roman" w:eastAsia="Times New Roman" w:hAnsi="Times New Roman"/>
          <w:iCs/>
          <w:sz w:val="18"/>
          <w:szCs w:val="18"/>
        </w:rPr>
        <w:t xml:space="preserve">Wykonawca sporządza, </w:t>
      </w:r>
      <w:r w:rsidR="00885866" w:rsidRPr="00C44046">
        <w:rPr>
          <w:rFonts w:ascii="Times New Roman" w:eastAsia="Times New Roman" w:hAnsi="Times New Roman"/>
          <w:b/>
          <w:bCs/>
          <w:iCs/>
          <w:sz w:val="18"/>
          <w:szCs w:val="18"/>
        </w:rPr>
        <w:t>pod rygorem nieważności</w:t>
      </w:r>
      <w:r w:rsidR="00885866" w:rsidRPr="00C44046">
        <w:rPr>
          <w:rFonts w:ascii="Times New Roman" w:eastAsia="Times New Roman" w:hAnsi="Times New Roman"/>
          <w:iCs/>
          <w:sz w:val="18"/>
          <w:szCs w:val="18"/>
        </w:rPr>
        <w:t>, w formie elektronicznej</w:t>
      </w:r>
      <w:r w:rsidRPr="00C44046">
        <w:rPr>
          <w:rFonts w:ascii="Times New Roman" w:eastAsia="Times New Roman" w:hAnsi="Times New Roman"/>
          <w:iCs/>
          <w:sz w:val="18"/>
          <w:szCs w:val="18"/>
        </w:rPr>
        <w:t xml:space="preserve">, </w:t>
      </w:r>
      <w:r w:rsidR="00885866" w:rsidRPr="00C44046">
        <w:rPr>
          <w:rFonts w:ascii="Times New Roman" w:eastAsia="Times New Roman" w:hAnsi="Times New Roman"/>
          <w:iCs/>
          <w:sz w:val="18"/>
          <w:szCs w:val="18"/>
        </w:rPr>
        <w:t xml:space="preserve"> (tj. w postaci elektronicznej opatrzonej kwalifikowanym podpisem elektronicznym)</w:t>
      </w:r>
      <w:r w:rsidRPr="00C44046">
        <w:rPr>
          <w:rFonts w:ascii="Times New Roman" w:hAnsi="Times New Roman"/>
          <w:sz w:val="18"/>
          <w:szCs w:val="18"/>
        </w:rPr>
        <w:t xml:space="preserve"> </w:t>
      </w:r>
      <w:r w:rsidRPr="00C44046">
        <w:rPr>
          <w:rFonts w:ascii="Times New Roman" w:eastAsia="Times New Roman" w:hAnsi="Times New Roman"/>
          <w:iCs/>
          <w:sz w:val="18"/>
          <w:szCs w:val="18"/>
        </w:rPr>
        <w:t>lub w postaci elektronicznej opatrzonej podpisem zaufanym lub podpisem osobistym</w:t>
      </w:r>
      <w:r w:rsidR="00760629" w:rsidRPr="00C44046">
        <w:rPr>
          <w:rFonts w:ascii="Times New Roman" w:eastAsia="Times New Roman" w:hAnsi="Times New Roman"/>
          <w:iCs/>
          <w:sz w:val="18"/>
          <w:szCs w:val="18"/>
        </w:rPr>
        <w:t xml:space="preserve"> </w:t>
      </w:r>
      <w:r w:rsidR="00760629" w:rsidRPr="00C44046">
        <w:rPr>
          <w:rFonts w:ascii="Times New Roman" w:hAnsi="Times New Roman"/>
          <w:bCs/>
          <w:sz w:val="18"/>
          <w:szCs w:val="18"/>
        </w:rPr>
        <w:t>przez osobę/osoby upoważnione do reprezentacji podmiotu składającego oświadczenie, złożone przez:</w:t>
      </w:r>
    </w:p>
    <w:p w14:paraId="089589D7" w14:textId="77777777" w:rsidR="00760629" w:rsidRPr="00C44046" w:rsidRDefault="00760629" w:rsidP="00760629">
      <w:pPr>
        <w:pStyle w:val="Akapitzlist"/>
        <w:numPr>
          <w:ilvl w:val="0"/>
          <w:numId w:val="19"/>
        </w:numPr>
        <w:tabs>
          <w:tab w:val="left" w:pos="1985"/>
        </w:tabs>
        <w:autoSpaceDE w:val="0"/>
        <w:autoSpaceDN w:val="0"/>
        <w:adjustRightInd w:val="0"/>
        <w:spacing w:before="120"/>
        <w:ind w:left="1040" w:right="-227"/>
        <w:jc w:val="both"/>
        <w:rPr>
          <w:rFonts w:ascii="Times New Roman" w:hAnsi="Times New Roman"/>
          <w:sz w:val="18"/>
          <w:szCs w:val="18"/>
        </w:rPr>
      </w:pPr>
      <w:r w:rsidRPr="00C44046">
        <w:rPr>
          <w:rFonts w:ascii="Times New Roman" w:hAnsi="Times New Roman"/>
          <w:sz w:val="18"/>
          <w:szCs w:val="18"/>
        </w:rPr>
        <w:t xml:space="preserve">Wykonawcę, </w:t>
      </w:r>
    </w:p>
    <w:p w14:paraId="655A5AFD" w14:textId="7440A340" w:rsidR="00760629" w:rsidRPr="00C55D89" w:rsidRDefault="00760629" w:rsidP="00C55D89">
      <w:pPr>
        <w:pStyle w:val="Akapitzlist"/>
        <w:numPr>
          <w:ilvl w:val="0"/>
          <w:numId w:val="19"/>
        </w:numPr>
        <w:tabs>
          <w:tab w:val="left" w:pos="1985"/>
        </w:tabs>
        <w:autoSpaceDE w:val="0"/>
        <w:autoSpaceDN w:val="0"/>
        <w:adjustRightInd w:val="0"/>
        <w:spacing w:before="120"/>
        <w:ind w:left="1040" w:right="-227"/>
        <w:jc w:val="both"/>
        <w:rPr>
          <w:rFonts w:ascii="Times New Roman" w:hAnsi="Times New Roman"/>
          <w:sz w:val="18"/>
          <w:szCs w:val="18"/>
        </w:rPr>
      </w:pPr>
      <w:r w:rsidRPr="00C44046">
        <w:rPr>
          <w:rFonts w:ascii="Times New Roman" w:hAnsi="Times New Roman"/>
          <w:sz w:val="18"/>
          <w:szCs w:val="18"/>
        </w:rPr>
        <w:t>każdego z Wykonawców wspólnie ubiegających się o udzielenie zamówienia (w przypadku wspólnego ubiegania się o udzielenie zamówienia).</w:t>
      </w:r>
    </w:p>
    <w:p w14:paraId="2BD13A77" w14:textId="27AF4811" w:rsidR="004C6D35" w:rsidRPr="00C44046" w:rsidRDefault="004C6D35" w:rsidP="004C6D35">
      <w:pPr>
        <w:pStyle w:val="Akapitzlist"/>
        <w:numPr>
          <w:ilvl w:val="0"/>
          <w:numId w:val="13"/>
        </w:numPr>
        <w:tabs>
          <w:tab w:val="left" w:pos="567"/>
        </w:tabs>
        <w:spacing w:before="120" w:after="120"/>
        <w:ind w:left="567" w:right="-227" w:hanging="425"/>
        <w:jc w:val="both"/>
        <w:rPr>
          <w:rFonts w:ascii="Times New Roman" w:hAnsi="Times New Roman"/>
          <w:bCs/>
          <w:sz w:val="18"/>
          <w:szCs w:val="18"/>
        </w:rPr>
      </w:pPr>
      <w:r w:rsidRPr="00C44046">
        <w:rPr>
          <w:rFonts w:ascii="Times New Roman" w:eastAsia="Times New Roman" w:hAnsi="Times New Roman"/>
          <w:iCs/>
          <w:sz w:val="18"/>
          <w:szCs w:val="18"/>
        </w:rPr>
        <w:t xml:space="preserve">oświadczenie Wykonawcy </w:t>
      </w:r>
      <w:r w:rsidR="00D05D68" w:rsidRPr="00C44046">
        <w:rPr>
          <w:rFonts w:ascii="Times New Roman" w:hAnsi="Times New Roman"/>
          <w:b/>
          <w:bCs/>
          <w:sz w:val="18"/>
          <w:szCs w:val="18"/>
        </w:rPr>
        <w:t xml:space="preserve">załącznik nr </w:t>
      </w:r>
      <w:r w:rsidR="000D13FB" w:rsidRPr="00C44046">
        <w:rPr>
          <w:rFonts w:ascii="Times New Roman" w:hAnsi="Times New Roman"/>
          <w:b/>
          <w:bCs/>
          <w:sz w:val="18"/>
          <w:szCs w:val="18"/>
        </w:rPr>
        <w:t>4</w:t>
      </w:r>
      <w:r w:rsidR="00D05D68" w:rsidRPr="00C44046">
        <w:rPr>
          <w:rFonts w:ascii="Times New Roman" w:hAnsi="Times New Roman"/>
          <w:sz w:val="18"/>
          <w:szCs w:val="18"/>
        </w:rPr>
        <w:t xml:space="preserve"> do Zapytania</w:t>
      </w:r>
      <w:r w:rsidRPr="00C44046">
        <w:rPr>
          <w:rFonts w:ascii="Times New Roman" w:hAnsi="Times New Roman"/>
          <w:sz w:val="18"/>
          <w:szCs w:val="18"/>
        </w:rPr>
        <w:t xml:space="preserve"> </w:t>
      </w:r>
      <w:r w:rsidR="00D05D68" w:rsidRPr="00C44046">
        <w:rPr>
          <w:rFonts w:ascii="Times New Roman" w:hAnsi="Times New Roman"/>
          <w:sz w:val="18"/>
          <w:szCs w:val="18"/>
        </w:rPr>
        <w:t>– oświadczenie dotyczące zakazu konfliktu interesów</w:t>
      </w:r>
      <w:r w:rsidR="00B434A6" w:rsidRPr="00C44046">
        <w:rPr>
          <w:rFonts w:ascii="Times New Roman" w:hAnsi="Times New Roman"/>
          <w:sz w:val="18"/>
          <w:szCs w:val="18"/>
        </w:rPr>
        <w:t xml:space="preserve"> </w:t>
      </w:r>
      <w:proofErr w:type="spellStart"/>
      <w:r w:rsidR="00B434A6" w:rsidRPr="00C44046">
        <w:rPr>
          <w:rFonts w:ascii="Times New Roman" w:hAnsi="Times New Roman"/>
          <w:sz w:val="18"/>
          <w:szCs w:val="18"/>
        </w:rPr>
        <w:t>tzn</w:t>
      </w:r>
      <w:proofErr w:type="spellEnd"/>
      <w:r w:rsidR="00B434A6" w:rsidRPr="00C44046">
        <w:rPr>
          <w:rFonts w:ascii="Times New Roman" w:hAnsi="Times New Roman"/>
          <w:sz w:val="18"/>
          <w:szCs w:val="18"/>
        </w:rPr>
        <w:t xml:space="preserve"> braku powiązań</w:t>
      </w:r>
      <w:r w:rsidR="00760629" w:rsidRPr="00C44046">
        <w:rPr>
          <w:rFonts w:ascii="Times New Roman" w:hAnsi="Times New Roman"/>
          <w:sz w:val="18"/>
          <w:szCs w:val="18"/>
        </w:rPr>
        <w:t>.</w:t>
      </w:r>
      <w:r w:rsidRPr="00C44046">
        <w:rPr>
          <w:rFonts w:ascii="Times New Roman" w:hAnsi="Times New Roman"/>
          <w:sz w:val="18"/>
          <w:szCs w:val="18"/>
        </w:rPr>
        <w:t xml:space="preserve"> </w:t>
      </w:r>
    </w:p>
    <w:p w14:paraId="6156EB78" w14:textId="11274D68" w:rsidR="00D05D68" w:rsidRPr="00C44046" w:rsidRDefault="00760629" w:rsidP="004C6D35">
      <w:pPr>
        <w:pStyle w:val="Akapitzlist"/>
        <w:tabs>
          <w:tab w:val="left" w:pos="567"/>
        </w:tabs>
        <w:spacing w:before="120" w:after="120"/>
        <w:ind w:left="567" w:right="-227"/>
        <w:jc w:val="both"/>
        <w:rPr>
          <w:rFonts w:ascii="Times New Roman" w:hAnsi="Times New Roman"/>
          <w:bCs/>
          <w:sz w:val="18"/>
          <w:szCs w:val="18"/>
        </w:rPr>
      </w:pPr>
      <w:r w:rsidRPr="00C44046">
        <w:rPr>
          <w:rFonts w:ascii="Times New Roman" w:eastAsia="Times New Roman" w:hAnsi="Times New Roman"/>
          <w:iCs/>
          <w:sz w:val="18"/>
          <w:szCs w:val="18"/>
        </w:rPr>
        <w:t>Oświadczenie</w:t>
      </w:r>
      <w:r w:rsidR="00D05D68" w:rsidRPr="00C44046">
        <w:rPr>
          <w:rFonts w:ascii="Times New Roman" w:hAnsi="Times New Roman"/>
          <w:sz w:val="18"/>
          <w:szCs w:val="18"/>
        </w:rPr>
        <w:t xml:space="preserve"> </w:t>
      </w:r>
      <w:proofErr w:type="spellStart"/>
      <w:r w:rsidRPr="00C44046">
        <w:rPr>
          <w:rFonts w:ascii="Times New Roman" w:hAnsi="Times New Roman"/>
          <w:sz w:val="18"/>
          <w:szCs w:val="18"/>
        </w:rPr>
        <w:t>j.w</w:t>
      </w:r>
      <w:proofErr w:type="spellEnd"/>
      <w:r w:rsidRPr="00C44046">
        <w:rPr>
          <w:rFonts w:ascii="Times New Roman" w:hAnsi="Times New Roman"/>
          <w:sz w:val="18"/>
          <w:szCs w:val="18"/>
        </w:rPr>
        <w:t xml:space="preserve"> </w:t>
      </w:r>
      <w:r w:rsidRPr="00C44046">
        <w:rPr>
          <w:rFonts w:ascii="Times New Roman" w:eastAsia="Times New Roman" w:hAnsi="Times New Roman"/>
          <w:iCs/>
          <w:sz w:val="18"/>
          <w:szCs w:val="18"/>
        </w:rPr>
        <w:t>Wykonawca sporządza</w:t>
      </w:r>
      <w:r w:rsidRPr="00C44046">
        <w:rPr>
          <w:rFonts w:ascii="Times New Roman" w:hAnsi="Times New Roman"/>
          <w:sz w:val="18"/>
          <w:szCs w:val="18"/>
        </w:rPr>
        <w:t xml:space="preserve"> </w:t>
      </w:r>
      <w:r w:rsidR="00D05D68" w:rsidRPr="00C44046">
        <w:rPr>
          <w:rFonts w:ascii="Times New Roman" w:hAnsi="Times New Roman"/>
          <w:sz w:val="18"/>
          <w:szCs w:val="18"/>
        </w:rPr>
        <w:t>s</w:t>
      </w:r>
      <w:r w:rsidR="00D05D68" w:rsidRPr="00C44046">
        <w:rPr>
          <w:rFonts w:ascii="Times New Roman" w:hAnsi="Times New Roman"/>
          <w:b/>
          <w:bCs/>
          <w:sz w:val="18"/>
          <w:szCs w:val="18"/>
        </w:rPr>
        <w:t>pod rygorem nieważności</w:t>
      </w:r>
      <w:r w:rsidR="00D05D68" w:rsidRPr="00C44046">
        <w:rPr>
          <w:rFonts w:ascii="Times New Roman" w:hAnsi="Times New Roman"/>
          <w:bCs/>
          <w:sz w:val="18"/>
          <w:szCs w:val="18"/>
        </w:rPr>
        <w:t xml:space="preserve">, w formie elektronicznej </w:t>
      </w:r>
      <w:r w:rsidR="00D05D68" w:rsidRPr="00C44046">
        <w:rPr>
          <w:rFonts w:ascii="Times New Roman" w:hAnsi="Times New Roman"/>
          <w:sz w:val="18"/>
          <w:szCs w:val="18"/>
        </w:rPr>
        <w:t xml:space="preserve">(tj. w postaci elektronicznej opatrzonej kwalifikowanym podpisem elektronicznym) lub w postaci elektronicznej opatrzonej podpisem zaufanym lub podpisem osobistym </w:t>
      </w:r>
      <w:r w:rsidR="00D05D68" w:rsidRPr="00C44046">
        <w:rPr>
          <w:rFonts w:ascii="Times New Roman" w:hAnsi="Times New Roman"/>
          <w:bCs/>
          <w:sz w:val="18"/>
          <w:szCs w:val="18"/>
        </w:rPr>
        <w:t>podpisane przez osobę/osoby upoważnione do reprezentacji podmiotu składającego oświadczenie, złożone przez:</w:t>
      </w:r>
    </w:p>
    <w:p w14:paraId="5E945147" w14:textId="77777777" w:rsidR="00D05D68" w:rsidRPr="00C44046" w:rsidRDefault="00D05D68">
      <w:pPr>
        <w:pStyle w:val="Akapitzlist"/>
        <w:numPr>
          <w:ilvl w:val="0"/>
          <w:numId w:val="19"/>
        </w:numPr>
        <w:tabs>
          <w:tab w:val="left" w:pos="1985"/>
        </w:tabs>
        <w:autoSpaceDE w:val="0"/>
        <w:autoSpaceDN w:val="0"/>
        <w:adjustRightInd w:val="0"/>
        <w:spacing w:before="120"/>
        <w:ind w:left="1040" w:right="-227"/>
        <w:jc w:val="both"/>
        <w:rPr>
          <w:rFonts w:ascii="Times New Roman" w:hAnsi="Times New Roman"/>
          <w:sz w:val="18"/>
          <w:szCs w:val="18"/>
        </w:rPr>
      </w:pPr>
      <w:r w:rsidRPr="00C44046">
        <w:rPr>
          <w:rFonts w:ascii="Times New Roman" w:hAnsi="Times New Roman"/>
          <w:sz w:val="18"/>
          <w:szCs w:val="18"/>
        </w:rPr>
        <w:t xml:space="preserve">Wykonawcę, </w:t>
      </w:r>
    </w:p>
    <w:p w14:paraId="13D230C2" w14:textId="5587B4F2" w:rsidR="00760629" w:rsidRPr="00C55D89" w:rsidRDefault="00D05D68" w:rsidP="00C55D89">
      <w:pPr>
        <w:pStyle w:val="Akapitzlist"/>
        <w:numPr>
          <w:ilvl w:val="0"/>
          <w:numId w:val="19"/>
        </w:numPr>
        <w:tabs>
          <w:tab w:val="left" w:pos="1985"/>
        </w:tabs>
        <w:autoSpaceDE w:val="0"/>
        <w:autoSpaceDN w:val="0"/>
        <w:adjustRightInd w:val="0"/>
        <w:spacing w:before="120"/>
        <w:ind w:left="1040" w:right="-227"/>
        <w:jc w:val="both"/>
        <w:rPr>
          <w:rFonts w:ascii="Times New Roman" w:hAnsi="Times New Roman"/>
          <w:sz w:val="18"/>
          <w:szCs w:val="18"/>
        </w:rPr>
      </w:pPr>
      <w:r w:rsidRPr="00C44046">
        <w:rPr>
          <w:rFonts w:ascii="Times New Roman" w:hAnsi="Times New Roman"/>
          <w:sz w:val="18"/>
          <w:szCs w:val="18"/>
        </w:rPr>
        <w:t>każdego z Wykonawców wspólnie ubiegających się o udzielenie zamówienia (w przypadku wspólnego ubiegania się o udzielenie zamówienia)</w:t>
      </w:r>
      <w:r w:rsidR="00E277F1" w:rsidRPr="00C44046">
        <w:rPr>
          <w:rFonts w:ascii="Times New Roman" w:hAnsi="Times New Roman"/>
          <w:sz w:val="18"/>
          <w:szCs w:val="18"/>
        </w:rPr>
        <w:t>.</w:t>
      </w:r>
    </w:p>
    <w:p w14:paraId="7FBC7634" w14:textId="7B5CD3F9" w:rsidR="004C6D35" w:rsidRPr="00C44046" w:rsidRDefault="00E72C85" w:rsidP="00C55D89">
      <w:pPr>
        <w:ind w:left="170" w:right="-227"/>
        <w:jc w:val="both"/>
        <w:rPr>
          <w:rFonts w:ascii="Times New Roman" w:hAnsi="Times New Roman"/>
          <w:sz w:val="18"/>
          <w:szCs w:val="18"/>
        </w:rPr>
      </w:pPr>
      <w:r w:rsidRPr="00C44046">
        <w:rPr>
          <w:rFonts w:ascii="Times New Roman" w:hAnsi="Times New Roman"/>
          <w:sz w:val="18"/>
          <w:szCs w:val="18"/>
        </w:rPr>
        <w:t>Jeżeli złożone przez W</w:t>
      </w:r>
      <w:r w:rsidR="00F543D5" w:rsidRPr="00C44046">
        <w:rPr>
          <w:rFonts w:ascii="Times New Roman" w:hAnsi="Times New Roman"/>
          <w:sz w:val="18"/>
          <w:szCs w:val="18"/>
        </w:rPr>
        <w:t>ykonawcę oświadczeni</w:t>
      </w:r>
      <w:r w:rsidR="00A20F4F" w:rsidRPr="00C44046">
        <w:rPr>
          <w:rFonts w:ascii="Times New Roman" w:hAnsi="Times New Roman"/>
          <w:sz w:val="18"/>
          <w:szCs w:val="18"/>
        </w:rPr>
        <w:t>a</w:t>
      </w:r>
      <w:r w:rsidR="00F543D5" w:rsidRPr="00C44046">
        <w:rPr>
          <w:rFonts w:ascii="Times New Roman" w:hAnsi="Times New Roman"/>
          <w:sz w:val="18"/>
          <w:szCs w:val="18"/>
        </w:rPr>
        <w:t xml:space="preserve">, o którym mowa w </w:t>
      </w:r>
      <w:r w:rsidR="008D1347" w:rsidRPr="00C44046">
        <w:rPr>
          <w:rFonts w:ascii="Times New Roman" w:hAnsi="Times New Roman"/>
          <w:sz w:val="18"/>
          <w:szCs w:val="18"/>
        </w:rPr>
        <w:t>pkt 7.</w:t>
      </w:r>
      <w:r w:rsidR="00276C30" w:rsidRPr="00C44046">
        <w:rPr>
          <w:rFonts w:ascii="Times New Roman" w:hAnsi="Times New Roman"/>
          <w:sz w:val="18"/>
          <w:szCs w:val="18"/>
        </w:rPr>
        <w:t xml:space="preserve">ust </w:t>
      </w:r>
      <w:r w:rsidR="008D1347" w:rsidRPr="00C44046">
        <w:rPr>
          <w:rFonts w:ascii="Times New Roman" w:hAnsi="Times New Roman"/>
          <w:sz w:val="18"/>
          <w:szCs w:val="18"/>
        </w:rPr>
        <w:t>1</w:t>
      </w:r>
      <w:r w:rsidR="00F543D5" w:rsidRPr="00C44046">
        <w:rPr>
          <w:rFonts w:ascii="Times New Roman" w:hAnsi="Times New Roman"/>
          <w:sz w:val="18"/>
          <w:szCs w:val="18"/>
        </w:rPr>
        <w:t xml:space="preserve"> </w:t>
      </w:r>
      <w:r w:rsidR="00C6457C" w:rsidRPr="00C44046">
        <w:rPr>
          <w:rFonts w:ascii="Times New Roman" w:hAnsi="Times New Roman"/>
          <w:sz w:val="18"/>
          <w:szCs w:val="18"/>
        </w:rPr>
        <w:t>budz</w:t>
      </w:r>
      <w:r w:rsidR="00A20F4F" w:rsidRPr="00C44046">
        <w:rPr>
          <w:rFonts w:ascii="Times New Roman" w:hAnsi="Times New Roman"/>
          <w:sz w:val="18"/>
          <w:szCs w:val="18"/>
        </w:rPr>
        <w:t>ą</w:t>
      </w:r>
      <w:r w:rsidR="00C6457C" w:rsidRPr="00C44046">
        <w:rPr>
          <w:rFonts w:ascii="Times New Roman" w:hAnsi="Times New Roman"/>
          <w:sz w:val="18"/>
          <w:szCs w:val="18"/>
        </w:rPr>
        <w:t xml:space="preserve"> wątpliwości Z</w:t>
      </w:r>
      <w:r w:rsidR="00F543D5" w:rsidRPr="00C44046">
        <w:rPr>
          <w:rFonts w:ascii="Times New Roman" w:hAnsi="Times New Roman"/>
          <w:sz w:val="18"/>
          <w:szCs w:val="18"/>
        </w:rPr>
        <w:t xml:space="preserve">amawiającego, może on zwrócić się </w:t>
      </w:r>
      <w:r w:rsidR="00545CFB" w:rsidRPr="00C44046">
        <w:rPr>
          <w:rFonts w:ascii="Times New Roman" w:hAnsi="Times New Roman"/>
          <w:sz w:val="18"/>
          <w:szCs w:val="18"/>
        </w:rPr>
        <w:t>do Wykonawcy o przedstawienie podmiotowych środków dowodowych w postaci dokumentów potwierdzających oświadczenie Wykonawcy</w:t>
      </w:r>
      <w:r w:rsidR="00A20F4F" w:rsidRPr="00C44046">
        <w:rPr>
          <w:rFonts w:ascii="Times New Roman" w:hAnsi="Times New Roman"/>
          <w:sz w:val="18"/>
          <w:szCs w:val="18"/>
        </w:rPr>
        <w:t xml:space="preserve">. </w:t>
      </w:r>
      <w:r w:rsidR="00545CFB" w:rsidRPr="00C44046">
        <w:rPr>
          <w:rFonts w:ascii="Times New Roman" w:hAnsi="Times New Roman"/>
          <w:sz w:val="18"/>
          <w:szCs w:val="18"/>
        </w:rPr>
        <w:t xml:space="preserve">Zamawiający zastrzega sobie możliwość zgłoszenia się </w:t>
      </w:r>
      <w:r w:rsidR="00F543D5" w:rsidRPr="00C44046">
        <w:rPr>
          <w:rFonts w:ascii="Times New Roman" w:hAnsi="Times New Roman"/>
          <w:sz w:val="18"/>
          <w:szCs w:val="18"/>
        </w:rPr>
        <w:t>bezpośrednio do podmiotu, który jest w posiadaniu informacji lub dokumentów istotnych w tym zakre</w:t>
      </w:r>
      <w:r w:rsidRPr="00C44046">
        <w:rPr>
          <w:rFonts w:ascii="Times New Roman" w:hAnsi="Times New Roman"/>
          <w:sz w:val="18"/>
          <w:szCs w:val="18"/>
        </w:rPr>
        <w:t>sie dla oceny spełniania przez W</w:t>
      </w:r>
      <w:r w:rsidR="00F543D5" w:rsidRPr="00C44046">
        <w:rPr>
          <w:rFonts w:ascii="Times New Roman" w:hAnsi="Times New Roman"/>
          <w:sz w:val="18"/>
          <w:szCs w:val="18"/>
        </w:rPr>
        <w:t>ykonawcę w</w:t>
      </w:r>
      <w:r w:rsidR="00C6457C" w:rsidRPr="00C44046">
        <w:rPr>
          <w:rFonts w:ascii="Times New Roman" w:hAnsi="Times New Roman"/>
          <w:sz w:val="18"/>
          <w:szCs w:val="18"/>
        </w:rPr>
        <w:t xml:space="preserve">arunków udziału w postępowaniu </w:t>
      </w:r>
      <w:r w:rsidR="00F543D5" w:rsidRPr="00C44046">
        <w:rPr>
          <w:rFonts w:ascii="Times New Roman" w:hAnsi="Times New Roman"/>
          <w:sz w:val="18"/>
          <w:szCs w:val="18"/>
        </w:rPr>
        <w:t>lub braku podstaw wykluczenia, o przedstawienie takich informacji lub dokumentów.</w:t>
      </w:r>
    </w:p>
    <w:p w14:paraId="51FD2A73" w14:textId="53D2B98F" w:rsidR="008E7BE1" w:rsidRPr="00C44046" w:rsidRDefault="008C6F69">
      <w:pPr>
        <w:pStyle w:val="Akapitzlist"/>
        <w:numPr>
          <w:ilvl w:val="0"/>
          <w:numId w:val="12"/>
        </w:numPr>
        <w:ind w:right="-170"/>
        <w:jc w:val="both"/>
        <w:rPr>
          <w:rFonts w:ascii="Times New Roman" w:hAnsi="Times New Roman"/>
          <w:bCs/>
          <w:sz w:val="18"/>
          <w:szCs w:val="18"/>
        </w:rPr>
      </w:pPr>
      <w:r w:rsidRPr="00C44046">
        <w:rPr>
          <w:rFonts w:ascii="Times New Roman" w:hAnsi="Times New Roman"/>
          <w:bCs/>
          <w:sz w:val="18"/>
          <w:szCs w:val="18"/>
        </w:rPr>
        <w:t>Zamawiający może żądać od wykonawców wyjaśnień dotyczących treści oświadczenia, o lub złożonych podmiotowych środków dowodowych lub innych dokumentów lub oświadczeń składanych w postępowaniu.</w:t>
      </w:r>
    </w:p>
    <w:p w14:paraId="1DFF9CB5" w14:textId="59422B96" w:rsidR="00A53927" w:rsidRPr="00C44046" w:rsidRDefault="00A53927">
      <w:pPr>
        <w:pStyle w:val="Akapitzlist"/>
        <w:numPr>
          <w:ilvl w:val="0"/>
          <w:numId w:val="12"/>
        </w:numPr>
        <w:ind w:right="-170"/>
        <w:jc w:val="both"/>
        <w:rPr>
          <w:rFonts w:ascii="Times New Roman" w:hAnsi="Times New Roman"/>
          <w:sz w:val="18"/>
          <w:szCs w:val="18"/>
        </w:rPr>
      </w:pPr>
      <w:r w:rsidRPr="00C44046">
        <w:rPr>
          <w:rFonts w:ascii="Times New Roman" w:hAnsi="Times New Roman"/>
          <w:sz w:val="18"/>
          <w:szCs w:val="18"/>
        </w:rPr>
        <w:t xml:space="preserve">W przypadku oferty wykonawców wspólnie ubiegających się o udzielenie zamówienia (konsorcjum): </w:t>
      </w:r>
    </w:p>
    <w:p w14:paraId="722B8286" w14:textId="44064AC0" w:rsidR="00A53927" w:rsidRPr="00C44046" w:rsidRDefault="00A53927">
      <w:pPr>
        <w:pStyle w:val="Akapitzlist"/>
        <w:numPr>
          <w:ilvl w:val="0"/>
          <w:numId w:val="14"/>
        </w:numPr>
        <w:ind w:left="643" w:right="-170"/>
        <w:jc w:val="both"/>
        <w:rPr>
          <w:rFonts w:ascii="Times New Roman" w:hAnsi="Times New Roman"/>
          <w:sz w:val="18"/>
          <w:szCs w:val="18"/>
        </w:rPr>
      </w:pPr>
      <w:r w:rsidRPr="00C44046">
        <w:rPr>
          <w:rFonts w:ascii="Times New Roman" w:hAnsi="Times New Roman"/>
          <w:sz w:val="18"/>
          <w:szCs w:val="18"/>
        </w:rPr>
        <w:t xml:space="preserve">w formularzu oferty należy wskazać </w:t>
      </w:r>
      <w:r w:rsidR="000302A0" w:rsidRPr="00C44046">
        <w:rPr>
          <w:rFonts w:ascii="Times New Roman" w:hAnsi="Times New Roman"/>
          <w:sz w:val="18"/>
          <w:szCs w:val="18"/>
        </w:rPr>
        <w:t>podmioty</w:t>
      </w:r>
      <w:r w:rsidRPr="00C44046">
        <w:rPr>
          <w:rFonts w:ascii="Times New Roman" w:hAnsi="Times New Roman"/>
          <w:sz w:val="18"/>
          <w:szCs w:val="18"/>
        </w:rPr>
        <w:t xml:space="preserve"> (nazwy) wszystkich Wykonawców wspólnie ubiegających się o udzielenie zamówienia;</w:t>
      </w:r>
    </w:p>
    <w:p w14:paraId="0A3B466B" w14:textId="2A28FCE9" w:rsidR="00A53927" w:rsidRPr="00C44046" w:rsidRDefault="00A53927">
      <w:pPr>
        <w:pStyle w:val="Akapitzlist"/>
        <w:numPr>
          <w:ilvl w:val="0"/>
          <w:numId w:val="14"/>
        </w:numPr>
        <w:ind w:left="643" w:right="-170"/>
        <w:jc w:val="both"/>
        <w:rPr>
          <w:rFonts w:ascii="Times New Roman" w:hAnsi="Times New Roman"/>
          <w:sz w:val="18"/>
          <w:szCs w:val="18"/>
        </w:rPr>
      </w:pPr>
      <w:r w:rsidRPr="00C44046">
        <w:rPr>
          <w:rFonts w:ascii="Times New Roman" w:hAnsi="Times New Roman"/>
          <w:sz w:val="18"/>
          <w:szCs w:val="18"/>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3F31586A" w14:textId="7ED7DCEF" w:rsidR="00A53927" w:rsidRPr="00C44046" w:rsidRDefault="004C79FB">
      <w:pPr>
        <w:pStyle w:val="Akapitzlist"/>
        <w:numPr>
          <w:ilvl w:val="0"/>
          <w:numId w:val="14"/>
        </w:numPr>
        <w:spacing w:before="120" w:after="120"/>
        <w:ind w:left="643" w:right="-170"/>
        <w:jc w:val="both"/>
        <w:rPr>
          <w:rFonts w:ascii="Times New Roman" w:hAnsi="Times New Roman"/>
          <w:sz w:val="18"/>
          <w:szCs w:val="18"/>
        </w:rPr>
      </w:pPr>
      <w:r w:rsidRPr="00C44046">
        <w:rPr>
          <w:rFonts w:ascii="Times New Roman" w:hAnsi="Times New Roman"/>
          <w:sz w:val="18"/>
          <w:szCs w:val="18"/>
        </w:rPr>
        <w:t>oświadczeni</w:t>
      </w:r>
      <w:r w:rsidR="00A20F4F" w:rsidRPr="00C44046">
        <w:rPr>
          <w:rFonts w:ascii="Times New Roman" w:hAnsi="Times New Roman"/>
          <w:sz w:val="18"/>
          <w:szCs w:val="18"/>
        </w:rPr>
        <w:t>a</w:t>
      </w:r>
      <w:r w:rsidR="008D1347" w:rsidRPr="00C44046">
        <w:rPr>
          <w:rFonts w:ascii="Times New Roman" w:hAnsi="Times New Roman"/>
          <w:sz w:val="18"/>
          <w:szCs w:val="18"/>
        </w:rPr>
        <w:t>, o który</w:t>
      </w:r>
      <w:r w:rsidR="00A20F4F" w:rsidRPr="00C44046">
        <w:rPr>
          <w:rFonts w:ascii="Times New Roman" w:hAnsi="Times New Roman"/>
          <w:sz w:val="18"/>
          <w:szCs w:val="18"/>
        </w:rPr>
        <w:t>ch</w:t>
      </w:r>
      <w:r w:rsidR="008D1347" w:rsidRPr="00C44046">
        <w:rPr>
          <w:rFonts w:ascii="Times New Roman" w:hAnsi="Times New Roman"/>
          <w:sz w:val="18"/>
          <w:szCs w:val="18"/>
        </w:rPr>
        <w:t xml:space="preserve"> mowa w pkt 7.</w:t>
      </w:r>
      <w:r w:rsidR="00276C30" w:rsidRPr="00C44046">
        <w:rPr>
          <w:rFonts w:ascii="Times New Roman" w:hAnsi="Times New Roman"/>
          <w:sz w:val="18"/>
          <w:szCs w:val="18"/>
        </w:rPr>
        <w:t xml:space="preserve">ust </w:t>
      </w:r>
      <w:r w:rsidR="008D1347" w:rsidRPr="00C44046">
        <w:rPr>
          <w:rFonts w:ascii="Times New Roman" w:hAnsi="Times New Roman"/>
          <w:sz w:val="18"/>
          <w:szCs w:val="18"/>
        </w:rPr>
        <w:t xml:space="preserve">1 </w:t>
      </w:r>
      <w:r w:rsidRPr="00C44046">
        <w:rPr>
          <w:rFonts w:ascii="Times New Roman" w:hAnsi="Times New Roman"/>
          <w:sz w:val="18"/>
          <w:szCs w:val="18"/>
        </w:rPr>
        <w:t>składa każdy z Wykonawców wspólnie ubiegających się o zamówienie. Oświadczenia Wykonawców wspólnie ubiegających się o udzielenie zamówienia skład</w:t>
      </w:r>
      <w:r w:rsidR="00340356" w:rsidRPr="00C44046">
        <w:rPr>
          <w:rFonts w:ascii="Times New Roman" w:hAnsi="Times New Roman"/>
          <w:sz w:val="18"/>
          <w:szCs w:val="18"/>
        </w:rPr>
        <w:t xml:space="preserve">ane </w:t>
      </w:r>
      <w:r w:rsidRPr="00C44046">
        <w:rPr>
          <w:rFonts w:ascii="Times New Roman" w:hAnsi="Times New Roman"/>
          <w:sz w:val="18"/>
          <w:szCs w:val="18"/>
        </w:rPr>
        <w:t xml:space="preserve">do </w:t>
      </w:r>
      <w:r w:rsidR="008D1347" w:rsidRPr="00C44046">
        <w:rPr>
          <w:rFonts w:ascii="Times New Roman" w:hAnsi="Times New Roman"/>
          <w:sz w:val="18"/>
          <w:szCs w:val="18"/>
        </w:rPr>
        <w:t>Zapytania ofertowego</w:t>
      </w:r>
      <w:r w:rsidRPr="00C44046">
        <w:rPr>
          <w:rFonts w:ascii="Times New Roman" w:hAnsi="Times New Roman"/>
          <w:sz w:val="18"/>
          <w:szCs w:val="18"/>
        </w:rPr>
        <w:t xml:space="preserve"> powinny zostać złożone wraz z ofertą pod rygorem nieważności, w formie elektronicznej (tj. w postaci elektronicznej opatrzonej kwalifikowanym podpisem elektronicznym)</w:t>
      </w:r>
      <w:r w:rsidR="008D1347" w:rsidRPr="00C44046">
        <w:rPr>
          <w:rFonts w:ascii="Times New Roman" w:hAnsi="Times New Roman"/>
          <w:sz w:val="18"/>
          <w:szCs w:val="18"/>
        </w:rPr>
        <w:t xml:space="preserve"> lub w postaci elektronicznej opatrzonej podpisem zaufanym lub podpisem osobistym.</w:t>
      </w:r>
    </w:p>
    <w:p w14:paraId="73EF0E23" w14:textId="78B7B48D" w:rsidR="008E7BE1" w:rsidRPr="00C44046" w:rsidRDefault="00A53927">
      <w:pPr>
        <w:pStyle w:val="Akapitzlist"/>
        <w:numPr>
          <w:ilvl w:val="0"/>
          <w:numId w:val="14"/>
        </w:numPr>
        <w:spacing w:before="120" w:after="120"/>
        <w:ind w:left="643" w:right="-170"/>
        <w:jc w:val="both"/>
        <w:rPr>
          <w:rFonts w:ascii="Times New Roman" w:hAnsi="Times New Roman"/>
          <w:sz w:val="18"/>
          <w:szCs w:val="18"/>
        </w:rPr>
      </w:pPr>
      <w:r w:rsidRPr="00C44046">
        <w:rPr>
          <w:rFonts w:ascii="Times New Roman" w:hAnsi="Times New Roman"/>
          <w:sz w:val="18"/>
          <w:szCs w:val="18"/>
        </w:rPr>
        <w:t>wszyscy Wykonawcy wspólnie ubiegający się o udzielenie zamówienia będą ponosić odpowiedzialność solidarną za wykonanie umowy;</w:t>
      </w:r>
    </w:p>
    <w:p w14:paraId="428FEE05" w14:textId="77777777" w:rsidR="008E7BE1" w:rsidRPr="00C44046" w:rsidRDefault="00A53927">
      <w:pPr>
        <w:pStyle w:val="Akapitzlist"/>
        <w:numPr>
          <w:ilvl w:val="0"/>
          <w:numId w:val="14"/>
        </w:numPr>
        <w:spacing w:before="120" w:after="120"/>
        <w:ind w:left="643" w:right="-170"/>
        <w:jc w:val="both"/>
        <w:rPr>
          <w:rFonts w:ascii="Times New Roman" w:hAnsi="Times New Roman"/>
          <w:sz w:val="18"/>
          <w:szCs w:val="18"/>
        </w:rPr>
      </w:pPr>
      <w:r w:rsidRPr="00C44046">
        <w:rPr>
          <w:rFonts w:ascii="Times New Roman" w:hAnsi="Times New Roman"/>
          <w:sz w:val="18"/>
          <w:szCs w:val="18"/>
        </w:rPr>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5CF90BC6" w14:textId="77777777" w:rsidR="008E7BE1" w:rsidRPr="00C44046" w:rsidRDefault="00A53927">
      <w:pPr>
        <w:pStyle w:val="Akapitzlist"/>
        <w:numPr>
          <w:ilvl w:val="0"/>
          <w:numId w:val="14"/>
        </w:numPr>
        <w:spacing w:before="120" w:after="120"/>
        <w:ind w:left="643" w:right="-170"/>
        <w:jc w:val="both"/>
        <w:rPr>
          <w:rFonts w:ascii="Times New Roman" w:hAnsi="Times New Roman"/>
          <w:sz w:val="18"/>
          <w:szCs w:val="18"/>
        </w:rPr>
      </w:pPr>
      <w:r w:rsidRPr="00C44046">
        <w:rPr>
          <w:rFonts w:ascii="Times New Roman" w:hAnsi="Times New Roman"/>
          <w:sz w:val="18"/>
          <w:szCs w:val="18"/>
        </w:rPr>
        <w:t>Zamawiający może w ramach odpowiedzialności solidarnej żądać wykonania umowy w całości przez lidera lub od wszystkich Wykonawców wspólnie ubiegających się o udzielenie zamówien</w:t>
      </w:r>
      <w:r w:rsidR="007730BB" w:rsidRPr="00C44046">
        <w:rPr>
          <w:rFonts w:ascii="Times New Roman" w:hAnsi="Times New Roman"/>
          <w:sz w:val="18"/>
          <w:szCs w:val="18"/>
        </w:rPr>
        <w:t>ia łącznie lub każdego z osobna;</w:t>
      </w:r>
    </w:p>
    <w:p w14:paraId="19EF4FC1" w14:textId="77777777" w:rsidR="00D2575F" w:rsidRPr="00C44046" w:rsidRDefault="007D0CE2">
      <w:pPr>
        <w:pStyle w:val="Akapitzlist"/>
        <w:numPr>
          <w:ilvl w:val="0"/>
          <w:numId w:val="14"/>
        </w:numPr>
        <w:spacing w:before="120" w:after="120"/>
        <w:ind w:left="643" w:right="-170"/>
        <w:jc w:val="both"/>
        <w:rPr>
          <w:rFonts w:ascii="Times New Roman" w:hAnsi="Times New Roman"/>
          <w:sz w:val="18"/>
          <w:szCs w:val="18"/>
        </w:rPr>
      </w:pPr>
      <w:r w:rsidRPr="00C44046">
        <w:rPr>
          <w:rFonts w:ascii="Times New Roman" w:hAnsi="Times New Roman"/>
          <w:sz w:val="18"/>
          <w:szCs w:val="18"/>
        </w:rPr>
        <w:t>W przypadku Wykonawców wykonujących działalność w formie spółki cywilnej postanowienia dot. oferty Wykonawców wspólnie ubiegających się o udzielenie zamówienia (konsorcjum) stosuje się odpowiednio;</w:t>
      </w:r>
    </w:p>
    <w:p w14:paraId="6D8C70A6" w14:textId="343DB851" w:rsidR="008E7BE1" w:rsidRPr="00C44046" w:rsidRDefault="00293DC7">
      <w:pPr>
        <w:pStyle w:val="Akapitzlist"/>
        <w:numPr>
          <w:ilvl w:val="0"/>
          <w:numId w:val="14"/>
        </w:numPr>
        <w:spacing w:before="120" w:after="120"/>
        <w:ind w:left="643" w:right="-170"/>
        <w:jc w:val="both"/>
        <w:rPr>
          <w:rFonts w:ascii="Times New Roman" w:hAnsi="Times New Roman"/>
          <w:sz w:val="18"/>
          <w:szCs w:val="18"/>
        </w:rPr>
      </w:pPr>
      <w:r w:rsidRPr="00C44046">
        <w:rPr>
          <w:rFonts w:ascii="Times New Roman" w:eastAsia="Times New Roman" w:hAnsi="Times New Roman"/>
          <w:bCs/>
          <w:sz w:val="18"/>
          <w:szCs w:val="18"/>
        </w:rPr>
        <w:lastRenderedPageBreak/>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nie dzień ich złożenia.</w:t>
      </w:r>
    </w:p>
    <w:p w14:paraId="550BCB88" w14:textId="1B746E86" w:rsidR="008E7BE1" w:rsidRPr="00C44046" w:rsidRDefault="00293DC7">
      <w:pPr>
        <w:pStyle w:val="Akapitzlist"/>
        <w:numPr>
          <w:ilvl w:val="0"/>
          <w:numId w:val="12"/>
        </w:numPr>
        <w:spacing w:before="120" w:after="120"/>
        <w:ind w:left="473" w:right="-170"/>
        <w:jc w:val="both"/>
        <w:rPr>
          <w:rFonts w:ascii="Times New Roman" w:hAnsi="Times New Roman"/>
          <w:sz w:val="18"/>
          <w:szCs w:val="18"/>
        </w:rPr>
      </w:pPr>
      <w:r w:rsidRPr="00C44046">
        <w:rPr>
          <w:rFonts w:ascii="Times New Roman" w:eastAsia="Times New Roman" w:hAnsi="Times New Roman"/>
          <w:bCs/>
          <w:sz w:val="18"/>
          <w:szCs w:val="18"/>
        </w:rPr>
        <w:t xml:space="preserve">Podmiotowe środki dowodowe oraz inne dokumenty lub oświadczenia, sporządzone w języku obcym przekazuje się wraz z tłumaczeniem na język polski. </w:t>
      </w:r>
      <w:r w:rsidRPr="00C44046">
        <w:rPr>
          <w:rFonts w:ascii="Times New Roman" w:hAnsi="Times New Roman"/>
          <w:bCs/>
          <w:sz w:val="18"/>
          <w:szCs w:val="18"/>
        </w:rPr>
        <w:t xml:space="preserve"> </w:t>
      </w:r>
    </w:p>
    <w:p w14:paraId="54233F08" w14:textId="721D235E" w:rsidR="008E7BE1" w:rsidRPr="00C44046" w:rsidRDefault="00DA5C4C">
      <w:pPr>
        <w:pStyle w:val="Akapitzlist"/>
        <w:numPr>
          <w:ilvl w:val="0"/>
          <w:numId w:val="12"/>
        </w:numPr>
        <w:spacing w:before="120" w:after="120"/>
        <w:ind w:left="473" w:right="-170"/>
        <w:jc w:val="both"/>
        <w:rPr>
          <w:rFonts w:ascii="Times New Roman" w:hAnsi="Times New Roman"/>
          <w:sz w:val="18"/>
          <w:szCs w:val="18"/>
        </w:rPr>
      </w:pPr>
      <w:r w:rsidRPr="00C44046">
        <w:rPr>
          <w:rFonts w:ascii="Times New Roman" w:hAnsi="Times New Roman"/>
          <w:bCs/>
          <w:sz w:val="18"/>
          <w:szCs w:val="18"/>
        </w:rPr>
        <w:t>Podmiotowe środki dowodowe niewystawione przez upoważnione podmioty, oraz pełnomocnictwo przekazuje się w postaci elektronicznej i opatruje się kwalifikowanym podpisem elektronicznym, podpisem zaufanym lub podpisem osobistym.</w:t>
      </w:r>
    </w:p>
    <w:p w14:paraId="1F31F669" w14:textId="1AE0F150" w:rsidR="008E7BE1" w:rsidRPr="00C44046" w:rsidRDefault="00DA5C4C">
      <w:pPr>
        <w:pStyle w:val="Akapitzlist"/>
        <w:numPr>
          <w:ilvl w:val="0"/>
          <w:numId w:val="12"/>
        </w:numPr>
        <w:spacing w:before="120" w:after="120"/>
        <w:ind w:left="473" w:right="-170"/>
        <w:jc w:val="both"/>
        <w:rPr>
          <w:rFonts w:ascii="Times New Roman" w:hAnsi="Times New Roman"/>
          <w:sz w:val="18"/>
          <w:szCs w:val="18"/>
        </w:rPr>
      </w:pPr>
      <w:r w:rsidRPr="00C44046">
        <w:rPr>
          <w:rFonts w:ascii="Times New Roman" w:hAnsi="Times New Roman"/>
          <w:bCs/>
          <w:sz w:val="18"/>
          <w:szCs w:val="18"/>
        </w:rPr>
        <w:t>W przypadku gdy podmiotowe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BAB2273" w14:textId="7ED70B7F" w:rsidR="00D2575F" w:rsidRPr="00C44046" w:rsidRDefault="00DA5C4C">
      <w:pPr>
        <w:pStyle w:val="Akapitzlist"/>
        <w:numPr>
          <w:ilvl w:val="0"/>
          <w:numId w:val="12"/>
        </w:numPr>
        <w:spacing w:before="120" w:after="120"/>
        <w:ind w:left="473" w:right="-170"/>
        <w:jc w:val="both"/>
        <w:rPr>
          <w:rFonts w:ascii="Times New Roman" w:hAnsi="Times New Roman"/>
          <w:sz w:val="18"/>
          <w:szCs w:val="18"/>
        </w:rPr>
      </w:pPr>
      <w:r w:rsidRPr="00C44046">
        <w:rPr>
          <w:rFonts w:ascii="Times New Roman" w:hAnsi="Times New Roman"/>
          <w:bCs/>
          <w:sz w:val="18"/>
          <w:szCs w:val="18"/>
        </w:rPr>
        <w:t>Poświadczenia zgodności cyfrowego odwzorowania z dokumentem w postaci papierowej, o którym mowa w pkt 7.</w:t>
      </w:r>
      <w:r w:rsidR="00276C30" w:rsidRPr="00C44046">
        <w:rPr>
          <w:rFonts w:ascii="Times New Roman" w:hAnsi="Times New Roman"/>
          <w:bCs/>
          <w:sz w:val="18"/>
          <w:szCs w:val="18"/>
        </w:rPr>
        <w:t xml:space="preserve">ust </w:t>
      </w:r>
      <w:r w:rsidR="00695389" w:rsidRPr="00C44046">
        <w:rPr>
          <w:rFonts w:ascii="Times New Roman" w:hAnsi="Times New Roman"/>
          <w:bCs/>
          <w:sz w:val="18"/>
          <w:szCs w:val="18"/>
        </w:rPr>
        <w:t>6</w:t>
      </w:r>
      <w:r w:rsidRPr="00C44046">
        <w:rPr>
          <w:rFonts w:ascii="Times New Roman" w:hAnsi="Times New Roman"/>
          <w:bCs/>
          <w:sz w:val="18"/>
          <w:szCs w:val="18"/>
        </w:rPr>
        <w:t>, dokonuje w przypadku:</w:t>
      </w:r>
      <w:r w:rsidR="008E7BE1" w:rsidRPr="00C44046">
        <w:rPr>
          <w:rFonts w:ascii="Times New Roman" w:hAnsi="Times New Roman"/>
          <w:bCs/>
          <w:sz w:val="18"/>
          <w:szCs w:val="18"/>
        </w:rPr>
        <w:t xml:space="preserve"> </w:t>
      </w:r>
      <w:r w:rsidRPr="00C44046">
        <w:rPr>
          <w:rFonts w:ascii="Times New Roman" w:hAnsi="Times New Roman"/>
          <w:bCs/>
          <w:sz w:val="18"/>
          <w:szCs w:val="18"/>
        </w:rPr>
        <w:t>podmiotowych środków dowodowych - odpowiednio wykonawca, wykonawca wspólnie ubiegający się o udzielenie zamówienia, w zakresie podmiotowych środków dowodowych, które każdego z nich dotyczą</w:t>
      </w:r>
      <w:r w:rsidR="00D654F7" w:rsidRPr="00C44046">
        <w:rPr>
          <w:rFonts w:ascii="Times New Roman" w:hAnsi="Times New Roman"/>
          <w:bCs/>
          <w:sz w:val="18"/>
          <w:szCs w:val="18"/>
        </w:rPr>
        <w:t xml:space="preserve"> </w:t>
      </w:r>
      <w:r w:rsidRPr="00C44046">
        <w:rPr>
          <w:rFonts w:ascii="Times New Roman" w:hAnsi="Times New Roman"/>
          <w:bCs/>
          <w:sz w:val="18"/>
          <w:szCs w:val="18"/>
        </w:rPr>
        <w:t xml:space="preserve">pełnomocnictwa </w:t>
      </w:r>
      <w:r w:rsidR="00D2575F" w:rsidRPr="00C44046">
        <w:rPr>
          <w:rFonts w:ascii="Times New Roman" w:hAnsi="Times New Roman"/>
          <w:bCs/>
          <w:sz w:val="18"/>
          <w:szCs w:val="18"/>
        </w:rPr>
        <w:t>–</w:t>
      </w:r>
      <w:r w:rsidRPr="00C44046">
        <w:rPr>
          <w:rFonts w:ascii="Times New Roman" w:hAnsi="Times New Roman"/>
          <w:bCs/>
          <w:sz w:val="18"/>
          <w:szCs w:val="18"/>
        </w:rPr>
        <w:t xml:space="preserve"> mocodawca</w:t>
      </w:r>
      <w:r w:rsidR="00D2575F" w:rsidRPr="00C44046">
        <w:rPr>
          <w:rFonts w:ascii="Times New Roman" w:hAnsi="Times New Roman"/>
          <w:bCs/>
          <w:sz w:val="18"/>
          <w:szCs w:val="18"/>
        </w:rPr>
        <w:t>.</w:t>
      </w:r>
    </w:p>
    <w:p w14:paraId="34054B05" w14:textId="7E19DDBE" w:rsidR="008E7BE1" w:rsidRPr="00C44046" w:rsidRDefault="00DA5C4C">
      <w:pPr>
        <w:pStyle w:val="Akapitzlist"/>
        <w:numPr>
          <w:ilvl w:val="0"/>
          <w:numId w:val="12"/>
        </w:numPr>
        <w:spacing w:before="120"/>
        <w:ind w:left="473" w:right="-170"/>
        <w:jc w:val="both"/>
        <w:rPr>
          <w:rFonts w:ascii="Times New Roman" w:hAnsi="Times New Roman"/>
          <w:sz w:val="18"/>
          <w:szCs w:val="18"/>
        </w:rPr>
      </w:pPr>
      <w:r w:rsidRPr="00C44046">
        <w:rPr>
          <w:rFonts w:ascii="Times New Roman" w:hAnsi="Times New Roman"/>
          <w:bCs/>
          <w:sz w:val="18"/>
          <w:szCs w:val="18"/>
        </w:rPr>
        <w:t xml:space="preserve">Poświadczenia zgodności cyfrowego odwzorowania z dokumentem w postaci papierowej, o którym mowa pkt </w:t>
      </w:r>
      <w:r w:rsidR="0047390A" w:rsidRPr="00C44046">
        <w:rPr>
          <w:rFonts w:ascii="Times New Roman" w:hAnsi="Times New Roman"/>
          <w:bCs/>
          <w:sz w:val="18"/>
          <w:szCs w:val="18"/>
        </w:rPr>
        <w:t>7.</w:t>
      </w:r>
      <w:r w:rsidR="00276C30" w:rsidRPr="00C44046">
        <w:rPr>
          <w:rFonts w:ascii="Times New Roman" w:hAnsi="Times New Roman"/>
          <w:bCs/>
          <w:sz w:val="18"/>
          <w:szCs w:val="18"/>
        </w:rPr>
        <w:t xml:space="preserve"> ust </w:t>
      </w:r>
      <w:r w:rsidR="00695389" w:rsidRPr="00C44046">
        <w:rPr>
          <w:rFonts w:ascii="Times New Roman" w:hAnsi="Times New Roman"/>
          <w:bCs/>
          <w:sz w:val="18"/>
          <w:szCs w:val="18"/>
        </w:rPr>
        <w:t>6</w:t>
      </w:r>
      <w:r w:rsidRPr="00C44046">
        <w:rPr>
          <w:rFonts w:ascii="Times New Roman" w:hAnsi="Times New Roman"/>
          <w:bCs/>
          <w:sz w:val="18"/>
          <w:szCs w:val="18"/>
        </w:rPr>
        <w:t>, może dokonać również notariusz.</w:t>
      </w:r>
    </w:p>
    <w:p w14:paraId="29B8122E" w14:textId="2E0083BC" w:rsidR="008E7BE1" w:rsidRPr="00C44046" w:rsidRDefault="00DA5C4C">
      <w:pPr>
        <w:pStyle w:val="Akapitzlist"/>
        <w:numPr>
          <w:ilvl w:val="0"/>
          <w:numId w:val="12"/>
        </w:numPr>
        <w:spacing w:before="120"/>
        <w:ind w:left="473" w:right="-170"/>
        <w:jc w:val="both"/>
        <w:rPr>
          <w:rFonts w:ascii="Times New Roman" w:hAnsi="Times New Roman"/>
          <w:sz w:val="18"/>
          <w:szCs w:val="18"/>
        </w:rPr>
      </w:pPr>
      <w:r w:rsidRPr="00C44046">
        <w:rPr>
          <w:rFonts w:ascii="Times New Roman" w:hAnsi="Times New Roman"/>
          <w:bCs/>
          <w:sz w:val="18"/>
          <w:szCs w:val="18"/>
        </w:rPr>
        <w:t>W przypadku gdy podmiotowe środki dowodowe, inne dokumenty, lub dokumenty potwierdzające umocowanie do reprezentowania odpowiednio wykonawcy, wykonawców wspólnie ubiegających się o udzielenie zamówienia publicznego, zostały wystawione przez upoważnione podmioty inne niż wykonawc</w:t>
      </w:r>
      <w:r w:rsidR="005509FD" w:rsidRPr="00C44046">
        <w:rPr>
          <w:rFonts w:ascii="Times New Roman" w:hAnsi="Times New Roman"/>
          <w:bCs/>
          <w:sz w:val="18"/>
          <w:szCs w:val="18"/>
        </w:rPr>
        <w:t xml:space="preserve">a lub </w:t>
      </w:r>
      <w:r w:rsidRPr="00C44046">
        <w:rPr>
          <w:rFonts w:ascii="Times New Roman" w:hAnsi="Times New Roman"/>
          <w:bCs/>
          <w:sz w:val="18"/>
          <w:szCs w:val="18"/>
        </w:rPr>
        <w:t>wykonawca wspólnie ubiegający się o udzielenie zamówienia, jako dokument elektroniczny, przekazuje się ten dokument.</w:t>
      </w:r>
    </w:p>
    <w:p w14:paraId="6FE2ADFA" w14:textId="1B741ED9" w:rsidR="008E7BE1" w:rsidRPr="00C44046" w:rsidRDefault="00DA5C4C">
      <w:pPr>
        <w:pStyle w:val="Akapitzlist"/>
        <w:numPr>
          <w:ilvl w:val="0"/>
          <w:numId w:val="12"/>
        </w:numPr>
        <w:spacing w:before="120"/>
        <w:ind w:left="473" w:right="-170"/>
        <w:jc w:val="both"/>
        <w:rPr>
          <w:rFonts w:ascii="Times New Roman" w:hAnsi="Times New Roman"/>
          <w:sz w:val="18"/>
          <w:szCs w:val="18"/>
        </w:rPr>
      </w:pPr>
      <w:r w:rsidRPr="00C44046">
        <w:rPr>
          <w:rFonts w:ascii="Times New Roman" w:hAnsi="Times New Roman"/>
          <w:bCs/>
          <w:sz w:val="18"/>
          <w:szCs w:val="18"/>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 papierowej.</w:t>
      </w:r>
    </w:p>
    <w:p w14:paraId="5EA48D9B" w14:textId="13D5D08C" w:rsidR="00DA5C4C" w:rsidRPr="00C44046" w:rsidRDefault="00DA5C4C">
      <w:pPr>
        <w:pStyle w:val="Akapitzlist"/>
        <w:numPr>
          <w:ilvl w:val="0"/>
          <w:numId w:val="12"/>
        </w:numPr>
        <w:spacing w:before="120"/>
        <w:ind w:left="473" w:right="-170"/>
        <w:jc w:val="both"/>
        <w:rPr>
          <w:rFonts w:ascii="Times New Roman" w:hAnsi="Times New Roman"/>
          <w:sz w:val="18"/>
          <w:szCs w:val="18"/>
        </w:rPr>
      </w:pPr>
      <w:r w:rsidRPr="00C44046">
        <w:rPr>
          <w:rFonts w:ascii="Times New Roman" w:hAnsi="Times New Roman"/>
          <w:bCs/>
          <w:sz w:val="18"/>
          <w:szCs w:val="18"/>
        </w:rPr>
        <w:t xml:space="preserve">Poświadczenia zgodności cyfrowego odwzorowania z dokumentem w postaci papierowej, o którym mowa w pkt </w:t>
      </w:r>
      <w:r w:rsidR="0047390A" w:rsidRPr="00C44046">
        <w:rPr>
          <w:rFonts w:ascii="Times New Roman" w:hAnsi="Times New Roman"/>
          <w:bCs/>
          <w:sz w:val="18"/>
          <w:szCs w:val="18"/>
        </w:rPr>
        <w:t>7.</w:t>
      </w:r>
      <w:r w:rsidR="00276C30" w:rsidRPr="00C44046">
        <w:rPr>
          <w:rFonts w:ascii="Times New Roman" w:hAnsi="Times New Roman"/>
          <w:bCs/>
          <w:sz w:val="18"/>
          <w:szCs w:val="18"/>
        </w:rPr>
        <w:t xml:space="preserve">ust </w:t>
      </w:r>
      <w:r w:rsidR="0047390A" w:rsidRPr="00C44046">
        <w:rPr>
          <w:rFonts w:ascii="Times New Roman" w:hAnsi="Times New Roman"/>
          <w:bCs/>
          <w:sz w:val="18"/>
          <w:szCs w:val="18"/>
        </w:rPr>
        <w:t>1</w:t>
      </w:r>
      <w:r w:rsidR="00695389" w:rsidRPr="00C44046">
        <w:rPr>
          <w:rFonts w:ascii="Times New Roman" w:hAnsi="Times New Roman"/>
          <w:bCs/>
          <w:sz w:val="18"/>
          <w:szCs w:val="18"/>
        </w:rPr>
        <w:t>0</w:t>
      </w:r>
      <w:r w:rsidRPr="00C44046">
        <w:rPr>
          <w:rFonts w:ascii="Times New Roman" w:hAnsi="Times New Roman"/>
          <w:bCs/>
          <w:sz w:val="18"/>
          <w:szCs w:val="18"/>
        </w:rPr>
        <w:t>, dokonuje w przypadku:</w:t>
      </w:r>
    </w:p>
    <w:p w14:paraId="69D95EAE" w14:textId="543939CE" w:rsidR="00DA5C4C" w:rsidRPr="00C44046" w:rsidRDefault="00DA5C4C">
      <w:pPr>
        <w:pStyle w:val="Akapitzlist"/>
        <w:numPr>
          <w:ilvl w:val="0"/>
          <w:numId w:val="15"/>
        </w:numPr>
        <w:spacing w:before="120"/>
        <w:ind w:left="643" w:right="-170"/>
        <w:jc w:val="both"/>
        <w:rPr>
          <w:rFonts w:ascii="Times New Roman" w:hAnsi="Times New Roman"/>
          <w:sz w:val="18"/>
          <w:szCs w:val="18"/>
        </w:rPr>
      </w:pPr>
      <w:r w:rsidRPr="00C44046">
        <w:rPr>
          <w:rFonts w:ascii="Times New Roman" w:hAnsi="Times New Roman"/>
          <w:bCs/>
          <w:sz w:val="18"/>
          <w:szCs w:val="18"/>
        </w:rPr>
        <w:t>podmiotowych środków dowodowych oraz dokumentów potwierdzających umocowanie do reprezentowania - odpowiednio wykonawca, wykonawca wspólnie ubiegający się o udzielenie zamówienia, w zakresie podmiotowych środków dowodowych lub dokumentów potwierdzających umocowanie do reprezentowania, które każdego z nich dotyczą;</w:t>
      </w:r>
    </w:p>
    <w:p w14:paraId="3C6A0E69" w14:textId="537A4FA3" w:rsidR="008E7BE1" w:rsidRPr="00C44046" w:rsidRDefault="00DA5C4C">
      <w:pPr>
        <w:pStyle w:val="Akapitzlist"/>
        <w:numPr>
          <w:ilvl w:val="0"/>
          <w:numId w:val="15"/>
        </w:numPr>
        <w:spacing w:before="120"/>
        <w:ind w:left="643" w:right="-170"/>
        <w:jc w:val="both"/>
        <w:rPr>
          <w:rFonts w:ascii="Times New Roman" w:hAnsi="Times New Roman"/>
          <w:sz w:val="18"/>
          <w:szCs w:val="18"/>
        </w:rPr>
      </w:pPr>
      <w:r w:rsidRPr="00C44046">
        <w:rPr>
          <w:rFonts w:ascii="Times New Roman" w:hAnsi="Times New Roman"/>
          <w:bCs/>
          <w:sz w:val="18"/>
          <w:szCs w:val="18"/>
        </w:rPr>
        <w:t>innych dokumentów – odpowiednio wykonawca lub wykonawca wspólnie ubiegający się o udzielenie zamówienia, w zakresie dokumentów, które każdego z nich dotyczą.</w:t>
      </w:r>
    </w:p>
    <w:p w14:paraId="61C64346" w14:textId="40F44772" w:rsidR="008E7BE1" w:rsidRPr="00C44046" w:rsidRDefault="00DA5C4C">
      <w:pPr>
        <w:pStyle w:val="Akapitzlist"/>
        <w:numPr>
          <w:ilvl w:val="0"/>
          <w:numId w:val="12"/>
        </w:numPr>
        <w:spacing w:before="120"/>
        <w:ind w:left="473" w:right="-170"/>
        <w:jc w:val="both"/>
        <w:rPr>
          <w:rFonts w:ascii="Times New Roman" w:hAnsi="Times New Roman"/>
          <w:sz w:val="18"/>
          <w:szCs w:val="18"/>
        </w:rPr>
      </w:pPr>
      <w:r w:rsidRPr="00C44046">
        <w:rPr>
          <w:rFonts w:ascii="Times New Roman" w:hAnsi="Times New Roman"/>
          <w:bCs/>
          <w:sz w:val="18"/>
          <w:szCs w:val="18"/>
        </w:rPr>
        <w:t xml:space="preserve">Poświadczenia zgodności cyfrowego odwzorowania z dokumentem w postaci papierowej, o którym mowa w pkt </w:t>
      </w:r>
      <w:r w:rsidR="0047390A" w:rsidRPr="00C44046">
        <w:rPr>
          <w:rFonts w:ascii="Times New Roman" w:hAnsi="Times New Roman"/>
          <w:bCs/>
          <w:sz w:val="18"/>
          <w:szCs w:val="18"/>
        </w:rPr>
        <w:t>7.</w:t>
      </w:r>
      <w:r w:rsidR="00276C30" w:rsidRPr="00C44046">
        <w:rPr>
          <w:rFonts w:ascii="Times New Roman" w:hAnsi="Times New Roman"/>
          <w:bCs/>
          <w:sz w:val="18"/>
          <w:szCs w:val="18"/>
        </w:rPr>
        <w:t xml:space="preserve">ust </w:t>
      </w:r>
      <w:r w:rsidR="0047390A" w:rsidRPr="00C44046">
        <w:rPr>
          <w:rFonts w:ascii="Times New Roman" w:hAnsi="Times New Roman"/>
          <w:bCs/>
          <w:sz w:val="18"/>
          <w:szCs w:val="18"/>
        </w:rPr>
        <w:t>1</w:t>
      </w:r>
      <w:r w:rsidR="00695389" w:rsidRPr="00C44046">
        <w:rPr>
          <w:rFonts w:ascii="Times New Roman" w:hAnsi="Times New Roman"/>
          <w:bCs/>
          <w:sz w:val="18"/>
          <w:szCs w:val="18"/>
        </w:rPr>
        <w:t>0</w:t>
      </w:r>
      <w:r w:rsidRPr="00C44046">
        <w:rPr>
          <w:rFonts w:ascii="Times New Roman" w:hAnsi="Times New Roman"/>
          <w:bCs/>
          <w:sz w:val="18"/>
          <w:szCs w:val="18"/>
        </w:rPr>
        <w:t>, może dokonać również notariusz</w:t>
      </w:r>
      <w:r w:rsidR="00333A16" w:rsidRPr="00C44046">
        <w:rPr>
          <w:rFonts w:ascii="Times New Roman" w:hAnsi="Times New Roman"/>
          <w:bCs/>
          <w:sz w:val="18"/>
          <w:szCs w:val="18"/>
        </w:rPr>
        <w:t>.</w:t>
      </w:r>
    </w:p>
    <w:p w14:paraId="0FE18216" w14:textId="162F53D5" w:rsidR="008E7BE1" w:rsidRPr="00C44046" w:rsidRDefault="00DA5C4C">
      <w:pPr>
        <w:pStyle w:val="Akapitzlist"/>
        <w:numPr>
          <w:ilvl w:val="0"/>
          <w:numId w:val="12"/>
        </w:numPr>
        <w:spacing w:before="120"/>
        <w:ind w:left="473" w:right="-170"/>
        <w:jc w:val="both"/>
        <w:rPr>
          <w:rFonts w:ascii="Times New Roman" w:hAnsi="Times New Roman"/>
          <w:bCs/>
          <w:sz w:val="18"/>
          <w:szCs w:val="18"/>
        </w:rPr>
      </w:pPr>
      <w:r w:rsidRPr="00C44046">
        <w:rPr>
          <w:rFonts w:ascii="Times New Roman" w:hAnsi="Times New Roman"/>
          <w:bCs/>
          <w:sz w:val="18"/>
          <w:szCs w:val="18"/>
        </w:rPr>
        <w:t>Przez cyfrowe odwzorowanie, o którym mowa</w:t>
      </w:r>
      <w:r w:rsidR="0047390A" w:rsidRPr="00C44046">
        <w:rPr>
          <w:rFonts w:ascii="Times New Roman" w:hAnsi="Times New Roman"/>
          <w:bCs/>
          <w:sz w:val="18"/>
          <w:szCs w:val="18"/>
        </w:rPr>
        <w:t xml:space="preserve"> powyżej</w:t>
      </w:r>
      <w:r w:rsidRPr="00C44046">
        <w:rPr>
          <w:rFonts w:ascii="Times New Roman" w:hAnsi="Times New Roman"/>
          <w:bCs/>
          <w:sz w:val="18"/>
          <w:szCs w:val="18"/>
        </w:rPr>
        <w:t>, należy rozumieć dokument elektroniczny będący kopią elektroniczną treści zapisanej w postaci papierowej umożliwiający zapoznanie się z tą treścią i jej zrozumienie, bez konieczności bezpośredniego dostępu do oryginału</w:t>
      </w:r>
      <w:r w:rsidR="005509FD" w:rsidRPr="00C44046">
        <w:rPr>
          <w:rFonts w:ascii="Times New Roman" w:hAnsi="Times New Roman"/>
          <w:bCs/>
          <w:sz w:val="18"/>
          <w:szCs w:val="18"/>
        </w:rPr>
        <w:t>.</w:t>
      </w:r>
    </w:p>
    <w:p w14:paraId="2352E1A3" w14:textId="57693F1B" w:rsidR="00A20F4F" w:rsidRPr="00C44046" w:rsidRDefault="00333A16" w:rsidP="00A20F4F">
      <w:pPr>
        <w:pStyle w:val="Akapitzlist"/>
        <w:numPr>
          <w:ilvl w:val="0"/>
          <w:numId w:val="12"/>
        </w:numPr>
        <w:spacing w:before="120"/>
        <w:ind w:left="473" w:right="-170"/>
        <w:jc w:val="both"/>
        <w:rPr>
          <w:rFonts w:ascii="Times New Roman" w:hAnsi="Times New Roman"/>
          <w:bCs/>
          <w:sz w:val="18"/>
          <w:szCs w:val="18"/>
        </w:rPr>
      </w:pPr>
      <w:r w:rsidRPr="00C44046">
        <w:rPr>
          <w:rFonts w:ascii="Times New Roman" w:hAnsi="Times New Roman"/>
          <w:bCs/>
          <w:sz w:val="18"/>
          <w:szCs w:val="18"/>
        </w:rPr>
        <w:t xml:space="preserve">Jeżeli wykonawca nie złożył oświadczenia, podmiotowych środków dowodowych, innych dokumentów lub oświadczeń składanych w postępowaniu lub są one niekompletne lub zawierają błędy, </w:t>
      </w:r>
      <w:r w:rsidR="005509FD" w:rsidRPr="00C44046">
        <w:rPr>
          <w:rFonts w:ascii="Times New Roman" w:hAnsi="Times New Roman"/>
          <w:bCs/>
          <w:sz w:val="18"/>
          <w:szCs w:val="18"/>
        </w:rPr>
        <w:t>Z</w:t>
      </w:r>
      <w:r w:rsidRPr="00C44046">
        <w:rPr>
          <w:rFonts w:ascii="Times New Roman" w:hAnsi="Times New Roman"/>
          <w:bCs/>
          <w:sz w:val="18"/>
          <w:szCs w:val="18"/>
        </w:rPr>
        <w:t>amawiający wzywa wykonawcę odpowiednio do ich złożenia, poprawienia lub uzupełnienia w wyznaczonym terminie.</w:t>
      </w:r>
    </w:p>
    <w:p w14:paraId="507FC053" w14:textId="3866DA96" w:rsidR="00A40D93" w:rsidRPr="00C44046" w:rsidRDefault="00A40D93" w:rsidP="00A40D93">
      <w:pPr>
        <w:pStyle w:val="Akapitzlist"/>
        <w:numPr>
          <w:ilvl w:val="0"/>
          <w:numId w:val="12"/>
        </w:numPr>
        <w:spacing w:before="120"/>
        <w:ind w:left="473" w:right="-170"/>
        <w:jc w:val="both"/>
        <w:rPr>
          <w:rFonts w:ascii="Times New Roman" w:hAnsi="Times New Roman"/>
          <w:bCs/>
          <w:sz w:val="18"/>
          <w:szCs w:val="18"/>
        </w:rPr>
      </w:pPr>
      <w:r w:rsidRPr="00C44046">
        <w:rPr>
          <w:rFonts w:ascii="Times New Roman" w:hAnsi="Times New Roman"/>
          <w:sz w:val="18"/>
          <w:szCs w:val="18"/>
        </w:rPr>
        <w:t>W przypadku oferty wykonawców wspólnie ubiegających się o udzielenie zamówienia (konsorcjum), w formularzu oferty należy wskazać podmioty (nazwy) wszystkich Wykonawców wspólnie ubiegających się o udzielenie zamówienia; 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 Wymagane niniejszym zapytaniem dokumenty oferty, składa każdy z Wykonawców wspólnie ubiegających się o zamówienie. Wszyscy Wykonawcy wspólnie ubiegający się o udzielenie zamówienia będą ponosić odpowiedzialność solidarną za wykonanie umowy.</w:t>
      </w:r>
    </w:p>
    <w:p w14:paraId="4949DA5C" w14:textId="05B58E8F" w:rsidR="00A40D93" w:rsidRDefault="00A40D93" w:rsidP="00C55D89">
      <w:pPr>
        <w:pStyle w:val="Akapitzlist"/>
        <w:numPr>
          <w:ilvl w:val="0"/>
          <w:numId w:val="12"/>
        </w:numPr>
        <w:spacing w:before="120"/>
        <w:ind w:left="473" w:right="-170"/>
        <w:jc w:val="both"/>
        <w:rPr>
          <w:rFonts w:ascii="Times New Roman" w:hAnsi="Times New Roman"/>
          <w:bCs/>
          <w:sz w:val="18"/>
          <w:szCs w:val="18"/>
        </w:rPr>
      </w:pPr>
      <w:r w:rsidRPr="00C44046">
        <w:rPr>
          <w:rFonts w:ascii="Times New Roman" w:hAnsi="Times New Roman"/>
          <w:bCs/>
          <w:sz w:val="18"/>
          <w:szCs w:val="18"/>
        </w:rPr>
        <w:t>Dokumenty lub oświadczenia, sporządzone w języku obcym muszą zostać złożone wraz z tłumaczeniem</w:t>
      </w:r>
      <w:r w:rsidR="0084071A" w:rsidRPr="00C44046">
        <w:rPr>
          <w:rFonts w:ascii="Times New Roman" w:hAnsi="Times New Roman"/>
          <w:bCs/>
          <w:sz w:val="18"/>
          <w:szCs w:val="18"/>
        </w:rPr>
        <w:t xml:space="preserve"> przysięgłym </w:t>
      </w:r>
      <w:r w:rsidRPr="00C44046">
        <w:rPr>
          <w:rFonts w:ascii="Times New Roman" w:hAnsi="Times New Roman"/>
          <w:bCs/>
          <w:sz w:val="18"/>
          <w:szCs w:val="18"/>
        </w:rPr>
        <w:t xml:space="preserve"> na język polski.</w:t>
      </w:r>
    </w:p>
    <w:p w14:paraId="7D41D3FC" w14:textId="77777777" w:rsidR="00C55D89" w:rsidRPr="00C55D89" w:rsidRDefault="00C55D89" w:rsidP="00C55D89">
      <w:pPr>
        <w:pStyle w:val="Akapitzlist"/>
        <w:spacing w:before="120"/>
        <w:ind w:left="473" w:right="-170"/>
        <w:jc w:val="both"/>
        <w:rPr>
          <w:rFonts w:ascii="Times New Roman" w:hAnsi="Times New Roman"/>
          <w:bCs/>
          <w:sz w:val="18"/>
          <w:szCs w:val="18"/>
        </w:rPr>
      </w:pPr>
    </w:p>
    <w:tbl>
      <w:tblPr>
        <w:tblW w:w="9017" w:type="dxa"/>
        <w:tblInd w:w="55" w:type="dxa"/>
        <w:tblLayout w:type="fixed"/>
        <w:tblCellMar>
          <w:top w:w="55" w:type="dxa"/>
          <w:left w:w="55" w:type="dxa"/>
          <w:bottom w:w="55" w:type="dxa"/>
          <w:right w:w="55" w:type="dxa"/>
        </w:tblCellMar>
        <w:tblLook w:val="0000" w:firstRow="0" w:lastRow="0" w:firstColumn="0" w:lastColumn="0" w:noHBand="0" w:noVBand="0"/>
      </w:tblPr>
      <w:tblGrid>
        <w:gridCol w:w="9017"/>
      </w:tblGrid>
      <w:tr w:rsidR="00A53927" w:rsidRPr="00C44046" w14:paraId="27ABC015" w14:textId="77777777" w:rsidTr="00C55D89">
        <w:trPr>
          <w:trHeight w:val="820"/>
        </w:trPr>
        <w:tc>
          <w:tcPr>
            <w:tcW w:w="9017" w:type="dxa"/>
            <w:shd w:val="clear" w:color="auto" w:fill="E7E6E6"/>
            <w:vAlign w:val="center"/>
          </w:tcPr>
          <w:p w14:paraId="797F6752" w14:textId="74B725E3" w:rsidR="00A53927" w:rsidRPr="00C44046" w:rsidRDefault="006E4109" w:rsidP="00C55D89">
            <w:pPr>
              <w:snapToGrid w:val="0"/>
              <w:ind w:left="654" w:right="227" w:hanging="654"/>
              <w:jc w:val="both"/>
              <w:rPr>
                <w:rFonts w:ascii="Times New Roman" w:hAnsi="Times New Roman"/>
                <w:b/>
                <w:bCs/>
                <w:sz w:val="18"/>
                <w:szCs w:val="18"/>
              </w:rPr>
            </w:pPr>
            <w:r w:rsidRPr="00C44046">
              <w:rPr>
                <w:rFonts w:ascii="Times New Roman" w:hAnsi="Times New Roman"/>
                <w:b/>
                <w:bCs/>
                <w:sz w:val="18"/>
                <w:szCs w:val="18"/>
              </w:rPr>
              <w:t>8</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r>
            <w:r w:rsidR="00A53927" w:rsidRPr="00C44046">
              <w:rPr>
                <w:rFonts w:ascii="Times New Roman" w:hAnsi="Times New Roman"/>
                <w:b/>
                <w:bCs/>
                <w:sz w:val="16"/>
                <w:szCs w:val="16"/>
              </w:rPr>
              <w:t>INFORMACJE O ŚRODKACH KOMUNIKACJI ELEKTRONICZNEJ, PRZY UŻYCIU KTÓRYCH ZAMAWIAJĄCY BĘDZIE KOMUNIKOWAŁ SIĘ Z WYKONAWCAMI ORAZ INFORMACJE O WYMAGANIACH TECHNICZNYCH I ORGANIZACYJNYCH SPORZĄDZANIA, WYSYŁANIA I ODBIERANIA KORESPONDENCJI ELEKTRONICZNEJ</w:t>
            </w:r>
            <w:r w:rsidR="00A53927" w:rsidRPr="00C44046">
              <w:rPr>
                <w:rFonts w:ascii="Times New Roman" w:hAnsi="Times New Roman"/>
                <w:b/>
                <w:bCs/>
                <w:sz w:val="18"/>
                <w:szCs w:val="18"/>
              </w:rPr>
              <w:t xml:space="preserve"> </w:t>
            </w:r>
          </w:p>
        </w:tc>
      </w:tr>
    </w:tbl>
    <w:p w14:paraId="02F4B2E2" w14:textId="77777777" w:rsidR="00A53927" w:rsidRPr="00C44046" w:rsidRDefault="00A53927" w:rsidP="00A139E4">
      <w:pPr>
        <w:jc w:val="both"/>
        <w:rPr>
          <w:rFonts w:ascii="Times New Roman" w:hAnsi="Times New Roman"/>
          <w:b/>
          <w:sz w:val="18"/>
          <w:szCs w:val="18"/>
        </w:rPr>
      </w:pPr>
    </w:p>
    <w:p w14:paraId="287E13C2" w14:textId="0F05C758" w:rsidR="00A139E4" w:rsidRPr="00C44046" w:rsidRDefault="00BB47D1" w:rsidP="00A40D93">
      <w:pPr>
        <w:pStyle w:val="Akapitzlist"/>
        <w:numPr>
          <w:ilvl w:val="0"/>
          <w:numId w:val="16"/>
        </w:numPr>
        <w:ind w:left="417"/>
        <w:jc w:val="both"/>
        <w:rPr>
          <w:rFonts w:ascii="Times New Roman" w:hAnsi="Times New Roman"/>
          <w:sz w:val="18"/>
          <w:szCs w:val="18"/>
        </w:rPr>
      </w:pPr>
      <w:r w:rsidRPr="00C44046">
        <w:rPr>
          <w:rFonts w:ascii="Times New Roman" w:hAnsi="Times New Roman"/>
          <w:b/>
          <w:bCs/>
          <w:sz w:val="18"/>
          <w:szCs w:val="18"/>
        </w:rPr>
        <w:t>Sposób komunikowania się w postępowaniu o udzielenie zamówienia, w tym ogłoszenie zapytania</w:t>
      </w:r>
      <w:r w:rsidR="00BA5C1F" w:rsidRPr="00C44046">
        <w:rPr>
          <w:rFonts w:ascii="Times New Roman" w:hAnsi="Times New Roman"/>
          <w:b/>
          <w:bCs/>
          <w:sz w:val="18"/>
          <w:szCs w:val="18"/>
        </w:rPr>
        <w:t>,</w:t>
      </w:r>
      <w:r w:rsidRPr="00C44046">
        <w:rPr>
          <w:rFonts w:ascii="Times New Roman" w:hAnsi="Times New Roman"/>
          <w:b/>
          <w:bCs/>
          <w:sz w:val="18"/>
          <w:szCs w:val="18"/>
        </w:rPr>
        <w:t xml:space="preserve"> składanie ofert, wymianę informacji między Zamawiającym a Wykonawcą oraz przekazywanie dokumentów i oświadczeń odbywa się wyłącznie za pomocą Bazy</w:t>
      </w:r>
      <w:r w:rsidR="00A139E4" w:rsidRPr="00C44046">
        <w:rPr>
          <w:rFonts w:ascii="Times New Roman" w:hAnsi="Times New Roman"/>
          <w:b/>
          <w:bCs/>
          <w:sz w:val="18"/>
          <w:szCs w:val="18"/>
        </w:rPr>
        <w:t xml:space="preserve"> </w:t>
      </w:r>
      <w:r w:rsidRPr="00C44046">
        <w:rPr>
          <w:rFonts w:ascii="Times New Roman" w:hAnsi="Times New Roman"/>
          <w:b/>
          <w:bCs/>
          <w:sz w:val="18"/>
          <w:szCs w:val="18"/>
        </w:rPr>
        <w:t>Konkurencyjności</w:t>
      </w:r>
      <w:r w:rsidR="00BA5C1F" w:rsidRPr="00C44046">
        <w:rPr>
          <w:rFonts w:ascii="Times New Roman" w:hAnsi="Times New Roman"/>
          <w:b/>
          <w:bCs/>
          <w:sz w:val="18"/>
          <w:szCs w:val="18"/>
        </w:rPr>
        <w:t xml:space="preserve"> do momentu zamknięcia ogłoszenia.</w:t>
      </w:r>
    </w:p>
    <w:p w14:paraId="4B0A6656" w14:textId="40E262BD" w:rsidR="00914CD9" w:rsidRPr="00C44046" w:rsidRDefault="00BB47D1" w:rsidP="00A40D93">
      <w:pPr>
        <w:pStyle w:val="Akapitzlist"/>
        <w:numPr>
          <w:ilvl w:val="0"/>
          <w:numId w:val="16"/>
        </w:numPr>
        <w:spacing w:before="120"/>
        <w:ind w:left="417"/>
        <w:jc w:val="both"/>
        <w:rPr>
          <w:rFonts w:ascii="Times New Roman" w:hAnsi="Times New Roman"/>
          <w:sz w:val="18"/>
          <w:szCs w:val="18"/>
        </w:rPr>
      </w:pPr>
      <w:r w:rsidRPr="00C44046">
        <w:rPr>
          <w:rFonts w:ascii="Times New Roman" w:hAnsi="Times New Roman"/>
          <w:sz w:val="18"/>
          <w:szCs w:val="18"/>
        </w:rPr>
        <w:lastRenderedPageBreak/>
        <w:t>Składanie ofert powinno odbywać się poprzez moduł (zakładkę) Oferty na karcie prowadzonego postępowania w Bazie Konkurencyjności, a zadawanie pytań oraz udzielanie odpowiedzi poprzez moduł (zakładkę) Pytania, dostępn</w:t>
      </w:r>
      <w:r w:rsidR="0084071A" w:rsidRPr="00C44046">
        <w:rPr>
          <w:rFonts w:ascii="Times New Roman" w:hAnsi="Times New Roman"/>
          <w:sz w:val="18"/>
          <w:szCs w:val="18"/>
        </w:rPr>
        <w:t>y</w:t>
      </w:r>
      <w:r w:rsidRPr="00C44046">
        <w:rPr>
          <w:rFonts w:ascii="Times New Roman" w:hAnsi="Times New Roman"/>
          <w:sz w:val="18"/>
          <w:szCs w:val="18"/>
        </w:rPr>
        <w:t xml:space="preserve"> w ogłoszeniu</w:t>
      </w:r>
      <w:r w:rsidR="0084071A" w:rsidRPr="00C44046">
        <w:rPr>
          <w:rFonts w:ascii="Times New Roman" w:hAnsi="Times New Roman"/>
          <w:sz w:val="18"/>
          <w:szCs w:val="18"/>
        </w:rPr>
        <w:t xml:space="preserve"> w Bazie Konkurencyjności</w:t>
      </w:r>
      <w:r w:rsidRPr="00C44046">
        <w:rPr>
          <w:rFonts w:ascii="Times New Roman" w:hAnsi="Times New Roman"/>
          <w:sz w:val="18"/>
          <w:szCs w:val="18"/>
        </w:rPr>
        <w:t>.</w:t>
      </w:r>
    </w:p>
    <w:p w14:paraId="5843A021" w14:textId="42CDED8A" w:rsidR="00A40D93" w:rsidRPr="00C44046" w:rsidRDefault="00A40D93" w:rsidP="00A40D93">
      <w:pPr>
        <w:pStyle w:val="Akapitzlist"/>
        <w:numPr>
          <w:ilvl w:val="0"/>
          <w:numId w:val="16"/>
        </w:numPr>
        <w:spacing w:before="120"/>
        <w:ind w:left="417"/>
        <w:jc w:val="both"/>
        <w:rPr>
          <w:rFonts w:ascii="Times New Roman" w:hAnsi="Times New Roman"/>
          <w:sz w:val="18"/>
          <w:szCs w:val="18"/>
        </w:rPr>
      </w:pPr>
      <w:r w:rsidRPr="00C44046">
        <w:rPr>
          <w:rFonts w:ascii="Times New Roman" w:hAnsi="Times New Roman"/>
          <w:sz w:val="18"/>
          <w:szCs w:val="18"/>
        </w:rPr>
        <w:t>Zamawiający nie będzie udzielał ustnych i telefonicznych informacji, wyjaśnień czy odpowiedzi na kierowane do Zamawiającego zapytania.</w:t>
      </w:r>
    </w:p>
    <w:p w14:paraId="3B7CDD56" w14:textId="5C8D420E" w:rsidR="00A139E4" w:rsidRPr="00C44046" w:rsidRDefault="000D13FB" w:rsidP="00A40D93">
      <w:pPr>
        <w:pStyle w:val="Akapitzlist"/>
        <w:numPr>
          <w:ilvl w:val="0"/>
          <w:numId w:val="16"/>
        </w:numPr>
        <w:ind w:left="417"/>
        <w:jc w:val="both"/>
        <w:rPr>
          <w:rFonts w:ascii="Times New Roman" w:hAnsi="Times New Roman"/>
          <w:sz w:val="18"/>
          <w:szCs w:val="18"/>
        </w:rPr>
      </w:pPr>
      <w:r w:rsidRPr="00C44046">
        <w:rPr>
          <w:rFonts w:ascii="Times New Roman" w:hAnsi="Times New Roman"/>
          <w:sz w:val="18"/>
          <w:szCs w:val="18"/>
        </w:rPr>
        <w:t>Odstąpienie od komunikacji określonej w pkt 8.</w:t>
      </w:r>
      <w:r w:rsidR="00E277F1" w:rsidRPr="00C44046">
        <w:rPr>
          <w:rFonts w:ascii="Times New Roman" w:hAnsi="Times New Roman"/>
          <w:sz w:val="18"/>
          <w:szCs w:val="18"/>
        </w:rPr>
        <w:t xml:space="preserve"> Ust </w:t>
      </w:r>
      <w:r w:rsidRPr="00C44046">
        <w:rPr>
          <w:rFonts w:ascii="Times New Roman" w:hAnsi="Times New Roman"/>
          <w:sz w:val="18"/>
          <w:szCs w:val="18"/>
        </w:rPr>
        <w:t xml:space="preserve">1 jest dopuszczalne w zakresie, w jakim nie jest możliwe dotrzymanie sposobu komunikacji poprzez Bazę Konkurencyjności i jest możliwe wyłącznie w określonych sytuacjach przewidzianych  w pkt 2 i pkt.3 Sekcji 3.2.3 Wytycznych dotyczących kwalifikowalności wydatków na lata 2021-2027, </w:t>
      </w:r>
      <w:proofErr w:type="spellStart"/>
      <w:r w:rsidRPr="00C44046">
        <w:rPr>
          <w:rFonts w:ascii="Times New Roman" w:hAnsi="Times New Roman"/>
          <w:sz w:val="18"/>
          <w:szCs w:val="18"/>
        </w:rPr>
        <w:t>tzn</w:t>
      </w:r>
      <w:proofErr w:type="spellEnd"/>
      <w:r w:rsidRPr="00C44046">
        <w:rPr>
          <w:rFonts w:ascii="Times New Roman" w:hAnsi="Times New Roman"/>
          <w:sz w:val="18"/>
          <w:szCs w:val="18"/>
        </w:rPr>
        <w:t>:</w:t>
      </w:r>
    </w:p>
    <w:p w14:paraId="23FEFA24" w14:textId="0840C344" w:rsidR="000D13FB" w:rsidRPr="00C44046" w:rsidRDefault="000D13FB" w:rsidP="00A40D93">
      <w:pPr>
        <w:pStyle w:val="Akapitzlist"/>
        <w:numPr>
          <w:ilvl w:val="0"/>
          <w:numId w:val="53"/>
        </w:numPr>
        <w:jc w:val="both"/>
        <w:rPr>
          <w:rFonts w:ascii="Times New Roman" w:hAnsi="Times New Roman"/>
          <w:sz w:val="18"/>
          <w:szCs w:val="18"/>
        </w:rPr>
      </w:pPr>
      <w:r w:rsidRPr="00C44046">
        <w:rPr>
          <w:rFonts w:ascii="Times New Roman" w:hAnsi="Times New Roman"/>
          <w:sz w:val="18"/>
          <w:szCs w:val="18"/>
        </w:rPr>
        <w:t>charakter zamówienia wymaga użycia narzędzi, urządzeń lub formatów plików, które nie są obsługiwane za pomocą BK2021 (bazę konkurencyjności), lub</w:t>
      </w:r>
    </w:p>
    <w:p w14:paraId="07CEE9CF" w14:textId="5B8F5CF0" w:rsidR="000D13FB" w:rsidRPr="00C44046" w:rsidRDefault="000D13FB" w:rsidP="00A40D93">
      <w:pPr>
        <w:pStyle w:val="Akapitzlist"/>
        <w:numPr>
          <w:ilvl w:val="0"/>
          <w:numId w:val="53"/>
        </w:numPr>
        <w:jc w:val="both"/>
        <w:rPr>
          <w:rFonts w:ascii="Times New Roman" w:hAnsi="Times New Roman"/>
          <w:sz w:val="18"/>
          <w:szCs w:val="18"/>
        </w:rPr>
      </w:pPr>
      <w:r w:rsidRPr="00C44046">
        <w:rPr>
          <w:rFonts w:ascii="Times New Roman" w:hAnsi="Times New Roman"/>
          <w:sz w:val="18"/>
          <w:szCs w:val="18"/>
        </w:rPr>
        <w:t xml:space="preserve">aplikacje do obsługi formatów plików, które nadają się do przygotowania ofert lub prac konkursowych, korzystają z formatów plików, których nie można obsługiwać za pomocą żadnych innych aplikacji </w:t>
      </w:r>
      <w:proofErr w:type="spellStart"/>
      <w:r w:rsidRPr="00C44046">
        <w:rPr>
          <w:rFonts w:ascii="Times New Roman" w:hAnsi="Times New Roman"/>
          <w:sz w:val="18"/>
          <w:szCs w:val="18"/>
        </w:rPr>
        <w:t>otwartoźródłowych</w:t>
      </w:r>
      <w:proofErr w:type="spellEnd"/>
      <w:r w:rsidRPr="00C44046">
        <w:rPr>
          <w:rFonts w:ascii="Times New Roman" w:hAnsi="Times New Roman"/>
          <w:sz w:val="18"/>
          <w:szCs w:val="18"/>
        </w:rPr>
        <w:t xml:space="preserve"> lub ogólnie dostępnych, lub są one objęte licencją i nie mogą zostać udostępnione do pobierania lub zdalnego wykorzystania przez zamawiającego, lub</w:t>
      </w:r>
    </w:p>
    <w:p w14:paraId="27EC5C8E" w14:textId="6C3B8417" w:rsidR="000D13FB" w:rsidRPr="00C44046" w:rsidRDefault="000D13FB" w:rsidP="00A40D93">
      <w:pPr>
        <w:pStyle w:val="Akapitzlist"/>
        <w:numPr>
          <w:ilvl w:val="0"/>
          <w:numId w:val="53"/>
        </w:numPr>
        <w:jc w:val="both"/>
        <w:rPr>
          <w:rFonts w:ascii="Times New Roman" w:hAnsi="Times New Roman"/>
          <w:sz w:val="18"/>
          <w:szCs w:val="18"/>
        </w:rPr>
      </w:pPr>
      <w:r w:rsidRPr="00C44046">
        <w:rPr>
          <w:rFonts w:ascii="Times New Roman" w:hAnsi="Times New Roman"/>
          <w:sz w:val="18"/>
          <w:szCs w:val="18"/>
        </w:rPr>
        <w:t>zamawiający wymaga przedstawienia modelu fizycznego, modelu w skali lub próbki, których nie można przekazać za pośrednictwem BK2021, lub</w:t>
      </w:r>
    </w:p>
    <w:p w14:paraId="31A76976" w14:textId="0A22E96F" w:rsidR="000D13FB" w:rsidRPr="00C44046" w:rsidRDefault="000D13FB" w:rsidP="00A40D93">
      <w:pPr>
        <w:pStyle w:val="Akapitzlist"/>
        <w:numPr>
          <w:ilvl w:val="0"/>
          <w:numId w:val="53"/>
        </w:numPr>
        <w:jc w:val="both"/>
        <w:rPr>
          <w:rFonts w:ascii="Times New Roman" w:hAnsi="Times New Roman"/>
          <w:sz w:val="18"/>
          <w:szCs w:val="18"/>
        </w:rPr>
      </w:pPr>
      <w:r w:rsidRPr="00C44046">
        <w:rPr>
          <w:rFonts w:ascii="Times New Roman" w:hAnsi="Times New Roman"/>
          <w:sz w:val="18"/>
          <w:szCs w:val="18"/>
        </w:rPr>
        <w:t>jest to niezbędne z uwagi na potrzebę ochrony informacji szczególnie wrażliwych, której nie można zagwarantować w sposób dostateczny przy użyciu BK2021.</w:t>
      </w:r>
    </w:p>
    <w:p w14:paraId="43E18080" w14:textId="4804971D" w:rsidR="000D13FB" w:rsidRPr="00C44046" w:rsidRDefault="0084071A" w:rsidP="00A40D93">
      <w:pPr>
        <w:pStyle w:val="Akapitzlist"/>
        <w:numPr>
          <w:ilvl w:val="0"/>
          <w:numId w:val="53"/>
        </w:numPr>
        <w:ind w:right="57"/>
        <w:jc w:val="both"/>
        <w:rPr>
          <w:rFonts w:ascii="Times New Roman" w:hAnsi="Times New Roman"/>
          <w:sz w:val="18"/>
          <w:szCs w:val="18"/>
        </w:rPr>
      </w:pPr>
      <w:r w:rsidRPr="00C44046">
        <w:rPr>
          <w:rFonts w:ascii="Times New Roman" w:hAnsi="Times New Roman"/>
          <w:sz w:val="18"/>
          <w:szCs w:val="18"/>
        </w:rPr>
        <w:t>w</w:t>
      </w:r>
      <w:r w:rsidR="000D13FB" w:rsidRPr="00C44046">
        <w:rPr>
          <w:rFonts w:ascii="Times New Roman" w:hAnsi="Times New Roman"/>
          <w:sz w:val="18"/>
          <w:szCs w:val="18"/>
        </w:rPr>
        <w:t xml:space="preserve"> przypadku zawieszenia działalności BK2021 potwierdzonego odpowiednim komunikatem w BK2021, zamawiający kieruje zapytanie ofertowe do co najmniej trzech potencjalnych wykonawców, o ile na rynku istnieje trzech potencjalnych wykonawców danego zamówienia, oraz ogłasza zapytanie ofertowe co najmniej na swojej stronie internetowej, o ile posiada taką stronę. W takim przypadku zamawiający określa w zapytaniu ofertowym sposób komunikacji w postępowaniu o udzielenie zamówienia.</w:t>
      </w:r>
    </w:p>
    <w:p w14:paraId="42D4C9E5" w14:textId="4FCB65DF" w:rsidR="00695389" w:rsidRPr="00C44046" w:rsidRDefault="00BB47D1" w:rsidP="00A40D93">
      <w:pPr>
        <w:pStyle w:val="Akapitzlist"/>
        <w:numPr>
          <w:ilvl w:val="0"/>
          <w:numId w:val="16"/>
        </w:numPr>
        <w:spacing w:before="120"/>
        <w:ind w:left="417" w:right="57"/>
        <w:jc w:val="both"/>
        <w:rPr>
          <w:rFonts w:ascii="Times New Roman" w:hAnsi="Times New Roman"/>
          <w:sz w:val="18"/>
          <w:szCs w:val="18"/>
        </w:rPr>
      </w:pPr>
      <w:r w:rsidRPr="00C44046">
        <w:rPr>
          <w:rFonts w:ascii="Times New Roman" w:hAnsi="Times New Roman"/>
          <w:sz w:val="18"/>
          <w:szCs w:val="18"/>
        </w:rPr>
        <w:t>Zamawiający może dokonać zmiany Zapytania ofertowego przed upływem terminu składania ofert.</w:t>
      </w:r>
    </w:p>
    <w:p w14:paraId="1110C788" w14:textId="1D8BAE22" w:rsidR="00914CD9" w:rsidRPr="00C44046" w:rsidRDefault="00BB47D1" w:rsidP="00A40D93">
      <w:pPr>
        <w:pStyle w:val="Akapitzlist"/>
        <w:numPr>
          <w:ilvl w:val="0"/>
          <w:numId w:val="16"/>
        </w:numPr>
        <w:tabs>
          <w:tab w:val="left" w:pos="-2694"/>
        </w:tabs>
        <w:spacing w:before="120"/>
        <w:ind w:left="417" w:right="57"/>
        <w:jc w:val="both"/>
        <w:rPr>
          <w:rFonts w:ascii="Times New Roman" w:hAnsi="Times New Roman"/>
          <w:sz w:val="18"/>
          <w:szCs w:val="18"/>
        </w:rPr>
      </w:pPr>
      <w:r w:rsidRPr="00C44046">
        <w:rPr>
          <w:rFonts w:ascii="Times New Roman" w:hAnsi="Times New Roman"/>
          <w:sz w:val="18"/>
          <w:szCs w:val="18"/>
        </w:rPr>
        <w:t>W przypadku gdy zmiany treści Zapytania ofertowego są istotne dla sporządzenia oferty lub wymagają od Wykonawców dodatkowego czasu na zapoznanie się ze zmianą i przygotowanie ofert, Zamawiający przedłuży termin składania ofert o czas niezbędny na zapoznanie się ze zmianą Zapytania ofertowego i przygotowanie oferty.</w:t>
      </w:r>
    </w:p>
    <w:p w14:paraId="4BC35B03" w14:textId="18EA5E78" w:rsidR="00914CD9" w:rsidRPr="00C44046" w:rsidRDefault="00914CD9" w:rsidP="00A40D93">
      <w:pPr>
        <w:pStyle w:val="Akapitzlist"/>
        <w:numPr>
          <w:ilvl w:val="0"/>
          <w:numId w:val="16"/>
        </w:numPr>
        <w:tabs>
          <w:tab w:val="left" w:pos="-2694"/>
        </w:tabs>
        <w:spacing w:before="120"/>
        <w:ind w:left="417" w:right="57"/>
        <w:jc w:val="both"/>
        <w:rPr>
          <w:rFonts w:ascii="Times New Roman" w:hAnsi="Times New Roman"/>
          <w:sz w:val="18"/>
          <w:szCs w:val="18"/>
        </w:rPr>
      </w:pPr>
      <w:r w:rsidRPr="00C44046">
        <w:rPr>
          <w:rFonts w:ascii="Times New Roman" w:hAnsi="Times New Roman"/>
          <w:sz w:val="18"/>
          <w:szCs w:val="18"/>
        </w:rPr>
        <w:t xml:space="preserve">Dokonaną zmianę treści </w:t>
      </w:r>
      <w:r w:rsidR="00AE433B" w:rsidRPr="00C44046">
        <w:rPr>
          <w:rFonts w:ascii="Times New Roman" w:hAnsi="Times New Roman"/>
          <w:sz w:val="18"/>
          <w:szCs w:val="18"/>
        </w:rPr>
        <w:t>Zapytania ofertowego</w:t>
      </w:r>
      <w:r w:rsidRPr="00C44046">
        <w:rPr>
          <w:rFonts w:ascii="Times New Roman" w:hAnsi="Times New Roman"/>
          <w:sz w:val="18"/>
          <w:szCs w:val="18"/>
        </w:rPr>
        <w:t xml:space="preserve"> Zamawiający udostępnia na stronie internetowej prowadzonego postępowania. </w:t>
      </w:r>
    </w:p>
    <w:p w14:paraId="629BA06D" w14:textId="39CBA5A0" w:rsidR="00BB47D1" w:rsidRPr="00C44046" w:rsidRDefault="00914CD9" w:rsidP="00A40D93">
      <w:pPr>
        <w:pStyle w:val="Akapitzlist"/>
        <w:numPr>
          <w:ilvl w:val="0"/>
          <w:numId w:val="16"/>
        </w:numPr>
        <w:tabs>
          <w:tab w:val="left" w:pos="-2694"/>
        </w:tabs>
        <w:spacing w:before="120"/>
        <w:ind w:left="417" w:right="57"/>
        <w:jc w:val="both"/>
        <w:rPr>
          <w:rFonts w:ascii="Times New Roman" w:hAnsi="Times New Roman"/>
          <w:sz w:val="18"/>
          <w:szCs w:val="18"/>
        </w:rPr>
      </w:pPr>
      <w:r w:rsidRPr="00C44046">
        <w:rPr>
          <w:rFonts w:ascii="Times New Roman" w:hAnsi="Times New Roman"/>
          <w:sz w:val="18"/>
          <w:szCs w:val="18"/>
        </w:rPr>
        <w:t>Zamawiający informuje wykonawców o przedłużonym terminie składania ofert przez zamieszczenie informacji na stronie internetowej prowadzonego postępowania, na której został</w:t>
      </w:r>
      <w:r w:rsidR="007C4DE7" w:rsidRPr="00C44046">
        <w:rPr>
          <w:rFonts w:ascii="Times New Roman" w:hAnsi="Times New Roman"/>
          <w:sz w:val="18"/>
          <w:szCs w:val="18"/>
        </w:rPr>
        <w:t>o</w:t>
      </w:r>
      <w:r w:rsidRPr="00C44046">
        <w:rPr>
          <w:rFonts w:ascii="Times New Roman" w:hAnsi="Times New Roman"/>
          <w:sz w:val="18"/>
          <w:szCs w:val="18"/>
        </w:rPr>
        <w:t xml:space="preserve"> udostępnio</w:t>
      </w:r>
      <w:r w:rsidR="007C4DE7" w:rsidRPr="00C44046">
        <w:rPr>
          <w:rFonts w:ascii="Times New Roman" w:hAnsi="Times New Roman"/>
          <w:sz w:val="18"/>
          <w:szCs w:val="18"/>
        </w:rPr>
        <w:t>ne</w:t>
      </w:r>
      <w:r w:rsidR="00A40D93" w:rsidRPr="00C44046">
        <w:rPr>
          <w:rFonts w:ascii="Times New Roman" w:hAnsi="Times New Roman"/>
          <w:sz w:val="18"/>
          <w:szCs w:val="18"/>
        </w:rPr>
        <w:t xml:space="preserve"> niniejsze</w:t>
      </w:r>
      <w:r w:rsidR="007C4DE7" w:rsidRPr="00C44046">
        <w:rPr>
          <w:rFonts w:ascii="Times New Roman" w:hAnsi="Times New Roman"/>
          <w:sz w:val="18"/>
          <w:szCs w:val="18"/>
        </w:rPr>
        <w:t xml:space="preserve"> Zapytanie</w:t>
      </w:r>
      <w:r w:rsidR="00A40D93" w:rsidRPr="00C44046">
        <w:rPr>
          <w:rFonts w:ascii="Times New Roman" w:hAnsi="Times New Roman"/>
          <w:sz w:val="18"/>
          <w:szCs w:val="18"/>
        </w:rPr>
        <w:t>.</w:t>
      </w:r>
    </w:p>
    <w:p w14:paraId="3C87E75C" w14:textId="0E9188D6" w:rsidR="0084071A" w:rsidRPr="00C44046" w:rsidRDefault="0084071A" w:rsidP="00A40D93">
      <w:pPr>
        <w:pStyle w:val="Akapitzlist"/>
        <w:numPr>
          <w:ilvl w:val="0"/>
          <w:numId w:val="16"/>
        </w:numPr>
        <w:tabs>
          <w:tab w:val="left" w:pos="-2694"/>
        </w:tabs>
        <w:spacing w:before="120"/>
        <w:ind w:left="417" w:right="57"/>
        <w:jc w:val="both"/>
        <w:rPr>
          <w:rFonts w:ascii="Times New Roman" w:hAnsi="Times New Roman"/>
          <w:sz w:val="18"/>
          <w:szCs w:val="18"/>
        </w:rPr>
      </w:pPr>
      <w:r w:rsidRPr="00C44046">
        <w:rPr>
          <w:rFonts w:ascii="Times New Roman" w:hAnsi="Times New Roman"/>
          <w:sz w:val="18"/>
          <w:szCs w:val="18"/>
        </w:rPr>
        <w:t>Wykonawca może zwrócić się do Zamawiającego z wnioskiem o wyjaśnienie treści Zapytania ofertowego w terminie 2 dni roboczych przed zakończeniem terminu składania ofert.</w:t>
      </w:r>
      <w:r w:rsidRPr="00C44046">
        <w:rPr>
          <w:rFonts w:ascii="Times New Roman" w:hAnsi="Times New Roman"/>
        </w:rPr>
        <w:t xml:space="preserve"> </w:t>
      </w:r>
      <w:r w:rsidRPr="00C44046">
        <w:rPr>
          <w:rFonts w:ascii="Times New Roman" w:hAnsi="Times New Roman"/>
          <w:sz w:val="18"/>
          <w:szCs w:val="18"/>
        </w:rPr>
        <w:t>Treść zapytań wraz z wyjaśnieniami Zamawiający udostępnia na stronie internetowej prowadzonego postępowania - Bazie Konkurencyjności</w:t>
      </w:r>
      <w:r w:rsidR="004F6201" w:rsidRPr="00C44046">
        <w:rPr>
          <w:rFonts w:ascii="Times New Roman" w:hAnsi="Times New Roman"/>
          <w:sz w:val="18"/>
          <w:szCs w:val="18"/>
        </w:rPr>
        <w:t>.</w:t>
      </w:r>
    </w:p>
    <w:p w14:paraId="787F17CE" w14:textId="2468C417" w:rsidR="004F6201" w:rsidRPr="00C44046" w:rsidRDefault="004F6201" w:rsidP="00A40D93">
      <w:pPr>
        <w:pStyle w:val="Akapitzlist"/>
        <w:numPr>
          <w:ilvl w:val="0"/>
          <w:numId w:val="16"/>
        </w:numPr>
        <w:tabs>
          <w:tab w:val="left" w:pos="-2694"/>
        </w:tabs>
        <w:spacing w:before="120"/>
        <w:ind w:left="417" w:right="57"/>
        <w:jc w:val="both"/>
        <w:rPr>
          <w:rFonts w:ascii="Times New Roman" w:hAnsi="Times New Roman"/>
          <w:sz w:val="18"/>
          <w:szCs w:val="18"/>
        </w:rPr>
      </w:pPr>
      <w:r w:rsidRPr="00C44046">
        <w:rPr>
          <w:rFonts w:ascii="Times New Roman" w:hAnsi="Times New Roman"/>
          <w:sz w:val="18"/>
          <w:szCs w:val="18"/>
        </w:rPr>
        <w:t>Po zamknięciu ogłoszenia na bazie konkurencyjności, komunikacja odbywa się za pośrednictwem poczty elektronicznej Zamawiającego i Wykonawców.</w:t>
      </w:r>
    </w:p>
    <w:p w14:paraId="59087D1C" w14:textId="7FD3DC01" w:rsidR="00F90A7E" w:rsidRPr="00C44046" w:rsidRDefault="00804496" w:rsidP="00A40D93">
      <w:pPr>
        <w:pStyle w:val="Akapitzlist"/>
        <w:numPr>
          <w:ilvl w:val="0"/>
          <w:numId w:val="16"/>
        </w:numPr>
        <w:spacing w:before="120"/>
        <w:ind w:left="417" w:right="57"/>
        <w:jc w:val="both"/>
        <w:rPr>
          <w:rFonts w:ascii="Times New Roman" w:hAnsi="Times New Roman"/>
          <w:sz w:val="18"/>
          <w:szCs w:val="18"/>
        </w:rPr>
      </w:pPr>
      <w:r w:rsidRPr="00C44046">
        <w:rPr>
          <w:rFonts w:ascii="Times New Roman" w:hAnsi="Times New Roman"/>
          <w:sz w:val="18"/>
          <w:szCs w:val="18"/>
        </w:rPr>
        <w:t>Niniejsze postępowanie prowadzone jest w języku polskim.</w:t>
      </w:r>
    </w:p>
    <w:p w14:paraId="572C74BC" w14:textId="77777777" w:rsidR="00BA5C1F" w:rsidRPr="00C44046" w:rsidRDefault="00BA5C1F" w:rsidP="00BA5C1F">
      <w:pPr>
        <w:pStyle w:val="Akapitzlist"/>
        <w:spacing w:before="120"/>
        <w:ind w:left="417" w:right="57"/>
        <w:jc w:val="both"/>
        <w:rPr>
          <w:rFonts w:ascii="Times New Roman" w:hAnsi="Times New Roman"/>
          <w:sz w:val="18"/>
          <w:szCs w:val="1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C44046" w14:paraId="1B20A0E7" w14:textId="77777777" w:rsidTr="00150C1A">
        <w:tc>
          <w:tcPr>
            <w:tcW w:w="9073" w:type="dxa"/>
            <w:shd w:val="clear" w:color="auto" w:fill="E7E6E6"/>
            <w:vAlign w:val="center"/>
          </w:tcPr>
          <w:p w14:paraId="7ABF6207" w14:textId="38711605" w:rsidR="00A53927" w:rsidRPr="00C44046" w:rsidRDefault="006E4109" w:rsidP="00150C1A">
            <w:pPr>
              <w:snapToGrid w:val="0"/>
              <w:spacing w:before="120" w:after="120"/>
              <w:rPr>
                <w:rFonts w:ascii="Times New Roman" w:hAnsi="Times New Roman"/>
                <w:b/>
                <w:bCs/>
                <w:sz w:val="18"/>
                <w:szCs w:val="18"/>
              </w:rPr>
            </w:pPr>
            <w:r w:rsidRPr="00C44046">
              <w:rPr>
                <w:rFonts w:ascii="Times New Roman" w:hAnsi="Times New Roman"/>
                <w:b/>
                <w:bCs/>
                <w:sz w:val="18"/>
                <w:szCs w:val="18"/>
              </w:rPr>
              <w:t>9</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r>
            <w:r w:rsidR="00D12775" w:rsidRPr="00C44046">
              <w:rPr>
                <w:rFonts w:ascii="Times New Roman" w:hAnsi="Times New Roman"/>
                <w:b/>
                <w:bCs/>
                <w:sz w:val="16"/>
                <w:szCs w:val="16"/>
              </w:rPr>
              <w:t>INFORMACJA NA TEMAT ZAKAZU KONFLIKTU INTERESÓW</w:t>
            </w:r>
          </w:p>
        </w:tc>
      </w:tr>
    </w:tbl>
    <w:p w14:paraId="4DC98938" w14:textId="77777777" w:rsidR="00A53927" w:rsidRPr="00C44046" w:rsidRDefault="00A53927" w:rsidP="00A139E4">
      <w:pPr>
        <w:rPr>
          <w:rFonts w:ascii="Times New Roman" w:hAnsi="Times New Roman"/>
          <w:sz w:val="18"/>
          <w:szCs w:val="18"/>
        </w:rPr>
      </w:pPr>
    </w:p>
    <w:p w14:paraId="52C05C0E" w14:textId="2E176695" w:rsidR="00050776" w:rsidRPr="00C44046" w:rsidRDefault="00D62AE8" w:rsidP="00050776">
      <w:pPr>
        <w:pStyle w:val="Akapitzlist"/>
        <w:numPr>
          <w:ilvl w:val="0"/>
          <w:numId w:val="17"/>
        </w:numPr>
        <w:ind w:left="454" w:right="-170"/>
        <w:jc w:val="both"/>
        <w:rPr>
          <w:rFonts w:ascii="Times New Roman" w:hAnsi="Times New Roman"/>
          <w:sz w:val="18"/>
          <w:szCs w:val="18"/>
        </w:rPr>
      </w:pPr>
      <w:r w:rsidRPr="00C44046">
        <w:rPr>
          <w:rFonts w:ascii="Times New Roman" w:hAnsi="Times New Roman"/>
          <w:sz w:val="18"/>
          <w:szCs w:val="18"/>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r w:rsidR="00D12775" w:rsidRPr="00C44046">
        <w:rPr>
          <w:rFonts w:ascii="Times New Roman" w:hAnsi="Times New Roman"/>
          <w:sz w:val="18"/>
          <w:szCs w:val="18"/>
        </w:rPr>
        <w:t xml:space="preserve">W celu uniknięcia konfliktu interesów zamówienia nie mogą być udzielane podmiotom powiązanym z </w:t>
      </w:r>
      <w:r w:rsidR="007C654B" w:rsidRPr="00C44046">
        <w:rPr>
          <w:rFonts w:ascii="Times New Roman" w:hAnsi="Times New Roman"/>
          <w:sz w:val="18"/>
          <w:szCs w:val="18"/>
        </w:rPr>
        <w:t>Zamawiającym, osobami upoważnionymi do zaciągania zobowiązań w imieniu Zamawiającego lub osobami wykonującymi w imieniu Zamawiającego czynności związanych z przygotowaniem i przeprowadzeniem postępowania i wybor</w:t>
      </w:r>
      <w:r w:rsidR="00733070" w:rsidRPr="00C44046">
        <w:rPr>
          <w:rFonts w:ascii="Times New Roman" w:hAnsi="Times New Roman"/>
          <w:sz w:val="18"/>
          <w:szCs w:val="18"/>
        </w:rPr>
        <w:t>em</w:t>
      </w:r>
      <w:r w:rsidR="007C654B" w:rsidRPr="00C44046">
        <w:rPr>
          <w:rFonts w:ascii="Times New Roman" w:hAnsi="Times New Roman"/>
          <w:sz w:val="18"/>
          <w:szCs w:val="18"/>
        </w:rPr>
        <w:t xml:space="preserve"> wykonawcy</w:t>
      </w:r>
      <w:r w:rsidR="00494E1B" w:rsidRPr="00C44046">
        <w:rPr>
          <w:rFonts w:ascii="Times New Roman" w:hAnsi="Times New Roman"/>
          <w:sz w:val="18"/>
          <w:szCs w:val="18"/>
        </w:rPr>
        <w:t>,</w:t>
      </w:r>
      <w:r w:rsidR="00D12775" w:rsidRPr="00C44046">
        <w:rPr>
          <w:rFonts w:ascii="Times New Roman" w:hAnsi="Times New Roman"/>
          <w:sz w:val="18"/>
          <w:szCs w:val="18"/>
        </w:rPr>
        <w:t xml:space="preserve"> osobowo lub kapitałowo</w:t>
      </w:r>
      <w:r w:rsidR="007C654B" w:rsidRPr="00C44046">
        <w:rPr>
          <w:rFonts w:ascii="Times New Roman" w:hAnsi="Times New Roman"/>
          <w:sz w:val="18"/>
          <w:szCs w:val="18"/>
        </w:rPr>
        <w:t xml:space="preserve"> w szczególności poprzez</w:t>
      </w:r>
      <w:r w:rsidR="00050776" w:rsidRPr="00C44046">
        <w:rPr>
          <w:rFonts w:ascii="Times New Roman" w:hAnsi="Times New Roman"/>
          <w:sz w:val="18"/>
          <w:szCs w:val="18"/>
        </w:rPr>
        <w:t xml:space="preserve"> </w:t>
      </w:r>
      <w:r w:rsidR="00050776" w:rsidRPr="00C44046">
        <w:rPr>
          <w:rFonts w:ascii="Times New Roman" w:hAnsi="Times New Roman"/>
          <w:bCs/>
          <w:sz w:val="18"/>
          <w:szCs w:val="18"/>
        </w:rPr>
        <w:t>wzajemne powiązania między Zamawiającym</w:t>
      </w:r>
      <w:r w:rsidR="00E277F1" w:rsidRPr="00C44046">
        <w:rPr>
          <w:rFonts w:ascii="Times New Roman" w:hAnsi="Times New Roman"/>
          <w:bCs/>
          <w:sz w:val="18"/>
          <w:szCs w:val="18"/>
        </w:rPr>
        <w:t xml:space="preserve"> </w:t>
      </w:r>
      <w:r w:rsidR="00050776" w:rsidRPr="00C44046">
        <w:rPr>
          <w:rFonts w:ascii="Times New Roman" w:hAnsi="Times New Roman"/>
          <w:bCs/>
          <w:sz w:val="18"/>
          <w:szCs w:val="18"/>
        </w:rPr>
        <w:t xml:space="preserve">a Wykonawcą, polegające w szczególności na: </w:t>
      </w:r>
    </w:p>
    <w:p w14:paraId="4788B38E" w14:textId="1AAEDBF6" w:rsidR="00E277F1" w:rsidRPr="00C44046" w:rsidRDefault="00E277F1" w:rsidP="00E277F1">
      <w:pPr>
        <w:pStyle w:val="Akapitzlist"/>
        <w:ind w:left="624" w:right="-170"/>
        <w:jc w:val="both"/>
        <w:rPr>
          <w:rFonts w:ascii="Times New Roman" w:hAnsi="Times New Roman"/>
          <w:sz w:val="18"/>
          <w:szCs w:val="18"/>
        </w:rPr>
      </w:pPr>
      <w:r w:rsidRPr="00C44046">
        <w:rPr>
          <w:rFonts w:ascii="Times New Roman" w:hAnsi="Times New Roman"/>
          <w:sz w:val="18"/>
          <w:szCs w:val="18"/>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4036217" w14:textId="342642BD" w:rsidR="00E277F1" w:rsidRPr="00C44046" w:rsidRDefault="00E277F1" w:rsidP="00E277F1">
      <w:pPr>
        <w:pStyle w:val="Akapitzlist"/>
        <w:ind w:left="624" w:right="-170"/>
        <w:jc w:val="both"/>
        <w:rPr>
          <w:rFonts w:ascii="Times New Roman" w:hAnsi="Times New Roman"/>
          <w:sz w:val="18"/>
          <w:szCs w:val="18"/>
        </w:rPr>
      </w:pPr>
      <w:r w:rsidRPr="00C44046">
        <w:rPr>
          <w:rFonts w:ascii="Times New Roman" w:hAnsi="Times New Roman"/>
          <w:sz w:val="18"/>
          <w:szCs w:val="18"/>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2378930" w14:textId="1DB0CEB8" w:rsidR="00E277F1" w:rsidRPr="00C44046" w:rsidRDefault="00E277F1" w:rsidP="00E277F1">
      <w:pPr>
        <w:pStyle w:val="Akapitzlist"/>
        <w:ind w:left="624" w:right="-170"/>
        <w:jc w:val="both"/>
        <w:rPr>
          <w:rFonts w:ascii="Times New Roman" w:hAnsi="Times New Roman"/>
          <w:sz w:val="18"/>
          <w:szCs w:val="18"/>
        </w:rPr>
      </w:pPr>
      <w:r w:rsidRPr="00C44046">
        <w:rPr>
          <w:rFonts w:ascii="Times New Roman" w:hAnsi="Times New Roman"/>
          <w:sz w:val="18"/>
          <w:szCs w:val="18"/>
        </w:rPr>
        <w:t>c) pozostawaniu z wykonawcą w takim stosunku prawnym lub faktycznym, że istnieje uzasadniona wątpliwość co do ich bezstronności lub niezależności w związku z postępowaniem o udzielenie zamówienia.</w:t>
      </w:r>
    </w:p>
    <w:p w14:paraId="6557D5E3" w14:textId="0B7CA4CD" w:rsidR="008C5011" w:rsidRPr="00C55D89" w:rsidRDefault="00D12775" w:rsidP="00C55D89">
      <w:pPr>
        <w:pStyle w:val="Akapitzlist"/>
        <w:numPr>
          <w:ilvl w:val="0"/>
          <w:numId w:val="17"/>
        </w:numPr>
        <w:spacing w:before="120" w:after="120"/>
        <w:ind w:left="454" w:right="-170"/>
        <w:jc w:val="both"/>
        <w:rPr>
          <w:rFonts w:ascii="Times New Roman" w:hAnsi="Times New Roman"/>
          <w:bCs/>
          <w:sz w:val="18"/>
          <w:szCs w:val="18"/>
        </w:rPr>
      </w:pPr>
      <w:r w:rsidRPr="00C44046">
        <w:rPr>
          <w:rFonts w:ascii="Times New Roman" w:hAnsi="Times New Roman"/>
          <w:bCs/>
          <w:sz w:val="18"/>
          <w:szCs w:val="18"/>
        </w:rPr>
        <w:t>W celu potwierdzenia braku  konfliktu interesów z Zamawiającym</w:t>
      </w:r>
      <w:r w:rsidR="007C654B" w:rsidRPr="00C44046">
        <w:rPr>
          <w:rFonts w:ascii="Times New Roman" w:hAnsi="Times New Roman"/>
          <w:bCs/>
          <w:sz w:val="18"/>
          <w:szCs w:val="18"/>
        </w:rPr>
        <w:t>,</w:t>
      </w:r>
      <w:r w:rsidRPr="00C44046">
        <w:rPr>
          <w:rFonts w:ascii="Times New Roman" w:hAnsi="Times New Roman"/>
          <w:bCs/>
          <w:sz w:val="18"/>
          <w:szCs w:val="18"/>
        </w:rPr>
        <w:t xml:space="preserve"> Wykonawca składa wraz z ofertą oświadczenie zgodne z treścią </w:t>
      </w:r>
      <w:r w:rsidRPr="00C44046">
        <w:rPr>
          <w:rFonts w:ascii="Times New Roman" w:hAnsi="Times New Roman"/>
          <w:b/>
          <w:sz w:val="18"/>
          <w:szCs w:val="18"/>
        </w:rPr>
        <w:t xml:space="preserve">Załącznika nr </w:t>
      </w:r>
      <w:r w:rsidR="00050776" w:rsidRPr="00C44046">
        <w:rPr>
          <w:rFonts w:ascii="Times New Roman" w:hAnsi="Times New Roman"/>
          <w:b/>
          <w:sz w:val="18"/>
          <w:szCs w:val="18"/>
        </w:rPr>
        <w:t>4</w:t>
      </w:r>
      <w:r w:rsidRPr="00C44046">
        <w:rPr>
          <w:rFonts w:ascii="Times New Roman" w:hAnsi="Times New Roman"/>
          <w:bCs/>
          <w:sz w:val="18"/>
          <w:szCs w:val="18"/>
        </w:rPr>
        <w:t xml:space="preserve"> do Zapytania ofertowego.</w:t>
      </w:r>
      <w:bookmarkStart w:id="22" w:name="_Hlk77634485"/>
      <w:bookmarkStart w:id="23" w:name="_Hlk77634138"/>
      <w:r w:rsidR="00545CFB" w:rsidRPr="00C44046">
        <w:rPr>
          <w:rFonts w:ascii="Times New Roman" w:hAnsi="Times New Roman"/>
          <w:bCs/>
          <w:sz w:val="18"/>
          <w:szCs w:val="18"/>
        </w:rPr>
        <w:t xml:space="preserve"> W przypadku Konsorcjum </w:t>
      </w:r>
      <w:r w:rsidR="00545CFB" w:rsidRPr="00C44046">
        <w:rPr>
          <w:rFonts w:ascii="Times New Roman" w:hAnsi="Times New Roman"/>
          <w:b/>
          <w:sz w:val="18"/>
          <w:szCs w:val="18"/>
        </w:rPr>
        <w:t xml:space="preserve">załącznik nr </w:t>
      </w:r>
      <w:r w:rsidR="00050776" w:rsidRPr="00C44046">
        <w:rPr>
          <w:rFonts w:ascii="Times New Roman" w:hAnsi="Times New Roman"/>
          <w:b/>
          <w:sz w:val="18"/>
          <w:szCs w:val="18"/>
        </w:rPr>
        <w:t>4</w:t>
      </w:r>
      <w:r w:rsidR="00545CFB" w:rsidRPr="00C44046">
        <w:rPr>
          <w:rFonts w:ascii="Times New Roman" w:hAnsi="Times New Roman"/>
          <w:bCs/>
          <w:sz w:val="18"/>
          <w:szCs w:val="18"/>
        </w:rPr>
        <w:t xml:space="preserve"> składa każdy z członków konsorcjum.</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C44046" w14:paraId="02D66CEC" w14:textId="77777777" w:rsidTr="00150C1A">
        <w:tc>
          <w:tcPr>
            <w:tcW w:w="9073" w:type="dxa"/>
            <w:shd w:val="clear" w:color="auto" w:fill="E7E6E6"/>
            <w:vAlign w:val="center"/>
          </w:tcPr>
          <w:p w14:paraId="188D6132" w14:textId="69AC69E4" w:rsidR="00A53927" w:rsidRPr="00C44046" w:rsidRDefault="00C51A9D" w:rsidP="00F34770">
            <w:pPr>
              <w:snapToGrid w:val="0"/>
              <w:spacing w:before="120" w:after="120"/>
              <w:rPr>
                <w:rFonts w:ascii="Times New Roman" w:hAnsi="Times New Roman"/>
                <w:b/>
                <w:bCs/>
                <w:sz w:val="18"/>
                <w:szCs w:val="18"/>
              </w:rPr>
            </w:pPr>
            <w:r w:rsidRPr="00C44046">
              <w:rPr>
                <w:rFonts w:ascii="Times New Roman" w:hAnsi="Times New Roman"/>
                <w:b/>
                <w:bCs/>
                <w:sz w:val="18"/>
                <w:szCs w:val="18"/>
              </w:rPr>
              <w:t>1</w:t>
            </w:r>
            <w:r w:rsidR="005C71AA" w:rsidRPr="00C44046">
              <w:rPr>
                <w:rFonts w:ascii="Times New Roman" w:hAnsi="Times New Roman"/>
                <w:b/>
                <w:bCs/>
                <w:sz w:val="18"/>
                <w:szCs w:val="18"/>
              </w:rPr>
              <w:t>0</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r>
            <w:r w:rsidR="00A53927" w:rsidRPr="00C44046">
              <w:rPr>
                <w:rFonts w:ascii="Times New Roman" w:hAnsi="Times New Roman"/>
                <w:b/>
                <w:bCs/>
                <w:sz w:val="16"/>
                <w:szCs w:val="16"/>
              </w:rPr>
              <w:t xml:space="preserve">OPIS SPOSOBU PRZYGOTOWANIA </w:t>
            </w:r>
            <w:r w:rsidR="002B4349" w:rsidRPr="00C44046">
              <w:rPr>
                <w:rFonts w:ascii="Times New Roman" w:hAnsi="Times New Roman"/>
                <w:b/>
                <w:bCs/>
                <w:sz w:val="16"/>
                <w:szCs w:val="16"/>
              </w:rPr>
              <w:t>I SKŁADANIA OFERT</w:t>
            </w:r>
            <w:r w:rsidR="002B4349" w:rsidRPr="00C44046">
              <w:rPr>
                <w:rFonts w:ascii="Times New Roman" w:hAnsi="Times New Roman"/>
                <w:b/>
                <w:bCs/>
                <w:sz w:val="18"/>
                <w:szCs w:val="18"/>
              </w:rPr>
              <w:t xml:space="preserve"> </w:t>
            </w:r>
          </w:p>
        </w:tc>
      </w:tr>
    </w:tbl>
    <w:p w14:paraId="21EE6D86" w14:textId="77777777" w:rsidR="00D05D68" w:rsidRPr="00C55D89" w:rsidRDefault="00D05D68" w:rsidP="00C55D89">
      <w:pPr>
        <w:tabs>
          <w:tab w:val="left" w:pos="709"/>
        </w:tabs>
        <w:ind w:right="-227"/>
        <w:jc w:val="both"/>
        <w:rPr>
          <w:rFonts w:ascii="Times New Roman" w:hAnsi="Times New Roman"/>
          <w:sz w:val="18"/>
          <w:szCs w:val="18"/>
        </w:rPr>
      </w:pPr>
    </w:p>
    <w:p w14:paraId="602E8749" w14:textId="691D3E5D" w:rsidR="007E7BFC" w:rsidRPr="00C44046" w:rsidRDefault="00897157" w:rsidP="00C55D89">
      <w:pPr>
        <w:pStyle w:val="Akapitzlist"/>
        <w:numPr>
          <w:ilvl w:val="0"/>
          <w:numId w:val="18"/>
        </w:numPr>
        <w:tabs>
          <w:tab w:val="left" w:pos="709"/>
        </w:tabs>
        <w:ind w:left="454" w:right="-227"/>
        <w:jc w:val="both"/>
        <w:rPr>
          <w:rFonts w:ascii="Times New Roman" w:hAnsi="Times New Roman"/>
          <w:sz w:val="18"/>
          <w:szCs w:val="18"/>
        </w:rPr>
      </w:pPr>
      <w:r w:rsidRPr="00C44046">
        <w:rPr>
          <w:rFonts w:ascii="Times New Roman" w:eastAsia="Times New Roman" w:hAnsi="Times New Roman"/>
          <w:color w:val="000000" w:themeColor="text1"/>
          <w:sz w:val="18"/>
          <w:szCs w:val="18"/>
          <w:lang w:eastAsia="pl-PL"/>
        </w:rPr>
        <w:t xml:space="preserve">Wykonawca składa ofertę </w:t>
      </w:r>
      <w:r w:rsidR="00733070" w:rsidRPr="00C44046">
        <w:rPr>
          <w:rFonts w:ascii="Times New Roman" w:eastAsia="Times New Roman" w:hAnsi="Times New Roman"/>
          <w:color w:val="000000" w:themeColor="text1"/>
          <w:sz w:val="18"/>
          <w:szCs w:val="18"/>
          <w:lang w:eastAsia="pl-PL"/>
        </w:rPr>
        <w:t xml:space="preserve">przy wykorzystaniu </w:t>
      </w:r>
      <w:r w:rsidRPr="00C44046">
        <w:rPr>
          <w:rFonts w:ascii="Times New Roman" w:eastAsia="Times New Roman" w:hAnsi="Times New Roman"/>
          <w:bCs/>
          <w:color w:val="000000" w:themeColor="text1"/>
          <w:sz w:val="18"/>
          <w:szCs w:val="18"/>
          <w:lang w:eastAsia="pl-PL"/>
        </w:rPr>
        <w:t xml:space="preserve">Formularza ofertowego </w:t>
      </w:r>
      <w:r w:rsidRPr="00C44046">
        <w:rPr>
          <w:rFonts w:ascii="Times New Roman" w:eastAsia="Times New Roman" w:hAnsi="Times New Roman"/>
          <w:color w:val="000000" w:themeColor="text1"/>
          <w:sz w:val="18"/>
          <w:szCs w:val="18"/>
          <w:lang w:eastAsia="pl-PL"/>
        </w:rPr>
        <w:t xml:space="preserve">dostępnego w Bazie Konkurencyjności w konkretnym postępowaniu w sprawie udzielenia zamówienia </w:t>
      </w:r>
      <w:r w:rsidRPr="00C44046">
        <w:rPr>
          <w:rFonts w:ascii="Times New Roman" w:eastAsia="Times New Roman" w:hAnsi="Times New Roman"/>
          <w:sz w:val="18"/>
          <w:szCs w:val="18"/>
          <w:lang w:eastAsia="pl-PL"/>
        </w:rPr>
        <w:t>publicznego</w:t>
      </w:r>
      <w:r w:rsidR="00733070" w:rsidRPr="00C44046">
        <w:rPr>
          <w:rFonts w:ascii="Times New Roman" w:eastAsia="Times New Roman" w:hAnsi="Times New Roman"/>
          <w:sz w:val="18"/>
          <w:szCs w:val="18"/>
          <w:lang w:eastAsia="pl-PL"/>
        </w:rPr>
        <w:t xml:space="preserve"> (</w:t>
      </w:r>
      <w:r w:rsidR="00733070" w:rsidRPr="00C44046">
        <w:rPr>
          <w:rFonts w:ascii="Times New Roman" w:eastAsia="Times New Roman" w:hAnsi="Times New Roman"/>
          <w:b/>
          <w:bCs/>
          <w:sz w:val="18"/>
          <w:szCs w:val="18"/>
          <w:lang w:eastAsia="pl-PL"/>
        </w:rPr>
        <w:t xml:space="preserve">Załącznik nr </w:t>
      </w:r>
      <w:r w:rsidR="002A4BA4" w:rsidRPr="00C44046">
        <w:rPr>
          <w:rFonts w:ascii="Times New Roman" w:eastAsia="Times New Roman" w:hAnsi="Times New Roman"/>
          <w:b/>
          <w:bCs/>
          <w:sz w:val="18"/>
          <w:szCs w:val="18"/>
          <w:lang w:eastAsia="pl-PL"/>
        </w:rPr>
        <w:t>3</w:t>
      </w:r>
      <w:r w:rsidR="00733070" w:rsidRPr="00C44046">
        <w:rPr>
          <w:rFonts w:ascii="Times New Roman" w:eastAsia="Times New Roman" w:hAnsi="Times New Roman"/>
          <w:sz w:val="18"/>
          <w:szCs w:val="18"/>
          <w:lang w:eastAsia="pl-PL"/>
        </w:rPr>
        <w:t xml:space="preserve"> do Zapytania ofertowego)</w:t>
      </w:r>
      <w:r w:rsidRPr="00C44046">
        <w:rPr>
          <w:rFonts w:ascii="Times New Roman" w:eastAsia="Times New Roman" w:hAnsi="Times New Roman"/>
          <w:sz w:val="18"/>
          <w:szCs w:val="18"/>
          <w:lang w:eastAsia="pl-PL"/>
        </w:rPr>
        <w:t>.</w:t>
      </w:r>
      <w:r w:rsidRPr="00C44046">
        <w:rPr>
          <w:rFonts w:ascii="Times New Roman" w:hAnsi="Times New Roman"/>
          <w:sz w:val="18"/>
          <w:szCs w:val="18"/>
        </w:rPr>
        <w:t xml:space="preserve"> </w:t>
      </w:r>
      <w:r w:rsidR="00A53927" w:rsidRPr="00C44046">
        <w:rPr>
          <w:rFonts w:ascii="Times New Roman" w:hAnsi="Times New Roman"/>
          <w:sz w:val="18"/>
          <w:szCs w:val="18"/>
        </w:rPr>
        <w:t>Oferta musi być sporządzona pod rygorem nieważności, w formie elektronicznej</w:t>
      </w:r>
      <w:r w:rsidR="00AD230A" w:rsidRPr="00C44046">
        <w:rPr>
          <w:rFonts w:ascii="Times New Roman" w:hAnsi="Times New Roman"/>
          <w:sz w:val="18"/>
          <w:szCs w:val="18"/>
        </w:rPr>
        <w:t xml:space="preserve"> </w:t>
      </w:r>
      <w:r w:rsidR="008C4B0F" w:rsidRPr="00C44046">
        <w:rPr>
          <w:rFonts w:ascii="Times New Roman" w:hAnsi="Times New Roman"/>
          <w:sz w:val="18"/>
          <w:szCs w:val="18"/>
        </w:rPr>
        <w:t xml:space="preserve">(tj. w postaci elektronicznej </w:t>
      </w:r>
      <w:r w:rsidR="005B2955" w:rsidRPr="00C44046">
        <w:rPr>
          <w:rFonts w:ascii="Times New Roman" w:hAnsi="Times New Roman"/>
          <w:sz w:val="18"/>
          <w:szCs w:val="18"/>
        </w:rPr>
        <w:t>opatrzonej kwalifikowanym podpisem elektroniczny</w:t>
      </w:r>
      <w:r w:rsidRPr="00C44046">
        <w:rPr>
          <w:rFonts w:ascii="Times New Roman" w:hAnsi="Times New Roman"/>
          <w:sz w:val="18"/>
          <w:szCs w:val="18"/>
        </w:rPr>
        <w:t xml:space="preserve"> </w:t>
      </w:r>
      <w:bookmarkStart w:id="24" w:name="_Hlk159938160"/>
      <w:bookmarkStart w:id="25" w:name="_Hlk159933616"/>
      <w:r w:rsidRPr="00C44046">
        <w:rPr>
          <w:rFonts w:ascii="Times New Roman" w:hAnsi="Times New Roman"/>
          <w:sz w:val="18"/>
          <w:szCs w:val="18"/>
        </w:rPr>
        <w:t>lub w postaci elektronicznej opatrzonej podpisem zaufanym lub podpisem osobistym</w:t>
      </w:r>
      <w:bookmarkEnd w:id="24"/>
      <w:r w:rsidR="00F41B7A" w:rsidRPr="00C44046">
        <w:rPr>
          <w:rFonts w:ascii="Times New Roman" w:hAnsi="Times New Roman"/>
          <w:sz w:val="18"/>
          <w:szCs w:val="18"/>
        </w:rPr>
        <w:t>)</w:t>
      </w:r>
      <w:r w:rsidR="00A53927" w:rsidRPr="00C44046">
        <w:rPr>
          <w:rFonts w:ascii="Times New Roman" w:hAnsi="Times New Roman"/>
          <w:sz w:val="18"/>
          <w:szCs w:val="18"/>
        </w:rPr>
        <w:t xml:space="preserve">. </w:t>
      </w:r>
      <w:bookmarkEnd w:id="25"/>
    </w:p>
    <w:p w14:paraId="296A9D45" w14:textId="5E182ACB" w:rsidR="00A53927" w:rsidRPr="00C44046" w:rsidRDefault="00A53927">
      <w:pPr>
        <w:pStyle w:val="Akapitzlist"/>
        <w:numPr>
          <w:ilvl w:val="0"/>
          <w:numId w:val="18"/>
        </w:numPr>
        <w:tabs>
          <w:tab w:val="left" w:pos="709"/>
        </w:tabs>
        <w:spacing w:before="120" w:after="120"/>
        <w:ind w:left="454" w:right="-227"/>
        <w:jc w:val="both"/>
        <w:rPr>
          <w:rFonts w:ascii="Times New Roman" w:hAnsi="Times New Roman"/>
          <w:sz w:val="18"/>
          <w:szCs w:val="18"/>
        </w:rPr>
      </w:pPr>
      <w:r w:rsidRPr="00C44046">
        <w:rPr>
          <w:rFonts w:ascii="Times New Roman" w:hAnsi="Times New Roman"/>
          <w:sz w:val="18"/>
          <w:szCs w:val="18"/>
        </w:rPr>
        <w:t>Wykonawcy ponoszą wszelkie koszty związane z przygotowaniem i złożeniem oferty.</w:t>
      </w:r>
    </w:p>
    <w:p w14:paraId="6A35BA25" w14:textId="44FABA63" w:rsidR="00E30417" w:rsidRPr="00C44046" w:rsidRDefault="00E30417">
      <w:pPr>
        <w:pStyle w:val="Akapitzlist"/>
        <w:numPr>
          <w:ilvl w:val="0"/>
          <w:numId w:val="18"/>
        </w:numPr>
        <w:tabs>
          <w:tab w:val="left" w:pos="709"/>
        </w:tabs>
        <w:spacing w:before="120"/>
        <w:ind w:left="454" w:right="-227"/>
        <w:jc w:val="both"/>
        <w:rPr>
          <w:rFonts w:ascii="Times New Roman" w:hAnsi="Times New Roman"/>
          <w:sz w:val="18"/>
          <w:szCs w:val="18"/>
        </w:rPr>
      </w:pPr>
      <w:r w:rsidRPr="00C44046">
        <w:rPr>
          <w:rFonts w:ascii="Times New Roman" w:hAnsi="Times New Roman"/>
          <w:sz w:val="18"/>
          <w:szCs w:val="18"/>
        </w:rPr>
        <w:t xml:space="preserve">Oferta musi być sporządzona w języku polskim, podpisana przez osobę upoważnioną. </w:t>
      </w:r>
    </w:p>
    <w:p w14:paraId="643B9783" w14:textId="26D7D349" w:rsidR="005B0CBA" w:rsidRPr="00C44046" w:rsidRDefault="00897157">
      <w:pPr>
        <w:pStyle w:val="Akapitzlist"/>
        <w:numPr>
          <w:ilvl w:val="0"/>
          <w:numId w:val="18"/>
        </w:numPr>
        <w:tabs>
          <w:tab w:val="left" w:pos="709"/>
        </w:tabs>
        <w:spacing w:before="120"/>
        <w:ind w:left="454" w:right="-227"/>
        <w:jc w:val="both"/>
        <w:rPr>
          <w:rFonts w:ascii="Times New Roman" w:hAnsi="Times New Roman"/>
          <w:sz w:val="18"/>
          <w:szCs w:val="18"/>
        </w:rPr>
      </w:pPr>
      <w:r w:rsidRPr="00C44046">
        <w:rPr>
          <w:rFonts w:ascii="Times New Roman" w:hAnsi="Times New Roman"/>
          <w:sz w:val="18"/>
          <w:szCs w:val="18"/>
        </w:rPr>
        <w:t>Do oferty należy dołączyć wszystkie wymagane w Zapytaniu ofertowym dokumenty i oświadczenia</w:t>
      </w:r>
      <w:r w:rsidR="007E7BFC" w:rsidRPr="00C44046">
        <w:rPr>
          <w:rFonts w:ascii="Times New Roman" w:hAnsi="Times New Roman"/>
          <w:sz w:val="18"/>
          <w:szCs w:val="18"/>
        </w:rPr>
        <w:t xml:space="preserve">. </w:t>
      </w:r>
      <w:r w:rsidR="00E30417" w:rsidRPr="00C44046">
        <w:rPr>
          <w:rFonts w:ascii="Times New Roman" w:hAnsi="Times New Roman"/>
          <w:sz w:val="18"/>
          <w:szCs w:val="18"/>
        </w:rPr>
        <w:t xml:space="preserve">Oferta może być złożona tylko do upływu terminu składania ofert. </w:t>
      </w:r>
    </w:p>
    <w:p w14:paraId="146DF5C8" w14:textId="09C29D7B" w:rsidR="007E7BFC" w:rsidRPr="00C44046" w:rsidRDefault="00A53927">
      <w:pPr>
        <w:pStyle w:val="Akapitzlist"/>
        <w:numPr>
          <w:ilvl w:val="0"/>
          <w:numId w:val="18"/>
        </w:numPr>
        <w:tabs>
          <w:tab w:val="left" w:pos="709"/>
        </w:tabs>
        <w:spacing w:before="120" w:after="120"/>
        <w:ind w:left="454" w:right="-227"/>
        <w:jc w:val="both"/>
        <w:rPr>
          <w:rFonts w:ascii="Times New Roman" w:hAnsi="Times New Roman"/>
          <w:bCs/>
          <w:sz w:val="18"/>
          <w:szCs w:val="18"/>
        </w:rPr>
      </w:pPr>
      <w:r w:rsidRPr="00C44046">
        <w:rPr>
          <w:rFonts w:ascii="Times New Roman" w:hAnsi="Times New Roman"/>
          <w:bCs/>
          <w:sz w:val="18"/>
          <w:szCs w:val="18"/>
        </w:rPr>
        <w:t>W terminie skł</w:t>
      </w:r>
      <w:r w:rsidR="00C51A9D" w:rsidRPr="00C44046">
        <w:rPr>
          <w:rFonts w:ascii="Times New Roman" w:hAnsi="Times New Roman"/>
          <w:bCs/>
          <w:sz w:val="18"/>
          <w:szCs w:val="18"/>
        </w:rPr>
        <w:t>adania ofert określonym w pkt 1</w:t>
      </w:r>
      <w:r w:rsidR="00E55A0E" w:rsidRPr="00C44046">
        <w:rPr>
          <w:rFonts w:ascii="Times New Roman" w:hAnsi="Times New Roman"/>
          <w:bCs/>
          <w:sz w:val="18"/>
          <w:szCs w:val="18"/>
        </w:rPr>
        <w:t>1</w:t>
      </w:r>
      <w:r w:rsidRPr="00C44046">
        <w:rPr>
          <w:rFonts w:ascii="Times New Roman" w:hAnsi="Times New Roman"/>
          <w:bCs/>
          <w:sz w:val="18"/>
          <w:szCs w:val="18"/>
        </w:rPr>
        <w:t>.</w:t>
      </w:r>
      <w:r w:rsidR="00CA353E" w:rsidRPr="00C44046">
        <w:rPr>
          <w:rFonts w:ascii="Times New Roman" w:hAnsi="Times New Roman"/>
          <w:bCs/>
          <w:sz w:val="18"/>
          <w:szCs w:val="18"/>
        </w:rPr>
        <w:t xml:space="preserve">ust </w:t>
      </w:r>
      <w:r w:rsidRPr="00C44046">
        <w:rPr>
          <w:rFonts w:ascii="Times New Roman" w:hAnsi="Times New Roman"/>
          <w:bCs/>
          <w:sz w:val="18"/>
          <w:szCs w:val="18"/>
        </w:rPr>
        <w:t xml:space="preserve">1. </w:t>
      </w:r>
      <w:r w:rsidR="00D12775" w:rsidRPr="00C44046">
        <w:rPr>
          <w:rFonts w:ascii="Times New Roman" w:hAnsi="Times New Roman"/>
          <w:bCs/>
          <w:sz w:val="18"/>
          <w:szCs w:val="18"/>
        </w:rPr>
        <w:t>W</w:t>
      </w:r>
      <w:r w:rsidRPr="00C44046">
        <w:rPr>
          <w:rFonts w:ascii="Times New Roman" w:hAnsi="Times New Roman"/>
          <w:bCs/>
          <w:sz w:val="18"/>
          <w:szCs w:val="18"/>
        </w:rPr>
        <w:t xml:space="preserve">ykonawca zobowiązany jest złożyć Zamawiającemu Ofertę zawierającą: </w:t>
      </w:r>
    </w:p>
    <w:p w14:paraId="6E584C3D" w14:textId="375207FD" w:rsidR="004F6201" w:rsidRPr="00C44046" w:rsidRDefault="00A53927" w:rsidP="00C55D89">
      <w:pPr>
        <w:pStyle w:val="Akapitzlist"/>
        <w:numPr>
          <w:ilvl w:val="0"/>
          <w:numId w:val="55"/>
        </w:numPr>
        <w:tabs>
          <w:tab w:val="left" w:pos="709"/>
        </w:tabs>
        <w:spacing w:before="120" w:after="120"/>
        <w:ind w:left="643" w:right="-227"/>
        <w:jc w:val="both"/>
        <w:rPr>
          <w:rFonts w:ascii="Times New Roman" w:hAnsi="Times New Roman"/>
          <w:bCs/>
          <w:sz w:val="18"/>
          <w:szCs w:val="18"/>
        </w:rPr>
      </w:pPr>
      <w:r w:rsidRPr="00C44046">
        <w:rPr>
          <w:rFonts w:ascii="Times New Roman" w:hAnsi="Times New Roman"/>
          <w:sz w:val="18"/>
          <w:szCs w:val="18"/>
        </w:rPr>
        <w:t>formularz Oferty (sporządzony w</w:t>
      </w:r>
      <w:r w:rsidR="00C077F6" w:rsidRPr="00C44046">
        <w:rPr>
          <w:rFonts w:ascii="Times New Roman" w:hAnsi="Times New Roman"/>
          <w:sz w:val="18"/>
          <w:szCs w:val="18"/>
        </w:rPr>
        <w:t>edłu</w:t>
      </w:r>
      <w:r w:rsidRPr="00C44046">
        <w:rPr>
          <w:rFonts w:ascii="Times New Roman" w:hAnsi="Times New Roman"/>
          <w:sz w:val="18"/>
          <w:szCs w:val="18"/>
        </w:rPr>
        <w:t xml:space="preserve">g </w:t>
      </w:r>
      <w:r w:rsidR="005B2955" w:rsidRPr="00C44046">
        <w:rPr>
          <w:rFonts w:ascii="Times New Roman" w:hAnsi="Times New Roman"/>
          <w:sz w:val="18"/>
          <w:szCs w:val="18"/>
        </w:rPr>
        <w:t xml:space="preserve">wzoru stanowiącego </w:t>
      </w:r>
      <w:r w:rsidR="005B2955" w:rsidRPr="00C44046">
        <w:rPr>
          <w:rFonts w:ascii="Times New Roman" w:hAnsi="Times New Roman"/>
          <w:b/>
          <w:bCs/>
          <w:sz w:val="18"/>
          <w:szCs w:val="18"/>
        </w:rPr>
        <w:t>załącznik nr</w:t>
      </w:r>
      <w:r w:rsidR="00AB4366" w:rsidRPr="00C44046">
        <w:rPr>
          <w:rFonts w:ascii="Times New Roman" w:hAnsi="Times New Roman"/>
          <w:b/>
          <w:bCs/>
          <w:sz w:val="18"/>
          <w:szCs w:val="18"/>
        </w:rPr>
        <w:t xml:space="preserve"> </w:t>
      </w:r>
      <w:r w:rsidR="002A4BA4" w:rsidRPr="00C44046">
        <w:rPr>
          <w:rFonts w:ascii="Times New Roman" w:hAnsi="Times New Roman"/>
          <w:b/>
          <w:bCs/>
          <w:sz w:val="18"/>
          <w:szCs w:val="18"/>
        </w:rPr>
        <w:t>3</w:t>
      </w:r>
      <w:r w:rsidR="00AB4366" w:rsidRPr="00C44046">
        <w:rPr>
          <w:rFonts w:ascii="Times New Roman" w:hAnsi="Times New Roman"/>
          <w:sz w:val="18"/>
          <w:szCs w:val="18"/>
        </w:rPr>
        <w:t xml:space="preserve"> </w:t>
      </w:r>
      <w:r w:rsidRPr="00C44046">
        <w:rPr>
          <w:rFonts w:ascii="Times New Roman" w:hAnsi="Times New Roman"/>
          <w:sz w:val="18"/>
          <w:szCs w:val="18"/>
        </w:rPr>
        <w:t xml:space="preserve">do </w:t>
      </w:r>
      <w:r w:rsidR="005233FB" w:rsidRPr="00C44046">
        <w:rPr>
          <w:rFonts w:ascii="Times New Roman" w:hAnsi="Times New Roman"/>
          <w:sz w:val="18"/>
          <w:szCs w:val="18"/>
        </w:rPr>
        <w:t>Zapytania ofertowego</w:t>
      </w:r>
      <w:r w:rsidRPr="00C44046">
        <w:rPr>
          <w:rFonts w:ascii="Times New Roman" w:hAnsi="Times New Roman"/>
          <w:sz w:val="18"/>
          <w:szCs w:val="18"/>
        </w:rPr>
        <w:t>)</w:t>
      </w:r>
      <w:r w:rsidR="004B7F48" w:rsidRPr="00C44046">
        <w:rPr>
          <w:rFonts w:ascii="Times New Roman" w:hAnsi="Times New Roman"/>
          <w:sz w:val="18"/>
          <w:szCs w:val="18"/>
        </w:rPr>
        <w:t xml:space="preserve"> </w:t>
      </w:r>
      <w:r w:rsidR="00AE37F8" w:rsidRPr="00C44046">
        <w:rPr>
          <w:rFonts w:ascii="Times New Roman" w:hAnsi="Times New Roman"/>
          <w:bCs/>
          <w:sz w:val="18"/>
          <w:szCs w:val="18"/>
        </w:rPr>
        <w:t>sporządzony</w:t>
      </w:r>
      <w:r w:rsidRPr="00C44046">
        <w:rPr>
          <w:rFonts w:ascii="Times New Roman" w:hAnsi="Times New Roman"/>
          <w:bCs/>
          <w:sz w:val="18"/>
          <w:szCs w:val="18"/>
        </w:rPr>
        <w:t xml:space="preserve"> pod rygorem nieważności w formie elektronicznej</w:t>
      </w:r>
      <w:r w:rsidR="00FC4EFE" w:rsidRPr="00C44046">
        <w:rPr>
          <w:rFonts w:ascii="Times New Roman" w:hAnsi="Times New Roman"/>
          <w:bCs/>
          <w:sz w:val="18"/>
          <w:szCs w:val="18"/>
        </w:rPr>
        <w:t xml:space="preserve"> </w:t>
      </w:r>
      <w:r w:rsidR="005B0393" w:rsidRPr="00C44046">
        <w:rPr>
          <w:rFonts w:ascii="Times New Roman" w:hAnsi="Times New Roman"/>
          <w:bCs/>
          <w:sz w:val="18"/>
          <w:szCs w:val="18"/>
        </w:rPr>
        <w:t>(tj. opatrzonej kwalifikowanym podpisem elektronicznym)</w:t>
      </w:r>
      <w:r w:rsidR="005233FB" w:rsidRPr="00C44046">
        <w:rPr>
          <w:rFonts w:ascii="Times New Roman" w:hAnsi="Times New Roman"/>
          <w:bCs/>
          <w:sz w:val="18"/>
          <w:szCs w:val="18"/>
        </w:rPr>
        <w:t xml:space="preserve"> lub w postaci elektronicznej opatrzonej podpisem zaufanym lub podpisem osobistym</w:t>
      </w:r>
      <w:r w:rsidR="004F6201" w:rsidRPr="00C44046">
        <w:rPr>
          <w:rFonts w:ascii="Times New Roman" w:hAnsi="Times New Roman"/>
          <w:bCs/>
          <w:sz w:val="18"/>
          <w:szCs w:val="18"/>
        </w:rPr>
        <w:t xml:space="preserve"> podpisane przez osobę/osoby upoważnione do reprezentacji podmiotu składającego oświadczenie, złożone przez:</w:t>
      </w:r>
    </w:p>
    <w:p w14:paraId="4C71A6A9" w14:textId="77777777" w:rsidR="004F6201" w:rsidRPr="00C44046" w:rsidRDefault="004F6201" w:rsidP="004F6201">
      <w:pPr>
        <w:pStyle w:val="Akapitzlist"/>
        <w:numPr>
          <w:ilvl w:val="0"/>
          <w:numId w:val="19"/>
        </w:numPr>
        <w:tabs>
          <w:tab w:val="left" w:pos="1985"/>
        </w:tabs>
        <w:autoSpaceDE w:val="0"/>
        <w:autoSpaceDN w:val="0"/>
        <w:adjustRightInd w:val="0"/>
        <w:spacing w:before="120"/>
        <w:ind w:left="1040" w:right="-227"/>
        <w:jc w:val="both"/>
        <w:rPr>
          <w:rFonts w:ascii="Times New Roman" w:hAnsi="Times New Roman"/>
          <w:sz w:val="18"/>
          <w:szCs w:val="18"/>
        </w:rPr>
      </w:pPr>
      <w:r w:rsidRPr="00C44046">
        <w:rPr>
          <w:rFonts w:ascii="Times New Roman" w:hAnsi="Times New Roman"/>
          <w:sz w:val="18"/>
          <w:szCs w:val="18"/>
        </w:rPr>
        <w:t xml:space="preserve">Wykonawcę, </w:t>
      </w:r>
    </w:p>
    <w:p w14:paraId="09207C4E" w14:textId="383A930A" w:rsidR="004F6201" w:rsidRPr="00C55D89" w:rsidRDefault="004F6201" w:rsidP="00C55D89">
      <w:pPr>
        <w:pStyle w:val="Akapitzlist"/>
        <w:numPr>
          <w:ilvl w:val="0"/>
          <w:numId w:val="19"/>
        </w:numPr>
        <w:tabs>
          <w:tab w:val="left" w:pos="1985"/>
        </w:tabs>
        <w:autoSpaceDE w:val="0"/>
        <w:autoSpaceDN w:val="0"/>
        <w:adjustRightInd w:val="0"/>
        <w:spacing w:before="120"/>
        <w:ind w:left="1040" w:right="-227"/>
        <w:jc w:val="both"/>
        <w:rPr>
          <w:rFonts w:ascii="Times New Roman" w:hAnsi="Times New Roman"/>
          <w:sz w:val="18"/>
          <w:szCs w:val="18"/>
        </w:rPr>
      </w:pPr>
      <w:r w:rsidRPr="00C44046">
        <w:rPr>
          <w:rFonts w:ascii="Times New Roman" w:hAnsi="Times New Roman"/>
          <w:sz w:val="18"/>
          <w:szCs w:val="18"/>
        </w:rPr>
        <w:t>każdego z Wykonawców wspólnie ubiegających się o udzielenie zamówienia (w przypadku wspólnego ubiegania się o udzielenie zamówienia),</w:t>
      </w:r>
    </w:p>
    <w:p w14:paraId="5D00C821" w14:textId="02AE98D6" w:rsidR="0033231B" w:rsidRPr="00C44046" w:rsidRDefault="0033231B" w:rsidP="00C55D89">
      <w:pPr>
        <w:pStyle w:val="Akapitzlist"/>
        <w:numPr>
          <w:ilvl w:val="0"/>
          <w:numId w:val="55"/>
        </w:numPr>
        <w:tabs>
          <w:tab w:val="left" w:pos="709"/>
        </w:tabs>
        <w:spacing w:before="120" w:after="120"/>
        <w:ind w:left="643" w:right="-227"/>
        <w:jc w:val="both"/>
        <w:rPr>
          <w:rFonts w:ascii="Times New Roman" w:hAnsi="Times New Roman"/>
          <w:bCs/>
          <w:sz w:val="18"/>
          <w:szCs w:val="18"/>
        </w:rPr>
      </w:pPr>
      <w:r w:rsidRPr="00C44046">
        <w:rPr>
          <w:rFonts w:ascii="Times New Roman" w:hAnsi="Times New Roman"/>
          <w:sz w:val="18"/>
          <w:szCs w:val="18"/>
        </w:rPr>
        <w:t>oświadczeni</w:t>
      </w:r>
      <w:r w:rsidR="00AF0BC3" w:rsidRPr="00C44046">
        <w:rPr>
          <w:rFonts w:ascii="Times New Roman" w:hAnsi="Times New Roman"/>
          <w:sz w:val="18"/>
          <w:szCs w:val="18"/>
        </w:rPr>
        <w:t>a</w:t>
      </w:r>
      <w:r w:rsidR="005233FB" w:rsidRPr="00C44046">
        <w:rPr>
          <w:rFonts w:ascii="Times New Roman" w:hAnsi="Times New Roman"/>
          <w:sz w:val="18"/>
          <w:szCs w:val="18"/>
        </w:rPr>
        <w:t xml:space="preserve"> </w:t>
      </w:r>
      <w:r w:rsidR="006B6E48" w:rsidRPr="00C44046">
        <w:rPr>
          <w:rFonts w:ascii="Times New Roman" w:hAnsi="Times New Roman"/>
          <w:sz w:val="18"/>
          <w:szCs w:val="18"/>
        </w:rPr>
        <w:t xml:space="preserve">(sporządzone według wzoru stanowiącego </w:t>
      </w:r>
      <w:r w:rsidR="006B6E48" w:rsidRPr="00C44046">
        <w:rPr>
          <w:rFonts w:ascii="Times New Roman" w:hAnsi="Times New Roman"/>
          <w:b/>
          <w:bCs/>
          <w:sz w:val="18"/>
          <w:szCs w:val="18"/>
        </w:rPr>
        <w:t>załącznik nr 2</w:t>
      </w:r>
      <w:r w:rsidR="00733070" w:rsidRPr="00C44046">
        <w:rPr>
          <w:rFonts w:ascii="Times New Roman" w:hAnsi="Times New Roman"/>
          <w:sz w:val="18"/>
          <w:szCs w:val="18"/>
        </w:rPr>
        <w:t xml:space="preserve"> – dotyczące przesłanek wykluczenia</w:t>
      </w:r>
      <w:r w:rsidR="006B6E48" w:rsidRPr="00C44046">
        <w:rPr>
          <w:rFonts w:ascii="Times New Roman" w:hAnsi="Times New Roman"/>
          <w:sz w:val="18"/>
          <w:szCs w:val="18"/>
        </w:rPr>
        <w:t xml:space="preserve"> </w:t>
      </w:r>
      <w:r w:rsidR="00AF0BC3" w:rsidRPr="00C44046">
        <w:rPr>
          <w:rFonts w:ascii="Times New Roman" w:hAnsi="Times New Roman"/>
          <w:sz w:val="18"/>
          <w:szCs w:val="18"/>
        </w:rPr>
        <w:t xml:space="preserve">i </w:t>
      </w:r>
      <w:r w:rsidR="00AF0BC3" w:rsidRPr="00C44046">
        <w:rPr>
          <w:rFonts w:ascii="Times New Roman" w:hAnsi="Times New Roman"/>
          <w:b/>
          <w:bCs/>
          <w:sz w:val="18"/>
          <w:szCs w:val="18"/>
        </w:rPr>
        <w:t xml:space="preserve">załącznik nr </w:t>
      </w:r>
      <w:r w:rsidR="00050776" w:rsidRPr="00C44046">
        <w:rPr>
          <w:rFonts w:ascii="Times New Roman" w:hAnsi="Times New Roman"/>
          <w:b/>
          <w:bCs/>
          <w:sz w:val="18"/>
          <w:szCs w:val="18"/>
        </w:rPr>
        <w:t>4</w:t>
      </w:r>
      <w:r w:rsidR="00AF0BC3" w:rsidRPr="00C44046">
        <w:rPr>
          <w:rFonts w:ascii="Times New Roman" w:hAnsi="Times New Roman"/>
          <w:sz w:val="18"/>
          <w:szCs w:val="18"/>
        </w:rPr>
        <w:t xml:space="preserve"> </w:t>
      </w:r>
      <w:r w:rsidR="006B6E48" w:rsidRPr="00C44046">
        <w:rPr>
          <w:rFonts w:ascii="Times New Roman" w:hAnsi="Times New Roman"/>
          <w:sz w:val="18"/>
          <w:szCs w:val="18"/>
        </w:rPr>
        <w:t xml:space="preserve">do </w:t>
      </w:r>
      <w:r w:rsidR="00AE433B" w:rsidRPr="00C44046">
        <w:rPr>
          <w:rFonts w:ascii="Times New Roman" w:hAnsi="Times New Roman"/>
          <w:sz w:val="18"/>
          <w:szCs w:val="18"/>
        </w:rPr>
        <w:t>Zapytania ofertowego</w:t>
      </w:r>
      <w:r w:rsidR="00733070" w:rsidRPr="00C44046">
        <w:rPr>
          <w:rFonts w:ascii="Times New Roman" w:hAnsi="Times New Roman"/>
          <w:sz w:val="18"/>
          <w:szCs w:val="18"/>
        </w:rPr>
        <w:t xml:space="preserve"> – dotyczące zakazu konfliktu interesów</w:t>
      </w:r>
      <w:r w:rsidR="00CA353E" w:rsidRPr="00C44046">
        <w:rPr>
          <w:rFonts w:ascii="Times New Roman" w:hAnsi="Times New Roman"/>
          <w:sz w:val="18"/>
          <w:szCs w:val="18"/>
        </w:rPr>
        <w:t xml:space="preserve">, </w:t>
      </w:r>
      <w:r w:rsidRPr="00C44046">
        <w:rPr>
          <w:rFonts w:ascii="Times New Roman" w:hAnsi="Times New Roman"/>
          <w:sz w:val="18"/>
          <w:szCs w:val="18"/>
        </w:rPr>
        <w:t xml:space="preserve"> sporządzone p</w:t>
      </w:r>
      <w:r w:rsidRPr="00C44046">
        <w:rPr>
          <w:rFonts w:ascii="Times New Roman" w:hAnsi="Times New Roman"/>
          <w:bCs/>
          <w:sz w:val="18"/>
          <w:szCs w:val="18"/>
        </w:rPr>
        <w:t xml:space="preserve">od rygorem nieważności w formie elektronicznej </w:t>
      </w:r>
      <w:bookmarkStart w:id="26" w:name="_Hlk81488219"/>
      <w:r w:rsidRPr="00C44046">
        <w:rPr>
          <w:rFonts w:ascii="Times New Roman" w:hAnsi="Times New Roman"/>
          <w:sz w:val="18"/>
          <w:szCs w:val="18"/>
        </w:rPr>
        <w:t>(tj. w postaci elektronicznej opatrzonej kwalifikowanym podpisem elektronicznym)</w:t>
      </w:r>
      <w:r w:rsidR="005233FB" w:rsidRPr="00C44046">
        <w:rPr>
          <w:rFonts w:ascii="Times New Roman" w:hAnsi="Times New Roman"/>
          <w:sz w:val="18"/>
          <w:szCs w:val="18"/>
        </w:rPr>
        <w:t xml:space="preserve"> lub w postaci elektronicznej opatrzonej podpisem zaufanym lub podpisem osobistym</w:t>
      </w:r>
      <w:r w:rsidRPr="00C44046">
        <w:rPr>
          <w:rFonts w:ascii="Times New Roman" w:hAnsi="Times New Roman"/>
          <w:sz w:val="18"/>
          <w:szCs w:val="18"/>
        </w:rPr>
        <w:t xml:space="preserve"> </w:t>
      </w:r>
      <w:bookmarkEnd w:id="26"/>
      <w:r w:rsidRPr="00C44046">
        <w:rPr>
          <w:rFonts w:ascii="Times New Roman" w:hAnsi="Times New Roman"/>
          <w:bCs/>
          <w:sz w:val="18"/>
          <w:szCs w:val="18"/>
        </w:rPr>
        <w:t>podpisane przez osobę/osoby upoważnione do reprezentacji podmiotu składającego oświadczenie, złożone przez:</w:t>
      </w:r>
    </w:p>
    <w:p w14:paraId="020A7734" w14:textId="77777777" w:rsidR="0033231B" w:rsidRPr="00C44046" w:rsidRDefault="0033231B">
      <w:pPr>
        <w:pStyle w:val="Akapitzlist"/>
        <w:numPr>
          <w:ilvl w:val="0"/>
          <w:numId w:val="19"/>
        </w:numPr>
        <w:tabs>
          <w:tab w:val="left" w:pos="1985"/>
        </w:tabs>
        <w:autoSpaceDE w:val="0"/>
        <w:autoSpaceDN w:val="0"/>
        <w:adjustRightInd w:val="0"/>
        <w:spacing w:before="120"/>
        <w:ind w:left="1040" w:right="-227"/>
        <w:jc w:val="both"/>
        <w:rPr>
          <w:rFonts w:ascii="Times New Roman" w:hAnsi="Times New Roman"/>
          <w:sz w:val="18"/>
          <w:szCs w:val="18"/>
        </w:rPr>
      </w:pPr>
      <w:r w:rsidRPr="00C44046">
        <w:rPr>
          <w:rFonts w:ascii="Times New Roman" w:hAnsi="Times New Roman"/>
          <w:sz w:val="18"/>
          <w:szCs w:val="18"/>
        </w:rPr>
        <w:t xml:space="preserve">Wykonawcę, </w:t>
      </w:r>
    </w:p>
    <w:p w14:paraId="3CB77214" w14:textId="090DE329" w:rsidR="004F6201" w:rsidRPr="00C55D89" w:rsidRDefault="0033231B" w:rsidP="00C55D89">
      <w:pPr>
        <w:pStyle w:val="Akapitzlist"/>
        <w:numPr>
          <w:ilvl w:val="0"/>
          <w:numId w:val="19"/>
        </w:numPr>
        <w:tabs>
          <w:tab w:val="left" w:pos="1985"/>
        </w:tabs>
        <w:autoSpaceDE w:val="0"/>
        <w:autoSpaceDN w:val="0"/>
        <w:adjustRightInd w:val="0"/>
        <w:spacing w:before="120"/>
        <w:ind w:left="1040" w:right="-227"/>
        <w:jc w:val="both"/>
        <w:rPr>
          <w:rFonts w:ascii="Times New Roman" w:hAnsi="Times New Roman"/>
          <w:sz w:val="18"/>
          <w:szCs w:val="18"/>
        </w:rPr>
      </w:pPr>
      <w:r w:rsidRPr="00C44046">
        <w:rPr>
          <w:rFonts w:ascii="Times New Roman" w:hAnsi="Times New Roman"/>
          <w:sz w:val="18"/>
          <w:szCs w:val="18"/>
        </w:rPr>
        <w:t>każdego z Wykonawców wspólnie ubiegających się o udzielenie zamówienia (w przypadku wspólnego ubiegania się o udzielenie zamówienia),</w:t>
      </w:r>
    </w:p>
    <w:p w14:paraId="6E4AC93A" w14:textId="3A25D86A" w:rsidR="007E7BFC" w:rsidRPr="00C44046" w:rsidRDefault="00B5394F" w:rsidP="00C55D89">
      <w:pPr>
        <w:pStyle w:val="Akapitzlist"/>
        <w:numPr>
          <w:ilvl w:val="0"/>
          <w:numId w:val="55"/>
        </w:numPr>
        <w:autoSpaceDE w:val="0"/>
        <w:autoSpaceDN w:val="0"/>
        <w:adjustRightInd w:val="0"/>
        <w:spacing w:before="120" w:after="120"/>
        <w:ind w:left="643" w:right="-170"/>
        <w:jc w:val="both"/>
        <w:rPr>
          <w:rFonts w:ascii="Times New Roman" w:hAnsi="Times New Roman"/>
          <w:sz w:val="18"/>
          <w:szCs w:val="18"/>
        </w:rPr>
      </w:pPr>
      <w:r w:rsidRPr="00C44046">
        <w:rPr>
          <w:rFonts w:ascii="Times New Roman" w:hAnsi="Times New Roman"/>
          <w:sz w:val="18"/>
          <w:szCs w:val="18"/>
        </w:rPr>
        <w:t>odpis lub informację z Krajowego Rejestru Sądowego, Centralnej Ewidencji i Informacji o Działalności Gospodarczej lub innego właściwego rejestru w celu potwierdzenia, że osoba działająca w imieniu Wykonawcy</w:t>
      </w:r>
      <w:r w:rsidR="005233FB" w:rsidRPr="00C44046">
        <w:rPr>
          <w:rFonts w:ascii="Times New Roman" w:hAnsi="Times New Roman"/>
          <w:sz w:val="18"/>
          <w:szCs w:val="18"/>
        </w:rPr>
        <w:t xml:space="preserve"> </w:t>
      </w:r>
      <w:r w:rsidRPr="00C44046">
        <w:rPr>
          <w:rFonts w:ascii="Times New Roman" w:hAnsi="Times New Roman"/>
          <w:sz w:val="18"/>
          <w:szCs w:val="18"/>
        </w:rPr>
        <w:t xml:space="preserve">jest umocowana do jego reprezentowania. </w:t>
      </w:r>
      <w:r w:rsidR="00944755" w:rsidRPr="00C44046">
        <w:rPr>
          <w:rFonts w:ascii="Times New Roman" w:hAnsi="Times New Roman"/>
          <w:sz w:val="18"/>
          <w:szCs w:val="18"/>
        </w:rPr>
        <w:t>Wykonawca nie jest zobowiązany do złożenia dokumentów, o których mowa w zdaniu poprzednim, jeżeli Zamawiający może je uzyskać za pomocą bezpłatnych i ogólnodostępnych baz danych, o ile Wykonawca/podmiot udostępniający zasoby dostarczy dane umożliwiające dostęp do tych dokumentów,</w:t>
      </w:r>
      <w:r w:rsidR="00050776" w:rsidRPr="00C44046">
        <w:rPr>
          <w:rFonts w:ascii="Times New Roman" w:hAnsi="Times New Roman"/>
          <w:sz w:val="18"/>
          <w:szCs w:val="18"/>
        </w:rPr>
        <w:t>*</w:t>
      </w:r>
    </w:p>
    <w:p w14:paraId="39DFBC99" w14:textId="2DCD5AEC" w:rsidR="00A53927" w:rsidRPr="00C44046" w:rsidRDefault="00A53927" w:rsidP="00C55D89">
      <w:pPr>
        <w:pStyle w:val="Akapitzlist"/>
        <w:numPr>
          <w:ilvl w:val="0"/>
          <w:numId w:val="55"/>
        </w:numPr>
        <w:autoSpaceDE w:val="0"/>
        <w:autoSpaceDN w:val="0"/>
        <w:adjustRightInd w:val="0"/>
        <w:spacing w:before="120" w:after="120"/>
        <w:ind w:left="643" w:right="-170"/>
        <w:jc w:val="both"/>
        <w:rPr>
          <w:rFonts w:ascii="Times New Roman" w:hAnsi="Times New Roman"/>
          <w:sz w:val="18"/>
          <w:szCs w:val="18"/>
        </w:rPr>
      </w:pPr>
      <w:r w:rsidRPr="00C44046">
        <w:rPr>
          <w:rFonts w:ascii="Times New Roman" w:hAnsi="Times New Roman"/>
          <w:sz w:val="18"/>
          <w:szCs w:val="18"/>
        </w:rPr>
        <w:t xml:space="preserve">pełnomocnictwo lub inny dokument potwierdzający umocowanie do reprezentowania </w:t>
      </w:r>
      <w:r w:rsidR="005233FB" w:rsidRPr="00C44046">
        <w:rPr>
          <w:rFonts w:ascii="Times New Roman" w:hAnsi="Times New Roman"/>
          <w:sz w:val="18"/>
          <w:szCs w:val="18"/>
        </w:rPr>
        <w:t xml:space="preserve">Wykonawcy </w:t>
      </w:r>
      <w:r w:rsidRPr="00C44046">
        <w:rPr>
          <w:rFonts w:ascii="Times New Roman" w:hAnsi="Times New Roman"/>
          <w:sz w:val="18"/>
          <w:szCs w:val="18"/>
        </w:rPr>
        <w:t>jeżeli w imieniu Wykonawcy</w:t>
      </w:r>
      <w:r w:rsidR="005233FB" w:rsidRPr="00C44046">
        <w:rPr>
          <w:rFonts w:ascii="Times New Roman" w:hAnsi="Times New Roman"/>
          <w:sz w:val="18"/>
          <w:szCs w:val="18"/>
        </w:rPr>
        <w:t xml:space="preserve"> </w:t>
      </w:r>
      <w:r w:rsidRPr="00C44046">
        <w:rPr>
          <w:rFonts w:ascii="Times New Roman" w:hAnsi="Times New Roman"/>
          <w:sz w:val="18"/>
          <w:szCs w:val="18"/>
        </w:rPr>
        <w:t>działa osoba, której umocowanie do jego reprezentowania nie wynika z</w:t>
      </w:r>
      <w:r w:rsidR="00CF71AC" w:rsidRPr="00C44046">
        <w:rPr>
          <w:rFonts w:ascii="Times New Roman" w:hAnsi="Times New Roman"/>
          <w:sz w:val="18"/>
          <w:szCs w:val="18"/>
        </w:rPr>
        <w:t xml:space="preserve"> innych</w:t>
      </w:r>
      <w:r w:rsidRPr="00C44046">
        <w:rPr>
          <w:rFonts w:ascii="Times New Roman" w:hAnsi="Times New Roman"/>
          <w:sz w:val="18"/>
          <w:szCs w:val="18"/>
        </w:rPr>
        <w:t xml:space="preserve"> dokumentów</w:t>
      </w:r>
      <w:r w:rsidR="00CF71AC" w:rsidRPr="00C44046">
        <w:rPr>
          <w:rFonts w:ascii="Times New Roman" w:hAnsi="Times New Roman"/>
          <w:sz w:val="18"/>
          <w:szCs w:val="18"/>
        </w:rPr>
        <w:t xml:space="preserve"> złożonych wraz z ofertą (np. odpisu lub informacji z Krajowego Rejestru Sądowego, Centralnej Ewidencji i Informacji o Działalności Gospodarczej </w:t>
      </w:r>
      <w:r w:rsidR="00F93F17" w:rsidRPr="00C44046">
        <w:rPr>
          <w:rFonts w:ascii="Times New Roman" w:hAnsi="Times New Roman"/>
          <w:sz w:val="18"/>
          <w:szCs w:val="18"/>
        </w:rPr>
        <w:t>lub innego właściwego rejestru)</w:t>
      </w:r>
      <w:r w:rsidRPr="00C44046">
        <w:rPr>
          <w:rFonts w:ascii="Times New Roman" w:hAnsi="Times New Roman"/>
          <w:sz w:val="18"/>
          <w:szCs w:val="18"/>
        </w:rPr>
        <w:t>, sporządzone p</w:t>
      </w:r>
      <w:r w:rsidRPr="00C44046">
        <w:rPr>
          <w:rFonts w:ascii="Times New Roman" w:hAnsi="Times New Roman"/>
          <w:bCs/>
          <w:sz w:val="18"/>
          <w:szCs w:val="18"/>
        </w:rPr>
        <w:t xml:space="preserve">od rygorem nieważności, </w:t>
      </w:r>
      <w:r w:rsidR="007C200A" w:rsidRPr="00C44046">
        <w:rPr>
          <w:rFonts w:ascii="Times New Roman" w:hAnsi="Times New Roman"/>
          <w:bCs/>
          <w:sz w:val="18"/>
          <w:szCs w:val="18"/>
        </w:rPr>
        <w:t xml:space="preserve">w postaci elektronicznej </w:t>
      </w:r>
      <w:r w:rsidR="00DE36A7" w:rsidRPr="00C44046">
        <w:rPr>
          <w:rFonts w:ascii="Times New Roman" w:hAnsi="Times New Roman"/>
          <w:bCs/>
          <w:sz w:val="18"/>
          <w:szCs w:val="18"/>
        </w:rPr>
        <w:t>opatrzonej</w:t>
      </w:r>
      <w:r w:rsidR="007C200A" w:rsidRPr="00C44046">
        <w:rPr>
          <w:rFonts w:ascii="Times New Roman" w:hAnsi="Times New Roman"/>
          <w:bCs/>
          <w:sz w:val="18"/>
          <w:szCs w:val="18"/>
        </w:rPr>
        <w:t xml:space="preserve"> kwalifikowanym podpisem elektronicznym</w:t>
      </w:r>
      <w:r w:rsidR="00450BFF" w:rsidRPr="00C44046">
        <w:rPr>
          <w:rFonts w:ascii="Times New Roman" w:hAnsi="Times New Roman"/>
          <w:bCs/>
          <w:sz w:val="18"/>
          <w:szCs w:val="18"/>
        </w:rPr>
        <w:t xml:space="preserve"> </w:t>
      </w:r>
      <w:r w:rsidR="005233FB" w:rsidRPr="00C44046">
        <w:rPr>
          <w:rFonts w:ascii="Times New Roman" w:hAnsi="Times New Roman"/>
          <w:bCs/>
          <w:sz w:val="18"/>
          <w:szCs w:val="18"/>
        </w:rPr>
        <w:t>lub w postaci elektronicznej opatrzonej podpisem zaufanym lub podpisem osobistym,</w:t>
      </w:r>
      <w:r w:rsidR="00050776" w:rsidRPr="00C44046">
        <w:rPr>
          <w:rFonts w:ascii="Times New Roman" w:hAnsi="Times New Roman"/>
          <w:bCs/>
          <w:sz w:val="18"/>
          <w:szCs w:val="18"/>
        </w:rPr>
        <w:t>*</w:t>
      </w:r>
    </w:p>
    <w:p w14:paraId="4EA7322A" w14:textId="6876BA13" w:rsidR="00CF4F40" w:rsidRPr="00C44046" w:rsidRDefault="00A53927" w:rsidP="00C55D89">
      <w:pPr>
        <w:pStyle w:val="Akapitzlist"/>
        <w:numPr>
          <w:ilvl w:val="0"/>
          <w:numId w:val="55"/>
        </w:numPr>
        <w:autoSpaceDE w:val="0"/>
        <w:autoSpaceDN w:val="0"/>
        <w:adjustRightInd w:val="0"/>
        <w:spacing w:before="120" w:after="120"/>
        <w:ind w:left="643" w:right="-170"/>
        <w:jc w:val="both"/>
        <w:rPr>
          <w:rFonts w:ascii="Times New Roman" w:hAnsi="Times New Roman"/>
          <w:bCs/>
          <w:sz w:val="18"/>
          <w:szCs w:val="18"/>
        </w:rPr>
      </w:pPr>
      <w:r w:rsidRPr="00C44046">
        <w:rPr>
          <w:rFonts w:ascii="Times New Roman" w:hAnsi="Times New Roman"/>
          <w:sz w:val="18"/>
          <w:szCs w:val="18"/>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w:t>
      </w:r>
      <w:r w:rsidRPr="00C44046">
        <w:rPr>
          <w:rFonts w:ascii="Times New Roman" w:hAnsi="Times New Roman"/>
          <w:bCs/>
          <w:sz w:val="18"/>
          <w:szCs w:val="18"/>
        </w:rPr>
        <w:t xml:space="preserve">od rygorem nieważności, </w:t>
      </w:r>
      <w:r w:rsidR="007C200A" w:rsidRPr="00C44046">
        <w:rPr>
          <w:rFonts w:ascii="Times New Roman" w:hAnsi="Times New Roman"/>
          <w:bCs/>
          <w:sz w:val="18"/>
          <w:szCs w:val="18"/>
        </w:rPr>
        <w:t xml:space="preserve">w postaci elektronicznej </w:t>
      </w:r>
      <w:r w:rsidR="00C9112A" w:rsidRPr="00C44046">
        <w:rPr>
          <w:rFonts w:ascii="Times New Roman" w:hAnsi="Times New Roman"/>
          <w:bCs/>
          <w:sz w:val="18"/>
          <w:szCs w:val="18"/>
        </w:rPr>
        <w:t>opatrzonej</w:t>
      </w:r>
      <w:r w:rsidR="007C200A" w:rsidRPr="00C44046">
        <w:rPr>
          <w:rFonts w:ascii="Times New Roman" w:hAnsi="Times New Roman"/>
          <w:bCs/>
          <w:sz w:val="18"/>
          <w:szCs w:val="18"/>
        </w:rPr>
        <w:t xml:space="preserve"> kwalifikowanym podpisem elektronicznym</w:t>
      </w:r>
      <w:r w:rsidR="00450BFF" w:rsidRPr="00C44046">
        <w:rPr>
          <w:rFonts w:ascii="Times New Roman" w:hAnsi="Times New Roman"/>
          <w:bCs/>
          <w:sz w:val="18"/>
          <w:szCs w:val="18"/>
        </w:rPr>
        <w:t xml:space="preserve"> </w:t>
      </w:r>
      <w:r w:rsidR="002B2FCA" w:rsidRPr="00C44046">
        <w:rPr>
          <w:rFonts w:ascii="Times New Roman" w:hAnsi="Times New Roman"/>
          <w:bCs/>
          <w:sz w:val="18"/>
          <w:szCs w:val="18"/>
        </w:rPr>
        <w:t>lub w postaci elektronicznej opatrzonej podpisem zaufanym lub podpisem osobistym,</w:t>
      </w:r>
      <w:r w:rsidR="00733070" w:rsidRPr="00C44046">
        <w:rPr>
          <w:rFonts w:ascii="Times New Roman" w:hAnsi="Times New Roman"/>
          <w:bCs/>
          <w:sz w:val="18"/>
          <w:szCs w:val="18"/>
        </w:rPr>
        <w:t xml:space="preserve"> lub w sposób, o którym mowa w pkt 7.8 – 7.10 Zapytania ofertowego.</w:t>
      </w:r>
      <w:r w:rsidR="00050776" w:rsidRPr="00C44046">
        <w:rPr>
          <w:rFonts w:ascii="Times New Roman" w:hAnsi="Times New Roman"/>
          <w:bCs/>
          <w:sz w:val="18"/>
          <w:szCs w:val="18"/>
        </w:rPr>
        <w:t>*</w:t>
      </w:r>
    </w:p>
    <w:p w14:paraId="09CBED04" w14:textId="15F49E95" w:rsidR="000166CA" w:rsidRPr="00C44046" w:rsidRDefault="00CF4F40" w:rsidP="00CF4F40">
      <w:pPr>
        <w:pStyle w:val="Akapitzlist"/>
        <w:autoSpaceDE w:val="0"/>
        <w:autoSpaceDN w:val="0"/>
        <w:adjustRightInd w:val="0"/>
        <w:spacing w:before="120" w:after="120"/>
        <w:ind w:left="454" w:right="-170"/>
        <w:jc w:val="both"/>
        <w:rPr>
          <w:rFonts w:ascii="Times New Roman" w:hAnsi="Times New Roman"/>
          <w:bCs/>
          <w:sz w:val="18"/>
          <w:szCs w:val="18"/>
        </w:rPr>
      </w:pPr>
      <w:r w:rsidRPr="00C44046">
        <w:rPr>
          <w:rFonts w:ascii="Times New Roman" w:hAnsi="Times New Roman"/>
          <w:bCs/>
          <w:sz w:val="18"/>
          <w:szCs w:val="18"/>
        </w:rPr>
        <w:t>*</w:t>
      </w:r>
      <w:r w:rsidR="000166CA" w:rsidRPr="00C44046">
        <w:rPr>
          <w:rFonts w:ascii="Times New Roman" w:hAnsi="Times New Roman"/>
          <w:bCs/>
          <w:sz w:val="18"/>
          <w:szCs w:val="18"/>
        </w:rPr>
        <w:t>Dokument może być przekazany:</w:t>
      </w:r>
      <w:r w:rsidR="000166CA" w:rsidRPr="00C44046">
        <w:rPr>
          <w:rFonts w:ascii="Times New Roman" w:hAnsi="Times New Roman"/>
          <w:bCs/>
          <w:sz w:val="18"/>
          <w:szCs w:val="18"/>
        </w:rPr>
        <w:tab/>
      </w:r>
    </w:p>
    <w:p w14:paraId="7957D928" w14:textId="41B180CE" w:rsidR="000166CA" w:rsidRPr="00C44046" w:rsidRDefault="000166CA">
      <w:pPr>
        <w:pStyle w:val="Akapitzlist"/>
        <w:numPr>
          <w:ilvl w:val="0"/>
          <w:numId w:val="20"/>
        </w:numPr>
        <w:ind w:left="454" w:right="-170"/>
        <w:jc w:val="both"/>
        <w:rPr>
          <w:rFonts w:ascii="Times New Roman" w:hAnsi="Times New Roman"/>
          <w:bCs/>
          <w:sz w:val="18"/>
          <w:szCs w:val="18"/>
        </w:rPr>
      </w:pPr>
      <w:r w:rsidRPr="00C44046">
        <w:rPr>
          <w:rFonts w:ascii="Times New Roman" w:hAnsi="Times New Roman"/>
          <w:bCs/>
          <w:sz w:val="18"/>
          <w:szCs w:val="18"/>
        </w:rPr>
        <w:t>w postaci elektronicznej opatrzonej kwalifikowanym podpisem elektronicznym przez wykonawcę lub w postaci elektronicznej opatrzonej przez wykonawcę podpisem zaufanym lub podpisem osobistym</w:t>
      </w:r>
      <w:r w:rsidRPr="00C44046">
        <w:rPr>
          <w:rFonts w:ascii="Times New Roman" w:hAnsi="Times New Roman"/>
          <w:bCs/>
          <w:sz w:val="18"/>
          <w:szCs w:val="18"/>
        </w:rPr>
        <w:tab/>
      </w:r>
    </w:p>
    <w:p w14:paraId="4AD4E656" w14:textId="77777777" w:rsidR="000166CA" w:rsidRPr="00C44046" w:rsidRDefault="000166CA" w:rsidP="00282E9A">
      <w:pPr>
        <w:pStyle w:val="Akapitzlist"/>
        <w:ind w:left="454" w:right="-170"/>
        <w:jc w:val="both"/>
        <w:rPr>
          <w:rFonts w:ascii="Times New Roman" w:hAnsi="Times New Roman"/>
          <w:bCs/>
          <w:sz w:val="18"/>
          <w:szCs w:val="18"/>
        </w:rPr>
      </w:pPr>
      <w:r w:rsidRPr="00C44046">
        <w:rPr>
          <w:rFonts w:ascii="Times New Roman" w:hAnsi="Times New Roman"/>
          <w:bCs/>
          <w:sz w:val="18"/>
          <w:szCs w:val="18"/>
        </w:rPr>
        <w:t xml:space="preserve">lub </w:t>
      </w:r>
      <w:r w:rsidRPr="00C44046">
        <w:rPr>
          <w:rFonts w:ascii="Times New Roman" w:hAnsi="Times New Roman"/>
          <w:bCs/>
          <w:sz w:val="18"/>
          <w:szCs w:val="18"/>
        </w:rPr>
        <w:tab/>
      </w:r>
    </w:p>
    <w:p w14:paraId="45C1FA21" w14:textId="7C686A84" w:rsidR="00CF4F40" w:rsidRPr="00C44046" w:rsidRDefault="000166CA">
      <w:pPr>
        <w:pStyle w:val="Akapitzlist"/>
        <w:numPr>
          <w:ilvl w:val="0"/>
          <w:numId w:val="20"/>
        </w:numPr>
        <w:ind w:left="454" w:right="-170"/>
        <w:jc w:val="both"/>
        <w:rPr>
          <w:rFonts w:ascii="Times New Roman" w:hAnsi="Times New Roman"/>
          <w:bCs/>
          <w:sz w:val="18"/>
          <w:szCs w:val="18"/>
        </w:rPr>
      </w:pPr>
      <w:r w:rsidRPr="00C44046">
        <w:rPr>
          <w:rFonts w:ascii="Times New Roman" w:hAnsi="Times New Roman"/>
          <w:bCs/>
          <w:sz w:val="18"/>
          <w:szCs w:val="18"/>
        </w:rPr>
        <w:t>jako cyfrowe odwzorowanie dokumentu, który został sporządzony w postaci papierowej i opatrzony własnoręcznym podpisem wykonawcy, potwierdzające zgodność odwzorowania cyfrowego z dokumentem w postaci papierowej; cyfrowe odwzorowanie dokumentu (elektroniczna kopia dokumentu, który został sporządzony w postaci papierowej i opatrzony własnoręcznym podpisem wykonawcy) jest opatrywane przez wykonawcę kwalifikowanym podpisem elektronicznym, podpisem zaufanym lub podpisem osobistym lub przez notariusza.</w:t>
      </w:r>
    </w:p>
    <w:p w14:paraId="507EF7AD" w14:textId="77777777" w:rsidR="00BA5C1F" w:rsidRPr="00C44046" w:rsidRDefault="00A53927" w:rsidP="00BA5C1F">
      <w:pPr>
        <w:pStyle w:val="Akapitzlist"/>
        <w:numPr>
          <w:ilvl w:val="0"/>
          <w:numId w:val="18"/>
        </w:numPr>
        <w:spacing w:before="120" w:after="120"/>
        <w:ind w:left="454" w:right="-170"/>
        <w:jc w:val="both"/>
        <w:rPr>
          <w:rFonts w:ascii="Times New Roman" w:hAnsi="Times New Roman"/>
          <w:sz w:val="18"/>
          <w:szCs w:val="18"/>
        </w:rPr>
      </w:pPr>
      <w:r w:rsidRPr="00C44046">
        <w:rPr>
          <w:rFonts w:ascii="Times New Roman" w:hAnsi="Times New Roman"/>
          <w:sz w:val="18"/>
          <w:szCs w:val="18"/>
        </w:rPr>
        <w:t>Zamawiający nie ujawnia informacji stanowiących tajemnicę przedsię</w:t>
      </w:r>
      <w:r w:rsidR="00C26F18" w:rsidRPr="00C44046">
        <w:rPr>
          <w:rFonts w:ascii="Times New Roman" w:hAnsi="Times New Roman"/>
          <w:sz w:val="18"/>
          <w:szCs w:val="18"/>
        </w:rPr>
        <w:t>biorstwa w rozumieniu przepisów</w:t>
      </w:r>
      <w:r w:rsidRPr="00C44046">
        <w:rPr>
          <w:rFonts w:ascii="Times New Roman" w:hAnsi="Times New Roman"/>
          <w:sz w:val="18"/>
          <w:szCs w:val="18"/>
        </w:rPr>
        <w:t xml:space="preserve"> art. 11 ust. 2 ustawy z dnia 16 kwietnia 1993 r. o zwalczaniu nieuczciwej konkurencji (tekst jedn.: Dz. U. z 20</w:t>
      </w:r>
      <w:r w:rsidR="0037063D" w:rsidRPr="00C44046">
        <w:rPr>
          <w:rFonts w:ascii="Times New Roman" w:hAnsi="Times New Roman"/>
          <w:sz w:val="18"/>
          <w:szCs w:val="18"/>
        </w:rPr>
        <w:t>22</w:t>
      </w:r>
      <w:r w:rsidRPr="00C44046">
        <w:rPr>
          <w:rFonts w:ascii="Times New Roman" w:hAnsi="Times New Roman"/>
          <w:sz w:val="18"/>
          <w:szCs w:val="18"/>
        </w:rPr>
        <w:t xml:space="preserve"> r., poz.</w:t>
      </w:r>
      <w:r w:rsidR="0037063D" w:rsidRPr="00C44046">
        <w:rPr>
          <w:rFonts w:ascii="Times New Roman" w:hAnsi="Times New Roman"/>
          <w:sz w:val="18"/>
          <w:szCs w:val="18"/>
        </w:rPr>
        <w:t xml:space="preserve"> 1233</w:t>
      </w:r>
      <w:r w:rsidRPr="00C44046">
        <w:rPr>
          <w:rFonts w:ascii="Times New Roman" w:hAnsi="Times New Roman"/>
          <w:sz w:val="18"/>
          <w:szCs w:val="18"/>
        </w:rPr>
        <w:t>), jeżeli Wykonawca, wraz z przekazaniem takich informacji, zastrzegł, że nie mogą być one udostępnione oraz wykazał, że zastrzeżone informacje stanowią tajemnicę przedsiębiorstwa. Wykonawca nie może zastrzec informacji</w:t>
      </w:r>
      <w:r w:rsidR="00761A20" w:rsidRPr="00C44046">
        <w:rPr>
          <w:rFonts w:ascii="Times New Roman" w:hAnsi="Times New Roman"/>
          <w:sz w:val="18"/>
          <w:szCs w:val="18"/>
        </w:rPr>
        <w:t xml:space="preserve"> o nazwach albo imionach i nazwiskach oraz siedzibach lub miejscach prowadzonej działalności gospodarczej albo miejscach zamieszkania wykonawców, cenach lub kosztach zawartych w ofertach</w:t>
      </w:r>
      <w:r w:rsidRPr="00C44046">
        <w:rPr>
          <w:rFonts w:ascii="Times New Roman" w:hAnsi="Times New Roman"/>
          <w:sz w:val="18"/>
          <w:szCs w:val="18"/>
        </w:rPr>
        <w:t xml:space="preserve">. </w:t>
      </w:r>
    </w:p>
    <w:p w14:paraId="60E6D1C2" w14:textId="426004BA" w:rsidR="000C6395" w:rsidRPr="00C44046" w:rsidRDefault="00BA5C1F" w:rsidP="00BA5C1F">
      <w:pPr>
        <w:pStyle w:val="Akapitzlist"/>
        <w:numPr>
          <w:ilvl w:val="0"/>
          <w:numId w:val="18"/>
        </w:numPr>
        <w:spacing w:before="120" w:after="120"/>
        <w:ind w:left="454" w:right="-170"/>
        <w:jc w:val="both"/>
        <w:rPr>
          <w:rFonts w:ascii="Times New Roman" w:hAnsi="Times New Roman"/>
          <w:sz w:val="18"/>
          <w:szCs w:val="18"/>
        </w:rPr>
      </w:pPr>
      <w:r w:rsidRPr="00C44046">
        <w:rPr>
          <w:rFonts w:ascii="Times New Roman" w:hAnsi="Times New Roman"/>
          <w:sz w:val="18"/>
          <w:szCs w:val="18"/>
        </w:rPr>
        <w:t xml:space="preserve">Jeżeli Wykonawca składa wraz z ofertą informacje stanowiące tajemnicę przedsiębiorstwa w rozumieniu przepisów ustawy z dnia 16 kwietnia 1993 roku o zwalczaniu nieuczciwej konkurencji (Dz. U. z 2003 r. nr 153, poz. 1503 z </w:t>
      </w:r>
      <w:proofErr w:type="spellStart"/>
      <w:r w:rsidRPr="00C44046">
        <w:rPr>
          <w:rFonts w:ascii="Times New Roman" w:hAnsi="Times New Roman"/>
          <w:sz w:val="18"/>
          <w:szCs w:val="18"/>
        </w:rPr>
        <w:t>późn</w:t>
      </w:r>
      <w:proofErr w:type="spellEnd"/>
      <w:r w:rsidRPr="00C44046">
        <w:rPr>
          <w:rFonts w:ascii="Times New Roman" w:hAnsi="Times New Roman"/>
          <w:sz w:val="18"/>
          <w:szCs w:val="18"/>
        </w:rPr>
        <w:t>. zm.), stosowne zastrzeżenie Wykonawca winien złożyć na formularzu Oferty (</w:t>
      </w:r>
      <w:r w:rsidRPr="00C55D89">
        <w:rPr>
          <w:rFonts w:ascii="Times New Roman" w:hAnsi="Times New Roman"/>
          <w:sz w:val="18"/>
          <w:szCs w:val="18"/>
          <w:u w:val="single"/>
        </w:rPr>
        <w:t>załącznik nr 3 do Zapytania</w:t>
      </w:r>
      <w:r w:rsidRPr="00C44046">
        <w:rPr>
          <w:rFonts w:ascii="Times New Roman" w:hAnsi="Times New Roman"/>
          <w:sz w:val="18"/>
          <w:szCs w:val="18"/>
        </w:rPr>
        <w:t xml:space="preserve">) oraz powinien wykazać, że zastrzeżone informacje stanowią tajemnicę przedsiębiorstwa. W przeciwnym razie cała Oferta zostanie ujawniona na wniosek każdej zainteresowanej osoby. Zastrzeżenie informacji, które nie stanowią tajemnicy przedsiębiorstwa w rozumieniu ww. ustawy, skutkować będzie odtajnieniem tej części oferty nie będącej tajemnicą przedsiębiorstwa przez Zamawiającego. Zgodnie z sekcją 3.2.3 Wytycznych w zakresie kwalifikowalności wydatków </w:t>
      </w:r>
      <w:r w:rsidRPr="00C44046">
        <w:rPr>
          <w:rFonts w:ascii="Times New Roman" w:hAnsi="Times New Roman"/>
          <w:sz w:val="18"/>
          <w:szCs w:val="18"/>
        </w:rPr>
        <w:lastRenderedPageBreak/>
        <w:t>na lata 2021-2027, pkt.2 lit d), jeżeli jest to niezbędne z uwagi na potrzebę ochrony informacji szczególnie wrażliwych, której nie można zagwarantować w sposób dostateczny przy użyciu Bazy Konkurencyjności, Zamawiający wskazuje alternatywny sposób dostarczenia dokumentów stanowiących „tajemnicę przedsiębiorstwa”, jeżeli Wykonawca nie później niż w terminie składania ofert zastrzegł, że nie mogą być one udostępnione oraz wykazał, iż zastrzeżone informacje stanowią tajemnicę przedsiębiorstwa. Uzasadnienie „tajemnicy przedsiębiorstwa” należy złożyć z podpisem elektronicznym Wykonawcy tj. podpisem kwalifikowanym lub podpisem zaufanym lub podpisem osobistym poprzez przesłanie na adres e-</w:t>
      </w:r>
      <w:proofErr w:type="spellStart"/>
      <w:r w:rsidRPr="00C44046">
        <w:rPr>
          <w:rFonts w:ascii="Times New Roman" w:hAnsi="Times New Roman"/>
          <w:sz w:val="18"/>
          <w:szCs w:val="18"/>
        </w:rPr>
        <w:t>mial</w:t>
      </w:r>
      <w:proofErr w:type="spellEnd"/>
      <w:r w:rsidRPr="00C44046">
        <w:rPr>
          <w:rFonts w:ascii="Times New Roman" w:hAnsi="Times New Roman"/>
          <w:sz w:val="18"/>
          <w:szCs w:val="18"/>
        </w:rPr>
        <w:t xml:space="preserve"> </w:t>
      </w:r>
      <w:r w:rsidR="00C55D89">
        <w:rPr>
          <w:rFonts w:ascii="Times New Roman" w:hAnsi="Times New Roman"/>
          <w:sz w:val="18"/>
          <w:szCs w:val="18"/>
        </w:rPr>
        <w:t xml:space="preserve">Zamawiającego </w:t>
      </w:r>
      <w:r w:rsidRPr="00C44046">
        <w:rPr>
          <w:rFonts w:ascii="Times New Roman" w:hAnsi="Times New Roman"/>
          <w:sz w:val="18"/>
          <w:szCs w:val="18"/>
        </w:rPr>
        <w:t xml:space="preserve">podany w Zapytaniu na str. nr 2 przy danych </w:t>
      </w:r>
      <w:r w:rsidR="00C55D89">
        <w:rPr>
          <w:rFonts w:ascii="Times New Roman" w:hAnsi="Times New Roman"/>
          <w:sz w:val="18"/>
          <w:szCs w:val="18"/>
        </w:rPr>
        <w:t xml:space="preserve">adresowych </w:t>
      </w:r>
      <w:r w:rsidRPr="00C44046">
        <w:rPr>
          <w:rFonts w:ascii="Times New Roman" w:hAnsi="Times New Roman"/>
          <w:sz w:val="18"/>
          <w:szCs w:val="18"/>
        </w:rPr>
        <w:t>Zamawiającego.</w:t>
      </w:r>
    </w:p>
    <w:p w14:paraId="5B25F875" w14:textId="4CCAE432" w:rsidR="007E7BFC" w:rsidRPr="00524250" w:rsidRDefault="00CE5758" w:rsidP="00524250">
      <w:pPr>
        <w:pStyle w:val="Akapitzlist"/>
        <w:numPr>
          <w:ilvl w:val="0"/>
          <w:numId w:val="18"/>
        </w:numPr>
        <w:spacing w:before="120" w:after="120"/>
        <w:ind w:left="454" w:right="-170"/>
        <w:jc w:val="both"/>
        <w:rPr>
          <w:rFonts w:ascii="Times New Roman" w:hAnsi="Times New Roman"/>
          <w:sz w:val="18"/>
          <w:szCs w:val="18"/>
        </w:rPr>
      </w:pPr>
      <w:r w:rsidRPr="00C44046">
        <w:rPr>
          <w:rFonts w:ascii="Times New Roman" w:hAnsi="Times New Roman"/>
          <w:sz w:val="18"/>
          <w:szCs w:val="18"/>
        </w:rPr>
        <w:t>W przypadku nieprawidłowego złożenia oferty</w:t>
      </w:r>
      <w:r w:rsidR="00524250">
        <w:rPr>
          <w:rFonts w:ascii="Times New Roman" w:hAnsi="Times New Roman"/>
          <w:sz w:val="18"/>
          <w:szCs w:val="18"/>
        </w:rPr>
        <w:t xml:space="preserve"> przez Wykonawcę</w:t>
      </w:r>
      <w:r w:rsidRPr="00C44046">
        <w:rPr>
          <w:rFonts w:ascii="Times New Roman" w:hAnsi="Times New Roman"/>
          <w:sz w:val="18"/>
          <w:szCs w:val="18"/>
        </w:rPr>
        <w:t xml:space="preserve">, Zamawiający nie bierze odpowiedzialności za złe jej przesłanie lub przedterminowe otwarcie.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C44046" w14:paraId="101DE251" w14:textId="77777777" w:rsidTr="00150C1A">
        <w:tc>
          <w:tcPr>
            <w:tcW w:w="9073" w:type="dxa"/>
            <w:shd w:val="clear" w:color="auto" w:fill="E7E6E6"/>
            <w:vAlign w:val="center"/>
          </w:tcPr>
          <w:p w14:paraId="7079EA49" w14:textId="399652A2" w:rsidR="00A53927" w:rsidRPr="00C44046" w:rsidRDefault="00325514" w:rsidP="0036555E">
            <w:pPr>
              <w:snapToGrid w:val="0"/>
              <w:spacing w:before="120" w:after="120"/>
              <w:rPr>
                <w:rFonts w:ascii="Times New Roman" w:hAnsi="Times New Roman"/>
                <w:b/>
                <w:bCs/>
                <w:sz w:val="18"/>
                <w:szCs w:val="18"/>
              </w:rPr>
            </w:pPr>
            <w:r w:rsidRPr="00C44046">
              <w:rPr>
                <w:rFonts w:ascii="Times New Roman" w:hAnsi="Times New Roman"/>
                <w:b/>
                <w:bCs/>
                <w:sz w:val="18"/>
                <w:szCs w:val="18"/>
              </w:rPr>
              <w:t>1</w:t>
            </w:r>
            <w:r w:rsidR="005C71AA" w:rsidRPr="00C44046">
              <w:rPr>
                <w:rFonts w:ascii="Times New Roman" w:hAnsi="Times New Roman"/>
                <w:b/>
                <w:bCs/>
                <w:sz w:val="18"/>
                <w:szCs w:val="18"/>
              </w:rPr>
              <w:t>1</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r>
            <w:r w:rsidR="00A53927" w:rsidRPr="00C44046">
              <w:rPr>
                <w:rFonts w:ascii="Times New Roman" w:hAnsi="Times New Roman"/>
                <w:b/>
                <w:bCs/>
                <w:sz w:val="16"/>
                <w:szCs w:val="16"/>
              </w:rPr>
              <w:t xml:space="preserve">TERMIN SKŁADANIA I </w:t>
            </w:r>
            <w:r w:rsidR="00776F19" w:rsidRPr="00C44046">
              <w:rPr>
                <w:rFonts w:ascii="Times New Roman" w:hAnsi="Times New Roman"/>
                <w:b/>
                <w:bCs/>
                <w:sz w:val="16"/>
                <w:szCs w:val="16"/>
              </w:rPr>
              <w:t>OTWARCIA OFERT</w:t>
            </w:r>
          </w:p>
        </w:tc>
      </w:tr>
    </w:tbl>
    <w:p w14:paraId="657FF133" w14:textId="77777777" w:rsidR="00A53927" w:rsidRPr="00C44046" w:rsidRDefault="00A53927" w:rsidP="007E7BFC">
      <w:pPr>
        <w:rPr>
          <w:rFonts w:ascii="Times New Roman" w:hAnsi="Times New Roman"/>
          <w:sz w:val="18"/>
          <w:szCs w:val="18"/>
        </w:rPr>
      </w:pPr>
    </w:p>
    <w:p w14:paraId="3D9D09AA" w14:textId="5ABED628" w:rsidR="007E7BFC" w:rsidRPr="00C44046" w:rsidRDefault="007A60FB">
      <w:pPr>
        <w:pStyle w:val="Akapitzlist"/>
        <w:numPr>
          <w:ilvl w:val="0"/>
          <w:numId w:val="21"/>
        </w:numPr>
        <w:ind w:left="530" w:right="-170"/>
        <w:jc w:val="both"/>
        <w:rPr>
          <w:rFonts w:ascii="Times New Roman" w:hAnsi="Times New Roman"/>
          <w:bCs/>
          <w:sz w:val="18"/>
          <w:szCs w:val="18"/>
        </w:rPr>
      </w:pPr>
      <w:r w:rsidRPr="00C44046">
        <w:rPr>
          <w:rFonts w:ascii="Times New Roman" w:hAnsi="Times New Roman"/>
          <w:bCs/>
          <w:sz w:val="18"/>
          <w:szCs w:val="18"/>
        </w:rPr>
        <w:t xml:space="preserve">Ofertę należy złożyć za pośrednictwem </w:t>
      </w:r>
      <w:r w:rsidR="00761A20" w:rsidRPr="00C44046">
        <w:rPr>
          <w:rFonts w:ascii="Times New Roman" w:hAnsi="Times New Roman"/>
          <w:bCs/>
          <w:sz w:val="18"/>
          <w:szCs w:val="18"/>
        </w:rPr>
        <w:t xml:space="preserve">Bazy Konkurencyjności </w:t>
      </w:r>
      <w:r w:rsidRPr="00C44046">
        <w:rPr>
          <w:rFonts w:ascii="Times New Roman" w:hAnsi="Times New Roman"/>
          <w:bCs/>
          <w:sz w:val="18"/>
          <w:szCs w:val="18"/>
        </w:rPr>
        <w:t xml:space="preserve">do dnia </w:t>
      </w:r>
      <w:r w:rsidR="00761A20" w:rsidRPr="00C44046">
        <w:rPr>
          <w:rFonts w:ascii="Times New Roman" w:hAnsi="Times New Roman"/>
          <w:b/>
          <w:sz w:val="18"/>
          <w:szCs w:val="18"/>
        </w:rPr>
        <w:t xml:space="preserve"> </w:t>
      </w:r>
      <w:r w:rsidR="003771DA" w:rsidRPr="007B6F7A">
        <w:rPr>
          <w:rFonts w:ascii="Times New Roman" w:hAnsi="Times New Roman"/>
          <w:b/>
          <w:color w:val="000000" w:themeColor="text1"/>
          <w:sz w:val="18"/>
          <w:szCs w:val="18"/>
          <w:highlight w:val="yellow"/>
        </w:rPr>
        <w:t>2</w:t>
      </w:r>
      <w:r w:rsidR="004D3FF6" w:rsidRPr="007B6F7A">
        <w:rPr>
          <w:rFonts w:ascii="Times New Roman" w:hAnsi="Times New Roman"/>
          <w:b/>
          <w:color w:val="000000" w:themeColor="text1"/>
          <w:sz w:val="18"/>
          <w:szCs w:val="18"/>
          <w:highlight w:val="yellow"/>
        </w:rPr>
        <w:t>6</w:t>
      </w:r>
      <w:r w:rsidR="003771DA" w:rsidRPr="007B6F7A">
        <w:rPr>
          <w:rFonts w:ascii="Times New Roman" w:hAnsi="Times New Roman"/>
          <w:b/>
          <w:color w:val="000000" w:themeColor="text1"/>
          <w:sz w:val="18"/>
          <w:szCs w:val="18"/>
          <w:highlight w:val="yellow"/>
        </w:rPr>
        <w:t>.06</w:t>
      </w:r>
      <w:r w:rsidR="00050776" w:rsidRPr="007B6F7A">
        <w:rPr>
          <w:rFonts w:ascii="Times New Roman" w:hAnsi="Times New Roman"/>
          <w:b/>
          <w:color w:val="000000" w:themeColor="text1"/>
          <w:sz w:val="18"/>
          <w:szCs w:val="18"/>
          <w:highlight w:val="yellow"/>
        </w:rPr>
        <w:t xml:space="preserve">.2025 </w:t>
      </w:r>
      <w:r w:rsidR="006F433F" w:rsidRPr="007B6F7A">
        <w:rPr>
          <w:rFonts w:ascii="Times New Roman" w:hAnsi="Times New Roman"/>
          <w:b/>
          <w:color w:val="000000" w:themeColor="text1"/>
          <w:sz w:val="18"/>
          <w:szCs w:val="18"/>
          <w:highlight w:val="yellow"/>
        </w:rPr>
        <w:t>roku</w:t>
      </w:r>
      <w:r w:rsidR="004D3FF6" w:rsidRPr="007B6F7A">
        <w:rPr>
          <w:rFonts w:ascii="Times New Roman" w:hAnsi="Times New Roman"/>
          <w:b/>
          <w:color w:val="000000" w:themeColor="text1"/>
          <w:sz w:val="18"/>
          <w:szCs w:val="18"/>
          <w:highlight w:val="yellow"/>
        </w:rPr>
        <w:t xml:space="preserve"> do </w:t>
      </w:r>
      <w:proofErr w:type="spellStart"/>
      <w:r w:rsidR="004D3FF6" w:rsidRPr="007B6F7A">
        <w:rPr>
          <w:rFonts w:ascii="Times New Roman" w:hAnsi="Times New Roman"/>
          <w:b/>
          <w:color w:val="000000" w:themeColor="text1"/>
          <w:sz w:val="18"/>
          <w:szCs w:val="18"/>
          <w:highlight w:val="yellow"/>
        </w:rPr>
        <w:t>godz</w:t>
      </w:r>
      <w:proofErr w:type="spellEnd"/>
      <w:r w:rsidR="004D3FF6" w:rsidRPr="007B6F7A">
        <w:rPr>
          <w:rFonts w:ascii="Times New Roman" w:hAnsi="Times New Roman"/>
          <w:b/>
          <w:color w:val="000000" w:themeColor="text1"/>
          <w:sz w:val="18"/>
          <w:szCs w:val="18"/>
          <w:highlight w:val="yellow"/>
        </w:rPr>
        <w:t xml:space="preserve"> 1</w:t>
      </w:r>
      <w:r w:rsidR="00524250" w:rsidRPr="007B6F7A">
        <w:rPr>
          <w:rFonts w:ascii="Times New Roman" w:hAnsi="Times New Roman"/>
          <w:b/>
          <w:color w:val="000000" w:themeColor="text1"/>
          <w:sz w:val="18"/>
          <w:szCs w:val="18"/>
          <w:highlight w:val="yellow"/>
        </w:rPr>
        <w:t>2.00</w:t>
      </w:r>
    </w:p>
    <w:p w14:paraId="1F3CC608" w14:textId="7F2D59A6" w:rsidR="00CA353E" w:rsidRPr="00C44046" w:rsidRDefault="00CA353E" w:rsidP="00E277F1">
      <w:pPr>
        <w:pStyle w:val="Lista"/>
        <w:numPr>
          <w:ilvl w:val="0"/>
          <w:numId w:val="21"/>
        </w:numPr>
        <w:suppressAutoHyphens w:val="0"/>
        <w:autoSpaceDE w:val="0"/>
        <w:autoSpaceDN w:val="0"/>
        <w:spacing w:after="0"/>
        <w:ind w:left="530" w:right="-170"/>
        <w:jc w:val="both"/>
        <w:rPr>
          <w:rFonts w:ascii="Times New Roman" w:hAnsi="Times New Roman" w:cs="Times New Roman"/>
          <w:sz w:val="18"/>
          <w:szCs w:val="18"/>
          <w:lang w:eastAsia="en-US"/>
        </w:rPr>
      </w:pPr>
      <w:r w:rsidRPr="00C44046">
        <w:rPr>
          <w:rFonts w:ascii="Times New Roman" w:hAnsi="Times New Roman" w:cs="Times New Roman"/>
          <w:b/>
          <w:bCs/>
          <w:sz w:val="18"/>
          <w:szCs w:val="18"/>
          <w:lang w:eastAsia="en-US"/>
        </w:rPr>
        <w:t xml:space="preserve">Ofertę pod rygorem nieważności należy złożyć w języku polskim </w:t>
      </w:r>
      <w:r w:rsidRPr="00C44046">
        <w:rPr>
          <w:rFonts w:ascii="Times New Roman" w:hAnsi="Times New Roman" w:cs="Times New Roman"/>
          <w:b/>
          <w:bCs/>
          <w:sz w:val="18"/>
          <w:szCs w:val="18"/>
        </w:rPr>
        <w:t>w formie elektronicznej tj. opatrzonej kwalifikowanym podpisem elektronicznym lub w postaci elektronicznej opatrzonej podpisem zaufanym lub podpisem osobistym</w:t>
      </w:r>
      <w:r w:rsidRPr="00C44046">
        <w:rPr>
          <w:rFonts w:ascii="Times New Roman" w:hAnsi="Times New Roman" w:cs="Times New Roman"/>
          <w:bCs/>
          <w:sz w:val="18"/>
          <w:szCs w:val="18"/>
        </w:rPr>
        <w:t>.</w:t>
      </w:r>
    </w:p>
    <w:p w14:paraId="3577A900" w14:textId="106F7734" w:rsidR="00A53927" w:rsidRPr="00C44046" w:rsidRDefault="00217260" w:rsidP="00E277F1">
      <w:pPr>
        <w:pStyle w:val="Lista"/>
        <w:numPr>
          <w:ilvl w:val="0"/>
          <w:numId w:val="21"/>
        </w:numPr>
        <w:suppressAutoHyphens w:val="0"/>
        <w:autoSpaceDE w:val="0"/>
        <w:autoSpaceDN w:val="0"/>
        <w:spacing w:after="0"/>
        <w:ind w:left="530" w:right="-170"/>
        <w:jc w:val="both"/>
        <w:rPr>
          <w:rFonts w:ascii="Times New Roman" w:hAnsi="Times New Roman" w:cs="Times New Roman"/>
          <w:sz w:val="18"/>
          <w:szCs w:val="18"/>
          <w:lang w:eastAsia="en-US"/>
        </w:rPr>
      </w:pPr>
      <w:r w:rsidRPr="00C44046">
        <w:rPr>
          <w:rFonts w:ascii="Times New Roman" w:hAnsi="Times New Roman" w:cs="Times New Roman"/>
          <w:sz w:val="18"/>
          <w:szCs w:val="18"/>
          <w:lang w:eastAsia="en-US"/>
        </w:rPr>
        <w:t xml:space="preserve">Po upływie terminu składania i otwarcia ofert Zamawiający za pośrednictwem </w:t>
      </w:r>
      <w:r w:rsidR="00761A20" w:rsidRPr="00C44046">
        <w:rPr>
          <w:rFonts w:ascii="Times New Roman" w:hAnsi="Times New Roman" w:cs="Times New Roman"/>
          <w:sz w:val="18"/>
          <w:szCs w:val="18"/>
          <w:lang w:eastAsia="en-US"/>
        </w:rPr>
        <w:t xml:space="preserve">Bazy Konkurencyjności </w:t>
      </w:r>
      <w:r w:rsidRPr="00C44046">
        <w:rPr>
          <w:rFonts w:ascii="Times New Roman" w:hAnsi="Times New Roman" w:cs="Times New Roman"/>
          <w:sz w:val="18"/>
          <w:szCs w:val="18"/>
          <w:lang w:eastAsia="en-US"/>
        </w:rPr>
        <w:t>dokonuje czynności automatycznej deszyfracji ofert.</w:t>
      </w:r>
    </w:p>
    <w:p w14:paraId="5DDFEE71" w14:textId="7EBA3ADB" w:rsidR="00CA353E" w:rsidRPr="00C44046" w:rsidRDefault="00A53927" w:rsidP="00CA353E">
      <w:pPr>
        <w:pStyle w:val="Lista"/>
        <w:numPr>
          <w:ilvl w:val="0"/>
          <w:numId w:val="21"/>
        </w:numPr>
        <w:suppressAutoHyphens w:val="0"/>
        <w:autoSpaceDE w:val="0"/>
        <w:autoSpaceDN w:val="0"/>
        <w:spacing w:after="0"/>
        <w:ind w:left="530" w:right="-170"/>
        <w:jc w:val="both"/>
        <w:rPr>
          <w:rFonts w:ascii="Times New Roman" w:hAnsi="Times New Roman" w:cs="Times New Roman"/>
          <w:sz w:val="18"/>
          <w:szCs w:val="18"/>
          <w:lang w:eastAsia="en-US"/>
        </w:rPr>
      </w:pPr>
      <w:r w:rsidRPr="00C44046">
        <w:rPr>
          <w:rFonts w:ascii="Times New Roman" w:hAnsi="Times New Roman" w:cs="Times New Roman"/>
          <w:sz w:val="18"/>
          <w:szCs w:val="18"/>
          <w:lang w:eastAsia="en-US"/>
        </w:rPr>
        <w:t>W przypadku awarii sytemu teleinformatycznego przy użyciu którego Zamawiający dokonuje otwarcia ofert, która powoduje brak możliwości otwarcia ofert w terminie określo</w:t>
      </w:r>
      <w:r w:rsidR="00325514" w:rsidRPr="00C44046">
        <w:rPr>
          <w:rFonts w:ascii="Times New Roman" w:hAnsi="Times New Roman" w:cs="Times New Roman"/>
          <w:sz w:val="18"/>
          <w:szCs w:val="18"/>
          <w:lang w:eastAsia="en-US"/>
        </w:rPr>
        <w:t>nym przez Zamawiającego w pkt 1</w:t>
      </w:r>
      <w:r w:rsidR="005C71AA" w:rsidRPr="00C44046">
        <w:rPr>
          <w:rFonts w:ascii="Times New Roman" w:hAnsi="Times New Roman" w:cs="Times New Roman"/>
          <w:sz w:val="18"/>
          <w:szCs w:val="18"/>
          <w:lang w:eastAsia="en-US"/>
        </w:rPr>
        <w:t>1</w:t>
      </w:r>
      <w:r w:rsidR="00217260" w:rsidRPr="00C44046">
        <w:rPr>
          <w:rFonts w:ascii="Times New Roman" w:hAnsi="Times New Roman" w:cs="Times New Roman"/>
          <w:sz w:val="18"/>
          <w:szCs w:val="18"/>
          <w:lang w:eastAsia="en-US"/>
        </w:rPr>
        <w:t>.2</w:t>
      </w:r>
      <w:r w:rsidRPr="00C44046">
        <w:rPr>
          <w:rFonts w:ascii="Times New Roman" w:hAnsi="Times New Roman" w:cs="Times New Roman"/>
          <w:sz w:val="18"/>
          <w:szCs w:val="18"/>
          <w:lang w:eastAsia="en-US"/>
        </w:rPr>
        <w:t xml:space="preserve">., otwarcie ofert następuje niezwłocznie po usunięciu awarii. </w:t>
      </w:r>
    </w:p>
    <w:p w14:paraId="3D9BF43F" w14:textId="0FE84D08" w:rsidR="00A53927" w:rsidRPr="00C44046" w:rsidRDefault="00A53927" w:rsidP="00E277F1">
      <w:pPr>
        <w:pStyle w:val="Lista"/>
        <w:numPr>
          <w:ilvl w:val="0"/>
          <w:numId w:val="21"/>
        </w:numPr>
        <w:suppressAutoHyphens w:val="0"/>
        <w:autoSpaceDE w:val="0"/>
        <w:autoSpaceDN w:val="0"/>
        <w:spacing w:after="0"/>
        <w:ind w:left="530" w:right="-170"/>
        <w:jc w:val="both"/>
        <w:rPr>
          <w:rFonts w:ascii="Times New Roman" w:hAnsi="Times New Roman" w:cs="Times New Roman"/>
          <w:sz w:val="18"/>
          <w:szCs w:val="18"/>
          <w:lang w:eastAsia="en-US"/>
        </w:rPr>
      </w:pPr>
      <w:r w:rsidRPr="00C44046">
        <w:rPr>
          <w:rFonts w:ascii="Times New Roman" w:hAnsi="Times New Roman" w:cs="Times New Roman"/>
          <w:sz w:val="18"/>
          <w:szCs w:val="18"/>
          <w:lang w:eastAsia="en-US"/>
        </w:rPr>
        <w:t>Zamawiający poinformuje o zmianie terminu otwarcia ofert na stronie internetowej prowadzonego postępowania.</w:t>
      </w:r>
    </w:p>
    <w:p w14:paraId="22F5F984" w14:textId="6FDEDD15" w:rsidR="00A53927" w:rsidRPr="00C44046" w:rsidRDefault="00A53927" w:rsidP="00CA353E">
      <w:pPr>
        <w:pStyle w:val="Akapitzlist"/>
        <w:numPr>
          <w:ilvl w:val="0"/>
          <w:numId w:val="21"/>
        </w:numPr>
        <w:ind w:left="530" w:right="-170"/>
        <w:jc w:val="both"/>
        <w:rPr>
          <w:rFonts w:ascii="Times New Roman" w:eastAsia="A" w:hAnsi="Times New Roman"/>
          <w:sz w:val="18"/>
          <w:szCs w:val="18"/>
        </w:rPr>
      </w:pPr>
      <w:r w:rsidRPr="00C44046">
        <w:rPr>
          <w:rFonts w:ascii="Times New Roman" w:hAnsi="Times New Roman"/>
          <w:sz w:val="18"/>
          <w:szCs w:val="18"/>
        </w:rPr>
        <w:t xml:space="preserve">Zamawiający, </w:t>
      </w:r>
      <w:r w:rsidRPr="00C44046">
        <w:rPr>
          <w:rFonts w:ascii="Times New Roman" w:eastAsia="A" w:hAnsi="Times New Roman"/>
          <w:sz w:val="18"/>
          <w:szCs w:val="18"/>
        </w:rPr>
        <w:t>niezwłocznie po otwarciu ofert, udostępnia na stronie internetowej prowadzonego postępowania informacje o:</w:t>
      </w:r>
    </w:p>
    <w:p w14:paraId="5172149E" w14:textId="19270405" w:rsidR="00A53927" w:rsidRPr="00C44046" w:rsidRDefault="00A53927">
      <w:pPr>
        <w:pStyle w:val="Akapitzlist"/>
        <w:numPr>
          <w:ilvl w:val="0"/>
          <w:numId w:val="22"/>
        </w:numPr>
        <w:spacing w:before="120" w:after="120"/>
        <w:ind w:right="-170"/>
        <w:jc w:val="both"/>
        <w:rPr>
          <w:rFonts w:ascii="Times New Roman" w:eastAsia="A" w:hAnsi="Times New Roman"/>
          <w:sz w:val="18"/>
          <w:szCs w:val="18"/>
        </w:rPr>
      </w:pPr>
      <w:r w:rsidRPr="00C44046">
        <w:rPr>
          <w:rFonts w:ascii="Times New Roman" w:eastAsia="A" w:hAnsi="Times New Roman"/>
          <w:sz w:val="18"/>
          <w:szCs w:val="18"/>
        </w:rPr>
        <w:t>nazwach albo imionach i nazwiskach oraz siedzibach lub miejscach prowadzonej działalności gospodarczej albo miejscach zamieszkania Wykonawców, których oferty zostały otwarte;</w:t>
      </w:r>
    </w:p>
    <w:p w14:paraId="40A3C91A" w14:textId="4AA0A890" w:rsidR="00CA353E" w:rsidRPr="00C44046" w:rsidRDefault="00A53927" w:rsidP="00CA353E">
      <w:pPr>
        <w:pStyle w:val="Akapitzlist"/>
        <w:numPr>
          <w:ilvl w:val="0"/>
          <w:numId w:val="22"/>
        </w:numPr>
        <w:ind w:right="-170"/>
        <w:jc w:val="both"/>
        <w:rPr>
          <w:rFonts w:ascii="Times New Roman" w:eastAsia="A" w:hAnsi="Times New Roman"/>
          <w:sz w:val="18"/>
          <w:szCs w:val="18"/>
        </w:rPr>
      </w:pPr>
      <w:r w:rsidRPr="00C44046">
        <w:rPr>
          <w:rFonts w:ascii="Times New Roman" w:eastAsia="A" w:hAnsi="Times New Roman"/>
          <w:sz w:val="18"/>
          <w:szCs w:val="18"/>
        </w:rPr>
        <w:t>cenach zawartych w ofertach.</w:t>
      </w:r>
    </w:p>
    <w:p w14:paraId="46299CDD" w14:textId="31BCDE31" w:rsidR="00A20F4F" w:rsidRPr="00C44046" w:rsidRDefault="00A20F4F" w:rsidP="00CA353E">
      <w:pPr>
        <w:spacing w:before="120"/>
        <w:ind w:right="-170"/>
        <w:jc w:val="both"/>
        <w:rPr>
          <w:rFonts w:ascii="Times New Roman" w:eastAsia="A" w:hAnsi="Times New Roman"/>
          <w:sz w:val="18"/>
          <w:szCs w:val="18"/>
        </w:rPr>
      </w:pPr>
      <w:r w:rsidRPr="00C44046">
        <w:rPr>
          <w:rFonts w:ascii="Times New Roman" w:eastAsia="A" w:hAnsi="Times New Roman"/>
          <w:sz w:val="18"/>
          <w:szCs w:val="18"/>
        </w:rPr>
        <w:t xml:space="preserve"> </w:t>
      </w:r>
      <w:r w:rsidR="00CA353E" w:rsidRPr="00C44046">
        <w:rPr>
          <w:rFonts w:ascii="Times New Roman" w:eastAsia="A" w:hAnsi="Times New Roman"/>
          <w:sz w:val="18"/>
          <w:szCs w:val="18"/>
        </w:rPr>
        <w:t xml:space="preserve"> 7</w:t>
      </w:r>
      <w:r w:rsidRPr="00C44046">
        <w:rPr>
          <w:rFonts w:ascii="Times New Roman" w:eastAsia="A" w:hAnsi="Times New Roman"/>
          <w:sz w:val="18"/>
          <w:szCs w:val="18"/>
        </w:rPr>
        <w:t xml:space="preserve">. </w:t>
      </w:r>
      <w:r w:rsidRPr="00C44046">
        <w:rPr>
          <w:rFonts w:ascii="Times New Roman" w:hAnsi="Times New Roman"/>
          <w:sz w:val="18"/>
          <w:szCs w:val="18"/>
          <w:lang w:eastAsia="en-US"/>
        </w:rPr>
        <w:t>Zam</w:t>
      </w:r>
      <w:r w:rsidR="00CA353E" w:rsidRPr="00C44046">
        <w:rPr>
          <w:rFonts w:ascii="Times New Roman" w:hAnsi="Times New Roman"/>
          <w:sz w:val="18"/>
          <w:szCs w:val="18"/>
          <w:lang w:eastAsia="en-US"/>
        </w:rPr>
        <w:t>a</w:t>
      </w:r>
      <w:r w:rsidRPr="00C44046">
        <w:rPr>
          <w:rFonts w:ascii="Times New Roman" w:hAnsi="Times New Roman"/>
          <w:sz w:val="18"/>
          <w:szCs w:val="18"/>
          <w:lang w:eastAsia="en-US"/>
        </w:rPr>
        <w:t xml:space="preserve">wiający poprawia w ofercie: </w:t>
      </w:r>
    </w:p>
    <w:p w14:paraId="45739B95" w14:textId="77777777" w:rsidR="00A20F4F" w:rsidRPr="00C44046" w:rsidRDefault="00A20F4F">
      <w:pPr>
        <w:pStyle w:val="Akapitzlist"/>
        <w:widowControl w:val="0"/>
        <w:numPr>
          <w:ilvl w:val="0"/>
          <w:numId w:val="41"/>
        </w:numPr>
        <w:ind w:right="-227"/>
        <w:jc w:val="both"/>
        <w:rPr>
          <w:rFonts w:ascii="Times New Roman" w:hAnsi="Times New Roman"/>
          <w:bCs/>
          <w:sz w:val="18"/>
          <w:szCs w:val="18"/>
        </w:rPr>
      </w:pPr>
      <w:r w:rsidRPr="00C44046">
        <w:rPr>
          <w:rFonts w:ascii="Times New Roman" w:hAnsi="Times New Roman"/>
          <w:sz w:val="18"/>
          <w:szCs w:val="18"/>
          <w:lang w:eastAsia="en-US"/>
        </w:rPr>
        <w:t xml:space="preserve">oczywiste omyłki pisarskie, </w:t>
      </w:r>
    </w:p>
    <w:p w14:paraId="7F248009" w14:textId="77777777" w:rsidR="00A20F4F" w:rsidRPr="00C44046" w:rsidRDefault="00A20F4F">
      <w:pPr>
        <w:pStyle w:val="Akapitzlist"/>
        <w:widowControl w:val="0"/>
        <w:numPr>
          <w:ilvl w:val="0"/>
          <w:numId w:val="41"/>
        </w:numPr>
        <w:ind w:right="-227"/>
        <w:jc w:val="both"/>
        <w:rPr>
          <w:rFonts w:ascii="Times New Roman" w:hAnsi="Times New Roman"/>
          <w:bCs/>
          <w:sz w:val="18"/>
          <w:szCs w:val="18"/>
        </w:rPr>
      </w:pPr>
      <w:r w:rsidRPr="00C44046">
        <w:rPr>
          <w:rFonts w:ascii="Times New Roman" w:hAnsi="Times New Roman"/>
          <w:sz w:val="18"/>
          <w:szCs w:val="18"/>
          <w:lang w:eastAsia="en-US"/>
        </w:rPr>
        <w:t xml:space="preserve">oczywiste omyłki rachunkowe z uwzględnieniem konsekwencji rachunkowych dokonanych poprawek, </w:t>
      </w:r>
    </w:p>
    <w:p w14:paraId="3650E277" w14:textId="77777777" w:rsidR="00A20F4F" w:rsidRPr="00C44046" w:rsidRDefault="00A20F4F">
      <w:pPr>
        <w:pStyle w:val="Akapitzlist"/>
        <w:widowControl w:val="0"/>
        <w:numPr>
          <w:ilvl w:val="0"/>
          <w:numId w:val="41"/>
        </w:numPr>
        <w:ind w:right="-227"/>
        <w:jc w:val="both"/>
        <w:rPr>
          <w:rFonts w:ascii="Times New Roman" w:hAnsi="Times New Roman"/>
          <w:bCs/>
          <w:sz w:val="18"/>
          <w:szCs w:val="18"/>
        </w:rPr>
      </w:pPr>
      <w:r w:rsidRPr="00C44046">
        <w:rPr>
          <w:rFonts w:ascii="Times New Roman" w:hAnsi="Times New Roman"/>
          <w:sz w:val="18"/>
          <w:szCs w:val="18"/>
          <w:lang w:eastAsia="en-US"/>
        </w:rPr>
        <w:t>inne omyłki polegające na niezgodności oferty ze szczegółowymi informacjami dotyczącymi przedmiotu zamówienia niepowodujące istotnych zmian w treści oferty niezwłocznie zawiadamiając o tym Wykonawcę, którego oferta została poprawiona.</w:t>
      </w:r>
    </w:p>
    <w:p w14:paraId="28064E69" w14:textId="4463DEAE" w:rsidR="00A20F4F" w:rsidRPr="00C44046" w:rsidRDefault="00A20F4F" w:rsidP="0090768D">
      <w:pPr>
        <w:overflowPunct w:val="0"/>
        <w:autoSpaceDE w:val="0"/>
        <w:autoSpaceDN w:val="0"/>
        <w:adjustRightInd w:val="0"/>
        <w:ind w:left="113" w:right="-227"/>
        <w:jc w:val="both"/>
        <w:textAlignment w:val="baseline"/>
        <w:rPr>
          <w:rFonts w:ascii="Times New Roman" w:hAnsi="Times New Roman"/>
          <w:bCs/>
          <w:sz w:val="18"/>
          <w:szCs w:val="18"/>
        </w:rPr>
      </w:pPr>
      <w:r w:rsidRPr="00C44046">
        <w:rPr>
          <w:rFonts w:ascii="Times New Roman" w:hAnsi="Times New Roman"/>
          <w:bCs/>
          <w:sz w:val="18"/>
          <w:szCs w:val="18"/>
        </w:rPr>
        <w:t>8. W przypadku, o którym mowa w pkt. 7 powyżej, Zamawiający wyznacza Wykonawcy odpowiedni termin na wyrażenie zgody na poprawienie w ofercie omyłki lub zakwestionowanie jej poprawienia. Brak odpowiedzi w wyznaczonym terminie uznaje się za wyrażenie zgody na poprawienie omyłki.</w:t>
      </w:r>
    </w:p>
    <w:p w14:paraId="7B2924A0" w14:textId="0C531BF3" w:rsidR="00A20F4F" w:rsidRPr="00C44046" w:rsidRDefault="00A20F4F" w:rsidP="0090768D">
      <w:pPr>
        <w:overflowPunct w:val="0"/>
        <w:autoSpaceDE w:val="0"/>
        <w:autoSpaceDN w:val="0"/>
        <w:adjustRightInd w:val="0"/>
        <w:ind w:left="113" w:right="-227"/>
        <w:jc w:val="both"/>
        <w:textAlignment w:val="baseline"/>
        <w:rPr>
          <w:rFonts w:ascii="Times New Roman" w:hAnsi="Times New Roman"/>
          <w:bCs/>
          <w:sz w:val="18"/>
          <w:szCs w:val="18"/>
        </w:rPr>
      </w:pPr>
      <w:r w:rsidRPr="00C44046">
        <w:rPr>
          <w:rFonts w:ascii="Times New Roman" w:hAnsi="Times New Roman"/>
          <w:bCs/>
          <w:sz w:val="18"/>
          <w:szCs w:val="18"/>
        </w:rPr>
        <w:t>9. Zamawiający odrzuca ofertę, jeżeli:</w:t>
      </w:r>
    </w:p>
    <w:p w14:paraId="746F052F" w14:textId="77777777"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została złożona po terminie składania ofert,</w:t>
      </w:r>
    </w:p>
    <w:p w14:paraId="6226CE0A" w14:textId="77777777"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została złożona przez Wykonawcę podlegającego wykluczeniu,</w:t>
      </w:r>
    </w:p>
    <w:p w14:paraId="05BB3A1E" w14:textId="77777777"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została złożona przez Wykonawcę niespełniającego warunków udziału w postępowaniu,</w:t>
      </w:r>
    </w:p>
    <w:p w14:paraId="7AB13443" w14:textId="46629646"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 xml:space="preserve">jest niezgodna z wymaganiami określonymi w niniejszym Zapytaniu, </w:t>
      </w:r>
    </w:p>
    <w:p w14:paraId="7B2EE459" w14:textId="77777777"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została złożona przez Wykonawcę, który nie złożył w przewidzianym terminie oświadczeń lub innych dokumentów wymaganych treścią Zapytania ofertowego,</w:t>
      </w:r>
    </w:p>
    <w:p w14:paraId="50FB2DD5" w14:textId="4F2BC5D5"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wykonawca w wyznaczonym terminie zakwestionował poprawienie omyłki, o której mowa w pkt. 7 powyżej,</w:t>
      </w:r>
    </w:p>
    <w:p w14:paraId="4F1A15D3" w14:textId="2A94A3C6"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zawiera błędy w obliczeniu ceny</w:t>
      </w:r>
      <w:r w:rsidR="00120653" w:rsidRPr="00C44046">
        <w:rPr>
          <w:rFonts w:ascii="Times New Roman" w:hAnsi="Times New Roman"/>
          <w:bCs/>
          <w:sz w:val="18"/>
          <w:szCs w:val="18"/>
        </w:rPr>
        <w:t>,</w:t>
      </w:r>
    </w:p>
    <w:p w14:paraId="36C42A80" w14:textId="77777777"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jest niezgodna z przepisami prawa, w szczególności została podpisana przez osobę nieupoważnioną,</w:t>
      </w:r>
    </w:p>
    <w:p w14:paraId="1E9F4B17" w14:textId="77777777"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 xml:space="preserve">zawiera rażąco niską cenę w stosunku do przedmiotu zamówienia, </w:t>
      </w:r>
    </w:p>
    <w:p w14:paraId="60107BFB" w14:textId="77777777"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nie została sporządzona lub przekazana w sposób zgodny z wymaganiami technicznymi oraz organizacyjnymi sporządzania lub przekazywania ofert określonymi przez Zamawiającego,</w:t>
      </w:r>
    </w:p>
    <w:p w14:paraId="73714916" w14:textId="77777777"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wykonawca nie wyraził pisemnej zgody na przedłużenie terminu związania ofertą,</w:t>
      </w:r>
    </w:p>
    <w:p w14:paraId="5C0DC953" w14:textId="6C07B75E" w:rsidR="00A20F4F" w:rsidRPr="00C44046" w:rsidRDefault="00A20F4F">
      <w:pPr>
        <w:pStyle w:val="Akapitzlist"/>
        <w:widowControl w:val="0"/>
        <w:numPr>
          <w:ilvl w:val="0"/>
          <w:numId w:val="42"/>
        </w:numPr>
        <w:ind w:right="-227"/>
        <w:jc w:val="both"/>
        <w:rPr>
          <w:rFonts w:ascii="Times New Roman" w:hAnsi="Times New Roman"/>
          <w:bCs/>
          <w:sz w:val="18"/>
          <w:szCs w:val="18"/>
        </w:rPr>
      </w:pPr>
      <w:r w:rsidRPr="00C44046">
        <w:rPr>
          <w:rFonts w:ascii="Times New Roman" w:hAnsi="Times New Roman"/>
          <w:bCs/>
          <w:sz w:val="18"/>
          <w:szCs w:val="18"/>
        </w:rPr>
        <w:t>wykonawca nie wyraził pisemnej zgody na wybór jego oferty po upływie terminu związania ofertą.</w:t>
      </w:r>
    </w:p>
    <w:p w14:paraId="20930819" w14:textId="77777777" w:rsidR="00A20F4F" w:rsidRPr="00C44046" w:rsidRDefault="00A20F4F" w:rsidP="00A20F4F">
      <w:pPr>
        <w:pStyle w:val="Akapitzlist"/>
        <w:widowControl w:val="0"/>
        <w:overflowPunct w:val="0"/>
        <w:autoSpaceDE w:val="0"/>
        <w:ind w:left="785" w:right="57"/>
        <w:jc w:val="both"/>
        <w:textAlignment w:val="baseline"/>
        <w:rPr>
          <w:rFonts w:ascii="Times New Roman" w:hAnsi="Times New Roman"/>
          <w:bCs/>
          <w:sz w:val="18"/>
          <w:szCs w:val="1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5C71AA" w:rsidRPr="00C44046" w14:paraId="51B17871" w14:textId="77777777" w:rsidTr="00800D7D">
        <w:tc>
          <w:tcPr>
            <w:tcW w:w="9073" w:type="dxa"/>
            <w:shd w:val="clear" w:color="auto" w:fill="E7E6E6"/>
            <w:vAlign w:val="center"/>
          </w:tcPr>
          <w:p w14:paraId="4C436CCB" w14:textId="6004B018" w:rsidR="005C71AA" w:rsidRPr="00C44046" w:rsidRDefault="005C71AA" w:rsidP="00800D7D">
            <w:pPr>
              <w:snapToGrid w:val="0"/>
              <w:spacing w:before="120" w:after="120"/>
              <w:rPr>
                <w:rFonts w:ascii="Times New Roman" w:hAnsi="Times New Roman"/>
                <w:b/>
                <w:bCs/>
                <w:sz w:val="18"/>
                <w:szCs w:val="18"/>
              </w:rPr>
            </w:pPr>
            <w:r w:rsidRPr="00C44046">
              <w:rPr>
                <w:rFonts w:ascii="Times New Roman" w:hAnsi="Times New Roman"/>
                <w:b/>
                <w:bCs/>
                <w:sz w:val="18"/>
                <w:szCs w:val="18"/>
              </w:rPr>
              <w:t xml:space="preserve">12. </w:t>
            </w:r>
            <w:r w:rsidRPr="00C44046">
              <w:rPr>
                <w:rFonts w:ascii="Times New Roman" w:hAnsi="Times New Roman"/>
                <w:b/>
                <w:bCs/>
                <w:sz w:val="18"/>
                <w:szCs w:val="18"/>
              </w:rPr>
              <w:tab/>
              <w:t>TERMIN ZWIĄZANIA OFERTĄ</w:t>
            </w:r>
          </w:p>
        </w:tc>
      </w:tr>
    </w:tbl>
    <w:p w14:paraId="71B281F6" w14:textId="5AEE0C03" w:rsidR="00304383" w:rsidRPr="00C44046" w:rsidRDefault="005C71AA">
      <w:pPr>
        <w:pStyle w:val="Akapitzlist"/>
        <w:numPr>
          <w:ilvl w:val="0"/>
          <w:numId w:val="23"/>
        </w:numPr>
        <w:spacing w:before="120" w:after="120"/>
        <w:ind w:left="473" w:right="-227"/>
        <w:jc w:val="both"/>
        <w:rPr>
          <w:rFonts w:ascii="Times New Roman" w:hAnsi="Times New Roman"/>
          <w:sz w:val="18"/>
          <w:szCs w:val="18"/>
        </w:rPr>
      </w:pPr>
      <w:r w:rsidRPr="00C44046">
        <w:rPr>
          <w:rFonts w:ascii="Times New Roman" w:hAnsi="Times New Roman"/>
          <w:bCs/>
          <w:sz w:val="18"/>
          <w:szCs w:val="18"/>
        </w:rPr>
        <w:t>W</w:t>
      </w:r>
      <w:r w:rsidRPr="00C44046">
        <w:rPr>
          <w:rFonts w:ascii="Times New Roman" w:hAnsi="Times New Roman"/>
          <w:sz w:val="18"/>
          <w:szCs w:val="18"/>
        </w:rPr>
        <w:t xml:space="preserve">ykonawca związany jest ofertą przez </w:t>
      </w:r>
      <w:r w:rsidR="00761A20" w:rsidRPr="00C44046">
        <w:rPr>
          <w:rFonts w:ascii="Times New Roman" w:hAnsi="Times New Roman"/>
          <w:sz w:val="18"/>
          <w:szCs w:val="18"/>
        </w:rPr>
        <w:t>30</w:t>
      </w:r>
      <w:r w:rsidRPr="00C44046">
        <w:rPr>
          <w:rFonts w:ascii="Times New Roman" w:hAnsi="Times New Roman"/>
          <w:sz w:val="18"/>
          <w:szCs w:val="18"/>
        </w:rPr>
        <w:t xml:space="preserve"> dni od dnia upływu terminu składania ofert,  przy czym pierwszym dniem terminu związania ofertą jest dzień, w którym upływa termin składania ofert</w:t>
      </w:r>
      <w:r w:rsidR="00A535DD" w:rsidRPr="00C44046">
        <w:rPr>
          <w:rFonts w:ascii="Times New Roman" w:hAnsi="Times New Roman"/>
          <w:sz w:val="18"/>
          <w:szCs w:val="18"/>
        </w:rPr>
        <w:t>.</w:t>
      </w:r>
    </w:p>
    <w:p w14:paraId="7E54B9E3" w14:textId="530F591B" w:rsidR="00304383" w:rsidRPr="00C44046" w:rsidRDefault="005C71AA">
      <w:pPr>
        <w:pStyle w:val="Akapitzlist"/>
        <w:numPr>
          <w:ilvl w:val="0"/>
          <w:numId w:val="23"/>
        </w:numPr>
        <w:spacing w:before="120" w:after="120"/>
        <w:ind w:left="473" w:right="-227"/>
        <w:jc w:val="both"/>
        <w:rPr>
          <w:rFonts w:ascii="Times New Roman" w:eastAsia="A" w:hAnsi="Times New Roman"/>
          <w:sz w:val="18"/>
          <w:szCs w:val="18"/>
        </w:rPr>
      </w:pPr>
      <w:r w:rsidRPr="00C44046">
        <w:rPr>
          <w:rFonts w:ascii="Times New Roman" w:eastAsia="A" w:hAnsi="Times New Roman"/>
          <w:sz w:val="18"/>
          <w:szCs w:val="18"/>
        </w:rPr>
        <w:t>W przypadku gdy wybór najkorzystniejszej oferty nie nastąpi przed upływem terminu związania ofertą, o którym mowa w pkt 12.</w:t>
      </w:r>
      <w:r w:rsidR="00CA353E" w:rsidRPr="00C44046">
        <w:rPr>
          <w:rFonts w:ascii="Times New Roman" w:eastAsia="A" w:hAnsi="Times New Roman"/>
          <w:sz w:val="18"/>
          <w:szCs w:val="18"/>
        </w:rPr>
        <w:t xml:space="preserve">ust </w:t>
      </w:r>
      <w:r w:rsidRPr="00C44046">
        <w:rPr>
          <w:rFonts w:ascii="Times New Roman" w:eastAsia="A" w:hAnsi="Times New Roman"/>
          <w:sz w:val="18"/>
          <w:szCs w:val="18"/>
        </w:rPr>
        <w:t>1., Zamawiający przed upływem terminu związania ofertą, zwraca się jednokrotnie do wykonawców o wyrażenie zgody na przedłużenie tego terminu o wskazywany prze</w:t>
      </w:r>
      <w:r w:rsidR="00217260" w:rsidRPr="00C44046">
        <w:rPr>
          <w:rFonts w:ascii="Times New Roman" w:eastAsia="A" w:hAnsi="Times New Roman"/>
          <w:sz w:val="18"/>
          <w:szCs w:val="18"/>
        </w:rPr>
        <w:t xml:space="preserve">z niego okres, nie dłuższy niż </w:t>
      </w:r>
      <w:r w:rsidR="00761A20" w:rsidRPr="00C44046">
        <w:rPr>
          <w:rFonts w:ascii="Times New Roman" w:eastAsia="A" w:hAnsi="Times New Roman"/>
          <w:sz w:val="18"/>
          <w:szCs w:val="18"/>
        </w:rPr>
        <w:t>3</w:t>
      </w:r>
      <w:r w:rsidRPr="00C44046">
        <w:rPr>
          <w:rFonts w:ascii="Times New Roman" w:eastAsia="A" w:hAnsi="Times New Roman"/>
          <w:sz w:val="18"/>
          <w:szCs w:val="18"/>
        </w:rPr>
        <w:t>0 dni.</w:t>
      </w:r>
    </w:p>
    <w:p w14:paraId="29E282D8" w14:textId="1F653F05" w:rsidR="000C6395" w:rsidRPr="00C44046" w:rsidRDefault="005C71AA" w:rsidP="000C6395">
      <w:pPr>
        <w:pStyle w:val="Akapitzlist"/>
        <w:numPr>
          <w:ilvl w:val="0"/>
          <w:numId w:val="23"/>
        </w:numPr>
        <w:spacing w:before="120" w:after="120"/>
        <w:ind w:left="473" w:right="-227"/>
        <w:jc w:val="both"/>
        <w:rPr>
          <w:rFonts w:ascii="Times New Roman" w:eastAsia="A" w:hAnsi="Times New Roman"/>
          <w:sz w:val="18"/>
          <w:szCs w:val="18"/>
        </w:rPr>
      </w:pPr>
      <w:r w:rsidRPr="00C44046">
        <w:rPr>
          <w:rFonts w:ascii="Times New Roman" w:eastAsia="A" w:hAnsi="Times New Roman"/>
          <w:sz w:val="18"/>
          <w:szCs w:val="18"/>
        </w:rPr>
        <w:t>Przedłużenie terminu związania ofertą, o którym mowa w pkt 12</w:t>
      </w:r>
      <w:r w:rsidR="00A81CE1" w:rsidRPr="00C44046">
        <w:rPr>
          <w:rFonts w:ascii="Times New Roman" w:eastAsia="A" w:hAnsi="Times New Roman"/>
          <w:sz w:val="18"/>
          <w:szCs w:val="18"/>
        </w:rPr>
        <w:t>.</w:t>
      </w:r>
      <w:r w:rsidR="00CA353E" w:rsidRPr="00C44046">
        <w:rPr>
          <w:rFonts w:ascii="Times New Roman" w:eastAsia="A" w:hAnsi="Times New Roman"/>
          <w:sz w:val="18"/>
          <w:szCs w:val="18"/>
        </w:rPr>
        <w:t xml:space="preserve">ust </w:t>
      </w:r>
      <w:r w:rsidR="00A81CE1" w:rsidRPr="00C44046">
        <w:rPr>
          <w:rFonts w:ascii="Times New Roman" w:eastAsia="A" w:hAnsi="Times New Roman"/>
          <w:sz w:val="18"/>
          <w:szCs w:val="18"/>
        </w:rPr>
        <w:t>2. wymaga złożenia przez W</w:t>
      </w:r>
      <w:r w:rsidRPr="00C44046">
        <w:rPr>
          <w:rFonts w:ascii="Times New Roman" w:eastAsia="A" w:hAnsi="Times New Roman"/>
          <w:sz w:val="18"/>
          <w:szCs w:val="18"/>
        </w:rPr>
        <w:t xml:space="preserve">ykonawcę pisemnego oświadczenia o wyrażeniu zgody na przedłużenie terminu związania ofertą.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C44046" w14:paraId="621F6E98" w14:textId="77777777" w:rsidTr="00150C1A">
        <w:tc>
          <w:tcPr>
            <w:tcW w:w="9073" w:type="dxa"/>
            <w:shd w:val="clear" w:color="auto" w:fill="E7E6E6"/>
            <w:vAlign w:val="center"/>
          </w:tcPr>
          <w:bookmarkEnd w:id="22"/>
          <w:p w14:paraId="0C4C31CE" w14:textId="222E6C99" w:rsidR="00A53927" w:rsidRPr="00C44046" w:rsidRDefault="00325514" w:rsidP="00150C1A">
            <w:pPr>
              <w:snapToGrid w:val="0"/>
              <w:spacing w:before="120" w:after="120"/>
              <w:rPr>
                <w:rFonts w:ascii="Times New Roman" w:hAnsi="Times New Roman"/>
                <w:b/>
                <w:bCs/>
                <w:sz w:val="18"/>
                <w:szCs w:val="18"/>
              </w:rPr>
            </w:pPr>
            <w:r w:rsidRPr="00C44046">
              <w:rPr>
                <w:rFonts w:ascii="Times New Roman" w:hAnsi="Times New Roman"/>
                <w:b/>
                <w:bCs/>
                <w:sz w:val="18"/>
                <w:szCs w:val="18"/>
              </w:rPr>
              <w:lastRenderedPageBreak/>
              <w:t>1</w:t>
            </w:r>
            <w:r w:rsidR="00D84845" w:rsidRPr="00C44046">
              <w:rPr>
                <w:rFonts w:ascii="Times New Roman" w:hAnsi="Times New Roman"/>
                <w:b/>
                <w:bCs/>
                <w:sz w:val="18"/>
                <w:szCs w:val="18"/>
              </w:rPr>
              <w:t>3</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t>SPOSÓB OBLICZENIA CENY</w:t>
            </w:r>
          </w:p>
        </w:tc>
      </w:tr>
    </w:tbl>
    <w:p w14:paraId="451DDDDA" w14:textId="738A1719" w:rsidR="00304383" w:rsidRPr="00C44046" w:rsidRDefault="00EF1603">
      <w:pPr>
        <w:pStyle w:val="Akapitzlist"/>
        <w:numPr>
          <w:ilvl w:val="0"/>
          <w:numId w:val="24"/>
        </w:numPr>
        <w:spacing w:before="120" w:after="120"/>
        <w:ind w:left="473" w:right="-227"/>
        <w:jc w:val="both"/>
        <w:rPr>
          <w:rFonts w:ascii="Times New Roman" w:hAnsi="Times New Roman"/>
          <w:sz w:val="18"/>
          <w:szCs w:val="18"/>
        </w:rPr>
      </w:pPr>
      <w:r w:rsidRPr="00C44046">
        <w:rPr>
          <w:rFonts w:ascii="Times New Roman" w:hAnsi="Times New Roman"/>
          <w:sz w:val="18"/>
          <w:szCs w:val="18"/>
        </w:rPr>
        <w:t>Podana w ofercie cena musi być wyrażona w PLN. Cena musi uwzględniać w</w:t>
      </w:r>
      <w:r w:rsidR="0017486B" w:rsidRPr="00C44046">
        <w:rPr>
          <w:rFonts w:ascii="Times New Roman" w:hAnsi="Times New Roman"/>
          <w:sz w:val="18"/>
          <w:szCs w:val="18"/>
        </w:rPr>
        <w:t>szystkie wymagania niniejsze</w:t>
      </w:r>
      <w:r w:rsidR="00AE433B" w:rsidRPr="00C44046">
        <w:rPr>
          <w:rFonts w:ascii="Times New Roman" w:hAnsi="Times New Roman"/>
          <w:sz w:val="18"/>
          <w:szCs w:val="18"/>
        </w:rPr>
        <w:t>go Zapytania ofertowego</w:t>
      </w:r>
      <w:r w:rsidR="00881478" w:rsidRPr="00C44046">
        <w:rPr>
          <w:rFonts w:ascii="Times New Roman" w:hAnsi="Times New Roman"/>
          <w:sz w:val="18"/>
          <w:szCs w:val="18"/>
        </w:rPr>
        <w:t xml:space="preserve"> i opisu przedmiotu zamówienia</w:t>
      </w:r>
      <w:r w:rsidRPr="00C44046">
        <w:rPr>
          <w:rFonts w:ascii="Times New Roman" w:hAnsi="Times New Roman"/>
          <w:sz w:val="18"/>
          <w:szCs w:val="18"/>
        </w:rPr>
        <w:t xml:space="preserve"> oraz obejmować wszelkie koszty, jakie poniesie Wykonawca z tytułu należytej oraz zgodnej z obowiązującymi przepisami realizacji przedmiotu zamówienia</w:t>
      </w:r>
      <w:r w:rsidR="00494F66" w:rsidRPr="00C44046">
        <w:rPr>
          <w:rFonts w:ascii="Times New Roman" w:hAnsi="Times New Roman"/>
          <w:sz w:val="18"/>
          <w:szCs w:val="18"/>
        </w:rPr>
        <w:t xml:space="preserve"> </w:t>
      </w:r>
      <w:r w:rsidR="00851AAF" w:rsidRPr="00C44046">
        <w:rPr>
          <w:rFonts w:ascii="Times New Roman" w:hAnsi="Times New Roman"/>
          <w:sz w:val="18"/>
          <w:szCs w:val="18"/>
        </w:rPr>
        <w:t>w zakresie wskazanym w Zapytaniu ofertowym</w:t>
      </w:r>
      <w:r w:rsidR="00881478" w:rsidRPr="00C44046">
        <w:rPr>
          <w:rFonts w:ascii="Times New Roman" w:hAnsi="Times New Roman"/>
          <w:sz w:val="18"/>
          <w:szCs w:val="18"/>
        </w:rPr>
        <w:t xml:space="preserve"> i opisie przedmiotu zamówienia</w:t>
      </w:r>
      <w:r w:rsidR="00851AAF" w:rsidRPr="00C44046">
        <w:rPr>
          <w:rFonts w:ascii="Times New Roman" w:hAnsi="Times New Roman"/>
          <w:sz w:val="18"/>
          <w:szCs w:val="18"/>
        </w:rPr>
        <w:t>.</w:t>
      </w:r>
      <w:r w:rsidR="0048589E" w:rsidRPr="00C44046">
        <w:rPr>
          <w:rFonts w:ascii="Times New Roman" w:hAnsi="Times New Roman"/>
          <w:sz w:val="18"/>
          <w:szCs w:val="18"/>
        </w:rPr>
        <w:t xml:space="preserve"> Cena powinna wynikać z wypełnionego formularza ofertowego zgodnie z kalkulacją przeprowadzoną w oparciu o opis przedmiotu zamówienia i wymagania określone w Zapytaniu ofertowym wraz z załącznikami. </w:t>
      </w:r>
    </w:p>
    <w:p w14:paraId="7035FDD6" w14:textId="476E3380" w:rsidR="00304383" w:rsidRPr="00C44046" w:rsidRDefault="00D05F39">
      <w:pPr>
        <w:pStyle w:val="Akapitzlist"/>
        <w:numPr>
          <w:ilvl w:val="0"/>
          <w:numId w:val="24"/>
        </w:numPr>
        <w:spacing w:before="120" w:after="120"/>
        <w:ind w:left="473" w:right="-227"/>
        <w:jc w:val="both"/>
        <w:rPr>
          <w:rFonts w:ascii="Times New Roman" w:hAnsi="Times New Roman"/>
          <w:sz w:val="18"/>
          <w:szCs w:val="18"/>
        </w:rPr>
      </w:pPr>
      <w:r w:rsidRPr="00C44046">
        <w:rPr>
          <w:rFonts w:ascii="Times New Roman" w:hAnsi="Times New Roman"/>
          <w:sz w:val="18"/>
          <w:szCs w:val="18"/>
        </w:rPr>
        <w:t>W formularzu oferty</w:t>
      </w:r>
      <w:r w:rsidR="00AC7FF6" w:rsidRPr="00C44046">
        <w:rPr>
          <w:rFonts w:ascii="Times New Roman" w:hAnsi="Times New Roman"/>
          <w:sz w:val="18"/>
          <w:szCs w:val="18"/>
        </w:rPr>
        <w:t xml:space="preserve"> (</w:t>
      </w:r>
      <w:r w:rsidR="00AC7FF6" w:rsidRPr="00C44046">
        <w:rPr>
          <w:rFonts w:ascii="Times New Roman" w:hAnsi="Times New Roman"/>
          <w:b/>
          <w:bCs/>
          <w:sz w:val="18"/>
          <w:szCs w:val="18"/>
        </w:rPr>
        <w:t xml:space="preserve">Załącznik nr </w:t>
      </w:r>
      <w:r w:rsidR="00D05D68" w:rsidRPr="00C44046">
        <w:rPr>
          <w:rFonts w:ascii="Times New Roman" w:hAnsi="Times New Roman"/>
          <w:b/>
          <w:bCs/>
          <w:sz w:val="18"/>
          <w:szCs w:val="18"/>
        </w:rPr>
        <w:t>3</w:t>
      </w:r>
      <w:r w:rsidR="00AC7FF6" w:rsidRPr="00C44046">
        <w:rPr>
          <w:rFonts w:ascii="Times New Roman" w:hAnsi="Times New Roman"/>
          <w:b/>
          <w:bCs/>
          <w:sz w:val="18"/>
          <w:szCs w:val="18"/>
        </w:rPr>
        <w:t xml:space="preserve"> do Zapytania ofertowego</w:t>
      </w:r>
      <w:r w:rsidR="00AC7FF6" w:rsidRPr="00C44046">
        <w:rPr>
          <w:rFonts w:ascii="Times New Roman" w:hAnsi="Times New Roman"/>
          <w:sz w:val="18"/>
          <w:szCs w:val="18"/>
        </w:rPr>
        <w:t>)</w:t>
      </w:r>
      <w:r w:rsidRPr="00C44046">
        <w:rPr>
          <w:rFonts w:ascii="Times New Roman" w:hAnsi="Times New Roman"/>
          <w:sz w:val="18"/>
          <w:szCs w:val="18"/>
        </w:rPr>
        <w:t xml:space="preserve"> należy podać cenę łączną </w:t>
      </w:r>
      <w:r w:rsidR="00AC7FF6" w:rsidRPr="00C44046">
        <w:rPr>
          <w:rFonts w:ascii="Times New Roman" w:hAnsi="Times New Roman"/>
          <w:sz w:val="18"/>
          <w:szCs w:val="18"/>
        </w:rPr>
        <w:t xml:space="preserve">brutto </w:t>
      </w:r>
      <w:r w:rsidRPr="00C44046">
        <w:rPr>
          <w:rFonts w:ascii="Times New Roman" w:hAnsi="Times New Roman"/>
          <w:sz w:val="18"/>
          <w:szCs w:val="18"/>
        </w:rPr>
        <w:t>za wykonanie całego przedmiotu zamówienia</w:t>
      </w:r>
      <w:r w:rsidR="00A72A7A" w:rsidRPr="00C44046">
        <w:rPr>
          <w:rFonts w:ascii="Times New Roman" w:hAnsi="Times New Roman"/>
          <w:sz w:val="18"/>
          <w:szCs w:val="18"/>
        </w:rPr>
        <w:t xml:space="preserve"> </w:t>
      </w:r>
      <w:r w:rsidR="00FD0425" w:rsidRPr="00C44046">
        <w:rPr>
          <w:rFonts w:ascii="Times New Roman" w:hAnsi="Times New Roman"/>
          <w:sz w:val="18"/>
          <w:szCs w:val="18"/>
        </w:rPr>
        <w:t xml:space="preserve">wynikającą z sumy </w:t>
      </w:r>
      <w:r w:rsidR="00AC7FF6" w:rsidRPr="00C44046">
        <w:rPr>
          <w:rFonts w:ascii="Times New Roman" w:hAnsi="Times New Roman"/>
          <w:sz w:val="18"/>
          <w:szCs w:val="18"/>
        </w:rPr>
        <w:t xml:space="preserve">cen jednostkowych zgodnie z tabelą </w:t>
      </w:r>
      <w:r w:rsidR="006A0DE5" w:rsidRPr="00C44046">
        <w:rPr>
          <w:rFonts w:ascii="Times New Roman" w:hAnsi="Times New Roman"/>
          <w:sz w:val="18"/>
          <w:szCs w:val="18"/>
        </w:rPr>
        <w:t xml:space="preserve">asortymentową </w:t>
      </w:r>
      <w:r w:rsidR="00AC7FF6" w:rsidRPr="00C44046">
        <w:rPr>
          <w:rFonts w:ascii="Times New Roman" w:hAnsi="Times New Roman"/>
          <w:sz w:val="18"/>
          <w:szCs w:val="18"/>
        </w:rPr>
        <w:t>zawartą w formularzu oferty.</w:t>
      </w:r>
    </w:p>
    <w:p w14:paraId="60DECEB7" w14:textId="369253F3" w:rsidR="00304383" w:rsidRPr="00C44046" w:rsidRDefault="00383ED7">
      <w:pPr>
        <w:pStyle w:val="Akapitzlist"/>
        <w:numPr>
          <w:ilvl w:val="0"/>
          <w:numId w:val="24"/>
        </w:numPr>
        <w:spacing w:before="120" w:after="120"/>
        <w:ind w:left="473" w:right="-227"/>
        <w:jc w:val="both"/>
        <w:rPr>
          <w:rFonts w:ascii="Times New Roman" w:hAnsi="Times New Roman"/>
          <w:sz w:val="18"/>
          <w:szCs w:val="18"/>
        </w:rPr>
      </w:pPr>
      <w:r w:rsidRPr="00C44046">
        <w:rPr>
          <w:rFonts w:ascii="Times New Roman" w:hAnsi="Times New Roman"/>
          <w:sz w:val="18"/>
          <w:szCs w:val="18"/>
        </w:rPr>
        <w:t xml:space="preserve">Wykonawca określi cenę na podstawie Opisu Przedmiotu Zamówienia zawartego w </w:t>
      </w:r>
      <w:r w:rsidR="00AE433B" w:rsidRPr="00C44046">
        <w:rPr>
          <w:rFonts w:ascii="Times New Roman" w:hAnsi="Times New Roman"/>
          <w:sz w:val="18"/>
          <w:szCs w:val="18"/>
        </w:rPr>
        <w:t>Zapytaniu ofertowym</w:t>
      </w:r>
      <w:r w:rsidRPr="00C44046">
        <w:rPr>
          <w:rFonts w:ascii="Times New Roman" w:hAnsi="Times New Roman"/>
          <w:sz w:val="18"/>
          <w:szCs w:val="18"/>
        </w:rPr>
        <w:t xml:space="preserve"> i wszelkich innych postanowień </w:t>
      </w:r>
      <w:r w:rsidR="00AE433B" w:rsidRPr="00C44046">
        <w:rPr>
          <w:rFonts w:ascii="Times New Roman" w:hAnsi="Times New Roman"/>
          <w:sz w:val="18"/>
          <w:szCs w:val="18"/>
        </w:rPr>
        <w:t xml:space="preserve">Zapytania ofertowego </w:t>
      </w:r>
      <w:r w:rsidRPr="00C44046">
        <w:rPr>
          <w:rFonts w:ascii="Times New Roman" w:hAnsi="Times New Roman"/>
          <w:sz w:val="18"/>
          <w:szCs w:val="18"/>
        </w:rPr>
        <w:t>i</w:t>
      </w:r>
      <w:r w:rsidR="00B525A5" w:rsidRPr="00C44046">
        <w:rPr>
          <w:rFonts w:ascii="Times New Roman" w:hAnsi="Times New Roman"/>
          <w:sz w:val="18"/>
          <w:szCs w:val="18"/>
        </w:rPr>
        <w:t xml:space="preserve"> je</w:t>
      </w:r>
      <w:r w:rsidR="00AE433B" w:rsidRPr="00C44046">
        <w:rPr>
          <w:rFonts w:ascii="Times New Roman" w:hAnsi="Times New Roman"/>
          <w:sz w:val="18"/>
          <w:szCs w:val="18"/>
        </w:rPr>
        <w:t>go</w:t>
      </w:r>
      <w:r w:rsidR="00B525A5" w:rsidRPr="00C44046">
        <w:rPr>
          <w:rFonts w:ascii="Times New Roman" w:hAnsi="Times New Roman"/>
          <w:sz w:val="18"/>
          <w:szCs w:val="18"/>
        </w:rPr>
        <w:t xml:space="preserve"> załącznikach. Cena oferty </w:t>
      </w:r>
      <w:r w:rsidRPr="00C44046">
        <w:rPr>
          <w:rFonts w:ascii="Times New Roman" w:hAnsi="Times New Roman"/>
          <w:sz w:val="18"/>
          <w:szCs w:val="18"/>
        </w:rPr>
        <w:t>powinna uwzględ</w:t>
      </w:r>
      <w:r w:rsidR="00D30EE6" w:rsidRPr="00C44046">
        <w:rPr>
          <w:rFonts w:ascii="Times New Roman" w:hAnsi="Times New Roman"/>
          <w:sz w:val="18"/>
          <w:szCs w:val="18"/>
        </w:rPr>
        <w:t>niać wszelkie koszty wykonania p</w:t>
      </w:r>
      <w:r w:rsidRPr="00C44046">
        <w:rPr>
          <w:rFonts w:ascii="Times New Roman" w:hAnsi="Times New Roman"/>
          <w:sz w:val="18"/>
          <w:szCs w:val="18"/>
        </w:rPr>
        <w:t xml:space="preserve">rzedmiotu </w:t>
      </w:r>
      <w:r w:rsidR="00D30EE6" w:rsidRPr="00C44046">
        <w:rPr>
          <w:rFonts w:ascii="Times New Roman" w:hAnsi="Times New Roman"/>
          <w:sz w:val="18"/>
          <w:szCs w:val="18"/>
        </w:rPr>
        <w:t>zamówienia</w:t>
      </w:r>
      <w:r w:rsidRPr="00C44046">
        <w:rPr>
          <w:rFonts w:ascii="Times New Roman" w:hAnsi="Times New Roman"/>
          <w:sz w:val="18"/>
          <w:szCs w:val="18"/>
        </w:rPr>
        <w:t>, w tym wszelkie prace</w:t>
      </w:r>
      <w:r w:rsidR="00851AAF" w:rsidRPr="00C44046">
        <w:rPr>
          <w:rFonts w:ascii="Times New Roman" w:hAnsi="Times New Roman"/>
          <w:sz w:val="18"/>
          <w:szCs w:val="18"/>
        </w:rPr>
        <w:t xml:space="preserve"> i materiały</w:t>
      </w:r>
      <w:r w:rsidRPr="00C44046">
        <w:rPr>
          <w:rFonts w:ascii="Times New Roman" w:hAnsi="Times New Roman"/>
          <w:sz w:val="18"/>
          <w:szCs w:val="18"/>
        </w:rPr>
        <w:t xml:space="preserve"> niezbędne do </w:t>
      </w:r>
      <w:r w:rsidR="00D30EE6" w:rsidRPr="00C44046">
        <w:rPr>
          <w:rFonts w:ascii="Times New Roman" w:hAnsi="Times New Roman"/>
          <w:sz w:val="18"/>
          <w:szCs w:val="18"/>
        </w:rPr>
        <w:t xml:space="preserve">jego </w:t>
      </w:r>
      <w:r w:rsidRPr="00C44046">
        <w:rPr>
          <w:rFonts w:ascii="Times New Roman" w:hAnsi="Times New Roman"/>
          <w:sz w:val="18"/>
          <w:szCs w:val="18"/>
        </w:rPr>
        <w:t>wykonania.</w:t>
      </w:r>
    </w:p>
    <w:p w14:paraId="35A7FEFC" w14:textId="04A88C40" w:rsidR="00304383" w:rsidRPr="00C44046" w:rsidRDefault="00EF1603">
      <w:pPr>
        <w:pStyle w:val="Akapitzlist"/>
        <w:numPr>
          <w:ilvl w:val="0"/>
          <w:numId w:val="24"/>
        </w:numPr>
        <w:spacing w:before="120" w:after="120"/>
        <w:ind w:left="473" w:right="-227"/>
        <w:jc w:val="both"/>
        <w:rPr>
          <w:rFonts w:ascii="Times New Roman" w:hAnsi="Times New Roman"/>
          <w:sz w:val="18"/>
          <w:szCs w:val="18"/>
        </w:rPr>
      </w:pPr>
      <w:r w:rsidRPr="00C44046">
        <w:rPr>
          <w:rFonts w:ascii="Times New Roman" w:hAnsi="Times New Roman"/>
          <w:sz w:val="18"/>
          <w:szCs w:val="18"/>
        </w:rPr>
        <w:t>Ceną oferty jest cena wymieniona w formularzu oferty. Cenę taką Zamawiający przyjmie na potrzeby oceny i porównania ofert. Cenę podaną w formularzu ofertowym należy podać z dokładnością do dwóch miejsc po przecinku, przy czym końcówki poniżej 0,5 grosza pomija się, a końcówki 0,5 i powyżej 0,5 grosza zaokrągla się do 1 grosza.</w:t>
      </w:r>
    </w:p>
    <w:p w14:paraId="2B7D6D5E" w14:textId="30EE4870" w:rsidR="00524250" w:rsidRPr="00273DB6" w:rsidRDefault="00EF1603" w:rsidP="00273DB6">
      <w:pPr>
        <w:pStyle w:val="Akapitzlist"/>
        <w:numPr>
          <w:ilvl w:val="0"/>
          <w:numId w:val="24"/>
        </w:numPr>
        <w:spacing w:before="120" w:after="120"/>
        <w:ind w:left="473" w:right="-227"/>
        <w:jc w:val="both"/>
        <w:rPr>
          <w:rFonts w:ascii="Times New Roman" w:hAnsi="Times New Roman"/>
          <w:sz w:val="18"/>
          <w:szCs w:val="18"/>
        </w:rPr>
      </w:pPr>
      <w:r w:rsidRPr="00C44046">
        <w:rPr>
          <w:rFonts w:ascii="Times New Roman" w:hAnsi="Times New Roman"/>
          <w:sz w:val="18"/>
          <w:szCs w:val="18"/>
        </w:rPr>
        <w:t>Stawkę podatku od towarów i usług (VAT) należy uwzględnić w wysokości obowiązującej na dzień składania ofert.</w:t>
      </w:r>
    </w:p>
    <w:tbl>
      <w:tblPr>
        <w:tblW w:w="9114" w:type="dxa"/>
        <w:tblInd w:w="55" w:type="dxa"/>
        <w:tblLayout w:type="fixed"/>
        <w:tblCellMar>
          <w:top w:w="55" w:type="dxa"/>
          <w:left w:w="55" w:type="dxa"/>
          <w:bottom w:w="55" w:type="dxa"/>
          <w:right w:w="55" w:type="dxa"/>
        </w:tblCellMar>
        <w:tblLook w:val="0000" w:firstRow="0" w:lastRow="0" w:firstColumn="0" w:lastColumn="0" w:noHBand="0" w:noVBand="0"/>
      </w:tblPr>
      <w:tblGrid>
        <w:gridCol w:w="9114"/>
      </w:tblGrid>
      <w:tr w:rsidR="00A53927" w:rsidRPr="00C44046" w14:paraId="073FE3A9" w14:textId="77777777" w:rsidTr="00273DB6">
        <w:trPr>
          <w:trHeight w:val="550"/>
        </w:trPr>
        <w:tc>
          <w:tcPr>
            <w:tcW w:w="9114" w:type="dxa"/>
            <w:shd w:val="clear" w:color="auto" w:fill="E7E6E6"/>
            <w:vAlign w:val="center"/>
          </w:tcPr>
          <w:p w14:paraId="21745725" w14:textId="1C5D371C" w:rsidR="00A53927" w:rsidRPr="00C44046" w:rsidRDefault="00325514" w:rsidP="00150C1A">
            <w:pPr>
              <w:spacing w:before="120" w:after="120"/>
              <w:ind w:left="654" w:hanging="654"/>
              <w:jc w:val="both"/>
              <w:rPr>
                <w:rFonts w:ascii="Times New Roman" w:hAnsi="Times New Roman"/>
                <w:b/>
                <w:bCs/>
                <w:sz w:val="18"/>
                <w:szCs w:val="18"/>
              </w:rPr>
            </w:pPr>
            <w:r w:rsidRPr="00C44046">
              <w:rPr>
                <w:rFonts w:ascii="Times New Roman" w:hAnsi="Times New Roman"/>
                <w:b/>
                <w:bCs/>
                <w:sz w:val="18"/>
                <w:szCs w:val="18"/>
              </w:rPr>
              <w:t>1</w:t>
            </w:r>
            <w:r w:rsidR="005C71AA" w:rsidRPr="00C44046">
              <w:rPr>
                <w:rFonts w:ascii="Times New Roman" w:hAnsi="Times New Roman"/>
                <w:b/>
                <w:bCs/>
                <w:sz w:val="18"/>
                <w:szCs w:val="18"/>
              </w:rPr>
              <w:t>4</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r>
            <w:r w:rsidR="00656112" w:rsidRPr="00C44046">
              <w:rPr>
                <w:rFonts w:ascii="Times New Roman" w:hAnsi="Times New Roman"/>
                <w:b/>
                <w:bCs/>
                <w:sz w:val="18"/>
                <w:szCs w:val="18"/>
              </w:rPr>
              <w:t>OPISY KRYTERIÓW OCENY OFERT, WRAZ Z PODANIEM WAG TYCH KR</w:t>
            </w:r>
            <w:r w:rsidR="00ED6361" w:rsidRPr="00C44046">
              <w:rPr>
                <w:rFonts w:ascii="Times New Roman" w:hAnsi="Times New Roman"/>
                <w:b/>
                <w:bCs/>
                <w:sz w:val="18"/>
                <w:szCs w:val="18"/>
              </w:rPr>
              <w:t>YTERIÓW I SPOSÓB</w:t>
            </w:r>
            <w:r w:rsidR="00656112" w:rsidRPr="00C44046">
              <w:rPr>
                <w:rFonts w:ascii="Times New Roman" w:hAnsi="Times New Roman"/>
                <w:b/>
                <w:bCs/>
                <w:sz w:val="18"/>
                <w:szCs w:val="18"/>
              </w:rPr>
              <w:t xml:space="preserve"> OCENY OFERT</w:t>
            </w:r>
          </w:p>
        </w:tc>
      </w:tr>
    </w:tbl>
    <w:p w14:paraId="390D8D3B" w14:textId="77777777" w:rsidR="00A53927" w:rsidRPr="00C44046" w:rsidRDefault="00A53927" w:rsidP="00282E9A">
      <w:pPr>
        <w:rPr>
          <w:rFonts w:ascii="Times New Roman" w:hAnsi="Times New Roman"/>
          <w:b/>
          <w:bCs/>
          <w:sz w:val="18"/>
          <w:szCs w:val="18"/>
        </w:rPr>
      </w:pPr>
    </w:p>
    <w:p w14:paraId="57EFEB2C" w14:textId="2DA9B5A9" w:rsidR="00EF1603" w:rsidRPr="00C44046" w:rsidRDefault="00304383" w:rsidP="00282E9A">
      <w:pPr>
        <w:ind w:left="57" w:right="-170"/>
        <w:jc w:val="both"/>
        <w:rPr>
          <w:rFonts w:ascii="Times New Roman" w:hAnsi="Times New Roman"/>
          <w:bCs/>
          <w:sz w:val="18"/>
          <w:szCs w:val="18"/>
        </w:rPr>
      </w:pPr>
      <w:r w:rsidRPr="00C44046">
        <w:rPr>
          <w:rFonts w:ascii="Times New Roman" w:hAnsi="Times New Roman"/>
          <w:b/>
          <w:sz w:val="18"/>
          <w:szCs w:val="18"/>
        </w:rPr>
        <w:t>1</w:t>
      </w:r>
      <w:r w:rsidRPr="00C44046">
        <w:rPr>
          <w:rFonts w:ascii="Times New Roman" w:hAnsi="Times New Roman"/>
          <w:bCs/>
          <w:sz w:val="18"/>
          <w:szCs w:val="18"/>
        </w:rPr>
        <w:t xml:space="preserve">.   </w:t>
      </w:r>
      <w:r w:rsidR="00EF1603" w:rsidRPr="00C44046">
        <w:rPr>
          <w:rFonts w:ascii="Times New Roman" w:hAnsi="Times New Roman"/>
          <w:bCs/>
          <w:sz w:val="18"/>
          <w:szCs w:val="18"/>
        </w:rPr>
        <w:t>Przy dokonywaniu wyboru najkorzystniejszej oferty Zamawiający stosować będzie następujące kryteria oceny ofert:</w:t>
      </w:r>
    </w:p>
    <w:p w14:paraId="5BA6CC09" w14:textId="77777777" w:rsidR="00127986" w:rsidRPr="00C44046" w:rsidRDefault="00127986" w:rsidP="00282E9A">
      <w:pPr>
        <w:ind w:left="57" w:right="-170"/>
        <w:jc w:val="both"/>
        <w:rPr>
          <w:rFonts w:ascii="Times New Roman" w:hAnsi="Times New Roman"/>
          <w:bCs/>
          <w:sz w:val="18"/>
          <w:szCs w:val="18"/>
        </w:rPr>
      </w:pPr>
    </w:p>
    <w:tbl>
      <w:tblPr>
        <w:tblW w:w="8889" w:type="dxa"/>
        <w:tblInd w:w="137" w:type="dxa"/>
        <w:tblBorders>
          <w:top w:val="single" w:sz="4" w:space="0" w:color="000000"/>
          <w:left w:val="single" w:sz="4" w:space="0" w:color="000000"/>
          <w:bottom w:val="single" w:sz="4" w:space="0" w:color="000000"/>
          <w:right w:val="single" w:sz="4" w:space="0" w:color="000000"/>
        </w:tblBorders>
        <w:tblLayout w:type="fixed"/>
        <w:tblLook w:val="00A0" w:firstRow="1" w:lastRow="0" w:firstColumn="1" w:lastColumn="0" w:noHBand="0" w:noVBand="0"/>
      </w:tblPr>
      <w:tblGrid>
        <w:gridCol w:w="705"/>
        <w:gridCol w:w="4235"/>
        <w:gridCol w:w="3949"/>
      </w:tblGrid>
      <w:tr w:rsidR="00EF1603" w:rsidRPr="00C44046" w14:paraId="3DBED446" w14:textId="77777777" w:rsidTr="00CA353E">
        <w:trPr>
          <w:trHeight w:val="264"/>
        </w:trPr>
        <w:tc>
          <w:tcPr>
            <w:tcW w:w="705" w:type="dxa"/>
            <w:tcBorders>
              <w:top w:val="single" w:sz="4" w:space="0" w:color="auto"/>
              <w:left w:val="single" w:sz="4" w:space="0" w:color="auto"/>
              <w:bottom w:val="single" w:sz="4" w:space="0" w:color="auto"/>
              <w:right w:val="single" w:sz="4" w:space="0" w:color="auto"/>
            </w:tcBorders>
            <w:shd w:val="clear" w:color="auto" w:fill="E7E6E6"/>
          </w:tcPr>
          <w:p w14:paraId="2A1DCF8D" w14:textId="77777777" w:rsidR="00EF1603" w:rsidRPr="00C44046" w:rsidRDefault="00EF1603" w:rsidP="00282E9A">
            <w:pPr>
              <w:spacing w:before="120" w:after="120"/>
              <w:ind w:left="709" w:right="-170" w:hanging="709"/>
              <w:jc w:val="both"/>
              <w:rPr>
                <w:rFonts w:ascii="Times New Roman" w:hAnsi="Times New Roman"/>
                <w:bCs/>
                <w:sz w:val="18"/>
                <w:szCs w:val="18"/>
              </w:rPr>
            </w:pPr>
            <w:r w:rsidRPr="00C44046">
              <w:rPr>
                <w:rFonts w:ascii="Times New Roman" w:hAnsi="Times New Roman"/>
                <w:bCs/>
                <w:sz w:val="18"/>
                <w:szCs w:val="18"/>
              </w:rPr>
              <w:t>Lp.</w:t>
            </w:r>
          </w:p>
        </w:tc>
        <w:tc>
          <w:tcPr>
            <w:tcW w:w="4235" w:type="dxa"/>
            <w:tcBorders>
              <w:top w:val="single" w:sz="4" w:space="0" w:color="auto"/>
              <w:left w:val="single" w:sz="4" w:space="0" w:color="auto"/>
              <w:bottom w:val="single" w:sz="4" w:space="0" w:color="auto"/>
              <w:right w:val="single" w:sz="4" w:space="0" w:color="auto"/>
            </w:tcBorders>
            <w:shd w:val="clear" w:color="auto" w:fill="E7E6E6"/>
          </w:tcPr>
          <w:p w14:paraId="54B02286" w14:textId="77777777" w:rsidR="00EF1603" w:rsidRPr="00C44046" w:rsidRDefault="00EF1603" w:rsidP="00282E9A">
            <w:pPr>
              <w:spacing w:before="120" w:after="120"/>
              <w:ind w:left="709" w:right="-170" w:hanging="709"/>
              <w:jc w:val="both"/>
              <w:rPr>
                <w:rFonts w:ascii="Times New Roman" w:hAnsi="Times New Roman"/>
                <w:bCs/>
                <w:sz w:val="18"/>
                <w:szCs w:val="18"/>
              </w:rPr>
            </w:pPr>
            <w:r w:rsidRPr="00C44046">
              <w:rPr>
                <w:rFonts w:ascii="Times New Roman" w:hAnsi="Times New Roman"/>
                <w:bCs/>
                <w:sz w:val="18"/>
                <w:szCs w:val="18"/>
              </w:rPr>
              <w:t xml:space="preserve">Kryterium: </w:t>
            </w:r>
          </w:p>
        </w:tc>
        <w:tc>
          <w:tcPr>
            <w:tcW w:w="3949" w:type="dxa"/>
            <w:tcBorders>
              <w:top w:val="single" w:sz="4" w:space="0" w:color="auto"/>
              <w:left w:val="single" w:sz="4" w:space="0" w:color="auto"/>
              <w:bottom w:val="single" w:sz="4" w:space="0" w:color="auto"/>
              <w:right w:val="single" w:sz="4" w:space="0" w:color="auto"/>
            </w:tcBorders>
            <w:shd w:val="clear" w:color="auto" w:fill="E7E6E6"/>
          </w:tcPr>
          <w:p w14:paraId="04294168" w14:textId="4BF276BB" w:rsidR="00EF1603" w:rsidRPr="00C44046" w:rsidRDefault="00CA353E" w:rsidP="00282E9A">
            <w:pPr>
              <w:spacing w:before="120" w:after="120"/>
              <w:ind w:left="709" w:right="-170" w:hanging="709"/>
              <w:jc w:val="both"/>
              <w:rPr>
                <w:rFonts w:ascii="Times New Roman" w:hAnsi="Times New Roman"/>
                <w:bCs/>
                <w:sz w:val="18"/>
                <w:szCs w:val="18"/>
              </w:rPr>
            </w:pPr>
            <w:r w:rsidRPr="00C44046">
              <w:rPr>
                <w:rFonts w:ascii="Times New Roman" w:hAnsi="Times New Roman"/>
                <w:bCs/>
                <w:sz w:val="18"/>
                <w:szCs w:val="18"/>
              </w:rPr>
              <w:t xml:space="preserve">                                   </w:t>
            </w:r>
            <w:r w:rsidR="00EF1603" w:rsidRPr="00C44046">
              <w:rPr>
                <w:rFonts w:ascii="Times New Roman" w:hAnsi="Times New Roman"/>
                <w:bCs/>
                <w:sz w:val="18"/>
                <w:szCs w:val="18"/>
              </w:rPr>
              <w:t xml:space="preserve">Waga: </w:t>
            </w:r>
          </w:p>
        </w:tc>
      </w:tr>
      <w:tr w:rsidR="00EF1603" w:rsidRPr="00C44046" w14:paraId="3A48F006" w14:textId="77777777" w:rsidTr="00CA353E">
        <w:trPr>
          <w:trHeight w:val="481"/>
        </w:trPr>
        <w:tc>
          <w:tcPr>
            <w:tcW w:w="705" w:type="dxa"/>
            <w:tcBorders>
              <w:top w:val="single" w:sz="4" w:space="0" w:color="auto"/>
              <w:bottom w:val="single" w:sz="4" w:space="0" w:color="000000"/>
              <w:right w:val="single" w:sz="4" w:space="0" w:color="auto"/>
            </w:tcBorders>
            <w:shd w:val="clear" w:color="auto" w:fill="FFFFFF"/>
            <w:vAlign w:val="center"/>
          </w:tcPr>
          <w:p w14:paraId="5CE262AF" w14:textId="263EA717" w:rsidR="00EF1603" w:rsidRPr="00C44046" w:rsidRDefault="00EF1603" w:rsidP="00282E9A">
            <w:pPr>
              <w:spacing w:before="120" w:after="120"/>
              <w:ind w:left="709" w:right="-170" w:hanging="709"/>
              <w:jc w:val="center"/>
              <w:rPr>
                <w:rFonts w:ascii="Times New Roman" w:hAnsi="Times New Roman"/>
                <w:bCs/>
                <w:sz w:val="18"/>
                <w:szCs w:val="18"/>
              </w:rPr>
            </w:pPr>
            <w:r w:rsidRPr="00C44046">
              <w:rPr>
                <w:rFonts w:ascii="Times New Roman" w:hAnsi="Times New Roman"/>
                <w:bCs/>
                <w:sz w:val="18"/>
                <w:szCs w:val="18"/>
              </w:rPr>
              <w:t>1</w:t>
            </w:r>
            <w:r w:rsidR="00AC7FF6" w:rsidRPr="00C44046">
              <w:rPr>
                <w:rFonts w:ascii="Times New Roman" w:hAnsi="Times New Roman"/>
                <w:bCs/>
                <w:sz w:val="18"/>
                <w:szCs w:val="18"/>
              </w:rPr>
              <w:t>.</w:t>
            </w:r>
          </w:p>
        </w:tc>
        <w:tc>
          <w:tcPr>
            <w:tcW w:w="4235" w:type="dxa"/>
            <w:tcBorders>
              <w:top w:val="single" w:sz="4" w:space="0" w:color="auto"/>
              <w:left w:val="single" w:sz="4" w:space="0" w:color="auto"/>
              <w:bottom w:val="single" w:sz="4" w:space="0" w:color="auto"/>
              <w:right w:val="single" w:sz="4" w:space="0" w:color="auto"/>
            </w:tcBorders>
            <w:vAlign w:val="center"/>
          </w:tcPr>
          <w:p w14:paraId="73F0CAEF" w14:textId="53AB3656" w:rsidR="00EF1603" w:rsidRPr="00C44046" w:rsidRDefault="00EF1603" w:rsidP="00282E9A">
            <w:pPr>
              <w:spacing w:before="120" w:after="120"/>
              <w:ind w:left="709" w:right="-170" w:hanging="709"/>
              <w:jc w:val="both"/>
              <w:rPr>
                <w:rFonts w:ascii="Times New Roman" w:hAnsi="Times New Roman"/>
                <w:bCs/>
                <w:sz w:val="18"/>
                <w:szCs w:val="18"/>
              </w:rPr>
            </w:pPr>
            <w:r w:rsidRPr="00C44046">
              <w:rPr>
                <w:rFonts w:ascii="Times New Roman" w:hAnsi="Times New Roman"/>
                <w:bCs/>
                <w:sz w:val="18"/>
                <w:szCs w:val="18"/>
              </w:rPr>
              <w:t>Cena (C)</w:t>
            </w:r>
          </w:p>
        </w:tc>
        <w:tc>
          <w:tcPr>
            <w:tcW w:w="3949" w:type="dxa"/>
            <w:tcBorders>
              <w:top w:val="single" w:sz="4" w:space="0" w:color="auto"/>
              <w:left w:val="single" w:sz="4" w:space="0" w:color="auto"/>
              <w:bottom w:val="single" w:sz="4" w:space="0" w:color="000000"/>
            </w:tcBorders>
            <w:vAlign w:val="center"/>
          </w:tcPr>
          <w:p w14:paraId="77A61A39" w14:textId="36C426A7" w:rsidR="00EF1603" w:rsidRPr="00C44046" w:rsidRDefault="00CA353E" w:rsidP="00CA353E">
            <w:pPr>
              <w:spacing w:before="120" w:after="120"/>
              <w:ind w:left="709" w:right="-170" w:hanging="709"/>
              <w:rPr>
                <w:rFonts w:ascii="Times New Roman" w:hAnsi="Times New Roman"/>
                <w:bCs/>
                <w:sz w:val="18"/>
                <w:szCs w:val="18"/>
              </w:rPr>
            </w:pPr>
            <w:r w:rsidRPr="00C44046">
              <w:rPr>
                <w:rFonts w:ascii="Times New Roman" w:hAnsi="Times New Roman"/>
                <w:bCs/>
                <w:sz w:val="18"/>
                <w:szCs w:val="18"/>
              </w:rPr>
              <w:t xml:space="preserve">                                    </w:t>
            </w:r>
            <w:r w:rsidR="00AC2D20" w:rsidRPr="00C44046">
              <w:rPr>
                <w:rFonts w:ascii="Times New Roman" w:hAnsi="Times New Roman"/>
                <w:bCs/>
                <w:sz w:val="18"/>
                <w:szCs w:val="18"/>
              </w:rPr>
              <w:t>8</w:t>
            </w:r>
            <w:r w:rsidR="00C96E22" w:rsidRPr="00C44046">
              <w:rPr>
                <w:rFonts w:ascii="Times New Roman" w:hAnsi="Times New Roman"/>
                <w:bCs/>
                <w:sz w:val="18"/>
                <w:szCs w:val="18"/>
              </w:rPr>
              <w:t>0</w:t>
            </w:r>
            <w:r w:rsidR="000C6395" w:rsidRPr="00C44046">
              <w:rPr>
                <w:rFonts w:ascii="Times New Roman" w:hAnsi="Times New Roman"/>
                <w:bCs/>
                <w:sz w:val="18"/>
                <w:szCs w:val="18"/>
              </w:rPr>
              <w:t xml:space="preserve"> pkt.</w:t>
            </w:r>
          </w:p>
        </w:tc>
      </w:tr>
      <w:tr w:rsidR="00AC2D20" w:rsidRPr="00C44046" w14:paraId="0032EB1E" w14:textId="77777777" w:rsidTr="00CA353E">
        <w:trPr>
          <w:trHeight w:val="481"/>
        </w:trPr>
        <w:tc>
          <w:tcPr>
            <w:tcW w:w="705" w:type="dxa"/>
            <w:tcBorders>
              <w:top w:val="single" w:sz="4" w:space="0" w:color="000000"/>
              <w:bottom w:val="single" w:sz="4" w:space="0" w:color="000000"/>
              <w:right w:val="single" w:sz="4" w:space="0" w:color="auto"/>
            </w:tcBorders>
            <w:shd w:val="clear" w:color="auto" w:fill="FFFFFF"/>
            <w:vAlign w:val="center"/>
          </w:tcPr>
          <w:p w14:paraId="14A1DEFB" w14:textId="103A78D5" w:rsidR="00AC2D20" w:rsidRPr="00C44046" w:rsidRDefault="00AC2D20" w:rsidP="00282E9A">
            <w:pPr>
              <w:spacing w:before="120" w:after="120"/>
              <w:ind w:left="709" w:right="-170" w:hanging="709"/>
              <w:jc w:val="center"/>
              <w:rPr>
                <w:rFonts w:ascii="Times New Roman" w:hAnsi="Times New Roman"/>
                <w:bCs/>
                <w:sz w:val="18"/>
                <w:szCs w:val="18"/>
              </w:rPr>
            </w:pPr>
            <w:r w:rsidRPr="00C44046">
              <w:rPr>
                <w:rFonts w:ascii="Times New Roman" w:hAnsi="Times New Roman"/>
                <w:bCs/>
                <w:sz w:val="18"/>
                <w:szCs w:val="18"/>
              </w:rPr>
              <w:t>2.</w:t>
            </w:r>
          </w:p>
        </w:tc>
        <w:tc>
          <w:tcPr>
            <w:tcW w:w="4235" w:type="dxa"/>
            <w:tcBorders>
              <w:top w:val="single" w:sz="4" w:space="0" w:color="auto"/>
              <w:left w:val="single" w:sz="4" w:space="0" w:color="auto"/>
              <w:bottom w:val="single" w:sz="4" w:space="0" w:color="auto"/>
              <w:right w:val="single" w:sz="4" w:space="0" w:color="auto"/>
            </w:tcBorders>
            <w:vAlign w:val="center"/>
          </w:tcPr>
          <w:p w14:paraId="20F3F649" w14:textId="1E136D22" w:rsidR="00AC2D20" w:rsidRPr="00C44046" w:rsidRDefault="00AC2D20" w:rsidP="00282E9A">
            <w:pPr>
              <w:spacing w:before="120" w:after="120"/>
              <w:ind w:left="709" w:right="-170" w:hanging="709"/>
              <w:jc w:val="both"/>
              <w:rPr>
                <w:rFonts w:ascii="Times New Roman" w:hAnsi="Times New Roman"/>
                <w:bCs/>
                <w:sz w:val="18"/>
                <w:szCs w:val="18"/>
              </w:rPr>
            </w:pPr>
            <w:r w:rsidRPr="00C44046">
              <w:rPr>
                <w:rFonts w:ascii="Times New Roman" w:hAnsi="Times New Roman"/>
                <w:bCs/>
                <w:sz w:val="18"/>
                <w:szCs w:val="18"/>
              </w:rPr>
              <w:t>Gotowość do rozpoczęcia realizacji usługi ( G)</w:t>
            </w:r>
          </w:p>
        </w:tc>
        <w:tc>
          <w:tcPr>
            <w:tcW w:w="3949" w:type="dxa"/>
            <w:tcBorders>
              <w:top w:val="single" w:sz="4" w:space="0" w:color="000000"/>
              <w:left w:val="single" w:sz="4" w:space="0" w:color="auto"/>
              <w:bottom w:val="single" w:sz="4" w:space="0" w:color="000000"/>
            </w:tcBorders>
            <w:vAlign w:val="center"/>
          </w:tcPr>
          <w:p w14:paraId="4A3C23B6" w14:textId="5E084EA1" w:rsidR="00AC2D20" w:rsidRPr="00C44046" w:rsidRDefault="00AC2D20" w:rsidP="00CA353E">
            <w:pPr>
              <w:spacing w:before="120" w:after="120"/>
              <w:rPr>
                <w:rFonts w:ascii="Times New Roman" w:hAnsi="Times New Roman"/>
                <w:bCs/>
                <w:sz w:val="18"/>
                <w:szCs w:val="18"/>
              </w:rPr>
            </w:pPr>
            <w:r w:rsidRPr="00C44046">
              <w:rPr>
                <w:rFonts w:ascii="Times New Roman" w:hAnsi="Times New Roman"/>
                <w:bCs/>
                <w:sz w:val="18"/>
                <w:szCs w:val="18"/>
              </w:rPr>
              <w:t xml:space="preserve">                                    15 pkt</w:t>
            </w:r>
          </w:p>
        </w:tc>
      </w:tr>
      <w:tr w:rsidR="00BC0997" w:rsidRPr="00C44046" w14:paraId="78495285" w14:textId="77777777" w:rsidTr="00CA353E">
        <w:trPr>
          <w:trHeight w:val="481"/>
        </w:trPr>
        <w:tc>
          <w:tcPr>
            <w:tcW w:w="705" w:type="dxa"/>
            <w:tcBorders>
              <w:top w:val="single" w:sz="4" w:space="0" w:color="000000"/>
              <w:bottom w:val="single" w:sz="4" w:space="0" w:color="000000"/>
              <w:right w:val="single" w:sz="4" w:space="0" w:color="auto"/>
            </w:tcBorders>
            <w:shd w:val="clear" w:color="auto" w:fill="FFFFFF"/>
            <w:vAlign w:val="center"/>
          </w:tcPr>
          <w:p w14:paraId="0431FABE" w14:textId="089C9526" w:rsidR="00BC0997" w:rsidRPr="00C44046" w:rsidRDefault="00AC2D20" w:rsidP="00282E9A">
            <w:pPr>
              <w:spacing w:before="120" w:after="120"/>
              <w:ind w:left="709" w:right="-170" w:hanging="709"/>
              <w:jc w:val="center"/>
              <w:rPr>
                <w:rFonts w:ascii="Times New Roman" w:hAnsi="Times New Roman"/>
                <w:bCs/>
                <w:sz w:val="18"/>
                <w:szCs w:val="18"/>
              </w:rPr>
            </w:pPr>
            <w:r w:rsidRPr="00C44046">
              <w:rPr>
                <w:rFonts w:ascii="Times New Roman" w:hAnsi="Times New Roman"/>
                <w:bCs/>
                <w:sz w:val="18"/>
                <w:szCs w:val="18"/>
              </w:rPr>
              <w:t>3</w:t>
            </w:r>
            <w:r w:rsidR="00BC0997" w:rsidRPr="00C44046">
              <w:rPr>
                <w:rFonts w:ascii="Times New Roman" w:hAnsi="Times New Roman"/>
                <w:bCs/>
                <w:sz w:val="18"/>
                <w:szCs w:val="18"/>
              </w:rPr>
              <w:t>.</w:t>
            </w:r>
          </w:p>
        </w:tc>
        <w:tc>
          <w:tcPr>
            <w:tcW w:w="4235" w:type="dxa"/>
            <w:tcBorders>
              <w:top w:val="single" w:sz="4" w:space="0" w:color="auto"/>
              <w:left w:val="single" w:sz="4" w:space="0" w:color="auto"/>
              <w:bottom w:val="single" w:sz="4" w:space="0" w:color="auto"/>
              <w:right w:val="single" w:sz="4" w:space="0" w:color="auto"/>
            </w:tcBorders>
            <w:vAlign w:val="center"/>
          </w:tcPr>
          <w:p w14:paraId="0C6D0E2A" w14:textId="73559B10" w:rsidR="00BC0997" w:rsidRPr="00C44046" w:rsidRDefault="00D05D68" w:rsidP="00282E9A">
            <w:pPr>
              <w:spacing w:before="120" w:after="120"/>
              <w:ind w:left="709" w:right="-170" w:hanging="709"/>
              <w:jc w:val="both"/>
              <w:rPr>
                <w:rFonts w:ascii="Times New Roman" w:hAnsi="Times New Roman"/>
                <w:bCs/>
                <w:sz w:val="18"/>
                <w:szCs w:val="18"/>
              </w:rPr>
            </w:pPr>
            <w:r w:rsidRPr="00C44046">
              <w:rPr>
                <w:rFonts w:ascii="Times New Roman" w:hAnsi="Times New Roman"/>
                <w:bCs/>
                <w:sz w:val="18"/>
                <w:szCs w:val="18"/>
              </w:rPr>
              <w:t>Kryterium</w:t>
            </w:r>
            <w:r w:rsidR="003771DA" w:rsidRPr="00C44046">
              <w:rPr>
                <w:rFonts w:ascii="Times New Roman" w:hAnsi="Times New Roman"/>
                <w:bCs/>
                <w:sz w:val="18"/>
                <w:szCs w:val="18"/>
              </w:rPr>
              <w:t xml:space="preserve"> </w:t>
            </w:r>
            <w:r w:rsidRPr="00C44046">
              <w:rPr>
                <w:rFonts w:ascii="Times New Roman" w:hAnsi="Times New Roman"/>
                <w:bCs/>
                <w:sz w:val="18"/>
                <w:szCs w:val="18"/>
              </w:rPr>
              <w:t xml:space="preserve"> społeczne (S)</w:t>
            </w:r>
          </w:p>
        </w:tc>
        <w:tc>
          <w:tcPr>
            <w:tcW w:w="3949" w:type="dxa"/>
            <w:tcBorders>
              <w:top w:val="single" w:sz="4" w:space="0" w:color="000000"/>
              <w:left w:val="single" w:sz="4" w:space="0" w:color="auto"/>
              <w:bottom w:val="single" w:sz="4" w:space="0" w:color="000000"/>
            </w:tcBorders>
            <w:vAlign w:val="center"/>
          </w:tcPr>
          <w:p w14:paraId="4EC50B24" w14:textId="310FD61D" w:rsidR="00BC0997" w:rsidRPr="00C44046" w:rsidRDefault="00CA353E" w:rsidP="00CA353E">
            <w:pPr>
              <w:spacing w:before="120" w:after="120"/>
              <w:rPr>
                <w:rFonts w:ascii="Times New Roman" w:hAnsi="Times New Roman"/>
                <w:bCs/>
                <w:sz w:val="18"/>
                <w:szCs w:val="18"/>
              </w:rPr>
            </w:pPr>
            <w:r w:rsidRPr="00C44046">
              <w:rPr>
                <w:rFonts w:ascii="Times New Roman" w:hAnsi="Times New Roman"/>
                <w:bCs/>
                <w:sz w:val="18"/>
                <w:szCs w:val="18"/>
              </w:rPr>
              <w:t xml:space="preserve">                                   </w:t>
            </w:r>
            <w:r w:rsidR="00AC2D20" w:rsidRPr="00C44046">
              <w:rPr>
                <w:rFonts w:ascii="Times New Roman" w:hAnsi="Times New Roman"/>
                <w:bCs/>
                <w:sz w:val="18"/>
                <w:szCs w:val="18"/>
              </w:rPr>
              <w:t xml:space="preserve"> 5</w:t>
            </w:r>
            <w:r w:rsidRPr="00C44046">
              <w:rPr>
                <w:rFonts w:ascii="Times New Roman" w:hAnsi="Times New Roman"/>
                <w:bCs/>
                <w:sz w:val="18"/>
                <w:szCs w:val="18"/>
              </w:rPr>
              <w:t xml:space="preserve"> pkt.</w:t>
            </w:r>
          </w:p>
        </w:tc>
      </w:tr>
    </w:tbl>
    <w:p w14:paraId="04506AEA" w14:textId="77777777" w:rsidR="00CA353E" w:rsidRPr="00C44046" w:rsidRDefault="00CA353E" w:rsidP="00524250">
      <w:pPr>
        <w:ind w:right="-170"/>
        <w:jc w:val="both"/>
        <w:rPr>
          <w:rFonts w:ascii="Times New Roman" w:hAnsi="Times New Roman"/>
          <w:b/>
          <w:bCs/>
          <w:sz w:val="18"/>
          <w:szCs w:val="18"/>
        </w:rPr>
      </w:pPr>
    </w:p>
    <w:p w14:paraId="192EE40E" w14:textId="672EAA84" w:rsidR="00CA353E" w:rsidRPr="00C44046" w:rsidRDefault="00CA353E" w:rsidP="00524250">
      <w:pPr>
        <w:ind w:left="57" w:right="-170"/>
        <w:jc w:val="both"/>
        <w:rPr>
          <w:rFonts w:ascii="Times New Roman" w:hAnsi="Times New Roman"/>
          <w:bCs/>
          <w:sz w:val="18"/>
          <w:szCs w:val="18"/>
        </w:rPr>
      </w:pPr>
      <w:r w:rsidRPr="00C44046">
        <w:rPr>
          <w:rFonts w:ascii="Times New Roman" w:hAnsi="Times New Roman"/>
          <w:b/>
          <w:bCs/>
          <w:sz w:val="18"/>
          <w:szCs w:val="18"/>
        </w:rPr>
        <w:t>2</w:t>
      </w:r>
      <w:r w:rsidRPr="00C44046">
        <w:rPr>
          <w:rFonts w:ascii="Times New Roman" w:hAnsi="Times New Roman"/>
          <w:bCs/>
          <w:sz w:val="18"/>
          <w:szCs w:val="18"/>
        </w:rPr>
        <w:t xml:space="preserve">.      </w:t>
      </w:r>
      <w:r w:rsidR="00EF1603" w:rsidRPr="00C44046">
        <w:rPr>
          <w:rFonts w:ascii="Times New Roman" w:hAnsi="Times New Roman"/>
          <w:bCs/>
          <w:sz w:val="18"/>
          <w:szCs w:val="18"/>
        </w:rPr>
        <w:t>Maksymalna liczba punktów w kryteriach równa jest określonej wadze dla tych kryteriów w</w:t>
      </w:r>
      <w:r w:rsidR="00AE395B" w:rsidRPr="00C44046">
        <w:rPr>
          <w:rFonts w:ascii="Times New Roman" w:hAnsi="Times New Roman"/>
          <w:bCs/>
          <w:sz w:val="18"/>
          <w:szCs w:val="18"/>
        </w:rPr>
        <w:t xml:space="preserve"> pkt</w:t>
      </w:r>
      <w:r w:rsidR="00EF1603" w:rsidRPr="00C44046">
        <w:rPr>
          <w:rFonts w:ascii="Times New Roman" w:hAnsi="Times New Roman"/>
          <w:bCs/>
          <w:sz w:val="18"/>
          <w:szCs w:val="18"/>
        </w:rPr>
        <w:t>.</w:t>
      </w:r>
    </w:p>
    <w:p w14:paraId="51F33357" w14:textId="5079B84E" w:rsidR="00EF1603" w:rsidRPr="00C44046" w:rsidRDefault="00EF1603" w:rsidP="00494F66">
      <w:pPr>
        <w:spacing w:before="120" w:after="120"/>
        <w:ind w:right="-170"/>
        <w:jc w:val="both"/>
        <w:rPr>
          <w:rFonts w:ascii="Times New Roman" w:hAnsi="Times New Roman"/>
          <w:bCs/>
          <w:sz w:val="18"/>
          <w:szCs w:val="18"/>
        </w:rPr>
      </w:pPr>
      <w:r w:rsidRPr="00C44046">
        <w:rPr>
          <w:rFonts w:ascii="Times New Roman" w:hAnsi="Times New Roman"/>
          <w:bCs/>
          <w:sz w:val="18"/>
          <w:szCs w:val="18"/>
        </w:rPr>
        <w:t>Sposób obliczania punktów dla poszczególnych kryteriów:</w:t>
      </w:r>
    </w:p>
    <w:p w14:paraId="7A0564E6" w14:textId="3BE1E9DB" w:rsidR="00EF1603" w:rsidRPr="00C44046" w:rsidRDefault="00EF1603" w:rsidP="006F433F">
      <w:pPr>
        <w:pStyle w:val="Akapitzlist"/>
        <w:numPr>
          <w:ilvl w:val="0"/>
          <w:numId w:val="5"/>
        </w:numPr>
        <w:spacing w:before="120" w:after="120"/>
        <w:ind w:left="680" w:right="-170" w:hanging="567"/>
        <w:jc w:val="both"/>
        <w:rPr>
          <w:rFonts w:ascii="Times New Roman" w:hAnsi="Times New Roman"/>
          <w:bCs/>
          <w:sz w:val="18"/>
          <w:szCs w:val="18"/>
        </w:rPr>
      </w:pPr>
      <w:r w:rsidRPr="00C44046">
        <w:rPr>
          <w:rFonts w:ascii="Times New Roman" w:hAnsi="Times New Roman"/>
          <w:b/>
          <w:sz w:val="18"/>
          <w:szCs w:val="18"/>
        </w:rPr>
        <w:t>W ramach kryterium „Cena</w:t>
      </w:r>
      <w:r w:rsidRPr="00C44046">
        <w:rPr>
          <w:rFonts w:ascii="Times New Roman" w:hAnsi="Times New Roman"/>
          <w:bCs/>
          <w:sz w:val="18"/>
          <w:szCs w:val="18"/>
        </w:rPr>
        <w:t>”</w:t>
      </w:r>
      <w:r w:rsidR="000C6395" w:rsidRPr="00C44046">
        <w:rPr>
          <w:rFonts w:ascii="Times New Roman" w:hAnsi="Times New Roman"/>
          <w:bCs/>
          <w:sz w:val="18"/>
          <w:szCs w:val="18"/>
        </w:rPr>
        <w:t xml:space="preserve"> (C) </w:t>
      </w:r>
      <w:r w:rsidRPr="00C44046">
        <w:rPr>
          <w:rFonts w:ascii="Times New Roman" w:hAnsi="Times New Roman"/>
          <w:bCs/>
          <w:sz w:val="18"/>
          <w:szCs w:val="18"/>
        </w:rPr>
        <w:t xml:space="preserve"> oceniana będzie cena łączna brutto podana w formularzu oferty</w:t>
      </w:r>
      <w:r w:rsidR="00656112" w:rsidRPr="00C44046">
        <w:rPr>
          <w:rFonts w:ascii="Times New Roman" w:hAnsi="Times New Roman"/>
          <w:bCs/>
          <w:sz w:val="18"/>
          <w:szCs w:val="18"/>
        </w:rPr>
        <w:t>, sporządzonym w</w:t>
      </w:r>
      <w:r w:rsidR="009A4344" w:rsidRPr="00C44046">
        <w:rPr>
          <w:rFonts w:ascii="Times New Roman" w:hAnsi="Times New Roman"/>
          <w:bCs/>
          <w:sz w:val="18"/>
          <w:szCs w:val="18"/>
        </w:rPr>
        <w:t>edłu</w:t>
      </w:r>
      <w:r w:rsidR="00656112" w:rsidRPr="00C44046">
        <w:rPr>
          <w:rFonts w:ascii="Times New Roman" w:hAnsi="Times New Roman"/>
          <w:bCs/>
          <w:sz w:val="18"/>
          <w:szCs w:val="18"/>
        </w:rPr>
        <w:t xml:space="preserve">g wzoru stanowiącego załącznik nr </w:t>
      </w:r>
      <w:r w:rsidR="00AE395B" w:rsidRPr="00C44046">
        <w:rPr>
          <w:rFonts w:ascii="Times New Roman" w:hAnsi="Times New Roman"/>
          <w:bCs/>
          <w:sz w:val="18"/>
          <w:szCs w:val="18"/>
        </w:rPr>
        <w:t>3</w:t>
      </w:r>
      <w:r w:rsidR="00656112" w:rsidRPr="00C44046">
        <w:rPr>
          <w:rFonts w:ascii="Times New Roman" w:hAnsi="Times New Roman"/>
          <w:bCs/>
          <w:sz w:val="18"/>
          <w:szCs w:val="18"/>
        </w:rPr>
        <w:t xml:space="preserve"> do </w:t>
      </w:r>
      <w:r w:rsidR="00D1542E" w:rsidRPr="00C44046">
        <w:rPr>
          <w:rFonts w:ascii="Times New Roman" w:hAnsi="Times New Roman"/>
          <w:bCs/>
          <w:sz w:val="18"/>
          <w:szCs w:val="18"/>
        </w:rPr>
        <w:t>Zapytania ofertowego</w:t>
      </w:r>
      <w:r w:rsidRPr="00C44046">
        <w:rPr>
          <w:rFonts w:ascii="Times New Roman" w:hAnsi="Times New Roman"/>
          <w:bCs/>
          <w:sz w:val="18"/>
          <w:szCs w:val="18"/>
        </w:rPr>
        <w:t>.</w:t>
      </w:r>
    </w:p>
    <w:p w14:paraId="53C158CA" w14:textId="561CAC77" w:rsidR="00050776" w:rsidRPr="00C44046" w:rsidRDefault="00EF1603" w:rsidP="003B5EE9">
      <w:pPr>
        <w:spacing w:before="120" w:after="120"/>
        <w:ind w:left="680" w:right="-170"/>
        <w:jc w:val="both"/>
        <w:rPr>
          <w:rFonts w:ascii="Times New Roman" w:hAnsi="Times New Roman"/>
          <w:bCs/>
          <w:sz w:val="18"/>
          <w:szCs w:val="18"/>
        </w:rPr>
      </w:pPr>
      <w:bookmarkStart w:id="27" w:name="_Hlk187851989"/>
      <w:r w:rsidRPr="00C44046">
        <w:rPr>
          <w:rFonts w:ascii="Times New Roman" w:hAnsi="Times New Roman"/>
          <w:bCs/>
          <w:sz w:val="18"/>
          <w:szCs w:val="18"/>
        </w:rPr>
        <w:t xml:space="preserve">W ramach kryterium „Cena” ocena ofert zostanie dokonana przy zastosowaniu wzoru: </w:t>
      </w:r>
    </w:p>
    <w:p w14:paraId="2DC626E2" w14:textId="14A15171" w:rsidR="006A0DE5" w:rsidRPr="00C44046" w:rsidRDefault="00AC2D20" w:rsidP="00282E9A">
      <w:pPr>
        <w:ind w:left="4395" w:right="-170"/>
        <w:jc w:val="both"/>
        <w:rPr>
          <w:rFonts w:ascii="Times New Roman" w:eastAsia="Times New Roman" w:hAnsi="Times New Roman"/>
          <w:bCs/>
          <w:sz w:val="18"/>
          <w:szCs w:val="18"/>
        </w:rPr>
      </w:pPr>
      <w:r w:rsidRPr="00C44046">
        <w:rPr>
          <w:rFonts w:ascii="Times New Roman" w:hAnsi="Times New Roman"/>
          <w:bCs/>
          <w:sz w:val="18"/>
          <w:szCs w:val="18"/>
        </w:rPr>
        <w:t xml:space="preserve">   </w:t>
      </w:r>
      <w:r w:rsidR="00EF1603" w:rsidRPr="00C44046">
        <w:rPr>
          <w:rFonts w:ascii="Times New Roman" w:hAnsi="Times New Roman"/>
          <w:bCs/>
          <w:sz w:val="18"/>
          <w:szCs w:val="18"/>
        </w:rPr>
        <w:t xml:space="preserve"> </w:t>
      </w:r>
      <w:proofErr w:type="spellStart"/>
      <w:r w:rsidR="006A0DE5" w:rsidRPr="00C44046">
        <w:rPr>
          <w:rFonts w:ascii="Times New Roman" w:eastAsia="Times New Roman" w:hAnsi="Times New Roman"/>
          <w:bCs/>
          <w:sz w:val="18"/>
          <w:szCs w:val="18"/>
        </w:rPr>
        <w:t>Cn</w:t>
      </w:r>
      <w:proofErr w:type="spellEnd"/>
      <w:r w:rsidR="006A0DE5" w:rsidRPr="00C44046">
        <w:rPr>
          <w:rFonts w:ascii="Times New Roman" w:eastAsia="Times New Roman" w:hAnsi="Times New Roman"/>
          <w:bCs/>
          <w:sz w:val="18"/>
          <w:szCs w:val="18"/>
        </w:rPr>
        <w:t xml:space="preserve"> </w:t>
      </w:r>
    </w:p>
    <w:p w14:paraId="25CE7934" w14:textId="01751AF6" w:rsidR="006A0DE5" w:rsidRPr="00C44046" w:rsidRDefault="006A0DE5" w:rsidP="00282E9A">
      <w:pPr>
        <w:ind w:left="1418" w:right="-170"/>
        <w:jc w:val="center"/>
        <w:rPr>
          <w:rFonts w:ascii="Times New Roman" w:eastAsia="Times New Roman" w:hAnsi="Times New Roman"/>
          <w:bCs/>
          <w:sz w:val="18"/>
          <w:szCs w:val="18"/>
        </w:rPr>
      </w:pPr>
      <w:r w:rsidRPr="00C44046">
        <w:rPr>
          <w:rFonts w:ascii="Times New Roman" w:eastAsia="Times New Roman" w:hAnsi="Times New Roman"/>
          <w:bCs/>
          <w:sz w:val="18"/>
          <w:szCs w:val="18"/>
        </w:rPr>
        <w:t>C = ------------ x</w:t>
      </w:r>
      <w:r w:rsidR="00E7408F" w:rsidRPr="00C44046">
        <w:rPr>
          <w:rFonts w:ascii="Times New Roman" w:eastAsia="Times New Roman" w:hAnsi="Times New Roman"/>
          <w:bCs/>
          <w:sz w:val="18"/>
          <w:szCs w:val="18"/>
        </w:rPr>
        <w:t xml:space="preserve"> </w:t>
      </w:r>
      <w:r w:rsidRPr="00C44046">
        <w:rPr>
          <w:rFonts w:ascii="Times New Roman" w:eastAsia="Times New Roman" w:hAnsi="Times New Roman"/>
          <w:bCs/>
          <w:sz w:val="18"/>
          <w:szCs w:val="18"/>
        </w:rPr>
        <w:t xml:space="preserve">100 pkt x </w:t>
      </w:r>
      <w:r w:rsidR="00AC2D20" w:rsidRPr="00C44046">
        <w:rPr>
          <w:rFonts w:ascii="Times New Roman" w:eastAsia="Times New Roman" w:hAnsi="Times New Roman"/>
          <w:bCs/>
          <w:sz w:val="18"/>
          <w:szCs w:val="18"/>
        </w:rPr>
        <w:t>8</w:t>
      </w:r>
      <w:r w:rsidR="00C96E22" w:rsidRPr="00C44046">
        <w:rPr>
          <w:rFonts w:ascii="Times New Roman" w:eastAsia="Times New Roman" w:hAnsi="Times New Roman"/>
          <w:bCs/>
          <w:sz w:val="18"/>
          <w:szCs w:val="18"/>
        </w:rPr>
        <w:t>0</w:t>
      </w:r>
      <w:r w:rsidRPr="00C44046">
        <w:rPr>
          <w:rFonts w:ascii="Times New Roman" w:eastAsia="Times New Roman" w:hAnsi="Times New Roman"/>
          <w:bCs/>
          <w:sz w:val="18"/>
          <w:szCs w:val="18"/>
        </w:rPr>
        <w:t> %</w:t>
      </w:r>
    </w:p>
    <w:p w14:paraId="3955D277" w14:textId="56E9A40E" w:rsidR="00EF1603" w:rsidRPr="00C44046" w:rsidRDefault="00AC2D20" w:rsidP="00282E9A">
      <w:pPr>
        <w:ind w:left="4395" w:right="-170"/>
        <w:jc w:val="both"/>
        <w:rPr>
          <w:rFonts w:ascii="Times New Roman" w:eastAsia="Times New Roman" w:hAnsi="Times New Roman"/>
          <w:bCs/>
          <w:sz w:val="18"/>
          <w:szCs w:val="18"/>
        </w:rPr>
      </w:pPr>
      <w:r w:rsidRPr="00C44046">
        <w:rPr>
          <w:rFonts w:ascii="Times New Roman" w:eastAsia="Times New Roman" w:hAnsi="Times New Roman"/>
          <w:bCs/>
          <w:sz w:val="18"/>
          <w:szCs w:val="18"/>
        </w:rPr>
        <w:t xml:space="preserve">    </w:t>
      </w:r>
      <w:r w:rsidR="006A0DE5" w:rsidRPr="00C44046">
        <w:rPr>
          <w:rFonts w:ascii="Times New Roman" w:eastAsia="Times New Roman" w:hAnsi="Times New Roman"/>
          <w:bCs/>
          <w:sz w:val="18"/>
          <w:szCs w:val="18"/>
        </w:rPr>
        <w:t xml:space="preserve">Co </w:t>
      </w:r>
    </w:p>
    <w:p w14:paraId="2C77E178" w14:textId="77777777" w:rsidR="00EF1603" w:rsidRPr="00C44046" w:rsidRDefault="00EF1603" w:rsidP="00282E9A">
      <w:pPr>
        <w:spacing w:before="120" w:after="120"/>
        <w:ind w:left="1757" w:right="-170" w:firstLine="425"/>
        <w:jc w:val="both"/>
        <w:rPr>
          <w:rFonts w:ascii="Times New Roman" w:hAnsi="Times New Roman"/>
          <w:bCs/>
          <w:sz w:val="18"/>
          <w:szCs w:val="18"/>
        </w:rPr>
      </w:pPr>
      <w:r w:rsidRPr="00C44046">
        <w:rPr>
          <w:rFonts w:ascii="Times New Roman" w:hAnsi="Times New Roman"/>
          <w:bCs/>
          <w:sz w:val="18"/>
          <w:szCs w:val="18"/>
        </w:rPr>
        <w:t>gdzie:</w:t>
      </w:r>
    </w:p>
    <w:p w14:paraId="7775CB66" w14:textId="2B6EF713" w:rsidR="00C30B77" w:rsidRPr="00C44046" w:rsidRDefault="00C30B77" w:rsidP="00C30B77">
      <w:pPr>
        <w:spacing w:before="120" w:after="120"/>
        <w:ind w:right="-170"/>
        <w:jc w:val="both"/>
        <w:rPr>
          <w:rFonts w:ascii="Times New Roman" w:hAnsi="Times New Roman"/>
          <w:bCs/>
          <w:sz w:val="18"/>
          <w:szCs w:val="18"/>
        </w:rPr>
      </w:pPr>
      <w:r w:rsidRPr="00C44046">
        <w:rPr>
          <w:rFonts w:ascii="Times New Roman" w:hAnsi="Times New Roman"/>
          <w:bCs/>
          <w:sz w:val="18"/>
          <w:szCs w:val="18"/>
        </w:rPr>
        <w:t xml:space="preserve">                        1 % = 1 pkt.</w:t>
      </w:r>
    </w:p>
    <w:p w14:paraId="0E1181F4" w14:textId="77777777" w:rsidR="00EF1603" w:rsidRPr="00C44046" w:rsidRDefault="00EF1603" w:rsidP="00282E9A">
      <w:pPr>
        <w:spacing w:before="120" w:after="120"/>
        <w:ind w:left="1757" w:right="-170" w:hanging="709"/>
        <w:jc w:val="both"/>
        <w:rPr>
          <w:rFonts w:ascii="Times New Roman" w:hAnsi="Times New Roman"/>
          <w:bCs/>
          <w:sz w:val="18"/>
          <w:szCs w:val="18"/>
        </w:rPr>
      </w:pPr>
      <w:r w:rsidRPr="00C44046">
        <w:rPr>
          <w:rFonts w:ascii="Times New Roman" w:hAnsi="Times New Roman"/>
          <w:bCs/>
          <w:sz w:val="18"/>
          <w:szCs w:val="18"/>
        </w:rPr>
        <w:t>C – liczba punktów w ramach kryterium „Cena”,</w:t>
      </w:r>
    </w:p>
    <w:p w14:paraId="50B31A72" w14:textId="77777777" w:rsidR="00EF1603" w:rsidRPr="00C44046" w:rsidRDefault="00EF1603" w:rsidP="00282E9A">
      <w:pPr>
        <w:spacing w:before="120" w:after="120"/>
        <w:ind w:left="1757" w:right="-170" w:hanging="709"/>
        <w:jc w:val="both"/>
        <w:rPr>
          <w:rFonts w:ascii="Times New Roman" w:hAnsi="Times New Roman"/>
          <w:bCs/>
          <w:sz w:val="18"/>
          <w:szCs w:val="18"/>
        </w:rPr>
      </w:pPr>
      <w:proofErr w:type="spellStart"/>
      <w:r w:rsidRPr="00C44046">
        <w:rPr>
          <w:rFonts w:ascii="Times New Roman" w:hAnsi="Times New Roman"/>
          <w:bCs/>
          <w:sz w:val="18"/>
          <w:szCs w:val="18"/>
        </w:rPr>
        <w:t>Cn</w:t>
      </w:r>
      <w:proofErr w:type="spellEnd"/>
      <w:r w:rsidRPr="00C44046">
        <w:rPr>
          <w:rFonts w:ascii="Times New Roman" w:hAnsi="Times New Roman"/>
          <w:bCs/>
          <w:sz w:val="18"/>
          <w:szCs w:val="18"/>
        </w:rPr>
        <w:t xml:space="preserve"> - najniższa cena spośród ofert ocenianych</w:t>
      </w:r>
    </w:p>
    <w:p w14:paraId="34732E11" w14:textId="77777777" w:rsidR="00304383" w:rsidRPr="00C44046" w:rsidRDefault="00EF1603" w:rsidP="00282E9A">
      <w:pPr>
        <w:spacing w:before="120" w:after="120"/>
        <w:ind w:left="1757" w:right="-170" w:hanging="709"/>
        <w:jc w:val="both"/>
        <w:rPr>
          <w:rFonts w:ascii="Times New Roman" w:hAnsi="Times New Roman"/>
          <w:bCs/>
          <w:sz w:val="18"/>
          <w:szCs w:val="18"/>
        </w:rPr>
      </w:pPr>
      <w:r w:rsidRPr="00C44046">
        <w:rPr>
          <w:rFonts w:ascii="Times New Roman" w:hAnsi="Times New Roman"/>
          <w:bCs/>
          <w:sz w:val="18"/>
          <w:szCs w:val="18"/>
        </w:rPr>
        <w:t xml:space="preserve">Co - cena oferty ocenianej </w:t>
      </w:r>
      <w:bookmarkEnd w:id="27"/>
    </w:p>
    <w:p w14:paraId="537FD3F4" w14:textId="432011EF" w:rsidR="00AC2D20" w:rsidRPr="00C44046" w:rsidRDefault="00AC2D20" w:rsidP="00AC2D20">
      <w:pPr>
        <w:pStyle w:val="Akapitzlist"/>
        <w:widowControl w:val="0"/>
        <w:numPr>
          <w:ilvl w:val="0"/>
          <w:numId w:val="5"/>
        </w:numPr>
        <w:overflowPunct w:val="0"/>
        <w:autoSpaceDE w:val="0"/>
        <w:spacing w:before="120" w:after="120"/>
        <w:ind w:left="417"/>
        <w:jc w:val="both"/>
        <w:textAlignment w:val="baseline"/>
        <w:rPr>
          <w:rFonts w:ascii="Times New Roman" w:hAnsi="Times New Roman"/>
          <w:bCs/>
          <w:sz w:val="18"/>
          <w:szCs w:val="18"/>
        </w:rPr>
      </w:pPr>
      <w:r w:rsidRPr="00C44046">
        <w:rPr>
          <w:rFonts w:ascii="Times New Roman" w:hAnsi="Times New Roman"/>
          <w:b/>
          <w:sz w:val="18"/>
          <w:szCs w:val="18"/>
        </w:rPr>
        <w:t>W ramach</w:t>
      </w:r>
      <w:bookmarkStart w:id="28" w:name="_Hlk190291782"/>
      <w:r w:rsidRPr="00C44046">
        <w:rPr>
          <w:rFonts w:ascii="Times New Roman" w:hAnsi="Times New Roman"/>
          <w:b/>
          <w:sz w:val="18"/>
          <w:szCs w:val="18"/>
        </w:rPr>
        <w:t xml:space="preserve"> kryterium „Gotowość do rozpoczęcia realizacji usługi” </w:t>
      </w:r>
      <w:r w:rsidRPr="00C44046">
        <w:rPr>
          <w:rFonts w:ascii="Times New Roman" w:hAnsi="Times New Roman"/>
          <w:bCs/>
          <w:sz w:val="18"/>
          <w:szCs w:val="18"/>
        </w:rPr>
        <w:t xml:space="preserve">oznacza ilość dni, jakie wykonawca deklaruje na </w:t>
      </w:r>
      <w:r w:rsidR="008E22AD" w:rsidRPr="00C44046">
        <w:rPr>
          <w:rFonts w:ascii="Times New Roman" w:hAnsi="Times New Roman"/>
          <w:bCs/>
          <w:sz w:val="18"/>
          <w:szCs w:val="18"/>
        </w:rPr>
        <w:t xml:space="preserve">rozpoczęcie </w:t>
      </w:r>
      <w:r w:rsidRPr="00C44046">
        <w:rPr>
          <w:rFonts w:ascii="Times New Roman" w:hAnsi="Times New Roman"/>
          <w:bCs/>
          <w:sz w:val="18"/>
          <w:szCs w:val="18"/>
        </w:rPr>
        <w:t>przeprowadzeni</w:t>
      </w:r>
      <w:r w:rsidR="008E22AD" w:rsidRPr="00C44046">
        <w:rPr>
          <w:rFonts w:ascii="Times New Roman" w:hAnsi="Times New Roman"/>
          <w:bCs/>
          <w:sz w:val="18"/>
          <w:szCs w:val="18"/>
        </w:rPr>
        <w:t xml:space="preserve">a </w:t>
      </w:r>
      <w:r w:rsidRPr="00C44046">
        <w:rPr>
          <w:rFonts w:ascii="Times New Roman" w:hAnsi="Times New Roman"/>
          <w:bCs/>
          <w:sz w:val="18"/>
          <w:szCs w:val="18"/>
        </w:rPr>
        <w:t>usługi</w:t>
      </w:r>
      <w:r w:rsidR="00833DC7" w:rsidRPr="00C44046">
        <w:rPr>
          <w:rFonts w:ascii="Times New Roman" w:hAnsi="Times New Roman"/>
          <w:bCs/>
          <w:sz w:val="18"/>
          <w:szCs w:val="18"/>
        </w:rPr>
        <w:t xml:space="preserve">, </w:t>
      </w:r>
      <w:r w:rsidRPr="00C44046">
        <w:rPr>
          <w:rFonts w:ascii="Times New Roman" w:hAnsi="Times New Roman"/>
          <w:bCs/>
          <w:sz w:val="18"/>
          <w:szCs w:val="18"/>
        </w:rPr>
        <w:t xml:space="preserve">liczony w dniach roboczych od dnia przekazania przez Zamawiającego Wykonawcy informacji o zrekrutowaniu uczestników Projektu i gotowości do rozpoczęcia realizacji przedmiotu zamówienia, </w:t>
      </w:r>
      <w:r w:rsidRPr="00273DB6">
        <w:rPr>
          <w:rFonts w:ascii="Times New Roman" w:hAnsi="Times New Roman"/>
          <w:bCs/>
          <w:sz w:val="18"/>
          <w:szCs w:val="18"/>
          <w:u w:val="single"/>
        </w:rPr>
        <w:t>przy czym okres ten nie może być dłuższy niż 10 dni roboczych</w:t>
      </w:r>
      <w:r w:rsidRPr="00C44046">
        <w:rPr>
          <w:rFonts w:ascii="Times New Roman" w:hAnsi="Times New Roman"/>
          <w:bCs/>
          <w:sz w:val="18"/>
          <w:szCs w:val="18"/>
        </w:rPr>
        <w:t>.</w:t>
      </w:r>
    </w:p>
    <w:p w14:paraId="69F32AA7" w14:textId="77777777" w:rsidR="00AC2D20" w:rsidRPr="00C44046" w:rsidRDefault="00AC2D20" w:rsidP="00AC2D20">
      <w:pPr>
        <w:pStyle w:val="Akapitzlist"/>
        <w:spacing w:before="120" w:after="120"/>
        <w:jc w:val="both"/>
        <w:rPr>
          <w:rFonts w:ascii="Times New Roman" w:hAnsi="Times New Roman"/>
          <w:bCs/>
          <w:sz w:val="18"/>
          <w:szCs w:val="18"/>
        </w:rPr>
      </w:pPr>
    </w:p>
    <w:p w14:paraId="30B841E7" w14:textId="77777777" w:rsidR="00AC2D20" w:rsidRPr="00C44046" w:rsidRDefault="00AC2D20" w:rsidP="00AC2D20">
      <w:pPr>
        <w:pStyle w:val="Akapitzlist"/>
        <w:spacing w:before="120" w:after="120"/>
        <w:ind w:left="454"/>
        <w:jc w:val="both"/>
        <w:rPr>
          <w:rFonts w:ascii="Times New Roman" w:hAnsi="Times New Roman"/>
          <w:bCs/>
          <w:sz w:val="18"/>
          <w:szCs w:val="18"/>
        </w:rPr>
      </w:pPr>
      <w:r w:rsidRPr="00C44046">
        <w:rPr>
          <w:rFonts w:ascii="Times New Roman" w:hAnsi="Times New Roman"/>
          <w:bCs/>
          <w:sz w:val="18"/>
          <w:szCs w:val="18"/>
        </w:rPr>
        <w:t xml:space="preserve">Punkty przyznawane będą liczone według następującej metodologii - gotowość Wykonawcy do rozpoczęcia realizacji zamówienia w ciągu: </w:t>
      </w:r>
    </w:p>
    <w:p w14:paraId="27C510B6" w14:textId="77777777" w:rsidR="00AC2D20" w:rsidRPr="00C44046" w:rsidRDefault="00AC2D20" w:rsidP="00AC2D20">
      <w:pPr>
        <w:pStyle w:val="Akapitzlist"/>
        <w:spacing w:before="120" w:after="120"/>
        <w:ind w:left="454"/>
        <w:jc w:val="both"/>
        <w:rPr>
          <w:rFonts w:ascii="Times New Roman" w:hAnsi="Times New Roman"/>
          <w:bCs/>
          <w:sz w:val="18"/>
          <w:szCs w:val="18"/>
        </w:rPr>
      </w:pPr>
      <w:r w:rsidRPr="00C44046">
        <w:rPr>
          <w:rFonts w:ascii="Times New Roman" w:hAnsi="Times New Roman"/>
          <w:bCs/>
          <w:sz w:val="18"/>
          <w:szCs w:val="18"/>
        </w:rPr>
        <w:t xml:space="preserve">a)  1-3 dni roboczych od dnia wezwania do przeprowadzenia usługi – 15 pkt, </w:t>
      </w:r>
    </w:p>
    <w:p w14:paraId="4E1EEF22" w14:textId="77777777" w:rsidR="00AC2D20" w:rsidRPr="00C44046" w:rsidRDefault="00AC2D20" w:rsidP="00AC2D20">
      <w:pPr>
        <w:pStyle w:val="Akapitzlist"/>
        <w:spacing w:before="120" w:after="120"/>
        <w:ind w:left="454"/>
        <w:jc w:val="both"/>
        <w:rPr>
          <w:rFonts w:ascii="Times New Roman" w:hAnsi="Times New Roman"/>
          <w:bCs/>
          <w:sz w:val="18"/>
          <w:szCs w:val="18"/>
        </w:rPr>
      </w:pPr>
      <w:r w:rsidRPr="00C44046">
        <w:rPr>
          <w:rFonts w:ascii="Times New Roman" w:hAnsi="Times New Roman"/>
          <w:bCs/>
          <w:sz w:val="18"/>
          <w:szCs w:val="18"/>
        </w:rPr>
        <w:t xml:space="preserve">b)  4-6 dni roboczych od dnia wezwania do przeprowadzenia usługi – 10 pkt, </w:t>
      </w:r>
    </w:p>
    <w:p w14:paraId="13C8BD1A" w14:textId="65D9B51F" w:rsidR="00AC2D20" w:rsidRPr="00C44046" w:rsidRDefault="00AC2D20" w:rsidP="00AC2D20">
      <w:pPr>
        <w:pStyle w:val="Akapitzlist"/>
        <w:spacing w:before="120" w:after="120"/>
        <w:ind w:left="454"/>
        <w:jc w:val="both"/>
        <w:rPr>
          <w:rFonts w:ascii="Times New Roman" w:hAnsi="Times New Roman"/>
          <w:bCs/>
          <w:sz w:val="18"/>
          <w:szCs w:val="18"/>
        </w:rPr>
      </w:pPr>
      <w:r w:rsidRPr="00C44046">
        <w:rPr>
          <w:rFonts w:ascii="Times New Roman" w:hAnsi="Times New Roman"/>
          <w:bCs/>
          <w:sz w:val="18"/>
          <w:szCs w:val="18"/>
        </w:rPr>
        <w:t xml:space="preserve">c)  7-9 dni roboczych od dnia wezwania do przeprowadzenia usługi – </w:t>
      </w:r>
      <w:r w:rsidR="00273DB6">
        <w:rPr>
          <w:rFonts w:ascii="Times New Roman" w:hAnsi="Times New Roman"/>
          <w:bCs/>
          <w:sz w:val="18"/>
          <w:szCs w:val="18"/>
        </w:rPr>
        <w:t xml:space="preserve">  </w:t>
      </w:r>
      <w:r w:rsidRPr="00C44046">
        <w:rPr>
          <w:rFonts w:ascii="Times New Roman" w:hAnsi="Times New Roman"/>
          <w:bCs/>
          <w:sz w:val="18"/>
          <w:szCs w:val="18"/>
        </w:rPr>
        <w:t xml:space="preserve">5 pkt, </w:t>
      </w:r>
    </w:p>
    <w:p w14:paraId="170B4871" w14:textId="450CD8A5" w:rsidR="00AC2D20" w:rsidRPr="00C44046" w:rsidRDefault="00AC2D20" w:rsidP="00AC2D20">
      <w:pPr>
        <w:pStyle w:val="Akapitzlist"/>
        <w:spacing w:before="120" w:after="120"/>
        <w:ind w:left="454"/>
        <w:jc w:val="both"/>
        <w:rPr>
          <w:rFonts w:ascii="Times New Roman" w:hAnsi="Times New Roman"/>
          <w:bCs/>
          <w:sz w:val="18"/>
          <w:szCs w:val="18"/>
        </w:rPr>
      </w:pPr>
      <w:r w:rsidRPr="00C44046">
        <w:rPr>
          <w:rFonts w:ascii="Times New Roman" w:hAnsi="Times New Roman"/>
          <w:bCs/>
          <w:sz w:val="18"/>
          <w:szCs w:val="18"/>
        </w:rPr>
        <w:lastRenderedPageBreak/>
        <w:t>d)  10 dni roboczych</w:t>
      </w:r>
      <w:r w:rsidR="00120653" w:rsidRPr="00C44046">
        <w:rPr>
          <w:rFonts w:ascii="Times New Roman" w:hAnsi="Times New Roman"/>
          <w:bCs/>
          <w:sz w:val="18"/>
          <w:szCs w:val="18"/>
        </w:rPr>
        <w:t xml:space="preserve"> </w:t>
      </w:r>
      <w:r w:rsidRPr="00C44046">
        <w:rPr>
          <w:rFonts w:ascii="Times New Roman" w:hAnsi="Times New Roman"/>
          <w:bCs/>
          <w:sz w:val="18"/>
          <w:szCs w:val="18"/>
        </w:rPr>
        <w:t xml:space="preserve"> od dnia wezwania do przeprowadzenia usługi – </w:t>
      </w:r>
      <w:r w:rsidR="00273DB6">
        <w:rPr>
          <w:rFonts w:ascii="Times New Roman" w:hAnsi="Times New Roman"/>
          <w:bCs/>
          <w:sz w:val="18"/>
          <w:szCs w:val="18"/>
        </w:rPr>
        <w:t xml:space="preserve">  </w:t>
      </w:r>
      <w:r w:rsidRPr="00C44046">
        <w:rPr>
          <w:rFonts w:ascii="Times New Roman" w:hAnsi="Times New Roman"/>
          <w:bCs/>
          <w:sz w:val="18"/>
          <w:szCs w:val="18"/>
        </w:rPr>
        <w:t xml:space="preserve">0 pkt. </w:t>
      </w:r>
    </w:p>
    <w:bookmarkEnd w:id="28"/>
    <w:p w14:paraId="26E6E128" w14:textId="77777777" w:rsidR="00AC2D20" w:rsidRPr="00C44046" w:rsidRDefault="00AC2D20" w:rsidP="00AC2D20">
      <w:pPr>
        <w:pStyle w:val="Akapitzlist"/>
        <w:spacing w:before="120" w:after="120"/>
        <w:ind w:left="454"/>
        <w:jc w:val="both"/>
        <w:rPr>
          <w:rFonts w:ascii="Times New Roman" w:hAnsi="Times New Roman"/>
          <w:bCs/>
          <w:sz w:val="18"/>
          <w:szCs w:val="18"/>
        </w:rPr>
      </w:pPr>
    </w:p>
    <w:p w14:paraId="20DC6EEC" w14:textId="79A51A5F" w:rsidR="00AC2D20" w:rsidRDefault="00AC2D20" w:rsidP="00AC2D20">
      <w:pPr>
        <w:pStyle w:val="Akapitzlist"/>
        <w:spacing w:before="120" w:after="120"/>
        <w:ind w:left="454"/>
        <w:jc w:val="both"/>
        <w:rPr>
          <w:rFonts w:ascii="Times New Roman" w:hAnsi="Times New Roman"/>
          <w:bCs/>
          <w:sz w:val="18"/>
          <w:szCs w:val="18"/>
        </w:rPr>
      </w:pPr>
      <w:r w:rsidRPr="00C44046">
        <w:rPr>
          <w:rFonts w:ascii="Times New Roman" w:hAnsi="Times New Roman"/>
          <w:bCs/>
          <w:sz w:val="18"/>
          <w:szCs w:val="18"/>
        </w:rPr>
        <w:t>W sytuacji, gdy Wykonawca nie poda w ofercie terminu, przyjmuje się, że oferuje wykonanie zamówienia w terminie 10 dni roboczych</w:t>
      </w:r>
      <w:r w:rsidR="00273DB6">
        <w:rPr>
          <w:rFonts w:ascii="Times New Roman" w:hAnsi="Times New Roman"/>
          <w:bCs/>
          <w:sz w:val="18"/>
          <w:szCs w:val="18"/>
        </w:rPr>
        <w:t xml:space="preserve"> i powyżej</w:t>
      </w:r>
      <w:r w:rsidRPr="00C44046">
        <w:rPr>
          <w:rFonts w:ascii="Times New Roman" w:hAnsi="Times New Roman"/>
          <w:bCs/>
          <w:sz w:val="18"/>
          <w:szCs w:val="18"/>
        </w:rPr>
        <w:t xml:space="preserve">. W ramach kryterium „Gotowość do rozpoczęcia realizacji usługi” przyznane zostaną punkty w skali od 0 do 15, na podstawie danych zawartych przez Wykonawcę </w:t>
      </w:r>
      <w:r w:rsidRPr="00C44046">
        <w:rPr>
          <w:rFonts w:ascii="Times New Roman" w:hAnsi="Times New Roman"/>
          <w:b/>
          <w:sz w:val="18"/>
          <w:szCs w:val="18"/>
        </w:rPr>
        <w:t>w załączniku nr 3 do niniejszego Zapytania ofertowego</w:t>
      </w:r>
      <w:r w:rsidRPr="00C44046">
        <w:rPr>
          <w:rFonts w:ascii="Times New Roman" w:hAnsi="Times New Roman"/>
          <w:bCs/>
          <w:sz w:val="18"/>
          <w:szCs w:val="18"/>
        </w:rPr>
        <w:t xml:space="preserve">. </w:t>
      </w:r>
    </w:p>
    <w:p w14:paraId="48AF17EC" w14:textId="77777777" w:rsidR="00273DB6" w:rsidRPr="00C44046" w:rsidRDefault="00273DB6" w:rsidP="00AC2D20">
      <w:pPr>
        <w:pStyle w:val="Akapitzlist"/>
        <w:spacing w:before="120" w:after="120"/>
        <w:ind w:left="454"/>
        <w:jc w:val="both"/>
        <w:rPr>
          <w:rFonts w:ascii="Times New Roman" w:hAnsi="Times New Roman"/>
          <w:bCs/>
          <w:sz w:val="18"/>
          <w:szCs w:val="18"/>
        </w:rPr>
      </w:pPr>
    </w:p>
    <w:p w14:paraId="77A92559" w14:textId="3F4026EE" w:rsidR="003C75B1" w:rsidRPr="00C44046" w:rsidRDefault="00AC2D20" w:rsidP="006F433F">
      <w:pPr>
        <w:spacing w:before="120" w:after="120"/>
        <w:ind w:left="680" w:hanging="708"/>
        <w:jc w:val="both"/>
        <w:rPr>
          <w:rFonts w:ascii="Times New Roman" w:hAnsi="Times New Roman"/>
          <w:bCs/>
          <w:sz w:val="18"/>
          <w:szCs w:val="18"/>
        </w:rPr>
      </w:pPr>
      <w:bookmarkStart w:id="29" w:name="_Hlk176941440"/>
      <w:r w:rsidRPr="00C44046">
        <w:rPr>
          <w:rFonts w:ascii="Times New Roman" w:hAnsi="Times New Roman"/>
          <w:b/>
          <w:sz w:val="18"/>
          <w:szCs w:val="18"/>
        </w:rPr>
        <w:t xml:space="preserve">    3</w:t>
      </w:r>
      <w:r w:rsidR="003C75B1" w:rsidRPr="00C44046">
        <w:rPr>
          <w:rFonts w:ascii="Times New Roman" w:hAnsi="Times New Roman"/>
          <w:b/>
          <w:sz w:val="18"/>
          <w:szCs w:val="18"/>
        </w:rPr>
        <w:t xml:space="preserve">) </w:t>
      </w:r>
      <w:bookmarkStart w:id="30" w:name="_Hlk187852000"/>
      <w:r w:rsidRPr="00C44046">
        <w:rPr>
          <w:rFonts w:ascii="Times New Roman" w:hAnsi="Times New Roman"/>
          <w:b/>
          <w:sz w:val="18"/>
          <w:szCs w:val="18"/>
        </w:rPr>
        <w:t xml:space="preserve">   </w:t>
      </w:r>
      <w:r w:rsidR="003C75B1" w:rsidRPr="00C44046">
        <w:rPr>
          <w:rFonts w:ascii="Times New Roman" w:hAnsi="Times New Roman"/>
          <w:b/>
          <w:sz w:val="18"/>
          <w:szCs w:val="18"/>
        </w:rPr>
        <w:t xml:space="preserve">W ramach kryterium </w:t>
      </w:r>
      <w:bookmarkStart w:id="31" w:name="_Hlk174719642"/>
      <w:r w:rsidR="003C75B1" w:rsidRPr="00C44046">
        <w:rPr>
          <w:rFonts w:ascii="Times New Roman" w:hAnsi="Times New Roman"/>
          <w:b/>
          <w:sz w:val="18"/>
          <w:szCs w:val="18"/>
        </w:rPr>
        <w:t>„Kryterium Społeczne</w:t>
      </w:r>
      <w:r w:rsidR="003C75B1" w:rsidRPr="00C44046">
        <w:rPr>
          <w:rFonts w:ascii="Times New Roman" w:hAnsi="Times New Roman"/>
          <w:bCs/>
          <w:sz w:val="18"/>
          <w:szCs w:val="18"/>
        </w:rPr>
        <w:t xml:space="preserve">” </w:t>
      </w:r>
      <w:bookmarkEnd w:id="31"/>
      <w:r w:rsidR="003C75B1" w:rsidRPr="00C44046">
        <w:rPr>
          <w:rFonts w:ascii="Times New Roman" w:hAnsi="Times New Roman"/>
          <w:bCs/>
          <w:sz w:val="18"/>
          <w:szCs w:val="18"/>
        </w:rPr>
        <w:t xml:space="preserve">oceniane będzie </w:t>
      </w:r>
      <w:bookmarkStart w:id="32" w:name="_Hlk178342559"/>
      <w:r w:rsidR="003C75B1" w:rsidRPr="00C44046">
        <w:rPr>
          <w:rFonts w:ascii="Times New Roman" w:hAnsi="Times New Roman"/>
          <w:bCs/>
          <w:sz w:val="18"/>
          <w:szCs w:val="18"/>
        </w:rPr>
        <w:t>zaangażowanie przy</w:t>
      </w:r>
      <w:r w:rsidR="006F433F" w:rsidRPr="00C44046">
        <w:rPr>
          <w:rFonts w:ascii="Times New Roman" w:hAnsi="Times New Roman"/>
          <w:bCs/>
          <w:sz w:val="18"/>
          <w:szCs w:val="18"/>
        </w:rPr>
        <w:t xml:space="preserve"> </w:t>
      </w:r>
      <w:r w:rsidR="003C75B1" w:rsidRPr="00C44046">
        <w:rPr>
          <w:rFonts w:ascii="Times New Roman" w:hAnsi="Times New Roman"/>
          <w:bCs/>
          <w:sz w:val="18"/>
          <w:szCs w:val="18"/>
        </w:rPr>
        <w:t>realizacji zamówienia jednej osoby, która spełniałaby jedną z poniższych przesłanek:</w:t>
      </w:r>
      <w:bookmarkEnd w:id="30"/>
    </w:p>
    <w:p w14:paraId="3634A112" w14:textId="77777777" w:rsidR="005F01C8" w:rsidRPr="00C44046" w:rsidRDefault="005F01C8" w:rsidP="005F01C8">
      <w:pPr>
        <w:ind w:left="454" w:right="57"/>
        <w:jc w:val="both"/>
        <w:rPr>
          <w:rFonts w:ascii="Times New Roman" w:hAnsi="Times New Roman"/>
          <w:bCs/>
          <w:sz w:val="18"/>
          <w:szCs w:val="18"/>
        </w:rPr>
      </w:pPr>
      <w:r w:rsidRPr="00C44046">
        <w:rPr>
          <w:rFonts w:ascii="Times New Roman" w:hAnsi="Times New Roman"/>
          <w:sz w:val="18"/>
          <w:szCs w:val="18"/>
        </w:rPr>
        <w:t>a)  osoba</w:t>
      </w:r>
      <w:r w:rsidRPr="00C44046">
        <w:rPr>
          <w:rFonts w:ascii="Times New Roman" w:hAnsi="Times New Roman"/>
          <w:bCs/>
          <w:sz w:val="18"/>
          <w:szCs w:val="18"/>
        </w:rPr>
        <w:t xml:space="preserve"> bezrobotna w rozumieniu ustawy z dnia 20 kwietnia 2004 r. o promocji zatrudnienia i instytucjach rynku pracy,</w:t>
      </w:r>
    </w:p>
    <w:p w14:paraId="1C141179" w14:textId="18DFFB99" w:rsidR="005F01C8" w:rsidRPr="00C44046" w:rsidRDefault="005F01C8" w:rsidP="005F01C8">
      <w:pPr>
        <w:ind w:left="454" w:right="57"/>
        <w:jc w:val="both"/>
        <w:rPr>
          <w:rFonts w:ascii="Times New Roman" w:hAnsi="Times New Roman"/>
          <w:bCs/>
          <w:sz w:val="18"/>
          <w:szCs w:val="18"/>
        </w:rPr>
      </w:pPr>
      <w:r w:rsidRPr="00C44046">
        <w:rPr>
          <w:rFonts w:ascii="Times New Roman" w:hAnsi="Times New Roman"/>
          <w:bCs/>
          <w:sz w:val="18"/>
          <w:szCs w:val="18"/>
        </w:rPr>
        <w:t>b)  osoba poszukująca pracy, niepozostająca w zatrudnieniu lub niewykonująca innej pracy zarobkowej, w rozumieniu ustawy z dnia 20 kwietnia 2004 r. o promocji zatrudnienia i instytucjach rynku pracy,</w:t>
      </w:r>
    </w:p>
    <w:p w14:paraId="48EF11F1" w14:textId="77777777" w:rsidR="005F01C8" w:rsidRPr="00C44046" w:rsidRDefault="005F01C8" w:rsidP="005F01C8">
      <w:pPr>
        <w:ind w:left="454" w:right="57"/>
        <w:jc w:val="both"/>
        <w:rPr>
          <w:rFonts w:ascii="Times New Roman" w:hAnsi="Times New Roman"/>
          <w:bCs/>
          <w:sz w:val="18"/>
          <w:szCs w:val="18"/>
        </w:rPr>
      </w:pPr>
      <w:r w:rsidRPr="00C44046">
        <w:rPr>
          <w:rFonts w:ascii="Times New Roman" w:hAnsi="Times New Roman"/>
          <w:bCs/>
          <w:sz w:val="18"/>
          <w:szCs w:val="18"/>
        </w:rPr>
        <w:t>c)  osoba usamodzielniana, o której mowa w art. 140 ust. 1 i 2 ustawy z dnia 9 czerwca 2011 r. o wspieraniu rodziny i systemie pieczy zastępczej,</w:t>
      </w:r>
    </w:p>
    <w:p w14:paraId="1690333A" w14:textId="77777777" w:rsidR="005F01C8" w:rsidRPr="00C44046" w:rsidRDefault="005F01C8" w:rsidP="005F01C8">
      <w:pPr>
        <w:ind w:left="454" w:right="57"/>
        <w:jc w:val="both"/>
        <w:rPr>
          <w:rFonts w:ascii="Times New Roman" w:hAnsi="Times New Roman"/>
          <w:bCs/>
          <w:sz w:val="18"/>
          <w:szCs w:val="18"/>
        </w:rPr>
      </w:pPr>
      <w:r w:rsidRPr="00C44046">
        <w:rPr>
          <w:rFonts w:ascii="Times New Roman" w:hAnsi="Times New Roman"/>
          <w:bCs/>
          <w:sz w:val="18"/>
          <w:szCs w:val="18"/>
        </w:rPr>
        <w:t>d)  osoba młodociana, o której mowa w przepisach prawa pracy, w celu przygotowania zawodowego,</w:t>
      </w:r>
    </w:p>
    <w:p w14:paraId="350A0865" w14:textId="6D3F1C85" w:rsidR="005F01C8" w:rsidRPr="00C44046" w:rsidRDefault="005F01C8" w:rsidP="005F01C8">
      <w:pPr>
        <w:ind w:left="454" w:right="57"/>
        <w:jc w:val="both"/>
        <w:rPr>
          <w:rFonts w:ascii="Times New Roman" w:hAnsi="Times New Roman"/>
          <w:bCs/>
          <w:sz w:val="18"/>
          <w:szCs w:val="18"/>
        </w:rPr>
      </w:pPr>
      <w:r w:rsidRPr="00C44046">
        <w:rPr>
          <w:rFonts w:ascii="Times New Roman" w:hAnsi="Times New Roman"/>
          <w:bCs/>
          <w:sz w:val="18"/>
          <w:szCs w:val="18"/>
        </w:rPr>
        <w:t>e)  osoba z niepełnosprawnościami w rozumieniu ustawy z dnia 27 sierpnia 1997 r. o rehabilitacji zawodowej i społecznej oraz zatrudnianiu osób niepełnosprawnych,</w:t>
      </w:r>
    </w:p>
    <w:p w14:paraId="5CF0D9BD" w14:textId="77777777" w:rsidR="005F01C8" w:rsidRPr="00C44046" w:rsidRDefault="005F01C8" w:rsidP="005F01C8">
      <w:pPr>
        <w:ind w:left="454" w:right="57"/>
        <w:jc w:val="both"/>
        <w:rPr>
          <w:rFonts w:ascii="Times New Roman" w:hAnsi="Times New Roman"/>
          <w:bCs/>
          <w:sz w:val="18"/>
          <w:szCs w:val="18"/>
        </w:rPr>
      </w:pPr>
      <w:r w:rsidRPr="00C44046">
        <w:rPr>
          <w:rFonts w:ascii="Times New Roman" w:hAnsi="Times New Roman"/>
          <w:bCs/>
          <w:sz w:val="18"/>
          <w:szCs w:val="18"/>
        </w:rPr>
        <w:t>f)   inna osoba niż określone w lit. a-e, o której mowa w ustawie z dnia 13 czerwca 2003 r. o zatrudnieniu socjalnym (Dz. U. z 2022 r. poz. 2241) lub we właściwych przepisach państw członkowskich Unii Europejskiej lub Europejskiego Obszaru Gospodarczego,</w:t>
      </w:r>
    </w:p>
    <w:p w14:paraId="1EDE19B4" w14:textId="77777777" w:rsidR="005F01C8" w:rsidRPr="00C44046" w:rsidRDefault="005F01C8" w:rsidP="005F01C8">
      <w:pPr>
        <w:ind w:left="454" w:right="57"/>
        <w:jc w:val="both"/>
        <w:rPr>
          <w:rFonts w:ascii="Times New Roman" w:hAnsi="Times New Roman"/>
          <w:bCs/>
          <w:sz w:val="18"/>
          <w:szCs w:val="18"/>
        </w:rPr>
      </w:pPr>
      <w:r w:rsidRPr="00C44046">
        <w:rPr>
          <w:rFonts w:ascii="Times New Roman" w:hAnsi="Times New Roman"/>
          <w:bCs/>
          <w:sz w:val="18"/>
          <w:szCs w:val="18"/>
        </w:rPr>
        <w:t>g)   osoba do 30. roku życia oraz po ukończeniu 50. roku życia, posiadająca status osoby poszukującej pracy, bez zatrudnienia.</w:t>
      </w:r>
    </w:p>
    <w:p w14:paraId="7AF40757" w14:textId="77777777" w:rsidR="00AC2D20" w:rsidRPr="00C44046" w:rsidRDefault="00AC2D20" w:rsidP="00AC2D20">
      <w:pPr>
        <w:pStyle w:val="Akapitzlist"/>
        <w:ind w:right="57"/>
        <w:jc w:val="both"/>
        <w:rPr>
          <w:rFonts w:ascii="Times New Roman" w:hAnsi="Times New Roman"/>
          <w:bCs/>
          <w:sz w:val="18"/>
          <w:szCs w:val="18"/>
        </w:rPr>
      </w:pPr>
    </w:p>
    <w:p w14:paraId="31B07C69" w14:textId="77777777" w:rsidR="00833DC7" w:rsidRPr="00C44046" w:rsidRDefault="003C75B1" w:rsidP="00833DC7">
      <w:pPr>
        <w:ind w:left="170" w:right="-57"/>
        <w:jc w:val="both"/>
        <w:rPr>
          <w:rFonts w:ascii="Times New Roman" w:hAnsi="Times New Roman"/>
          <w:sz w:val="18"/>
          <w:szCs w:val="18"/>
        </w:rPr>
      </w:pPr>
      <w:r w:rsidRPr="00C44046">
        <w:rPr>
          <w:rFonts w:ascii="Times New Roman" w:hAnsi="Times New Roman"/>
          <w:bCs/>
          <w:sz w:val="18"/>
          <w:szCs w:val="18"/>
        </w:rPr>
        <w:t>Za</w:t>
      </w:r>
      <w:r w:rsidR="00A27FEA" w:rsidRPr="00C44046">
        <w:rPr>
          <w:rFonts w:ascii="Times New Roman" w:hAnsi="Times New Roman"/>
          <w:bCs/>
          <w:sz w:val="18"/>
          <w:szCs w:val="18"/>
        </w:rPr>
        <w:t xml:space="preserve">angażowanie osoby w ramach kryterium społeczne, </w:t>
      </w:r>
      <w:r w:rsidRPr="00C44046">
        <w:rPr>
          <w:rFonts w:ascii="Times New Roman" w:hAnsi="Times New Roman"/>
          <w:bCs/>
          <w:sz w:val="18"/>
          <w:szCs w:val="18"/>
          <w:u w:val="single"/>
        </w:rPr>
        <w:t xml:space="preserve">winno obowiązywać od dnia </w:t>
      </w:r>
      <w:r w:rsidR="00050776" w:rsidRPr="00C44046">
        <w:rPr>
          <w:rFonts w:ascii="Times New Roman" w:hAnsi="Times New Roman"/>
          <w:bCs/>
          <w:sz w:val="18"/>
          <w:szCs w:val="18"/>
          <w:u w:val="single"/>
        </w:rPr>
        <w:t>rozpoczęcia realizac</w:t>
      </w:r>
      <w:r w:rsidR="004440CE" w:rsidRPr="00C44046">
        <w:rPr>
          <w:rFonts w:ascii="Times New Roman" w:hAnsi="Times New Roman"/>
          <w:bCs/>
          <w:sz w:val="18"/>
          <w:szCs w:val="18"/>
          <w:u w:val="single"/>
        </w:rPr>
        <w:t xml:space="preserve">ji </w:t>
      </w:r>
      <w:r w:rsidR="00050776" w:rsidRPr="00C44046">
        <w:rPr>
          <w:rFonts w:ascii="Times New Roman" w:hAnsi="Times New Roman"/>
          <w:bCs/>
          <w:sz w:val="18"/>
          <w:szCs w:val="18"/>
          <w:u w:val="single"/>
        </w:rPr>
        <w:t>zamówienia</w:t>
      </w:r>
      <w:r w:rsidRPr="00C44046">
        <w:rPr>
          <w:rFonts w:ascii="Times New Roman" w:hAnsi="Times New Roman"/>
          <w:bCs/>
          <w:sz w:val="18"/>
          <w:szCs w:val="18"/>
          <w:u w:val="single"/>
        </w:rPr>
        <w:t xml:space="preserve"> do dnia podpisania protokołu odbioru końcowego bez uwag</w:t>
      </w:r>
      <w:r w:rsidRPr="00C44046">
        <w:rPr>
          <w:rFonts w:ascii="Times New Roman" w:hAnsi="Times New Roman"/>
          <w:bCs/>
          <w:sz w:val="18"/>
          <w:szCs w:val="18"/>
        </w:rPr>
        <w:t xml:space="preserve">. </w:t>
      </w:r>
      <w:r w:rsidR="007D66DB" w:rsidRPr="00C44046">
        <w:rPr>
          <w:rFonts w:ascii="Times New Roman" w:hAnsi="Times New Roman"/>
          <w:sz w:val="18"/>
          <w:szCs w:val="18"/>
        </w:rPr>
        <w:t xml:space="preserve">Zamawiający nie określa sposobu, rodzaju umowy, zakresu zaangażowania przy realizacji przedmiotu zamówienia, </w:t>
      </w:r>
      <w:r w:rsidRPr="00C44046">
        <w:rPr>
          <w:rFonts w:ascii="Times New Roman" w:hAnsi="Times New Roman"/>
          <w:bCs/>
          <w:sz w:val="18"/>
          <w:szCs w:val="18"/>
        </w:rPr>
        <w:t>jednakże</w:t>
      </w:r>
      <w:r w:rsidR="007D66DB" w:rsidRPr="00C44046">
        <w:rPr>
          <w:rFonts w:ascii="Times New Roman" w:hAnsi="Times New Roman"/>
          <w:bCs/>
          <w:sz w:val="18"/>
          <w:szCs w:val="18"/>
        </w:rPr>
        <w:t xml:space="preserve"> wymaga zaangażowania osoby</w:t>
      </w:r>
      <w:r w:rsidRPr="00C44046">
        <w:rPr>
          <w:rFonts w:ascii="Times New Roman" w:hAnsi="Times New Roman"/>
          <w:bCs/>
          <w:sz w:val="18"/>
          <w:szCs w:val="18"/>
        </w:rPr>
        <w:t xml:space="preserve"> na okres nie krótszy niż okres realizacji zamówienia. Kryterium dotyczy nowej formy zatrudnienia w okresie realizacji zamówienia.</w:t>
      </w:r>
      <w:r w:rsidR="006C35E0" w:rsidRPr="00C44046">
        <w:rPr>
          <w:rFonts w:ascii="Times New Roman" w:hAnsi="Times New Roman"/>
          <w:sz w:val="18"/>
          <w:szCs w:val="18"/>
        </w:rPr>
        <w:t xml:space="preserve"> </w:t>
      </w:r>
      <w:bookmarkEnd w:id="32"/>
    </w:p>
    <w:p w14:paraId="055FF744" w14:textId="77777777" w:rsidR="00833DC7" w:rsidRPr="00C44046" w:rsidRDefault="00833DC7" w:rsidP="00833DC7">
      <w:pPr>
        <w:ind w:left="170" w:right="-57"/>
        <w:jc w:val="both"/>
        <w:rPr>
          <w:rFonts w:ascii="Times New Roman" w:hAnsi="Times New Roman"/>
          <w:bCs/>
          <w:sz w:val="18"/>
          <w:szCs w:val="18"/>
        </w:rPr>
      </w:pPr>
    </w:p>
    <w:p w14:paraId="7383AC98" w14:textId="5AA19F0F" w:rsidR="00AC2D20" w:rsidRPr="00C44046" w:rsidRDefault="003C75B1" w:rsidP="00833DC7">
      <w:pPr>
        <w:ind w:left="170" w:right="-57"/>
        <w:jc w:val="both"/>
        <w:rPr>
          <w:rFonts w:ascii="Times New Roman" w:hAnsi="Times New Roman"/>
          <w:bCs/>
          <w:sz w:val="18"/>
          <w:szCs w:val="18"/>
        </w:rPr>
      </w:pPr>
      <w:r w:rsidRPr="00C44046">
        <w:rPr>
          <w:rFonts w:ascii="Times New Roman" w:hAnsi="Times New Roman"/>
          <w:bCs/>
          <w:sz w:val="18"/>
          <w:szCs w:val="18"/>
        </w:rPr>
        <w:t>Punkty w ramach kryterium „Kryterium Społeczne” zostaną przyznane zgodnie z poniższymi zasadami:</w:t>
      </w:r>
    </w:p>
    <w:p w14:paraId="33F60D9D" w14:textId="77777777" w:rsidR="00833DC7" w:rsidRPr="00C44046" w:rsidRDefault="00833DC7" w:rsidP="00833DC7">
      <w:pPr>
        <w:ind w:left="170" w:right="-57"/>
        <w:jc w:val="both"/>
        <w:rPr>
          <w:rFonts w:ascii="Times New Roman" w:hAnsi="Times New Roman"/>
          <w:sz w:val="18"/>
          <w:szCs w:val="18"/>
        </w:rPr>
      </w:pPr>
    </w:p>
    <w:tbl>
      <w:tblPr>
        <w:tblStyle w:val="Tabela-Siatka"/>
        <w:tblW w:w="8789" w:type="dxa"/>
        <w:tblInd w:w="137" w:type="dxa"/>
        <w:tblLook w:val="04A0" w:firstRow="1" w:lastRow="0" w:firstColumn="1" w:lastColumn="0" w:noHBand="0" w:noVBand="1"/>
      </w:tblPr>
      <w:tblGrid>
        <w:gridCol w:w="7088"/>
        <w:gridCol w:w="1701"/>
      </w:tblGrid>
      <w:tr w:rsidR="003C75B1" w:rsidRPr="00C44046" w14:paraId="56912E2D" w14:textId="77777777" w:rsidTr="00AC2D20">
        <w:tc>
          <w:tcPr>
            <w:tcW w:w="7088" w:type="dxa"/>
          </w:tcPr>
          <w:bookmarkEnd w:id="29"/>
          <w:p w14:paraId="713A6B32" w14:textId="77777777" w:rsidR="003C75B1" w:rsidRPr="00C44046" w:rsidRDefault="003C75B1" w:rsidP="00042D1D">
            <w:pPr>
              <w:tabs>
                <w:tab w:val="left" w:pos="851"/>
              </w:tabs>
              <w:spacing w:before="120" w:after="120"/>
              <w:jc w:val="center"/>
              <w:rPr>
                <w:rFonts w:ascii="Times New Roman" w:hAnsi="Times New Roman"/>
                <w:b/>
                <w:sz w:val="18"/>
                <w:szCs w:val="18"/>
              </w:rPr>
            </w:pPr>
            <w:r w:rsidRPr="00C44046">
              <w:rPr>
                <w:rFonts w:ascii="Times New Roman" w:hAnsi="Times New Roman"/>
                <w:b/>
                <w:sz w:val="18"/>
                <w:szCs w:val="18"/>
              </w:rPr>
              <w:t>Kryterium Społeczne</w:t>
            </w:r>
          </w:p>
        </w:tc>
        <w:tc>
          <w:tcPr>
            <w:tcW w:w="1701" w:type="dxa"/>
          </w:tcPr>
          <w:p w14:paraId="692F4C5B" w14:textId="77777777" w:rsidR="003C75B1" w:rsidRPr="00C44046" w:rsidRDefault="003C75B1" w:rsidP="00042D1D">
            <w:pPr>
              <w:tabs>
                <w:tab w:val="left" w:pos="851"/>
              </w:tabs>
              <w:spacing w:before="120" w:after="120"/>
              <w:jc w:val="center"/>
              <w:rPr>
                <w:rFonts w:ascii="Times New Roman" w:hAnsi="Times New Roman"/>
                <w:b/>
                <w:sz w:val="18"/>
                <w:szCs w:val="18"/>
              </w:rPr>
            </w:pPr>
            <w:r w:rsidRPr="00C44046">
              <w:rPr>
                <w:rFonts w:ascii="Times New Roman" w:hAnsi="Times New Roman"/>
                <w:b/>
                <w:sz w:val="18"/>
                <w:szCs w:val="18"/>
              </w:rPr>
              <w:t>Liczba punktów</w:t>
            </w:r>
          </w:p>
        </w:tc>
      </w:tr>
      <w:tr w:rsidR="003C75B1" w:rsidRPr="00C44046" w14:paraId="484F90EB" w14:textId="77777777" w:rsidTr="007B6F7A">
        <w:trPr>
          <w:trHeight w:val="775"/>
        </w:trPr>
        <w:tc>
          <w:tcPr>
            <w:tcW w:w="7088" w:type="dxa"/>
          </w:tcPr>
          <w:p w14:paraId="081372A6" w14:textId="77777777" w:rsidR="00583A76" w:rsidRPr="00C44046" w:rsidRDefault="00583A76" w:rsidP="00583A76">
            <w:pPr>
              <w:tabs>
                <w:tab w:val="left" w:pos="851"/>
              </w:tabs>
              <w:jc w:val="both"/>
              <w:rPr>
                <w:rFonts w:ascii="Times New Roman" w:hAnsi="Times New Roman"/>
                <w:bCs/>
                <w:sz w:val="18"/>
                <w:szCs w:val="18"/>
              </w:rPr>
            </w:pPr>
          </w:p>
          <w:p w14:paraId="55526BA8" w14:textId="29360AB6" w:rsidR="006F433F" w:rsidRPr="00C44046" w:rsidRDefault="003C75B1" w:rsidP="00583A76">
            <w:pPr>
              <w:tabs>
                <w:tab w:val="left" w:pos="851"/>
              </w:tabs>
              <w:jc w:val="both"/>
              <w:rPr>
                <w:rFonts w:ascii="Times New Roman" w:hAnsi="Times New Roman"/>
                <w:bCs/>
                <w:sz w:val="18"/>
                <w:szCs w:val="18"/>
              </w:rPr>
            </w:pPr>
            <w:r w:rsidRPr="00C44046">
              <w:rPr>
                <w:rFonts w:ascii="Times New Roman" w:hAnsi="Times New Roman"/>
                <w:bCs/>
                <w:sz w:val="18"/>
                <w:szCs w:val="18"/>
              </w:rPr>
              <w:t>Wykonawca</w:t>
            </w:r>
            <w:r w:rsidRPr="00273DB6">
              <w:rPr>
                <w:rFonts w:ascii="Times New Roman" w:hAnsi="Times New Roman"/>
                <w:bCs/>
                <w:sz w:val="18"/>
                <w:szCs w:val="18"/>
              </w:rPr>
              <w:t xml:space="preserve"> </w:t>
            </w:r>
            <w:r w:rsidRPr="00C44046">
              <w:rPr>
                <w:rFonts w:ascii="Times New Roman" w:hAnsi="Times New Roman"/>
                <w:bCs/>
                <w:sz w:val="18"/>
                <w:szCs w:val="18"/>
                <w:u w:val="single"/>
              </w:rPr>
              <w:t>otrzyma</w:t>
            </w:r>
            <w:r w:rsidRPr="00C44046">
              <w:rPr>
                <w:rFonts w:ascii="Times New Roman" w:hAnsi="Times New Roman"/>
                <w:bCs/>
                <w:sz w:val="18"/>
                <w:szCs w:val="18"/>
              </w:rPr>
              <w:t xml:space="preserve">  punkt</w:t>
            </w:r>
            <w:r w:rsidR="006546C4" w:rsidRPr="00C44046">
              <w:rPr>
                <w:rFonts w:ascii="Times New Roman" w:hAnsi="Times New Roman"/>
                <w:bCs/>
                <w:sz w:val="18"/>
                <w:szCs w:val="18"/>
              </w:rPr>
              <w:t>y</w:t>
            </w:r>
            <w:r w:rsidRPr="00C44046">
              <w:rPr>
                <w:rFonts w:ascii="Times New Roman" w:hAnsi="Times New Roman"/>
                <w:bCs/>
                <w:sz w:val="18"/>
                <w:szCs w:val="18"/>
              </w:rPr>
              <w:t xml:space="preserve"> w przypadku złożenia oświadczenia o zaangażowaniu przy realizacji zamówienia osoby, która spełni</w:t>
            </w:r>
            <w:r w:rsidR="00583A76" w:rsidRPr="00C44046">
              <w:rPr>
                <w:rFonts w:ascii="Times New Roman" w:hAnsi="Times New Roman"/>
                <w:bCs/>
                <w:sz w:val="18"/>
                <w:szCs w:val="18"/>
              </w:rPr>
              <w:t xml:space="preserve"> j</w:t>
            </w:r>
            <w:r w:rsidRPr="00C44046">
              <w:rPr>
                <w:rFonts w:ascii="Times New Roman" w:hAnsi="Times New Roman"/>
                <w:bCs/>
                <w:sz w:val="18"/>
                <w:szCs w:val="18"/>
              </w:rPr>
              <w:t>edną z</w:t>
            </w:r>
            <w:r w:rsidR="00583A76" w:rsidRPr="00C44046">
              <w:rPr>
                <w:rFonts w:ascii="Times New Roman" w:hAnsi="Times New Roman"/>
                <w:bCs/>
                <w:sz w:val="18"/>
                <w:szCs w:val="18"/>
              </w:rPr>
              <w:t>e wskazanych przesłanek w kryterium społeczne</w:t>
            </w:r>
          </w:p>
        </w:tc>
        <w:tc>
          <w:tcPr>
            <w:tcW w:w="1701" w:type="dxa"/>
          </w:tcPr>
          <w:p w14:paraId="6618D9B4" w14:textId="77777777" w:rsidR="006F433F" w:rsidRPr="00C44046" w:rsidRDefault="006F433F" w:rsidP="00583A76">
            <w:pPr>
              <w:tabs>
                <w:tab w:val="left" w:pos="851"/>
              </w:tabs>
              <w:jc w:val="center"/>
              <w:rPr>
                <w:rFonts w:ascii="Times New Roman" w:hAnsi="Times New Roman"/>
                <w:bCs/>
                <w:sz w:val="18"/>
                <w:szCs w:val="18"/>
              </w:rPr>
            </w:pPr>
          </w:p>
          <w:p w14:paraId="501CF17A" w14:textId="77777777" w:rsidR="006F433F" w:rsidRPr="00C44046" w:rsidRDefault="006F433F" w:rsidP="00583A76">
            <w:pPr>
              <w:tabs>
                <w:tab w:val="left" w:pos="851"/>
              </w:tabs>
              <w:jc w:val="center"/>
              <w:rPr>
                <w:rFonts w:ascii="Times New Roman" w:hAnsi="Times New Roman"/>
                <w:bCs/>
                <w:sz w:val="18"/>
                <w:szCs w:val="18"/>
              </w:rPr>
            </w:pPr>
          </w:p>
          <w:p w14:paraId="57B9A918" w14:textId="43C2A27A" w:rsidR="006F433F" w:rsidRPr="00C44046" w:rsidRDefault="00AC2D20" w:rsidP="00583A76">
            <w:pPr>
              <w:tabs>
                <w:tab w:val="left" w:pos="851"/>
              </w:tabs>
              <w:jc w:val="center"/>
              <w:rPr>
                <w:rFonts w:ascii="Times New Roman" w:hAnsi="Times New Roman"/>
                <w:bCs/>
                <w:sz w:val="18"/>
                <w:szCs w:val="18"/>
              </w:rPr>
            </w:pPr>
            <w:r w:rsidRPr="00C44046">
              <w:rPr>
                <w:rFonts w:ascii="Times New Roman" w:hAnsi="Times New Roman"/>
                <w:bCs/>
                <w:sz w:val="18"/>
                <w:szCs w:val="18"/>
              </w:rPr>
              <w:t>5</w:t>
            </w:r>
            <w:r w:rsidR="00583A76" w:rsidRPr="00C44046">
              <w:rPr>
                <w:rFonts w:ascii="Times New Roman" w:hAnsi="Times New Roman"/>
                <w:bCs/>
                <w:sz w:val="18"/>
                <w:szCs w:val="18"/>
              </w:rPr>
              <w:t>,00 pkt.</w:t>
            </w:r>
          </w:p>
          <w:p w14:paraId="55F8E3FF" w14:textId="3475E03E" w:rsidR="00583A76" w:rsidRPr="00C44046" w:rsidRDefault="00583A76" w:rsidP="00583A76">
            <w:pPr>
              <w:tabs>
                <w:tab w:val="left" w:pos="851"/>
              </w:tabs>
              <w:jc w:val="center"/>
              <w:rPr>
                <w:rFonts w:ascii="Times New Roman" w:hAnsi="Times New Roman"/>
                <w:bCs/>
                <w:sz w:val="18"/>
                <w:szCs w:val="18"/>
              </w:rPr>
            </w:pPr>
          </w:p>
        </w:tc>
      </w:tr>
      <w:tr w:rsidR="003C75B1" w:rsidRPr="00C44046" w14:paraId="749078A6" w14:textId="77777777" w:rsidTr="007B6F7A">
        <w:trPr>
          <w:trHeight w:val="646"/>
        </w:trPr>
        <w:tc>
          <w:tcPr>
            <w:tcW w:w="7088" w:type="dxa"/>
          </w:tcPr>
          <w:p w14:paraId="6429D637" w14:textId="77777777" w:rsidR="00583A76" w:rsidRPr="00C44046" w:rsidRDefault="00583A76" w:rsidP="00583A76">
            <w:pPr>
              <w:jc w:val="both"/>
              <w:rPr>
                <w:rFonts w:ascii="Times New Roman" w:hAnsi="Times New Roman"/>
                <w:bCs/>
                <w:sz w:val="18"/>
                <w:szCs w:val="18"/>
              </w:rPr>
            </w:pPr>
          </w:p>
          <w:p w14:paraId="5F8102AD" w14:textId="1945AD47" w:rsidR="00583A76" w:rsidRPr="00C44046" w:rsidRDefault="003C75B1" w:rsidP="00583A76">
            <w:pPr>
              <w:jc w:val="both"/>
              <w:rPr>
                <w:rFonts w:ascii="Times New Roman" w:hAnsi="Times New Roman"/>
                <w:bCs/>
                <w:sz w:val="18"/>
                <w:szCs w:val="18"/>
              </w:rPr>
            </w:pPr>
            <w:r w:rsidRPr="00C44046">
              <w:rPr>
                <w:rFonts w:ascii="Times New Roman" w:hAnsi="Times New Roman"/>
                <w:bCs/>
                <w:sz w:val="18"/>
                <w:szCs w:val="18"/>
              </w:rPr>
              <w:t xml:space="preserve">Wykonawca </w:t>
            </w:r>
            <w:r w:rsidR="006546C4" w:rsidRPr="00C44046">
              <w:rPr>
                <w:rFonts w:ascii="Times New Roman" w:hAnsi="Times New Roman"/>
                <w:bCs/>
                <w:sz w:val="18"/>
                <w:szCs w:val="18"/>
                <w:u w:val="single"/>
              </w:rPr>
              <w:t xml:space="preserve">nie </w:t>
            </w:r>
            <w:r w:rsidRPr="00C44046">
              <w:rPr>
                <w:rFonts w:ascii="Times New Roman" w:hAnsi="Times New Roman"/>
                <w:bCs/>
                <w:sz w:val="18"/>
                <w:szCs w:val="18"/>
                <w:u w:val="single"/>
              </w:rPr>
              <w:t>otrzyma</w:t>
            </w:r>
            <w:r w:rsidRPr="00C44046">
              <w:rPr>
                <w:rFonts w:ascii="Times New Roman" w:hAnsi="Times New Roman"/>
                <w:bCs/>
                <w:sz w:val="18"/>
                <w:szCs w:val="18"/>
              </w:rPr>
              <w:t xml:space="preserve"> punktów, gdy nie zadeklaruje zaangażowania przy realizacji zamówienia osoby</w:t>
            </w:r>
            <w:r w:rsidR="00583A76" w:rsidRPr="00C44046">
              <w:rPr>
                <w:rFonts w:ascii="Times New Roman" w:hAnsi="Times New Roman"/>
                <w:bCs/>
                <w:sz w:val="18"/>
                <w:szCs w:val="18"/>
              </w:rPr>
              <w:t xml:space="preserve">, która spełni jedną ze wskazanych przesłanek w kryterium społeczne </w:t>
            </w:r>
          </w:p>
        </w:tc>
        <w:tc>
          <w:tcPr>
            <w:tcW w:w="1701" w:type="dxa"/>
          </w:tcPr>
          <w:p w14:paraId="60240702" w14:textId="77777777" w:rsidR="006F433F" w:rsidRPr="00C44046" w:rsidRDefault="006F433F" w:rsidP="00583A76">
            <w:pPr>
              <w:tabs>
                <w:tab w:val="left" w:pos="851"/>
              </w:tabs>
              <w:jc w:val="center"/>
              <w:rPr>
                <w:rFonts w:ascii="Times New Roman" w:hAnsi="Times New Roman"/>
                <w:bCs/>
                <w:sz w:val="18"/>
                <w:szCs w:val="18"/>
              </w:rPr>
            </w:pPr>
          </w:p>
          <w:p w14:paraId="362EFDBB" w14:textId="67F0C7F4" w:rsidR="006F433F" w:rsidRPr="00C44046" w:rsidRDefault="00583A76" w:rsidP="00583A76">
            <w:pPr>
              <w:tabs>
                <w:tab w:val="left" w:pos="851"/>
              </w:tabs>
              <w:jc w:val="center"/>
              <w:rPr>
                <w:rFonts w:ascii="Times New Roman" w:hAnsi="Times New Roman"/>
                <w:bCs/>
                <w:sz w:val="18"/>
                <w:szCs w:val="18"/>
              </w:rPr>
            </w:pPr>
            <w:r w:rsidRPr="00C44046">
              <w:rPr>
                <w:rFonts w:ascii="Times New Roman" w:hAnsi="Times New Roman"/>
                <w:bCs/>
                <w:sz w:val="18"/>
                <w:szCs w:val="18"/>
              </w:rPr>
              <w:t>0,00 pkt</w:t>
            </w:r>
          </w:p>
          <w:p w14:paraId="05BA68E9" w14:textId="77777777" w:rsidR="006F433F" w:rsidRPr="00C44046" w:rsidRDefault="006F433F" w:rsidP="00583A76">
            <w:pPr>
              <w:tabs>
                <w:tab w:val="left" w:pos="851"/>
              </w:tabs>
              <w:jc w:val="center"/>
              <w:rPr>
                <w:rFonts w:ascii="Times New Roman" w:hAnsi="Times New Roman"/>
                <w:bCs/>
                <w:sz w:val="18"/>
                <w:szCs w:val="18"/>
              </w:rPr>
            </w:pPr>
          </w:p>
          <w:p w14:paraId="73508F25" w14:textId="396BAD95" w:rsidR="003C75B1" w:rsidRPr="00C44046" w:rsidRDefault="003C75B1" w:rsidP="00583A76">
            <w:pPr>
              <w:tabs>
                <w:tab w:val="left" w:pos="851"/>
              </w:tabs>
              <w:jc w:val="center"/>
              <w:rPr>
                <w:rFonts w:ascii="Times New Roman" w:hAnsi="Times New Roman"/>
                <w:bCs/>
                <w:sz w:val="18"/>
                <w:szCs w:val="18"/>
              </w:rPr>
            </w:pPr>
          </w:p>
        </w:tc>
      </w:tr>
      <w:tr w:rsidR="003C75B1" w:rsidRPr="00C44046" w14:paraId="48E4961E" w14:textId="77777777" w:rsidTr="00AC2D20">
        <w:tc>
          <w:tcPr>
            <w:tcW w:w="8789" w:type="dxa"/>
            <w:gridSpan w:val="2"/>
          </w:tcPr>
          <w:p w14:paraId="65715C08" w14:textId="6E63A88B" w:rsidR="003C75B1" w:rsidRPr="00C44046" w:rsidRDefault="003C75B1" w:rsidP="00042D1D">
            <w:pPr>
              <w:tabs>
                <w:tab w:val="left" w:pos="851"/>
              </w:tabs>
              <w:spacing w:before="120" w:after="120"/>
              <w:jc w:val="both"/>
              <w:rPr>
                <w:rFonts w:ascii="Times New Roman" w:hAnsi="Times New Roman"/>
                <w:sz w:val="18"/>
                <w:szCs w:val="18"/>
              </w:rPr>
            </w:pPr>
            <w:bookmarkStart w:id="33" w:name="_Hlk167440270"/>
            <w:r w:rsidRPr="00273DB6">
              <w:rPr>
                <w:rFonts w:ascii="Times New Roman" w:hAnsi="Times New Roman"/>
                <w:b/>
                <w:sz w:val="18"/>
                <w:szCs w:val="18"/>
              </w:rPr>
              <w:t xml:space="preserve">W przypadku braku w formularzu ofertowym deklaracji ze strony Wykonawcy dotyczącej zaangażowania osoby o której mowa w </w:t>
            </w:r>
            <w:r w:rsidR="00583A76" w:rsidRPr="00273DB6">
              <w:rPr>
                <w:rFonts w:ascii="Times New Roman" w:hAnsi="Times New Roman"/>
                <w:b/>
                <w:sz w:val="18"/>
                <w:szCs w:val="18"/>
              </w:rPr>
              <w:t xml:space="preserve">kryterium społecznym, </w:t>
            </w:r>
            <w:r w:rsidRPr="00273DB6">
              <w:rPr>
                <w:rFonts w:ascii="Times New Roman" w:hAnsi="Times New Roman"/>
                <w:b/>
                <w:sz w:val="18"/>
                <w:szCs w:val="18"/>
              </w:rPr>
              <w:t>Zamawiający nie przyzna Wykonawcy punktów w tym kryterium</w:t>
            </w:r>
            <w:r w:rsidRPr="00C44046">
              <w:rPr>
                <w:rFonts w:ascii="Times New Roman" w:hAnsi="Times New Roman"/>
                <w:bCs/>
                <w:sz w:val="18"/>
                <w:szCs w:val="18"/>
              </w:rPr>
              <w:t>.</w:t>
            </w:r>
            <w:bookmarkEnd w:id="33"/>
            <w:r w:rsidR="006C35E0" w:rsidRPr="00C44046">
              <w:rPr>
                <w:rFonts w:ascii="Times New Roman" w:hAnsi="Times New Roman"/>
                <w:sz w:val="18"/>
                <w:szCs w:val="18"/>
              </w:rPr>
              <w:t xml:space="preserve"> </w:t>
            </w:r>
          </w:p>
        </w:tc>
      </w:tr>
    </w:tbl>
    <w:p w14:paraId="1D8C6B3B" w14:textId="77777777" w:rsidR="00620BB3" w:rsidRPr="00C44046" w:rsidRDefault="00620BB3" w:rsidP="00620BB3">
      <w:pPr>
        <w:ind w:right="-170"/>
        <w:jc w:val="both"/>
        <w:rPr>
          <w:rFonts w:ascii="Times New Roman" w:hAnsi="Times New Roman"/>
          <w:bCs/>
          <w:sz w:val="18"/>
          <w:szCs w:val="18"/>
        </w:rPr>
      </w:pPr>
    </w:p>
    <w:p w14:paraId="2B51C1E9" w14:textId="5B57237C" w:rsidR="00265F45" w:rsidRPr="00C44046" w:rsidRDefault="00CA353E" w:rsidP="00AC2D20">
      <w:pPr>
        <w:ind w:left="57" w:right="-170"/>
        <w:jc w:val="both"/>
        <w:rPr>
          <w:rFonts w:ascii="Times New Roman" w:hAnsi="Times New Roman"/>
          <w:bCs/>
          <w:sz w:val="18"/>
          <w:szCs w:val="18"/>
        </w:rPr>
      </w:pPr>
      <w:r w:rsidRPr="00C44046">
        <w:rPr>
          <w:rFonts w:ascii="Times New Roman" w:hAnsi="Times New Roman"/>
          <w:b/>
          <w:sz w:val="18"/>
          <w:szCs w:val="18"/>
        </w:rPr>
        <w:t>3</w:t>
      </w:r>
      <w:r w:rsidR="00304383" w:rsidRPr="00C44046">
        <w:rPr>
          <w:rFonts w:ascii="Times New Roman" w:hAnsi="Times New Roman"/>
          <w:b/>
          <w:sz w:val="18"/>
          <w:szCs w:val="18"/>
        </w:rPr>
        <w:t>.</w:t>
      </w:r>
      <w:r w:rsidR="00304383" w:rsidRPr="00C44046">
        <w:rPr>
          <w:rFonts w:ascii="Times New Roman" w:hAnsi="Times New Roman"/>
          <w:bCs/>
          <w:sz w:val="18"/>
          <w:szCs w:val="18"/>
        </w:rPr>
        <w:t xml:space="preserve">  </w:t>
      </w:r>
      <w:r w:rsidR="00265F45" w:rsidRPr="00C44046">
        <w:rPr>
          <w:rFonts w:ascii="Times New Roman" w:hAnsi="Times New Roman"/>
          <w:bCs/>
          <w:sz w:val="18"/>
          <w:szCs w:val="18"/>
        </w:rPr>
        <w:t>Za najkorzystniejszą ofertę uznana zostanie oferta, która uzyska największą ilość punktów</w:t>
      </w:r>
      <w:r w:rsidR="00304383" w:rsidRPr="00C44046">
        <w:rPr>
          <w:rFonts w:ascii="Times New Roman" w:hAnsi="Times New Roman"/>
          <w:bCs/>
          <w:sz w:val="18"/>
          <w:szCs w:val="18"/>
        </w:rPr>
        <w:t xml:space="preserve"> </w:t>
      </w:r>
      <w:r w:rsidR="00265F45" w:rsidRPr="00C44046">
        <w:rPr>
          <w:rFonts w:ascii="Times New Roman" w:hAnsi="Times New Roman"/>
          <w:bCs/>
          <w:sz w:val="18"/>
          <w:szCs w:val="18"/>
        </w:rPr>
        <w:t xml:space="preserve">wyliczoną zgodnie ze wzorem: </w:t>
      </w:r>
    </w:p>
    <w:p w14:paraId="7A88DCAF" w14:textId="0E5CF320" w:rsidR="00265F45" w:rsidRPr="00C44046" w:rsidRDefault="007B6F7A" w:rsidP="00AC2D20">
      <w:pPr>
        <w:spacing w:before="120" w:after="120"/>
        <w:ind w:right="-170"/>
        <w:jc w:val="both"/>
        <w:rPr>
          <w:rFonts w:ascii="Times New Roman" w:hAnsi="Times New Roman"/>
          <w:b/>
          <w:sz w:val="18"/>
          <w:szCs w:val="18"/>
        </w:rPr>
      </w:pPr>
      <w:r>
        <w:rPr>
          <w:rFonts w:ascii="Times New Roman" w:hAnsi="Times New Roman"/>
          <w:b/>
          <w:sz w:val="18"/>
          <w:szCs w:val="18"/>
        </w:rPr>
        <w:t xml:space="preserve">   </w:t>
      </w:r>
      <w:r w:rsidR="00265F45" w:rsidRPr="00C44046">
        <w:rPr>
          <w:rFonts w:ascii="Times New Roman" w:hAnsi="Times New Roman"/>
          <w:b/>
          <w:sz w:val="18"/>
          <w:szCs w:val="18"/>
        </w:rPr>
        <w:t xml:space="preserve">O = C </w:t>
      </w:r>
      <w:r w:rsidR="00F439A1" w:rsidRPr="00C44046">
        <w:rPr>
          <w:rFonts w:ascii="Times New Roman" w:hAnsi="Times New Roman"/>
          <w:b/>
          <w:sz w:val="18"/>
          <w:szCs w:val="18"/>
        </w:rPr>
        <w:t xml:space="preserve">+ </w:t>
      </w:r>
      <w:r w:rsidR="00AC2D20" w:rsidRPr="00C44046">
        <w:rPr>
          <w:rFonts w:ascii="Times New Roman" w:hAnsi="Times New Roman"/>
          <w:b/>
          <w:sz w:val="18"/>
          <w:szCs w:val="18"/>
        </w:rPr>
        <w:t xml:space="preserve">G+ </w:t>
      </w:r>
      <w:r w:rsidR="00BC0997" w:rsidRPr="00C44046">
        <w:rPr>
          <w:rFonts w:ascii="Times New Roman" w:hAnsi="Times New Roman"/>
          <w:b/>
          <w:sz w:val="18"/>
          <w:szCs w:val="18"/>
        </w:rPr>
        <w:t>S</w:t>
      </w:r>
    </w:p>
    <w:p w14:paraId="2D8BEEEA" w14:textId="6EE8E9E1" w:rsidR="00EF1603" w:rsidRPr="00C44046" w:rsidRDefault="007B6F7A" w:rsidP="00AC2D20">
      <w:pPr>
        <w:spacing w:before="120" w:after="120"/>
        <w:ind w:right="-170"/>
        <w:jc w:val="both"/>
        <w:rPr>
          <w:rFonts w:ascii="Times New Roman" w:hAnsi="Times New Roman"/>
          <w:b/>
          <w:sz w:val="18"/>
          <w:szCs w:val="18"/>
        </w:rPr>
      </w:pPr>
      <w:r>
        <w:rPr>
          <w:rFonts w:ascii="Times New Roman" w:hAnsi="Times New Roman"/>
          <w:b/>
          <w:sz w:val="18"/>
          <w:szCs w:val="18"/>
        </w:rPr>
        <w:t xml:space="preserve">   </w:t>
      </w:r>
      <w:r w:rsidR="00265F45" w:rsidRPr="00C44046">
        <w:rPr>
          <w:rFonts w:ascii="Times New Roman" w:hAnsi="Times New Roman"/>
          <w:b/>
          <w:sz w:val="18"/>
          <w:szCs w:val="18"/>
        </w:rPr>
        <w:t>Oferta może uzyskać maksymalnie 100 punktów.</w:t>
      </w:r>
    </w:p>
    <w:p w14:paraId="6211BE4D" w14:textId="03429227" w:rsidR="00A81794" w:rsidRPr="00C44046" w:rsidRDefault="00CA353E" w:rsidP="007B6F7A">
      <w:pPr>
        <w:ind w:right="-170"/>
        <w:jc w:val="both"/>
        <w:rPr>
          <w:rFonts w:ascii="Times New Roman" w:hAnsi="Times New Roman"/>
          <w:bCs/>
          <w:sz w:val="18"/>
          <w:szCs w:val="18"/>
        </w:rPr>
      </w:pPr>
      <w:r w:rsidRPr="00C44046">
        <w:rPr>
          <w:rFonts w:ascii="Times New Roman" w:hAnsi="Times New Roman"/>
          <w:b/>
          <w:sz w:val="18"/>
          <w:szCs w:val="18"/>
        </w:rPr>
        <w:t>4</w:t>
      </w:r>
      <w:r w:rsidR="00636FB7" w:rsidRPr="00C44046">
        <w:rPr>
          <w:rFonts w:ascii="Times New Roman" w:hAnsi="Times New Roman"/>
          <w:b/>
          <w:sz w:val="18"/>
          <w:szCs w:val="18"/>
        </w:rPr>
        <w:t>.</w:t>
      </w:r>
      <w:r w:rsidR="00636FB7" w:rsidRPr="00C44046">
        <w:rPr>
          <w:rFonts w:ascii="Times New Roman" w:hAnsi="Times New Roman"/>
          <w:bCs/>
          <w:sz w:val="18"/>
          <w:szCs w:val="18"/>
        </w:rPr>
        <w:t xml:space="preserve"> Jeżeli nie można wybrać najkorzystniejszej oferty z uwagi na to, że dwie lub więcej ofert przedstawia taki sam bilans </w:t>
      </w:r>
      <w:r w:rsidR="00D76B63" w:rsidRPr="00C44046">
        <w:rPr>
          <w:rFonts w:ascii="Times New Roman" w:hAnsi="Times New Roman"/>
          <w:bCs/>
          <w:sz w:val="18"/>
          <w:szCs w:val="18"/>
        </w:rPr>
        <w:t>wszystkich kryteriów</w:t>
      </w:r>
      <w:r w:rsidR="00636FB7" w:rsidRPr="00C44046">
        <w:rPr>
          <w:rFonts w:ascii="Times New Roman" w:hAnsi="Times New Roman"/>
          <w:bCs/>
          <w:sz w:val="18"/>
          <w:szCs w:val="18"/>
        </w:rPr>
        <w:t xml:space="preserve"> oceny ofert, Zamawiający wybiera spośród tych ofert ofertę, która otrzymała najwyższą ocenę w kryterium o najwyższej wadze. Jeżeli nie można dokonać wyboru oferty w sposób, o którym mowa powyżej Zamawiający wzywa wykonawców, którzy złożyli te oferty, do złożenia w terminie określonym przez </w:t>
      </w:r>
      <w:r w:rsidR="00A27FEA" w:rsidRPr="00C44046">
        <w:rPr>
          <w:rFonts w:ascii="Times New Roman" w:hAnsi="Times New Roman"/>
          <w:bCs/>
          <w:sz w:val="18"/>
          <w:szCs w:val="18"/>
        </w:rPr>
        <w:t>Z</w:t>
      </w:r>
      <w:r w:rsidR="00636FB7" w:rsidRPr="00C44046">
        <w:rPr>
          <w:rFonts w:ascii="Times New Roman" w:hAnsi="Times New Roman"/>
          <w:bCs/>
          <w:sz w:val="18"/>
          <w:szCs w:val="18"/>
        </w:rPr>
        <w:t>amawiającego ofert dodatkowych zawierających nową cenę.</w:t>
      </w:r>
      <w:bookmarkStart w:id="34" w:name="_Hlk77634702"/>
    </w:p>
    <w:p w14:paraId="5EDFAD7B" w14:textId="77777777" w:rsidR="004D3FF6" w:rsidRPr="00C44046" w:rsidRDefault="00CA353E" w:rsidP="007B6F7A">
      <w:pPr>
        <w:ind w:right="-170"/>
        <w:jc w:val="both"/>
        <w:rPr>
          <w:rFonts w:ascii="Times New Roman" w:hAnsi="Times New Roman"/>
          <w:bCs/>
          <w:sz w:val="18"/>
          <w:szCs w:val="18"/>
        </w:rPr>
      </w:pPr>
      <w:r w:rsidRPr="00C44046">
        <w:rPr>
          <w:rFonts w:ascii="Times New Roman" w:hAnsi="Times New Roman"/>
          <w:b/>
          <w:sz w:val="18"/>
          <w:szCs w:val="18"/>
        </w:rPr>
        <w:t>5</w:t>
      </w:r>
      <w:r w:rsidR="00A81794" w:rsidRPr="00C44046">
        <w:rPr>
          <w:rFonts w:ascii="Times New Roman" w:hAnsi="Times New Roman"/>
          <w:bCs/>
          <w:sz w:val="18"/>
          <w:szCs w:val="18"/>
        </w:rPr>
        <w:t xml:space="preserve">. </w:t>
      </w:r>
      <w:r w:rsidR="007D66DB" w:rsidRPr="00C44046">
        <w:rPr>
          <w:rFonts w:ascii="Times New Roman" w:hAnsi="Times New Roman"/>
          <w:bCs/>
          <w:sz w:val="18"/>
          <w:szCs w:val="18"/>
        </w:rPr>
        <w:t xml:space="preserve">Zamawiający zastrzega sobie prawo negocjacji ceny oferty z Wykonawcą, którego oferta uzyskała najwyższą liczbę punktów w przypadku, gdy oferta Wykonawcy przekracza cenę przewidzianą w budżecie projektu na ten cel, a nie jest możliwe zwiększenie kwoty założonej w budżecie projektu. Przedmiotem negocjacji będzie wyłącznie cena realizacji przedmiotu zamówienia, a celem negocjacji będzie obniżenie zaoferowanej ceny. Negocjacje w szczególności nie mogą prowadzić do zmiany minimalnych wymagań kryteriów oceny ofert, ich wagi oraz opisu przedmiotu zamówienia. Z negocjacji zostanie sporządzony protokół, który w szczególności będzie zawierał ustalenia, co do ostatecznej wysokości ceny oferowanej przez wykonawcę. </w:t>
      </w:r>
    </w:p>
    <w:p w14:paraId="555623D2" w14:textId="01165014" w:rsidR="00120653" w:rsidRDefault="004D3FF6" w:rsidP="007B6F7A">
      <w:pPr>
        <w:ind w:right="-170"/>
        <w:jc w:val="both"/>
        <w:rPr>
          <w:rFonts w:ascii="Times New Roman" w:hAnsi="Times New Roman"/>
          <w:bCs/>
          <w:sz w:val="18"/>
          <w:szCs w:val="18"/>
        </w:rPr>
      </w:pPr>
      <w:r w:rsidRPr="00C44046">
        <w:rPr>
          <w:rFonts w:ascii="Times New Roman" w:hAnsi="Times New Roman"/>
          <w:b/>
          <w:sz w:val="18"/>
          <w:szCs w:val="18"/>
        </w:rPr>
        <w:t>6.</w:t>
      </w:r>
      <w:r w:rsidRPr="00C44046">
        <w:rPr>
          <w:rFonts w:ascii="Times New Roman" w:hAnsi="Times New Roman"/>
          <w:bCs/>
          <w:sz w:val="18"/>
          <w:szCs w:val="18"/>
        </w:rPr>
        <w:t xml:space="preserve">  </w:t>
      </w:r>
      <w:r w:rsidR="007D66DB" w:rsidRPr="00C44046">
        <w:rPr>
          <w:rFonts w:ascii="Times New Roman" w:hAnsi="Times New Roman"/>
          <w:bCs/>
          <w:sz w:val="18"/>
          <w:szCs w:val="18"/>
        </w:rPr>
        <w:t>W przypadku gdy Wykonawca uchyli się od podpisania umowy z Zamawiającym, Zamawiający może podpisać umowę z kolejnym wykonawcą którego oferta będzie oceniona jako najkorzystniejsza.</w:t>
      </w:r>
    </w:p>
    <w:p w14:paraId="2A9C8B73" w14:textId="77777777" w:rsidR="000F6E6B" w:rsidRPr="00C44046" w:rsidRDefault="000F6E6B" w:rsidP="007B6F7A">
      <w:pPr>
        <w:ind w:right="-170"/>
        <w:jc w:val="both"/>
        <w:rPr>
          <w:rFonts w:ascii="Times New Roman" w:hAnsi="Times New Roman"/>
          <w:bCs/>
          <w:sz w:val="18"/>
          <w:szCs w:val="18"/>
        </w:rPr>
      </w:pPr>
    </w:p>
    <w:tbl>
      <w:tblPr>
        <w:tblW w:w="9126" w:type="dxa"/>
        <w:tblLayout w:type="fixed"/>
        <w:tblCellMar>
          <w:top w:w="55" w:type="dxa"/>
          <w:left w:w="55" w:type="dxa"/>
          <w:bottom w:w="55" w:type="dxa"/>
          <w:right w:w="55" w:type="dxa"/>
        </w:tblCellMar>
        <w:tblLook w:val="0000" w:firstRow="0" w:lastRow="0" w:firstColumn="0" w:lastColumn="0" w:noHBand="0" w:noVBand="0"/>
      </w:tblPr>
      <w:tblGrid>
        <w:gridCol w:w="9126"/>
      </w:tblGrid>
      <w:tr w:rsidR="00A53927" w:rsidRPr="00C44046" w14:paraId="32096E96" w14:textId="77777777" w:rsidTr="006F433F">
        <w:tc>
          <w:tcPr>
            <w:tcW w:w="9126" w:type="dxa"/>
            <w:shd w:val="clear" w:color="auto" w:fill="E7E6E6"/>
          </w:tcPr>
          <w:p w14:paraId="01082F41" w14:textId="5FDE2517" w:rsidR="00A53927" w:rsidRPr="00C44046" w:rsidRDefault="00A53927" w:rsidP="0075131E">
            <w:pPr>
              <w:spacing w:before="120" w:after="120"/>
              <w:ind w:left="654" w:hanging="654"/>
              <w:jc w:val="both"/>
              <w:rPr>
                <w:rFonts w:ascii="Times New Roman" w:hAnsi="Times New Roman"/>
                <w:b/>
                <w:bCs/>
                <w:sz w:val="18"/>
                <w:szCs w:val="18"/>
              </w:rPr>
            </w:pPr>
            <w:bookmarkStart w:id="35" w:name="_Hlk200705732"/>
            <w:r w:rsidRPr="00C44046">
              <w:rPr>
                <w:rFonts w:ascii="Times New Roman" w:hAnsi="Times New Roman"/>
                <w:b/>
                <w:bCs/>
                <w:sz w:val="18"/>
                <w:szCs w:val="18"/>
              </w:rPr>
              <w:lastRenderedPageBreak/>
              <w:t>1</w:t>
            </w:r>
            <w:r w:rsidR="00A54714" w:rsidRPr="00C44046">
              <w:rPr>
                <w:rFonts w:ascii="Times New Roman" w:hAnsi="Times New Roman"/>
                <w:b/>
                <w:bCs/>
                <w:sz w:val="18"/>
                <w:szCs w:val="18"/>
              </w:rPr>
              <w:t>5</w:t>
            </w:r>
            <w:r w:rsidRPr="00C44046">
              <w:rPr>
                <w:rFonts w:ascii="Times New Roman" w:hAnsi="Times New Roman"/>
                <w:b/>
                <w:bCs/>
                <w:sz w:val="18"/>
                <w:szCs w:val="18"/>
              </w:rPr>
              <w:t xml:space="preserve">. </w:t>
            </w:r>
            <w:r w:rsidRPr="00C44046">
              <w:rPr>
                <w:rFonts w:ascii="Times New Roman" w:hAnsi="Times New Roman"/>
                <w:b/>
                <w:bCs/>
                <w:sz w:val="18"/>
                <w:szCs w:val="18"/>
              </w:rPr>
              <w:tab/>
            </w:r>
            <w:r w:rsidR="00C33101" w:rsidRPr="00C44046">
              <w:rPr>
                <w:rFonts w:ascii="Times New Roman" w:hAnsi="Times New Roman"/>
                <w:b/>
                <w:bCs/>
                <w:sz w:val="16"/>
                <w:szCs w:val="16"/>
              </w:rPr>
              <w:t>INFORMACJA O FORMALNOŚCIACH, JAKIE MUSZĄ ZOSTAĆ DOPEŁNIONE PO WYBORZE OFERT W CELU ZAWARCIA UMOW</w:t>
            </w:r>
            <w:r w:rsidR="00695BD5" w:rsidRPr="00C44046">
              <w:rPr>
                <w:rFonts w:ascii="Times New Roman" w:hAnsi="Times New Roman"/>
                <w:b/>
                <w:bCs/>
                <w:sz w:val="16"/>
                <w:szCs w:val="16"/>
              </w:rPr>
              <w:t>Y</w:t>
            </w:r>
            <w:r w:rsidR="00C33101" w:rsidRPr="00C44046">
              <w:rPr>
                <w:rFonts w:ascii="Times New Roman" w:hAnsi="Times New Roman"/>
                <w:b/>
                <w:bCs/>
                <w:sz w:val="16"/>
                <w:szCs w:val="16"/>
              </w:rPr>
              <w:t xml:space="preserve"> W SPRAWIE ZAMÓWIENIA PUBLICZNEGO</w:t>
            </w:r>
          </w:p>
        </w:tc>
      </w:tr>
    </w:tbl>
    <w:p w14:paraId="2EE43D25" w14:textId="77777777" w:rsidR="00A53927" w:rsidRPr="00C44046" w:rsidRDefault="00A53927" w:rsidP="00304383">
      <w:pPr>
        <w:jc w:val="both"/>
        <w:rPr>
          <w:rFonts w:ascii="Times New Roman" w:hAnsi="Times New Roman"/>
          <w:b/>
          <w:bCs/>
          <w:sz w:val="18"/>
          <w:szCs w:val="18"/>
        </w:rPr>
      </w:pPr>
    </w:p>
    <w:p w14:paraId="4BB97199" w14:textId="77777777" w:rsidR="00304383" w:rsidRPr="00C44046" w:rsidRDefault="00A53927">
      <w:pPr>
        <w:pStyle w:val="Akapitzlist"/>
        <w:numPr>
          <w:ilvl w:val="0"/>
          <w:numId w:val="25"/>
        </w:numPr>
        <w:ind w:left="473" w:right="-227"/>
        <w:jc w:val="both"/>
        <w:rPr>
          <w:rFonts w:ascii="Times New Roman" w:hAnsi="Times New Roman"/>
          <w:sz w:val="18"/>
          <w:szCs w:val="18"/>
        </w:rPr>
      </w:pPr>
      <w:r w:rsidRPr="00C44046">
        <w:rPr>
          <w:rFonts w:ascii="Times New Roman" w:hAnsi="Times New Roman"/>
          <w:sz w:val="18"/>
          <w:szCs w:val="18"/>
        </w:rPr>
        <w:t>Przed zawarciem umowy w sprawie zamówienia publicznego, Wykonawca, którego oferta została uznana za najkorzystniejszą zobowiązany jest dopełnić następujących formalności:</w:t>
      </w:r>
    </w:p>
    <w:p w14:paraId="1AE56BD8" w14:textId="77777777" w:rsidR="00304383" w:rsidRPr="00C44046" w:rsidRDefault="00A53927" w:rsidP="00E86794">
      <w:pPr>
        <w:pStyle w:val="Akapitzlist"/>
        <w:ind w:left="473" w:right="-227"/>
        <w:jc w:val="both"/>
        <w:rPr>
          <w:rFonts w:ascii="Times New Roman" w:hAnsi="Times New Roman"/>
          <w:sz w:val="18"/>
          <w:szCs w:val="18"/>
        </w:rPr>
      </w:pPr>
      <w:r w:rsidRPr="00C44046">
        <w:rPr>
          <w:rFonts w:ascii="Times New Roman" w:hAnsi="Times New Roman"/>
          <w:sz w:val="18"/>
          <w:szCs w:val="18"/>
        </w:rPr>
        <w:t xml:space="preserve">przedłożyć Zamawiającemu: </w:t>
      </w:r>
    </w:p>
    <w:p w14:paraId="587517BE" w14:textId="1E16352D" w:rsidR="00E92C05" w:rsidRPr="00C44046" w:rsidRDefault="00E92C05">
      <w:pPr>
        <w:pStyle w:val="Akapitzlist"/>
        <w:numPr>
          <w:ilvl w:val="0"/>
          <w:numId w:val="26"/>
        </w:numPr>
        <w:ind w:left="643" w:right="-227"/>
        <w:jc w:val="both"/>
        <w:rPr>
          <w:rFonts w:ascii="Times New Roman" w:hAnsi="Times New Roman"/>
          <w:sz w:val="18"/>
          <w:szCs w:val="18"/>
        </w:rPr>
      </w:pPr>
      <w:r w:rsidRPr="00C44046">
        <w:rPr>
          <w:rFonts w:ascii="Times New Roman" w:hAnsi="Times New Roman"/>
          <w:sz w:val="18"/>
          <w:szCs w:val="18"/>
        </w:rPr>
        <w:t>kopię umowy regulującej współpracę Wykonawców wspólnie ubiegających się o udzielenie zamówienia (np. umowę konsorcjum), jeżeli zamówienie będzie realizowane przez Wykonawców wspólnie ubiegających się o udzielenie zamówienia</w:t>
      </w:r>
      <w:r w:rsidR="0048589E" w:rsidRPr="00C44046">
        <w:rPr>
          <w:rFonts w:ascii="Times New Roman" w:hAnsi="Times New Roman"/>
          <w:sz w:val="18"/>
          <w:szCs w:val="18"/>
        </w:rPr>
        <w:t>.</w:t>
      </w:r>
    </w:p>
    <w:p w14:paraId="5857D4FF" w14:textId="06672BCA" w:rsidR="00E16B34" w:rsidRPr="00C44046" w:rsidRDefault="00E16B34">
      <w:pPr>
        <w:pStyle w:val="Akapitzlist"/>
        <w:numPr>
          <w:ilvl w:val="0"/>
          <w:numId w:val="26"/>
        </w:numPr>
        <w:ind w:left="643" w:right="-227"/>
        <w:jc w:val="both"/>
        <w:rPr>
          <w:rFonts w:ascii="Times New Roman" w:hAnsi="Times New Roman"/>
          <w:sz w:val="18"/>
          <w:szCs w:val="18"/>
        </w:rPr>
      </w:pPr>
      <w:r w:rsidRPr="00C44046">
        <w:rPr>
          <w:rFonts w:ascii="Times New Roman" w:hAnsi="Times New Roman"/>
          <w:bCs/>
          <w:sz w:val="18"/>
          <w:szCs w:val="18"/>
        </w:rPr>
        <w:t>informacje z Krajowego Rejestru Karnego o niekaralności</w:t>
      </w:r>
      <w:r w:rsidR="000A4BE4" w:rsidRPr="00C44046">
        <w:rPr>
          <w:rFonts w:ascii="Times New Roman" w:hAnsi="Times New Roman"/>
          <w:bCs/>
          <w:sz w:val="18"/>
          <w:szCs w:val="18"/>
        </w:rPr>
        <w:t xml:space="preserve"> </w:t>
      </w:r>
      <w:r w:rsidRPr="00C44046">
        <w:rPr>
          <w:rFonts w:ascii="Times New Roman" w:hAnsi="Times New Roman"/>
          <w:bCs/>
          <w:sz w:val="18"/>
          <w:szCs w:val="18"/>
        </w:rPr>
        <w:t>dla osób skierowanych do realizacji zamówienia wystawione nie wcześniej niż 6 miesięcy przed ich złożeniem</w:t>
      </w:r>
      <w:r w:rsidR="004D3FF6" w:rsidRPr="00C44046">
        <w:rPr>
          <w:rFonts w:ascii="Times New Roman" w:hAnsi="Times New Roman"/>
          <w:bCs/>
          <w:sz w:val="18"/>
          <w:szCs w:val="18"/>
        </w:rPr>
        <w:t>.</w:t>
      </w:r>
    </w:p>
    <w:p w14:paraId="22709C46" w14:textId="77777777" w:rsidR="00E86794" w:rsidRPr="00C44046" w:rsidRDefault="00E86794" w:rsidP="00E86794">
      <w:pPr>
        <w:pStyle w:val="Akapitzlist"/>
        <w:ind w:left="643" w:right="-227"/>
        <w:jc w:val="both"/>
        <w:rPr>
          <w:rFonts w:ascii="Times New Roman" w:hAnsi="Times New Roman"/>
          <w:sz w:val="18"/>
          <w:szCs w:val="18"/>
        </w:rPr>
      </w:pPr>
    </w:p>
    <w:tbl>
      <w:tblPr>
        <w:tblW w:w="9126" w:type="dxa"/>
        <w:tblLayout w:type="fixed"/>
        <w:tblCellMar>
          <w:top w:w="55" w:type="dxa"/>
          <w:left w:w="55" w:type="dxa"/>
          <w:bottom w:w="55" w:type="dxa"/>
          <w:right w:w="55" w:type="dxa"/>
        </w:tblCellMar>
        <w:tblLook w:val="0000" w:firstRow="0" w:lastRow="0" w:firstColumn="0" w:lastColumn="0" w:noHBand="0" w:noVBand="0"/>
      </w:tblPr>
      <w:tblGrid>
        <w:gridCol w:w="9126"/>
      </w:tblGrid>
      <w:tr w:rsidR="00A53927" w:rsidRPr="00C44046" w14:paraId="2BB97B6C" w14:textId="77777777" w:rsidTr="006F433F">
        <w:tc>
          <w:tcPr>
            <w:tcW w:w="9126" w:type="dxa"/>
            <w:shd w:val="clear" w:color="auto" w:fill="E7E6E6"/>
          </w:tcPr>
          <w:p w14:paraId="62492912" w14:textId="42379378" w:rsidR="00A53927" w:rsidRPr="00C44046" w:rsidRDefault="00A53927" w:rsidP="0075131E">
            <w:pPr>
              <w:spacing w:before="120" w:after="120"/>
              <w:ind w:left="654" w:hanging="654"/>
              <w:jc w:val="both"/>
              <w:rPr>
                <w:rFonts w:ascii="Times New Roman" w:hAnsi="Times New Roman"/>
                <w:b/>
                <w:bCs/>
                <w:sz w:val="18"/>
                <w:szCs w:val="18"/>
              </w:rPr>
            </w:pPr>
            <w:r w:rsidRPr="00C44046">
              <w:rPr>
                <w:rFonts w:ascii="Times New Roman" w:hAnsi="Times New Roman"/>
                <w:b/>
                <w:bCs/>
                <w:sz w:val="18"/>
                <w:szCs w:val="18"/>
              </w:rPr>
              <w:t>1</w:t>
            </w:r>
            <w:r w:rsidR="00A54714" w:rsidRPr="00C44046">
              <w:rPr>
                <w:rFonts w:ascii="Times New Roman" w:hAnsi="Times New Roman"/>
                <w:b/>
                <w:bCs/>
                <w:sz w:val="18"/>
                <w:szCs w:val="18"/>
              </w:rPr>
              <w:t>6</w:t>
            </w:r>
            <w:r w:rsidRPr="00C44046">
              <w:rPr>
                <w:rFonts w:ascii="Times New Roman" w:hAnsi="Times New Roman"/>
                <w:b/>
                <w:bCs/>
                <w:sz w:val="18"/>
                <w:szCs w:val="18"/>
              </w:rPr>
              <w:t xml:space="preserve">. </w:t>
            </w:r>
            <w:r w:rsidRPr="00C44046">
              <w:rPr>
                <w:rFonts w:ascii="Times New Roman" w:hAnsi="Times New Roman"/>
                <w:b/>
                <w:bCs/>
                <w:sz w:val="18"/>
                <w:szCs w:val="18"/>
              </w:rPr>
              <w:tab/>
            </w:r>
            <w:r w:rsidRPr="00C44046">
              <w:rPr>
                <w:rFonts w:ascii="Times New Roman" w:hAnsi="Times New Roman"/>
                <w:b/>
                <w:bCs/>
                <w:sz w:val="16"/>
                <w:szCs w:val="16"/>
              </w:rPr>
              <w:t>PROJEKTOWANE POSTANOWIENIA UMOWY W SPRAWIE ZAMÓWIENIA PUBLICZNEGO, KTÓRE ZOSTANĄ WPROWADZONE DO UMOWY W SPRAWIE ZAMÓWIENIA PUBLICZNEGO</w:t>
            </w:r>
            <w:r w:rsidR="00F178B7" w:rsidRPr="00C44046">
              <w:rPr>
                <w:rFonts w:ascii="Times New Roman" w:hAnsi="Times New Roman"/>
                <w:b/>
                <w:bCs/>
                <w:sz w:val="16"/>
                <w:szCs w:val="16"/>
              </w:rPr>
              <w:t>, ZMIANY W UMOWIE.</w:t>
            </w:r>
          </w:p>
        </w:tc>
      </w:tr>
    </w:tbl>
    <w:p w14:paraId="05C09696" w14:textId="77777777" w:rsidR="00A53927" w:rsidRPr="00C44046" w:rsidRDefault="00A53927" w:rsidP="00BB620D">
      <w:pPr>
        <w:jc w:val="both"/>
        <w:rPr>
          <w:rFonts w:ascii="Times New Roman" w:hAnsi="Times New Roman"/>
          <w:b/>
          <w:sz w:val="18"/>
          <w:szCs w:val="18"/>
        </w:rPr>
      </w:pPr>
    </w:p>
    <w:p w14:paraId="3A227724" w14:textId="0488AC64" w:rsidR="007D66DB" w:rsidRPr="00C44046" w:rsidRDefault="007D66DB">
      <w:pPr>
        <w:pStyle w:val="Tekstpodstawowy"/>
        <w:widowControl w:val="0"/>
        <w:numPr>
          <w:ilvl w:val="1"/>
          <w:numId w:val="35"/>
        </w:numPr>
        <w:overflowPunct w:val="0"/>
        <w:spacing w:after="0"/>
        <w:jc w:val="both"/>
        <w:textAlignment w:val="baseline"/>
        <w:rPr>
          <w:rFonts w:ascii="Times New Roman" w:hAnsi="Times New Roman"/>
          <w:sz w:val="18"/>
          <w:szCs w:val="18"/>
        </w:rPr>
      </w:pPr>
      <w:bookmarkStart w:id="36" w:name="_Hlk200705925"/>
      <w:r w:rsidRPr="00C44046">
        <w:rPr>
          <w:rFonts w:ascii="Times New Roman" w:hAnsi="Times New Roman"/>
          <w:bCs/>
          <w:sz w:val="18"/>
          <w:szCs w:val="18"/>
        </w:rPr>
        <w:t xml:space="preserve">Umowa zostanie zawarta na podstawie złożonej oferty Wykonawcy. </w:t>
      </w:r>
    </w:p>
    <w:p w14:paraId="57416F47" w14:textId="2FBCF370" w:rsidR="007D66DB" w:rsidRPr="00C44046" w:rsidRDefault="007D66DB">
      <w:pPr>
        <w:pStyle w:val="Tekstpodstawowy"/>
        <w:widowControl w:val="0"/>
        <w:numPr>
          <w:ilvl w:val="1"/>
          <w:numId w:val="35"/>
        </w:numPr>
        <w:overflowPunct w:val="0"/>
        <w:spacing w:after="0"/>
        <w:jc w:val="both"/>
        <w:textAlignment w:val="baseline"/>
        <w:rPr>
          <w:rFonts w:ascii="Times New Roman" w:hAnsi="Times New Roman"/>
          <w:sz w:val="18"/>
          <w:szCs w:val="18"/>
        </w:rPr>
      </w:pPr>
      <w:r w:rsidRPr="00C44046">
        <w:rPr>
          <w:rFonts w:ascii="Times New Roman" w:hAnsi="Times New Roman"/>
          <w:bCs/>
          <w:sz w:val="18"/>
          <w:szCs w:val="18"/>
        </w:rPr>
        <w:t xml:space="preserve">Zamawiający wskazuje iż  postanowieniach umowy zawarte zostaną postanowienia wskazane poniżej. </w:t>
      </w:r>
    </w:p>
    <w:p w14:paraId="6B02D545" w14:textId="2143C176" w:rsidR="004F0705" w:rsidRPr="00C44046" w:rsidRDefault="007D66DB">
      <w:pPr>
        <w:pStyle w:val="Tekstpodstawowy"/>
        <w:widowControl w:val="0"/>
        <w:numPr>
          <w:ilvl w:val="1"/>
          <w:numId w:val="35"/>
        </w:numPr>
        <w:overflowPunct w:val="0"/>
        <w:spacing w:after="0"/>
        <w:ind w:right="-227"/>
        <w:jc w:val="both"/>
        <w:textAlignment w:val="baseline"/>
        <w:rPr>
          <w:rFonts w:ascii="Times New Roman" w:hAnsi="Times New Roman"/>
          <w:sz w:val="18"/>
          <w:szCs w:val="18"/>
        </w:rPr>
      </w:pPr>
      <w:r w:rsidRPr="00C44046">
        <w:rPr>
          <w:rFonts w:ascii="Times New Roman" w:hAnsi="Times New Roman"/>
          <w:bCs/>
          <w:sz w:val="18"/>
          <w:szCs w:val="18"/>
        </w:rPr>
        <w:t xml:space="preserve">Zamawiający </w:t>
      </w:r>
      <w:r w:rsidRPr="00C44046">
        <w:rPr>
          <w:rFonts w:ascii="Times New Roman" w:hAnsi="Times New Roman"/>
          <w:b/>
          <w:sz w:val="18"/>
          <w:szCs w:val="18"/>
        </w:rPr>
        <w:t>przewiduje możliwość zmian postanowień zawartej umowy</w:t>
      </w:r>
      <w:r w:rsidRPr="00C44046">
        <w:rPr>
          <w:rFonts w:ascii="Times New Roman" w:hAnsi="Times New Roman"/>
          <w:bCs/>
          <w:sz w:val="18"/>
          <w:szCs w:val="18"/>
        </w:rPr>
        <w:t xml:space="preserve"> w stosunku do treści oferty, na podstawie której dokonano wyboru Wykonawcy, w przypadku wystąpienia co najmniej jednej z okoliczności w niej wymienionych z uwzględnieniem warunków ich wprowadzenia. </w:t>
      </w:r>
      <w:r w:rsidRPr="00C44046">
        <w:rPr>
          <w:rFonts w:ascii="Times New Roman" w:hAnsi="Times New Roman"/>
          <w:sz w:val="18"/>
          <w:szCs w:val="18"/>
        </w:rPr>
        <w:t>Zamawiający zastrzega sobie prawo zmiany Umowy w przypadku zmiany przepisów prawa, wytycznych lub innych regulacji w zakresie mającym wpływ na realizację Umowy</w:t>
      </w:r>
      <w:r w:rsidR="004F0705" w:rsidRPr="00C44046">
        <w:rPr>
          <w:rFonts w:ascii="Times New Roman" w:hAnsi="Times New Roman"/>
          <w:sz w:val="18"/>
          <w:szCs w:val="18"/>
        </w:rPr>
        <w:t>.</w:t>
      </w:r>
    </w:p>
    <w:p w14:paraId="0456D069" w14:textId="125892C2" w:rsidR="007D66DB" w:rsidRPr="00C44046" w:rsidRDefault="007D66DB">
      <w:pPr>
        <w:pStyle w:val="Tekstpodstawowy"/>
        <w:widowControl w:val="0"/>
        <w:numPr>
          <w:ilvl w:val="1"/>
          <w:numId w:val="35"/>
        </w:numPr>
        <w:overflowPunct w:val="0"/>
        <w:spacing w:after="0"/>
        <w:ind w:right="-227"/>
        <w:jc w:val="both"/>
        <w:textAlignment w:val="baseline"/>
        <w:rPr>
          <w:rFonts w:ascii="Times New Roman" w:hAnsi="Times New Roman"/>
          <w:sz w:val="18"/>
          <w:szCs w:val="18"/>
        </w:rPr>
      </w:pPr>
      <w:r w:rsidRPr="00C44046">
        <w:rPr>
          <w:rFonts w:ascii="Times New Roman" w:hAnsi="Times New Roman"/>
          <w:sz w:val="18"/>
          <w:szCs w:val="18"/>
        </w:rPr>
        <w:t xml:space="preserve">Zamawiający na podstawie pkt 3.2.4 </w:t>
      </w:r>
      <w:proofErr w:type="spellStart"/>
      <w:r w:rsidRPr="00C44046">
        <w:rPr>
          <w:rFonts w:ascii="Times New Roman" w:hAnsi="Times New Roman"/>
          <w:sz w:val="18"/>
          <w:szCs w:val="18"/>
        </w:rPr>
        <w:t>ppkt</w:t>
      </w:r>
      <w:proofErr w:type="spellEnd"/>
      <w:r w:rsidRPr="00C44046">
        <w:rPr>
          <w:rFonts w:ascii="Times New Roman" w:hAnsi="Times New Roman"/>
          <w:sz w:val="18"/>
          <w:szCs w:val="18"/>
        </w:rPr>
        <w:t xml:space="preserve"> 4 lit. a Wytycznych dotyczących kwalifikowalności wydatków na lata 2021-2027, przewiduje możliwość dokonania następujących zmian Umowy: </w:t>
      </w:r>
    </w:p>
    <w:p w14:paraId="118608EA" w14:textId="77777777" w:rsidR="007D66DB" w:rsidRPr="00C44046" w:rsidRDefault="007D66DB" w:rsidP="00273DB6">
      <w:pPr>
        <w:pStyle w:val="Akapitzlist"/>
        <w:spacing w:after="120"/>
        <w:ind w:left="57" w:right="-227"/>
        <w:jc w:val="both"/>
        <w:rPr>
          <w:rFonts w:ascii="Times New Roman" w:hAnsi="Times New Roman"/>
          <w:sz w:val="18"/>
          <w:szCs w:val="18"/>
        </w:rPr>
      </w:pPr>
      <w:r w:rsidRPr="00C44046">
        <w:rPr>
          <w:rFonts w:ascii="Times New Roman" w:hAnsi="Times New Roman"/>
          <w:sz w:val="18"/>
          <w:szCs w:val="18"/>
        </w:rPr>
        <w:t>(1)</w:t>
      </w:r>
      <w:r w:rsidRPr="00C44046">
        <w:rPr>
          <w:rFonts w:ascii="Times New Roman" w:hAnsi="Times New Roman"/>
          <w:sz w:val="18"/>
          <w:szCs w:val="18"/>
        </w:rPr>
        <w:tab/>
        <w:t xml:space="preserve">w zakresie </w:t>
      </w:r>
      <w:r w:rsidRPr="00C44046">
        <w:rPr>
          <w:rFonts w:ascii="Times New Roman" w:hAnsi="Times New Roman"/>
          <w:b/>
          <w:bCs/>
          <w:sz w:val="18"/>
          <w:szCs w:val="18"/>
        </w:rPr>
        <w:t>zmiany terminu realizacji</w:t>
      </w:r>
      <w:r w:rsidRPr="00C44046">
        <w:rPr>
          <w:rFonts w:ascii="Times New Roman" w:hAnsi="Times New Roman"/>
          <w:sz w:val="18"/>
          <w:szCs w:val="18"/>
        </w:rPr>
        <w:t xml:space="preserve"> Przedmiotu Umowy, stosownie do przypadku: </w:t>
      </w:r>
    </w:p>
    <w:p w14:paraId="5E10B865" w14:textId="77777777" w:rsidR="007D66DB" w:rsidRPr="00C44046" w:rsidRDefault="007D66DB">
      <w:pPr>
        <w:pStyle w:val="Akapitzlist"/>
        <w:numPr>
          <w:ilvl w:val="0"/>
          <w:numId w:val="32"/>
        </w:numPr>
        <w:spacing w:before="120" w:after="120"/>
        <w:ind w:left="850" w:right="-227"/>
        <w:jc w:val="both"/>
        <w:rPr>
          <w:rFonts w:ascii="Times New Roman" w:hAnsi="Times New Roman"/>
          <w:sz w:val="18"/>
          <w:szCs w:val="18"/>
        </w:rPr>
      </w:pPr>
      <w:r w:rsidRPr="00C44046">
        <w:rPr>
          <w:rFonts w:ascii="Times New Roman" w:hAnsi="Times New Roman"/>
          <w:sz w:val="18"/>
          <w:szCs w:val="18"/>
        </w:rPr>
        <w:t xml:space="preserve">okoliczności wynikających ze zmiany jakichkolwiek rozporządzeń, przepisów, umowy o dofinansowanie, wniosku o dofinansowanie i innych dokumentów, w tym dokumentów programowych programu Fundusze Europejskie dla </w:t>
      </w:r>
      <w:r w:rsidRPr="00C44046">
        <w:rPr>
          <w:rFonts w:ascii="Times New Roman" w:hAnsi="Times New Roman"/>
          <w:b/>
          <w:bCs/>
          <w:sz w:val="18"/>
          <w:szCs w:val="18"/>
        </w:rPr>
        <w:t>Pomorza Zachodniego 2021-2027</w:t>
      </w:r>
      <w:r w:rsidRPr="00C44046">
        <w:rPr>
          <w:rFonts w:ascii="Times New Roman" w:hAnsi="Times New Roman"/>
          <w:sz w:val="18"/>
          <w:szCs w:val="18"/>
        </w:rPr>
        <w:t>, mających wpływ na realizację umowy.</w:t>
      </w:r>
    </w:p>
    <w:p w14:paraId="427EEE28" w14:textId="77777777" w:rsidR="007D66DB" w:rsidRPr="00C44046" w:rsidRDefault="007D66DB">
      <w:pPr>
        <w:pStyle w:val="Akapitzlist"/>
        <w:numPr>
          <w:ilvl w:val="0"/>
          <w:numId w:val="32"/>
        </w:numPr>
        <w:spacing w:before="120" w:after="120"/>
        <w:ind w:left="850" w:right="-227"/>
        <w:jc w:val="both"/>
        <w:rPr>
          <w:rFonts w:ascii="Times New Roman" w:hAnsi="Times New Roman"/>
          <w:sz w:val="18"/>
          <w:szCs w:val="18"/>
        </w:rPr>
      </w:pPr>
      <w:r w:rsidRPr="00C44046">
        <w:rPr>
          <w:rFonts w:ascii="Times New Roman" w:hAnsi="Times New Roman"/>
          <w:sz w:val="18"/>
          <w:szCs w:val="18"/>
        </w:rPr>
        <w:t xml:space="preserve">zmiany terminu realizacji umowy, w szczególności w sytuacji wydłużenia terminu realizacji projektu przez Beneficjenta. Termin realizacji umowy zostanie wydłużony odpowiednio o czas wydłużenia terminu realizacji projektu. </w:t>
      </w:r>
    </w:p>
    <w:p w14:paraId="1A834ADA" w14:textId="77777777" w:rsidR="007D66DB" w:rsidRPr="00C44046" w:rsidRDefault="007D66DB">
      <w:pPr>
        <w:pStyle w:val="Akapitzlist"/>
        <w:numPr>
          <w:ilvl w:val="0"/>
          <w:numId w:val="32"/>
        </w:numPr>
        <w:spacing w:before="120" w:after="120"/>
        <w:ind w:left="850" w:right="-227"/>
        <w:jc w:val="both"/>
        <w:rPr>
          <w:rFonts w:ascii="Times New Roman" w:hAnsi="Times New Roman"/>
          <w:sz w:val="18"/>
          <w:szCs w:val="18"/>
        </w:rPr>
      </w:pPr>
      <w:r w:rsidRPr="00C44046">
        <w:rPr>
          <w:rFonts w:ascii="Times New Roman" w:hAnsi="Times New Roman"/>
          <w:sz w:val="18"/>
          <w:szCs w:val="18"/>
        </w:rPr>
        <w:t>w zakresie aktualizacji danych Wykonawcy lub Zamawiającego,</w:t>
      </w:r>
    </w:p>
    <w:p w14:paraId="39DB4A43" w14:textId="77777777" w:rsidR="007D66DB" w:rsidRPr="00C44046" w:rsidRDefault="007D66DB">
      <w:pPr>
        <w:pStyle w:val="Akapitzlist"/>
        <w:numPr>
          <w:ilvl w:val="0"/>
          <w:numId w:val="32"/>
        </w:numPr>
        <w:spacing w:before="120" w:after="120"/>
        <w:ind w:left="850" w:right="-227"/>
        <w:jc w:val="both"/>
        <w:rPr>
          <w:rFonts w:ascii="Times New Roman" w:hAnsi="Times New Roman"/>
          <w:sz w:val="18"/>
          <w:szCs w:val="18"/>
        </w:rPr>
      </w:pPr>
      <w:r w:rsidRPr="00C44046">
        <w:rPr>
          <w:rFonts w:ascii="Times New Roman" w:hAnsi="Times New Roman"/>
          <w:sz w:val="18"/>
          <w:szCs w:val="18"/>
        </w:rPr>
        <w:t>w przypadku zmiany obowiązujących przepisów prawa, odnoszących się do niniejszego zamówienia, w tym zmiany stawki VAT, z tym zastrzeżeniem, że podwyższenie bądź obniżenie stawki VAT nie wpływa na całkowitą wartość zamówienia,</w:t>
      </w:r>
    </w:p>
    <w:p w14:paraId="2CBCC79B" w14:textId="77777777" w:rsidR="007D66DB" w:rsidRPr="00C44046" w:rsidRDefault="007D66DB">
      <w:pPr>
        <w:pStyle w:val="Akapitzlist"/>
        <w:numPr>
          <w:ilvl w:val="0"/>
          <w:numId w:val="32"/>
        </w:numPr>
        <w:spacing w:before="120" w:after="120"/>
        <w:ind w:left="850" w:right="-227"/>
        <w:jc w:val="both"/>
        <w:rPr>
          <w:rFonts w:ascii="Times New Roman" w:hAnsi="Times New Roman"/>
          <w:sz w:val="18"/>
          <w:szCs w:val="18"/>
        </w:rPr>
      </w:pPr>
      <w:r w:rsidRPr="00C44046">
        <w:rPr>
          <w:rFonts w:ascii="Times New Roman" w:hAnsi="Times New Roman"/>
          <w:sz w:val="18"/>
          <w:szCs w:val="18"/>
        </w:rPr>
        <w:t xml:space="preserve">w przypadku wystąpienia siły wyższej, np.: wystąpienia zdarzenia losowego wywołanego przez czynniki zewnętrzne, którego nie można było przewidzieć z pewnością, w szczególności zagrażającego bezpośrednio życiu lub zdrowiu ludzi lub grożącego powstaniem szkody w znacznych rozmiarach, </w:t>
      </w:r>
    </w:p>
    <w:p w14:paraId="614241ED" w14:textId="77777777" w:rsidR="007D66DB" w:rsidRPr="00C44046" w:rsidRDefault="007D66DB">
      <w:pPr>
        <w:pStyle w:val="Akapitzlist"/>
        <w:numPr>
          <w:ilvl w:val="0"/>
          <w:numId w:val="32"/>
        </w:numPr>
        <w:spacing w:before="120" w:after="120"/>
        <w:ind w:left="850" w:right="-227"/>
        <w:jc w:val="both"/>
        <w:rPr>
          <w:rFonts w:ascii="Times New Roman" w:hAnsi="Times New Roman"/>
          <w:sz w:val="18"/>
          <w:szCs w:val="18"/>
        </w:rPr>
      </w:pPr>
      <w:r w:rsidRPr="00C44046">
        <w:rPr>
          <w:rFonts w:ascii="Times New Roman" w:hAnsi="Times New Roman"/>
          <w:sz w:val="18"/>
          <w:szCs w:val="18"/>
        </w:rPr>
        <w:t>zmiany liczby uczestników projektu, którzy mają być objęci wsparciem w ramach projektu,</w:t>
      </w:r>
    </w:p>
    <w:p w14:paraId="45E7F8EA" w14:textId="77777777" w:rsidR="007D66DB" w:rsidRPr="00C44046" w:rsidRDefault="007D66DB">
      <w:pPr>
        <w:pStyle w:val="Akapitzlist"/>
        <w:numPr>
          <w:ilvl w:val="0"/>
          <w:numId w:val="32"/>
        </w:numPr>
        <w:spacing w:before="120" w:after="120"/>
        <w:ind w:left="850" w:right="-227"/>
        <w:jc w:val="both"/>
        <w:rPr>
          <w:rFonts w:ascii="Times New Roman" w:hAnsi="Times New Roman"/>
          <w:sz w:val="18"/>
          <w:szCs w:val="18"/>
        </w:rPr>
      </w:pPr>
      <w:r w:rsidRPr="00C44046">
        <w:rPr>
          <w:rFonts w:ascii="Times New Roman" w:hAnsi="Times New Roman"/>
          <w:sz w:val="18"/>
          <w:szCs w:val="18"/>
        </w:rPr>
        <w:t>w przypadku zmiany powszechnie obowiązujących przepisów prawa, regulujących zasady wykonywania Przedmiotu Umowy o czas niezbędny do dostosowania wykonania Przedmiotu Umowy lub jego części do zmienionego stanu prawnego,</w:t>
      </w:r>
    </w:p>
    <w:p w14:paraId="6F44FE59" w14:textId="77777777" w:rsidR="007D66DB" w:rsidRPr="00C44046" w:rsidRDefault="007D66DB">
      <w:pPr>
        <w:pStyle w:val="Akapitzlist"/>
        <w:numPr>
          <w:ilvl w:val="0"/>
          <w:numId w:val="32"/>
        </w:numPr>
        <w:spacing w:before="120" w:after="120"/>
        <w:ind w:left="850" w:right="-227"/>
        <w:jc w:val="both"/>
        <w:rPr>
          <w:rFonts w:ascii="Times New Roman" w:hAnsi="Times New Roman"/>
          <w:sz w:val="18"/>
          <w:szCs w:val="18"/>
        </w:rPr>
      </w:pPr>
      <w:r w:rsidRPr="00C44046">
        <w:rPr>
          <w:rFonts w:ascii="Times New Roman" w:hAnsi="Times New Roman"/>
          <w:sz w:val="18"/>
          <w:szCs w:val="18"/>
        </w:rPr>
        <w:t xml:space="preserve">kiedy realizacja Przedmiotu Umowy była </w:t>
      </w:r>
      <w:r w:rsidRPr="00C44046">
        <w:rPr>
          <w:rFonts w:ascii="Times New Roman" w:hAnsi="Times New Roman"/>
          <w:color w:val="000000" w:themeColor="text1"/>
          <w:sz w:val="18"/>
          <w:szCs w:val="18"/>
        </w:rPr>
        <w:t>niemożliwa z przyczyn nie leżących po stronie Wykonawcy oraz następstw tego zdarzenia w przypadku napot</w:t>
      </w:r>
      <w:r w:rsidRPr="00C44046">
        <w:rPr>
          <w:rFonts w:ascii="Times New Roman" w:hAnsi="Times New Roman"/>
          <w:sz w:val="18"/>
          <w:szCs w:val="18"/>
        </w:rPr>
        <w:t>kania przez Wykonawcę lub Zamawiającego okoliczności niemożliwych do przewidzenia i niezależnych od nich,</w:t>
      </w:r>
    </w:p>
    <w:p w14:paraId="44DE9843" w14:textId="77777777" w:rsidR="007D66DB" w:rsidRPr="00C44046" w:rsidRDefault="007D66DB">
      <w:pPr>
        <w:pStyle w:val="Akapitzlist"/>
        <w:numPr>
          <w:ilvl w:val="0"/>
          <w:numId w:val="32"/>
        </w:numPr>
        <w:spacing w:before="120" w:after="120"/>
        <w:ind w:left="850" w:right="-227"/>
        <w:jc w:val="both"/>
        <w:rPr>
          <w:rFonts w:ascii="Times New Roman" w:hAnsi="Times New Roman"/>
          <w:sz w:val="18"/>
          <w:szCs w:val="18"/>
        </w:rPr>
      </w:pPr>
      <w:r w:rsidRPr="00C44046">
        <w:rPr>
          <w:rFonts w:ascii="Times New Roman" w:hAnsi="Times New Roman"/>
          <w:sz w:val="18"/>
          <w:szCs w:val="18"/>
        </w:rPr>
        <w:t xml:space="preserve">konieczności ewentualnej zmiany zakresu Przedmiotu Umowy wprowadzonej na podstawie postanowień Wytycznych dotyczących kwalifikowalności wydatków na lata 2021- 2027 umożliwiających dokonanie takiej zmiany, </w:t>
      </w:r>
    </w:p>
    <w:p w14:paraId="2A842CF7" w14:textId="77777777" w:rsidR="007D66DB" w:rsidRPr="00C44046" w:rsidRDefault="007D66DB" w:rsidP="007D66DB">
      <w:pPr>
        <w:pStyle w:val="Akapitzlist"/>
        <w:spacing w:before="120" w:after="120"/>
        <w:ind w:left="850"/>
        <w:jc w:val="both"/>
        <w:rPr>
          <w:rFonts w:ascii="Times New Roman" w:hAnsi="Times New Roman"/>
          <w:sz w:val="18"/>
          <w:szCs w:val="18"/>
        </w:rPr>
      </w:pPr>
      <w:r w:rsidRPr="00C44046">
        <w:rPr>
          <w:rFonts w:ascii="Times New Roman" w:hAnsi="Times New Roman"/>
          <w:sz w:val="18"/>
          <w:szCs w:val="18"/>
        </w:rPr>
        <w:t xml:space="preserve">- przy czym każda zmiana może nastąpić tylko o czas niezbędny do wykonania Przedmiotu Umowy, nie dłużej jednak niż o okres trwania okoliczności będących podstawą zmiany oraz ich następstw. </w:t>
      </w:r>
    </w:p>
    <w:p w14:paraId="2BBDC56A" w14:textId="77777777" w:rsidR="007D66DB" w:rsidRPr="00C44046" w:rsidRDefault="007D66DB" w:rsidP="007D66DB">
      <w:pPr>
        <w:pStyle w:val="Akapitzlist"/>
        <w:spacing w:before="120" w:after="120"/>
        <w:ind w:left="227"/>
        <w:jc w:val="both"/>
        <w:rPr>
          <w:rFonts w:ascii="Times New Roman" w:hAnsi="Times New Roman"/>
          <w:sz w:val="18"/>
          <w:szCs w:val="18"/>
        </w:rPr>
      </w:pPr>
      <w:r w:rsidRPr="00C44046">
        <w:rPr>
          <w:rFonts w:ascii="Times New Roman" w:hAnsi="Times New Roman"/>
          <w:sz w:val="18"/>
          <w:szCs w:val="18"/>
        </w:rPr>
        <w:t>(2)</w:t>
      </w:r>
      <w:r w:rsidRPr="00C44046">
        <w:rPr>
          <w:rFonts w:ascii="Times New Roman" w:hAnsi="Times New Roman"/>
          <w:sz w:val="18"/>
          <w:szCs w:val="18"/>
        </w:rPr>
        <w:tab/>
      </w:r>
      <w:r w:rsidRPr="00C44046">
        <w:rPr>
          <w:rFonts w:ascii="Times New Roman" w:hAnsi="Times New Roman"/>
          <w:b/>
          <w:bCs/>
          <w:sz w:val="18"/>
          <w:szCs w:val="18"/>
        </w:rPr>
        <w:t>w zakresie zmiany sposobu wykonania Przedmiotu</w:t>
      </w:r>
      <w:r w:rsidRPr="00C44046">
        <w:rPr>
          <w:rFonts w:ascii="Times New Roman" w:hAnsi="Times New Roman"/>
          <w:sz w:val="18"/>
          <w:szCs w:val="18"/>
        </w:rPr>
        <w:t xml:space="preserve"> Umowy związanej z koniecznością zrealizowania Przedmiotu Umowy przy zastosowaniu innych rozwiązań organizacyjnych, gdy wystąpi co najmniej jedna z okoliczności:</w:t>
      </w:r>
    </w:p>
    <w:p w14:paraId="2A4B4A80" w14:textId="77777777" w:rsidR="007D66DB" w:rsidRPr="00C44046" w:rsidRDefault="007D66DB">
      <w:pPr>
        <w:pStyle w:val="Akapitzlist"/>
        <w:numPr>
          <w:ilvl w:val="0"/>
          <w:numId w:val="33"/>
        </w:numPr>
        <w:spacing w:before="120" w:after="120"/>
        <w:ind w:left="870"/>
        <w:jc w:val="both"/>
        <w:rPr>
          <w:rFonts w:ascii="Times New Roman" w:hAnsi="Times New Roman"/>
          <w:sz w:val="18"/>
          <w:szCs w:val="18"/>
        </w:rPr>
      </w:pPr>
      <w:r w:rsidRPr="00C44046">
        <w:rPr>
          <w:rFonts w:ascii="Times New Roman" w:hAnsi="Times New Roman"/>
          <w:sz w:val="18"/>
          <w:szCs w:val="18"/>
        </w:rPr>
        <w:t xml:space="preserve">wystąpi zmiana prawa mająca wpływ na realizację Przedmiotu Umowy, </w:t>
      </w:r>
    </w:p>
    <w:p w14:paraId="2575E5EC" w14:textId="77777777" w:rsidR="007D66DB" w:rsidRPr="00C44046" w:rsidRDefault="007D66DB">
      <w:pPr>
        <w:pStyle w:val="Akapitzlist"/>
        <w:numPr>
          <w:ilvl w:val="0"/>
          <w:numId w:val="33"/>
        </w:numPr>
        <w:spacing w:before="120" w:after="120"/>
        <w:ind w:left="870"/>
        <w:jc w:val="both"/>
        <w:rPr>
          <w:rFonts w:ascii="Times New Roman" w:hAnsi="Times New Roman"/>
          <w:sz w:val="18"/>
          <w:szCs w:val="18"/>
        </w:rPr>
      </w:pPr>
      <w:r w:rsidRPr="00C44046">
        <w:rPr>
          <w:rFonts w:ascii="Times New Roman" w:hAnsi="Times New Roman"/>
          <w:sz w:val="18"/>
          <w:szCs w:val="18"/>
        </w:rPr>
        <w:t xml:space="preserve">w sytuacji gdyby zastosowanie przewidzianych pierwotnie rozwiązań groziło niewykonaniem lub wadliwym wykonaniem Przedmiotu Umowy, </w:t>
      </w:r>
    </w:p>
    <w:p w14:paraId="52A0B83E" w14:textId="2D3844DF" w:rsidR="004D3FF6" w:rsidRPr="00273DB6" w:rsidRDefault="007D66DB" w:rsidP="00273DB6">
      <w:pPr>
        <w:pStyle w:val="Akapitzlist"/>
        <w:numPr>
          <w:ilvl w:val="0"/>
          <w:numId w:val="33"/>
        </w:numPr>
        <w:spacing w:before="120" w:after="120"/>
        <w:ind w:left="870"/>
        <w:jc w:val="both"/>
        <w:rPr>
          <w:rFonts w:ascii="Times New Roman" w:hAnsi="Times New Roman"/>
          <w:sz w:val="18"/>
          <w:szCs w:val="18"/>
        </w:rPr>
      </w:pPr>
      <w:r w:rsidRPr="00C44046">
        <w:rPr>
          <w:rFonts w:ascii="Times New Roman" w:hAnsi="Times New Roman"/>
          <w:sz w:val="18"/>
          <w:szCs w:val="18"/>
        </w:rPr>
        <w:t>w przypadku wystąpienia okoliczności, o których mowa w pkt (1) powyżej.</w:t>
      </w:r>
    </w:p>
    <w:p w14:paraId="03A5067D" w14:textId="2EFDBA4C" w:rsidR="005F01C8" w:rsidRPr="00C44046" w:rsidRDefault="007D66DB" w:rsidP="00273DB6">
      <w:pPr>
        <w:pStyle w:val="Akapitzlist"/>
        <w:widowControl w:val="0"/>
        <w:numPr>
          <w:ilvl w:val="1"/>
          <w:numId w:val="35"/>
        </w:numPr>
        <w:ind w:left="170" w:right="57"/>
        <w:jc w:val="both"/>
        <w:rPr>
          <w:rFonts w:ascii="Times New Roman" w:hAnsi="Times New Roman"/>
          <w:color w:val="000000" w:themeColor="text1"/>
          <w:sz w:val="18"/>
          <w:szCs w:val="18"/>
        </w:rPr>
      </w:pPr>
      <w:r w:rsidRPr="00C44046">
        <w:rPr>
          <w:rFonts w:ascii="Times New Roman" w:hAnsi="Times New Roman"/>
          <w:color w:val="000000" w:themeColor="text1"/>
          <w:sz w:val="18"/>
          <w:szCs w:val="18"/>
        </w:rPr>
        <w:t>W sytuacji w której wykonawca zadeklarował w ramach kryteriów oceny ofert „K</w:t>
      </w:r>
      <w:r w:rsidR="000A4BE4" w:rsidRPr="00C44046">
        <w:rPr>
          <w:rFonts w:ascii="Times New Roman" w:hAnsi="Times New Roman"/>
          <w:color w:val="000000" w:themeColor="text1"/>
          <w:sz w:val="18"/>
          <w:szCs w:val="18"/>
        </w:rPr>
        <w:t xml:space="preserve">ryterium </w:t>
      </w:r>
      <w:r w:rsidRPr="00C44046">
        <w:rPr>
          <w:rFonts w:ascii="Times New Roman" w:hAnsi="Times New Roman"/>
          <w:color w:val="000000" w:themeColor="text1"/>
          <w:sz w:val="18"/>
          <w:szCs w:val="18"/>
        </w:rPr>
        <w:t>społeczn</w:t>
      </w:r>
      <w:r w:rsidR="000A4BE4" w:rsidRPr="00C44046">
        <w:rPr>
          <w:rFonts w:ascii="Times New Roman" w:hAnsi="Times New Roman"/>
          <w:color w:val="000000" w:themeColor="text1"/>
          <w:sz w:val="18"/>
          <w:szCs w:val="18"/>
        </w:rPr>
        <w:t>e</w:t>
      </w:r>
      <w:r w:rsidRPr="00C44046">
        <w:rPr>
          <w:rFonts w:ascii="Times New Roman" w:hAnsi="Times New Roman"/>
          <w:color w:val="000000" w:themeColor="text1"/>
          <w:sz w:val="18"/>
          <w:szCs w:val="18"/>
        </w:rPr>
        <w:t xml:space="preserve">” </w:t>
      </w:r>
      <w:r w:rsidRPr="00C44046">
        <w:rPr>
          <w:rFonts w:ascii="Times New Roman" w:hAnsi="Times New Roman"/>
          <w:bCs/>
          <w:color w:val="000000" w:themeColor="text1"/>
          <w:sz w:val="18"/>
          <w:szCs w:val="18"/>
        </w:rPr>
        <w:t>włączenie przy realizacji zamówienia osoby spełniającej wymagania określone w ramach tego kryterium, w umowie zostaną wskazane następujące postanowienia:</w:t>
      </w:r>
    </w:p>
    <w:p w14:paraId="0D6E363D" w14:textId="737FE925" w:rsidR="005F01C8" w:rsidRPr="00C44046" w:rsidRDefault="005F01C8" w:rsidP="00273DB6">
      <w:pPr>
        <w:numPr>
          <w:ilvl w:val="0"/>
          <w:numId w:val="45"/>
        </w:numPr>
        <w:tabs>
          <w:tab w:val="left" w:pos="567"/>
        </w:tabs>
        <w:suppressAutoHyphens w:val="0"/>
        <w:ind w:left="1021" w:hanging="567"/>
        <w:jc w:val="both"/>
        <w:rPr>
          <w:rFonts w:ascii="Times New Roman" w:hAnsi="Times New Roman"/>
          <w:sz w:val="18"/>
          <w:szCs w:val="18"/>
        </w:rPr>
      </w:pPr>
      <w:bookmarkStart w:id="37" w:name="_Hlk200706040"/>
      <w:bookmarkStart w:id="38" w:name="_Hlk200706005"/>
      <w:r w:rsidRPr="00C44046">
        <w:rPr>
          <w:rFonts w:ascii="Times New Roman" w:hAnsi="Times New Roman"/>
          <w:sz w:val="18"/>
          <w:szCs w:val="18"/>
          <w:lang w:eastAsia="pl-PL"/>
        </w:rPr>
        <w:t xml:space="preserve">Wykonawca gwarantuje Zamawiającemu, iż </w:t>
      </w:r>
      <w:r w:rsidRPr="00C44046">
        <w:rPr>
          <w:rFonts w:ascii="Times New Roman" w:hAnsi="Times New Roman"/>
          <w:bCs/>
          <w:sz w:val="18"/>
          <w:szCs w:val="18"/>
        </w:rPr>
        <w:t>przy realizacji przedmiotu zamówienia</w:t>
      </w:r>
      <w:r w:rsidRPr="00C44046">
        <w:rPr>
          <w:rFonts w:ascii="Times New Roman" w:hAnsi="Times New Roman"/>
          <w:sz w:val="18"/>
          <w:szCs w:val="18"/>
          <w:lang w:eastAsia="pl-PL"/>
        </w:rPr>
        <w:t xml:space="preserve"> zaangażuje osobę, za którą otrzymał punkty  w ramach „kryterium społeczne”</w:t>
      </w:r>
      <w:r w:rsidRPr="00C44046">
        <w:rPr>
          <w:rFonts w:ascii="Times New Roman" w:hAnsi="Times New Roman"/>
          <w:sz w:val="18"/>
          <w:szCs w:val="18"/>
        </w:rPr>
        <w:t>.</w:t>
      </w:r>
    </w:p>
    <w:p w14:paraId="582382D2" w14:textId="33D77060" w:rsidR="005F01C8" w:rsidRPr="00C44046" w:rsidRDefault="005F01C8" w:rsidP="00273DB6">
      <w:pPr>
        <w:numPr>
          <w:ilvl w:val="0"/>
          <w:numId w:val="45"/>
        </w:numPr>
        <w:tabs>
          <w:tab w:val="left" w:pos="567"/>
        </w:tabs>
        <w:suppressAutoHyphens w:val="0"/>
        <w:ind w:left="1021" w:hanging="567"/>
        <w:jc w:val="both"/>
        <w:rPr>
          <w:rFonts w:ascii="Times New Roman" w:hAnsi="Times New Roman"/>
          <w:b/>
          <w:sz w:val="18"/>
          <w:szCs w:val="18"/>
        </w:rPr>
      </w:pPr>
      <w:r w:rsidRPr="00C44046">
        <w:rPr>
          <w:rFonts w:ascii="Times New Roman" w:hAnsi="Times New Roman"/>
          <w:sz w:val="18"/>
          <w:szCs w:val="18"/>
        </w:rPr>
        <w:lastRenderedPageBreak/>
        <w:t xml:space="preserve">Wykonawca gwarantuje, iż </w:t>
      </w:r>
      <w:r w:rsidRPr="00C44046">
        <w:rPr>
          <w:rFonts w:ascii="Times New Roman" w:hAnsi="Times New Roman"/>
          <w:bCs/>
          <w:sz w:val="18"/>
          <w:szCs w:val="18"/>
        </w:rPr>
        <w:t xml:space="preserve">zatrudnienie osoby zaangażowanej przy realizacji przedmiotu zamówienia będzie obowiązywać </w:t>
      </w:r>
      <w:r w:rsidRPr="00C44046">
        <w:rPr>
          <w:rFonts w:ascii="Times New Roman" w:hAnsi="Times New Roman"/>
          <w:b/>
          <w:sz w:val="18"/>
          <w:szCs w:val="18"/>
        </w:rPr>
        <w:t xml:space="preserve">od dnia rozpoczęcia realizacji zamówienia do dnia podpisania protokołu odbioru końcowego bez uwag. </w:t>
      </w:r>
    </w:p>
    <w:p w14:paraId="655EA920" w14:textId="194CEE9C" w:rsidR="005F01C8" w:rsidRPr="00C44046" w:rsidRDefault="005F01C8" w:rsidP="00273DB6">
      <w:pPr>
        <w:numPr>
          <w:ilvl w:val="0"/>
          <w:numId w:val="45"/>
        </w:numPr>
        <w:tabs>
          <w:tab w:val="left" w:pos="567"/>
        </w:tabs>
        <w:suppressAutoHyphens w:val="0"/>
        <w:ind w:left="1021" w:hanging="567"/>
        <w:jc w:val="both"/>
        <w:rPr>
          <w:rFonts w:ascii="Times New Roman" w:hAnsi="Times New Roman"/>
          <w:sz w:val="18"/>
          <w:szCs w:val="18"/>
        </w:rPr>
      </w:pPr>
      <w:r w:rsidRPr="00C44046">
        <w:rPr>
          <w:rFonts w:ascii="Times New Roman" w:eastAsia="Yu Mincho" w:hAnsi="Times New Roman"/>
          <w:sz w:val="18"/>
          <w:szCs w:val="18"/>
          <w:lang w:eastAsia="pl-PL"/>
        </w:rPr>
        <w:t xml:space="preserve">Zamawiający w każdym czasie może żądać od Wykonawcy przedłożenia, a Wykonawca obowiązany jest w terminie 7 dni </w:t>
      </w:r>
      <w:r w:rsidR="00A522FF" w:rsidRPr="00C44046">
        <w:rPr>
          <w:rFonts w:ascii="Times New Roman" w:eastAsia="Yu Mincho" w:hAnsi="Times New Roman"/>
          <w:sz w:val="18"/>
          <w:szCs w:val="18"/>
          <w:lang w:eastAsia="pl-PL"/>
        </w:rPr>
        <w:t xml:space="preserve">od </w:t>
      </w:r>
      <w:r w:rsidRPr="00C44046">
        <w:rPr>
          <w:rFonts w:ascii="Times New Roman" w:eastAsia="Yu Mincho" w:hAnsi="Times New Roman"/>
          <w:sz w:val="18"/>
          <w:szCs w:val="18"/>
          <w:lang w:eastAsia="pl-PL"/>
        </w:rPr>
        <w:t>wezwania przedłożyć Zamawiającemu następujących dokumentów:</w:t>
      </w:r>
    </w:p>
    <w:bookmarkEnd w:id="37"/>
    <w:p w14:paraId="7B8B0D9C" w14:textId="77777777" w:rsidR="005F01C8" w:rsidRPr="00C44046" w:rsidRDefault="005F01C8" w:rsidP="00273DB6">
      <w:pPr>
        <w:numPr>
          <w:ilvl w:val="0"/>
          <w:numId w:val="56"/>
        </w:numPr>
        <w:ind w:left="1437"/>
        <w:jc w:val="both"/>
        <w:rPr>
          <w:rFonts w:ascii="Times New Roman" w:hAnsi="Times New Roman"/>
          <w:sz w:val="18"/>
          <w:szCs w:val="18"/>
        </w:rPr>
      </w:pPr>
      <w:r w:rsidRPr="00C44046">
        <w:rPr>
          <w:rFonts w:ascii="Times New Roman" w:eastAsia="Yu Mincho" w:hAnsi="Times New Roman"/>
          <w:sz w:val="18"/>
          <w:szCs w:val="18"/>
          <w:lang w:eastAsia="pl-PL"/>
        </w:rPr>
        <w:t>oświadczenie Wykonawcy o zatrudnieniu</w:t>
      </w:r>
      <w:r w:rsidRPr="00C44046">
        <w:rPr>
          <w:rFonts w:ascii="Times New Roman" w:hAnsi="Times New Roman"/>
          <w:sz w:val="18"/>
          <w:szCs w:val="18"/>
        </w:rPr>
        <w:t xml:space="preserve"> zawierające </w:t>
      </w:r>
      <w:r w:rsidRPr="00C44046">
        <w:rPr>
          <w:rFonts w:ascii="Times New Roman" w:eastAsia="Yu Mincho" w:hAnsi="Times New Roman"/>
          <w:sz w:val="18"/>
          <w:szCs w:val="18"/>
          <w:lang w:eastAsia="pl-PL"/>
        </w:rPr>
        <w:t xml:space="preserve">w szczególności: dokładne określenie podmiotu składającego oświadczenie, datę złożenia oświadczenia, rodzaju zawartej umowy oraz podpis osoby uprawnionej do złożenia oświadczenia w imieniu Wykonawcy. </w:t>
      </w:r>
    </w:p>
    <w:p w14:paraId="20960379" w14:textId="77777777" w:rsidR="005F01C8" w:rsidRPr="00C44046" w:rsidRDefault="005F01C8" w:rsidP="00273DB6">
      <w:pPr>
        <w:numPr>
          <w:ilvl w:val="0"/>
          <w:numId w:val="56"/>
        </w:numPr>
        <w:ind w:left="1437"/>
        <w:jc w:val="both"/>
        <w:rPr>
          <w:rFonts w:ascii="Times New Roman" w:hAnsi="Times New Roman"/>
          <w:sz w:val="18"/>
          <w:szCs w:val="18"/>
        </w:rPr>
      </w:pPr>
      <w:r w:rsidRPr="00C44046">
        <w:rPr>
          <w:rFonts w:ascii="Times New Roman" w:eastAsia="Yu Mincho" w:hAnsi="Times New Roman"/>
          <w:sz w:val="18"/>
          <w:szCs w:val="18"/>
          <w:lang w:eastAsia="pl-PL"/>
        </w:rPr>
        <w:t>Oświadczenie osoby, do której odnosi się Obowiązek Zatrudnienia.</w:t>
      </w:r>
    </w:p>
    <w:p w14:paraId="360FFEB7" w14:textId="513164A0" w:rsidR="005F01C8" w:rsidRPr="00C44046" w:rsidRDefault="005F01C8" w:rsidP="00273DB6">
      <w:pPr>
        <w:numPr>
          <w:ilvl w:val="0"/>
          <w:numId w:val="56"/>
        </w:numPr>
        <w:ind w:left="1437"/>
        <w:jc w:val="both"/>
        <w:rPr>
          <w:rFonts w:ascii="Times New Roman" w:hAnsi="Times New Roman"/>
          <w:sz w:val="18"/>
          <w:szCs w:val="18"/>
        </w:rPr>
      </w:pPr>
      <w:r w:rsidRPr="00C44046">
        <w:rPr>
          <w:rFonts w:ascii="Times New Roman" w:eastAsia="Yu Mincho" w:hAnsi="Times New Roman"/>
          <w:sz w:val="18"/>
          <w:szCs w:val="18"/>
          <w:lang w:eastAsia="pl-PL"/>
        </w:rPr>
        <w:t xml:space="preserve">zaświadczenie właściwego oddziału ZUS, potwierdzające opłacanie przez Wykonawcę składek za ostatni okres rozliczeniowy lub poświadczoną za zgodność z oryginałem odpowiednio przez Wykonawcę kopię dowodu potwierdzającego zgłoszenie do ubezpieczeń dokonane w stosunku do osoby, do której odnosi się Obowiązek Zatrudnienia. </w:t>
      </w:r>
    </w:p>
    <w:p w14:paraId="1EAB9071" w14:textId="4610A300" w:rsidR="005F01C8" w:rsidRPr="00C44046" w:rsidRDefault="005F01C8" w:rsidP="00273DB6">
      <w:pPr>
        <w:numPr>
          <w:ilvl w:val="0"/>
          <w:numId w:val="45"/>
        </w:numPr>
        <w:tabs>
          <w:tab w:val="left" w:pos="567"/>
        </w:tabs>
        <w:ind w:left="1021" w:hanging="567"/>
        <w:jc w:val="both"/>
        <w:rPr>
          <w:rFonts w:ascii="Times New Roman" w:hAnsi="Times New Roman"/>
          <w:sz w:val="18"/>
          <w:szCs w:val="18"/>
        </w:rPr>
      </w:pPr>
      <w:bookmarkStart w:id="39" w:name="_Hlk200706079"/>
      <w:r w:rsidRPr="00C44046">
        <w:rPr>
          <w:rFonts w:ascii="Times New Roman" w:eastAsia="Yu Mincho" w:hAnsi="Times New Roman"/>
          <w:sz w:val="18"/>
          <w:szCs w:val="18"/>
          <w:lang w:eastAsia="pl-PL"/>
        </w:rPr>
        <w:t xml:space="preserve">Dokumenty i oświadczenia, o których mowa w ust. </w:t>
      </w:r>
      <w:r w:rsidR="00273DB6">
        <w:rPr>
          <w:rFonts w:ascii="Times New Roman" w:eastAsia="Yu Mincho" w:hAnsi="Times New Roman"/>
          <w:sz w:val="18"/>
          <w:szCs w:val="18"/>
          <w:lang w:eastAsia="pl-PL"/>
        </w:rPr>
        <w:t>3</w:t>
      </w:r>
      <w:r w:rsidRPr="00C44046">
        <w:rPr>
          <w:rFonts w:ascii="Times New Roman" w:eastAsia="Yu Mincho" w:hAnsi="Times New Roman"/>
          <w:sz w:val="18"/>
          <w:szCs w:val="18"/>
          <w:lang w:eastAsia="pl-PL"/>
        </w:rPr>
        <w:t xml:space="preserve"> powinny zawierać informacje, w tym dane osobowe, niezbędne do weryfikacji zatrudnienia, w szczególności imię i nazwisko, datę zawarcia umowy, rodzaj umowy i jej zakres.</w:t>
      </w:r>
    </w:p>
    <w:p w14:paraId="36D11059" w14:textId="3E8364A4" w:rsidR="005F01C8" w:rsidRPr="00C44046" w:rsidRDefault="005F01C8" w:rsidP="00273DB6">
      <w:pPr>
        <w:numPr>
          <w:ilvl w:val="0"/>
          <w:numId w:val="45"/>
        </w:numPr>
        <w:tabs>
          <w:tab w:val="left" w:pos="567"/>
        </w:tabs>
        <w:ind w:left="1021" w:hanging="567"/>
        <w:jc w:val="both"/>
        <w:rPr>
          <w:rFonts w:ascii="Times New Roman" w:hAnsi="Times New Roman"/>
          <w:sz w:val="18"/>
          <w:szCs w:val="18"/>
        </w:rPr>
      </w:pPr>
      <w:r w:rsidRPr="00C44046">
        <w:rPr>
          <w:rFonts w:ascii="Times New Roman" w:eastAsia="Yu Mincho" w:hAnsi="Times New Roman"/>
          <w:sz w:val="18"/>
          <w:szCs w:val="18"/>
          <w:lang w:eastAsia="pl-PL"/>
        </w:rPr>
        <w:t xml:space="preserve">Zamawiający może żądać od Wykonawcy przedłożenia wszystkich lub niektórych dokumentów i oświadczeń wymienionych w ust. </w:t>
      </w:r>
      <w:r w:rsidR="00273DB6">
        <w:rPr>
          <w:rFonts w:ascii="Times New Roman" w:eastAsia="Yu Mincho" w:hAnsi="Times New Roman"/>
          <w:sz w:val="18"/>
          <w:szCs w:val="18"/>
          <w:lang w:eastAsia="pl-PL"/>
        </w:rPr>
        <w:t>3</w:t>
      </w:r>
      <w:r w:rsidRPr="00C44046">
        <w:rPr>
          <w:rFonts w:ascii="Times New Roman" w:eastAsia="Yu Mincho" w:hAnsi="Times New Roman"/>
          <w:sz w:val="18"/>
          <w:szCs w:val="18"/>
          <w:lang w:eastAsia="pl-PL"/>
        </w:rPr>
        <w:t>.</w:t>
      </w:r>
    </w:p>
    <w:p w14:paraId="1D66D7B7" w14:textId="4E4FD741" w:rsidR="005F01C8" w:rsidRPr="00C44046" w:rsidRDefault="005F01C8" w:rsidP="00273DB6">
      <w:pPr>
        <w:numPr>
          <w:ilvl w:val="0"/>
          <w:numId w:val="45"/>
        </w:numPr>
        <w:tabs>
          <w:tab w:val="left" w:pos="567"/>
        </w:tabs>
        <w:ind w:left="1021" w:hanging="567"/>
        <w:jc w:val="both"/>
        <w:rPr>
          <w:rFonts w:ascii="Times New Roman" w:hAnsi="Times New Roman"/>
          <w:sz w:val="18"/>
          <w:szCs w:val="18"/>
        </w:rPr>
      </w:pPr>
      <w:r w:rsidRPr="00C44046">
        <w:rPr>
          <w:rFonts w:ascii="Times New Roman" w:eastAsia="Yu Mincho" w:hAnsi="Times New Roman"/>
          <w:sz w:val="18"/>
          <w:szCs w:val="18"/>
          <w:lang w:eastAsia="pl-PL"/>
        </w:rPr>
        <w:t>Nieprzedłożenie w odpowiedzi na wezwanie Zamawiającego któregokolwiek z żądanych dokumentów i</w:t>
      </w:r>
      <w:r w:rsidR="00273DB6">
        <w:rPr>
          <w:rFonts w:ascii="Times New Roman" w:eastAsia="Yu Mincho" w:hAnsi="Times New Roman"/>
          <w:sz w:val="18"/>
          <w:szCs w:val="18"/>
          <w:lang w:eastAsia="pl-PL"/>
        </w:rPr>
        <w:t xml:space="preserve"> </w:t>
      </w:r>
      <w:r w:rsidRPr="00C44046">
        <w:rPr>
          <w:rFonts w:ascii="Times New Roman" w:eastAsia="Yu Mincho" w:hAnsi="Times New Roman"/>
          <w:sz w:val="18"/>
          <w:szCs w:val="18"/>
          <w:lang w:eastAsia="pl-PL"/>
        </w:rPr>
        <w:t xml:space="preserve">oświadczeń, o których mowa w ust. </w:t>
      </w:r>
      <w:r w:rsidR="00273DB6">
        <w:rPr>
          <w:rFonts w:ascii="Times New Roman" w:eastAsia="Yu Mincho" w:hAnsi="Times New Roman"/>
          <w:sz w:val="18"/>
          <w:szCs w:val="18"/>
          <w:lang w:eastAsia="pl-PL"/>
        </w:rPr>
        <w:t>3</w:t>
      </w:r>
      <w:r w:rsidRPr="00C44046">
        <w:rPr>
          <w:rFonts w:ascii="Times New Roman" w:eastAsia="Yu Mincho" w:hAnsi="Times New Roman"/>
          <w:sz w:val="18"/>
          <w:szCs w:val="18"/>
          <w:lang w:eastAsia="pl-PL"/>
        </w:rPr>
        <w:t xml:space="preserve">, stanowi przypadek naruszenia  ust. </w:t>
      </w:r>
      <w:r w:rsidR="00273DB6">
        <w:rPr>
          <w:rFonts w:ascii="Times New Roman" w:eastAsia="Yu Mincho" w:hAnsi="Times New Roman"/>
          <w:sz w:val="18"/>
          <w:szCs w:val="18"/>
          <w:lang w:eastAsia="pl-PL"/>
        </w:rPr>
        <w:t>1</w:t>
      </w:r>
      <w:r w:rsidRPr="00C44046">
        <w:rPr>
          <w:rFonts w:ascii="Times New Roman" w:eastAsia="Yu Mincho" w:hAnsi="Times New Roman"/>
          <w:sz w:val="18"/>
          <w:szCs w:val="18"/>
          <w:lang w:eastAsia="pl-PL"/>
        </w:rPr>
        <w:t xml:space="preserve"> i ust </w:t>
      </w:r>
      <w:r w:rsidR="00273DB6">
        <w:rPr>
          <w:rFonts w:ascii="Times New Roman" w:eastAsia="Yu Mincho" w:hAnsi="Times New Roman"/>
          <w:sz w:val="18"/>
          <w:szCs w:val="18"/>
          <w:lang w:eastAsia="pl-PL"/>
        </w:rPr>
        <w:t>2</w:t>
      </w:r>
      <w:r w:rsidRPr="00C44046">
        <w:rPr>
          <w:rFonts w:ascii="Times New Roman" w:eastAsia="Yu Mincho" w:hAnsi="Times New Roman"/>
          <w:sz w:val="18"/>
          <w:szCs w:val="18"/>
          <w:lang w:eastAsia="pl-PL"/>
        </w:rPr>
        <w:t>.</w:t>
      </w:r>
    </w:p>
    <w:bookmarkEnd w:id="38"/>
    <w:bookmarkEnd w:id="39"/>
    <w:p w14:paraId="3F386708" w14:textId="77777777" w:rsidR="007D66DB" w:rsidRPr="00C44046" w:rsidRDefault="007D66DB" w:rsidP="007B6F7A">
      <w:pPr>
        <w:pStyle w:val="Akapitzlist"/>
        <w:widowControl w:val="0"/>
        <w:numPr>
          <w:ilvl w:val="1"/>
          <w:numId w:val="35"/>
        </w:numPr>
        <w:ind w:left="360"/>
        <w:jc w:val="both"/>
        <w:rPr>
          <w:rFonts w:ascii="Times New Roman" w:hAnsi="Times New Roman"/>
          <w:sz w:val="18"/>
          <w:szCs w:val="18"/>
        </w:rPr>
      </w:pPr>
      <w:r w:rsidRPr="00C44046">
        <w:rPr>
          <w:rFonts w:ascii="Times New Roman" w:hAnsi="Times New Roman"/>
          <w:bCs/>
          <w:sz w:val="18"/>
          <w:szCs w:val="18"/>
        </w:rPr>
        <w:t>Inicjatorem zmian w Umowie może być każda ze Stron, z tym, że ostateczna decyzja, co do wprowadzenia zmian i ich zakresu należy do Zamawiającego. Wystąpienie którejkolwiek z okoliczności mogących powodować zmianę Umowy, nie stanowi zobowiązania Zamawiającego do dokonania zmian, ani nie może stanowić podstawy do jakichkolwiek roszczeń Wykonawcy do ich dokonania.</w:t>
      </w:r>
    </w:p>
    <w:p w14:paraId="71D57C63" w14:textId="77777777" w:rsidR="007D66DB" w:rsidRPr="00C44046" w:rsidRDefault="007D66DB" w:rsidP="004D3FF6">
      <w:pPr>
        <w:pStyle w:val="Akapitzlist"/>
        <w:widowControl w:val="0"/>
        <w:numPr>
          <w:ilvl w:val="1"/>
          <w:numId w:val="35"/>
        </w:numPr>
        <w:spacing w:before="120" w:after="120"/>
        <w:ind w:left="360"/>
        <w:jc w:val="both"/>
        <w:rPr>
          <w:rFonts w:ascii="Times New Roman" w:hAnsi="Times New Roman"/>
          <w:sz w:val="18"/>
          <w:szCs w:val="18"/>
        </w:rPr>
      </w:pPr>
      <w:r w:rsidRPr="00C44046">
        <w:rPr>
          <w:rFonts w:ascii="Times New Roman" w:hAnsi="Times New Roman"/>
          <w:sz w:val="18"/>
          <w:szCs w:val="18"/>
        </w:rPr>
        <w:t>Zamawiający dopuszcza możliwość (I) zmian redakcyjnych Umowy oraz (II) zmian danych Stron ujawnionych w rejestrach publicznych, niestanowiących zmiany istotnej.</w:t>
      </w:r>
      <w:bookmarkStart w:id="40" w:name="_Hlk174880359"/>
    </w:p>
    <w:p w14:paraId="13FD0C2D" w14:textId="3E251021" w:rsidR="00790016" w:rsidRPr="00273DB6" w:rsidRDefault="007D66DB" w:rsidP="00273DB6">
      <w:pPr>
        <w:pStyle w:val="Akapitzlist"/>
        <w:widowControl w:val="0"/>
        <w:numPr>
          <w:ilvl w:val="1"/>
          <w:numId w:val="35"/>
        </w:numPr>
        <w:spacing w:before="120" w:after="120"/>
        <w:ind w:left="360"/>
        <w:jc w:val="both"/>
        <w:rPr>
          <w:rFonts w:ascii="Times New Roman" w:hAnsi="Times New Roman"/>
          <w:sz w:val="18"/>
          <w:szCs w:val="18"/>
        </w:rPr>
      </w:pPr>
      <w:r w:rsidRPr="00C44046">
        <w:rPr>
          <w:rFonts w:ascii="Times New Roman" w:hAnsi="Times New Roman"/>
          <w:color w:val="000000" w:themeColor="text1"/>
          <w:sz w:val="18"/>
          <w:szCs w:val="18"/>
        </w:rPr>
        <w:t xml:space="preserve">Zamawiający dopuszcza możliwość zwiększenia przedmiotu umowy w okresie </w:t>
      </w:r>
      <w:r w:rsidR="004F0705" w:rsidRPr="00C44046">
        <w:rPr>
          <w:rFonts w:ascii="Times New Roman" w:hAnsi="Times New Roman"/>
          <w:color w:val="000000" w:themeColor="text1"/>
          <w:sz w:val="18"/>
          <w:szCs w:val="18"/>
        </w:rPr>
        <w:t xml:space="preserve">1 roku </w:t>
      </w:r>
      <w:r w:rsidRPr="00C44046">
        <w:rPr>
          <w:rFonts w:ascii="Times New Roman" w:hAnsi="Times New Roman"/>
          <w:color w:val="000000" w:themeColor="text1"/>
          <w:sz w:val="18"/>
          <w:szCs w:val="18"/>
        </w:rPr>
        <w:t xml:space="preserve">od dnia udzielenia zamówienia podstawowego (w przypadku, gdy zmiana nie prowadzi do zmiany charakteru umowy), o tzw. </w:t>
      </w:r>
      <w:r w:rsidRPr="00C44046">
        <w:rPr>
          <w:rFonts w:ascii="Times New Roman" w:hAnsi="Times New Roman"/>
          <w:b/>
          <w:bCs/>
          <w:color w:val="000000" w:themeColor="text1"/>
          <w:sz w:val="18"/>
          <w:szCs w:val="18"/>
        </w:rPr>
        <w:t>zamówienia uzupełniające</w:t>
      </w:r>
      <w:r w:rsidRPr="00C44046">
        <w:rPr>
          <w:rFonts w:ascii="Times New Roman" w:hAnsi="Times New Roman"/>
          <w:color w:val="000000" w:themeColor="text1"/>
          <w:sz w:val="18"/>
          <w:szCs w:val="18"/>
        </w:rPr>
        <w:t xml:space="preserve"> w wysokości nie przekraczającej 50% wartości zamówienia określonej pierwotnie w umowie. Zamówienie uzupełniające dotyczyć będzie tego samego rodzaju przedmiotu zamówienia. Zamówienie uzupełniające zostanie udzielone po przeprowadzaniu negocjacji z Wykonawcą zamówienia podstawowego. Negocjacje dotyczyć będą w szczególności warunków realizacji zamówienia uzupełniającego, jego terminów, zakresu oraz ceny. Udzielenie zamówienia uzupełniającego potwierdzać będzie zawarcie umowy w formie pisemnej pomiędzy Wykonawcą i Zamawiającym</w:t>
      </w:r>
      <w:bookmarkEnd w:id="40"/>
      <w:r w:rsidRPr="00C44046">
        <w:rPr>
          <w:rFonts w:ascii="Times New Roman" w:hAnsi="Times New Roman"/>
          <w:sz w:val="18"/>
          <w:szCs w:val="18"/>
        </w:rPr>
        <w:t>.</w:t>
      </w: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A53927" w:rsidRPr="00C44046" w14:paraId="3D4F7F6A" w14:textId="77777777" w:rsidTr="00273DB6">
        <w:trPr>
          <w:trHeight w:val="453"/>
        </w:trPr>
        <w:tc>
          <w:tcPr>
            <w:tcW w:w="9071" w:type="dxa"/>
            <w:shd w:val="clear" w:color="auto" w:fill="E7E6E6"/>
            <w:vAlign w:val="center"/>
          </w:tcPr>
          <w:bookmarkEnd w:id="36"/>
          <w:p w14:paraId="1DC22D45" w14:textId="364D4016" w:rsidR="00A53927" w:rsidRPr="00C44046" w:rsidRDefault="00325514" w:rsidP="00BC3565">
            <w:pPr>
              <w:spacing w:before="120" w:after="120"/>
              <w:ind w:left="654" w:hanging="654"/>
              <w:rPr>
                <w:rFonts w:ascii="Times New Roman" w:hAnsi="Times New Roman"/>
                <w:b/>
                <w:bCs/>
                <w:sz w:val="18"/>
                <w:szCs w:val="18"/>
              </w:rPr>
            </w:pPr>
            <w:r w:rsidRPr="00C44046">
              <w:rPr>
                <w:rFonts w:ascii="Times New Roman" w:hAnsi="Times New Roman"/>
                <w:b/>
                <w:bCs/>
                <w:sz w:val="18"/>
                <w:szCs w:val="18"/>
              </w:rPr>
              <w:t>1</w:t>
            </w:r>
            <w:r w:rsidR="00A54714" w:rsidRPr="00C44046">
              <w:rPr>
                <w:rFonts w:ascii="Times New Roman" w:hAnsi="Times New Roman"/>
                <w:b/>
                <w:bCs/>
                <w:sz w:val="18"/>
                <w:szCs w:val="18"/>
              </w:rPr>
              <w:t>7</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r>
            <w:r w:rsidR="0048589E" w:rsidRPr="00C44046">
              <w:rPr>
                <w:rFonts w:ascii="Times New Roman" w:hAnsi="Times New Roman"/>
                <w:b/>
                <w:bCs/>
                <w:sz w:val="18"/>
                <w:szCs w:val="18"/>
              </w:rPr>
              <w:t>POSTANOWIENIA DODATKOWE</w:t>
            </w:r>
          </w:p>
        </w:tc>
      </w:tr>
    </w:tbl>
    <w:p w14:paraId="7649F443" w14:textId="0E6AF5AD" w:rsidR="00BB620D" w:rsidRPr="00C44046" w:rsidRDefault="0048589E">
      <w:pPr>
        <w:pStyle w:val="Akapitzlist"/>
        <w:numPr>
          <w:ilvl w:val="0"/>
          <w:numId w:val="27"/>
        </w:numPr>
        <w:spacing w:before="120" w:after="120"/>
        <w:ind w:left="454" w:right="-227"/>
        <w:jc w:val="both"/>
        <w:rPr>
          <w:rFonts w:ascii="Times New Roman" w:hAnsi="Times New Roman"/>
          <w:bCs/>
          <w:sz w:val="18"/>
          <w:szCs w:val="18"/>
        </w:rPr>
      </w:pPr>
      <w:r w:rsidRPr="00C44046">
        <w:rPr>
          <w:rFonts w:ascii="Times New Roman" w:hAnsi="Times New Roman"/>
          <w:bCs/>
          <w:sz w:val="18"/>
          <w:szCs w:val="18"/>
        </w:rPr>
        <w:t>W przypadku konieczności poprawienia ofert przez Zamawiającego odpowiednie zastosowanie znajdą zasady poprawiania ofert określone w art. 223 ust. 2 i 3 PZP.</w:t>
      </w:r>
    </w:p>
    <w:p w14:paraId="5FB8A447" w14:textId="552C3D65" w:rsidR="00BB620D" w:rsidRPr="00C44046" w:rsidRDefault="00EB2917">
      <w:pPr>
        <w:pStyle w:val="Akapitzlist"/>
        <w:numPr>
          <w:ilvl w:val="0"/>
          <w:numId w:val="27"/>
        </w:numPr>
        <w:spacing w:before="120" w:after="120"/>
        <w:ind w:left="454" w:right="-227"/>
        <w:jc w:val="both"/>
        <w:rPr>
          <w:rFonts w:ascii="Times New Roman" w:hAnsi="Times New Roman"/>
          <w:bCs/>
          <w:sz w:val="18"/>
          <w:szCs w:val="18"/>
        </w:rPr>
      </w:pPr>
      <w:r w:rsidRPr="00C44046">
        <w:rPr>
          <w:rFonts w:ascii="Times New Roman" w:hAnsi="Times New Roman"/>
          <w:bCs/>
          <w:sz w:val="18"/>
          <w:szCs w:val="18"/>
        </w:rPr>
        <w:t>Wykonawcy nie przysługują środki ochrony prawnej, o którym mowa w PZP.</w:t>
      </w:r>
    </w:p>
    <w:p w14:paraId="476A4171" w14:textId="50AD5752" w:rsidR="00BB620D" w:rsidRPr="00C44046" w:rsidRDefault="00EB2917">
      <w:pPr>
        <w:pStyle w:val="Akapitzlist"/>
        <w:numPr>
          <w:ilvl w:val="0"/>
          <w:numId w:val="27"/>
        </w:numPr>
        <w:spacing w:before="120" w:after="120"/>
        <w:ind w:left="454" w:right="-227"/>
        <w:jc w:val="both"/>
        <w:rPr>
          <w:rFonts w:ascii="Times New Roman" w:hAnsi="Times New Roman"/>
          <w:bCs/>
          <w:sz w:val="18"/>
          <w:szCs w:val="18"/>
        </w:rPr>
      </w:pPr>
      <w:r w:rsidRPr="00C44046">
        <w:rPr>
          <w:rFonts w:ascii="Times New Roman" w:hAnsi="Times New Roman"/>
          <w:bCs/>
          <w:sz w:val="18"/>
          <w:szCs w:val="18"/>
        </w:rPr>
        <w:t>Zamawiający nie przewiduje udzielenia zaliczek na poczet wykonania zamówienia.</w:t>
      </w:r>
    </w:p>
    <w:p w14:paraId="32352AE1" w14:textId="25AA3FA8" w:rsidR="00BB620D" w:rsidRPr="00C44046" w:rsidRDefault="005C21A6">
      <w:pPr>
        <w:pStyle w:val="Akapitzlist"/>
        <w:numPr>
          <w:ilvl w:val="0"/>
          <w:numId w:val="27"/>
        </w:numPr>
        <w:spacing w:before="120" w:after="120"/>
        <w:ind w:left="454" w:right="-227"/>
        <w:jc w:val="both"/>
        <w:rPr>
          <w:rFonts w:ascii="Times New Roman" w:hAnsi="Times New Roman"/>
          <w:bCs/>
          <w:sz w:val="18"/>
          <w:szCs w:val="18"/>
        </w:rPr>
      </w:pPr>
      <w:r w:rsidRPr="00C44046">
        <w:rPr>
          <w:rFonts w:ascii="Times New Roman" w:hAnsi="Times New Roman"/>
          <w:bCs/>
          <w:sz w:val="18"/>
          <w:szCs w:val="18"/>
        </w:rPr>
        <w:t>Jeżeli Wykonawca, którego oferta została wybrana jako najkorzystniejsza, uchyla się od zawarcia umowy w sprawie zamówienia publicznego Zamawiający może dokonać ponownego badania i oceny ofert spośród ofert pozostałych w postępowaniu wykonawców i wybrać najkorzystniejszą ofertę albo unieważnić postępowanie.</w:t>
      </w:r>
    </w:p>
    <w:p w14:paraId="59F4A893" w14:textId="77777777" w:rsidR="006D2919" w:rsidRPr="00C44046" w:rsidRDefault="00DA71C3">
      <w:pPr>
        <w:pStyle w:val="Akapitzlist"/>
        <w:numPr>
          <w:ilvl w:val="0"/>
          <w:numId w:val="27"/>
        </w:numPr>
        <w:spacing w:before="120" w:after="120"/>
        <w:ind w:left="417" w:right="-227"/>
        <w:jc w:val="both"/>
        <w:rPr>
          <w:rFonts w:ascii="Times New Roman" w:hAnsi="Times New Roman"/>
          <w:bCs/>
          <w:sz w:val="18"/>
          <w:szCs w:val="18"/>
        </w:rPr>
      </w:pPr>
      <w:r w:rsidRPr="00C44046">
        <w:rPr>
          <w:rFonts w:ascii="Times New Roman" w:hAnsi="Times New Roman"/>
          <w:bCs/>
          <w:sz w:val="18"/>
          <w:szCs w:val="18"/>
        </w:rPr>
        <w:t>Zamawiający nie przewiduje obowiązku wniesienia wadium.</w:t>
      </w:r>
    </w:p>
    <w:p w14:paraId="67389388" w14:textId="331F7C69" w:rsidR="006D2919" w:rsidRPr="00C44046" w:rsidRDefault="006D2919">
      <w:pPr>
        <w:pStyle w:val="Akapitzlist"/>
        <w:numPr>
          <w:ilvl w:val="0"/>
          <w:numId w:val="27"/>
        </w:numPr>
        <w:spacing w:before="120" w:after="120"/>
        <w:ind w:left="417" w:right="-227"/>
        <w:jc w:val="both"/>
        <w:rPr>
          <w:rFonts w:ascii="Times New Roman" w:hAnsi="Times New Roman"/>
          <w:bCs/>
          <w:sz w:val="18"/>
          <w:szCs w:val="18"/>
        </w:rPr>
      </w:pPr>
      <w:r w:rsidRPr="00C44046">
        <w:rPr>
          <w:rFonts w:ascii="Times New Roman" w:hAnsi="Times New Roman"/>
          <w:sz w:val="18"/>
          <w:szCs w:val="18"/>
        </w:rPr>
        <w:t>Zamawiający nie wymaga wniesienia zabezpieczenia należytego wykonania umowy.</w:t>
      </w:r>
    </w:p>
    <w:p w14:paraId="72A6A195" w14:textId="364F5A03" w:rsidR="00C96E22" w:rsidRPr="00273DB6" w:rsidRDefault="006D2919" w:rsidP="00A20F4F">
      <w:pPr>
        <w:pStyle w:val="Akapitzlist"/>
        <w:numPr>
          <w:ilvl w:val="0"/>
          <w:numId w:val="27"/>
        </w:numPr>
        <w:spacing w:before="120" w:after="120"/>
        <w:ind w:left="417" w:right="-227"/>
        <w:jc w:val="both"/>
        <w:rPr>
          <w:rFonts w:ascii="Times New Roman" w:hAnsi="Times New Roman"/>
          <w:bCs/>
          <w:sz w:val="18"/>
          <w:szCs w:val="18"/>
        </w:rPr>
      </w:pPr>
      <w:r w:rsidRPr="00C44046">
        <w:rPr>
          <w:rFonts w:ascii="Times New Roman" w:hAnsi="Times New Roman"/>
          <w:sz w:val="18"/>
          <w:szCs w:val="18"/>
        </w:rPr>
        <w:t>W przypadku unieważnienia postępowania, Zamawiający nie jest zobowiązany do  zwrotu kosztów Wykonawcom którzy złożyli oferty.</w:t>
      </w:r>
    </w:p>
    <w:tbl>
      <w:tblPr>
        <w:tblW w:w="9108" w:type="dxa"/>
        <w:tblInd w:w="55" w:type="dxa"/>
        <w:tblLayout w:type="fixed"/>
        <w:tblCellMar>
          <w:top w:w="55" w:type="dxa"/>
          <w:left w:w="55" w:type="dxa"/>
          <w:bottom w:w="55" w:type="dxa"/>
          <w:right w:w="55" w:type="dxa"/>
        </w:tblCellMar>
        <w:tblLook w:val="0000" w:firstRow="0" w:lastRow="0" w:firstColumn="0" w:lastColumn="0" w:noHBand="0" w:noVBand="0"/>
      </w:tblPr>
      <w:tblGrid>
        <w:gridCol w:w="9108"/>
      </w:tblGrid>
      <w:tr w:rsidR="003C0D77" w:rsidRPr="00C44046" w14:paraId="6EE11E3B" w14:textId="77777777" w:rsidTr="00273DB6">
        <w:trPr>
          <w:trHeight w:val="431"/>
        </w:trPr>
        <w:tc>
          <w:tcPr>
            <w:tcW w:w="9108" w:type="dxa"/>
            <w:shd w:val="clear" w:color="auto" w:fill="E7E6E6"/>
            <w:vAlign w:val="center"/>
          </w:tcPr>
          <w:p w14:paraId="03B26BE0" w14:textId="22544558" w:rsidR="003C0D77" w:rsidRPr="00C44046" w:rsidRDefault="003C0D77" w:rsidP="00042D1D">
            <w:pPr>
              <w:spacing w:before="120" w:after="120"/>
              <w:ind w:left="654" w:hanging="654"/>
              <w:rPr>
                <w:rFonts w:ascii="Times New Roman" w:hAnsi="Times New Roman"/>
                <w:b/>
                <w:bCs/>
                <w:sz w:val="18"/>
                <w:szCs w:val="18"/>
              </w:rPr>
            </w:pPr>
            <w:r w:rsidRPr="00C44046">
              <w:rPr>
                <w:rFonts w:ascii="Times New Roman" w:hAnsi="Times New Roman"/>
                <w:b/>
                <w:bCs/>
                <w:sz w:val="18"/>
                <w:szCs w:val="18"/>
              </w:rPr>
              <w:t xml:space="preserve">18. </w:t>
            </w:r>
            <w:r w:rsidRPr="00C44046">
              <w:rPr>
                <w:rFonts w:ascii="Times New Roman" w:hAnsi="Times New Roman"/>
                <w:b/>
                <w:bCs/>
                <w:sz w:val="18"/>
                <w:szCs w:val="18"/>
              </w:rPr>
              <w:tab/>
              <w:t>KARY UMOWNE</w:t>
            </w:r>
          </w:p>
        </w:tc>
      </w:tr>
    </w:tbl>
    <w:p w14:paraId="103DFF31" w14:textId="77777777" w:rsidR="003C0D77" w:rsidRPr="00C44046" w:rsidRDefault="003C0D77" w:rsidP="00273DB6">
      <w:pPr>
        <w:jc w:val="both"/>
        <w:rPr>
          <w:rFonts w:ascii="Times New Roman" w:hAnsi="Times New Roman"/>
          <w:sz w:val="18"/>
          <w:szCs w:val="18"/>
        </w:rPr>
      </w:pPr>
    </w:p>
    <w:p w14:paraId="242F10AD" w14:textId="2DA312DB" w:rsidR="00C55874" w:rsidRPr="00C44046" w:rsidRDefault="00C55874" w:rsidP="003771DA">
      <w:pPr>
        <w:pStyle w:val="Akapitzlist"/>
        <w:numPr>
          <w:ilvl w:val="0"/>
          <w:numId w:val="48"/>
        </w:numPr>
        <w:tabs>
          <w:tab w:val="left" w:pos="851"/>
        </w:tabs>
        <w:suppressAutoHyphens w:val="0"/>
        <w:ind w:left="473"/>
        <w:jc w:val="both"/>
        <w:rPr>
          <w:rFonts w:ascii="Times New Roman" w:hAnsi="Times New Roman"/>
          <w:bCs/>
          <w:sz w:val="18"/>
          <w:szCs w:val="18"/>
        </w:rPr>
      </w:pPr>
      <w:r w:rsidRPr="00C44046">
        <w:rPr>
          <w:rFonts w:ascii="Times New Roman" w:hAnsi="Times New Roman"/>
          <w:sz w:val="18"/>
          <w:szCs w:val="18"/>
        </w:rPr>
        <w:t xml:space="preserve">W przypadku nieprzystąpienia do wykonania umowy zgodnie z ustalonym harmonogramem, Zamawiający będzie miał  prawo do rozwiązania umowy bez wypowiedzenia oraz prawo żądać od Wykonawcy zapłaty kary umownej. </w:t>
      </w:r>
      <w:r w:rsidRPr="00C44046">
        <w:rPr>
          <w:rFonts w:ascii="Times New Roman" w:hAnsi="Times New Roman"/>
          <w:bCs/>
          <w:sz w:val="18"/>
          <w:szCs w:val="18"/>
        </w:rPr>
        <w:t>Zamawiający wprowadzi kary umowne w następujących wypadkach i wysokościach:</w:t>
      </w:r>
    </w:p>
    <w:p w14:paraId="3C9F7139" w14:textId="0E5978EF" w:rsidR="00C55874" w:rsidRPr="00C44046" w:rsidRDefault="00C55874" w:rsidP="003771DA">
      <w:pPr>
        <w:pStyle w:val="Akapitzlist"/>
        <w:widowControl w:val="0"/>
        <w:numPr>
          <w:ilvl w:val="0"/>
          <w:numId w:val="44"/>
        </w:numPr>
        <w:tabs>
          <w:tab w:val="left" w:pos="1701"/>
        </w:tabs>
        <w:suppressAutoHyphens w:val="0"/>
        <w:jc w:val="both"/>
        <w:rPr>
          <w:rFonts w:ascii="Times New Roman" w:hAnsi="Times New Roman"/>
          <w:bCs/>
          <w:sz w:val="18"/>
          <w:szCs w:val="18"/>
        </w:rPr>
      </w:pPr>
      <w:r w:rsidRPr="00C44046">
        <w:rPr>
          <w:rFonts w:ascii="Times New Roman" w:hAnsi="Times New Roman"/>
          <w:bCs/>
          <w:sz w:val="18"/>
          <w:szCs w:val="18"/>
        </w:rPr>
        <w:t>za niedotrzymanie terminu realizacji  ustalonego w trybie roboczym zgodnie z pkt. 4 Zapytania ofertowego  przedmiotu umowy– w wysokości 500 zł za każdy rozpoczęty dzień zwłoki;</w:t>
      </w:r>
    </w:p>
    <w:p w14:paraId="4BC77046" w14:textId="45DC28FC" w:rsidR="00C55874" w:rsidRPr="00C44046" w:rsidRDefault="00C55874" w:rsidP="003771DA">
      <w:pPr>
        <w:pStyle w:val="Akapitzlist"/>
        <w:widowControl w:val="0"/>
        <w:numPr>
          <w:ilvl w:val="0"/>
          <w:numId w:val="44"/>
        </w:numPr>
        <w:tabs>
          <w:tab w:val="left" w:pos="1701"/>
        </w:tabs>
        <w:suppressAutoHyphens w:val="0"/>
        <w:jc w:val="both"/>
        <w:rPr>
          <w:rFonts w:ascii="Times New Roman" w:hAnsi="Times New Roman"/>
          <w:bCs/>
          <w:sz w:val="18"/>
          <w:szCs w:val="18"/>
        </w:rPr>
      </w:pPr>
      <w:r w:rsidRPr="00C44046">
        <w:rPr>
          <w:rFonts w:ascii="Times New Roman" w:hAnsi="Times New Roman"/>
          <w:bCs/>
          <w:sz w:val="18"/>
          <w:szCs w:val="18"/>
        </w:rPr>
        <w:t>w przypadku odstąpienia od Umowy w całości z przyczyn leżących pod stronie Wykonawcy –</w:t>
      </w:r>
      <w:r w:rsidR="0016043D" w:rsidRPr="00C44046">
        <w:rPr>
          <w:rFonts w:ascii="Times New Roman" w:hAnsi="Times New Roman"/>
          <w:bCs/>
          <w:sz w:val="18"/>
          <w:szCs w:val="18"/>
        </w:rPr>
        <w:t xml:space="preserve"> </w:t>
      </w:r>
      <w:r w:rsidRPr="00C44046">
        <w:rPr>
          <w:rFonts w:ascii="Times New Roman" w:hAnsi="Times New Roman"/>
          <w:bCs/>
          <w:sz w:val="18"/>
          <w:szCs w:val="18"/>
        </w:rPr>
        <w:t xml:space="preserve">w wysokości 5 % Wynagrodzenia; </w:t>
      </w:r>
    </w:p>
    <w:p w14:paraId="3D2AFBBB" w14:textId="2A1D2623" w:rsidR="00C55874" w:rsidRPr="00C44046" w:rsidRDefault="00C55874" w:rsidP="003771DA">
      <w:pPr>
        <w:pStyle w:val="Akapitzlist"/>
        <w:widowControl w:val="0"/>
        <w:numPr>
          <w:ilvl w:val="0"/>
          <w:numId w:val="44"/>
        </w:numPr>
        <w:tabs>
          <w:tab w:val="left" w:pos="1701"/>
        </w:tabs>
        <w:suppressAutoHyphens w:val="0"/>
        <w:jc w:val="both"/>
        <w:rPr>
          <w:rFonts w:ascii="Times New Roman" w:hAnsi="Times New Roman"/>
          <w:bCs/>
          <w:sz w:val="18"/>
          <w:szCs w:val="18"/>
        </w:rPr>
      </w:pPr>
      <w:r w:rsidRPr="00C44046">
        <w:rPr>
          <w:rFonts w:ascii="Times New Roman" w:hAnsi="Times New Roman"/>
          <w:bCs/>
          <w:sz w:val="18"/>
          <w:szCs w:val="18"/>
        </w:rPr>
        <w:t xml:space="preserve">w przypadku odstąpienia od Umowy w części, z przyczyn leżących po stronie Wykonawcy – w wysokości 5 % części wynagrodzenia należnego za niewykonaną część Przedmiotu Umowy; </w:t>
      </w:r>
    </w:p>
    <w:p w14:paraId="350807A8" w14:textId="0904C8B7" w:rsidR="00C55874" w:rsidRPr="00C44046" w:rsidRDefault="00C55874" w:rsidP="00A522FF">
      <w:pPr>
        <w:pStyle w:val="Akapitzlist"/>
        <w:widowControl w:val="0"/>
        <w:numPr>
          <w:ilvl w:val="0"/>
          <w:numId w:val="44"/>
        </w:numPr>
        <w:tabs>
          <w:tab w:val="left" w:pos="1701"/>
        </w:tabs>
        <w:suppressAutoHyphens w:val="0"/>
        <w:jc w:val="both"/>
        <w:rPr>
          <w:rFonts w:ascii="Times New Roman" w:hAnsi="Times New Roman"/>
          <w:bCs/>
          <w:sz w:val="18"/>
          <w:szCs w:val="18"/>
        </w:rPr>
      </w:pPr>
      <w:r w:rsidRPr="00C44046">
        <w:rPr>
          <w:rFonts w:ascii="Times New Roman" w:eastAsia="Yu Mincho" w:hAnsi="Times New Roman"/>
          <w:sz w:val="18"/>
          <w:szCs w:val="18"/>
        </w:rPr>
        <w:t xml:space="preserve">za każdy stwierdzony przypadek realizacji Przedmiotu Umowy w terminie późniejszym niż </w:t>
      </w:r>
      <w:r w:rsidRPr="00C44046">
        <w:rPr>
          <w:rFonts w:ascii="Times New Roman" w:hAnsi="Times New Roman"/>
          <w:bCs/>
          <w:sz w:val="18"/>
          <w:szCs w:val="18"/>
        </w:rPr>
        <w:t>…………. dnia roboczego od dnia wezwania przez Zamawiającego do przeprowadzenia usługi</w:t>
      </w:r>
      <w:r w:rsidRPr="00C44046">
        <w:rPr>
          <w:rFonts w:ascii="Times New Roman" w:eastAsia="Yu Mincho" w:hAnsi="Times New Roman"/>
          <w:sz w:val="18"/>
          <w:szCs w:val="18"/>
        </w:rPr>
        <w:t>, a za które to Wykonawca otrzyma</w:t>
      </w:r>
      <w:r w:rsidR="004D3FF6" w:rsidRPr="00C44046">
        <w:rPr>
          <w:rFonts w:ascii="Times New Roman" w:eastAsia="Yu Mincho" w:hAnsi="Times New Roman"/>
          <w:sz w:val="18"/>
          <w:szCs w:val="18"/>
        </w:rPr>
        <w:t>ł</w:t>
      </w:r>
      <w:r w:rsidRPr="00C44046">
        <w:rPr>
          <w:rFonts w:ascii="Times New Roman" w:eastAsia="Yu Mincho" w:hAnsi="Times New Roman"/>
          <w:sz w:val="18"/>
          <w:szCs w:val="18"/>
        </w:rPr>
        <w:t xml:space="preserve"> punkty w ramach kryterium oceny ofert </w:t>
      </w:r>
      <w:r w:rsidR="00A522FF" w:rsidRPr="00C44046">
        <w:rPr>
          <w:rFonts w:ascii="Times New Roman" w:eastAsia="Yu Mincho" w:hAnsi="Times New Roman"/>
          <w:sz w:val="18"/>
          <w:szCs w:val="18"/>
        </w:rPr>
        <w:t xml:space="preserve">  </w:t>
      </w:r>
      <w:r w:rsidRPr="00C44046">
        <w:rPr>
          <w:rFonts w:ascii="Times New Roman" w:eastAsia="Yu Mincho" w:hAnsi="Times New Roman"/>
          <w:sz w:val="18"/>
          <w:szCs w:val="18"/>
        </w:rPr>
        <w:t>„</w:t>
      </w:r>
      <w:r w:rsidRPr="00C44046">
        <w:rPr>
          <w:rFonts w:ascii="Times New Roman" w:eastAsia="Yu Mincho" w:hAnsi="Times New Roman"/>
          <w:i/>
          <w:iCs/>
          <w:sz w:val="18"/>
          <w:szCs w:val="18"/>
        </w:rPr>
        <w:t>gotowość do rozpoczęcia realizacji usługi</w:t>
      </w:r>
      <w:r w:rsidRPr="00C44046">
        <w:rPr>
          <w:rFonts w:ascii="Times New Roman" w:eastAsia="Yu Mincho" w:hAnsi="Times New Roman"/>
          <w:sz w:val="18"/>
          <w:szCs w:val="18"/>
        </w:rPr>
        <w:t>”</w:t>
      </w:r>
      <w:r w:rsidR="00A522FF" w:rsidRPr="00C44046">
        <w:rPr>
          <w:rFonts w:ascii="Times New Roman" w:eastAsia="Yu Mincho" w:hAnsi="Times New Roman"/>
          <w:sz w:val="18"/>
          <w:szCs w:val="18"/>
        </w:rPr>
        <w:t xml:space="preserve">  </w:t>
      </w:r>
      <w:r w:rsidRPr="00C44046">
        <w:rPr>
          <w:rFonts w:ascii="Times New Roman" w:eastAsia="Yu Mincho" w:hAnsi="Times New Roman"/>
          <w:sz w:val="18"/>
          <w:szCs w:val="18"/>
        </w:rPr>
        <w:t xml:space="preserve"> kara ta wynosi 1 000 zł za każdy dzień zwłoki;</w:t>
      </w:r>
    </w:p>
    <w:p w14:paraId="101A7FE4" w14:textId="2214E2B9" w:rsidR="00C55874" w:rsidRPr="00C44046" w:rsidRDefault="00C55874" w:rsidP="003771DA">
      <w:pPr>
        <w:pStyle w:val="Akapitzlist"/>
        <w:widowControl w:val="0"/>
        <w:numPr>
          <w:ilvl w:val="0"/>
          <w:numId w:val="44"/>
        </w:numPr>
        <w:tabs>
          <w:tab w:val="left" w:pos="1701"/>
        </w:tabs>
        <w:suppressAutoHyphens w:val="0"/>
        <w:jc w:val="both"/>
        <w:rPr>
          <w:rFonts w:ascii="Times New Roman" w:hAnsi="Times New Roman"/>
          <w:bCs/>
          <w:sz w:val="18"/>
          <w:szCs w:val="18"/>
        </w:rPr>
      </w:pPr>
      <w:r w:rsidRPr="00C44046">
        <w:rPr>
          <w:rFonts w:ascii="Times New Roman" w:eastAsia="MS Mincho" w:hAnsi="Times New Roman"/>
          <w:bCs/>
          <w:color w:val="000000" w:themeColor="text1"/>
          <w:sz w:val="18"/>
          <w:szCs w:val="18"/>
        </w:rPr>
        <w:lastRenderedPageBreak/>
        <w:t xml:space="preserve">Wykonawca zapłaci karę umowną w wysokości 100 zł (100 złotych) za każdy dzień w okresie realizacji umowy, w którym stwierdzono wystąpienie jednego z naruszeń w przypadku w zakresie </w:t>
      </w:r>
      <w:r w:rsidRPr="00C44046">
        <w:rPr>
          <w:rFonts w:ascii="Times New Roman" w:eastAsia="MS Mincho" w:hAnsi="Times New Roman"/>
          <w:bCs/>
          <w:i/>
          <w:iCs/>
          <w:color w:val="000000" w:themeColor="text1"/>
          <w:sz w:val="18"/>
          <w:szCs w:val="18"/>
        </w:rPr>
        <w:t>kryterium społeczn</w:t>
      </w:r>
      <w:r w:rsidR="0016043D" w:rsidRPr="00C44046">
        <w:rPr>
          <w:rFonts w:ascii="Times New Roman" w:eastAsia="MS Mincho" w:hAnsi="Times New Roman"/>
          <w:bCs/>
          <w:i/>
          <w:iCs/>
          <w:color w:val="000000" w:themeColor="text1"/>
          <w:sz w:val="18"/>
          <w:szCs w:val="18"/>
        </w:rPr>
        <w:t xml:space="preserve">e </w:t>
      </w:r>
      <w:r w:rsidRPr="00C44046">
        <w:rPr>
          <w:rFonts w:ascii="Times New Roman" w:eastAsia="MS Mincho" w:hAnsi="Times New Roman"/>
          <w:bCs/>
          <w:color w:val="000000" w:themeColor="text1"/>
          <w:sz w:val="18"/>
          <w:szCs w:val="18"/>
        </w:rPr>
        <w:t xml:space="preserve">za które Wykonawca otrzymał punkty w ramach </w:t>
      </w:r>
      <w:r w:rsidRPr="00C44046">
        <w:rPr>
          <w:rFonts w:ascii="Times New Roman" w:eastAsia="Yu Mincho" w:hAnsi="Times New Roman"/>
          <w:sz w:val="18"/>
          <w:szCs w:val="18"/>
        </w:rPr>
        <w:t>kryterium oceny ofert</w:t>
      </w:r>
      <w:r w:rsidRPr="00C44046">
        <w:rPr>
          <w:rFonts w:ascii="Times New Roman" w:eastAsia="MS Mincho" w:hAnsi="Times New Roman"/>
          <w:bCs/>
          <w:color w:val="000000" w:themeColor="text1"/>
          <w:sz w:val="18"/>
          <w:szCs w:val="18"/>
        </w:rPr>
        <w:t>:</w:t>
      </w:r>
    </w:p>
    <w:p w14:paraId="63A908B8" w14:textId="23DF4C9F" w:rsidR="00C55874" w:rsidRPr="00C44046" w:rsidRDefault="00C55874" w:rsidP="003771DA">
      <w:pPr>
        <w:pStyle w:val="Akapitzlist"/>
        <w:widowControl w:val="0"/>
        <w:numPr>
          <w:ilvl w:val="0"/>
          <w:numId w:val="47"/>
        </w:numPr>
        <w:tabs>
          <w:tab w:val="left" w:pos="142"/>
        </w:tabs>
        <w:suppressAutoHyphens w:val="0"/>
        <w:spacing w:after="160"/>
        <w:ind w:left="984"/>
        <w:jc w:val="both"/>
        <w:rPr>
          <w:rFonts w:ascii="Times New Roman" w:eastAsia="MS Mincho" w:hAnsi="Times New Roman"/>
          <w:bCs/>
          <w:color w:val="000000" w:themeColor="text1"/>
          <w:sz w:val="18"/>
          <w:szCs w:val="18"/>
        </w:rPr>
      </w:pPr>
      <w:r w:rsidRPr="00C44046">
        <w:rPr>
          <w:rFonts w:ascii="Times New Roman" w:eastAsia="MS Mincho" w:hAnsi="Times New Roman"/>
          <w:bCs/>
          <w:color w:val="000000" w:themeColor="text1"/>
          <w:sz w:val="18"/>
          <w:szCs w:val="18"/>
        </w:rPr>
        <w:t>nie włączenia do realizacji zamówienia zadeklarowanej przez niego osoby,</w:t>
      </w:r>
      <w:r w:rsidR="00A522FF" w:rsidRPr="00C44046">
        <w:rPr>
          <w:rFonts w:ascii="Times New Roman" w:eastAsia="MS Mincho" w:hAnsi="Times New Roman"/>
          <w:bCs/>
          <w:color w:val="000000" w:themeColor="text1"/>
          <w:sz w:val="18"/>
          <w:szCs w:val="18"/>
        </w:rPr>
        <w:t xml:space="preserve"> </w:t>
      </w:r>
      <w:r w:rsidRPr="00C44046">
        <w:rPr>
          <w:rFonts w:ascii="Times New Roman" w:eastAsia="MS Mincho" w:hAnsi="Times New Roman"/>
          <w:bCs/>
          <w:color w:val="000000" w:themeColor="text1"/>
          <w:sz w:val="18"/>
          <w:szCs w:val="18"/>
        </w:rPr>
        <w:t>o której mowa w Zapytaniu ofertowym w kryterium społeczn</w:t>
      </w:r>
      <w:r w:rsidR="0016043D" w:rsidRPr="00C44046">
        <w:rPr>
          <w:rFonts w:ascii="Times New Roman" w:eastAsia="MS Mincho" w:hAnsi="Times New Roman"/>
          <w:bCs/>
          <w:color w:val="000000" w:themeColor="text1"/>
          <w:sz w:val="18"/>
          <w:szCs w:val="18"/>
        </w:rPr>
        <w:t>e</w:t>
      </w:r>
      <w:r w:rsidRPr="00C44046">
        <w:rPr>
          <w:rFonts w:ascii="Times New Roman" w:eastAsia="MS Mincho" w:hAnsi="Times New Roman"/>
          <w:bCs/>
          <w:color w:val="000000" w:themeColor="text1"/>
          <w:sz w:val="18"/>
          <w:szCs w:val="18"/>
        </w:rPr>
        <w:t xml:space="preserve"> (zgodnie z ofertą);</w:t>
      </w:r>
    </w:p>
    <w:p w14:paraId="66C07234" w14:textId="77777777" w:rsidR="00C55874" w:rsidRPr="00C44046" w:rsidRDefault="00C55874" w:rsidP="00273DB6">
      <w:pPr>
        <w:pStyle w:val="Akapitzlist"/>
        <w:widowControl w:val="0"/>
        <w:numPr>
          <w:ilvl w:val="0"/>
          <w:numId w:val="47"/>
        </w:numPr>
        <w:tabs>
          <w:tab w:val="left" w:pos="142"/>
        </w:tabs>
        <w:suppressAutoHyphens w:val="0"/>
        <w:ind w:left="984"/>
        <w:jc w:val="both"/>
        <w:rPr>
          <w:rFonts w:ascii="Times New Roman" w:eastAsia="MS Mincho" w:hAnsi="Times New Roman"/>
          <w:bCs/>
          <w:color w:val="000000" w:themeColor="text1"/>
          <w:sz w:val="18"/>
          <w:szCs w:val="18"/>
        </w:rPr>
      </w:pPr>
      <w:r w:rsidRPr="00C44046">
        <w:rPr>
          <w:rFonts w:ascii="Times New Roman" w:eastAsia="MS Mincho" w:hAnsi="Times New Roman"/>
          <w:bCs/>
          <w:color w:val="000000" w:themeColor="text1"/>
          <w:sz w:val="18"/>
          <w:szCs w:val="18"/>
        </w:rPr>
        <w:t>stwierdzenia przez Zamawiającego, na podstawie dowolnych środków dowodowych, iż w trakcie trwania umowy Wykonawca nie włączył do realizacji osoby o której mowa w ust. a i Wykonawca nie wywiązał się z obowiązków ciążących na nim w takiej sytuacji na podstawie ust. 5.</w:t>
      </w:r>
    </w:p>
    <w:p w14:paraId="3AE68318" w14:textId="5AB06F99" w:rsidR="00273DB6" w:rsidRPr="00C44046" w:rsidRDefault="00C55874" w:rsidP="00273DB6">
      <w:pPr>
        <w:tabs>
          <w:tab w:val="left" w:pos="1701"/>
        </w:tabs>
        <w:suppressAutoHyphens w:val="0"/>
        <w:ind w:left="283"/>
        <w:jc w:val="both"/>
        <w:rPr>
          <w:rFonts w:ascii="Times New Roman" w:eastAsia="Yu Mincho" w:hAnsi="Times New Roman"/>
          <w:sz w:val="18"/>
          <w:szCs w:val="18"/>
        </w:rPr>
      </w:pPr>
      <w:r w:rsidRPr="00C44046">
        <w:rPr>
          <w:rFonts w:ascii="Times New Roman" w:eastAsia="Yu Mincho" w:hAnsi="Times New Roman"/>
          <w:sz w:val="18"/>
          <w:szCs w:val="18"/>
        </w:rPr>
        <w:t>(6)        za wykonanie przedmiotu umowy niezgodnie z umową i opisem przedmiotu zamówienia, Wykonawca zapłaci</w:t>
      </w:r>
      <w:r w:rsidR="00273DB6">
        <w:rPr>
          <w:rFonts w:ascii="Times New Roman" w:eastAsia="Yu Mincho" w:hAnsi="Times New Roman"/>
          <w:sz w:val="18"/>
          <w:szCs w:val="18"/>
        </w:rPr>
        <w:t xml:space="preserve"> </w:t>
      </w:r>
      <w:r w:rsidRPr="00C44046">
        <w:rPr>
          <w:rFonts w:ascii="Times New Roman" w:eastAsia="Yu Mincho" w:hAnsi="Times New Roman"/>
          <w:sz w:val="18"/>
          <w:szCs w:val="18"/>
        </w:rPr>
        <w:t>Zamawiającemu karę umowną w wysokości 5 % wartości wynagrodzenia, za każdy stwierdzony przypadek.</w:t>
      </w:r>
    </w:p>
    <w:p w14:paraId="534C3632" w14:textId="7005CC56" w:rsidR="00C55874" w:rsidRPr="00C44046" w:rsidRDefault="00C55874" w:rsidP="003771DA">
      <w:pPr>
        <w:pStyle w:val="Akapitzlist"/>
        <w:widowControl w:val="0"/>
        <w:numPr>
          <w:ilvl w:val="0"/>
          <w:numId w:val="48"/>
        </w:numPr>
        <w:tabs>
          <w:tab w:val="left" w:pos="851"/>
        </w:tabs>
        <w:suppressAutoHyphens w:val="0"/>
        <w:ind w:left="360"/>
        <w:jc w:val="both"/>
        <w:rPr>
          <w:rFonts w:ascii="Times New Roman" w:hAnsi="Times New Roman"/>
          <w:bCs/>
          <w:sz w:val="18"/>
          <w:szCs w:val="18"/>
        </w:rPr>
      </w:pPr>
      <w:r w:rsidRPr="00C44046">
        <w:rPr>
          <w:rFonts w:ascii="Times New Roman" w:hAnsi="Times New Roman"/>
          <w:bCs/>
          <w:sz w:val="18"/>
          <w:szCs w:val="18"/>
        </w:rPr>
        <w:t>Zamawiający może odstąpić od umowy ze skutkiem natychmiastowym, w szczególności w następujących przypadkach:</w:t>
      </w:r>
    </w:p>
    <w:p w14:paraId="2DC80AFC" w14:textId="77777777" w:rsidR="00C55874" w:rsidRPr="00C44046" w:rsidRDefault="00C55874" w:rsidP="00273DB6">
      <w:pPr>
        <w:numPr>
          <w:ilvl w:val="0"/>
          <w:numId w:val="36"/>
        </w:numPr>
        <w:tabs>
          <w:tab w:val="left" w:pos="851"/>
        </w:tabs>
        <w:suppressAutoHyphens w:val="0"/>
        <w:ind w:left="700"/>
        <w:jc w:val="both"/>
        <w:rPr>
          <w:rFonts w:ascii="Times New Roman" w:hAnsi="Times New Roman"/>
          <w:sz w:val="18"/>
          <w:szCs w:val="18"/>
        </w:rPr>
      </w:pPr>
      <w:r w:rsidRPr="00C44046">
        <w:rPr>
          <w:rFonts w:ascii="Times New Roman" w:hAnsi="Times New Roman"/>
          <w:sz w:val="18"/>
          <w:szCs w:val="18"/>
        </w:rPr>
        <w:t xml:space="preserve">nieprzystąpienia przez Wykonawcę do realizacji zamówienia w terminie 5 dni kalendarzowych od upływu terminu jego rozpoczęcia wskazanego przez Zamawiającego. </w:t>
      </w:r>
    </w:p>
    <w:p w14:paraId="6E5A31D2" w14:textId="3C1ADC14" w:rsidR="00C55874" w:rsidRPr="00C44046" w:rsidRDefault="00C55874" w:rsidP="00273DB6">
      <w:pPr>
        <w:numPr>
          <w:ilvl w:val="0"/>
          <w:numId w:val="36"/>
        </w:numPr>
        <w:tabs>
          <w:tab w:val="left" w:pos="851"/>
        </w:tabs>
        <w:suppressAutoHyphens w:val="0"/>
        <w:ind w:left="700"/>
        <w:jc w:val="both"/>
        <w:rPr>
          <w:rFonts w:ascii="Times New Roman" w:hAnsi="Times New Roman"/>
          <w:sz w:val="18"/>
          <w:szCs w:val="18"/>
        </w:rPr>
      </w:pPr>
      <w:r w:rsidRPr="00C44046">
        <w:rPr>
          <w:rFonts w:ascii="Times New Roman" w:hAnsi="Times New Roman"/>
          <w:sz w:val="18"/>
          <w:szCs w:val="18"/>
        </w:rPr>
        <w:t xml:space="preserve">Stwierdzenia zaprzestania realizacji zamówienia przez Wykonawcę – Zamawiający uzna, że Wykonawca zaprzestał realizacji zamówienia, jeżeli przez dwa kolejno po sobie następujące dni kalendarzowe, w których zgodnie z </w:t>
      </w:r>
      <w:r w:rsidR="0016043D" w:rsidRPr="00C44046">
        <w:rPr>
          <w:rFonts w:ascii="Times New Roman" w:hAnsi="Times New Roman"/>
          <w:sz w:val="18"/>
          <w:szCs w:val="18"/>
        </w:rPr>
        <w:t xml:space="preserve">ustalonym </w:t>
      </w:r>
      <w:r w:rsidRPr="00C44046">
        <w:rPr>
          <w:rFonts w:ascii="Times New Roman" w:hAnsi="Times New Roman"/>
          <w:sz w:val="18"/>
          <w:szCs w:val="18"/>
        </w:rPr>
        <w:t xml:space="preserve">harmonogramem powinna być przeprowadzona realizacja przedmiotu umowy nie zostanie zrealizowana. </w:t>
      </w:r>
    </w:p>
    <w:p w14:paraId="1536420C" w14:textId="77777777" w:rsidR="00C55874" w:rsidRPr="00C44046" w:rsidRDefault="00C55874" w:rsidP="00273DB6">
      <w:pPr>
        <w:numPr>
          <w:ilvl w:val="0"/>
          <w:numId w:val="36"/>
        </w:numPr>
        <w:tabs>
          <w:tab w:val="left" w:pos="851"/>
        </w:tabs>
        <w:suppressAutoHyphens w:val="0"/>
        <w:ind w:left="700"/>
        <w:jc w:val="both"/>
        <w:rPr>
          <w:rFonts w:ascii="Times New Roman" w:hAnsi="Times New Roman"/>
          <w:bCs/>
          <w:sz w:val="18"/>
          <w:szCs w:val="18"/>
        </w:rPr>
      </w:pPr>
      <w:r w:rsidRPr="00C44046">
        <w:rPr>
          <w:rFonts w:ascii="Times New Roman" w:hAnsi="Times New Roman"/>
          <w:bCs/>
          <w:sz w:val="18"/>
          <w:szCs w:val="18"/>
        </w:rPr>
        <w:t>Stwierdzenia braku wymaganej dokumentacji z realizacji przedmiotu umowy.</w:t>
      </w:r>
    </w:p>
    <w:p w14:paraId="372D8F21" w14:textId="69D8B589" w:rsidR="00C55874" w:rsidRPr="00C44046" w:rsidRDefault="00C55874" w:rsidP="003771DA">
      <w:pPr>
        <w:pStyle w:val="Akapitzlist"/>
        <w:numPr>
          <w:ilvl w:val="0"/>
          <w:numId w:val="48"/>
        </w:numPr>
        <w:tabs>
          <w:tab w:val="left" w:pos="851"/>
        </w:tabs>
        <w:suppressAutoHyphens w:val="0"/>
        <w:ind w:left="473"/>
        <w:jc w:val="both"/>
        <w:rPr>
          <w:rFonts w:ascii="Times New Roman" w:hAnsi="Times New Roman"/>
          <w:bCs/>
          <w:sz w:val="18"/>
          <w:szCs w:val="18"/>
        </w:rPr>
      </w:pPr>
      <w:r w:rsidRPr="00C44046">
        <w:rPr>
          <w:rFonts w:ascii="Times New Roman" w:hAnsi="Times New Roman"/>
          <w:bCs/>
          <w:sz w:val="18"/>
          <w:szCs w:val="18"/>
        </w:rPr>
        <w:t xml:space="preserve">W przypadku naliczenia przez Zamawiającego kar umownych Zamawiający zastrzega sobie prawo do potrącenia kwoty naliczonych kar umownych bezpośrednio z kwoty wynagrodzenia należnego Wykonawcy </w:t>
      </w:r>
      <w:r w:rsidRPr="00C44046">
        <w:rPr>
          <w:rFonts w:ascii="Times New Roman" w:hAnsi="Times New Roman"/>
          <w:sz w:val="18"/>
          <w:szCs w:val="18"/>
        </w:rPr>
        <w:t>za faktycznie zrealizowaną część zamówienia</w:t>
      </w:r>
      <w:r w:rsidRPr="00C44046">
        <w:rPr>
          <w:rFonts w:ascii="Times New Roman" w:hAnsi="Times New Roman"/>
          <w:bCs/>
          <w:sz w:val="18"/>
          <w:szCs w:val="18"/>
        </w:rPr>
        <w:t xml:space="preserve">, na podstawie stosownej noty wystawionej przez Zamawiającego, na co Wykonawca wyraża bezwarunkową zgodę. Kwota wskazana w nocie będzie pomniejszała należność Wykonawcy wynikająca z wystawionej faktury za realizację zamówienia. W przypadku, gdy kwota naliczonej kary umownej przekroczy kwotę wynagrodzenia należnego Wykonawcy za faktycznie zrealizowaną część zamówienia, wykonawca będzie zobowiązany na wezwanie Zamawiającego dokonać płatności kwoty przewyższającej należne wynagrodzenia z tytułu naliczonej kary umownej w terminie 30 dni kalendarzowych od daty otrzymania wezwania do zapłaty, przelewem na rachunek wskazany w wezwaniu. </w:t>
      </w:r>
    </w:p>
    <w:p w14:paraId="1570BB88" w14:textId="77777777" w:rsidR="00C55874" w:rsidRPr="00C44046" w:rsidRDefault="00C55874" w:rsidP="003771DA">
      <w:pPr>
        <w:pStyle w:val="Akapitzlist"/>
        <w:numPr>
          <w:ilvl w:val="0"/>
          <w:numId w:val="48"/>
        </w:numPr>
        <w:tabs>
          <w:tab w:val="left" w:pos="851"/>
        </w:tabs>
        <w:suppressAutoHyphens w:val="0"/>
        <w:ind w:left="473"/>
        <w:jc w:val="both"/>
        <w:rPr>
          <w:rFonts w:ascii="Times New Roman" w:hAnsi="Times New Roman"/>
          <w:bCs/>
          <w:sz w:val="18"/>
          <w:szCs w:val="18"/>
        </w:rPr>
      </w:pPr>
      <w:r w:rsidRPr="00C44046">
        <w:rPr>
          <w:rFonts w:ascii="Times New Roman" w:hAnsi="Times New Roman"/>
          <w:bCs/>
          <w:sz w:val="18"/>
          <w:szCs w:val="18"/>
        </w:rPr>
        <w:t xml:space="preserve">Niezależnie od naliczenia kar umownych,, Zamawiającemu przysługuje prawo dochodzenia na zasadach ogólnych odszkodowania przewyższającego wysokość kar umownych do wartości poniesionej przez Zamawiającego szkody. </w:t>
      </w:r>
    </w:p>
    <w:p w14:paraId="4B6A0FE2" w14:textId="77777777" w:rsidR="00C55874" w:rsidRPr="00C44046" w:rsidRDefault="00C55874" w:rsidP="003771DA">
      <w:pPr>
        <w:pStyle w:val="Akapitzlist"/>
        <w:numPr>
          <w:ilvl w:val="0"/>
          <w:numId w:val="48"/>
        </w:numPr>
        <w:tabs>
          <w:tab w:val="left" w:pos="851"/>
        </w:tabs>
        <w:suppressAutoHyphens w:val="0"/>
        <w:ind w:left="473"/>
        <w:jc w:val="both"/>
        <w:rPr>
          <w:rFonts w:ascii="Times New Roman" w:hAnsi="Times New Roman"/>
          <w:bCs/>
          <w:sz w:val="18"/>
          <w:szCs w:val="18"/>
        </w:rPr>
      </w:pPr>
      <w:r w:rsidRPr="00C44046">
        <w:rPr>
          <w:rFonts w:ascii="Times New Roman" w:hAnsi="Times New Roman"/>
          <w:bCs/>
          <w:sz w:val="18"/>
          <w:szCs w:val="18"/>
        </w:rPr>
        <w:t>Wykonawca jest odpowiedzialny względem Zamawiającego za wszelkie wady prawne Przedmiotu Umowy lub jakiejkolwiek jego części, a w szczególności za ewentualne roszczenia osób trzecich wynikające z naruszenia praw własności intelektualnej, w tym w szczególności za nieprzestrzeganie przepisów ustawy o prawie autorskim i prawach pokrewnych, w związku z realizacją Przedmiotu Umowy.</w:t>
      </w:r>
    </w:p>
    <w:p w14:paraId="3B77D3C7" w14:textId="77777777" w:rsidR="00C55874" w:rsidRPr="00C44046" w:rsidRDefault="00C55874" w:rsidP="003771DA">
      <w:pPr>
        <w:pStyle w:val="Akapitzlist"/>
        <w:numPr>
          <w:ilvl w:val="0"/>
          <w:numId w:val="48"/>
        </w:numPr>
        <w:tabs>
          <w:tab w:val="left" w:pos="851"/>
        </w:tabs>
        <w:suppressAutoHyphens w:val="0"/>
        <w:ind w:left="473"/>
        <w:jc w:val="both"/>
        <w:rPr>
          <w:rFonts w:ascii="Times New Roman" w:hAnsi="Times New Roman"/>
          <w:bCs/>
          <w:sz w:val="18"/>
          <w:szCs w:val="18"/>
        </w:rPr>
      </w:pPr>
      <w:r w:rsidRPr="00C44046">
        <w:rPr>
          <w:rFonts w:ascii="Times New Roman" w:hAnsi="Times New Roman"/>
          <w:bCs/>
          <w:sz w:val="18"/>
          <w:szCs w:val="18"/>
        </w:rPr>
        <w:t>W przypadku wystąpienia osoby trzeciej przeciwko Zamawiającemu z roszczeniami z tytułu naruszenia praw własności intelektualnej, w tym praw autorskich lub praw pokrewnych, stanowiącym przedmiot niniejszej umowy, Wykonawca zobowiązany będzie do zaspokojenia roszczeń osób trzecich i zwolnienia Zamawiającego z obowiązku świadczenia z tego tytułu.</w:t>
      </w:r>
    </w:p>
    <w:p w14:paraId="496DBCD3" w14:textId="77777777" w:rsidR="00C55874" w:rsidRPr="00C44046" w:rsidRDefault="00C55874" w:rsidP="003771DA">
      <w:pPr>
        <w:pStyle w:val="Akapitzlist"/>
        <w:numPr>
          <w:ilvl w:val="0"/>
          <w:numId w:val="48"/>
        </w:numPr>
        <w:tabs>
          <w:tab w:val="left" w:pos="851"/>
        </w:tabs>
        <w:suppressAutoHyphens w:val="0"/>
        <w:ind w:left="473"/>
        <w:jc w:val="both"/>
        <w:rPr>
          <w:rFonts w:ascii="Times New Roman" w:hAnsi="Times New Roman"/>
          <w:bCs/>
          <w:sz w:val="18"/>
          <w:szCs w:val="18"/>
        </w:rPr>
      </w:pPr>
      <w:r w:rsidRPr="00C44046">
        <w:rPr>
          <w:rFonts w:ascii="Times New Roman" w:hAnsi="Times New Roman"/>
          <w:bCs/>
          <w:sz w:val="18"/>
          <w:szCs w:val="18"/>
        </w:rPr>
        <w:t xml:space="preserve">Zamawiającemu służy prawo do dochodzenia odszkodowania przewyższającego wysokość zastrzeżonych kar umownych, do wysokości poniesionej szkody. </w:t>
      </w:r>
    </w:p>
    <w:p w14:paraId="068E8523" w14:textId="77777777" w:rsidR="00C55874" w:rsidRPr="00C44046" w:rsidRDefault="00C55874" w:rsidP="003771DA">
      <w:pPr>
        <w:pStyle w:val="Akapitzlist"/>
        <w:numPr>
          <w:ilvl w:val="0"/>
          <w:numId w:val="48"/>
        </w:numPr>
        <w:tabs>
          <w:tab w:val="left" w:pos="851"/>
        </w:tabs>
        <w:suppressAutoHyphens w:val="0"/>
        <w:ind w:left="473"/>
        <w:jc w:val="both"/>
        <w:rPr>
          <w:rFonts w:ascii="Times New Roman" w:hAnsi="Times New Roman"/>
          <w:bCs/>
          <w:sz w:val="18"/>
          <w:szCs w:val="18"/>
        </w:rPr>
      </w:pPr>
      <w:r w:rsidRPr="00C44046">
        <w:rPr>
          <w:rFonts w:ascii="Times New Roman" w:hAnsi="Times New Roman"/>
          <w:bCs/>
          <w:sz w:val="18"/>
          <w:szCs w:val="18"/>
        </w:rPr>
        <w:t>Naliczone przez Zamawiającego kary umowne mogą być dochodzone kumulatywnie. Kary naliczone do dnia odstąpienia od Umowy są należne niezależnie od kary za odstąpienie.</w:t>
      </w:r>
    </w:p>
    <w:p w14:paraId="4AD1A050" w14:textId="75312946" w:rsidR="00273DB6" w:rsidRDefault="00C55874" w:rsidP="00273DB6">
      <w:pPr>
        <w:pStyle w:val="Akapitzlist"/>
        <w:numPr>
          <w:ilvl w:val="0"/>
          <w:numId w:val="48"/>
        </w:numPr>
        <w:tabs>
          <w:tab w:val="left" w:pos="851"/>
        </w:tabs>
        <w:suppressAutoHyphens w:val="0"/>
        <w:ind w:left="473"/>
        <w:jc w:val="both"/>
        <w:rPr>
          <w:rFonts w:ascii="Times New Roman" w:hAnsi="Times New Roman"/>
          <w:bCs/>
          <w:sz w:val="18"/>
          <w:szCs w:val="18"/>
        </w:rPr>
      </w:pPr>
      <w:r w:rsidRPr="00C44046">
        <w:rPr>
          <w:rFonts w:ascii="Times New Roman" w:hAnsi="Times New Roman"/>
          <w:bCs/>
          <w:sz w:val="18"/>
          <w:szCs w:val="18"/>
        </w:rPr>
        <w:t>Łączna wysokość kar umownych naliczonych przez Zamawiającego nie przekroczy równowartości 30 % Wynagrodzenia.</w:t>
      </w:r>
    </w:p>
    <w:p w14:paraId="7882E246" w14:textId="77777777" w:rsidR="00273DB6" w:rsidRPr="00273DB6" w:rsidRDefault="00273DB6" w:rsidP="00273DB6">
      <w:pPr>
        <w:pStyle w:val="Akapitzlist"/>
        <w:tabs>
          <w:tab w:val="left" w:pos="851"/>
        </w:tabs>
        <w:suppressAutoHyphens w:val="0"/>
        <w:ind w:left="473"/>
        <w:jc w:val="both"/>
        <w:rPr>
          <w:rFonts w:ascii="Times New Roman" w:hAnsi="Times New Roman"/>
          <w:bCs/>
          <w:sz w:val="18"/>
          <w:szCs w:val="18"/>
        </w:rPr>
      </w:pP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E34968" w:rsidRPr="00C44046" w14:paraId="7D252253" w14:textId="77777777" w:rsidTr="00E34968">
        <w:tc>
          <w:tcPr>
            <w:tcW w:w="9071" w:type="dxa"/>
            <w:shd w:val="clear" w:color="auto" w:fill="E7E6E6"/>
            <w:vAlign w:val="center"/>
          </w:tcPr>
          <w:p w14:paraId="4E891CDD" w14:textId="09DFB24F" w:rsidR="00E34968" w:rsidRPr="00C44046" w:rsidRDefault="00E34968" w:rsidP="00042D1D">
            <w:pPr>
              <w:spacing w:before="120" w:after="120"/>
              <w:ind w:left="654" w:hanging="709"/>
              <w:rPr>
                <w:rFonts w:ascii="Times New Roman" w:hAnsi="Times New Roman"/>
                <w:b/>
                <w:bCs/>
                <w:sz w:val="18"/>
                <w:szCs w:val="18"/>
              </w:rPr>
            </w:pPr>
            <w:r w:rsidRPr="00C44046">
              <w:rPr>
                <w:rFonts w:ascii="Times New Roman" w:hAnsi="Times New Roman"/>
                <w:b/>
                <w:bCs/>
                <w:sz w:val="18"/>
                <w:szCs w:val="18"/>
              </w:rPr>
              <w:t xml:space="preserve">19. </w:t>
            </w:r>
            <w:r w:rsidRPr="00C44046">
              <w:rPr>
                <w:rFonts w:ascii="Times New Roman" w:hAnsi="Times New Roman"/>
                <w:b/>
                <w:bCs/>
                <w:sz w:val="18"/>
                <w:szCs w:val="18"/>
              </w:rPr>
              <w:tab/>
              <w:t>RAŻĄCO NISKA CENA.</w:t>
            </w:r>
          </w:p>
        </w:tc>
      </w:tr>
    </w:tbl>
    <w:p w14:paraId="032D3C3A" w14:textId="4334C647" w:rsidR="000A4BE4" w:rsidRPr="00C44046" w:rsidRDefault="000A4BE4" w:rsidP="003771DA">
      <w:pPr>
        <w:suppressAutoHyphens w:val="0"/>
        <w:ind w:left="57" w:right="-227"/>
        <w:jc w:val="both"/>
        <w:rPr>
          <w:rFonts w:ascii="Times New Roman" w:hAnsi="Times New Roman"/>
          <w:sz w:val="18"/>
          <w:szCs w:val="18"/>
        </w:rPr>
      </w:pPr>
      <w:r w:rsidRPr="00C44046">
        <w:rPr>
          <w:rFonts w:ascii="Times New Roman" w:hAnsi="Times New Roman"/>
          <w:sz w:val="18"/>
          <w:szCs w:val="18"/>
        </w:rPr>
        <w:t>1</w:t>
      </w:r>
      <w:r w:rsidR="004F0705" w:rsidRPr="00C44046">
        <w:rPr>
          <w:rFonts w:ascii="Times New Roman" w:hAnsi="Times New Roman"/>
          <w:sz w:val="18"/>
          <w:szCs w:val="18"/>
        </w:rPr>
        <w:t>.</w:t>
      </w:r>
      <w:r w:rsidRPr="00C44046">
        <w:rPr>
          <w:rFonts w:ascii="Times New Roman" w:hAnsi="Times New Roman"/>
          <w:sz w:val="18"/>
          <w:szCs w:val="18"/>
        </w:rPr>
        <w:t xml:space="preserve"> </w:t>
      </w:r>
      <w:r w:rsidR="004F0705" w:rsidRPr="00C44046">
        <w:rPr>
          <w:rFonts w:ascii="Times New Roman" w:hAnsi="Times New Roman"/>
          <w:sz w:val="18"/>
          <w:szCs w:val="18"/>
        </w:rPr>
        <w:t xml:space="preserve"> Jeżeli zaoferowana cena lub koszt wydają się rażąco niskie w stosunku do przedmiotu zamówienia, tj. różnią się o więcej niż 30% od średniej arytmetycznej cen wszystkich ważnych ofert niepodlegających odrzuceniu, lub budzą</w:t>
      </w:r>
      <w:r w:rsidR="0016043D" w:rsidRPr="00C44046">
        <w:rPr>
          <w:rFonts w:ascii="Times New Roman" w:hAnsi="Times New Roman"/>
          <w:sz w:val="18"/>
          <w:szCs w:val="18"/>
        </w:rPr>
        <w:t xml:space="preserve"> </w:t>
      </w:r>
      <w:r w:rsidR="004F0705" w:rsidRPr="00C44046">
        <w:rPr>
          <w:rFonts w:ascii="Times New Roman" w:hAnsi="Times New Roman"/>
          <w:sz w:val="18"/>
          <w:szCs w:val="18"/>
        </w:rPr>
        <w:t>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w:t>
      </w:r>
      <w:r w:rsidR="00BA5C1F" w:rsidRPr="00C44046">
        <w:rPr>
          <w:rFonts w:ascii="Times New Roman" w:hAnsi="Times New Roman"/>
          <w:sz w:val="18"/>
          <w:szCs w:val="18"/>
        </w:rPr>
        <w:t xml:space="preserve"> </w:t>
      </w:r>
    </w:p>
    <w:p w14:paraId="796C266D" w14:textId="6A8A40F7" w:rsidR="000A4BE4" w:rsidRPr="00C44046" w:rsidRDefault="000A4BE4" w:rsidP="003771DA">
      <w:pPr>
        <w:suppressAutoHyphens w:val="0"/>
        <w:ind w:left="57" w:right="-227"/>
        <w:jc w:val="both"/>
        <w:rPr>
          <w:rFonts w:ascii="Times New Roman" w:hAnsi="Times New Roman"/>
          <w:sz w:val="18"/>
          <w:szCs w:val="18"/>
        </w:rPr>
      </w:pPr>
      <w:r w:rsidRPr="00C44046">
        <w:rPr>
          <w:rFonts w:ascii="Times New Roman" w:hAnsi="Times New Roman"/>
          <w:sz w:val="18"/>
          <w:szCs w:val="18"/>
        </w:rPr>
        <w:t xml:space="preserve">2. </w:t>
      </w:r>
      <w:r w:rsidR="004F0705" w:rsidRPr="00C44046">
        <w:rPr>
          <w:rFonts w:ascii="Times New Roman" w:hAnsi="Times New Roman"/>
          <w:sz w:val="18"/>
          <w:szCs w:val="18"/>
        </w:rPr>
        <w:t xml:space="preserve">  </w:t>
      </w:r>
      <w:r w:rsidRPr="00C44046">
        <w:rPr>
          <w:rFonts w:ascii="Times New Roman" w:hAnsi="Times New Roman"/>
          <w:sz w:val="18"/>
          <w:szCs w:val="18"/>
        </w:rPr>
        <w:t xml:space="preserve">Obowiązek udowodnienia, że oferta nie zawiera rażąco niskiej ceny spoczywa na Wykonawcy. </w:t>
      </w:r>
    </w:p>
    <w:p w14:paraId="5664BFD5" w14:textId="63562048" w:rsidR="00BA5C1F" w:rsidRPr="00C44046" w:rsidRDefault="00BA5C1F" w:rsidP="00BA5C1F">
      <w:pPr>
        <w:suppressAutoHyphens w:val="0"/>
        <w:ind w:left="57" w:right="-227"/>
        <w:jc w:val="both"/>
        <w:rPr>
          <w:rFonts w:ascii="Times New Roman" w:hAnsi="Times New Roman"/>
          <w:sz w:val="18"/>
          <w:szCs w:val="18"/>
        </w:rPr>
      </w:pPr>
      <w:r w:rsidRPr="00C44046">
        <w:rPr>
          <w:rFonts w:ascii="Times New Roman" w:hAnsi="Times New Roman"/>
          <w:sz w:val="18"/>
          <w:szCs w:val="18"/>
        </w:rPr>
        <w:t xml:space="preserve">3. </w:t>
      </w:r>
      <w:r w:rsidR="004D3FF6" w:rsidRPr="00C44046">
        <w:rPr>
          <w:rFonts w:ascii="Times New Roman" w:hAnsi="Times New Roman"/>
          <w:sz w:val="18"/>
          <w:szCs w:val="18"/>
        </w:rPr>
        <w:t xml:space="preserve">  </w:t>
      </w:r>
      <w:r w:rsidR="00A522FF" w:rsidRPr="00C44046">
        <w:rPr>
          <w:rFonts w:ascii="Times New Roman" w:hAnsi="Times New Roman"/>
          <w:sz w:val="18"/>
          <w:szCs w:val="18"/>
        </w:rPr>
        <w:t>Po zakończeniu terminu składania ofert na bazie konkurencyjności, k</w:t>
      </w:r>
      <w:r w:rsidRPr="00C44046">
        <w:rPr>
          <w:rFonts w:ascii="Times New Roman" w:hAnsi="Times New Roman"/>
          <w:sz w:val="18"/>
          <w:szCs w:val="18"/>
        </w:rPr>
        <w:t xml:space="preserve">omunikacja </w:t>
      </w:r>
      <w:r w:rsidR="00A522FF" w:rsidRPr="00C44046">
        <w:rPr>
          <w:rFonts w:ascii="Times New Roman" w:hAnsi="Times New Roman"/>
          <w:sz w:val="18"/>
          <w:szCs w:val="18"/>
        </w:rPr>
        <w:t xml:space="preserve">dotycząca wyjaśnień rażąco niskiej ceny </w:t>
      </w:r>
      <w:r w:rsidRPr="00C44046">
        <w:rPr>
          <w:rFonts w:ascii="Times New Roman" w:hAnsi="Times New Roman"/>
          <w:sz w:val="18"/>
          <w:szCs w:val="18"/>
        </w:rPr>
        <w:t>będzie odbywać się w sposób elektroniczny ( e-mailowo) pod rygorem nieważności</w:t>
      </w:r>
      <w:r w:rsidRPr="00C44046">
        <w:rPr>
          <w:rFonts w:ascii="Times New Roman" w:eastAsia="Times New Roman" w:hAnsi="Times New Roman"/>
          <w:iCs/>
          <w:sz w:val="18"/>
          <w:szCs w:val="18"/>
        </w:rPr>
        <w:t xml:space="preserve"> w postaci elektronicznej opatrzonej kwalifikowanym podpisem elektronicznym</w:t>
      </w:r>
      <w:r w:rsidRPr="00C44046">
        <w:rPr>
          <w:rFonts w:ascii="Times New Roman" w:hAnsi="Times New Roman"/>
          <w:sz w:val="18"/>
          <w:szCs w:val="18"/>
        </w:rPr>
        <w:t xml:space="preserve"> </w:t>
      </w:r>
      <w:r w:rsidRPr="00C44046">
        <w:rPr>
          <w:rFonts w:ascii="Times New Roman" w:eastAsia="Times New Roman" w:hAnsi="Times New Roman"/>
          <w:iCs/>
          <w:sz w:val="18"/>
          <w:szCs w:val="18"/>
        </w:rPr>
        <w:t xml:space="preserve">lub w postaci elektronicznej opatrzonej podpisem zaufanym lub podpisem osobistym </w:t>
      </w:r>
      <w:r w:rsidRPr="00C44046">
        <w:rPr>
          <w:rFonts w:ascii="Times New Roman" w:hAnsi="Times New Roman"/>
          <w:bCs/>
          <w:sz w:val="18"/>
          <w:szCs w:val="18"/>
        </w:rPr>
        <w:t xml:space="preserve">przez osobę/osoby upoważnione do reprezentacji podmiotu składającego </w:t>
      </w:r>
      <w:r w:rsidR="004D3FF6" w:rsidRPr="00C44046">
        <w:rPr>
          <w:rFonts w:ascii="Times New Roman" w:hAnsi="Times New Roman"/>
          <w:bCs/>
          <w:sz w:val="18"/>
          <w:szCs w:val="18"/>
        </w:rPr>
        <w:t>wyjaśnienia.</w:t>
      </w:r>
    </w:p>
    <w:p w14:paraId="61BAEA03" w14:textId="1A8CE916" w:rsidR="00273DB6" w:rsidRDefault="00BA5C1F" w:rsidP="00273DB6">
      <w:pPr>
        <w:suppressAutoHyphens w:val="0"/>
        <w:ind w:left="57" w:right="-227"/>
        <w:jc w:val="both"/>
        <w:rPr>
          <w:rFonts w:ascii="Times New Roman" w:hAnsi="Times New Roman"/>
          <w:sz w:val="18"/>
          <w:szCs w:val="18"/>
        </w:rPr>
      </w:pPr>
      <w:r w:rsidRPr="00C44046">
        <w:rPr>
          <w:rFonts w:ascii="Times New Roman" w:hAnsi="Times New Roman"/>
          <w:sz w:val="18"/>
          <w:szCs w:val="18"/>
        </w:rPr>
        <w:t xml:space="preserve">4.  </w:t>
      </w:r>
      <w:r w:rsidR="003771DA" w:rsidRPr="00C44046">
        <w:rPr>
          <w:rFonts w:ascii="Times New Roman" w:hAnsi="Times New Roman"/>
          <w:sz w:val="18"/>
          <w:szCs w:val="18"/>
        </w:rPr>
        <w:t xml:space="preserve"> </w:t>
      </w:r>
      <w:r w:rsidR="000A4BE4" w:rsidRPr="00C44046">
        <w:rPr>
          <w:rFonts w:ascii="Times New Roman" w:hAnsi="Times New Roman"/>
          <w:sz w:val="18"/>
          <w:szCs w:val="18"/>
        </w:rPr>
        <w:t>Odrzuceniu jako oferta z rażąco niską ceną podlega oferta wykonawcy, który nie udzielił wyjaśnień w wyznaczonym terminie, lub jeżeli złożone wyjaśnienia wraz z dowodami nie uzasadniają podanej w ofercie ceny.</w:t>
      </w:r>
    </w:p>
    <w:p w14:paraId="09A0E80D" w14:textId="77777777" w:rsidR="00273DB6" w:rsidRPr="00C44046" w:rsidRDefault="00273DB6" w:rsidP="00273DB6">
      <w:pPr>
        <w:suppressAutoHyphens w:val="0"/>
        <w:ind w:left="57" w:right="-227"/>
        <w:jc w:val="both"/>
        <w:rPr>
          <w:rFonts w:ascii="Times New Roman" w:hAnsi="Times New Roman"/>
          <w:sz w:val="18"/>
          <w:szCs w:val="1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A53927" w:rsidRPr="00C44046" w14:paraId="5767FDAF" w14:textId="77777777" w:rsidTr="00BC3565">
        <w:tc>
          <w:tcPr>
            <w:tcW w:w="9071" w:type="dxa"/>
            <w:shd w:val="clear" w:color="auto" w:fill="E7E6E6"/>
            <w:vAlign w:val="center"/>
          </w:tcPr>
          <w:p w14:paraId="3EB596D3" w14:textId="0EA84FC0" w:rsidR="00A53927" w:rsidRPr="00C44046" w:rsidRDefault="00E34968" w:rsidP="00BC3565">
            <w:pPr>
              <w:spacing w:before="120" w:after="120"/>
              <w:ind w:left="654" w:hanging="709"/>
              <w:rPr>
                <w:rFonts w:ascii="Times New Roman" w:hAnsi="Times New Roman"/>
                <w:b/>
                <w:bCs/>
                <w:sz w:val="18"/>
                <w:szCs w:val="18"/>
              </w:rPr>
            </w:pPr>
            <w:r w:rsidRPr="00C44046">
              <w:rPr>
                <w:rFonts w:ascii="Times New Roman" w:hAnsi="Times New Roman"/>
                <w:b/>
                <w:bCs/>
                <w:sz w:val="18"/>
                <w:szCs w:val="18"/>
              </w:rPr>
              <w:t>20</w:t>
            </w:r>
            <w:r w:rsidR="006D2919" w:rsidRPr="00C44046">
              <w:rPr>
                <w:rFonts w:ascii="Times New Roman" w:hAnsi="Times New Roman"/>
                <w:b/>
                <w:bCs/>
                <w:sz w:val="18"/>
                <w:szCs w:val="18"/>
              </w:rPr>
              <w:t>.</w:t>
            </w:r>
            <w:r w:rsidR="00A53927" w:rsidRPr="00C44046">
              <w:rPr>
                <w:rFonts w:ascii="Times New Roman" w:hAnsi="Times New Roman"/>
                <w:b/>
                <w:bCs/>
                <w:sz w:val="18"/>
                <w:szCs w:val="18"/>
              </w:rPr>
              <w:t xml:space="preserve"> </w:t>
            </w:r>
            <w:r w:rsidR="00A53927" w:rsidRPr="00C44046">
              <w:rPr>
                <w:rFonts w:ascii="Times New Roman" w:hAnsi="Times New Roman"/>
                <w:b/>
                <w:bCs/>
                <w:color w:val="000000" w:themeColor="text1"/>
                <w:sz w:val="18"/>
                <w:szCs w:val="18"/>
              </w:rPr>
              <w:tab/>
              <w:t>KLAUZULA INFORMACYJNA DOTYCZĄCA PRZETWARZANIA DANYCH OSOBOWYCH.</w:t>
            </w:r>
          </w:p>
        </w:tc>
      </w:tr>
    </w:tbl>
    <w:p w14:paraId="4B7C0508" w14:textId="77777777" w:rsidR="00A53927" w:rsidRPr="00C44046" w:rsidRDefault="00A53927" w:rsidP="006E713A">
      <w:pPr>
        <w:tabs>
          <w:tab w:val="left" w:pos="426"/>
        </w:tabs>
        <w:suppressAutoHyphens w:val="0"/>
        <w:jc w:val="both"/>
        <w:rPr>
          <w:rFonts w:ascii="Times New Roman" w:hAnsi="Times New Roman"/>
          <w:b/>
          <w:sz w:val="18"/>
          <w:szCs w:val="18"/>
        </w:rPr>
      </w:pPr>
    </w:p>
    <w:bookmarkEnd w:id="34"/>
    <w:p w14:paraId="65CDB24F" w14:textId="33DA60A1" w:rsidR="003B5EE9" w:rsidRPr="00C44046" w:rsidRDefault="007D66DB">
      <w:pPr>
        <w:pStyle w:val="Akapitzlist"/>
        <w:numPr>
          <w:ilvl w:val="1"/>
          <w:numId w:val="37"/>
        </w:numPr>
        <w:ind w:right="-170"/>
        <w:jc w:val="both"/>
        <w:rPr>
          <w:rFonts w:ascii="Times New Roman" w:hAnsi="Times New Roman"/>
          <w:bCs/>
          <w:sz w:val="18"/>
          <w:szCs w:val="18"/>
          <w:lang w:eastAsia="pl-PL"/>
        </w:rPr>
      </w:pPr>
      <w:r w:rsidRPr="00C44046">
        <w:rPr>
          <w:rFonts w:ascii="Times New Roman" w:hAnsi="Times New Roman"/>
          <w:bCs/>
          <w:sz w:val="18"/>
          <w:szCs w:val="18"/>
          <w:lang w:eastAsia="pl-PL"/>
        </w:rPr>
        <w:t xml:space="preserve">Stosownie do art. 13 ust. 1 i 2 rozporządzenia Parlamentu Europejskiego i Rady (UE) 2016/679 z dnia 27 kwietnia 2016 r. w sprawie ochrony osób fizycznych w związku z przetwarzaniem danych osobowych i w sprawie swobodnego </w:t>
      </w:r>
      <w:r w:rsidRPr="00C44046">
        <w:rPr>
          <w:rFonts w:ascii="Times New Roman" w:hAnsi="Times New Roman"/>
          <w:bCs/>
          <w:sz w:val="18"/>
          <w:szCs w:val="18"/>
          <w:lang w:eastAsia="pl-PL"/>
        </w:rPr>
        <w:lastRenderedPageBreak/>
        <w:t>przepływu takich danych oraz uchylenia dyrektywy 95/46/WE (ogólne rozporządzenie o ochronie danych osobowych)(Dz. Urz. UE L 119 z 04 maja 2016 r., str. 1 – „RODO”) Zamawiający informuje, iż administratorem danych osobowych</w:t>
      </w:r>
      <w:r w:rsidR="003B5EE9" w:rsidRPr="00C44046">
        <w:rPr>
          <w:rFonts w:ascii="Times New Roman" w:hAnsi="Times New Roman"/>
          <w:bCs/>
          <w:sz w:val="18"/>
          <w:szCs w:val="18"/>
          <w:lang w:eastAsia="pl-PL"/>
        </w:rPr>
        <w:t xml:space="preserve"> w niniejszym postępowaniu </w:t>
      </w:r>
      <w:r w:rsidRPr="00C44046">
        <w:rPr>
          <w:rFonts w:ascii="Times New Roman" w:hAnsi="Times New Roman"/>
          <w:bCs/>
          <w:sz w:val="18"/>
          <w:szCs w:val="18"/>
          <w:lang w:eastAsia="pl-PL"/>
        </w:rPr>
        <w:t xml:space="preserve"> jest</w:t>
      </w:r>
      <w:r w:rsidR="003B5EE9" w:rsidRPr="00C44046">
        <w:rPr>
          <w:rFonts w:ascii="Times New Roman" w:hAnsi="Times New Roman"/>
          <w:bCs/>
          <w:sz w:val="18"/>
          <w:szCs w:val="18"/>
          <w:lang w:eastAsia="pl-PL"/>
        </w:rPr>
        <w:t xml:space="preserve"> </w:t>
      </w:r>
      <w:r w:rsidR="003B5EE9" w:rsidRPr="00C44046">
        <w:rPr>
          <w:rFonts w:ascii="Times New Roman" w:hAnsi="Times New Roman"/>
          <w:b/>
          <w:sz w:val="18"/>
          <w:szCs w:val="18"/>
          <w:lang w:eastAsia="pl-PL"/>
        </w:rPr>
        <w:t xml:space="preserve">Zamawiający </w:t>
      </w:r>
      <w:r w:rsidR="00583A76" w:rsidRPr="00C44046">
        <w:rPr>
          <w:rFonts w:ascii="Times New Roman" w:hAnsi="Times New Roman"/>
          <w:b/>
          <w:sz w:val="18"/>
          <w:szCs w:val="18"/>
          <w:lang w:eastAsia="pl-PL"/>
        </w:rPr>
        <w:t xml:space="preserve"> </w:t>
      </w:r>
      <w:r w:rsidR="003B5EE9" w:rsidRPr="00C44046">
        <w:rPr>
          <w:rFonts w:ascii="Times New Roman" w:hAnsi="Times New Roman"/>
          <w:b/>
          <w:sz w:val="18"/>
          <w:szCs w:val="18"/>
          <w:lang w:eastAsia="pl-PL"/>
        </w:rPr>
        <w:t>Fundacja Instytut Edukacji Pozytywnej</w:t>
      </w:r>
      <w:r w:rsidRPr="00C44046">
        <w:rPr>
          <w:rFonts w:ascii="Times New Roman" w:hAnsi="Times New Roman"/>
          <w:bCs/>
          <w:sz w:val="18"/>
          <w:szCs w:val="18"/>
          <w:lang w:eastAsia="pl-PL"/>
        </w:rPr>
        <w:t xml:space="preserve"> </w:t>
      </w:r>
      <w:r w:rsidR="003B5EE9" w:rsidRPr="00C44046">
        <w:rPr>
          <w:rFonts w:ascii="Times New Roman" w:hAnsi="Times New Roman"/>
          <w:bCs/>
          <w:sz w:val="18"/>
          <w:szCs w:val="18"/>
          <w:lang w:eastAsia="pl-PL"/>
        </w:rPr>
        <w:t>.</w:t>
      </w:r>
    </w:p>
    <w:p w14:paraId="228AE849" w14:textId="5D8DB6CD" w:rsidR="006D514B" w:rsidRPr="00C44046" w:rsidRDefault="003B5EE9">
      <w:pPr>
        <w:pStyle w:val="Akapitzlist"/>
        <w:numPr>
          <w:ilvl w:val="1"/>
          <w:numId w:val="37"/>
        </w:numPr>
        <w:ind w:right="-170"/>
        <w:jc w:val="both"/>
        <w:rPr>
          <w:rFonts w:ascii="Times New Roman" w:hAnsi="Times New Roman"/>
          <w:bCs/>
          <w:sz w:val="18"/>
          <w:szCs w:val="18"/>
          <w:lang w:eastAsia="pl-PL"/>
        </w:rPr>
      </w:pPr>
      <w:r w:rsidRPr="00C44046">
        <w:rPr>
          <w:rFonts w:ascii="Times New Roman" w:hAnsi="Times New Roman"/>
          <w:sz w:val="18"/>
          <w:szCs w:val="18"/>
        </w:rPr>
        <w:t xml:space="preserve">Dane osobowe będą udostępniane innym podmiotom zgodnie z obowiązującymi przepisami prawa oraz innym </w:t>
      </w:r>
      <w:proofErr w:type="spellStart"/>
      <w:r w:rsidRPr="00C44046">
        <w:rPr>
          <w:rFonts w:ascii="Times New Roman" w:hAnsi="Times New Roman"/>
          <w:sz w:val="18"/>
          <w:szCs w:val="18"/>
        </w:rPr>
        <w:t>współadministratorom</w:t>
      </w:r>
      <w:proofErr w:type="spellEnd"/>
      <w:r w:rsidRPr="00C44046">
        <w:rPr>
          <w:rFonts w:ascii="Times New Roman" w:hAnsi="Times New Roman"/>
          <w:sz w:val="18"/>
          <w:szCs w:val="18"/>
        </w:rPr>
        <w:t xml:space="preserve">, o których mowa w art. 87 ustawy z dnia 28.04.2022 </w:t>
      </w:r>
      <w:r w:rsidR="00A522FF" w:rsidRPr="00C44046">
        <w:rPr>
          <w:rFonts w:ascii="Times New Roman" w:hAnsi="Times New Roman"/>
          <w:sz w:val="18"/>
          <w:szCs w:val="18"/>
        </w:rPr>
        <w:t xml:space="preserve">r. </w:t>
      </w:r>
      <w:r w:rsidRPr="00C44046">
        <w:rPr>
          <w:rFonts w:ascii="Times New Roman" w:hAnsi="Times New Roman"/>
          <w:sz w:val="18"/>
          <w:szCs w:val="18"/>
        </w:rPr>
        <w:t>o zasadach realizacji zadań finansowanych ze środków europejskich w perspektywie finansowej 2021-2027 (Dz. U. poz. 1079) , w szczególności: ministrowi właściwemu do spraw rozwoju regionalnego, do spraw finansów publicznych, instytucjom zarządzającym, instytucjom pośredniczącym, instytucjom wdrażającym, organom kontroli i audytu, a także podmiotom, którym wymienione podmioty powierzają realizację zadań na podstawie odrębnej umowy, w zakresie niezbędnym do realizacji ich zadań wynikających z przepisów ustawy.</w:t>
      </w:r>
    </w:p>
    <w:p w14:paraId="4F534337" w14:textId="60DF2F7C" w:rsidR="003B5EE9" w:rsidRPr="00C44046" w:rsidRDefault="007D66DB">
      <w:pPr>
        <w:pStyle w:val="Akapitzlist"/>
        <w:numPr>
          <w:ilvl w:val="1"/>
          <w:numId w:val="37"/>
        </w:numPr>
        <w:ind w:right="-170"/>
        <w:jc w:val="both"/>
        <w:rPr>
          <w:rFonts w:ascii="Times New Roman" w:hAnsi="Times New Roman"/>
          <w:bCs/>
          <w:sz w:val="18"/>
          <w:szCs w:val="18"/>
          <w:lang w:eastAsia="pl-PL"/>
        </w:rPr>
      </w:pPr>
      <w:r w:rsidRPr="00C44046">
        <w:rPr>
          <w:rFonts w:ascii="Times New Roman" w:hAnsi="Times New Roman"/>
          <w:bCs/>
          <w:sz w:val="18"/>
          <w:szCs w:val="18"/>
          <w:lang w:eastAsia="pl-PL"/>
        </w:rPr>
        <w:t>Administrator wyznaczył Inspektora Ochrony Danych Osobowych p.</w:t>
      </w:r>
      <w:r w:rsidR="003B5EE9" w:rsidRPr="00C44046">
        <w:rPr>
          <w:rFonts w:ascii="Times New Roman" w:hAnsi="Times New Roman"/>
          <w:bCs/>
          <w:sz w:val="18"/>
          <w:szCs w:val="18"/>
          <w:lang w:eastAsia="pl-PL"/>
        </w:rPr>
        <w:t xml:space="preserve"> Aleksandra Wzorek</w:t>
      </w:r>
      <w:r w:rsidRPr="00C44046">
        <w:rPr>
          <w:rFonts w:ascii="Times New Roman" w:hAnsi="Times New Roman"/>
          <w:bCs/>
          <w:sz w:val="18"/>
          <w:szCs w:val="18"/>
          <w:lang w:eastAsia="pl-PL"/>
        </w:rPr>
        <w:t xml:space="preserve">, z którym w sprawach dotyczących przetwarzania danych osobowych można skontaktować się za pośrednictwem poczty elektronicznej pod adresem </w:t>
      </w:r>
      <w:r w:rsidR="003B5EE9" w:rsidRPr="00C44046">
        <w:rPr>
          <w:rFonts w:ascii="Times New Roman" w:hAnsi="Times New Roman"/>
          <w:bCs/>
          <w:sz w:val="18"/>
          <w:szCs w:val="18"/>
          <w:lang w:eastAsia="pl-PL"/>
        </w:rPr>
        <w:t>wzorek@instytutep.pl</w:t>
      </w:r>
    </w:p>
    <w:p w14:paraId="4866B058" w14:textId="77777777" w:rsidR="003B5EE9" w:rsidRPr="00C44046" w:rsidRDefault="007D66DB">
      <w:pPr>
        <w:pStyle w:val="Akapitzlist"/>
        <w:numPr>
          <w:ilvl w:val="1"/>
          <w:numId w:val="37"/>
        </w:numPr>
        <w:ind w:right="-170"/>
        <w:jc w:val="both"/>
        <w:rPr>
          <w:rFonts w:ascii="Times New Roman" w:hAnsi="Times New Roman"/>
          <w:bCs/>
          <w:sz w:val="18"/>
          <w:szCs w:val="18"/>
          <w:lang w:eastAsia="pl-PL"/>
        </w:rPr>
      </w:pPr>
      <w:r w:rsidRPr="00C44046">
        <w:rPr>
          <w:rFonts w:ascii="Times New Roman" w:hAnsi="Times New Roman"/>
          <w:bCs/>
          <w:iCs/>
          <w:sz w:val="18"/>
          <w:szCs w:val="18"/>
          <w:lang w:eastAsia="pl-PL"/>
        </w:rPr>
        <w:t xml:space="preserve">Zamawiający przetwarza dane osobowe zebrane w niniejszym postępowaniu o udzielenie zamówienia publicznego w sposób gwarantujący zabezpieczenie przed ich bezprawnym rozpowszechnianiem.  </w:t>
      </w:r>
    </w:p>
    <w:p w14:paraId="339D9F2E" w14:textId="5FB2B1E0" w:rsidR="003B5EE9" w:rsidRPr="00C44046" w:rsidRDefault="003B5EE9">
      <w:pPr>
        <w:pStyle w:val="Akapitzlist"/>
        <w:numPr>
          <w:ilvl w:val="1"/>
          <w:numId w:val="37"/>
        </w:numPr>
        <w:ind w:right="-170"/>
        <w:jc w:val="both"/>
        <w:rPr>
          <w:rFonts w:ascii="Times New Roman" w:hAnsi="Times New Roman"/>
          <w:bCs/>
          <w:sz w:val="18"/>
          <w:szCs w:val="18"/>
          <w:lang w:eastAsia="pl-PL"/>
        </w:rPr>
      </w:pPr>
      <w:r w:rsidRPr="00C44046">
        <w:rPr>
          <w:rFonts w:ascii="Times New Roman" w:hAnsi="Times New Roman"/>
          <w:sz w:val="18"/>
          <w:szCs w:val="18"/>
        </w:rPr>
        <w:t>Obowiązek podania danych osobowych bezpośrednio Państwa dotyczących jest wymogiem określonym w Wytycznych Ministra Funduszy i Polityki Regionalnej dotyczących kwalifikowalności wydatków na lata 2021-2027.</w:t>
      </w:r>
    </w:p>
    <w:p w14:paraId="034E4F47" w14:textId="77777777" w:rsidR="003B5EE9" w:rsidRPr="00C44046" w:rsidRDefault="007D66DB">
      <w:pPr>
        <w:pStyle w:val="Akapitzlist"/>
        <w:numPr>
          <w:ilvl w:val="1"/>
          <w:numId w:val="37"/>
        </w:numPr>
        <w:ind w:right="-170"/>
        <w:jc w:val="both"/>
        <w:rPr>
          <w:rFonts w:ascii="Times New Roman" w:hAnsi="Times New Roman"/>
          <w:bCs/>
          <w:sz w:val="18"/>
          <w:szCs w:val="18"/>
          <w:lang w:eastAsia="pl-PL"/>
        </w:rPr>
      </w:pPr>
      <w:r w:rsidRPr="00C44046">
        <w:rPr>
          <w:rFonts w:ascii="Times New Roman" w:hAnsi="Times New Roman"/>
          <w:bCs/>
          <w:sz w:val="18"/>
          <w:szCs w:val="18"/>
          <w:lang w:eastAsia="pl-PL"/>
        </w:rPr>
        <w:t>Dane osobowe przetwarzane będą na podstawie art. 6 ust. 1 lit. c RODO w celu związanym z prowadzeniem niniejszego postępowania o udzielenie zamówienia publicznego oraz jego rozstrzygnięciem, w celu zawarcia umowy w sprawie zamówienia publicznego oraz jej realizacji, a także udokumentowania postępowania o udzielenie zamówienia i jego archiwizacji.</w:t>
      </w:r>
    </w:p>
    <w:p w14:paraId="3F5BBE7F" w14:textId="77777777" w:rsidR="003B5EE9" w:rsidRPr="00C44046" w:rsidRDefault="007D66DB">
      <w:pPr>
        <w:pStyle w:val="Akapitzlist"/>
        <w:numPr>
          <w:ilvl w:val="1"/>
          <w:numId w:val="37"/>
        </w:numPr>
        <w:ind w:right="-170"/>
        <w:jc w:val="both"/>
        <w:rPr>
          <w:rFonts w:ascii="Times New Roman" w:hAnsi="Times New Roman"/>
          <w:bCs/>
          <w:sz w:val="18"/>
          <w:szCs w:val="18"/>
          <w:lang w:eastAsia="pl-PL"/>
        </w:rPr>
      </w:pPr>
      <w:r w:rsidRPr="00C44046">
        <w:rPr>
          <w:rFonts w:ascii="Times New Roman" w:hAnsi="Times New Roman"/>
          <w:bCs/>
          <w:sz w:val="18"/>
          <w:szCs w:val="18"/>
          <w:lang w:eastAsia="pl-PL"/>
        </w:rPr>
        <w:t>Odbiorcami danych osobowych będą osoby lub podmioty, którym dokumentacja postępowania zostanie udostępniona w oparciu o przepisy ustawy o dostępie do informacji publicznej.</w:t>
      </w:r>
    </w:p>
    <w:p w14:paraId="12A7F19E" w14:textId="675C59E9" w:rsidR="003B5EE9" w:rsidRPr="00C44046" w:rsidRDefault="007D66DB">
      <w:pPr>
        <w:pStyle w:val="Akapitzlist"/>
        <w:numPr>
          <w:ilvl w:val="1"/>
          <w:numId w:val="37"/>
        </w:numPr>
        <w:ind w:right="-170"/>
        <w:jc w:val="both"/>
        <w:rPr>
          <w:rFonts w:ascii="Times New Roman" w:hAnsi="Times New Roman"/>
          <w:bCs/>
          <w:sz w:val="18"/>
          <w:szCs w:val="18"/>
          <w:lang w:eastAsia="pl-PL"/>
        </w:rPr>
      </w:pPr>
      <w:r w:rsidRPr="00C44046">
        <w:rPr>
          <w:rFonts w:ascii="Times New Roman" w:hAnsi="Times New Roman"/>
          <w:bCs/>
          <w:sz w:val="18"/>
          <w:szCs w:val="18"/>
          <w:lang w:eastAsia="pl-PL"/>
        </w:rPr>
        <w:t xml:space="preserve">Niezależnie od postanowień pkt </w:t>
      </w:r>
      <w:r w:rsidR="003B5EE9" w:rsidRPr="00C44046">
        <w:rPr>
          <w:rFonts w:ascii="Times New Roman" w:hAnsi="Times New Roman"/>
          <w:bCs/>
          <w:sz w:val="18"/>
          <w:szCs w:val="18"/>
          <w:lang w:eastAsia="pl-PL"/>
        </w:rPr>
        <w:t xml:space="preserve">7 </w:t>
      </w:r>
      <w:r w:rsidRPr="00C44046">
        <w:rPr>
          <w:rFonts w:ascii="Times New Roman" w:hAnsi="Times New Roman"/>
          <w:bCs/>
          <w:sz w:val="18"/>
          <w:szCs w:val="18"/>
          <w:lang w:eastAsia="pl-PL"/>
        </w:rPr>
        <w:t xml:space="preserve">powyżej, w przypadku zawarcia umowy w sprawie zamówienia publicznego, dane osobowe będą przetwarzane do upływu okresu przedawnienia roszczeń wynikających z umowy w sprawie zamówienia publicznego. </w:t>
      </w:r>
    </w:p>
    <w:p w14:paraId="7DE084DE" w14:textId="77777777" w:rsidR="003B5EE9" w:rsidRPr="00C44046" w:rsidRDefault="007D66DB">
      <w:pPr>
        <w:pStyle w:val="Akapitzlist"/>
        <w:numPr>
          <w:ilvl w:val="1"/>
          <w:numId w:val="37"/>
        </w:numPr>
        <w:ind w:right="-170"/>
        <w:jc w:val="both"/>
        <w:rPr>
          <w:rFonts w:ascii="Times New Roman" w:hAnsi="Times New Roman"/>
          <w:bCs/>
          <w:sz w:val="18"/>
          <w:szCs w:val="18"/>
          <w:lang w:eastAsia="pl-PL"/>
        </w:rPr>
      </w:pPr>
      <w:r w:rsidRPr="00C44046">
        <w:rPr>
          <w:rFonts w:ascii="Times New Roman" w:hAnsi="Times New Roman"/>
          <w:bCs/>
          <w:sz w:val="18"/>
          <w:szCs w:val="18"/>
          <w:lang w:eastAsia="pl-PL"/>
        </w:rPr>
        <w:t>Stosownie do art. 22 RODO, decyzje dotyczące danych osobowych nie będą podejmowane w sposób zautomatyzowany.</w:t>
      </w:r>
    </w:p>
    <w:p w14:paraId="105E9672" w14:textId="7E3978E9" w:rsidR="007D66DB" w:rsidRPr="00C44046" w:rsidRDefault="007D66DB">
      <w:pPr>
        <w:pStyle w:val="Akapitzlist"/>
        <w:numPr>
          <w:ilvl w:val="1"/>
          <w:numId w:val="37"/>
        </w:numPr>
        <w:ind w:right="-170"/>
        <w:jc w:val="both"/>
        <w:rPr>
          <w:rFonts w:ascii="Times New Roman" w:hAnsi="Times New Roman"/>
          <w:bCs/>
          <w:sz w:val="18"/>
          <w:szCs w:val="18"/>
          <w:lang w:eastAsia="pl-PL"/>
        </w:rPr>
      </w:pPr>
      <w:r w:rsidRPr="00C44046">
        <w:rPr>
          <w:rFonts w:ascii="Times New Roman" w:hAnsi="Times New Roman"/>
          <w:bCs/>
          <w:sz w:val="18"/>
          <w:szCs w:val="18"/>
          <w:lang w:eastAsia="pl-PL"/>
        </w:rPr>
        <w:t>Osoba, której dotyczą pozyskane w związku z prowadzeniem niniejszego postępowania dane osobowe, ma prawo:</w:t>
      </w:r>
    </w:p>
    <w:p w14:paraId="17BE47B8" w14:textId="77777777" w:rsidR="007D66DB" w:rsidRPr="00C44046" w:rsidRDefault="007D66DB">
      <w:pPr>
        <w:pStyle w:val="Akapitzlist"/>
        <w:numPr>
          <w:ilvl w:val="0"/>
          <w:numId w:val="39"/>
        </w:numPr>
        <w:tabs>
          <w:tab w:val="left" w:pos="426"/>
        </w:tabs>
        <w:ind w:right="-170"/>
        <w:jc w:val="both"/>
        <w:rPr>
          <w:rFonts w:ascii="Times New Roman" w:hAnsi="Times New Roman"/>
          <w:bCs/>
          <w:sz w:val="18"/>
          <w:szCs w:val="18"/>
          <w:lang w:eastAsia="pl-PL"/>
        </w:rPr>
      </w:pPr>
      <w:r w:rsidRPr="00C44046">
        <w:rPr>
          <w:rFonts w:ascii="Times New Roman" w:hAnsi="Times New Roman"/>
          <w:bCs/>
          <w:sz w:val="18"/>
          <w:szCs w:val="18"/>
          <w:lang w:eastAsia="pl-PL"/>
        </w:rPr>
        <w:t xml:space="preserve">dostępu do swoich danych osobowych – zgodnie z art. 15 RODO, </w:t>
      </w:r>
      <w:r w:rsidRPr="00C44046">
        <w:rPr>
          <w:rFonts w:ascii="Times New Roman" w:hAnsi="Times New Roman"/>
          <w:bCs/>
          <w:iCs/>
          <w:sz w:val="18"/>
          <w:szCs w:val="18"/>
          <w:lang w:eastAsia="pl-PL"/>
        </w:rPr>
        <w:t>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79D20913" w14:textId="77777777" w:rsidR="007D66DB" w:rsidRPr="00C44046" w:rsidRDefault="007D66DB">
      <w:pPr>
        <w:pStyle w:val="Akapitzlist"/>
        <w:numPr>
          <w:ilvl w:val="0"/>
          <w:numId w:val="39"/>
        </w:numPr>
        <w:tabs>
          <w:tab w:val="left" w:pos="426"/>
        </w:tabs>
        <w:ind w:right="-170"/>
        <w:jc w:val="both"/>
        <w:rPr>
          <w:rFonts w:ascii="Times New Roman" w:hAnsi="Times New Roman"/>
          <w:bCs/>
          <w:sz w:val="18"/>
          <w:szCs w:val="18"/>
          <w:lang w:eastAsia="pl-PL"/>
        </w:rPr>
      </w:pPr>
      <w:r w:rsidRPr="00C44046">
        <w:rPr>
          <w:rFonts w:ascii="Times New Roman" w:hAnsi="Times New Roman"/>
          <w:bCs/>
          <w:sz w:val="18"/>
          <w:szCs w:val="18"/>
          <w:lang w:eastAsia="pl-PL"/>
        </w:rPr>
        <w:t>do sprostowana swoich danych osobowych – zgodnie z art. 16 RODO,</w:t>
      </w:r>
      <w:r w:rsidRPr="00C44046">
        <w:rPr>
          <w:rFonts w:ascii="Times New Roman" w:hAnsi="Times New Roman"/>
          <w:bCs/>
          <w:iCs/>
          <w:sz w:val="18"/>
          <w:szCs w:val="18"/>
          <w:lang w:eastAsia="pl-PL"/>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Wytycznymi dotyczącymi kwalifikowalności wydatków oraz nie może naruszać integralności protokołu oraz jego załączników;</w:t>
      </w:r>
    </w:p>
    <w:p w14:paraId="09B316B1" w14:textId="77777777" w:rsidR="007D66DB" w:rsidRPr="00C44046" w:rsidRDefault="007D66DB">
      <w:pPr>
        <w:pStyle w:val="Akapitzlist"/>
        <w:numPr>
          <w:ilvl w:val="0"/>
          <w:numId w:val="39"/>
        </w:numPr>
        <w:tabs>
          <w:tab w:val="left" w:pos="426"/>
        </w:tabs>
        <w:ind w:right="-170"/>
        <w:jc w:val="both"/>
        <w:rPr>
          <w:rFonts w:ascii="Times New Roman" w:hAnsi="Times New Roman"/>
          <w:bCs/>
          <w:sz w:val="18"/>
          <w:szCs w:val="18"/>
          <w:lang w:eastAsia="pl-PL"/>
        </w:rPr>
      </w:pPr>
      <w:r w:rsidRPr="00C44046">
        <w:rPr>
          <w:rFonts w:ascii="Times New Roman" w:hAnsi="Times New Roman"/>
          <w:bCs/>
          <w:sz w:val="18"/>
          <w:szCs w:val="18"/>
          <w:lang w:eastAsia="pl-PL"/>
        </w:rPr>
        <w:t xml:space="preserve">do żądania od Zamawiającego – jako administratora, ograniczenia przetwarzania danych osobowych z zastrzeżeniem przypadków, o których mowa w art. 18 ust. 2 RODO, </w:t>
      </w:r>
      <w:r w:rsidRPr="00C44046">
        <w:rPr>
          <w:rFonts w:ascii="Times New Roman" w:hAnsi="Times New Roman"/>
          <w:bCs/>
          <w:iCs/>
          <w:sz w:val="18"/>
          <w:szCs w:val="18"/>
          <w:lang w:eastAsia="pl-PL"/>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6A0F691D" w14:textId="2E20C7AF" w:rsidR="003B5EE9" w:rsidRPr="00C44046" w:rsidRDefault="007D66DB">
      <w:pPr>
        <w:pStyle w:val="Akapitzlist"/>
        <w:numPr>
          <w:ilvl w:val="0"/>
          <w:numId w:val="39"/>
        </w:numPr>
        <w:tabs>
          <w:tab w:val="left" w:pos="426"/>
        </w:tabs>
        <w:ind w:right="-170"/>
        <w:jc w:val="both"/>
        <w:rPr>
          <w:rFonts w:ascii="Times New Roman" w:hAnsi="Times New Roman"/>
          <w:bCs/>
          <w:sz w:val="18"/>
          <w:szCs w:val="18"/>
          <w:lang w:eastAsia="pl-PL"/>
        </w:rPr>
      </w:pPr>
      <w:r w:rsidRPr="00C44046">
        <w:rPr>
          <w:rFonts w:ascii="Times New Roman" w:hAnsi="Times New Roman"/>
          <w:bCs/>
          <w:sz w:val="18"/>
          <w:szCs w:val="18"/>
          <w:lang w:eastAsia="pl-PL"/>
        </w:rPr>
        <w:t>wniesienia skargi do Prezesa Urzędu Ochrony Danych Osobowych w przypadku uznania, iż przetwarzanie jej danych osobowych narusza przepisy o ochronie danych osobowych, w tym przepisy RODO.</w:t>
      </w:r>
    </w:p>
    <w:p w14:paraId="18C8221D" w14:textId="77777777" w:rsidR="003B5EE9" w:rsidRPr="00C44046" w:rsidRDefault="007D66DB">
      <w:pPr>
        <w:pStyle w:val="Akapitzlist"/>
        <w:numPr>
          <w:ilvl w:val="1"/>
          <w:numId w:val="37"/>
        </w:numPr>
        <w:tabs>
          <w:tab w:val="left" w:pos="426"/>
        </w:tabs>
        <w:ind w:right="-170"/>
        <w:jc w:val="both"/>
        <w:rPr>
          <w:rFonts w:ascii="Times New Roman" w:hAnsi="Times New Roman"/>
          <w:bCs/>
          <w:sz w:val="18"/>
          <w:szCs w:val="18"/>
          <w:lang w:eastAsia="pl-PL"/>
        </w:rPr>
      </w:pPr>
      <w:r w:rsidRPr="00C44046">
        <w:rPr>
          <w:rFonts w:ascii="Times New Roman" w:hAnsi="Times New Roman"/>
          <w:bCs/>
          <w:sz w:val="18"/>
          <w:szCs w:val="18"/>
          <w:lang w:eastAsia="pl-PL"/>
        </w:rPr>
        <w:t>Obowiązek podania danych osobowych jest wymogiem związanym z udziałem w postępowaniu o udzielenie zamówienia publicznego.</w:t>
      </w:r>
    </w:p>
    <w:p w14:paraId="43EFE60E" w14:textId="55A0E6EE" w:rsidR="007D66DB" w:rsidRPr="00C44046" w:rsidRDefault="007D66DB">
      <w:pPr>
        <w:pStyle w:val="Akapitzlist"/>
        <w:numPr>
          <w:ilvl w:val="1"/>
          <w:numId w:val="37"/>
        </w:numPr>
        <w:tabs>
          <w:tab w:val="left" w:pos="426"/>
        </w:tabs>
        <w:ind w:right="-170"/>
        <w:jc w:val="both"/>
        <w:rPr>
          <w:rFonts w:ascii="Times New Roman" w:hAnsi="Times New Roman"/>
          <w:bCs/>
          <w:sz w:val="18"/>
          <w:szCs w:val="18"/>
          <w:lang w:eastAsia="pl-PL"/>
        </w:rPr>
      </w:pPr>
      <w:r w:rsidRPr="00C44046">
        <w:rPr>
          <w:rFonts w:ascii="Times New Roman" w:hAnsi="Times New Roman"/>
          <w:bCs/>
          <w:sz w:val="18"/>
          <w:szCs w:val="18"/>
          <w:lang w:eastAsia="pl-PL"/>
        </w:rPr>
        <w:t>Osobie, której dane osobowe zostały pozyskane przez Zamawiającego w związku z prowadzeniem niniejszego postępowania o udzielenie zamówienia publicznego nie przysługuje:</w:t>
      </w:r>
    </w:p>
    <w:p w14:paraId="65597635" w14:textId="77777777" w:rsidR="007D66DB" w:rsidRPr="00C44046" w:rsidRDefault="007D66DB">
      <w:pPr>
        <w:pStyle w:val="Akapitzlist"/>
        <w:numPr>
          <w:ilvl w:val="0"/>
          <w:numId w:val="38"/>
        </w:numPr>
        <w:tabs>
          <w:tab w:val="left" w:pos="426"/>
        </w:tabs>
        <w:ind w:right="-170"/>
        <w:jc w:val="both"/>
        <w:rPr>
          <w:rFonts w:ascii="Times New Roman" w:hAnsi="Times New Roman"/>
          <w:bCs/>
          <w:sz w:val="18"/>
          <w:szCs w:val="18"/>
          <w:lang w:eastAsia="pl-PL"/>
        </w:rPr>
      </w:pPr>
      <w:r w:rsidRPr="00C44046">
        <w:rPr>
          <w:rFonts w:ascii="Times New Roman" w:hAnsi="Times New Roman"/>
          <w:bCs/>
          <w:sz w:val="18"/>
          <w:szCs w:val="18"/>
          <w:lang w:eastAsia="pl-PL"/>
        </w:rPr>
        <w:t xml:space="preserve">prawo do usunięcia danych osobowych, o czym przesadza art. 17 ust. 3 lit. b, d lub e RODO, </w:t>
      </w:r>
    </w:p>
    <w:p w14:paraId="3418C844" w14:textId="666C913E" w:rsidR="007D66DB" w:rsidRPr="00C44046" w:rsidRDefault="007D66DB">
      <w:pPr>
        <w:pStyle w:val="Akapitzlist"/>
        <w:numPr>
          <w:ilvl w:val="0"/>
          <w:numId w:val="38"/>
        </w:numPr>
        <w:tabs>
          <w:tab w:val="left" w:pos="426"/>
        </w:tabs>
        <w:suppressAutoHyphens w:val="0"/>
        <w:ind w:right="-170"/>
        <w:jc w:val="both"/>
        <w:rPr>
          <w:rFonts w:ascii="Times New Roman" w:hAnsi="Times New Roman"/>
          <w:bCs/>
          <w:sz w:val="18"/>
          <w:szCs w:val="18"/>
          <w:lang w:eastAsia="pl-PL"/>
        </w:rPr>
      </w:pPr>
      <w:r w:rsidRPr="00C44046">
        <w:rPr>
          <w:rFonts w:ascii="Times New Roman" w:hAnsi="Times New Roman"/>
          <w:bCs/>
          <w:sz w:val="18"/>
          <w:szCs w:val="18"/>
          <w:lang w:eastAsia="pl-PL"/>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5556908E" w14:textId="01382509" w:rsidR="004F0705" w:rsidRPr="00C44046" w:rsidRDefault="007D66DB">
      <w:pPr>
        <w:pStyle w:val="Akapitzlist"/>
        <w:numPr>
          <w:ilvl w:val="1"/>
          <w:numId w:val="37"/>
        </w:numPr>
        <w:tabs>
          <w:tab w:val="left" w:pos="426"/>
        </w:tabs>
        <w:suppressAutoHyphens w:val="0"/>
        <w:ind w:right="-170"/>
        <w:jc w:val="both"/>
        <w:rPr>
          <w:rFonts w:ascii="Times New Roman" w:hAnsi="Times New Roman"/>
          <w:bCs/>
          <w:sz w:val="18"/>
          <w:szCs w:val="18"/>
          <w:lang w:eastAsia="pl-PL"/>
        </w:rPr>
      </w:pPr>
      <w:r w:rsidRPr="00C44046">
        <w:rPr>
          <w:rFonts w:ascii="Times New Roman" w:hAnsi="Times New Roman"/>
          <w:bCs/>
          <w:sz w:val="18"/>
          <w:szCs w:val="18"/>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05BA395C" w14:textId="4B98C1C8" w:rsidR="004F0705" w:rsidRPr="00C44046" w:rsidRDefault="004F0705">
      <w:pPr>
        <w:pStyle w:val="Akapitzlist"/>
        <w:numPr>
          <w:ilvl w:val="1"/>
          <w:numId w:val="37"/>
        </w:numPr>
        <w:tabs>
          <w:tab w:val="left" w:pos="426"/>
        </w:tabs>
        <w:suppressAutoHyphens w:val="0"/>
        <w:ind w:right="-170"/>
        <w:jc w:val="both"/>
        <w:rPr>
          <w:rFonts w:ascii="Times New Roman" w:hAnsi="Times New Roman"/>
          <w:bCs/>
          <w:sz w:val="18"/>
          <w:szCs w:val="18"/>
          <w:lang w:eastAsia="pl-PL"/>
        </w:rPr>
      </w:pPr>
      <w:r w:rsidRPr="00C44046">
        <w:rPr>
          <w:rFonts w:ascii="Times New Roman" w:hAnsi="Times New Roman"/>
          <w:bCs/>
          <w:sz w:val="18"/>
          <w:szCs w:val="18"/>
          <w:lang w:eastAsia="pl-PL"/>
        </w:rPr>
        <w:t xml:space="preserve">Wykonawca składając ofertę swoim podpisem oświadcza zapoznanie się z klauzulą informacyjną  </w:t>
      </w:r>
      <w:proofErr w:type="spellStart"/>
      <w:r w:rsidRPr="00C44046">
        <w:rPr>
          <w:rFonts w:ascii="Times New Roman" w:hAnsi="Times New Roman"/>
          <w:bCs/>
          <w:sz w:val="18"/>
          <w:szCs w:val="18"/>
          <w:lang w:eastAsia="pl-PL"/>
        </w:rPr>
        <w:t>rodo</w:t>
      </w:r>
      <w:proofErr w:type="spellEnd"/>
      <w:r w:rsidRPr="00C44046">
        <w:rPr>
          <w:rFonts w:ascii="Times New Roman" w:hAnsi="Times New Roman"/>
          <w:bCs/>
          <w:sz w:val="18"/>
          <w:szCs w:val="18"/>
          <w:lang w:eastAsia="pl-PL"/>
        </w:rPr>
        <w:t xml:space="preserve"> oraz wyraża zgodę na przetwarzanie danych osobowych.</w:t>
      </w:r>
    </w:p>
    <w:p w14:paraId="3B8CE6F5" w14:textId="77777777" w:rsidR="004F0705" w:rsidRPr="00C44046" w:rsidRDefault="004F0705" w:rsidP="004F0705">
      <w:pPr>
        <w:pStyle w:val="Akapitzlist"/>
        <w:tabs>
          <w:tab w:val="left" w:pos="426"/>
        </w:tabs>
        <w:suppressAutoHyphens w:val="0"/>
        <w:ind w:left="360" w:right="-170"/>
        <w:jc w:val="both"/>
        <w:rPr>
          <w:rFonts w:ascii="Times New Roman" w:hAnsi="Times New Roman"/>
          <w:bCs/>
          <w:sz w:val="18"/>
          <w:szCs w:val="18"/>
          <w:lang w:eastAsia="pl-PL"/>
        </w:rPr>
      </w:pPr>
    </w:p>
    <w:tbl>
      <w:tblPr>
        <w:tblW w:w="9125" w:type="dxa"/>
        <w:tblInd w:w="55" w:type="dxa"/>
        <w:tblLayout w:type="fixed"/>
        <w:tblCellMar>
          <w:top w:w="55" w:type="dxa"/>
          <w:left w:w="55" w:type="dxa"/>
          <w:bottom w:w="55" w:type="dxa"/>
          <w:right w:w="55" w:type="dxa"/>
        </w:tblCellMar>
        <w:tblLook w:val="0000" w:firstRow="0" w:lastRow="0" w:firstColumn="0" w:lastColumn="0" w:noHBand="0" w:noVBand="0"/>
      </w:tblPr>
      <w:tblGrid>
        <w:gridCol w:w="9125"/>
      </w:tblGrid>
      <w:tr w:rsidR="00A53927" w:rsidRPr="00C44046" w14:paraId="47B25EDA" w14:textId="77777777" w:rsidTr="007B6F7A">
        <w:trPr>
          <w:trHeight w:val="365"/>
        </w:trPr>
        <w:tc>
          <w:tcPr>
            <w:tcW w:w="9125" w:type="dxa"/>
            <w:shd w:val="clear" w:color="auto" w:fill="E7E6E6"/>
            <w:vAlign w:val="center"/>
          </w:tcPr>
          <w:p w14:paraId="77A31D92" w14:textId="20FB10F9" w:rsidR="00A53927" w:rsidRPr="00C44046" w:rsidRDefault="003C5251" w:rsidP="00BC3565">
            <w:pPr>
              <w:spacing w:before="120" w:after="120"/>
              <w:ind w:left="709" w:hanging="709"/>
              <w:rPr>
                <w:rFonts w:ascii="Times New Roman" w:hAnsi="Times New Roman"/>
                <w:b/>
                <w:bCs/>
                <w:sz w:val="18"/>
                <w:szCs w:val="18"/>
              </w:rPr>
            </w:pPr>
            <w:r w:rsidRPr="00C44046">
              <w:rPr>
                <w:rFonts w:ascii="Times New Roman" w:hAnsi="Times New Roman"/>
                <w:b/>
                <w:bCs/>
                <w:sz w:val="18"/>
                <w:szCs w:val="18"/>
              </w:rPr>
              <w:t>2</w:t>
            </w:r>
            <w:r w:rsidR="00F13674" w:rsidRPr="00C44046">
              <w:rPr>
                <w:rFonts w:ascii="Times New Roman" w:hAnsi="Times New Roman"/>
                <w:b/>
                <w:bCs/>
                <w:sz w:val="18"/>
                <w:szCs w:val="18"/>
              </w:rPr>
              <w:t>1</w:t>
            </w:r>
            <w:r w:rsidR="00A53927" w:rsidRPr="00C44046">
              <w:rPr>
                <w:rFonts w:ascii="Times New Roman" w:hAnsi="Times New Roman"/>
                <w:b/>
                <w:bCs/>
                <w:sz w:val="18"/>
                <w:szCs w:val="18"/>
              </w:rPr>
              <w:t xml:space="preserve">. </w:t>
            </w:r>
            <w:r w:rsidR="00A53927" w:rsidRPr="00C44046">
              <w:rPr>
                <w:rFonts w:ascii="Times New Roman" w:hAnsi="Times New Roman"/>
                <w:b/>
                <w:bCs/>
                <w:sz w:val="18"/>
                <w:szCs w:val="18"/>
              </w:rPr>
              <w:tab/>
              <w:t xml:space="preserve">ZAŁĄCZNIKI DO </w:t>
            </w:r>
            <w:r w:rsidR="00AE433B" w:rsidRPr="00C44046">
              <w:rPr>
                <w:rFonts w:ascii="Times New Roman" w:hAnsi="Times New Roman"/>
                <w:b/>
                <w:bCs/>
                <w:sz w:val="18"/>
                <w:szCs w:val="18"/>
              </w:rPr>
              <w:t>ZAPYTANIA OFERTOWEGO</w:t>
            </w:r>
          </w:p>
        </w:tc>
      </w:tr>
    </w:tbl>
    <w:p w14:paraId="20EDB1EE" w14:textId="77777777" w:rsidR="00A53927" w:rsidRPr="00C44046" w:rsidRDefault="00A53927" w:rsidP="004F0705">
      <w:pPr>
        <w:rPr>
          <w:rFonts w:ascii="Times New Roman" w:hAnsi="Times New Roman"/>
          <w:bCs/>
          <w:sz w:val="18"/>
          <w:szCs w:val="18"/>
        </w:rPr>
      </w:pPr>
    </w:p>
    <w:p w14:paraId="59CFBE0B" w14:textId="203BAE2A" w:rsidR="0032167C" w:rsidRPr="00C44046" w:rsidRDefault="0032167C" w:rsidP="004F0705">
      <w:pPr>
        <w:ind w:left="2296" w:hanging="2126"/>
        <w:jc w:val="both"/>
        <w:rPr>
          <w:rFonts w:ascii="Times New Roman" w:hAnsi="Times New Roman"/>
          <w:bCs/>
          <w:sz w:val="18"/>
          <w:szCs w:val="18"/>
        </w:rPr>
      </w:pPr>
      <w:bookmarkStart w:id="41" w:name="_Hlk174798087"/>
      <w:r w:rsidRPr="00C44046">
        <w:rPr>
          <w:rFonts w:ascii="Times New Roman" w:hAnsi="Times New Roman"/>
          <w:bCs/>
          <w:sz w:val="18"/>
          <w:szCs w:val="18"/>
        </w:rPr>
        <w:t xml:space="preserve">Załącznik nr 1  </w:t>
      </w:r>
      <w:r w:rsidRPr="00C44046">
        <w:rPr>
          <w:rFonts w:ascii="Times New Roman" w:hAnsi="Times New Roman"/>
          <w:bCs/>
          <w:sz w:val="18"/>
          <w:szCs w:val="18"/>
        </w:rPr>
        <w:tab/>
      </w:r>
      <w:r w:rsidR="005351CE" w:rsidRPr="00C44046">
        <w:rPr>
          <w:rFonts w:ascii="Times New Roman" w:hAnsi="Times New Roman"/>
          <w:bCs/>
          <w:sz w:val="18"/>
          <w:szCs w:val="18"/>
        </w:rPr>
        <w:t>Opis przedmiotu zamówienia</w:t>
      </w:r>
    </w:p>
    <w:p w14:paraId="11BA89E2" w14:textId="2C9557A7" w:rsidR="0032167C" w:rsidRPr="00C44046" w:rsidRDefault="0032167C" w:rsidP="004F0705">
      <w:pPr>
        <w:spacing w:before="120" w:after="120"/>
        <w:ind w:left="2296" w:hanging="2126"/>
        <w:jc w:val="both"/>
        <w:rPr>
          <w:rFonts w:ascii="Times New Roman" w:hAnsi="Times New Roman"/>
          <w:bCs/>
          <w:sz w:val="18"/>
          <w:szCs w:val="18"/>
        </w:rPr>
      </w:pPr>
      <w:r w:rsidRPr="00C44046">
        <w:rPr>
          <w:rFonts w:ascii="Times New Roman" w:hAnsi="Times New Roman"/>
          <w:bCs/>
          <w:sz w:val="18"/>
          <w:szCs w:val="18"/>
        </w:rPr>
        <w:lastRenderedPageBreak/>
        <w:t xml:space="preserve">Załącznik nr 2  </w:t>
      </w:r>
      <w:r w:rsidR="00E33B98" w:rsidRPr="00C44046">
        <w:rPr>
          <w:rFonts w:ascii="Times New Roman" w:hAnsi="Times New Roman"/>
          <w:bCs/>
          <w:sz w:val="18"/>
          <w:szCs w:val="18"/>
        </w:rPr>
        <w:tab/>
      </w:r>
      <w:r w:rsidR="007E3126" w:rsidRPr="00C44046">
        <w:rPr>
          <w:rFonts w:ascii="Times New Roman" w:hAnsi="Times New Roman"/>
          <w:bCs/>
          <w:sz w:val="18"/>
          <w:szCs w:val="18"/>
        </w:rPr>
        <w:t>Wzór</w:t>
      </w:r>
      <w:r w:rsidR="00D1542E" w:rsidRPr="00C44046">
        <w:rPr>
          <w:rFonts w:ascii="Times New Roman" w:hAnsi="Times New Roman"/>
          <w:bCs/>
          <w:sz w:val="18"/>
          <w:szCs w:val="18"/>
        </w:rPr>
        <w:t xml:space="preserve"> oświadczenia </w:t>
      </w:r>
      <w:r w:rsidR="00D1542E" w:rsidRPr="00C44046">
        <w:rPr>
          <w:rFonts w:ascii="Times New Roman" w:eastAsia="Cambria" w:hAnsi="Times New Roman"/>
          <w:color w:val="000000"/>
          <w:sz w:val="18"/>
          <w:szCs w:val="18"/>
          <w:lang w:eastAsia="pl-PL"/>
        </w:rPr>
        <w:t>dotyczące</w:t>
      </w:r>
      <w:r w:rsidR="00B4149A" w:rsidRPr="00C44046">
        <w:rPr>
          <w:rFonts w:ascii="Times New Roman" w:eastAsia="Cambria" w:hAnsi="Times New Roman"/>
          <w:color w:val="000000"/>
          <w:sz w:val="18"/>
          <w:szCs w:val="18"/>
          <w:lang w:eastAsia="pl-PL"/>
        </w:rPr>
        <w:t>go</w:t>
      </w:r>
      <w:r w:rsidR="00D1542E" w:rsidRPr="00C44046">
        <w:rPr>
          <w:rFonts w:ascii="Times New Roman" w:eastAsia="Cambria" w:hAnsi="Times New Roman"/>
          <w:color w:val="000000"/>
          <w:sz w:val="18"/>
          <w:szCs w:val="18"/>
          <w:lang w:eastAsia="pl-PL"/>
        </w:rPr>
        <w:t xml:space="preserve"> przesłanek wykluczenia</w:t>
      </w:r>
    </w:p>
    <w:p w14:paraId="7A59625A" w14:textId="785065B3" w:rsidR="0032167C" w:rsidRPr="00C44046" w:rsidRDefault="0032167C" w:rsidP="004F0705">
      <w:pPr>
        <w:spacing w:before="120" w:after="120"/>
        <w:ind w:left="2296" w:hanging="2126"/>
        <w:jc w:val="both"/>
        <w:rPr>
          <w:rFonts w:ascii="Times New Roman" w:hAnsi="Times New Roman"/>
          <w:bCs/>
          <w:sz w:val="18"/>
          <w:szCs w:val="18"/>
        </w:rPr>
      </w:pPr>
      <w:r w:rsidRPr="00C44046">
        <w:rPr>
          <w:rFonts w:ascii="Times New Roman" w:hAnsi="Times New Roman"/>
          <w:bCs/>
          <w:sz w:val="18"/>
          <w:szCs w:val="18"/>
        </w:rPr>
        <w:t xml:space="preserve">Załącznik nr </w:t>
      </w:r>
      <w:r w:rsidR="000A2F63" w:rsidRPr="00C44046">
        <w:rPr>
          <w:rFonts w:ascii="Times New Roman" w:hAnsi="Times New Roman"/>
          <w:bCs/>
          <w:sz w:val="18"/>
          <w:szCs w:val="18"/>
        </w:rPr>
        <w:t>3</w:t>
      </w:r>
      <w:r w:rsidRPr="00C44046">
        <w:rPr>
          <w:rFonts w:ascii="Times New Roman" w:hAnsi="Times New Roman"/>
          <w:bCs/>
          <w:sz w:val="18"/>
          <w:szCs w:val="18"/>
        </w:rPr>
        <w:t xml:space="preserve"> </w:t>
      </w:r>
      <w:r w:rsidR="00D76455" w:rsidRPr="00C44046">
        <w:rPr>
          <w:rFonts w:ascii="Times New Roman" w:hAnsi="Times New Roman"/>
          <w:bCs/>
          <w:sz w:val="18"/>
          <w:szCs w:val="18"/>
        </w:rPr>
        <w:t xml:space="preserve"> </w:t>
      </w:r>
      <w:r w:rsidR="00D76455" w:rsidRPr="00C44046">
        <w:rPr>
          <w:rFonts w:ascii="Times New Roman" w:hAnsi="Times New Roman"/>
          <w:bCs/>
          <w:sz w:val="18"/>
          <w:szCs w:val="18"/>
        </w:rPr>
        <w:tab/>
      </w:r>
      <w:bookmarkEnd w:id="23"/>
      <w:r w:rsidR="005351CE" w:rsidRPr="00C44046">
        <w:rPr>
          <w:rFonts w:ascii="Times New Roman" w:hAnsi="Times New Roman"/>
          <w:bCs/>
          <w:sz w:val="18"/>
          <w:szCs w:val="18"/>
        </w:rPr>
        <w:t>Wzór formularza ofertowego</w:t>
      </w:r>
    </w:p>
    <w:p w14:paraId="7D0678A8" w14:textId="73C78D5B" w:rsidR="000A2F63" w:rsidRPr="00C44046" w:rsidRDefault="0025142E" w:rsidP="004F0705">
      <w:pPr>
        <w:spacing w:before="120" w:after="120"/>
        <w:ind w:left="2296" w:hanging="2126"/>
        <w:jc w:val="both"/>
        <w:rPr>
          <w:rFonts w:ascii="Times New Roman" w:hAnsi="Times New Roman"/>
          <w:bCs/>
          <w:sz w:val="18"/>
          <w:szCs w:val="18"/>
        </w:rPr>
      </w:pPr>
      <w:r w:rsidRPr="00C44046">
        <w:rPr>
          <w:rFonts w:ascii="Times New Roman" w:hAnsi="Times New Roman"/>
          <w:bCs/>
          <w:sz w:val="18"/>
          <w:szCs w:val="18"/>
        </w:rPr>
        <w:t xml:space="preserve">Załącznik nr </w:t>
      </w:r>
      <w:r w:rsidR="000D13FB" w:rsidRPr="00C44046">
        <w:rPr>
          <w:rFonts w:ascii="Times New Roman" w:hAnsi="Times New Roman"/>
          <w:bCs/>
          <w:sz w:val="18"/>
          <w:szCs w:val="18"/>
        </w:rPr>
        <w:t>4</w:t>
      </w:r>
      <w:r w:rsidRPr="00C44046">
        <w:rPr>
          <w:rFonts w:ascii="Times New Roman" w:hAnsi="Times New Roman"/>
          <w:bCs/>
          <w:sz w:val="18"/>
          <w:szCs w:val="18"/>
        </w:rPr>
        <w:tab/>
        <w:t>Wzór oświadczenia dotyczący konfliktu interesów</w:t>
      </w:r>
      <w:bookmarkEnd w:id="35"/>
      <w:bookmarkEnd w:id="41"/>
    </w:p>
    <w:sectPr w:rsidR="000A2F63" w:rsidRPr="00C44046">
      <w:headerReference w:type="default" r:id="rId14"/>
      <w:footerReference w:type="default" r:id="rId15"/>
      <w:headerReference w:type="first" r:id="rId16"/>
      <w:footerReference w:type="first" r:id="rId17"/>
      <w:pgSz w:w="11905" w:h="16837"/>
      <w:pgMar w:top="1531" w:right="1531" w:bottom="1531"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C739C" w14:textId="77777777" w:rsidR="008519EE" w:rsidRDefault="008519EE">
      <w:r>
        <w:separator/>
      </w:r>
    </w:p>
  </w:endnote>
  <w:endnote w:type="continuationSeparator" w:id="0">
    <w:p w14:paraId="2B4D35F5" w14:textId="77777777" w:rsidR="008519EE" w:rsidRDefault="00851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Helvetica Neue">
    <w:altName w:val="Times New Roman"/>
    <w:charset w:val="00"/>
    <w:family w:val="roman"/>
    <w:pitch w:val="default"/>
    <w:sig w:usb0="00000003" w:usb1="00000000" w:usb2="00000000" w:usb3="00000000" w:csb0="00000001" w:csb1="00000000"/>
  </w:font>
  <w:font w:name="A">
    <w:altName w:val="Calibri"/>
    <w:charset w:val="EE"/>
    <w:family w:val="auto"/>
    <w:pitch w:val="default"/>
    <w:sig w:usb0="00000000" w:usb1="00000000" w:usb2="00000000" w:usb3="00000000" w:csb0="00000002"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0555C" w14:textId="77777777" w:rsidR="00042D1D" w:rsidRDefault="00042D1D">
    <w:pPr>
      <w:pStyle w:val="Stopka"/>
      <w:pBdr>
        <w:top w:val="single" w:sz="4" w:space="1" w:color="D9D9D9"/>
      </w:pBdr>
      <w:jc w:val="right"/>
      <w:rPr>
        <w:rFonts w:ascii="Cambria" w:hAnsi="Cambria"/>
      </w:rPr>
    </w:pPr>
  </w:p>
  <w:p w14:paraId="3AB7A408" w14:textId="2BAE489E" w:rsidR="00042D1D" w:rsidRDefault="00042D1D">
    <w:pPr>
      <w:pStyle w:val="Stopka"/>
      <w:pBdr>
        <w:top w:val="single" w:sz="4" w:space="1" w:color="D9D9D9"/>
      </w:pBdr>
      <w:jc w:val="right"/>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7D78AB">
      <w:rPr>
        <w:rFonts w:ascii="Cambria" w:hAnsi="Cambria"/>
        <w:noProof/>
        <w:lang w:eastAsia="pl-PL"/>
      </w:rPr>
      <w:t>25</w:t>
    </w:r>
    <w:r>
      <w:rPr>
        <w:rFonts w:ascii="Cambria" w:hAnsi="Cambria"/>
      </w:rPr>
      <w:fldChar w:fldCharType="end"/>
    </w:r>
    <w:r>
      <w:rPr>
        <w:rFonts w:ascii="Cambria" w:hAnsi="Cambria"/>
      </w:rPr>
      <w:t xml:space="preserve"> | </w:t>
    </w:r>
    <w:r>
      <w:rPr>
        <w:rFonts w:ascii="Cambria" w:hAnsi="Cambria"/>
        <w:color w:val="7F7F7F"/>
        <w:spacing w:val="60"/>
      </w:rPr>
      <w:t>Strona</w:t>
    </w:r>
  </w:p>
  <w:p w14:paraId="321C9941" w14:textId="77777777" w:rsidR="00042D1D" w:rsidRDefault="00042D1D">
    <w:pPr>
      <w:pStyle w:val="Stopka"/>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C42BB" w14:textId="77777777" w:rsidR="00042D1D" w:rsidRDefault="00042D1D">
    <w:pPr>
      <w:pStyle w:val="Stopka"/>
      <w:pBdr>
        <w:top w:val="single" w:sz="4" w:space="1" w:color="D9D9D9"/>
      </w:pBdr>
      <w:jc w:val="right"/>
      <w:rPr>
        <w:rFonts w:ascii="Cambria" w:hAnsi="Cambria"/>
      </w:rPr>
    </w:pPr>
  </w:p>
  <w:p w14:paraId="40C8E72F" w14:textId="1922866F" w:rsidR="00042D1D" w:rsidRDefault="00042D1D">
    <w:pPr>
      <w:pStyle w:val="Stopka"/>
      <w:pBdr>
        <w:top w:val="single" w:sz="4" w:space="1" w:color="D9D9D9"/>
      </w:pBdr>
      <w:jc w:val="right"/>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071AE2">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659DB73" w14:textId="77777777" w:rsidR="00042D1D" w:rsidRDefault="00042D1D">
    <w:pPr>
      <w:pStyle w:val="Stopka"/>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D6FBB" w14:textId="77777777" w:rsidR="008519EE" w:rsidRDefault="008519EE">
      <w:r>
        <w:separator/>
      </w:r>
    </w:p>
  </w:footnote>
  <w:footnote w:type="continuationSeparator" w:id="0">
    <w:p w14:paraId="02E21AE1" w14:textId="77777777" w:rsidR="008519EE" w:rsidRDefault="008519EE">
      <w:r>
        <w:continuationSeparator/>
      </w:r>
    </w:p>
  </w:footnote>
  <w:footnote w:id="1">
    <w:p w14:paraId="548E0250" w14:textId="5A4C4023" w:rsidR="00042D1D" w:rsidRPr="00E82075" w:rsidRDefault="00042D1D" w:rsidP="00DD714D">
      <w:pPr>
        <w:pStyle w:val="Tekstprzypisudolnego"/>
        <w:spacing w:after="60"/>
        <w:ind w:left="142" w:hanging="142"/>
        <w:rPr>
          <w:rFonts w:ascii="Cambria" w:hAnsi="Cambria" w:cs="Arial"/>
          <w:sz w:val="16"/>
          <w:szCs w:val="16"/>
        </w:rPr>
      </w:pPr>
      <w:r w:rsidRPr="00BF6027">
        <w:rPr>
          <w:rStyle w:val="Odwoanieprzypisudolnego"/>
          <w:rFonts w:ascii="Cambria" w:hAnsi="Cambria" w:cs="Arial"/>
        </w:rPr>
        <w:footnoteRef/>
      </w:r>
      <w:r w:rsidRPr="00BF6027">
        <w:rPr>
          <w:rFonts w:ascii="Cambria" w:hAnsi="Cambria" w:cs="Arial"/>
        </w:rPr>
        <w:t xml:space="preserve"> </w:t>
      </w:r>
      <w:r>
        <w:rPr>
          <w:rFonts w:ascii="Cambria" w:hAnsi="Cambria" w:cs="Arial"/>
        </w:rPr>
        <w:tab/>
      </w:r>
      <w:r w:rsidRPr="00E82075">
        <w:rPr>
          <w:rFonts w:ascii="Cambria" w:hAnsi="Cambria" w:cs="Arial"/>
          <w:sz w:val="16"/>
          <w:szCs w:val="16"/>
        </w:rPr>
        <w:t>rozporządzenie Rady (WE) nr 765/2006 z dnia 18 maja 2006 r. dotyczącego środków ograniczających w związku z sytuacją na Białorusi i udziałem Białorusi w agresji Rosji wobec Ukrainy (Dz. Urz. UE L 134 z 20.05.2006, str. 1, z późn. zm.) – zwane w Zapytaniu ofertowym „rozporządzeniem 765/2006”.</w:t>
      </w:r>
    </w:p>
  </w:footnote>
  <w:footnote w:id="2">
    <w:p w14:paraId="66FB89C8" w14:textId="10F90CA9" w:rsidR="00042D1D" w:rsidRPr="00B35915" w:rsidRDefault="00042D1D" w:rsidP="0037063D">
      <w:pPr>
        <w:pStyle w:val="Tekstprzypisudolnego"/>
        <w:ind w:left="142" w:hanging="142"/>
        <w:rPr>
          <w:rFonts w:ascii="Arial" w:hAnsi="Arial" w:cs="Arial"/>
        </w:rPr>
      </w:pPr>
      <w:r w:rsidRPr="00E82075">
        <w:rPr>
          <w:rStyle w:val="Odwoanieprzypisudolnego"/>
          <w:rFonts w:ascii="Cambria" w:hAnsi="Cambria" w:cs="Arial"/>
          <w:sz w:val="16"/>
          <w:szCs w:val="16"/>
        </w:rPr>
        <w:footnoteRef/>
      </w:r>
      <w:r w:rsidRPr="00E82075">
        <w:rPr>
          <w:rFonts w:ascii="Cambria" w:hAnsi="Cambria" w:cs="Arial"/>
          <w:sz w:val="16"/>
          <w:szCs w:val="16"/>
        </w:rPr>
        <w:t xml:space="preserve"> </w:t>
      </w:r>
      <w:r w:rsidRPr="00E82075">
        <w:rPr>
          <w:rFonts w:ascii="Cambria" w:hAnsi="Cambria" w:cs="Arial"/>
          <w:sz w:val="16"/>
          <w:szCs w:val="16"/>
        </w:rPr>
        <w:tab/>
        <w:t>rozporządzenie Rady (UE) nr 269/2014 z dnia 17 marca 2014 r. w sprawie środków ograniczających w odniesieniu do działań podważających integralność terytorialną, suwerenność i niezależność Ukrainy lub im zagrażających (Dz. Urz. UE L 78 z 17.03.2014, str. 6, z późn. zm.) – zwane w Zapytaniu ofertowym „rozporządzeniem 269/2014”.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7D93B" w14:textId="2A4D9AEE" w:rsidR="00042D1D" w:rsidRDefault="00042D1D">
    <w:pPr>
      <w:pStyle w:val="Nagwek"/>
    </w:pPr>
    <w:r>
      <w:rPr>
        <w:rFonts w:ascii="Arial" w:hAnsi="Arial" w:cs="Arial"/>
        <w:noProof/>
        <w:lang w:eastAsia="pl-PL"/>
      </w:rPr>
      <w:drawing>
        <wp:anchor distT="0" distB="0" distL="114300" distR="114300" simplePos="0" relativeHeight="251661312" behindDoc="0" locked="0" layoutInCell="1" allowOverlap="1" wp14:anchorId="7E3D7027" wp14:editId="3A8A3EF2">
          <wp:simplePos x="0" y="0"/>
          <wp:positionH relativeFrom="column">
            <wp:posOffset>-341832</wp:posOffset>
          </wp:positionH>
          <wp:positionV relativeFrom="paragraph">
            <wp:posOffset>-145914</wp:posOffset>
          </wp:positionV>
          <wp:extent cx="6467598" cy="475484"/>
          <wp:effectExtent l="0" t="0" r="0" b="1270"/>
          <wp:wrapNone/>
          <wp:docPr id="1317548071" name="Obraz 131754807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598" cy="475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B68C5" w14:textId="58483A91" w:rsidR="00042D1D" w:rsidRDefault="00042D1D">
    <w:pPr>
      <w:pStyle w:val="Nagwek"/>
    </w:pPr>
    <w:r>
      <w:rPr>
        <w:rFonts w:ascii="Arial" w:hAnsi="Arial" w:cs="Arial"/>
        <w:noProof/>
        <w:lang w:eastAsia="pl-PL"/>
      </w:rPr>
      <w:drawing>
        <wp:anchor distT="0" distB="0" distL="114300" distR="114300" simplePos="0" relativeHeight="251659264" behindDoc="0" locked="0" layoutInCell="1" allowOverlap="1" wp14:anchorId="65FBABAF" wp14:editId="5F4D0F37">
          <wp:simplePos x="0" y="0"/>
          <wp:positionH relativeFrom="column">
            <wp:posOffset>-341832</wp:posOffset>
          </wp:positionH>
          <wp:positionV relativeFrom="paragraph">
            <wp:posOffset>-60456</wp:posOffset>
          </wp:positionV>
          <wp:extent cx="6467598" cy="475484"/>
          <wp:effectExtent l="0" t="0" r="0" b="1270"/>
          <wp:wrapNone/>
          <wp:docPr id="41" name="Obraz 4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598" cy="475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4"/>
    <w:multiLevelType w:val="singleLevel"/>
    <w:tmpl w:val="86E8D42C"/>
    <w:name w:val="WW8Num9"/>
    <w:lvl w:ilvl="0">
      <w:start w:val="1"/>
      <w:numFmt w:val="decimal"/>
      <w:lvlText w:val="%1."/>
      <w:lvlJc w:val="left"/>
      <w:pPr>
        <w:tabs>
          <w:tab w:val="num" w:pos="357"/>
        </w:tabs>
        <w:ind w:left="357" w:hanging="357"/>
      </w:pPr>
      <w:rPr>
        <w:rFonts w:ascii="Arial" w:hAnsi="Arial" w:cs="Arial" w:hint="default"/>
        <w:b w:val="0"/>
        <w:sz w:val="20"/>
        <w:szCs w:val="20"/>
      </w:rPr>
    </w:lvl>
  </w:abstractNum>
  <w:abstractNum w:abstractNumId="2" w15:restartNumberingAfterBreak="0">
    <w:nsid w:val="00000014"/>
    <w:multiLevelType w:val="singleLevel"/>
    <w:tmpl w:val="04150011"/>
    <w:lvl w:ilvl="0">
      <w:start w:val="1"/>
      <w:numFmt w:val="decimal"/>
      <w:lvlText w:val="%1)"/>
      <w:lvlJc w:val="left"/>
      <w:pPr>
        <w:ind w:left="1117" w:hanging="360"/>
      </w:pPr>
      <w:rPr>
        <w:rFonts w:hint="default"/>
        <w:b w:val="0"/>
        <w:bCs/>
        <w:sz w:val="18"/>
        <w:szCs w:val="18"/>
        <w:lang w:eastAsia="pl-PL"/>
      </w:rPr>
    </w:lvl>
  </w:abstractNum>
  <w:abstractNum w:abstractNumId="3" w15:restartNumberingAfterBreak="0">
    <w:nsid w:val="0000003A"/>
    <w:multiLevelType w:val="singleLevel"/>
    <w:tmpl w:val="3AE85CCC"/>
    <w:lvl w:ilvl="0">
      <w:start w:val="1"/>
      <w:numFmt w:val="decimal"/>
      <w:lvlText w:val="(%1)"/>
      <w:lvlJc w:val="left"/>
      <w:pPr>
        <w:ind w:left="1068" w:hanging="360"/>
      </w:pPr>
      <w:rPr>
        <w:rFonts w:ascii="Cambria" w:eastAsia="SimSun" w:hAnsi="Cambria" w:cs="Arial" w:hint="default"/>
        <w:sz w:val="18"/>
        <w:szCs w:val="18"/>
        <w:lang w:eastAsia="pl-PL"/>
      </w:rPr>
    </w:lvl>
  </w:abstractNum>
  <w:abstractNum w:abstractNumId="4" w15:restartNumberingAfterBreak="0">
    <w:nsid w:val="03755FAE"/>
    <w:multiLevelType w:val="hybridMultilevel"/>
    <w:tmpl w:val="66A06A5C"/>
    <w:lvl w:ilvl="0" w:tplc="0FE2B8AE">
      <w:start w:val="1"/>
      <w:numFmt w:val="lowerLetter"/>
      <w:lvlText w:val="%1)"/>
      <w:lvlJc w:val="left"/>
      <w:pPr>
        <w:ind w:left="732" w:hanging="360"/>
      </w:pPr>
      <w:rPr>
        <w:rFonts w:hint="default"/>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5" w15:restartNumberingAfterBreak="0">
    <w:nsid w:val="05792DDF"/>
    <w:multiLevelType w:val="hybridMultilevel"/>
    <w:tmpl w:val="103293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966E4B"/>
    <w:multiLevelType w:val="hybridMultilevel"/>
    <w:tmpl w:val="01E87A98"/>
    <w:lvl w:ilvl="0" w:tplc="0415000D">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7" w15:restartNumberingAfterBreak="0">
    <w:nsid w:val="059B3B28"/>
    <w:multiLevelType w:val="hybridMultilevel"/>
    <w:tmpl w:val="528410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CEB51E8"/>
    <w:multiLevelType w:val="hybridMultilevel"/>
    <w:tmpl w:val="092C3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850F2C"/>
    <w:multiLevelType w:val="hybridMultilevel"/>
    <w:tmpl w:val="6136B6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AD0A07"/>
    <w:multiLevelType w:val="hybridMultilevel"/>
    <w:tmpl w:val="9AE4BF10"/>
    <w:lvl w:ilvl="0" w:tplc="210ADC98">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11" w15:restartNumberingAfterBreak="0">
    <w:nsid w:val="140530F3"/>
    <w:multiLevelType w:val="hybridMultilevel"/>
    <w:tmpl w:val="5220FD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44D7F34"/>
    <w:multiLevelType w:val="hybridMultilevel"/>
    <w:tmpl w:val="905A416E"/>
    <w:lvl w:ilvl="0" w:tplc="210ADC98">
      <w:start w:val="1"/>
      <w:numFmt w:val="bullet"/>
      <w:lvlText w:val=""/>
      <w:lvlJc w:val="left"/>
      <w:pPr>
        <w:ind w:left="1174" w:hanging="360"/>
      </w:pPr>
      <w:rPr>
        <w:rFonts w:ascii="Symbol" w:hAnsi="Symbol"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13" w15:restartNumberingAfterBreak="0">
    <w:nsid w:val="14890426"/>
    <w:multiLevelType w:val="hybridMultilevel"/>
    <w:tmpl w:val="972E5BB6"/>
    <w:lvl w:ilvl="0" w:tplc="FFFFFFFF">
      <w:start w:val="1"/>
      <w:numFmt w:val="lowerLetter"/>
      <w:lvlText w:val="%1)"/>
      <w:lvlJc w:val="left"/>
      <w:pPr>
        <w:ind w:left="1193" w:hanging="360"/>
      </w:pPr>
      <w:rPr>
        <w:b/>
        <w:bCs/>
      </w:rPr>
    </w:lvl>
    <w:lvl w:ilvl="1" w:tplc="FFFFFFFF" w:tentative="1">
      <w:start w:val="1"/>
      <w:numFmt w:val="lowerLetter"/>
      <w:lvlText w:val="%2."/>
      <w:lvlJc w:val="left"/>
      <w:pPr>
        <w:ind w:left="1913" w:hanging="360"/>
      </w:pPr>
    </w:lvl>
    <w:lvl w:ilvl="2" w:tplc="FFFFFFFF" w:tentative="1">
      <w:start w:val="1"/>
      <w:numFmt w:val="lowerRoman"/>
      <w:lvlText w:val="%3."/>
      <w:lvlJc w:val="right"/>
      <w:pPr>
        <w:ind w:left="2633" w:hanging="180"/>
      </w:pPr>
    </w:lvl>
    <w:lvl w:ilvl="3" w:tplc="FFFFFFFF" w:tentative="1">
      <w:start w:val="1"/>
      <w:numFmt w:val="decimal"/>
      <w:lvlText w:val="%4."/>
      <w:lvlJc w:val="left"/>
      <w:pPr>
        <w:ind w:left="3353" w:hanging="360"/>
      </w:pPr>
    </w:lvl>
    <w:lvl w:ilvl="4" w:tplc="FFFFFFFF" w:tentative="1">
      <w:start w:val="1"/>
      <w:numFmt w:val="lowerLetter"/>
      <w:lvlText w:val="%5."/>
      <w:lvlJc w:val="left"/>
      <w:pPr>
        <w:ind w:left="4073" w:hanging="360"/>
      </w:pPr>
    </w:lvl>
    <w:lvl w:ilvl="5" w:tplc="FFFFFFFF" w:tentative="1">
      <w:start w:val="1"/>
      <w:numFmt w:val="lowerRoman"/>
      <w:lvlText w:val="%6."/>
      <w:lvlJc w:val="right"/>
      <w:pPr>
        <w:ind w:left="4793" w:hanging="180"/>
      </w:pPr>
    </w:lvl>
    <w:lvl w:ilvl="6" w:tplc="FFFFFFFF" w:tentative="1">
      <w:start w:val="1"/>
      <w:numFmt w:val="decimal"/>
      <w:lvlText w:val="%7."/>
      <w:lvlJc w:val="left"/>
      <w:pPr>
        <w:ind w:left="5513" w:hanging="360"/>
      </w:pPr>
    </w:lvl>
    <w:lvl w:ilvl="7" w:tplc="FFFFFFFF" w:tentative="1">
      <w:start w:val="1"/>
      <w:numFmt w:val="lowerLetter"/>
      <w:lvlText w:val="%8."/>
      <w:lvlJc w:val="left"/>
      <w:pPr>
        <w:ind w:left="6233" w:hanging="360"/>
      </w:pPr>
    </w:lvl>
    <w:lvl w:ilvl="8" w:tplc="FFFFFFFF" w:tentative="1">
      <w:start w:val="1"/>
      <w:numFmt w:val="lowerRoman"/>
      <w:lvlText w:val="%9."/>
      <w:lvlJc w:val="right"/>
      <w:pPr>
        <w:ind w:left="6953" w:hanging="180"/>
      </w:pPr>
    </w:lvl>
  </w:abstractNum>
  <w:abstractNum w:abstractNumId="14" w15:restartNumberingAfterBreak="0">
    <w:nsid w:val="150B7A38"/>
    <w:multiLevelType w:val="hybridMultilevel"/>
    <w:tmpl w:val="0E926514"/>
    <w:lvl w:ilvl="0" w:tplc="04150017">
      <w:start w:val="1"/>
      <w:numFmt w:val="lowerLetter"/>
      <w:lvlText w:val="%1)"/>
      <w:lvlJc w:val="left"/>
      <w:pPr>
        <w:ind w:left="1193" w:hanging="360"/>
      </w:p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15" w15:restartNumberingAfterBreak="0">
    <w:nsid w:val="16097B81"/>
    <w:multiLevelType w:val="hybridMultilevel"/>
    <w:tmpl w:val="300EDEE0"/>
    <w:lvl w:ilvl="0" w:tplc="B7D626CE">
      <w:start w:val="1"/>
      <w:numFmt w:val="lowerLetter"/>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6D07E3"/>
    <w:multiLevelType w:val="hybridMultilevel"/>
    <w:tmpl w:val="EA6CF99C"/>
    <w:lvl w:ilvl="0" w:tplc="04150017">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87C7271"/>
    <w:multiLevelType w:val="hybridMultilevel"/>
    <w:tmpl w:val="33E66C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F84EBA"/>
    <w:multiLevelType w:val="hybridMultilevel"/>
    <w:tmpl w:val="EBCA653E"/>
    <w:lvl w:ilvl="0" w:tplc="780AA42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59058C"/>
    <w:multiLevelType w:val="multilevel"/>
    <w:tmpl w:val="99AA8426"/>
    <w:lvl w:ilvl="0">
      <w:start w:val="4"/>
      <w:numFmt w:val="decimal"/>
      <w:lvlText w:val="%1"/>
      <w:lvlJc w:val="left"/>
      <w:pPr>
        <w:ind w:left="360" w:hanging="360"/>
      </w:pPr>
      <w:rPr>
        <w:rFonts w:cs="Arial" w:hint="default"/>
      </w:rPr>
    </w:lvl>
    <w:lvl w:ilvl="1">
      <w:start w:val="1"/>
      <w:numFmt w:val="decimal"/>
      <w:lvlText w:val="%1.%2"/>
      <w:lvlJc w:val="left"/>
      <w:pPr>
        <w:ind w:left="417" w:hanging="360"/>
      </w:pPr>
      <w:rPr>
        <w:rFonts w:cs="Arial" w:hint="default"/>
      </w:rPr>
    </w:lvl>
    <w:lvl w:ilvl="2">
      <w:start w:val="1"/>
      <w:numFmt w:val="decimal"/>
      <w:lvlText w:val="%1.%2.%3"/>
      <w:lvlJc w:val="left"/>
      <w:pPr>
        <w:ind w:left="834" w:hanging="720"/>
      </w:pPr>
      <w:rPr>
        <w:rFonts w:cs="Arial" w:hint="default"/>
      </w:rPr>
    </w:lvl>
    <w:lvl w:ilvl="3">
      <w:start w:val="1"/>
      <w:numFmt w:val="decimal"/>
      <w:lvlText w:val="%1.%2.%3.%4"/>
      <w:lvlJc w:val="left"/>
      <w:pPr>
        <w:ind w:left="891" w:hanging="720"/>
      </w:pPr>
      <w:rPr>
        <w:rFonts w:cs="Arial" w:hint="default"/>
      </w:rPr>
    </w:lvl>
    <w:lvl w:ilvl="4">
      <w:start w:val="1"/>
      <w:numFmt w:val="decimal"/>
      <w:lvlText w:val="%1.%2.%3.%4.%5"/>
      <w:lvlJc w:val="left"/>
      <w:pPr>
        <w:ind w:left="1308" w:hanging="1080"/>
      </w:pPr>
      <w:rPr>
        <w:rFonts w:cs="Arial" w:hint="default"/>
      </w:rPr>
    </w:lvl>
    <w:lvl w:ilvl="5">
      <w:start w:val="1"/>
      <w:numFmt w:val="decimal"/>
      <w:lvlText w:val="%1.%2.%3.%4.%5.%6"/>
      <w:lvlJc w:val="left"/>
      <w:pPr>
        <w:ind w:left="1365" w:hanging="1080"/>
      </w:pPr>
      <w:rPr>
        <w:rFonts w:cs="Arial" w:hint="default"/>
      </w:rPr>
    </w:lvl>
    <w:lvl w:ilvl="6">
      <w:start w:val="1"/>
      <w:numFmt w:val="decimal"/>
      <w:lvlText w:val="%1.%2.%3.%4.%5.%6.%7"/>
      <w:lvlJc w:val="left"/>
      <w:pPr>
        <w:ind w:left="1782" w:hanging="1440"/>
      </w:pPr>
      <w:rPr>
        <w:rFonts w:cs="Arial" w:hint="default"/>
      </w:rPr>
    </w:lvl>
    <w:lvl w:ilvl="7">
      <w:start w:val="1"/>
      <w:numFmt w:val="decimal"/>
      <w:lvlText w:val="%1.%2.%3.%4.%5.%6.%7.%8"/>
      <w:lvlJc w:val="left"/>
      <w:pPr>
        <w:ind w:left="1839" w:hanging="1440"/>
      </w:pPr>
      <w:rPr>
        <w:rFonts w:cs="Arial" w:hint="default"/>
      </w:rPr>
    </w:lvl>
    <w:lvl w:ilvl="8">
      <w:start w:val="1"/>
      <w:numFmt w:val="decimal"/>
      <w:lvlText w:val="%1.%2.%3.%4.%5.%6.%7.%8.%9"/>
      <w:lvlJc w:val="left"/>
      <w:pPr>
        <w:ind w:left="2256" w:hanging="1800"/>
      </w:pPr>
      <w:rPr>
        <w:rFonts w:cs="Arial" w:hint="default"/>
      </w:rPr>
    </w:lvl>
  </w:abstractNum>
  <w:abstractNum w:abstractNumId="20" w15:restartNumberingAfterBreak="0">
    <w:nsid w:val="203A78F7"/>
    <w:multiLevelType w:val="hybridMultilevel"/>
    <w:tmpl w:val="F7E22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A62554"/>
    <w:multiLevelType w:val="hybridMultilevel"/>
    <w:tmpl w:val="64EAE618"/>
    <w:lvl w:ilvl="0" w:tplc="71F6795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AB6222"/>
    <w:multiLevelType w:val="hybridMultilevel"/>
    <w:tmpl w:val="972E5BB6"/>
    <w:lvl w:ilvl="0" w:tplc="F2F8A044">
      <w:start w:val="1"/>
      <w:numFmt w:val="lowerLetter"/>
      <w:lvlText w:val="%1)"/>
      <w:lvlJc w:val="left"/>
      <w:pPr>
        <w:ind w:left="1193" w:hanging="360"/>
      </w:pPr>
      <w:rPr>
        <w:b/>
        <w:bCs/>
      </w:r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24" w15:restartNumberingAfterBreak="0">
    <w:nsid w:val="272E4F02"/>
    <w:multiLevelType w:val="hybridMultilevel"/>
    <w:tmpl w:val="9C72472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5" w15:restartNumberingAfterBreak="0">
    <w:nsid w:val="2CCC5967"/>
    <w:multiLevelType w:val="hybridMultilevel"/>
    <w:tmpl w:val="0BD66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CCD7602"/>
    <w:multiLevelType w:val="hybridMultilevel"/>
    <w:tmpl w:val="0D943E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0CF1FD3"/>
    <w:multiLevelType w:val="multilevel"/>
    <w:tmpl w:val="B9B8621E"/>
    <w:lvl w:ilvl="0">
      <w:start w:val="1"/>
      <w:numFmt w:val="decimal"/>
      <w:lvlText w:val="%1."/>
      <w:lvlJc w:val="left"/>
      <w:pPr>
        <w:ind w:left="502" w:hanging="360"/>
      </w:pPr>
      <w:rPr>
        <w:b/>
        <w:bCs/>
        <w:color w:val="000000" w:themeColor="text1"/>
      </w:rPr>
    </w:lvl>
    <w:lvl w:ilvl="1">
      <w:start w:val="1"/>
      <w:numFmt w:val="lowerLetter"/>
      <w:lvlText w:val="%2)"/>
      <w:lvlJc w:val="left"/>
      <w:pPr>
        <w:ind w:left="785" w:hanging="360"/>
      </w:pPr>
      <w:rPr>
        <w:rFonts w:ascii="Times New Roman" w:eastAsia="SimSu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8" w15:restartNumberingAfterBreak="0">
    <w:nsid w:val="333777F2"/>
    <w:multiLevelType w:val="hybridMultilevel"/>
    <w:tmpl w:val="896C824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445215"/>
    <w:multiLevelType w:val="hybridMultilevel"/>
    <w:tmpl w:val="2D94E4FA"/>
    <w:lvl w:ilvl="0" w:tplc="08E80284">
      <w:start w:val="1"/>
      <w:numFmt w:val="decimal"/>
      <w:lvlText w:val="%1)"/>
      <w:lvlJc w:val="left"/>
      <w:pPr>
        <w:ind w:left="502" w:hanging="360"/>
      </w:pPr>
      <w:rPr>
        <w:rFonts w:hint="default"/>
        <w:b/>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39011D88"/>
    <w:multiLevelType w:val="hybridMultilevel"/>
    <w:tmpl w:val="510E1F5E"/>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1" w15:restartNumberingAfterBreak="0">
    <w:nsid w:val="39273EB1"/>
    <w:multiLevelType w:val="multilevel"/>
    <w:tmpl w:val="37E01034"/>
    <w:lvl w:ilvl="0">
      <w:start w:val="20"/>
      <w:numFmt w:val="decimal"/>
      <w:lvlText w:val="%1"/>
      <w:lvlJc w:val="left"/>
      <w:pPr>
        <w:ind w:left="360" w:hanging="360"/>
      </w:pPr>
      <w:rPr>
        <w:rFonts w:hint="default"/>
      </w:rPr>
    </w:lvl>
    <w:lvl w:ilvl="1">
      <w:start w:val="1"/>
      <w:numFmt w:val="decimal"/>
      <w:lvlText w:val="%2."/>
      <w:lvlJc w:val="left"/>
      <w:pPr>
        <w:ind w:left="360" w:hanging="360"/>
      </w:pPr>
      <w:rPr>
        <w:rFonts w:ascii="Cambria" w:eastAsia="Calibri" w:hAnsi="Cambria" w:cs="Tahom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9AD6BE6"/>
    <w:multiLevelType w:val="hybridMultilevel"/>
    <w:tmpl w:val="2BE8C3B6"/>
    <w:lvl w:ilvl="0" w:tplc="0415000F">
      <w:start w:val="1"/>
      <w:numFmt w:val="decimal"/>
      <w:lvlText w:val="%1."/>
      <w:lvlJc w:val="left"/>
      <w:pPr>
        <w:ind w:left="48" w:hanging="360"/>
      </w:pPr>
    </w:lvl>
    <w:lvl w:ilvl="1" w:tplc="04150019">
      <w:start w:val="1"/>
      <w:numFmt w:val="lowerLetter"/>
      <w:lvlText w:val="%2."/>
      <w:lvlJc w:val="left"/>
      <w:pPr>
        <w:ind w:left="768" w:hanging="360"/>
      </w:pPr>
    </w:lvl>
    <w:lvl w:ilvl="2" w:tplc="0415001B">
      <w:start w:val="1"/>
      <w:numFmt w:val="lowerRoman"/>
      <w:lvlText w:val="%3."/>
      <w:lvlJc w:val="right"/>
      <w:pPr>
        <w:ind w:left="1488" w:hanging="180"/>
      </w:pPr>
    </w:lvl>
    <w:lvl w:ilvl="3" w:tplc="0415000F" w:tentative="1">
      <w:start w:val="1"/>
      <w:numFmt w:val="decimal"/>
      <w:lvlText w:val="%4."/>
      <w:lvlJc w:val="left"/>
      <w:pPr>
        <w:ind w:left="2208" w:hanging="360"/>
      </w:pPr>
    </w:lvl>
    <w:lvl w:ilvl="4" w:tplc="04150019" w:tentative="1">
      <w:start w:val="1"/>
      <w:numFmt w:val="lowerLetter"/>
      <w:lvlText w:val="%5."/>
      <w:lvlJc w:val="left"/>
      <w:pPr>
        <w:ind w:left="2928" w:hanging="360"/>
      </w:pPr>
    </w:lvl>
    <w:lvl w:ilvl="5" w:tplc="0415001B" w:tentative="1">
      <w:start w:val="1"/>
      <w:numFmt w:val="lowerRoman"/>
      <w:lvlText w:val="%6."/>
      <w:lvlJc w:val="right"/>
      <w:pPr>
        <w:ind w:left="3648" w:hanging="180"/>
      </w:pPr>
    </w:lvl>
    <w:lvl w:ilvl="6" w:tplc="0415000F" w:tentative="1">
      <w:start w:val="1"/>
      <w:numFmt w:val="decimal"/>
      <w:lvlText w:val="%7."/>
      <w:lvlJc w:val="left"/>
      <w:pPr>
        <w:ind w:left="4368" w:hanging="360"/>
      </w:pPr>
    </w:lvl>
    <w:lvl w:ilvl="7" w:tplc="04150019" w:tentative="1">
      <w:start w:val="1"/>
      <w:numFmt w:val="lowerLetter"/>
      <w:lvlText w:val="%8."/>
      <w:lvlJc w:val="left"/>
      <w:pPr>
        <w:ind w:left="5088" w:hanging="360"/>
      </w:pPr>
    </w:lvl>
    <w:lvl w:ilvl="8" w:tplc="0415001B" w:tentative="1">
      <w:start w:val="1"/>
      <w:numFmt w:val="lowerRoman"/>
      <w:lvlText w:val="%9."/>
      <w:lvlJc w:val="right"/>
      <w:pPr>
        <w:ind w:left="5808" w:hanging="180"/>
      </w:pPr>
    </w:lvl>
  </w:abstractNum>
  <w:abstractNum w:abstractNumId="33" w15:restartNumberingAfterBreak="0">
    <w:nsid w:val="3AFC2886"/>
    <w:multiLevelType w:val="multilevel"/>
    <w:tmpl w:val="9E3855AE"/>
    <w:name w:val="WW8Num12"/>
    <w:lvl w:ilvl="0">
      <w:start w:val="1"/>
      <w:numFmt w:val="decimal"/>
      <w:lvlText w:val="%1."/>
      <w:lvlJc w:val="left"/>
      <w:pPr>
        <w:ind w:left="0" w:firstLine="0"/>
      </w:pPr>
      <w:rPr>
        <w:rFonts w:ascii="Times New Roman" w:eastAsia="SimSun" w:hAnsi="Times New Roman" w:cs="OpenSymbol"/>
        <w:color w:val="auto"/>
        <w:spacing w:val="0"/>
        <w:sz w:val="22"/>
        <w:szCs w:val="22"/>
      </w:rPr>
    </w:lvl>
    <w:lvl w:ilvl="1">
      <w:start w:val="1"/>
      <w:numFmt w:val="lowerLetter"/>
      <w:lvlText w:val="%2."/>
      <w:lvlJc w:val="left"/>
      <w:pPr>
        <w:ind w:left="720" w:firstLine="0"/>
      </w:pPr>
      <w:rPr>
        <w:rFonts w:ascii="OpenSymbol" w:hAnsi="OpenSymbol" w:cs="OpenSymbol"/>
      </w:rPr>
    </w:lvl>
    <w:lvl w:ilvl="2">
      <w:start w:val="1"/>
      <w:numFmt w:val="lowerRoman"/>
      <w:lvlText w:val="%2.%3."/>
      <w:lvlJc w:val="left"/>
      <w:pPr>
        <w:ind w:left="1620" w:firstLine="0"/>
      </w:pPr>
    </w:lvl>
    <w:lvl w:ilvl="3">
      <w:start w:val="1"/>
      <w:numFmt w:val="decimal"/>
      <w:lvlText w:val="%2.%3.%4."/>
      <w:lvlJc w:val="left"/>
      <w:pPr>
        <w:ind w:left="2160" w:firstLine="0"/>
      </w:pPr>
    </w:lvl>
    <w:lvl w:ilvl="4">
      <w:start w:val="1"/>
      <w:numFmt w:val="lowerLetter"/>
      <w:lvlText w:val="%2.%3.%4.%5."/>
      <w:lvlJc w:val="left"/>
      <w:pPr>
        <w:ind w:left="2880" w:firstLine="0"/>
      </w:pPr>
    </w:lvl>
    <w:lvl w:ilvl="5">
      <w:start w:val="1"/>
      <w:numFmt w:val="lowerRoman"/>
      <w:lvlText w:val="%2.%3.%4.%5.%6."/>
      <w:lvlJc w:val="left"/>
      <w:pPr>
        <w:ind w:left="3780" w:firstLine="0"/>
      </w:pPr>
    </w:lvl>
    <w:lvl w:ilvl="6">
      <w:start w:val="1"/>
      <w:numFmt w:val="decimal"/>
      <w:lvlText w:val="%2.%3.%4.%5.%6.%7."/>
      <w:lvlJc w:val="left"/>
      <w:pPr>
        <w:ind w:left="4320" w:firstLine="0"/>
      </w:pPr>
    </w:lvl>
    <w:lvl w:ilvl="7">
      <w:start w:val="1"/>
      <w:numFmt w:val="lowerLetter"/>
      <w:lvlText w:val="%2.%3.%4.%5.%6.%7.%8."/>
      <w:lvlJc w:val="left"/>
      <w:pPr>
        <w:ind w:left="5040" w:firstLine="0"/>
      </w:pPr>
    </w:lvl>
    <w:lvl w:ilvl="8">
      <w:start w:val="1"/>
      <w:numFmt w:val="lowerRoman"/>
      <w:lvlText w:val="%2.%3.%4.%5.%6.%7.%8.%9."/>
      <w:lvlJc w:val="left"/>
      <w:pPr>
        <w:ind w:left="5940" w:firstLine="0"/>
      </w:pPr>
    </w:lvl>
  </w:abstractNum>
  <w:abstractNum w:abstractNumId="34" w15:restartNumberingAfterBreak="0">
    <w:nsid w:val="3D8842FE"/>
    <w:multiLevelType w:val="hybridMultilevel"/>
    <w:tmpl w:val="430EBA9A"/>
    <w:lvl w:ilvl="0" w:tplc="408833B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36" w15:restartNumberingAfterBreak="0">
    <w:nsid w:val="43F55631"/>
    <w:multiLevelType w:val="hybridMultilevel"/>
    <w:tmpl w:val="C83AD6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360BE1"/>
    <w:multiLevelType w:val="hybridMultilevel"/>
    <w:tmpl w:val="F210E928"/>
    <w:lvl w:ilvl="0" w:tplc="04150017">
      <w:start w:val="1"/>
      <w:numFmt w:val="lowerLetter"/>
      <w:lvlText w:val="%1)"/>
      <w:lvlJc w:val="left"/>
      <w:pPr>
        <w:ind w:left="1193" w:hanging="360"/>
      </w:p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38" w15:restartNumberingAfterBreak="0">
    <w:nsid w:val="4CF75EF4"/>
    <w:multiLevelType w:val="hybridMultilevel"/>
    <w:tmpl w:val="F3BC06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2AD6C0C"/>
    <w:multiLevelType w:val="hybridMultilevel"/>
    <w:tmpl w:val="A6466390"/>
    <w:name w:val="Lista numerowana 19"/>
    <w:lvl w:ilvl="0" w:tplc="0A12AC54">
      <w:start w:val="1"/>
      <w:numFmt w:val="decimal"/>
      <w:lvlText w:val="%1)"/>
      <w:lvlJc w:val="left"/>
      <w:pPr>
        <w:ind w:left="644" w:firstLine="0"/>
      </w:pPr>
    </w:lvl>
    <w:lvl w:ilvl="1" w:tplc="934C6F42">
      <w:start w:val="1"/>
      <w:numFmt w:val="lowerLetter"/>
      <w:lvlText w:val="%2)"/>
      <w:lvlJc w:val="left"/>
      <w:pPr>
        <w:ind w:left="1364" w:firstLine="0"/>
      </w:pPr>
    </w:lvl>
    <w:lvl w:ilvl="2" w:tplc="B6DC8EB6">
      <w:start w:val="1"/>
      <w:numFmt w:val="lowerRoman"/>
      <w:lvlText w:val="%3."/>
      <w:lvlJc w:val="left"/>
      <w:pPr>
        <w:ind w:left="2264" w:firstLine="0"/>
      </w:pPr>
    </w:lvl>
    <w:lvl w:ilvl="3" w:tplc="6D58493E">
      <w:start w:val="1"/>
      <w:numFmt w:val="decimal"/>
      <w:lvlText w:val="%4."/>
      <w:lvlJc w:val="left"/>
      <w:pPr>
        <w:ind w:left="2804" w:firstLine="0"/>
      </w:pPr>
    </w:lvl>
    <w:lvl w:ilvl="4" w:tplc="56F08C98">
      <w:start w:val="1"/>
      <w:numFmt w:val="lowerLetter"/>
      <w:lvlText w:val="%5."/>
      <w:lvlJc w:val="left"/>
      <w:pPr>
        <w:ind w:left="3524" w:firstLine="0"/>
      </w:pPr>
    </w:lvl>
    <w:lvl w:ilvl="5" w:tplc="05C49B9E">
      <w:start w:val="1"/>
      <w:numFmt w:val="lowerRoman"/>
      <w:lvlText w:val="%6."/>
      <w:lvlJc w:val="left"/>
      <w:pPr>
        <w:ind w:left="4424" w:firstLine="0"/>
      </w:pPr>
    </w:lvl>
    <w:lvl w:ilvl="6" w:tplc="73CCC50E">
      <w:start w:val="1"/>
      <w:numFmt w:val="decimal"/>
      <w:lvlText w:val="%7."/>
      <w:lvlJc w:val="left"/>
      <w:pPr>
        <w:ind w:left="4964" w:firstLine="0"/>
      </w:pPr>
    </w:lvl>
    <w:lvl w:ilvl="7" w:tplc="2CB8E7F6">
      <w:start w:val="1"/>
      <w:numFmt w:val="lowerLetter"/>
      <w:lvlText w:val="%8."/>
      <w:lvlJc w:val="left"/>
      <w:pPr>
        <w:ind w:left="5684" w:firstLine="0"/>
      </w:pPr>
    </w:lvl>
    <w:lvl w:ilvl="8" w:tplc="5C72DB02">
      <w:start w:val="1"/>
      <w:numFmt w:val="lowerRoman"/>
      <w:lvlText w:val="%9."/>
      <w:lvlJc w:val="left"/>
      <w:pPr>
        <w:ind w:left="6584" w:firstLine="0"/>
      </w:pPr>
    </w:lvl>
  </w:abstractNum>
  <w:abstractNum w:abstractNumId="40" w15:restartNumberingAfterBreak="0">
    <w:nsid w:val="544B7FE9"/>
    <w:multiLevelType w:val="hybridMultilevel"/>
    <w:tmpl w:val="E6FE58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761837"/>
    <w:multiLevelType w:val="hybridMultilevel"/>
    <w:tmpl w:val="070EFA0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C0C76FF"/>
    <w:multiLevelType w:val="hybridMultilevel"/>
    <w:tmpl w:val="C36E050E"/>
    <w:lvl w:ilvl="0" w:tplc="04150017">
      <w:start w:val="1"/>
      <w:numFmt w:val="lowerLetter"/>
      <w:lvlText w:val="%1)"/>
      <w:lvlJc w:val="left"/>
      <w:pPr>
        <w:ind w:left="1117" w:hanging="360"/>
      </w:pPr>
    </w:lvl>
    <w:lvl w:ilvl="1" w:tplc="FFFFFFFF" w:tentative="1">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4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44" w15:restartNumberingAfterBreak="0">
    <w:nsid w:val="5D9A190E"/>
    <w:multiLevelType w:val="hybridMultilevel"/>
    <w:tmpl w:val="AA7287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F30A85"/>
    <w:multiLevelType w:val="hybridMultilevel"/>
    <w:tmpl w:val="90DEFA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6A6278"/>
    <w:multiLevelType w:val="hybridMultilevel"/>
    <w:tmpl w:val="D0FE5D92"/>
    <w:lvl w:ilvl="0" w:tplc="617C50BC">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47" w15:restartNumberingAfterBreak="0">
    <w:nsid w:val="5F3C408C"/>
    <w:multiLevelType w:val="hybridMultilevel"/>
    <w:tmpl w:val="EEE0A736"/>
    <w:lvl w:ilvl="0" w:tplc="0415000F">
      <w:start w:val="1"/>
      <w:numFmt w:val="decimal"/>
      <w:lvlText w:val="%1."/>
      <w:lvlJc w:val="left"/>
      <w:pPr>
        <w:ind w:left="764" w:hanging="36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48" w15:restartNumberingAfterBreak="0">
    <w:nsid w:val="6199745B"/>
    <w:multiLevelType w:val="hybridMultilevel"/>
    <w:tmpl w:val="2E526D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736C2B"/>
    <w:multiLevelType w:val="hybridMultilevel"/>
    <w:tmpl w:val="90127464"/>
    <w:lvl w:ilvl="0" w:tplc="81E228AE">
      <w:start w:val="1"/>
      <w:numFmt w:val="decimal"/>
      <w:lvlText w:val="%1)"/>
      <w:lvlJc w:val="right"/>
      <w:pPr>
        <w:ind w:left="720" w:hanging="360"/>
      </w:pPr>
      <w:rPr>
        <w:rFonts w:ascii="Times New Roman" w:eastAsia="Times New Roman" w:hAnsi="Times New Roman" w:cs="Times New Roman"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51" w15:restartNumberingAfterBreak="0">
    <w:nsid w:val="685B41ED"/>
    <w:multiLevelType w:val="hybridMultilevel"/>
    <w:tmpl w:val="AD52B912"/>
    <w:lvl w:ilvl="0" w:tplc="04150017">
      <w:start w:val="1"/>
      <w:numFmt w:val="lowerLetter"/>
      <w:lvlText w:val="%1)"/>
      <w:lvlJc w:val="left"/>
      <w:pPr>
        <w:ind w:left="1193" w:hanging="360"/>
      </w:p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52" w15:restartNumberingAfterBreak="0">
    <w:nsid w:val="69D00E71"/>
    <w:multiLevelType w:val="multilevel"/>
    <w:tmpl w:val="67FE03F2"/>
    <w:lvl w:ilvl="0">
      <w:start w:val="16"/>
      <w:numFmt w:val="decimal"/>
      <w:lvlText w:val="%1"/>
      <w:lvlJc w:val="left"/>
      <w:pPr>
        <w:ind w:left="360" w:hanging="360"/>
      </w:pPr>
      <w:rPr>
        <w:rFonts w:cs="Cambria" w:hint="default"/>
      </w:rPr>
    </w:lvl>
    <w:lvl w:ilvl="1">
      <w:start w:val="1"/>
      <w:numFmt w:val="decimal"/>
      <w:lvlText w:val="%2."/>
      <w:lvlJc w:val="left"/>
      <w:pPr>
        <w:ind w:left="502" w:hanging="360"/>
      </w:pPr>
      <w:rPr>
        <w:rFonts w:ascii="Cambria" w:eastAsia="Calibri" w:hAnsi="Cambria" w:cs="Arial"/>
      </w:rPr>
    </w:lvl>
    <w:lvl w:ilvl="2">
      <w:start w:val="1"/>
      <w:numFmt w:val="decimal"/>
      <w:lvlText w:val="%1.%2.%3"/>
      <w:lvlJc w:val="left"/>
      <w:pPr>
        <w:ind w:left="1004" w:hanging="720"/>
      </w:pPr>
      <w:rPr>
        <w:rFonts w:cs="Cambria" w:hint="default"/>
      </w:rPr>
    </w:lvl>
    <w:lvl w:ilvl="3">
      <w:start w:val="1"/>
      <w:numFmt w:val="decimal"/>
      <w:lvlText w:val="%1.%2.%3.%4"/>
      <w:lvlJc w:val="left"/>
      <w:pPr>
        <w:ind w:left="1146" w:hanging="720"/>
      </w:pPr>
      <w:rPr>
        <w:rFonts w:cs="Cambria" w:hint="default"/>
      </w:rPr>
    </w:lvl>
    <w:lvl w:ilvl="4">
      <w:start w:val="1"/>
      <w:numFmt w:val="decimal"/>
      <w:lvlText w:val="%1.%2.%3.%4.%5"/>
      <w:lvlJc w:val="left"/>
      <w:pPr>
        <w:ind w:left="1288" w:hanging="720"/>
      </w:pPr>
      <w:rPr>
        <w:rFonts w:cs="Cambria" w:hint="default"/>
      </w:rPr>
    </w:lvl>
    <w:lvl w:ilvl="5">
      <w:start w:val="1"/>
      <w:numFmt w:val="decimal"/>
      <w:lvlText w:val="%1.%2.%3.%4.%5.%6"/>
      <w:lvlJc w:val="left"/>
      <w:pPr>
        <w:ind w:left="1790" w:hanging="1080"/>
      </w:pPr>
      <w:rPr>
        <w:rFonts w:cs="Cambria" w:hint="default"/>
      </w:rPr>
    </w:lvl>
    <w:lvl w:ilvl="6">
      <w:start w:val="1"/>
      <w:numFmt w:val="decimal"/>
      <w:lvlText w:val="%1.%2.%3.%4.%5.%6.%7"/>
      <w:lvlJc w:val="left"/>
      <w:pPr>
        <w:ind w:left="1932" w:hanging="1080"/>
      </w:pPr>
      <w:rPr>
        <w:rFonts w:cs="Cambria" w:hint="default"/>
      </w:rPr>
    </w:lvl>
    <w:lvl w:ilvl="7">
      <w:start w:val="1"/>
      <w:numFmt w:val="decimal"/>
      <w:lvlText w:val="%1.%2.%3.%4.%5.%6.%7.%8"/>
      <w:lvlJc w:val="left"/>
      <w:pPr>
        <w:ind w:left="2434" w:hanging="1440"/>
      </w:pPr>
      <w:rPr>
        <w:rFonts w:cs="Cambria" w:hint="default"/>
      </w:rPr>
    </w:lvl>
    <w:lvl w:ilvl="8">
      <w:start w:val="1"/>
      <w:numFmt w:val="decimal"/>
      <w:lvlText w:val="%1.%2.%3.%4.%5.%6.%7.%8.%9"/>
      <w:lvlJc w:val="left"/>
      <w:pPr>
        <w:ind w:left="2576" w:hanging="1440"/>
      </w:pPr>
      <w:rPr>
        <w:rFonts w:cs="Cambria" w:hint="default"/>
      </w:rPr>
    </w:lvl>
  </w:abstractNum>
  <w:abstractNum w:abstractNumId="53" w15:restartNumberingAfterBreak="0">
    <w:nsid w:val="6B335E9A"/>
    <w:multiLevelType w:val="hybridMultilevel"/>
    <w:tmpl w:val="4F386890"/>
    <w:lvl w:ilvl="0" w:tplc="BC48BEA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30250B"/>
    <w:multiLevelType w:val="hybridMultilevel"/>
    <w:tmpl w:val="89BECC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A66450"/>
    <w:multiLevelType w:val="hybridMultilevel"/>
    <w:tmpl w:val="3086E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B8401A"/>
    <w:multiLevelType w:val="hybridMultilevel"/>
    <w:tmpl w:val="6CA094F2"/>
    <w:lvl w:ilvl="0" w:tplc="04150011">
      <w:start w:val="1"/>
      <w:numFmt w:val="decimal"/>
      <w:lvlText w:val="%1)"/>
      <w:lvlJc w:val="left"/>
      <w:pPr>
        <w:ind w:left="1117" w:hanging="360"/>
      </w:pPr>
    </w:lvl>
    <w:lvl w:ilvl="1" w:tplc="FFFFFFFF" w:tentative="1">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57" w15:restartNumberingAfterBreak="0">
    <w:nsid w:val="7DCD00F9"/>
    <w:multiLevelType w:val="hybridMultilevel"/>
    <w:tmpl w:val="08EEE546"/>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8" w15:restartNumberingAfterBreak="0">
    <w:nsid w:val="7EAF5924"/>
    <w:multiLevelType w:val="hybridMultilevel"/>
    <w:tmpl w:val="4198CFDE"/>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56510688">
    <w:abstractNumId w:val="43"/>
    <w:lvlOverride w:ilvl="0">
      <w:startOverride w:val="1"/>
    </w:lvlOverride>
  </w:num>
  <w:num w:numId="2" w16cid:durableId="6220052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60756075">
    <w:abstractNumId w:val="50"/>
    <w:lvlOverride w:ilvl="0">
      <w:startOverride w:val="1"/>
    </w:lvlOverride>
  </w:num>
  <w:num w:numId="4" w16cid:durableId="766849720">
    <w:abstractNumId w:val="35"/>
    <w:lvlOverride w:ilvl="0">
      <w:startOverride w:val="1"/>
    </w:lvlOverride>
  </w:num>
  <w:num w:numId="5" w16cid:durableId="1663460289">
    <w:abstractNumId w:val="29"/>
  </w:num>
  <w:num w:numId="6" w16cid:durableId="717900089">
    <w:abstractNumId w:val="9"/>
  </w:num>
  <w:num w:numId="7" w16cid:durableId="1516462442">
    <w:abstractNumId w:val="5"/>
  </w:num>
  <w:num w:numId="8" w16cid:durableId="3557091">
    <w:abstractNumId w:val="20"/>
  </w:num>
  <w:num w:numId="9" w16cid:durableId="2058627598">
    <w:abstractNumId w:val="24"/>
  </w:num>
  <w:num w:numId="10" w16cid:durableId="939486059">
    <w:abstractNumId w:val="57"/>
  </w:num>
  <w:num w:numId="11" w16cid:durableId="83914813">
    <w:abstractNumId w:val="30"/>
  </w:num>
  <w:num w:numId="12" w16cid:durableId="949049095">
    <w:abstractNumId w:val="28"/>
  </w:num>
  <w:num w:numId="13" w16cid:durableId="1333533181">
    <w:abstractNumId w:val="23"/>
  </w:num>
  <w:num w:numId="14" w16cid:durableId="140007366">
    <w:abstractNumId w:val="37"/>
  </w:num>
  <w:num w:numId="15" w16cid:durableId="1454864485">
    <w:abstractNumId w:val="51"/>
  </w:num>
  <w:num w:numId="16" w16cid:durableId="58789045">
    <w:abstractNumId w:val="44"/>
  </w:num>
  <w:num w:numId="17" w16cid:durableId="1222866745">
    <w:abstractNumId w:val="34"/>
  </w:num>
  <w:num w:numId="18" w16cid:durableId="2061122958">
    <w:abstractNumId w:val="32"/>
  </w:num>
  <w:num w:numId="19" w16cid:durableId="1412504673">
    <w:abstractNumId w:val="10"/>
  </w:num>
  <w:num w:numId="20" w16cid:durableId="1871215453">
    <w:abstractNumId w:val="12"/>
  </w:num>
  <w:num w:numId="21" w16cid:durableId="1555581962">
    <w:abstractNumId w:val="17"/>
  </w:num>
  <w:num w:numId="22" w16cid:durableId="2008627266">
    <w:abstractNumId w:val="40"/>
  </w:num>
  <w:num w:numId="23" w16cid:durableId="577831435">
    <w:abstractNumId w:val="54"/>
  </w:num>
  <w:num w:numId="24" w16cid:durableId="1072895953">
    <w:abstractNumId w:val="8"/>
  </w:num>
  <w:num w:numId="25" w16cid:durableId="1655794115">
    <w:abstractNumId w:val="55"/>
  </w:num>
  <w:num w:numId="26" w16cid:durableId="688680243">
    <w:abstractNumId w:val="14"/>
  </w:num>
  <w:num w:numId="27" w16cid:durableId="69161494">
    <w:abstractNumId w:val="36"/>
  </w:num>
  <w:num w:numId="28" w16cid:durableId="1188328324">
    <w:abstractNumId w:val="47"/>
  </w:num>
  <w:num w:numId="29" w16cid:durableId="1971086418">
    <w:abstractNumId w:val="42"/>
  </w:num>
  <w:num w:numId="30" w16cid:durableId="501744739">
    <w:abstractNumId w:val="56"/>
  </w:num>
  <w:num w:numId="31" w16cid:durableId="938680194">
    <w:abstractNumId w:val="53"/>
  </w:num>
  <w:num w:numId="32" w16cid:durableId="1034698155">
    <w:abstractNumId w:val="38"/>
  </w:num>
  <w:num w:numId="33" w16cid:durableId="727268690">
    <w:abstractNumId w:val="25"/>
  </w:num>
  <w:num w:numId="34" w16cid:durableId="1072121268">
    <w:abstractNumId w:val="16"/>
  </w:num>
  <w:num w:numId="35" w16cid:durableId="431170399">
    <w:abstractNumId w:val="52"/>
  </w:num>
  <w:num w:numId="36" w16cid:durableId="7604201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6480408">
    <w:abstractNumId w:val="31"/>
  </w:num>
  <w:num w:numId="38" w16cid:durableId="1420130516">
    <w:abstractNumId w:val="26"/>
  </w:num>
  <w:num w:numId="39" w16cid:durableId="1978147939">
    <w:abstractNumId w:val="58"/>
  </w:num>
  <w:num w:numId="40" w16cid:durableId="619457968">
    <w:abstractNumId w:val="41"/>
  </w:num>
  <w:num w:numId="41" w16cid:durableId="1250431538">
    <w:abstractNumId w:val="46"/>
  </w:num>
  <w:num w:numId="42" w16cid:durableId="1068459117">
    <w:abstractNumId w:val="4"/>
  </w:num>
  <w:num w:numId="43" w16cid:durableId="821116091">
    <w:abstractNumId w:val="6"/>
  </w:num>
  <w:num w:numId="44" w16cid:durableId="457261906">
    <w:abstractNumId w:val="49"/>
  </w:num>
  <w:num w:numId="45" w16cid:durableId="1809128320">
    <w:abstractNumId w:val="2"/>
  </w:num>
  <w:num w:numId="46" w16cid:durableId="1900435363">
    <w:abstractNumId w:val="3"/>
  </w:num>
  <w:num w:numId="47" w16cid:durableId="1491407402">
    <w:abstractNumId w:val="15"/>
  </w:num>
  <w:num w:numId="48" w16cid:durableId="292753786">
    <w:abstractNumId w:val="21"/>
  </w:num>
  <w:num w:numId="49" w16cid:durableId="2047758004">
    <w:abstractNumId w:val="18"/>
  </w:num>
  <w:num w:numId="50" w16cid:durableId="1857770716">
    <w:abstractNumId w:val="45"/>
  </w:num>
  <w:num w:numId="51" w16cid:durableId="139078611">
    <w:abstractNumId w:val="19"/>
  </w:num>
  <w:num w:numId="52" w16cid:durableId="962733336">
    <w:abstractNumId w:val="27"/>
  </w:num>
  <w:num w:numId="53" w16cid:durableId="2050184600">
    <w:abstractNumId w:val="48"/>
  </w:num>
  <w:num w:numId="54" w16cid:durableId="1670252890">
    <w:abstractNumId w:val="7"/>
  </w:num>
  <w:num w:numId="55" w16cid:durableId="1525707003">
    <w:abstractNumId w:val="13"/>
  </w:num>
  <w:num w:numId="56" w16cid:durableId="620769243">
    <w:abstractNumId w:val="1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doNotTrackFormatting/>
  <w:defaultTabStop w:val="708"/>
  <w:hyphenationZone w:val="425"/>
  <w:drawingGridHorizontalSpacing w:val="0"/>
  <w:drawingGridVerticalSpacing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E9"/>
    <w:rsid w:val="00000903"/>
    <w:rsid w:val="00000E78"/>
    <w:rsid w:val="0000202C"/>
    <w:rsid w:val="000028A7"/>
    <w:rsid w:val="000035C2"/>
    <w:rsid w:val="000045E1"/>
    <w:rsid w:val="000047B5"/>
    <w:rsid w:val="000054CB"/>
    <w:rsid w:val="00005AA1"/>
    <w:rsid w:val="000064F0"/>
    <w:rsid w:val="0000654F"/>
    <w:rsid w:val="00006F53"/>
    <w:rsid w:val="00007172"/>
    <w:rsid w:val="00011C75"/>
    <w:rsid w:val="00011D2B"/>
    <w:rsid w:val="000120CC"/>
    <w:rsid w:val="0001289D"/>
    <w:rsid w:val="0001407A"/>
    <w:rsid w:val="00015128"/>
    <w:rsid w:val="00015469"/>
    <w:rsid w:val="0001557A"/>
    <w:rsid w:val="00015A5F"/>
    <w:rsid w:val="000162F8"/>
    <w:rsid w:val="000166CA"/>
    <w:rsid w:val="00016895"/>
    <w:rsid w:val="00016BD8"/>
    <w:rsid w:val="00020A45"/>
    <w:rsid w:val="00021365"/>
    <w:rsid w:val="00021779"/>
    <w:rsid w:val="00021C4A"/>
    <w:rsid w:val="00021F39"/>
    <w:rsid w:val="0002205D"/>
    <w:rsid w:val="000222DE"/>
    <w:rsid w:val="00022C2D"/>
    <w:rsid w:val="00022D0E"/>
    <w:rsid w:val="00022F4C"/>
    <w:rsid w:val="000232EE"/>
    <w:rsid w:val="00023BF1"/>
    <w:rsid w:val="00023E88"/>
    <w:rsid w:val="00024300"/>
    <w:rsid w:val="000243E5"/>
    <w:rsid w:val="0002468A"/>
    <w:rsid w:val="00024744"/>
    <w:rsid w:val="00024BAE"/>
    <w:rsid w:val="00024BE2"/>
    <w:rsid w:val="00024DC1"/>
    <w:rsid w:val="00024EED"/>
    <w:rsid w:val="000261AA"/>
    <w:rsid w:val="00026BF5"/>
    <w:rsid w:val="00026C16"/>
    <w:rsid w:val="00027803"/>
    <w:rsid w:val="000302A0"/>
    <w:rsid w:val="000308F7"/>
    <w:rsid w:val="00031333"/>
    <w:rsid w:val="000326F2"/>
    <w:rsid w:val="00032F05"/>
    <w:rsid w:val="000342DB"/>
    <w:rsid w:val="00034F85"/>
    <w:rsid w:val="00036F0A"/>
    <w:rsid w:val="0003793B"/>
    <w:rsid w:val="000379D4"/>
    <w:rsid w:val="0004046F"/>
    <w:rsid w:val="00040AA0"/>
    <w:rsid w:val="00040BC4"/>
    <w:rsid w:val="00040F4A"/>
    <w:rsid w:val="00041FAE"/>
    <w:rsid w:val="0004242A"/>
    <w:rsid w:val="00042AC3"/>
    <w:rsid w:val="00042D1D"/>
    <w:rsid w:val="00042EEC"/>
    <w:rsid w:val="000432EC"/>
    <w:rsid w:val="000440E9"/>
    <w:rsid w:val="00044100"/>
    <w:rsid w:val="000443B8"/>
    <w:rsid w:val="00044B7E"/>
    <w:rsid w:val="00046825"/>
    <w:rsid w:val="00046C7F"/>
    <w:rsid w:val="00046EBE"/>
    <w:rsid w:val="00047193"/>
    <w:rsid w:val="00047430"/>
    <w:rsid w:val="00047CF5"/>
    <w:rsid w:val="00050776"/>
    <w:rsid w:val="0005113A"/>
    <w:rsid w:val="0005216E"/>
    <w:rsid w:val="00052408"/>
    <w:rsid w:val="00052477"/>
    <w:rsid w:val="00052529"/>
    <w:rsid w:val="00052DB5"/>
    <w:rsid w:val="000532DD"/>
    <w:rsid w:val="000533EB"/>
    <w:rsid w:val="000535EA"/>
    <w:rsid w:val="00053B33"/>
    <w:rsid w:val="00053ED7"/>
    <w:rsid w:val="0005467C"/>
    <w:rsid w:val="000549F2"/>
    <w:rsid w:val="00055CE9"/>
    <w:rsid w:val="00057230"/>
    <w:rsid w:val="00060C03"/>
    <w:rsid w:val="0006107C"/>
    <w:rsid w:val="000618BB"/>
    <w:rsid w:val="00061D81"/>
    <w:rsid w:val="00062F7C"/>
    <w:rsid w:val="00063517"/>
    <w:rsid w:val="00063AA5"/>
    <w:rsid w:val="00063DE4"/>
    <w:rsid w:val="0006486E"/>
    <w:rsid w:val="0006514F"/>
    <w:rsid w:val="00065257"/>
    <w:rsid w:val="0006604C"/>
    <w:rsid w:val="000674A6"/>
    <w:rsid w:val="000708CE"/>
    <w:rsid w:val="00070ABE"/>
    <w:rsid w:val="00070FDA"/>
    <w:rsid w:val="0007150C"/>
    <w:rsid w:val="00071AE2"/>
    <w:rsid w:val="000723A1"/>
    <w:rsid w:val="000724FF"/>
    <w:rsid w:val="00073A88"/>
    <w:rsid w:val="000741F9"/>
    <w:rsid w:val="000746B2"/>
    <w:rsid w:val="00075908"/>
    <w:rsid w:val="0007637A"/>
    <w:rsid w:val="000776FE"/>
    <w:rsid w:val="00081839"/>
    <w:rsid w:val="000818F9"/>
    <w:rsid w:val="00082197"/>
    <w:rsid w:val="00082256"/>
    <w:rsid w:val="000823AE"/>
    <w:rsid w:val="000823B7"/>
    <w:rsid w:val="0008241E"/>
    <w:rsid w:val="00082D1C"/>
    <w:rsid w:val="00083605"/>
    <w:rsid w:val="00084111"/>
    <w:rsid w:val="00084DF2"/>
    <w:rsid w:val="00085ACF"/>
    <w:rsid w:val="0009111C"/>
    <w:rsid w:val="00091245"/>
    <w:rsid w:val="00091FB5"/>
    <w:rsid w:val="00092042"/>
    <w:rsid w:val="00092470"/>
    <w:rsid w:val="000926BA"/>
    <w:rsid w:val="00093146"/>
    <w:rsid w:val="000933CD"/>
    <w:rsid w:val="000946AD"/>
    <w:rsid w:val="0009491A"/>
    <w:rsid w:val="000950C4"/>
    <w:rsid w:val="000956FA"/>
    <w:rsid w:val="00095983"/>
    <w:rsid w:val="0009763F"/>
    <w:rsid w:val="000A13C9"/>
    <w:rsid w:val="000A182F"/>
    <w:rsid w:val="000A1BFF"/>
    <w:rsid w:val="000A1CF6"/>
    <w:rsid w:val="000A2B80"/>
    <w:rsid w:val="000A2F63"/>
    <w:rsid w:val="000A33BC"/>
    <w:rsid w:val="000A419B"/>
    <w:rsid w:val="000A4391"/>
    <w:rsid w:val="000A4BBF"/>
    <w:rsid w:val="000A4BE4"/>
    <w:rsid w:val="000A532C"/>
    <w:rsid w:val="000A59BE"/>
    <w:rsid w:val="000A59D5"/>
    <w:rsid w:val="000A61E6"/>
    <w:rsid w:val="000A68E5"/>
    <w:rsid w:val="000A6F8A"/>
    <w:rsid w:val="000A70EF"/>
    <w:rsid w:val="000B0A82"/>
    <w:rsid w:val="000B1038"/>
    <w:rsid w:val="000B17D4"/>
    <w:rsid w:val="000B285B"/>
    <w:rsid w:val="000B33D6"/>
    <w:rsid w:val="000B5ABB"/>
    <w:rsid w:val="000B638E"/>
    <w:rsid w:val="000B658C"/>
    <w:rsid w:val="000B6AD3"/>
    <w:rsid w:val="000B6EA1"/>
    <w:rsid w:val="000B7442"/>
    <w:rsid w:val="000B7C21"/>
    <w:rsid w:val="000C0429"/>
    <w:rsid w:val="000C0483"/>
    <w:rsid w:val="000C0550"/>
    <w:rsid w:val="000C1D2D"/>
    <w:rsid w:val="000C1E7D"/>
    <w:rsid w:val="000C20F2"/>
    <w:rsid w:val="000C220F"/>
    <w:rsid w:val="000C2853"/>
    <w:rsid w:val="000C2B75"/>
    <w:rsid w:val="000C3C7A"/>
    <w:rsid w:val="000C4CDF"/>
    <w:rsid w:val="000C4D86"/>
    <w:rsid w:val="000C55A6"/>
    <w:rsid w:val="000C5993"/>
    <w:rsid w:val="000C6395"/>
    <w:rsid w:val="000C67C1"/>
    <w:rsid w:val="000C7304"/>
    <w:rsid w:val="000C7379"/>
    <w:rsid w:val="000C7C01"/>
    <w:rsid w:val="000D0375"/>
    <w:rsid w:val="000D0B9D"/>
    <w:rsid w:val="000D13FB"/>
    <w:rsid w:val="000D15EB"/>
    <w:rsid w:val="000D3AB4"/>
    <w:rsid w:val="000D3AB5"/>
    <w:rsid w:val="000D3C02"/>
    <w:rsid w:val="000D46CA"/>
    <w:rsid w:val="000D49EA"/>
    <w:rsid w:val="000D523B"/>
    <w:rsid w:val="000D5CE1"/>
    <w:rsid w:val="000D6136"/>
    <w:rsid w:val="000D7129"/>
    <w:rsid w:val="000D76BB"/>
    <w:rsid w:val="000D7B3B"/>
    <w:rsid w:val="000D7D5F"/>
    <w:rsid w:val="000E0A5D"/>
    <w:rsid w:val="000E0B22"/>
    <w:rsid w:val="000E1C61"/>
    <w:rsid w:val="000E28D0"/>
    <w:rsid w:val="000E2DE0"/>
    <w:rsid w:val="000E2ED1"/>
    <w:rsid w:val="000E2F22"/>
    <w:rsid w:val="000E3C8A"/>
    <w:rsid w:val="000E4579"/>
    <w:rsid w:val="000E49FF"/>
    <w:rsid w:val="000E5616"/>
    <w:rsid w:val="000E5E57"/>
    <w:rsid w:val="000E604A"/>
    <w:rsid w:val="000E6766"/>
    <w:rsid w:val="000E6A48"/>
    <w:rsid w:val="000E6FB1"/>
    <w:rsid w:val="000E7DA2"/>
    <w:rsid w:val="000F0C50"/>
    <w:rsid w:val="000F0E8D"/>
    <w:rsid w:val="000F0EA8"/>
    <w:rsid w:val="000F1F15"/>
    <w:rsid w:val="000F2008"/>
    <w:rsid w:val="000F2AE3"/>
    <w:rsid w:val="000F2B26"/>
    <w:rsid w:val="000F3446"/>
    <w:rsid w:val="000F40CF"/>
    <w:rsid w:val="000F500F"/>
    <w:rsid w:val="000F54A4"/>
    <w:rsid w:val="000F61AA"/>
    <w:rsid w:val="000F6E6B"/>
    <w:rsid w:val="000F754A"/>
    <w:rsid w:val="000F7C46"/>
    <w:rsid w:val="000F7DF0"/>
    <w:rsid w:val="000F7EC6"/>
    <w:rsid w:val="000F7F11"/>
    <w:rsid w:val="001002DA"/>
    <w:rsid w:val="0010105E"/>
    <w:rsid w:val="001016BD"/>
    <w:rsid w:val="001017BA"/>
    <w:rsid w:val="001017C0"/>
    <w:rsid w:val="00101955"/>
    <w:rsid w:val="001024CF"/>
    <w:rsid w:val="00102B9D"/>
    <w:rsid w:val="00102C61"/>
    <w:rsid w:val="00102E72"/>
    <w:rsid w:val="00102F78"/>
    <w:rsid w:val="00103989"/>
    <w:rsid w:val="00104FBC"/>
    <w:rsid w:val="00105ACF"/>
    <w:rsid w:val="00106364"/>
    <w:rsid w:val="00106CA2"/>
    <w:rsid w:val="00110887"/>
    <w:rsid w:val="00110DFF"/>
    <w:rsid w:val="00110F33"/>
    <w:rsid w:val="00111524"/>
    <w:rsid w:val="00111526"/>
    <w:rsid w:val="0011167D"/>
    <w:rsid w:val="001118B2"/>
    <w:rsid w:val="00111CD6"/>
    <w:rsid w:val="00112579"/>
    <w:rsid w:val="0011285A"/>
    <w:rsid w:val="00113A41"/>
    <w:rsid w:val="00113C87"/>
    <w:rsid w:val="00114611"/>
    <w:rsid w:val="00114E06"/>
    <w:rsid w:val="00115A3E"/>
    <w:rsid w:val="00115BA0"/>
    <w:rsid w:val="00115E79"/>
    <w:rsid w:val="001163A3"/>
    <w:rsid w:val="00116524"/>
    <w:rsid w:val="0011699F"/>
    <w:rsid w:val="001200A9"/>
    <w:rsid w:val="00120653"/>
    <w:rsid w:val="00121D99"/>
    <w:rsid w:val="00122993"/>
    <w:rsid w:val="00122CD6"/>
    <w:rsid w:val="00122D2A"/>
    <w:rsid w:val="0012412D"/>
    <w:rsid w:val="001243C6"/>
    <w:rsid w:val="0012459B"/>
    <w:rsid w:val="0012496E"/>
    <w:rsid w:val="00124CE0"/>
    <w:rsid w:val="00124DAC"/>
    <w:rsid w:val="00126835"/>
    <w:rsid w:val="00126CFA"/>
    <w:rsid w:val="00127986"/>
    <w:rsid w:val="00127FA0"/>
    <w:rsid w:val="0013055F"/>
    <w:rsid w:val="0013129E"/>
    <w:rsid w:val="0013283A"/>
    <w:rsid w:val="0013283C"/>
    <w:rsid w:val="00133889"/>
    <w:rsid w:val="00134720"/>
    <w:rsid w:val="00134853"/>
    <w:rsid w:val="00134BD2"/>
    <w:rsid w:val="00134E20"/>
    <w:rsid w:val="001358B3"/>
    <w:rsid w:val="00135B1E"/>
    <w:rsid w:val="00135B54"/>
    <w:rsid w:val="00135CB4"/>
    <w:rsid w:val="00135E63"/>
    <w:rsid w:val="0013723A"/>
    <w:rsid w:val="001372EE"/>
    <w:rsid w:val="0013788D"/>
    <w:rsid w:val="001402B5"/>
    <w:rsid w:val="001415CD"/>
    <w:rsid w:val="00141B1F"/>
    <w:rsid w:val="00141DBB"/>
    <w:rsid w:val="00141E71"/>
    <w:rsid w:val="0014274E"/>
    <w:rsid w:val="00142C70"/>
    <w:rsid w:val="00142F10"/>
    <w:rsid w:val="001431D2"/>
    <w:rsid w:val="00143894"/>
    <w:rsid w:val="00143C49"/>
    <w:rsid w:val="001440E1"/>
    <w:rsid w:val="0014419E"/>
    <w:rsid w:val="001444ED"/>
    <w:rsid w:val="00144988"/>
    <w:rsid w:val="001453F6"/>
    <w:rsid w:val="00145A7A"/>
    <w:rsid w:val="00145ABB"/>
    <w:rsid w:val="00146CED"/>
    <w:rsid w:val="0014790C"/>
    <w:rsid w:val="001509A6"/>
    <w:rsid w:val="00150C1A"/>
    <w:rsid w:val="001510FB"/>
    <w:rsid w:val="0015245F"/>
    <w:rsid w:val="00153531"/>
    <w:rsid w:val="001543F5"/>
    <w:rsid w:val="0015580E"/>
    <w:rsid w:val="001558DB"/>
    <w:rsid w:val="00155FA6"/>
    <w:rsid w:val="00156D8D"/>
    <w:rsid w:val="00156EB0"/>
    <w:rsid w:val="001572A9"/>
    <w:rsid w:val="00157802"/>
    <w:rsid w:val="0016043D"/>
    <w:rsid w:val="00160555"/>
    <w:rsid w:val="00161067"/>
    <w:rsid w:val="00161F09"/>
    <w:rsid w:val="00163C32"/>
    <w:rsid w:val="00163FD9"/>
    <w:rsid w:val="00164D5B"/>
    <w:rsid w:val="001663C1"/>
    <w:rsid w:val="00166D5C"/>
    <w:rsid w:val="00170A9B"/>
    <w:rsid w:val="00171FE8"/>
    <w:rsid w:val="001727F8"/>
    <w:rsid w:val="00172A27"/>
    <w:rsid w:val="00172DA8"/>
    <w:rsid w:val="00173563"/>
    <w:rsid w:val="0017486B"/>
    <w:rsid w:val="00174E66"/>
    <w:rsid w:val="001750C3"/>
    <w:rsid w:val="00175321"/>
    <w:rsid w:val="00176AC7"/>
    <w:rsid w:val="00177D0B"/>
    <w:rsid w:val="00177D7D"/>
    <w:rsid w:val="00181528"/>
    <w:rsid w:val="001815B3"/>
    <w:rsid w:val="001816D8"/>
    <w:rsid w:val="00181CE2"/>
    <w:rsid w:val="001820E9"/>
    <w:rsid w:val="00182A08"/>
    <w:rsid w:val="0018307F"/>
    <w:rsid w:val="00183C4F"/>
    <w:rsid w:val="00185120"/>
    <w:rsid w:val="001852A1"/>
    <w:rsid w:val="001859A6"/>
    <w:rsid w:val="00186061"/>
    <w:rsid w:val="001862ED"/>
    <w:rsid w:val="00186667"/>
    <w:rsid w:val="0018685D"/>
    <w:rsid w:val="00186D1E"/>
    <w:rsid w:val="00187047"/>
    <w:rsid w:val="00187EB0"/>
    <w:rsid w:val="00190666"/>
    <w:rsid w:val="00190E6A"/>
    <w:rsid w:val="00191BEA"/>
    <w:rsid w:val="00192823"/>
    <w:rsid w:val="00192B77"/>
    <w:rsid w:val="00193B9A"/>
    <w:rsid w:val="00193DD8"/>
    <w:rsid w:val="0019446E"/>
    <w:rsid w:val="0019544D"/>
    <w:rsid w:val="0019588C"/>
    <w:rsid w:val="001961A4"/>
    <w:rsid w:val="00196D56"/>
    <w:rsid w:val="001971E8"/>
    <w:rsid w:val="001A085E"/>
    <w:rsid w:val="001A1590"/>
    <w:rsid w:val="001A293C"/>
    <w:rsid w:val="001A2AD5"/>
    <w:rsid w:val="001A2B8D"/>
    <w:rsid w:val="001A345F"/>
    <w:rsid w:val="001A3C3F"/>
    <w:rsid w:val="001A47EA"/>
    <w:rsid w:val="001A4AB7"/>
    <w:rsid w:val="001A4AD1"/>
    <w:rsid w:val="001A510C"/>
    <w:rsid w:val="001A51F6"/>
    <w:rsid w:val="001A56BA"/>
    <w:rsid w:val="001A59D6"/>
    <w:rsid w:val="001A5CD6"/>
    <w:rsid w:val="001A6390"/>
    <w:rsid w:val="001A67C1"/>
    <w:rsid w:val="001A6C9A"/>
    <w:rsid w:val="001A70EF"/>
    <w:rsid w:val="001A7188"/>
    <w:rsid w:val="001A7A11"/>
    <w:rsid w:val="001B03C3"/>
    <w:rsid w:val="001B0701"/>
    <w:rsid w:val="001B0887"/>
    <w:rsid w:val="001B0918"/>
    <w:rsid w:val="001B13BD"/>
    <w:rsid w:val="001B167E"/>
    <w:rsid w:val="001B2203"/>
    <w:rsid w:val="001B224A"/>
    <w:rsid w:val="001B2453"/>
    <w:rsid w:val="001B2656"/>
    <w:rsid w:val="001B341E"/>
    <w:rsid w:val="001B3718"/>
    <w:rsid w:val="001B4158"/>
    <w:rsid w:val="001B541B"/>
    <w:rsid w:val="001B5A8E"/>
    <w:rsid w:val="001B752F"/>
    <w:rsid w:val="001B764A"/>
    <w:rsid w:val="001B7EA6"/>
    <w:rsid w:val="001C05C9"/>
    <w:rsid w:val="001C204A"/>
    <w:rsid w:val="001C208E"/>
    <w:rsid w:val="001C243F"/>
    <w:rsid w:val="001C2482"/>
    <w:rsid w:val="001C2F87"/>
    <w:rsid w:val="001C37F7"/>
    <w:rsid w:val="001C3D38"/>
    <w:rsid w:val="001C3DD1"/>
    <w:rsid w:val="001C4122"/>
    <w:rsid w:val="001C577A"/>
    <w:rsid w:val="001C5A1A"/>
    <w:rsid w:val="001C61BF"/>
    <w:rsid w:val="001C69A5"/>
    <w:rsid w:val="001C6A6F"/>
    <w:rsid w:val="001C769C"/>
    <w:rsid w:val="001C7CE4"/>
    <w:rsid w:val="001C7FF2"/>
    <w:rsid w:val="001D1022"/>
    <w:rsid w:val="001D172C"/>
    <w:rsid w:val="001D1B94"/>
    <w:rsid w:val="001D225F"/>
    <w:rsid w:val="001D48DC"/>
    <w:rsid w:val="001D5668"/>
    <w:rsid w:val="001D6032"/>
    <w:rsid w:val="001D6B03"/>
    <w:rsid w:val="001D7446"/>
    <w:rsid w:val="001D7520"/>
    <w:rsid w:val="001E00A9"/>
    <w:rsid w:val="001E0209"/>
    <w:rsid w:val="001E0ADF"/>
    <w:rsid w:val="001E2729"/>
    <w:rsid w:val="001E2E4F"/>
    <w:rsid w:val="001E334C"/>
    <w:rsid w:val="001E3CF4"/>
    <w:rsid w:val="001E46E6"/>
    <w:rsid w:val="001E5C8E"/>
    <w:rsid w:val="001E6BF4"/>
    <w:rsid w:val="001E747E"/>
    <w:rsid w:val="001F05B1"/>
    <w:rsid w:val="001F078A"/>
    <w:rsid w:val="001F23EF"/>
    <w:rsid w:val="001F3C1E"/>
    <w:rsid w:val="001F3E52"/>
    <w:rsid w:val="001F3EF9"/>
    <w:rsid w:val="001F455D"/>
    <w:rsid w:val="001F57C4"/>
    <w:rsid w:val="001F5A27"/>
    <w:rsid w:val="001F5A7E"/>
    <w:rsid w:val="001F6AF5"/>
    <w:rsid w:val="001F73B9"/>
    <w:rsid w:val="001F789D"/>
    <w:rsid w:val="001F7C14"/>
    <w:rsid w:val="001F7C83"/>
    <w:rsid w:val="00200DDA"/>
    <w:rsid w:val="00200EAE"/>
    <w:rsid w:val="00200EB3"/>
    <w:rsid w:val="002017AC"/>
    <w:rsid w:val="00202184"/>
    <w:rsid w:val="0020257E"/>
    <w:rsid w:val="0020334E"/>
    <w:rsid w:val="00203914"/>
    <w:rsid w:val="00203944"/>
    <w:rsid w:val="0020394A"/>
    <w:rsid w:val="00203C5A"/>
    <w:rsid w:val="00203C9B"/>
    <w:rsid w:val="00203D74"/>
    <w:rsid w:val="00204987"/>
    <w:rsid w:val="002049AB"/>
    <w:rsid w:val="00204F93"/>
    <w:rsid w:val="00205DDE"/>
    <w:rsid w:val="002065D2"/>
    <w:rsid w:val="002072B5"/>
    <w:rsid w:val="0020742E"/>
    <w:rsid w:val="00207434"/>
    <w:rsid w:val="00210459"/>
    <w:rsid w:val="00211540"/>
    <w:rsid w:val="0021190A"/>
    <w:rsid w:val="0021216F"/>
    <w:rsid w:val="00212550"/>
    <w:rsid w:val="0021280D"/>
    <w:rsid w:val="00212D01"/>
    <w:rsid w:val="0021391B"/>
    <w:rsid w:val="002140E9"/>
    <w:rsid w:val="00214ECC"/>
    <w:rsid w:val="00214FD2"/>
    <w:rsid w:val="0021556A"/>
    <w:rsid w:val="002157EB"/>
    <w:rsid w:val="00215B29"/>
    <w:rsid w:val="00215B79"/>
    <w:rsid w:val="002167E9"/>
    <w:rsid w:val="00216B0C"/>
    <w:rsid w:val="00217260"/>
    <w:rsid w:val="002174DA"/>
    <w:rsid w:val="00220509"/>
    <w:rsid w:val="00220DA4"/>
    <w:rsid w:val="00220EF9"/>
    <w:rsid w:val="002213C1"/>
    <w:rsid w:val="002222B4"/>
    <w:rsid w:val="00222748"/>
    <w:rsid w:val="00222E54"/>
    <w:rsid w:val="002237A1"/>
    <w:rsid w:val="002237F6"/>
    <w:rsid w:val="0022385E"/>
    <w:rsid w:val="00223922"/>
    <w:rsid w:val="00223AF8"/>
    <w:rsid w:val="00224ACE"/>
    <w:rsid w:val="002256F2"/>
    <w:rsid w:val="00225AF8"/>
    <w:rsid w:val="00226CA2"/>
    <w:rsid w:val="00230609"/>
    <w:rsid w:val="00231E50"/>
    <w:rsid w:val="00232431"/>
    <w:rsid w:val="00232662"/>
    <w:rsid w:val="00232ECE"/>
    <w:rsid w:val="002333A0"/>
    <w:rsid w:val="0023475F"/>
    <w:rsid w:val="00234A10"/>
    <w:rsid w:val="00234C12"/>
    <w:rsid w:val="00235008"/>
    <w:rsid w:val="00235657"/>
    <w:rsid w:val="00235D9D"/>
    <w:rsid w:val="00235FEC"/>
    <w:rsid w:val="002360C1"/>
    <w:rsid w:val="00236C58"/>
    <w:rsid w:val="0023750C"/>
    <w:rsid w:val="00237FD0"/>
    <w:rsid w:val="00241334"/>
    <w:rsid w:val="0024139B"/>
    <w:rsid w:val="00241502"/>
    <w:rsid w:val="002415B5"/>
    <w:rsid w:val="00241E19"/>
    <w:rsid w:val="00241FAC"/>
    <w:rsid w:val="00242195"/>
    <w:rsid w:val="0024255D"/>
    <w:rsid w:val="0024282C"/>
    <w:rsid w:val="00243B8C"/>
    <w:rsid w:val="0024497F"/>
    <w:rsid w:val="00246C20"/>
    <w:rsid w:val="002500FC"/>
    <w:rsid w:val="00250524"/>
    <w:rsid w:val="002512D1"/>
    <w:rsid w:val="0025142E"/>
    <w:rsid w:val="00251C4C"/>
    <w:rsid w:val="00252916"/>
    <w:rsid w:val="00254FF8"/>
    <w:rsid w:val="0025501E"/>
    <w:rsid w:val="00255209"/>
    <w:rsid w:val="00255873"/>
    <w:rsid w:val="00255A3E"/>
    <w:rsid w:val="00256514"/>
    <w:rsid w:val="002603CC"/>
    <w:rsid w:val="002612C3"/>
    <w:rsid w:val="00261955"/>
    <w:rsid w:val="002625B6"/>
    <w:rsid w:val="00262E13"/>
    <w:rsid w:val="002631AA"/>
    <w:rsid w:val="00263415"/>
    <w:rsid w:val="00263459"/>
    <w:rsid w:val="00263AFD"/>
    <w:rsid w:val="00264292"/>
    <w:rsid w:val="00264670"/>
    <w:rsid w:val="0026471D"/>
    <w:rsid w:val="002649BD"/>
    <w:rsid w:val="00264FEA"/>
    <w:rsid w:val="00265A17"/>
    <w:rsid w:val="00265F45"/>
    <w:rsid w:val="00266972"/>
    <w:rsid w:val="00266C3D"/>
    <w:rsid w:val="00266FDF"/>
    <w:rsid w:val="002671E6"/>
    <w:rsid w:val="00267A71"/>
    <w:rsid w:val="00267E05"/>
    <w:rsid w:val="0027043A"/>
    <w:rsid w:val="002705CB"/>
    <w:rsid w:val="002707D2"/>
    <w:rsid w:val="00270C75"/>
    <w:rsid w:val="00271011"/>
    <w:rsid w:val="00271153"/>
    <w:rsid w:val="00271A1F"/>
    <w:rsid w:val="00273C07"/>
    <w:rsid w:val="00273DB6"/>
    <w:rsid w:val="002757FA"/>
    <w:rsid w:val="0027593C"/>
    <w:rsid w:val="0027607F"/>
    <w:rsid w:val="00276A2A"/>
    <w:rsid w:val="00276C30"/>
    <w:rsid w:val="00276FC7"/>
    <w:rsid w:val="0027799E"/>
    <w:rsid w:val="00277E8F"/>
    <w:rsid w:val="00277E9B"/>
    <w:rsid w:val="002802BD"/>
    <w:rsid w:val="00280787"/>
    <w:rsid w:val="00281000"/>
    <w:rsid w:val="00281A20"/>
    <w:rsid w:val="00281C1A"/>
    <w:rsid w:val="00281FE6"/>
    <w:rsid w:val="00282553"/>
    <w:rsid w:val="00282709"/>
    <w:rsid w:val="0028272B"/>
    <w:rsid w:val="00282942"/>
    <w:rsid w:val="00282B74"/>
    <w:rsid w:val="00282C83"/>
    <w:rsid w:val="00282E9A"/>
    <w:rsid w:val="00283800"/>
    <w:rsid w:val="00283EFB"/>
    <w:rsid w:val="002840F4"/>
    <w:rsid w:val="00284444"/>
    <w:rsid w:val="00284BB2"/>
    <w:rsid w:val="002852F9"/>
    <w:rsid w:val="00285F6A"/>
    <w:rsid w:val="00285FD4"/>
    <w:rsid w:val="0029024C"/>
    <w:rsid w:val="002908E6"/>
    <w:rsid w:val="00292EA3"/>
    <w:rsid w:val="00293AC4"/>
    <w:rsid w:val="00293DC7"/>
    <w:rsid w:val="00293F25"/>
    <w:rsid w:val="00294401"/>
    <w:rsid w:val="00294AC2"/>
    <w:rsid w:val="00295922"/>
    <w:rsid w:val="00295A58"/>
    <w:rsid w:val="00295D98"/>
    <w:rsid w:val="00296CF8"/>
    <w:rsid w:val="00297139"/>
    <w:rsid w:val="002978EA"/>
    <w:rsid w:val="00297F55"/>
    <w:rsid w:val="002A0500"/>
    <w:rsid w:val="002A123E"/>
    <w:rsid w:val="002A177D"/>
    <w:rsid w:val="002A2B0E"/>
    <w:rsid w:val="002A2E2A"/>
    <w:rsid w:val="002A3C15"/>
    <w:rsid w:val="002A3E16"/>
    <w:rsid w:val="002A3F01"/>
    <w:rsid w:val="002A4539"/>
    <w:rsid w:val="002A4BA4"/>
    <w:rsid w:val="002A5139"/>
    <w:rsid w:val="002A544F"/>
    <w:rsid w:val="002A604E"/>
    <w:rsid w:val="002A6D2F"/>
    <w:rsid w:val="002A77FF"/>
    <w:rsid w:val="002A784A"/>
    <w:rsid w:val="002B0258"/>
    <w:rsid w:val="002B0BE8"/>
    <w:rsid w:val="002B0E6E"/>
    <w:rsid w:val="002B1533"/>
    <w:rsid w:val="002B1633"/>
    <w:rsid w:val="002B1E8F"/>
    <w:rsid w:val="002B206E"/>
    <w:rsid w:val="002B29BC"/>
    <w:rsid w:val="002B2B7C"/>
    <w:rsid w:val="002B2C04"/>
    <w:rsid w:val="002B2DA3"/>
    <w:rsid w:val="002B2FCA"/>
    <w:rsid w:val="002B307E"/>
    <w:rsid w:val="002B3157"/>
    <w:rsid w:val="002B377C"/>
    <w:rsid w:val="002B4349"/>
    <w:rsid w:val="002B4549"/>
    <w:rsid w:val="002B4C42"/>
    <w:rsid w:val="002B4E7F"/>
    <w:rsid w:val="002B554E"/>
    <w:rsid w:val="002B59D9"/>
    <w:rsid w:val="002B59F9"/>
    <w:rsid w:val="002B7607"/>
    <w:rsid w:val="002B7B51"/>
    <w:rsid w:val="002C0850"/>
    <w:rsid w:val="002C1470"/>
    <w:rsid w:val="002C2A5D"/>
    <w:rsid w:val="002C2CE9"/>
    <w:rsid w:val="002C3D39"/>
    <w:rsid w:val="002C409C"/>
    <w:rsid w:val="002C41F8"/>
    <w:rsid w:val="002C55FB"/>
    <w:rsid w:val="002C6192"/>
    <w:rsid w:val="002C61DF"/>
    <w:rsid w:val="002C63FA"/>
    <w:rsid w:val="002C766D"/>
    <w:rsid w:val="002C78E1"/>
    <w:rsid w:val="002C7E3A"/>
    <w:rsid w:val="002D176E"/>
    <w:rsid w:val="002D29FF"/>
    <w:rsid w:val="002D369D"/>
    <w:rsid w:val="002D4470"/>
    <w:rsid w:val="002D49AE"/>
    <w:rsid w:val="002D4AAD"/>
    <w:rsid w:val="002D4BB6"/>
    <w:rsid w:val="002D5979"/>
    <w:rsid w:val="002D642D"/>
    <w:rsid w:val="002D6447"/>
    <w:rsid w:val="002D66EE"/>
    <w:rsid w:val="002D7D66"/>
    <w:rsid w:val="002E005E"/>
    <w:rsid w:val="002E198F"/>
    <w:rsid w:val="002E1D73"/>
    <w:rsid w:val="002E207D"/>
    <w:rsid w:val="002E416F"/>
    <w:rsid w:val="002E4FAE"/>
    <w:rsid w:val="002E6164"/>
    <w:rsid w:val="002F0795"/>
    <w:rsid w:val="002F0FB0"/>
    <w:rsid w:val="002F1706"/>
    <w:rsid w:val="002F17F7"/>
    <w:rsid w:val="002F187A"/>
    <w:rsid w:val="002F2308"/>
    <w:rsid w:val="002F2CFF"/>
    <w:rsid w:val="002F2D56"/>
    <w:rsid w:val="002F2D9C"/>
    <w:rsid w:val="002F31BB"/>
    <w:rsid w:val="002F352D"/>
    <w:rsid w:val="002F36C6"/>
    <w:rsid w:val="002F5355"/>
    <w:rsid w:val="002F5710"/>
    <w:rsid w:val="002F5C0E"/>
    <w:rsid w:val="002F6C12"/>
    <w:rsid w:val="002F6E0B"/>
    <w:rsid w:val="002F7102"/>
    <w:rsid w:val="00301247"/>
    <w:rsid w:val="00301946"/>
    <w:rsid w:val="00302A58"/>
    <w:rsid w:val="0030337D"/>
    <w:rsid w:val="00303560"/>
    <w:rsid w:val="00303981"/>
    <w:rsid w:val="00304383"/>
    <w:rsid w:val="00304F8D"/>
    <w:rsid w:val="003053D1"/>
    <w:rsid w:val="003065FA"/>
    <w:rsid w:val="00306965"/>
    <w:rsid w:val="00307BB4"/>
    <w:rsid w:val="00307D89"/>
    <w:rsid w:val="00307E5A"/>
    <w:rsid w:val="00310312"/>
    <w:rsid w:val="0031048C"/>
    <w:rsid w:val="0031149E"/>
    <w:rsid w:val="003120E5"/>
    <w:rsid w:val="00312A44"/>
    <w:rsid w:val="00312C12"/>
    <w:rsid w:val="00313403"/>
    <w:rsid w:val="003139D7"/>
    <w:rsid w:val="00313DD1"/>
    <w:rsid w:val="00313F4E"/>
    <w:rsid w:val="00313F72"/>
    <w:rsid w:val="00314351"/>
    <w:rsid w:val="00314F76"/>
    <w:rsid w:val="003150AF"/>
    <w:rsid w:val="003204D2"/>
    <w:rsid w:val="0032167C"/>
    <w:rsid w:val="00321EB3"/>
    <w:rsid w:val="00321F3B"/>
    <w:rsid w:val="00321FF8"/>
    <w:rsid w:val="00322136"/>
    <w:rsid w:val="0032236D"/>
    <w:rsid w:val="00322863"/>
    <w:rsid w:val="003228ED"/>
    <w:rsid w:val="00322C34"/>
    <w:rsid w:val="0032392F"/>
    <w:rsid w:val="00323CDE"/>
    <w:rsid w:val="00324C65"/>
    <w:rsid w:val="00325514"/>
    <w:rsid w:val="00325994"/>
    <w:rsid w:val="00325C9D"/>
    <w:rsid w:val="003260B0"/>
    <w:rsid w:val="003263A9"/>
    <w:rsid w:val="003266CD"/>
    <w:rsid w:val="003270CE"/>
    <w:rsid w:val="00327468"/>
    <w:rsid w:val="0033094F"/>
    <w:rsid w:val="003310E2"/>
    <w:rsid w:val="003310EC"/>
    <w:rsid w:val="003316E6"/>
    <w:rsid w:val="0033231B"/>
    <w:rsid w:val="003326B5"/>
    <w:rsid w:val="00332E60"/>
    <w:rsid w:val="00333A16"/>
    <w:rsid w:val="00333E5C"/>
    <w:rsid w:val="00333E7A"/>
    <w:rsid w:val="0033449A"/>
    <w:rsid w:val="0033521B"/>
    <w:rsid w:val="003358F3"/>
    <w:rsid w:val="0033593A"/>
    <w:rsid w:val="00336101"/>
    <w:rsid w:val="003368F4"/>
    <w:rsid w:val="00336F69"/>
    <w:rsid w:val="00337237"/>
    <w:rsid w:val="00340356"/>
    <w:rsid w:val="003405CB"/>
    <w:rsid w:val="0034071D"/>
    <w:rsid w:val="003416A1"/>
    <w:rsid w:val="00341FB0"/>
    <w:rsid w:val="00342084"/>
    <w:rsid w:val="003423F5"/>
    <w:rsid w:val="00343B94"/>
    <w:rsid w:val="003442ED"/>
    <w:rsid w:val="003457A2"/>
    <w:rsid w:val="003465A1"/>
    <w:rsid w:val="00347034"/>
    <w:rsid w:val="00347082"/>
    <w:rsid w:val="00347DAA"/>
    <w:rsid w:val="00350117"/>
    <w:rsid w:val="003502EC"/>
    <w:rsid w:val="003505ED"/>
    <w:rsid w:val="00350B62"/>
    <w:rsid w:val="003521C5"/>
    <w:rsid w:val="00352358"/>
    <w:rsid w:val="00352548"/>
    <w:rsid w:val="0035299D"/>
    <w:rsid w:val="003537E3"/>
    <w:rsid w:val="00353BC1"/>
    <w:rsid w:val="00353CB4"/>
    <w:rsid w:val="00355BB8"/>
    <w:rsid w:val="003566F9"/>
    <w:rsid w:val="00356AB7"/>
    <w:rsid w:val="003571D5"/>
    <w:rsid w:val="0036029D"/>
    <w:rsid w:val="003605F0"/>
    <w:rsid w:val="00360604"/>
    <w:rsid w:val="00360D95"/>
    <w:rsid w:val="00360E85"/>
    <w:rsid w:val="003615C9"/>
    <w:rsid w:val="003617D1"/>
    <w:rsid w:val="00361E45"/>
    <w:rsid w:val="00361E49"/>
    <w:rsid w:val="0036212F"/>
    <w:rsid w:val="0036232D"/>
    <w:rsid w:val="003628A1"/>
    <w:rsid w:val="0036295C"/>
    <w:rsid w:val="00362B52"/>
    <w:rsid w:val="00362E71"/>
    <w:rsid w:val="003632CB"/>
    <w:rsid w:val="00363E5B"/>
    <w:rsid w:val="00364B1E"/>
    <w:rsid w:val="00365270"/>
    <w:rsid w:val="0036555E"/>
    <w:rsid w:val="00366E94"/>
    <w:rsid w:val="00367410"/>
    <w:rsid w:val="0037063D"/>
    <w:rsid w:val="0037244A"/>
    <w:rsid w:val="00372C2C"/>
    <w:rsid w:val="003735FF"/>
    <w:rsid w:val="003740F5"/>
    <w:rsid w:val="003745F6"/>
    <w:rsid w:val="00374EF4"/>
    <w:rsid w:val="00375261"/>
    <w:rsid w:val="00375777"/>
    <w:rsid w:val="00375CB0"/>
    <w:rsid w:val="003767D1"/>
    <w:rsid w:val="003771DA"/>
    <w:rsid w:val="00377415"/>
    <w:rsid w:val="0037743D"/>
    <w:rsid w:val="00377BC7"/>
    <w:rsid w:val="003815CF"/>
    <w:rsid w:val="00381C4C"/>
    <w:rsid w:val="00382490"/>
    <w:rsid w:val="00382DDB"/>
    <w:rsid w:val="00383557"/>
    <w:rsid w:val="00383ED7"/>
    <w:rsid w:val="00383F5A"/>
    <w:rsid w:val="003841FB"/>
    <w:rsid w:val="00384619"/>
    <w:rsid w:val="00384708"/>
    <w:rsid w:val="0038630B"/>
    <w:rsid w:val="0038685E"/>
    <w:rsid w:val="0038748A"/>
    <w:rsid w:val="003876BC"/>
    <w:rsid w:val="00387771"/>
    <w:rsid w:val="003878D3"/>
    <w:rsid w:val="00387CC3"/>
    <w:rsid w:val="003903C3"/>
    <w:rsid w:val="00391BB3"/>
    <w:rsid w:val="003923AA"/>
    <w:rsid w:val="00392759"/>
    <w:rsid w:val="0039360C"/>
    <w:rsid w:val="00393CF7"/>
    <w:rsid w:val="00394846"/>
    <w:rsid w:val="00394CA3"/>
    <w:rsid w:val="00394FAC"/>
    <w:rsid w:val="0039562C"/>
    <w:rsid w:val="00395824"/>
    <w:rsid w:val="0039598F"/>
    <w:rsid w:val="003968B7"/>
    <w:rsid w:val="0039730D"/>
    <w:rsid w:val="003A019A"/>
    <w:rsid w:val="003A145F"/>
    <w:rsid w:val="003A188D"/>
    <w:rsid w:val="003A2397"/>
    <w:rsid w:val="003A2DDC"/>
    <w:rsid w:val="003A2F2F"/>
    <w:rsid w:val="003A32FD"/>
    <w:rsid w:val="003A7480"/>
    <w:rsid w:val="003A7BB1"/>
    <w:rsid w:val="003B0127"/>
    <w:rsid w:val="003B1B0D"/>
    <w:rsid w:val="003B1C89"/>
    <w:rsid w:val="003B28B1"/>
    <w:rsid w:val="003B2A6C"/>
    <w:rsid w:val="003B30FD"/>
    <w:rsid w:val="003B314C"/>
    <w:rsid w:val="003B3EBF"/>
    <w:rsid w:val="003B477D"/>
    <w:rsid w:val="003B4E54"/>
    <w:rsid w:val="003B5EE9"/>
    <w:rsid w:val="003B5F1A"/>
    <w:rsid w:val="003B61A7"/>
    <w:rsid w:val="003B63A2"/>
    <w:rsid w:val="003B67DF"/>
    <w:rsid w:val="003B6CC0"/>
    <w:rsid w:val="003B732C"/>
    <w:rsid w:val="003B75F1"/>
    <w:rsid w:val="003B7FDD"/>
    <w:rsid w:val="003C0501"/>
    <w:rsid w:val="003C0D77"/>
    <w:rsid w:val="003C1610"/>
    <w:rsid w:val="003C229A"/>
    <w:rsid w:val="003C3579"/>
    <w:rsid w:val="003C3653"/>
    <w:rsid w:val="003C4143"/>
    <w:rsid w:val="003C4174"/>
    <w:rsid w:val="003C425C"/>
    <w:rsid w:val="003C4BAD"/>
    <w:rsid w:val="003C5251"/>
    <w:rsid w:val="003C52B7"/>
    <w:rsid w:val="003C5376"/>
    <w:rsid w:val="003C54F6"/>
    <w:rsid w:val="003C5757"/>
    <w:rsid w:val="003C61B6"/>
    <w:rsid w:val="003C6C32"/>
    <w:rsid w:val="003C75B1"/>
    <w:rsid w:val="003C7EC8"/>
    <w:rsid w:val="003D09D2"/>
    <w:rsid w:val="003D132E"/>
    <w:rsid w:val="003D141C"/>
    <w:rsid w:val="003D1E3B"/>
    <w:rsid w:val="003D2117"/>
    <w:rsid w:val="003D261E"/>
    <w:rsid w:val="003D2AE5"/>
    <w:rsid w:val="003D43A1"/>
    <w:rsid w:val="003D47C1"/>
    <w:rsid w:val="003D52E4"/>
    <w:rsid w:val="003D5438"/>
    <w:rsid w:val="003D5A0A"/>
    <w:rsid w:val="003D6173"/>
    <w:rsid w:val="003D6213"/>
    <w:rsid w:val="003D6434"/>
    <w:rsid w:val="003D6614"/>
    <w:rsid w:val="003E0BAF"/>
    <w:rsid w:val="003E0C22"/>
    <w:rsid w:val="003E14D5"/>
    <w:rsid w:val="003E16AC"/>
    <w:rsid w:val="003E17BD"/>
    <w:rsid w:val="003E1C4A"/>
    <w:rsid w:val="003E2845"/>
    <w:rsid w:val="003E3313"/>
    <w:rsid w:val="003E395E"/>
    <w:rsid w:val="003E4220"/>
    <w:rsid w:val="003E493D"/>
    <w:rsid w:val="003E56FC"/>
    <w:rsid w:val="003E6222"/>
    <w:rsid w:val="003E6F4A"/>
    <w:rsid w:val="003E6F58"/>
    <w:rsid w:val="003E768C"/>
    <w:rsid w:val="003E76B5"/>
    <w:rsid w:val="003E785A"/>
    <w:rsid w:val="003F004A"/>
    <w:rsid w:val="003F1684"/>
    <w:rsid w:val="003F2856"/>
    <w:rsid w:val="003F2DB7"/>
    <w:rsid w:val="003F383B"/>
    <w:rsid w:val="003F3CE8"/>
    <w:rsid w:val="003F3D25"/>
    <w:rsid w:val="003F3E09"/>
    <w:rsid w:val="003F3E54"/>
    <w:rsid w:val="003F4559"/>
    <w:rsid w:val="003F4A76"/>
    <w:rsid w:val="003F508F"/>
    <w:rsid w:val="003F68F7"/>
    <w:rsid w:val="00400498"/>
    <w:rsid w:val="00400DF7"/>
    <w:rsid w:val="004016E7"/>
    <w:rsid w:val="00402AC2"/>
    <w:rsid w:val="004038EC"/>
    <w:rsid w:val="00403F42"/>
    <w:rsid w:val="00404F44"/>
    <w:rsid w:val="0040522B"/>
    <w:rsid w:val="00405630"/>
    <w:rsid w:val="00405D66"/>
    <w:rsid w:val="0040656D"/>
    <w:rsid w:val="00406C5F"/>
    <w:rsid w:val="00407FF5"/>
    <w:rsid w:val="00410087"/>
    <w:rsid w:val="00410A11"/>
    <w:rsid w:val="00411769"/>
    <w:rsid w:val="00413305"/>
    <w:rsid w:val="00413C83"/>
    <w:rsid w:val="0041409D"/>
    <w:rsid w:val="004154E6"/>
    <w:rsid w:val="00415661"/>
    <w:rsid w:val="00415AED"/>
    <w:rsid w:val="00416323"/>
    <w:rsid w:val="00416364"/>
    <w:rsid w:val="00416837"/>
    <w:rsid w:val="00416DE0"/>
    <w:rsid w:val="004176F8"/>
    <w:rsid w:val="004177D3"/>
    <w:rsid w:val="00417D0C"/>
    <w:rsid w:val="0042015D"/>
    <w:rsid w:val="004202DC"/>
    <w:rsid w:val="00420CB7"/>
    <w:rsid w:val="004213D6"/>
    <w:rsid w:val="0042197F"/>
    <w:rsid w:val="00421C06"/>
    <w:rsid w:val="00422209"/>
    <w:rsid w:val="004226B7"/>
    <w:rsid w:val="0042351F"/>
    <w:rsid w:val="00423C69"/>
    <w:rsid w:val="0042489D"/>
    <w:rsid w:val="00424E9B"/>
    <w:rsid w:val="004255F5"/>
    <w:rsid w:val="004266CD"/>
    <w:rsid w:val="0042693B"/>
    <w:rsid w:val="004270BF"/>
    <w:rsid w:val="00427179"/>
    <w:rsid w:val="0042781C"/>
    <w:rsid w:val="00427960"/>
    <w:rsid w:val="00427F44"/>
    <w:rsid w:val="004303BE"/>
    <w:rsid w:val="00431803"/>
    <w:rsid w:val="00432F55"/>
    <w:rsid w:val="0043314F"/>
    <w:rsid w:val="00433300"/>
    <w:rsid w:val="00433FD3"/>
    <w:rsid w:val="0043457D"/>
    <w:rsid w:val="00434CC8"/>
    <w:rsid w:val="00434E2F"/>
    <w:rsid w:val="00434F0C"/>
    <w:rsid w:val="00435480"/>
    <w:rsid w:val="004355A6"/>
    <w:rsid w:val="00435825"/>
    <w:rsid w:val="00435B68"/>
    <w:rsid w:val="00437288"/>
    <w:rsid w:val="00437583"/>
    <w:rsid w:val="00437814"/>
    <w:rsid w:val="00437C88"/>
    <w:rsid w:val="0044061C"/>
    <w:rsid w:val="00441CA4"/>
    <w:rsid w:val="00441D3D"/>
    <w:rsid w:val="00441F87"/>
    <w:rsid w:val="00442040"/>
    <w:rsid w:val="00442432"/>
    <w:rsid w:val="00442545"/>
    <w:rsid w:val="00443576"/>
    <w:rsid w:val="00443F67"/>
    <w:rsid w:val="004440CE"/>
    <w:rsid w:val="004453A8"/>
    <w:rsid w:val="0044645B"/>
    <w:rsid w:val="00446703"/>
    <w:rsid w:val="00446DAE"/>
    <w:rsid w:val="00446E16"/>
    <w:rsid w:val="0044738E"/>
    <w:rsid w:val="00447879"/>
    <w:rsid w:val="00447B6F"/>
    <w:rsid w:val="00447FE1"/>
    <w:rsid w:val="00450BFF"/>
    <w:rsid w:val="00450FEC"/>
    <w:rsid w:val="00451A44"/>
    <w:rsid w:val="00451DE6"/>
    <w:rsid w:val="00451EEE"/>
    <w:rsid w:val="00452363"/>
    <w:rsid w:val="00452BE3"/>
    <w:rsid w:val="00454F11"/>
    <w:rsid w:val="004555B3"/>
    <w:rsid w:val="00455AFF"/>
    <w:rsid w:val="00455E3D"/>
    <w:rsid w:val="004564EC"/>
    <w:rsid w:val="00456A76"/>
    <w:rsid w:val="00457A65"/>
    <w:rsid w:val="0046056B"/>
    <w:rsid w:val="00460A16"/>
    <w:rsid w:val="00460D3E"/>
    <w:rsid w:val="004613DD"/>
    <w:rsid w:val="00461521"/>
    <w:rsid w:val="00461606"/>
    <w:rsid w:val="00462294"/>
    <w:rsid w:val="0046249E"/>
    <w:rsid w:val="00462831"/>
    <w:rsid w:val="004648AB"/>
    <w:rsid w:val="00464E03"/>
    <w:rsid w:val="00464F77"/>
    <w:rsid w:val="004653F9"/>
    <w:rsid w:val="00465605"/>
    <w:rsid w:val="00465E64"/>
    <w:rsid w:val="004662A4"/>
    <w:rsid w:val="00466CF3"/>
    <w:rsid w:val="004677F4"/>
    <w:rsid w:val="004679DB"/>
    <w:rsid w:val="0047030B"/>
    <w:rsid w:val="00470567"/>
    <w:rsid w:val="0047079F"/>
    <w:rsid w:val="00470ADE"/>
    <w:rsid w:val="00470BAF"/>
    <w:rsid w:val="00471194"/>
    <w:rsid w:val="00471241"/>
    <w:rsid w:val="00471570"/>
    <w:rsid w:val="00471629"/>
    <w:rsid w:val="00471B10"/>
    <w:rsid w:val="004720A7"/>
    <w:rsid w:val="00472128"/>
    <w:rsid w:val="00472D28"/>
    <w:rsid w:val="00473357"/>
    <w:rsid w:val="0047390A"/>
    <w:rsid w:val="00473D7D"/>
    <w:rsid w:val="0047504B"/>
    <w:rsid w:val="004774AC"/>
    <w:rsid w:val="00477DC7"/>
    <w:rsid w:val="004804C2"/>
    <w:rsid w:val="00480BDE"/>
    <w:rsid w:val="00480F37"/>
    <w:rsid w:val="00481747"/>
    <w:rsid w:val="00481789"/>
    <w:rsid w:val="00481AAB"/>
    <w:rsid w:val="00481AE7"/>
    <w:rsid w:val="00482159"/>
    <w:rsid w:val="0048279D"/>
    <w:rsid w:val="00482BC8"/>
    <w:rsid w:val="004843DA"/>
    <w:rsid w:val="0048547B"/>
    <w:rsid w:val="004854C3"/>
    <w:rsid w:val="004857FE"/>
    <w:rsid w:val="0048589E"/>
    <w:rsid w:val="00485FA2"/>
    <w:rsid w:val="00486165"/>
    <w:rsid w:val="00486506"/>
    <w:rsid w:val="00486997"/>
    <w:rsid w:val="00487026"/>
    <w:rsid w:val="00487923"/>
    <w:rsid w:val="00487B66"/>
    <w:rsid w:val="00487CDE"/>
    <w:rsid w:val="0049008A"/>
    <w:rsid w:val="004911F2"/>
    <w:rsid w:val="004915B9"/>
    <w:rsid w:val="004918C6"/>
    <w:rsid w:val="00491BD2"/>
    <w:rsid w:val="00491DCB"/>
    <w:rsid w:val="0049267C"/>
    <w:rsid w:val="004930F8"/>
    <w:rsid w:val="004936A3"/>
    <w:rsid w:val="00493F88"/>
    <w:rsid w:val="00493FE8"/>
    <w:rsid w:val="00494A9A"/>
    <w:rsid w:val="00494C3E"/>
    <w:rsid w:val="00494E1B"/>
    <w:rsid w:val="00494F66"/>
    <w:rsid w:val="00495154"/>
    <w:rsid w:val="00495270"/>
    <w:rsid w:val="004953A2"/>
    <w:rsid w:val="00495402"/>
    <w:rsid w:val="00495F9D"/>
    <w:rsid w:val="00496018"/>
    <w:rsid w:val="00496C82"/>
    <w:rsid w:val="00497184"/>
    <w:rsid w:val="004972D5"/>
    <w:rsid w:val="00497445"/>
    <w:rsid w:val="00497C7C"/>
    <w:rsid w:val="004A24E7"/>
    <w:rsid w:val="004A37A9"/>
    <w:rsid w:val="004A41EC"/>
    <w:rsid w:val="004A4FED"/>
    <w:rsid w:val="004A52AD"/>
    <w:rsid w:val="004A52C5"/>
    <w:rsid w:val="004A5839"/>
    <w:rsid w:val="004A6DB8"/>
    <w:rsid w:val="004A730C"/>
    <w:rsid w:val="004A7A64"/>
    <w:rsid w:val="004A7B10"/>
    <w:rsid w:val="004A7CBC"/>
    <w:rsid w:val="004B0818"/>
    <w:rsid w:val="004B25B6"/>
    <w:rsid w:val="004B2FB6"/>
    <w:rsid w:val="004B31A6"/>
    <w:rsid w:val="004B3626"/>
    <w:rsid w:val="004B6FE9"/>
    <w:rsid w:val="004B7768"/>
    <w:rsid w:val="004B7F04"/>
    <w:rsid w:val="004B7F48"/>
    <w:rsid w:val="004C04F9"/>
    <w:rsid w:val="004C0684"/>
    <w:rsid w:val="004C092F"/>
    <w:rsid w:val="004C099B"/>
    <w:rsid w:val="004C1401"/>
    <w:rsid w:val="004C1B87"/>
    <w:rsid w:val="004C1C47"/>
    <w:rsid w:val="004C25AE"/>
    <w:rsid w:val="004C3404"/>
    <w:rsid w:val="004C52B0"/>
    <w:rsid w:val="004C52EC"/>
    <w:rsid w:val="004C5379"/>
    <w:rsid w:val="004C6730"/>
    <w:rsid w:val="004C6D35"/>
    <w:rsid w:val="004C704E"/>
    <w:rsid w:val="004C7600"/>
    <w:rsid w:val="004C77AB"/>
    <w:rsid w:val="004C79FB"/>
    <w:rsid w:val="004C7A3C"/>
    <w:rsid w:val="004D0886"/>
    <w:rsid w:val="004D09A0"/>
    <w:rsid w:val="004D12D7"/>
    <w:rsid w:val="004D179F"/>
    <w:rsid w:val="004D1A6F"/>
    <w:rsid w:val="004D1C23"/>
    <w:rsid w:val="004D1F31"/>
    <w:rsid w:val="004D3716"/>
    <w:rsid w:val="004D3F2F"/>
    <w:rsid w:val="004D3FF6"/>
    <w:rsid w:val="004D41DA"/>
    <w:rsid w:val="004D4812"/>
    <w:rsid w:val="004D4858"/>
    <w:rsid w:val="004D48D3"/>
    <w:rsid w:val="004D491A"/>
    <w:rsid w:val="004D52E7"/>
    <w:rsid w:val="004D5D55"/>
    <w:rsid w:val="004D6E5C"/>
    <w:rsid w:val="004D7193"/>
    <w:rsid w:val="004D7227"/>
    <w:rsid w:val="004D729B"/>
    <w:rsid w:val="004D7AB6"/>
    <w:rsid w:val="004D7CDD"/>
    <w:rsid w:val="004E0C25"/>
    <w:rsid w:val="004E1641"/>
    <w:rsid w:val="004E193A"/>
    <w:rsid w:val="004E2145"/>
    <w:rsid w:val="004E21A8"/>
    <w:rsid w:val="004E21CC"/>
    <w:rsid w:val="004E3296"/>
    <w:rsid w:val="004E4339"/>
    <w:rsid w:val="004E5479"/>
    <w:rsid w:val="004E5856"/>
    <w:rsid w:val="004E5C87"/>
    <w:rsid w:val="004E6003"/>
    <w:rsid w:val="004E6915"/>
    <w:rsid w:val="004E74E0"/>
    <w:rsid w:val="004F0067"/>
    <w:rsid w:val="004F0705"/>
    <w:rsid w:val="004F1DAF"/>
    <w:rsid w:val="004F1DF4"/>
    <w:rsid w:val="004F203E"/>
    <w:rsid w:val="004F22B9"/>
    <w:rsid w:val="004F397E"/>
    <w:rsid w:val="004F3B47"/>
    <w:rsid w:val="004F4031"/>
    <w:rsid w:val="004F4F98"/>
    <w:rsid w:val="004F5FC8"/>
    <w:rsid w:val="004F6201"/>
    <w:rsid w:val="004F646B"/>
    <w:rsid w:val="004F6671"/>
    <w:rsid w:val="004F6ABC"/>
    <w:rsid w:val="004F6B41"/>
    <w:rsid w:val="004F741B"/>
    <w:rsid w:val="0050096B"/>
    <w:rsid w:val="00501F7D"/>
    <w:rsid w:val="005021DC"/>
    <w:rsid w:val="005028A5"/>
    <w:rsid w:val="00502BFF"/>
    <w:rsid w:val="00502FC3"/>
    <w:rsid w:val="00503541"/>
    <w:rsid w:val="00505BAC"/>
    <w:rsid w:val="00505C05"/>
    <w:rsid w:val="00505D67"/>
    <w:rsid w:val="00505DC6"/>
    <w:rsid w:val="00506412"/>
    <w:rsid w:val="0050641F"/>
    <w:rsid w:val="00510C12"/>
    <w:rsid w:val="00510EB0"/>
    <w:rsid w:val="005111E5"/>
    <w:rsid w:val="00511815"/>
    <w:rsid w:val="0051236D"/>
    <w:rsid w:val="00512711"/>
    <w:rsid w:val="00512DB9"/>
    <w:rsid w:val="00513811"/>
    <w:rsid w:val="005138EE"/>
    <w:rsid w:val="00514575"/>
    <w:rsid w:val="00514A3A"/>
    <w:rsid w:val="00514DCA"/>
    <w:rsid w:val="00514E52"/>
    <w:rsid w:val="0051535E"/>
    <w:rsid w:val="00515AE0"/>
    <w:rsid w:val="005168F6"/>
    <w:rsid w:val="00516E15"/>
    <w:rsid w:val="00516F62"/>
    <w:rsid w:val="0052012F"/>
    <w:rsid w:val="0052097E"/>
    <w:rsid w:val="0052138D"/>
    <w:rsid w:val="005217F7"/>
    <w:rsid w:val="00521F24"/>
    <w:rsid w:val="00522DB6"/>
    <w:rsid w:val="005233FB"/>
    <w:rsid w:val="00523EA9"/>
    <w:rsid w:val="00524193"/>
    <w:rsid w:val="00524250"/>
    <w:rsid w:val="005242AA"/>
    <w:rsid w:val="00527011"/>
    <w:rsid w:val="005271AF"/>
    <w:rsid w:val="005278E9"/>
    <w:rsid w:val="00527BF4"/>
    <w:rsid w:val="00527F76"/>
    <w:rsid w:val="00530022"/>
    <w:rsid w:val="0053005A"/>
    <w:rsid w:val="005303AF"/>
    <w:rsid w:val="005318C9"/>
    <w:rsid w:val="005326C1"/>
    <w:rsid w:val="00533D0D"/>
    <w:rsid w:val="00534BDA"/>
    <w:rsid w:val="005351CE"/>
    <w:rsid w:val="005357B8"/>
    <w:rsid w:val="0053605A"/>
    <w:rsid w:val="0053631F"/>
    <w:rsid w:val="005363C8"/>
    <w:rsid w:val="0053645D"/>
    <w:rsid w:val="00536766"/>
    <w:rsid w:val="0053711F"/>
    <w:rsid w:val="00537139"/>
    <w:rsid w:val="005405E4"/>
    <w:rsid w:val="00541166"/>
    <w:rsid w:val="00542290"/>
    <w:rsid w:val="005424B7"/>
    <w:rsid w:val="0054385B"/>
    <w:rsid w:val="00545224"/>
    <w:rsid w:val="00545887"/>
    <w:rsid w:val="00545CFB"/>
    <w:rsid w:val="00546655"/>
    <w:rsid w:val="005472D4"/>
    <w:rsid w:val="00547430"/>
    <w:rsid w:val="005509FD"/>
    <w:rsid w:val="00551187"/>
    <w:rsid w:val="00552A33"/>
    <w:rsid w:val="00552DA5"/>
    <w:rsid w:val="00552F10"/>
    <w:rsid w:val="005534B7"/>
    <w:rsid w:val="00553C04"/>
    <w:rsid w:val="0055425B"/>
    <w:rsid w:val="005544AD"/>
    <w:rsid w:val="00554F11"/>
    <w:rsid w:val="00554F1A"/>
    <w:rsid w:val="00555230"/>
    <w:rsid w:val="0055527A"/>
    <w:rsid w:val="00555363"/>
    <w:rsid w:val="005573A4"/>
    <w:rsid w:val="005574C5"/>
    <w:rsid w:val="00557C35"/>
    <w:rsid w:val="0056037D"/>
    <w:rsid w:val="005615B3"/>
    <w:rsid w:val="0056180F"/>
    <w:rsid w:val="00561994"/>
    <w:rsid w:val="00561C82"/>
    <w:rsid w:val="00561CF5"/>
    <w:rsid w:val="00562312"/>
    <w:rsid w:val="00562D21"/>
    <w:rsid w:val="00562DD6"/>
    <w:rsid w:val="00563CCA"/>
    <w:rsid w:val="00563FCD"/>
    <w:rsid w:val="005645CF"/>
    <w:rsid w:val="0056598B"/>
    <w:rsid w:val="00565D2C"/>
    <w:rsid w:val="00565ECC"/>
    <w:rsid w:val="00566245"/>
    <w:rsid w:val="0056692B"/>
    <w:rsid w:val="0056719D"/>
    <w:rsid w:val="005671C6"/>
    <w:rsid w:val="00567389"/>
    <w:rsid w:val="005673AA"/>
    <w:rsid w:val="005674CF"/>
    <w:rsid w:val="00567C02"/>
    <w:rsid w:val="0057050F"/>
    <w:rsid w:val="00570677"/>
    <w:rsid w:val="00571568"/>
    <w:rsid w:val="00571AC3"/>
    <w:rsid w:val="005722A1"/>
    <w:rsid w:val="0057249C"/>
    <w:rsid w:val="005728D9"/>
    <w:rsid w:val="00572928"/>
    <w:rsid w:val="00572FAD"/>
    <w:rsid w:val="0057331B"/>
    <w:rsid w:val="00573689"/>
    <w:rsid w:val="00573B8D"/>
    <w:rsid w:val="00573C0B"/>
    <w:rsid w:val="00573DE7"/>
    <w:rsid w:val="00573E4B"/>
    <w:rsid w:val="00574729"/>
    <w:rsid w:val="0057537F"/>
    <w:rsid w:val="005755D5"/>
    <w:rsid w:val="00575EA8"/>
    <w:rsid w:val="0057775A"/>
    <w:rsid w:val="00581A79"/>
    <w:rsid w:val="00581C1C"/>
    <w:rsid w:val="005823A5"/>
    <w:rsid w:val="00582A39"/>
    <w:rsid w:val="005833D6"/>
    <w:rsid w:val="005839CB"/>
    <w:rsid w:val="00583A76"/>
    <w:rsid w:val="00583AFD"/>
    <w:rsid w:val="00584942"/>
    <w:rsid w:val="00584BA0"/>
    <w:rsid w:val="00585B06"/>
    <w:rsid w:val="00586784"/>
    <w:rsid w:val="00586AB7"/>
    <w:rsid w:val="00590182"/>
    <w:rsid w:val="005901E2"/>
    <w:rsid w:val="00590EA1"/>
    <w:rsid w:val="005912E9"/>
    <w:rsid w:val="0059169F"/>
    <w:rsid w:val="005921B5"/>
    <w:rsid w:val="00592DA7"/>
    <w:rsid w:val="0059359A"/>
    <w:rsid w:val="0059379F"/>
    <w:rsid w:val="005942D5"/>
    <w:rsid w:val="005956E2"/>
    <w:rsid w:val="00596339"/>
    <w:rsid w:val="00596F86"/>
    <w:rsid w:val="005978CC"/>
    <w:rsid w:val="005A0221"/>
    <w:rsid w:val="005A049C"/>
    <w:rsid w:val="005A0B0F"/>
    <w:rsid w:val="005A13D3"/>
    <w:rsid w:val="005A1636"/>
    <w:rsid w:val="005A1CEF"/>
    <w:rsid w:val="005A1D0C"/>
    <w:rsid w:val="005A2030"/>
    <w:rsid w:val="005A31E9"/>
    <w:rsid w:val="005A3740"/>
    <w:rsid w:val="005A45A1"/>
    <w:rsid w:val="005A57F0"/>
    <w:rsid w:val="005A62FC"/>
    <w:rsid w:val="005A780A"/>
    <w:rsid w:val="005A7CE1"/>
    <w:rsid w:val="005A7FEC"/>
    <w:rsid w:val="005B0393"/>
    <w:rsid w:val="005B0CBA"/>
    <w:rsid w:val="005B2771"/>
    <w:rsid w:val="005B2955"/>
    <w:rsid w:val="005B4E4D"/>
    <w:rsid w:val="005B504A"/>
    <w:rsid w:val="005B5076"/>
    <w:rsid w:val="005B5F4B"/>
    <w:rsid w:val="005B6046"/>
    <w:rsid w:val="005B66CB"/>
    <w:rsid w:val="005B6908"/>
    <w:rsid w:val="005B7184"/>
    <w:rsid w:val="005B7D69"/>
    <w:rsid w:val="005B7E9A"/>
    <w:rsid w:val="005C1C22"/>
    <w:rsid w:val="005C21A6"/>
    <w:rsid w:val="005C221B"/>
    <w:rsid w:val="005C2315"/>
    <w:rsid w:val="005C2419"/>
    <w:rsid w:val="005C2FFE"/>
    <w:rsid w:val="005C3122"/>
    <w:rsid w:val="005C3336"/>
    <w:rsid w:val="005C3461"/>
    <w:rsid w:val="005C4359"/>
    <w:rsid w:val="005C45C6"/>
    <w:rsid w:val="005C4853"/>
    <w:rsid w:val="005C49B5"/>
    <w:rsid w:val="005C536D"/>
    <w:rsid w:val="005C5C6C"/>
    <w:rsid w:val="005C5EB3"/>
    <w:rsid w:val="005C5F31"/>
    <w:rsid w:val="005C5F54"/>
    <w:rsid w:val="005C71AA"/>
    <w:rsid w:val="005C71B6"/>
    <w:rsid w:val="005D0AAF"/>
    <w:rsid w:val="005D0C0A"/>
    <w:rsid w:val="005D1867"/>
    <w:rsid w:val="005D18E7"/>
    <w:rsid w:val="005D19BA"/>
    <w:rsid w:val="005D1BEB"/>
    <w:rsid w:val="005D1EA9"/>
    <w:rsid w:val="005D1EB6"/>
    <w:rsid w:val="005D2B30"/>
    <w:rsid w:val="005D3217"/>
    <w:rsid w:val="005D343D"/>
    <w:rsid w:val="005D4AEB"/>
    <w:rsid w:val="005D4CD1"/>
    <w:rsid w:val="005D4D76"/>
    <w:rsid w:val="005D542F"/>
    <w:rsid w:val="005D5708"/>
    <w:rsid w:val="005D5AF6"/>
    <w:rsid w:val="005D5FA8"/>
    <w:rsid w:val="005D6138"/>
    <w:rsid w:val="005D6231"/>
    <w:rsid w:val="005D6C91"/>
    <w:rsid w:val="005D7041"/>
    <w:rsid w:val="005D7321"/>
    <w:rsid w:val="005D7C82"/>
    <w:rsid w:val="005E08BD"/>
    <w:rsid w:val="005E0904"/>
    <w:rsid w:val="005E2CA7"/>
    <w:rsid w:val="005E4EC4"/>
    <w:rsid w:val="005E5EEF"/>
    <w:rsid w:val="005E5F85"/>
    <w:rsid w:val="005E633C"/>
    <w:rsid w:val="005E63B4"/>
    <w:rsid w:val="005E7C48"/>
    <w:rsid w:val="005F01C8"/>
    <w:rsid w:val="005F0482"/>
    <w:rsid w:val="005F08E1"/>
    <w:rsid w:val="005F0924"/>
    <w:rsid w:val="005F11B7"/>
    <w:rsid w:val="005F1488"/>
    <w:rsid w:val="005F18D0"/>
    <w:rsid w:val="005F1ADE"/>
    <w:rsid w:val="005F1E91"/>
    <w:rsid w:val="005F27D9"/>
    <w:rsid w:val="005F2C5C"/>
    <w:rsid w:val="005F2E4B"/>
    <w:rsid w:val="005F3317"/>
    <w:rsid w:val="005F3F35"/>
    <w:rsid w:val="005F4E48"/>
    <w:rsid w:val="005F53CF"/>
    <w:rsid w:val="005F72E9"/>
    <w:rsid w:val="005F761B"/>
    <w:rsid w:val="005F7718"/>
    <w:rsid w:val="00600621"/>
    <w:rsid w:val="00600B7A"/>
    <w:rsid w:val="006024A4"/>
    <w:rsid w:val="00602933"/>
    <w:rsid w:val="0060398C"/>
    <w:rsid w:val="006039F1"/>
    <w:rsid w:val="00603B8C"/>
    <w:rsid w:val="00603C41"/>
    <w:rsid w:val="006041FD"/>
    <w:rsid w:val="006044A9"/>
    <w:rsid w:val="00604584"/>
    <w:rsid w:val="006057A3"/>
    <w:rsid w:val="00606EEE"/>
    <w:rsid w:val="006074F8"/>
    <w:rsid w:val="006102B3"/>
    <w:rsid w:val="00610EED"/>
    <w:rsid w:val="00611074"/>
    <w:rsid w:val="00611585"/>
    <w:rsid w:val="00611C9A"/>
    <w:rsid w:val="00611FAC"/>
    <w:rsid w:val="00612388"/>
    <w:rsid w:val="00612476"/>
    <w:rsid w:val="00612576"/>
    <w:rsid w:val="00612926"/>
    <w:rsid w:val="00612ABA"/>
    <w:rsid w:val="00612DF5"/>
    <w:rsid w:val="00612F72"/>
    <w:rsid w:val="00613A69"/>
    <w:rsid w:val="00613DAF"/>
    <w:rsid w:val="00615053"/>
    <w:rsid w:val="006154A8"/>
    <w:rsid w:val="0061573A"/>
    <w:rsid w:val="0061578D"/>
    <w:rsid w:val="006158B7"/>
    <w:rsid w:val="0061598D"/>
    <w:rsid w:val="00615B66"/>
    <w:rsid w:val="00615BF5"/>
    <w:rsid w:val="00615C24"/>
    <w:rsid w:val="00615DE2"/>
    <w:rsid w:val="00617184"/>
    <w:rsid w:val="00617370"/>
    <w:rsid w:val="006175ED"/>
    <w:rsid w:val="0062015E"/>
    <w:rsid w:val="006201D9"/>
    <w:rsid w:val="00620448"/>
    <w:rsid w:val="00620BB3"/>
    <w:rsid w:val="00620D4D"/>
    <w:rsid w:val="00621BF3"/>
    <w:rsid w:val="00621E61"/>
    <w:rsid w:val="00624D9F"/>
    <w:rsid w:val="00624DFC"/>
    <w:rsid w:val="00625EC0"/>
    <w:rsid w:val="006264B2"/>
    <w:rsid w:val="00627746"/>
    <w:rsid w:val="00627EA4"/>
    <w:rsid w:val="0063078D"/>
    <w:rsid w:val="00631CCF"/>
    <w:rsid w:val="00632706"/>
    <w:rsid w:val="00633B73"/>
    <w:rsid w:val="00633D2F"/>
    <w:rsid w:val="00633FF7"/>
    <w:rsid w:val="006345C8"/>
    <w:rsid w:val="0063483B"/>
    <w:rsid w:val="00634995"/>
    <w:rsid w:val="00634F88"/>
    <w:rsid w:val="006352E2"/>
    <w:rsid w:val="00636F00"/>
    <w:rsid w:val="00636FB7"/>
    <w:rsid w:val="00637036"/>
    <w:rsid w:val="006401D3"/>
    <w:rsid w:val="006402F5"/>
    <w:rsid w:val="00643154"/>
    <w:rsid w:val="00643EBA"/>
    <w:rsid w:val="006440E9"/>
    <w:rsid w:val="00644329"/>
    <w:rsid w:val="00644BB8"/>
    <w:rsid w:val="00644F33"/>
    <w:rsid w:val="00645738"/>
    <w:rsid w:val="006463E6"/>
    <w:rsid w:val="0064684F"/>
    <w:rsid w:val="0064718D"/>
    <w:rsid w:val="00647FD2"/>
    <w:rsid w:val="00650039"/>
    <w:rsid w:val="00650146"/>
    <w:rsid w:val="006501E0"/>
    <w:rsid w:val="00650B47"/>
    <w:rsid w:val="006510E1"/>
    <w:rsid w:val="00651716"/>
    <w:rsid w:val="00652478"/>
    <w:rsid w:val="00652918"/>
    <w:rsid w:val="0065292F"/>
    <w:rsid w:val="0065321C"/>
    <w:rsid w:val="00653354"/>
    <w:rsid w:val="0065337C"/>
    <w:rsid w:val="006534B2"/>
    <w:rsid w:val="006544C9"/>
    <w:rsid w:val="006545E7"/>
    <w:rsid w:val="006546C4"/>
    <w:rsid w:val="00654EFF"/>
    <w:rsid w:val="00655B3B"/>
    <w:rsid w:val="00656112"/>
    <w:rsid w:val="0065644F"/>
    <w:rsid w:val="00657C3E"/>
    <w:rsid w:val="0066112F"/>
    <w:rsid w:val="00661E24"/>
    <w:rsid w:val="006621B2"/>
    <w:rsid w:val="00663C1A"/>
    <w:rsid w:val="00663C8E"/>
    <w:rsid w:val="00664B67"/>
    <w:rsid w:val="006650FB"/>
    <w:rsid w:val="0066543D"/>
    <w:rsid w:val="0066569A"/>
    <w:rsid w:val="00665F89"/>
    <w:rsid w:val="00666249"/>
    <w:rsid w:val="006669B9"/>
    <w:rsid w:val="0066770E"/>
    <w:rsid w:val="00667F2D"/>
    <w:rsid w:val="0067093C"/>
    <w:rsid w:val="00670D42"/>
    <w:rsid w:val="00671028"/>
    <w:rsid w:val="00671403"/>
    <w:rsid w:val="006723CC"/>
    <w:rsid w:val="0067241D"/>
    <w:rsid w:val="006725A5"/>
    <w:rsid w:val="00672873"/>
    <w:rsid w:val="00672B21"/>
    <w:rsid w:val="00673793"/>
    <w:rsid w:val="0067443F"/>
    <w:rsid w:val="00675207"/>
    <w:rsid w:val="006753D1"/>
    <w:rsid w:val="00676705"/>
    <w:rsid w:val="0067678F"/>
    <w:rsid w:val="00677483"/>
    <w:rsid w:val="006774DF"/>
    <w:rsid w:val="00677D3A"/>
    <w:rsid w:val="00680AFD"/>
    <w:rsid w:val="00681866"/>
    <w:rsid w:val="00681DEA"/>
    <w:rsid w:val="006828FB"/>
    <w:rsid w:val="00682EA5"/>
    <w:rsid w:val="0068329E"/>
    <w:rsid w:val="0068336C"/>
    <w:rsid w:val="00684308"/>
    <w:rsid w:val="00684822"/>
    <w:rsid w:val="00684A2F"/>
    <w:rsid w:val="0068580F"/>
    <w:rsid w:val="00685C7D"/>
    <w:rsid w:val="00685D6C"/>
    <w:rsid w:val="00686429"/>
    <w:rsid w:val="0068697B"/>
    <w:rsid w:val="0068763B"/>
    <w:rsid w:val="00687857"/>
    <w:rsid w:val="00687E33"/>
    <w:rsid w:val="006912DE"/>
    <w:rsid w:val="00691431"/>
    <w:rsid w:val="00691E0F"/>
    <w:rsid w:val="006926AA"/>
    <w:rsid w:val="0069282A"/>
    <w:rsid w:val="006929FF"/>
    <w:rsid w:val="00692B10"/>
    <w:rsid w:val="006930C3"/>
    <w:rsid w:val="006940D9"/>
    <w:rsid w:val="00694766"/>
    <w:rsid w:val="0069476D"/>
    <w:rsid w:val="0069487E"/>
    <w:rsid w:val="00694894"/>
    <w:rsid w:val="00695389"/>
    <w:rsid w:val="00695BD5"/>
    <w:rsid w:val="00695E25"/>
    <w:rsid w:val="00696086"/>
    <w:rsid w:val="006963E7"/>
    <w:rsid w:val="00696B77"/>
    <w:rsid w:val="00697E8B"/>
    <w:rsid w:val="006A0167"/>
    <w:rsid w:val="006A05D3"/>
    <w:rsid w:val="006A0DE5"/>
    <w:rsid w:val="006A0F77"/>
    <w:rsid w:val="006A1C9A"/>
    <w:rsid w:val="006A1FCB"/>
    <w:rsid w:val="006A2581"/>
    <w:rsid w:val="006A25E4"/>
    <w:rsid w:val="006A30BC"/>
    <w:rsid w:val="006A39F1"/>
    <w:rsid w:val="006A3A90"/>
    <w:rsid w:val="006A3BC0"/>
    <w:rsid w:val="006A3DF5"/>
    <w:rsid w:val="006A48B6"/>
    <w:rsid w:val="006A50D2"/>
    <w:rsid w:val="006A5190"/>
    <w:rsid w:val="006A620D"/>
    <w:rsid w:val="006A67B0"/>
    <w:rsid w:val="006A77AF"/>
    <w:rsid w:val="006B041B"/>
    <w:rsid w:val="006B048D"/>
    <w:rsid w:val="006B1F78"/>
    <w:rsid w:val="006B1FA8"/>
    <w:rsid w:val="006B2006"/>
    <w:rsid w:val="006B2EB3"/>
    <w:rsid w:val="006B34A1"/>
    <w:rsid w:val="006B3D8F"/>
    <w:rsid w:val="006B40E1"/>
    <w:rsid w:val="006B47FD"/>
    <w:rsid w:val="006B4933"/>
    <w:rsid w:val="006B4E02"/>
    <w:rsid w:val="006B4F41"/>
    <w:rsid w:val="006B5036"/>
    <w:rsid w:val="006B543D"/>
    <w:rsid w:val="006B68F9"/>
    <w:rsid w:val="006B6E48"/>
    <w:rsid w:val="006B7367"/>
    <w:rsid w:val="006B7412"/>
    <w:rsid w:val="006B762C"/>
    <w:rsid w:val="006B7C9C"/>
    <w:rsid w:val="006C00E7"/>
    <w:rsid w:val="006C03A1"/>
    <w:rsid w:val="006C117D"/>
    <w:rsid w:val="006C17C2"/>
    <w:rsid w:val="006C1C50"/>
    <w:rsid w:val="006C1E57"/>
    <w:rsid w:val="006C259E"/>
    <w:rsid w:val="006C26F9"/>
    <w:rsid w:val="006C32B4"/>
    <w:rsid w:val="006C35E0"/>
    <w:rsid w:val="006C3766"/>
    <w:rsid w:val="006C3E1E"/>
    <w:rsid w:val="006C450B"/>
    <w:rsid w:val="006C6324"/>
    <w:rsid w:val="006C67C5"/>
    <w:rsid w:val="006C6917"/>
    <w:rsid w:val="006C6F3F"/>
    <w:rsid w:val="006C7245"/>
    <w:rsid w:val="006C72A4"/>
    <w:rsid w:val="006C75C9"/>
    <w:rsid w:val="006D076E"/>
    <w:rsid w:val="006D0D73"/>
    <w:rsid w:val="006D0FA7"/>
    <w:rsid w:val="006D147C"/>
    <w:rsid w:val="006D1BC4"/>
    <w:rsid w:val="006D2026"/>
    <w:rsid w:val="006D2919"/>
    <w:rsid w:val="006D29CE"/>
    <w:rsid w:val="006D3AA7"/>
    <w:rsid w:val="006D3FD1"/>
    <w:rsid w:val="006D4AEE"/>
    <w:rsid w:val="006D4DC8"/>
    <w:rsid w:val="006D50A8"/>
    <w:rsid w:val="006D514B"/>
    <w:rsid w:val="006D57C1"/>
    <w:rsid w:val="006D5A4F"/>
    <w:rsid w:val="006D6FEF"/>
    <w:rsid w:val="006D706C"/>
    <w:rsid w:val="006D7DDA"/>
    <w:rsid w:val="006E00B9"/>
    <w:rsid w:val="006E0C3F"/>
    <w:rsid w:val="006E147D"/>
    <w:rsid w:val="006E298C"/>
    <w:rsid w:val="006E337E"/>
    <w:rsid w:val="006E3401"/>
    <w:rsid w:val="006E3E89"/>
    <w:rsid w:val="006E400F"/>
    <w:rsid w:val="006E4109"/>
    <w:rsid w:val="006E4213"/>
    <w:rsid w:val="006E42CE"/>
    <w:rsid w:val="006E46F4"/>
    <w:rsid w:val="006E4C7F"/>
    <w:rsid w:val="006E5A0B"/>
    <w:rsid w:val="006E6B56"/>
    <w:rsid w:val="006E713A"/>
    <w:rsid w:val="006E76B5"/>
    <w:rsid w:val="006F0066"/>
    <w:rsid w:val="006F0AF3"/>
    <w:rsid w:val="006F0CAD"/>
    <w:rsid w:val="006F1451"/>
    <w:rsid w:val="006F199F"/>
    <w:rsid w:val="006F2105"/>
    <w:rsid w:val="006F2306"/>
    <w:rsid w:val="006F2BC2"/>
    <w:rsid w:val="006F30F5"/>
    <w:rsid w:val="006F3B53"/>
    <w:rsid w:val="006F3C90"/>
    <w:rsid w:val="006F425B"/>
    <w:rsid w:val="006F433F"/>
    <w:rsid w:val="006F56CC"/>
    <w:rsid w:val="006F59F5"/>
    <w:rsid w:val="006F5EE7"/>
    <w:rsid w:val="006F6815"/>
    <w:rsid w:val="006F6DAE"/>
    <w:rsid w:val="006F7ED0"/>
    <w:rsid w:val="00701168"/>
    <w:rsid w:val="0070139D"/>
    <w:rsid w:val="0070144C"/>
    <w:rsid w:val="00701A20"/>
    <w:rsid w:val="00701A6C"/>
    <w:rsid w:val="007020DC"/>
    <w:rsid w:val="00702610"/>
    <w:rsid w:val="007026AE"/>
    <w:rsid w:val="00702F56"/>
    <w:rsid w:val="00703020"/>
    <w:rsid w:val="007032EF"/>
    <w:rsid w:val="00703AD7"/>
    <w:rsid w:val="0070447C"/>
    <w:rsid w:val="007052AF"/>
    <w:rsid w:val="00706E45"/>
    <w:rsid w:val="00706F91"/>
    <w:rsid w:val="007073A9"/>
    <w:rsid w:val="0071063D"/>
    <w:rsid w:val="007111E0"/>
    <w:rsid w:val="0071285D"/>
    <w:rsid w:val="007129F5"/>
    <w:rsid w:val="00712B9D"/>
    <w:rsid w:val="007130F9"/>
    <w:rsid w:val="0071383C"/>
    <w:rsid w:val="00714053"/>
    <w:rsid w:val="00714151"/>
    <w:rsid w:val="00714513"/>
    <w:rsid w:val="00715EA8"/>
    <w:rsid w:val="007160CD"/>
    <w:rsid w:val="00717A32"/>
    <w:rsid w:val="00717C08"/>
    <w:rsid w:val="007203E1"/>
    <w:rsid w:val="00720510"/>
    <w:rsid w:val="00720646"/>
    <w:rsid w:val="00720E54"/>
    <w:rsid w:val="00720E8D"/>
    <w:rsid w:val="007215E5"/>
    <w:rsid w:val="00721626"/>
    <w:rsid w:val="007217A1"/>
    <w:rsid w:val="007217B2"/>
    <w:rsid w:val="007218A9"/>
    <w:rsid w:val="007221AB"/>
    <w:rsid w:val="00723C7F"/>
    <w:rsid w:val="00723D34"/>
    <w:rsid w:val="00724122"/>
    <w:rsid w:val="00724902"/>
    <w:rsid w:val="00724945"/>
    <w:rsid w:val="00725C30"/>
    <w:rsid w:val="00726F43"/>
    <w:rsid w:val="00730507"/>
    <w:rsid w:val="007307DB"/>
    <w:rsid w:val="00730C1C"/>
    <w:rsid w:val="0073244D"/>
    <w:rsid w:val="007327FC"/>
    <w:rsid w:val="00732821"/>
    <w:rsid w:val="00732DCD"/>
    <w:rsid w:val="00732F6C"/>
    <w:rsid w:val="00733070"/>
    <w:rsid w:val="00733CEA"/>
    <w:rsid w:val="00733E35"/>
    <w:rsid w:val="00735414"/>
    <w:rsid w:val="007359C1"/>
    <w:rsid w:val="007361B6"/>
    <w:rsid w:val="00736458"/>
    <w:rsid w:val="007368D8"/>
    <w:rsid w:val="00736A0B"/>
    <w:rsid w:val="00736E30"/>
    <w:rsid w:val="00737678"/>
    <w:rsid w:val="00740621"/>
    <w:rsid w:val="00740A10"/>
    <w:rsid w:val="007413CC"/>
    <w:rsid w:val="00741752"/>
    <w:rsid w:val="00741BFE"/>
    <w:rsid w:val="00741C92"/>
    <w:rsid w:val="00742743"/>
    <w:rsid w:val="00742BCB"/>
    <w:rsid w:val="00742FA7"/>
    <w:rsid w:val="00743586"/>
    <w:rsid w:val="007441CA"/>
    <w:rsid w:val="00744E1D"/>
    <w:rsid w:val="007453A5"/>
    <w:rsid w:val="00746EEA"/>
    <w:rsid w:val="00747463"/>
    <w:rsid w:val="0074751B"/>
    <w:rsid w:val="00750438"/>
    <w:rsid w:val="0075068C"/>
    <w:rsid w:val="00750774"/>
    <w:rsid w:val="00751047"/>
    <w:rsid w:val="0075113B"/>
    <w:rsid w:val="0075131E"/>
    <w:rsid w:val="00751894"/>
    <w:rsid w:val="00751E51"/>
    <w:rsid w:val="007520C1"/>
    <w:rsid w:val="00752A57"/>
    <w:rsid w:val="007539CA"/>
    <w:rsid w:val="00753F1F"/>
    <w:rsid w:val="00754582"/>
    <w:rsid w:val="00755229"/>
    <w:rsid w:val="0075550C"/>
    <w:rsid w:val="0075571C"/>
    <w:rsid w:val="00755CB5"/>
    <w:rsid w:val="007564FE"/>
    <w:rsid w:val="00760629"/>
    <w:rsid w:val="007611F4"/>
    <w:rsid w:val="007613BC"/>
    <w:rsid w:val="007616FD"/>
    <w:rsid w:val="007618BD"/>
    <w:rsid w:val="00761A20"/>
    <w:rsid w:val="00761DD1"/>
    <w:rsid w:val="0076291C"/>
    <w:rsid w:val="00762E32"/>
    <w:rsid w:val="00762FBD"/>
    <w:rsid w:val="00763044"/>
    <w:rsid w:val="007631C7"/>
    <w:rsid w:val="007635A5"/>
    <w:rsid w:val="007645FC"/>
    <w:rsid w:val="007652FB"/>
    <w:rsid w:val="00766455"/>
    <w:rsid w:val="00766898"/>
    <w:rsid w:val="00766A10"/>
    <w:rsid w:val="00766AF2"/>
    <w:rsid w:val="0077103F"/>
    <w:rsid w:val="0077181A"/>
    <w:rsid w:val="00771E88"/>
    <w:rsid w:val="00772913"/>
    <w:rsid w:val="00772A72"/>
    <w:rsid w:val="007730BB"/>
    <w:rsid w:val="007731AD"/>
    <w:rsid w:val="007741B1"/>
    <w:rsid w:val="007757F6"/>
    <w:rsid w:val="00775EDD"/>
    <w:rsid w:val="00776763"/>
    <w:rsid w:val="00776F19"/>
    <w:rsid w:val="00777422"/>
    <w:rsid w:val="00780305"/>
    <w:rsid w:val="00780D50"/>
    <w:rsid w:val="0078143C"/>
    <w:rsid w:val="007816DE"/>
    <w:rsid w:val="00782272"/>
    <w:rsid w:val="007828ED"/>
    <w:rsid w:val="00782E08"/>
    <w:rsid w:val="00783B4E"/>
    <w:rsid w:val="00784104"/>
    <w:rsid w:val="00784147"/>
    <w:rsid w:val="00784A2F"/>
    <w:rsid w:val="00784A37"/>
    <w:rsid w:val="0078623A"/>
    <w:rsid w:val="00790016"/>
    <w:rsid w:val="00790141"/>
    <w:rsid w:val="00790A10"/>
    <w:rsid w:val="007917F9"/>
    <w:rsid w:val="00791C9F"/>
    <w:rsid w:val="007920E9"/>
    <w:rsid w:val="00792B93"/>
    <w:rsid w:val="00793529"/>
    <w:rsid w:val="00793C30"/>
    <w:rsid w:val="0079446C"/>
    <w:rsid w:val="00794C21"/>
    <w:rsid w:val="00794E8D"/>
    <w:rsid w:val="00795C51"/>
    <w:rsid w:val="00796B24"/>
    <w:rsid w:val="007972D0"/>
    <w:rsid w:val="007974F4"/>
    <w:rsid w:val="007976C1"/>
    <w:rsid w:val="00797AC8"/>
    <w:rsid w:val="00797F3B"/>
    <w:rsid w:val="007A1732"/>
    <w:rsid w:val="007A2134"/>
    <w:rsid w:val="007A2D49"/>
    <w:rsid w:val="007A2E53"/>
    <w:rsid w:val="007A307E"/>
    <w:rsid w:val="007A34AE"/>
    <w:rsid w:val="007A4C7F"/>
    <w:rsid w:val="007A50CB"/>
    <w:rsid w:val="007A5639"/>
    <w:rsid w:val="007A5CBB"/>
    <w:rsid w:val="007A60BD"/>
    <w:rsid w:val="007A60FB"/>
    <w:rsid w:val="007A68BA"/>
    <w:rsid w:val="007A6989"/>
    <w:rsid w:val="007A6EC6"/>
    <w:rsid w:val="007B0291"/>
    <w:rsid w:val="007B05C9"/>
    <w:rsid w:val="007B0978"/>
    <w:rsid w:val="007B0A22"/>
    <w:rsid w:val="007B1D52"/>
    <w:rsid w:val="007B2647"/>
    <w:rsid w:val="007B27BD"/>
    <w:rsid w:val="007B4FC9"/>
    <w:rsid w:val="007B5ADC"/>
    <w:rsid w:val="007B5B46"/>
    <w:rsid w:val="007B6A40"/>
    <w:rsid w:val="007B6BB1"/>
    <w:rsid w:val="007B6F7A"/>
    <w:rsid w:val="007B7C22"/>
    <w:rsid w:val="007C1370"/>
    <w:rsid w:val="007C200A"/>
    <w:rsid w:val="007C26AA"/>
    <w:rsid w:val="007C2A98"/>
    <w:rsid w:val="007C3483"/>
    <w:rsid w:val="007C3B7B"/>
    <w:rsid w:val="007C45B9"/>
    <w:rsid w:val="007C482F"/>
    <w:rsid w:val="007C4DE7"/>
    <w:rsid w:val="007C654B"/>
    <w:rsid w:val="007C6A73"/>
    <w:rsid w:val="007C6BD7"/>
    <w:rsid w:val="007C7122"/>
    <w:rsid w:val="007C766B"/>
    <w:rsid w:val="007C7784"/>
    <w:rsid w:val="007C7D78"/>
    <w:rsid w:val="007D0487"/>
    <w:rsid w:val="007D0940"/>
    <w:rsid w:val="007D09EE"/>
    <w:rsid w:val="007D0CE2"/>
    <w:rsid w:val="007D1326"/>
    <w:rsid w:val="007D15D2"/>
    <w:rsid w:val="007D1905"/>
    <w:rsid w:val="007D2048"/>
    <w:rsid w:val="007D3991"/>
    <w:rsid w:val="007D40FB"/>
    <w:rsid w:val="007D4130"/>
    <w:rsid w:val="007D462B"/>
    <w:rsid w:val="007D488B"/>
    <w:rsid w:val="007D49E4"/>
    <w:rsid w:val="007D4FD5"/>
    <w:rsid w:val="007D5C06"/>
    <w:rsid w:val="007D5DEA"/>
    <w:rsid w:val="007D63B9"/>
    <w:rsid w:val="007D66DB"/>
    <w:rsid w:val="007D6D24"/>
    <w:rsid w:val="007D78AB"/>
    <w:rsid w:val="007D79A6"/>
    <w:rsid w:val="007D7A72"/>
    <w:rsid w:val="007D7FB4"/>
    <w:rsid w:val="007E0230"/>
    <w:rsid w:val="007E16DF"/>
    <w:rsid w:val="007E1A5C"/>
    <w:rsid w:val="007E2657"/>
    <w:rsid w:val="007E3126"/>
    <w:rsid w:val="007E36F0"/>
    <w:rsid w:val="007E4493"/>
    <w:rsid w:val="007E54AE"/>
    <w:rsid w:val="007E5B58"/>
    <w:rsid w:val="007E5BF5"/>
    <w:rsid w:val="007E7BFC"/>
    <w:rsid w:val="007F0807"/>
    <w:rsid w:val="007F2158"/>
    <w:rsid w:val="007F22A1"/>
    <w:rsid w:val="007F233A"/>
    <w:rsid w:val="007F2E0A"/>
    <w:rsid w:val="007F3F0F"/>
    <w:rsid w:val="007F53B8"/>
    <w:rsid w:val="007F53F1"/>
    <w:rsid w:val="007F577F"/>
    <w:rsid w:val="007F57E1"/>
    <w:rsid w:val="007F5824"/>
    <w:rsid w:val="007F5974"/>
    <w:rsid w:val="007F7250"/>
    <w:rsid w:val="00800D7D"/>
    <w:rsid w:val="00801D7E"/>
    <w:rsid w:val="00802496"/>
    <w:rsid w:val="00802D60"/>
    <w:rsid w:val="00802EA2"/>
    <w:rsid w:val="008030A7"/>
    <w:rsid w:val="00804496"/>
    <w:rsid w:val="00804805"/>
    <w:rsid w:val="00805632"/>
    <w:rsid w:val="00805711"/>
    <w:rsid w:val="00805A79"/>
    <w:rsid w:val="00805A81"/>
    <w:rsid w:val="00805B28"/>
    <w:rsid w:val="00805DFE"/>
    <w:rsid w:val="00806247"/>
    <w:rsid w:val="0080669F"/>
    <w:rsid w:val="00806A6A"/>
    <w:rsid w:val="00806AF1"/>
    <w:rsid w:val="00806FD6"/>
    <w:rsid w:val="00807369"/>
    <w:rsid w:val="00807943"/>
    <w:rsid w:val="008079DC"/>
    <w:rsid w:val="0081039D"/>
    <w:rsid w:val="00810BEB"/>
    <w:rsid w:val="008124F3"/>
    <w:rsid w:val="00812D81"/>
    <w:rsid w:val="008131BD"/>
    <w:rsid w:val="00814425"/>
    <w:rsid w:val="0081499A"/>
    <w:rsid w:val="008149C7"/>
    <w:rsid w:val="00815A95"/>
    <w:rsid w:val="00815C51"/>
    <w:rsid w:val="00815EE0"/>
    <w:rsid w:val="00816089"/>
    <w:rsid w:val="00817C76"/>
    <w:rsid w:val="00817EF6"/>
    <w:rsid w:val="0082001F"/>
    <w:rsid w:val="00820123"/>
    <w:rsid w:val="008208F5"/>
    <w:rsid w:val="0082096E"/>
    <w:rsid w:val="00820BC0"/>
    <w:rsid w:val="00821228"/>
    <w:rsid w:val="00821399"/>
    <w:rsid w:val="00821803"/>
    <w:rsid w:val="00822D82"/>
    <w:rsid w:val="00823AC9"/>
    <w:rsid w:val="00824406"/>
    <w:rsid w:val="00825DA3"/>
    <w:rsid w:val="008262B3"/>
    <w:rsid w:val="008269BF"/>
    <w:rsid w:val="0082703D"/>
    <w:rsid w:val="0083017B"/>
    <w:rsid w:val="008306E7"/>
    <w:rsid w:val="00830FC2"/>
    <w:rsid w:val="00831653"/>
    <w:rsid w:val="00831EBC"/>
    <w:rsid w:val="00832AE7"/>
    <w:rsid w:val="00833DC7"/>
    <w:rsid w:val="00833E99"/>
    <w:rsid w:val="00833FC6"/>
    <w:rsid w:val="00834053"/>
    <w:rsid w:val="00834499"/>
    <w:rsid w:val="008345B4"/>
    <w:rsid w:val="00834733"/>
    <w:rsid w:val="00834F95"/>
    <w:rsid w:val="00835433"/>
    <w:rsid w:val="00835796"/>
    <w:rsid w:val="008360DC"/>
    <w:rsid w:val="008360F2"/>
    <w:rsid w:val="0083746F"/>
    <w:rsid w:val="008404B5"/>
    <w:rsid w:val="0084071A"/>
    <w:rsid w:val="00840BBD"/>
    <w:rsid w:val="0084151B"/>
    <w:rsid w:val="00841A02"/>
    <w:rsid w:val="00841FDA"/>
    <w:rsid w:val="008427D1"/>
    <w:rsid w:val="008430F9"/>
    <w:rsid w:val="0084315D"/>
    <w:rsid w:val="008433FA"/>
    <w:rsid w:val="00844688"/>
    <w:rsid w:val="0084474A"/>
    <w:rsid w:val="00844841"/>
    <w:rsid w:val="0084581A"/>
    <w:rsid w:val="00845963"/>
    <w:rsid w:val="00846A44"/>
    <w:rsid w:val="00846AC7"/>
    <w:rsid w:val="00847488"/>
    <w:rsid w:val="00847D66"/>
    <w:rsid w:val="00850F13"/>
    <w:rsid w:val="008519EE"/>
    <w:rsid w:val="00851AAF"/>
    <w:rsid w:val="00851CB4"/>
    <w:rsid w:val="00852D07"/>
    <w:rsid w:val="00853683"/>
    <w:rsid w:val="00854AF9"/>
    <w:rsid w:val="008556B5"/>
    <w:rsid w:val="00855745"/>
    <w:rsid w:val="00855995"/>
    <w:rsid w:val="00857747"/>
    <w:rsid w:val="00857BEA"/>
    <w:rsid w:val="008633AB"/>
    <w:rsid w:val="00863631"/>
    <w:rsid w:val="0086409F"/>
    <w:rsid w:val="0086414F"/>
    <w:rsid w:val="0086460C"/>
    <w:rsid w:val="008653D2"/>
    <w:rsid w:val="00865AFD"/>
    <w:rsid w:val="008660BA"/>
    <w:rsid w:val="00866222"/>
    <w:rsid w:val="008669EA"/>
    <w:rsid w:val="00866F26"/>
    <w:rsid w:val="008676A5"/>
    <w:rsid w:val="00867957"/>
    <w:rsid w:val="00867C61"/>
    <w:rsid w:val="00870084"/>
    <w:rsid w:val="008701D5"/>
    <w:rsid w:val="00870E53"/>
    <w:rsid w:val="0087114C"/>
    <w:rsid w:val="008720E7"/>
    <w:rsid w:val="00872600"/>
    <w:rsid w:val="00872A21"/>
    <w:rsid w:val="00872EDA"/>
    <w:rsid w:val="008732F7"/>
    <w:rsid w:val="00873BBB"/>
    <w:rsid w:val="00875FDC"/>
    <w:rsid w:val="00876679"/>
    <w:rsid w:val="008766E1"/>
    <w:rsid w:val="00876719"/>
    <w:rsid w:val="00876828"/>
    <w:rsid w:val="00876C6D"/>
    <w:rsid w:val="00876C73"/>
    <w:rsid w:val="00877991"/>
    <w:rsid w:val="008808FD"/>
    <w:rsid w:val="0088095E"/>
    <w:rsid w:val="008812FF"/>
    <w:rsid w:val="00881478"/>
    <w:rsid w:val="00882DCE"/>
    <w:rsid w:val="00883D8C"/>
    <w:rsid w:val="00885866"/>
    <w:rsid w:val="0088617B"/>
    <w:rsid w:val="00886698"/>
    <w:rsid w:val="00886F71"/>
    <w:rsid w:val="008871F1"/>
    <w:rsid w:val="0088782C"/>
    <w:rsid w:val="0089009B"/>
    <w:rsid w:val="008901AC"/>
    <w:rsid w:val="00891381"/>
    <w:rsid w:val="008913DA"/>
    <w:rsid w:val="00892250"/>
    <w:rsid w:val="00892F55"/>
    <w:rsid w:val="008939EE"/>
    <w:rsid w:val="00893DB0"/>
    <w:rsid w:val="00893E93"/>
    <w:rsid w:val="00894171"/>
    <w:rsid w:val="008946E7"/>
    <w:rsid w:val="0089473B"/>
    <w:rsid w:val="0089474F"/>
    <w:rsid w:val="00894B0D"/>
    <w:rsid w:val="00894D39"/>
    <w:rsid w:val="00894EAD"/>
    <w:rsid w:val="00895240"/>
    <w:rsid w:val="0089538C"/>
    <w:rsid w:val="0089543C"/>
    <w:rsid w:val="008955A1"/>
    <w:rsid w:val="00896201"/>
    <w:rsid w:val="00896433"/>
    <w:rsid w:val="00897157"/>
    <w:rsid w:val="008A0E00"/>
    <w:rsid w:val="008A0E18"/>
    <w:rsid w:val="008A1690"/>
    <w:rsid w:val="008A16A7"/>
    <w:rsid w:val="008A29E6"/>
    <w:rsid w:val="008A2A4A"/>
    <w:rsid w:val="008A2E63"/>
    <w:rsid w:val="008A324D"/>
    <w:rsid w:val="008A3DBA"/>
    <w:rsid w:val="008A44E3"/>
    <w:rsid w:val="008A523C"/>
    <w:rsid w:val="008A5C16"/>
    <w:rsid w:val="008A5F27"/>
    <w:rsid w:val="008A6579"/>
    <w:rsid w:val="008A7171"/>
    <w:rsid w:val="008B0330"/>
    <w:rsid w:val="008B0338"/>
    <w:rsid w:val="008B044B"/>
    <w:rsid w:val="008B0840"/>
    <w:rsid w:val="008B11C0"/>
    <w:rsid w:val="008B1785"/>
    <w:rsid w:val="008B270F"/>
    <w:rsid w:val="008B3437"/>
    <w:rsid w:val="008B3790"/>
    <w:rsid w:val="008B379F"/>
    <w:rsid w:val="008B385F"/>
    <w:rsid w:val="008B3F9E"/>
    <w:rsid w:val="008B4495"/>
    <w:rsid w:val="008B46E2"/>
    <w:rsid w:val="008B5570"/>
    <w:rsid w:val="008B5915"/>
    <w:rsid w:val="008B59EA"/>
    <w:rsid w:val="008B6A97"/>
    <w:rsid w:val="008B79D0"/>
    <w:rsid w:val="008B7A0D"/>
    <w:rsid w:val="008B7D6B"/>
    <w:rsid w:val="008C0281"/>
    <w:rsid w:val="008C07E5"/>
    <w:rsid w:val="008C1A6C"/>
    <w:rsid w:val="008C200A"/>
    <w:rsid w:val="008C2695"/>
    <w:rsid w:val="008C339C"/>
    <w:rsid w:val="008C4B0F"/>
    <w:rsid w:val="008C5011"/>
    <w:rsid w:val="008C5F52"/>
    <w:rsid w:val="008C62C2"/>
    <w:rsid w:val="008C6596"/>
    <w:rsid w:val="008C6BE4"/>
    <w:rsid w:val="008C6F69"/>
    <w:rsid w:val="008C716F"/>
    <w:rsid w:val="008D0586"/>
    <w:rsid w:val="008D07D3"/>
    <w:rsid w:val="008D0A48"/>
    <w:rsid w:val="008D0F0C"/>
    <w:rsid w:val="008D1059"/>
    <w:rsid w:val="008D1347"/>
    <w:rsid w:val="008D1B6D"/>
    <w:rsid w:val="008D234E"/>
    <w:rsid w:val="008D24B7"/>
    <w:rsid w:val="008D250A"/>
    <w:rsid w:val="008D26B1"/>
    <w:rsid w:val="008D3166"/>
    <w:rsid w:val="008D3466"/>
    <w:rsid w:val="008D4478"/>
    <w:rsid w:val="008D44BB"/>
    <w:rsid w:val="008D4F08"/>
    <w:rsid w:val="008D533A"/>
    <w:rsid w:val="008D5E50"/>
    <w:rsid w:val="008D739B"/>
    <w:rsid w:val="008E07EB"/>
    <w:rsid w:val="008E0D75"/>
    <w:rsid w:val="008E10E0"/>
    <w:rsid w:val="008E1662"/>
    <w:rsid w:val="008E179D"/>
    <w:rsid w:val="008E18F5"/>
    <w:rsid w:val="008E22AD"/>
    <w:rsid w:val="008E2B0B"/>
    <w:rsid w:val="008E409B"/>
    <w:rsid w:val="008E4439"/>
    <w:rsid w:val="008E5C55"/>
    <w:rsid w:val="008E5E84"/>
    <w:rsid w:val="008E641C"/>
    <w:rsid w:val="008E69CC"/>
    <w:rsid w:val="008E6D0D"/>
    <w:rsid w:val="008E7BE1"/>
    <w:rsid w:val="008E7EB6"/>
    <w:rsid w:val="008F05DB"/>
    <w:rsid w:val="008F0B20"/>
    <w:rsid w:val="008F10BB"/>
    <w:rsid w:val="008F1280"/>
    <w:rsid w:val="008F22B6"/>
    <w:rsid w:val="008F25C6"/>
    <w:rsid w:val="008F26E1"/>
    <w:rsid w:val="008F2C3C"/>
    <w:rsid w:val="008F2D59"/>
    <w:rsid w:val="008F2F58"/>
    <w:rsid w:val="008F35B0"/>
    <w:rsid w:val="008F5EEE"/>
    <w:rsid w:val="008F6070"/>
    <w:rsid w:val="008F70F3"/>
    <w:rsid w:val="008F75E6"/>
    <w:rsid w:val="008F78EC"/>
    <w:rsid w:val="009012E2"/>
    <w:rsid w:val="009018D6"/>
    <w:rsid w:val="009022E2"/>
    <w:rsid w:val="009023DD"/>
    <w:rsid w:val="00902851"/>
    <w:rsid w:val="00903584"/>
    <w:rsid w:val="00903FB3"/>
    <w:rsid w:val="00904338"/>
    <w:rsid w:val="00904D32"/>
    <w:rsid w:val="00907253"/>
    <w:rsid w:val="0090768D"/>
    <w:rsid w:val="00910030"/>
    <w:rsid w:val="0091038E"/>
    <w:rsid w:val="009103DB"/>
    <w:rsid w:val="009114AC"/>
    <w:rsid w:val="00911E5C"/>
    <w:rsid w:val="00911F28"/>
    <w:rsid w:val="00912787"/>
    <w:rsid w:val="009129D7"/>
    <w:rsid w:val="00912C8F"/>
    <w:rsid w:val="009132F0"/>
    <w:rsid w:val="00914294"/>
    <w:rsid w:val="00914308"/>
    <w:rsid w:val="009144DE"/>
    <w:rsid w:val="009145C3"/>
    <w:rsid w:val="00914CD9"/>
    <w:rsid w:val="00915956"/>
    <w:rsid w:val="00915D13"/>
    <w:rsid w:val="00916821"/>
    <w:rsid w:val="0091720D"/>
    <w:rsid w:val="00917210"/>
    <w:rsid w:val="0091770A"/>
    <w:rsid w:val="0091777D"/>
    <w:rsid w:val="009222CD"/>
    <w:rsid w:val="00922435"/>
    <w:rsid w:val="0092247B"/>
    <w:rsid w:val="00922622"/>
    <w:rsid w:val="009228BB"/>
    <w:rsid w:val="00922D4E"/>
    <w:rsid w:val="00922F7F"/>
    <w:rsid w:val="009234C8"/>
    <w:rsid w:val="0092598F"/>
    <w:rsid w:val="00925D1D"/>
    <w:rsid w:val="00926C4E"/>
    <w:rsid w:val="009271D0"/>
    <w:rsid w:val="00927712"/>
    <w:rsid w:val="0093020D"/>
    <w:rsid w:val="00930591"/>
    <w:rsid w:val="00930994"/>
    <w:rsid w:val="009319AA"/>
    <w:rsid w:val="00931FAE"/>
    <w:rsid w:val="0093233E"/>
    <w:rsid w:val="00933856"/>
    <w:rsid w:val="009338D9"/>
    <w:rsid w:val="00934017"/>
    <w:rsid w:val="009340F9"/>
    <w:rsid w:val="009341FF"/>
    <w:rsid w:val="0093674A"/>
    <w:rsid w:val="00936D5C"/>
    <w:rsid w:val="00936F8D"/>
    <w:rsid w:val="009370E9"/>
    <w:rsid w:val="0094020B"/>
    <w:rsid w:val="009404BD"/>
    <w:rsid w:val="00940A51"/>
    <w:rsid w:val="00942CFF"/>
    <w:rsid w:val="00943119"/>
    <w:rsid w:val="009435E4"/>
    <w:rsid w:val="00944755"/>
    <w:rsid w:val="00944A1B"/>
    <w:rsid w:val="00944C43"/>
    <w:rsid w:val="00945043"/>
    <w:rsid w:val="0094507B"/>
    <w:rsid w:val="0094585B"/>
    <w:rsid w:val="0094591E"/>
    <w:rsid w:val="0094622A"/>
    <w:rsid w:val="00946DFC"/>
    <w:rsid w:val="009477A2"/>
    <w:rsid w:val="00947A03"/>
    <w:rsid w:val="009501BF"/>
    <w:rsid w:val="009502FE"/>
    <w:rsid w:val="00950C1A"/>
    <w:rsid w:val="00951095"/>
    <w:rsid w:val="009511CF"/>
    <w:rsid w:val="00951717"/>
    <w:rsid w:val="00951E48"/>
    <w:rsid w:val="00951E60"/>
    <w:rsid w:val="00952172"/>
    <w:rsid w:val="009527A0"/>
    <w:rsid w:val="00952D27"/>
    <w:rsid w:val="00953B9C"/>
    <w:rsid w:val="00953C04"/>
    <w:rsid w:val="009546E5"/>
    <w:rsid w:val="00955FBA"/>
    <w:rsid w:val="00956463"/>
    <w:rsid w:val="00956BB7"/>
    <w:rsid w:val="00957022"/>
    <w:rsid w:val="00957A6E"/>
    <w:rsid w:val="00960341"/>
    <w:rsid w:val="009605F8"/>
    <w:rsid w:val="00960B8A"/>
    <w:rsid w:val="0096124E"/>
    <w:rsid w:val="009618D7"/>
    <w:rsid w:val="009618EE"/>
    <w:rsid w:val="00961B64"/>
    <w:rsid w:val="00964B4B"/>
    <w:rsid w:val="00965376"/>
    <w:rsid w:val="00965592"/>
    <w:rsid w:val="00965689"/>
    <w:rsid w:val="00965A97"/>
    <w:rsid w:val="00965B78"/>
    <w:rsid w:val="00965D3D"/>
    <w:rsid w:val="009663BC"/>
    <w:rsid w:val="00966618"/>
    <w:rsid w:val="00966972"/>
    <w:rsid w:val="00966E18"/>
    <w:rsid w:val="00970187"/>
    <w:rsid w:val="00970E3E"/>
    <w:rsid w:val="00971958"/>
    <w:rsid w:val="00972022"/>
    <w:rsid w:val="00972AC5"/>
    <w:rsid w:val="00972DD8"/>
    <w:rsid w:val="00973BE5"/>
    <w:rsid w:val="00974959"/>
    <w:rsid w:val="00975BBB"/>
    <w:rsid w:val="009806E0"/>
    <w:rsid w:val="00982138"/>
    <w:rsid w:val="00982F9D"/>
    <w:rsid w:val="009833E5"/>
    <w:rsid w:val="00983873"/>
    <w:rsid w:val="00983A74"/>
    <w:rsid w:val="009843D4"/>
    <w:rsid w:val="00984A9D"/>
    <w:rsid w:val="009853B6"/>
    <w:rsid w:val="009859CE"/>
    <w:rsid w:val="00985D5E"/>
    <w:rsid w:val="00986210"/>
    <w:rsid w:val="0098746E"/>
    <w:rsid w:val="00991790"/>
    <w:rsid w:val="00991A2B"/>
    <w:rsid w:val="0099296C"/>
    <w:rsid w:val="00992CE7"/>
    <w:rsid w:val="00993368"/>
    <w:rsid w:val="00993515"/>
    <w:rsid w:val="00993AED"/>
    <w:rsid w:val="0099459E"/>
    <w:rsid w:val="0099465E"/>
    <w:rsid w:val="00995DAF"/>
    <w:rsid w:val="0099642A"/>
    <w:rsid w:val="00996AD6"/>
    <w:rsid w:val="00996ADF"/>
    <w:rsid w:val="00997441"/>
    <w:rsid w:val="00997BCB"/>
    <w:rsid w:val="009A04BA"/>
    <w:rsid w:val="009A1137"/>
    <w:rsid w:val="009A1FF5"/>
    <w:rsid w:val="009A217D"/>
    <w:rsid w:val="009A2364"/>
    <w:rsid w:val="009A2373"/>
    <w:rsid w:val="009A373D"/>
    <w:rsid w:val="009A3AFB"/>
    <w:rsid w:val="009A42CB"/>
    <w:rsid w:val="009A4344"/>
    <w:rsid w:val="009A4887"/>
    <w:rsid w:val="009A4CB0"/>
    <w:rsid w:val="009A5BD4"/>
    <w:rsid w:val="009A69DA"/>
    <w:rsid w:val="009A6AC9"/>
    <w:rsid w:val="009A6C77"/>
    <w:rsid w:val="009A7365"/>
    <w:rsid w:val="009A7519"/>
    <w:rsid w:val="009A76C8"/>
    <w:rsid w:val="009A792E"/>
    <w:rsid w:val="009B1DF8"/>
    <w:rsid w:val="009B2886"/>
    <w:rsid w:val="009B2F47"/>
    <w:rsid w:val="009B2F6B"/>
    <w:rsid w:val="009B36C0"/>
    <w:rsid w:val="009B38C5"/>
    <w:rsid w:val="009B3A35"/>
    <w:rsid w:val="009B4C96"/>
    <w:rsid w:val="009B4E2E"/>
    <w:rsid w:val="009B52FC"/>
    <w:rsid w:val="009B5BA8"/>
    <w:rsid w:val="009B6C2D"/>
    <w:rsid w:val="009B7956"/>
    <w:rsid w:val="009B7AE7"/>
    <w:rsid w:val="009B7BB6"/>
    <w:rsid w:val="009C08E7"/>
    <w:rsid w:val="009C0CCC"/>
    <w:rsid w:val="009C2663"/>
    <w:rsid w:val="009C3F23"/>
    <w:rsid w:val="009C63FD"/>
    <w:rsid w:val="009C69D8"/>
    <w:rsid w:val="009C76B2"/>
    <w:rsid w:val="009C7810"/>
    <w:rsid w:val="009D0B5E"/>
    <w:rsid w:val="009D0CA7"/>
    <w:rsid w:val="009D1377"/>
    <w:rsid w:val="009D1E45"/>
    <w:rsid w:val="009D25DD"/>
    <w:rsid w:val="009D36B3"/>
    <w:rsid w:val="009D39D0"/>
    <w:rsid w:val="009D3A68"/>
    <w:rsid w:val="009D3ED5"/>
    <w:rsid w:val="009D3F51"/>
    <w:rsid w:val="009D3FA7"/>
    <w:rsid w:val="009D469F"/>
    <w:rsid w:val="009D4A8D"/>
    <w:rsid w:val="009D5330"/>
    <w:rsid w:val="009D5E96"/>
    <w:rsid w:val="009D5FE4"/>
    <w:rsid w:val="009D7FED"/>
    <w:rsid w:val="009E08E3"/>
    <w:rsid w:val="009E1545"/>
    <w:rsid w:val="009E18D3"/>
    <w:rsid w:val="009E18F0"/>
    <w:rsid w:val="009E1C23"/>
    <w:rsid w:val="009E218F"/>
    <w:rsid w:val="009E3FFC"/>
    <w:rsid w:val="009E7263"/>
    <w:rsid w:val="009E7B32"/>
    <w:rsid w:val="009E7B39"/>
    <w:rsid w:val="009F0CB1"/>
    <w:rsid w:val="009F10C3"/>
    <w:rsid w:val="009F1D01"/>
    <w:rsid w:val="009F2951"/>
    <w:rsid w:val="009F3667"/>
    <w:rsid w:val="009F39F1"/>
    <w:rsid w:val="009F4448"/>
    <w:rsid w:val="009F4A5C"/>
    <w:rsid w:val="009F4CB6"/>
    <w:rsid w:val="009F54FC"/>
    <w:rsid w:val="009F79DB"/>
    <w:rsid w:val="00A0034A"/>
    <w:rsid w:val="00A00F96"/>
    <w:rsid w:val="00A0206A"/>
    <w:rsid w:val="00A02C6A"/>
    <w:rsid w:val="00A02F00"/>
    <w:rsid w:val="00A030BE"/>
    <w:rsid w:val="00A03D5D"/>
    <w:rsid w:val="00A03EE2"/>
    <w:rsid w:val="00A04046"/>
    <w:rsid w:val="00A0492F"/>
    <w:rsid w:val="00A05268"/>
    <w:rsid w:val="00A05306"/>
    <w:rsid w:val="00A05CB2"/>
    <w:rsid w:val="00A0743B"/>
    <w:rsid w:val="00A07BD4"/>
    <w:rsid w:val="00A10013"/>
    <w:rsid w:val="00A11CD1"/>
    <w:rsid w:val="00A12108"/>
    <w:rsid w:val="00A13910"/>
    <w:rsid w:val="00A139E4"/>
    <w:rsid w:val="00A13CC9"/>
    <w:rsid w:val="00A13F22"/>
    <w:rsid w:val="00A13F2A"/>
    <w:rsid w:val="00A1425D"/>
    <w:rsid w:val="00A15C25"/>
    <w:rsid w:val="00A15D8F"/>
    <w:rsid w:val="00A16B90"/>
    <w:rsid w:val="00A1707E"/>
    <w:rsid w:val="00A17459"/>
    <w:rsid w:val="00A20CE4"/>
    <w:rsid w:val="00A20F4F"/>
    <w:rsid w:val="00A22621"/>
    <w:rsid w:val="00A22732"/>
    <w:rsid w:val="00A2280C"/>
    <w:rsid w:val="00A24637"/>
    <w:rsid w:val="00A24667"/>
    <w:rsid w:val="00A249A3"/>
    <w:rsid w:val="00A2584F"/>
    <w:rsid w:val="00A2642C"/>
    <w:rsid w:val="00A26643"/>
    <w:rsid w:val="00A26CD3"/>
    <w:rsid w:val="00A27A43"/>
    <w:rsid w:val="00A27FEA"/>
    <w:rsid w:val="00A309D0"/>
    <w:rsid w:val="00A314EA"/>
    <w:rsid w:val="00A31726"/>
    <w:rsid w:val="00A32053"/>
    <w:rsid w:val="00A32141"/>
    <w:rsid w:val="00A326D7"/>
    <w:rsid w:val="00A32918"/>
    <w:rsid w:val="00A3447F"/>
    <w:rsid w:val="00A34773"/>
    <w:rsid w:val="00A347DC"/>
    <w:rsid w:val="00A34843"/>
    <w:rsid w:val="00A3486A"/>
    <w:rsid w:val="00A34928"/>
    <w:rsid w:val="00A34FF4"/>
    <w:rsid w:val="00A352B5"/>
    <w:rsid w:val="00A35509"/>
    <w:rsid w:val="00A3555F"/>
    <w:rsid w:val="00A36DA6"/>
    <w:rsid w:val="00A404EE"/>
    <w:rsid w:val="00A40D93"/>
    <w:rsid w:val="00A4262F"/>
    <w:rsid w:val="00A43531"/>
    <w:rsid w:val="00A43AE0"/>
    <w:rsid w:val="00A449D5"/>
    <w:rsid w:val="00A44C49"/>
    <w:rsid w:val="00A44E95"/>
    <w:rsid w:val="00A455F7"/>
    <w:rsid w:val="00A46063"/>
    <w:rsid w:val="00A461F5"/>
    <w:rsid w:val="00A467DA"/>
    <w:rsid w:val="00A46DBF"/>
    <w:rsid w:val="00A46E9A"/>
    <w:rsid w:val="00A46EF5"/>
    <w:rsid w:val="00A475FF"/>
    <w:rsid w:val="00A476F7"/>
    <w:rsid w:val="00A47867"/>
    <w:rsid w:val="00A508EC"/>
    <w:rsid w:val="00A5099F"/>
    <w:rsid w:val="00A517F7"/>
    <w:rsid w:val="00A522FF"/>
    <w:rsid w:val="00A535DD"/>
    <w:rsid w:val="00A53927"/>
    <w:rsid w:val="00A54714"/>
    <w:rsid w:val="00A54999"/>
    <w:rsid w:val="00A56944"/>
    <w:rsid w:val="00A56C2A"/>
    <w:rsid w:val="00A56CE7"/>
    <w:rsid w:val="00A56DDA"/>
    <w:rsid w:val="00A56EFC"/>
    <w:rsid w:val="00A57214"/>
    <w:rsid w:val="00A57BC3"/>
    <w:rsid w:val="00A60DDD"/>
    <w:rsid w:val="00A60EED"/>
    <w:rsid w:val="00A6113E"/>
    <w:rsid w:val="00A618ED"/>
    <w:rsid w:val="00A6192F"/>
    <w:rsid w:val="00A621E1"/>
    <w:rsid w:val="00A622BA"/>
    <w:rsid w:val="00A6338D"/>
    <w:rsid w:val="00A63E1F"/>
    <w:rsid w:val="00A6492A"/>
    <w:rsid w:val="00A65618"/>
    <w:rsid w:val="00A656B6"/>
    <w:rsid w:val="00A65709"/>
    <w:rsid w:val="00A661B8"/>
    <w:rsid w:val="00A66879"/>
    <w:rsid w:val="00A67313"/>
    <w:rsid w:val="00A705D8"/>
    <w:rsid w:val="00A7092B"/>
    <w:rsid w:val="00A70EB7"/>
    <w:rsid w:val="00A71513"/>
    <w:rsid w:val="00A7179A"/>
    <w:rsid w:val="00A71847"/>
    <w:rsid w:val="00A72989"/>
    <w:rsid w:val="00A72A7A"/>
    <w:rsid w:val="00A72FA1"/>
    <w:rsid w:val="00A73601"/>
    <w:rsid w:val="00A73D41"/>
    <w:rsid w:val="00A74A41"/>
    <w:rsid w:val="00A74DD6"/>
    <w:rsid w:val="00A753E0"/>
    <w:rsid w:val="00A7577C"/>
    <w:rsid w:val="00A7596B"/>
    <w:rsid w:val="00A76352"/>
    <w:rsid w:val="00A76C9D"/>
    <w:rsid w:val="00A77C55"/>
    <w:rsid w:val="00A77D0B"/>
    <w:rsid w:val="00A80EF1"/>
    <w:rsid w:val="00A81695"/>
    <w:rsid w:val="00A81794"/>
    <w:rsid w:val="00A81CE1"/>
    <w:rsid w:val="00A81D80"/>
    <w:rsid w:val="00A8243B"/>
    <w:rsid w:val="00A82B7D"/>
    <w:rsid w:val="00A82DBA"/>
    <w:rsid w:val="00A832ED"/>
    <w:rsid w:val="00A842D3"/>
    <w:rsid w:val="00A8491E"/>
    <w:rsid w:val="00A84A32"/>
    <w:rsid w:val="00A85010"/>
    <w:rsid w:val="00A85F90"/>
    <w:rsid w:val="00A85FCE"/>
    <w:rsid w:val="00A879D2"/>
    <w:rsid w:val="00A87CD5"/>
    <w:rsid w:val="00A9083A"/>
    <w:rsid w:val="00A90F79"/>
    <w:rsid w:val="00A9330D"/>
    <w:rsid w:val="00A94256"/>
    <w:rsid w:val="00A943E3"/>
    <w:rsid w:val="00A9554A"/>
    <w:rsid w:val="00A9561C"/>
    <w:rsid w:val="00A95D2D"/>
    <w:rsid w:val="00AA32F5"/>
    <w:rsid w:val="00AA3E41"/>
    <w:rsid w:val="00AA5464"/>
    <w:rsid w:val="00AA5BE3"/>
    <w:rsid w:val="00AA6C8B"/>
    <w:rsid w:val="00AA7219"/>
    <w:rsid w:val="00AA77D9"/>
    <w:rsid w:val="00AA7A09"/>
    <w:rsid w:val="00AB05FA"/>
    <w:rsid w:val="00AB068E"/>
    <w:rsid w:val="00AB0C55"/>
    <w:rsid w:val="00AB201D"/>
    <w:rsid w:val="00AB23FE"/>
    <w:rsid w:val="00AB2460"/>
    <w:rsid w:val="00AB260A"/>
    <w:rsid w:val="00AB265D"/>
    <w:rsid w:val="00AB3051"/>
    <w:rsid w:val="00AB3115"/>
    <w:rsid w:val="00AB32E8"/>
    <w:rsid w:val="00AB4205"/>
    <w:rsid w:val="00AB4366"/>
    <w:rsid w:val="00AB47F1"/>
    <w:rsid w:val="00AB4EEF"/>
    <w:rsid w:val="00AB550B"/>
    <w:rsid w:val="00AB62C4"/>
    <w:rsid w:val="00AB670F"/>
    <w:rsid w:val="00AB6867"/>
    <w:rsid w:val="00AB72B7"/>
    <w:rsid w:val="00AB74ED"/>
    <w:rsid w:val="00AB75E4"/>
    <w:rsid w:val="00AB7DE9"/>
    <w:rsid w:val="00AC0B98"/>
    <w:rsid w:val="00AC1693"/>
    <w:rsid w:val="00AC1967"/>
    <w:rsid w:val="00AC1AFD"/>
    <w:rsid w:val="00AC2334"/>
    <w:rsid w:val="00AC2D20"/>
    <w:rsid w:val="00AC46D5"/>
    <w:rsid w:val="00AC49EC"/>
    <w:rsid w:val="00AC4AC9"/>
    <w:rsid w:val="00AC562D"/>
    <w:rsid w:val="00AC579D"/>
    <w:rsid w:val="00AC5B8C"/>
    <w:rsid w:val="00AC663C"/>
    <w:rsid w:val="00AC7E35"/>
    <w:rsid w:val="00AC7FEF"/>
    <w:rsid w:val="00AC7FF6"/>
    <w:rsid w:val="00AD0C3C"/>
    <w:rsid w:val="00AD1541"/>
    <w:rsid w:val="00AD1626"/>
    <w:rsid w:val="00AD2161"/>
    <w:rsid w:val="00AD230A"/>
    <w:rsid w:val="00AD2A5A"/>
    <w:rsid w:val="00AD344C"/>
    <w:rsid w:val="00AD44A9"/>
    <w:rsid w:val="00AD4E55"/>
    <w:rsid w:val="00AD5724"/>
    <w:rsid w:val="00AD6420"/>
    <w:rsid w:val="00AD7731"/>
    <w:rsid w:val="00AD77AE"/>
    <w:rsid w:val="00AE27AB"/>
    <w:rsid w:val="00AE2C3D"/>
    <w:rsid w:val="00AE335D"/>
    <w:rsid w:val="00AE37F8"/>
    <w:rsid w:val="00AE395B"/>
    <w:rsid w:val="00AE39EE"/>
    <w:rsid w:val="00AE433B"/>
    <w:rsid w:val="00AE4844"/>
    <w:rsid w:val="00AE494D"/>
    <w:rsid w:val="00AE5056"/>
    <w:rsid w:val="00AE516E"/>
    <w:rsid w:val="00AE56CB"/>
    <w:rsid w:val="00AE5E5A"/>
    <w:rsid w:val="00AE66F9"/>
    <w:rsid w:val="00AE6AB5"/>
    <w:rsid w:val="00AE7E03"/>
    <w:rsid w:val="00AF0BC3"/>
    <w:rsid w:val="00AF0D13"/>
    <w:rsid w:val="00AF13A6"/>
    <w:rsid w:val="00AF1519"/>
    <w:rsid w:val="00AF20B1"/>
    <w:rsid w:val="00AF20E4"/>
    <w:rsid w:val="00AF211F"/>
    <w:rsid w:val="00AF2317"/>
    <w:rsid w:val="00AF23AB"/>
    <w:rsid w:val="00AF272F"/>
    <w:rsid w:val="00AF29F6"/>
    <w:rsid w:val="00AF3B8D"/>
    <w:rsid w:val="00AF42F3"/>
    <w:rsid w:val="00AF4791"/>
    <w:rsid w:val="00AF4838"/>
    <w:rsid w:val="00AF55E1"/>
    <w:rsid w:val="00AF5FEC"/>
    <w:rsid w:val="00AF6B87"/>
    <w:rsid w:val="00AF70BC"/>
    <w:rsid w:val="00AF7799"/>
    <w:rsid w:val="00B00655"/>
    <w:rsid w:val="00B01FE0"/>
    <w:rsid w:val="00B0296C"/>
    <w:rsid w:val="00B032A0"/>
    <w:rsid w:val="00B0379D"/>
    <w:rsid w:val="00B04AA1"/>
    <w:rsid w:val="00B04EDE"/>
    <w:rsid w:val="00B055C9"/>
    <w:rsid w:val="00B05BBC"/>
    <w:rsid w:val="00B06991"/>
    <w:rsid w:val="00B06A75"/>
    <w:rsid w:val="00B070DB"/>
    <w:rsid w:val="00B077F3"/>
    <w:rsid w:val="00B07B76"/>
    <w:rsid w:val="00B104BB"/>
    <w:rsid w:val="00B11E7E"/>
    <w:rsid w:val="00B128CC"/>
    <w:rsid w:val="00B13AD1"/>
    <w:rsid w:val="00B13AD4"/>
    <w:rsid w:val="00B140D4"/>
    <w:rsid w:val="00B14110"/>
    <w:rsid w:val="00B14AE5"/>
    <w:rsid w:val="00B151A9"/>
    <w:rsid w:val="00B160A9"/>
    <w:rsid w:val="00B17CCD"/>
    <w:rsid w:val="00B21AA3"/>
    <w:rsid w:val="00B221B2"/>
    <w:rsid w:val="00B22DB5"/>
    <w:rsid w:val="00B22F96"/>
    <w:rsid w:val="00B232CB"/>
    <w:rsid w:val="00B24153"/>
    <w:rsid w:val="00B24206"/>
    <w:rsid w:val="00B2445E"/>
    <w:rsid w:val="00B24891"/>
    <w:rsid w:val="00B24DFA"/>
    <w:rsid w:val="00B25101"/>
    <w:rsid w:val="00B259EC"/>
    <w:rsid w:val="00B25DCE"/>
    <w:rsid w:val="00B25EF7"/>
    <w:rsid w:val="00B25F20"/>
    <w:rsid w:val="00B2696A"/>
    <w:rsid w:val="00B270AC"/>
    <w:rsid w:val="00B27275"/>
    <w:rsid w:val="00B3034B"/>
    <w:rsid w:val="00B30B7A"/>
    <w:rsid w:val="00B30F58"/>
    <w:rsid w:val="00B31423"/>
    <w:rsid w:val="00B31C5E"/>
    <w:rsid w:val="00B31E65"/>
    <w:rsid w:val="00B331F5"/>
    <w:rsid w:val="00B33422"/>
    <w:rsid w:val="00B341B9"/>
    <w:rsid w:val="00B3439A"/>
    <w:rsid w:val="00B348E5"/>
    <w:rsid w:val="00B35645"/>
    <w:rsid w:val="00B367DF"/>
    <w:rsid w:val="00B36B8D"/>
    <w:rsid w:val="00B37269"/>
    <w:rsid w:val="00B40316"/>
    <w:rsid w:val="00B4149A"/>
    <w:rsid w:val="00B41ECA"/>
    <w:rsid w:val="00B42534"/>
    <w:rsid w:val="00B4259C"/>
    <w:rsid w:val="00B428CF"/>
    <w:rsid w:val="00B42B28"/>
    <w:rsid w:val="00B434A6"/>
    <w:rsid w:val="00B440C5"/>
    <w:rsid w:val="00B440DF"/>
    <w:rsid w:val="00B44177"/>
    <w:rsid w:val="00B4423C"/>
    <w:rsid w:val="00B44276"/>
    <w:rsid w:val="00B45A41"/>
    <w:rsid w:val="00B4645F"/>
    <w:rsid w:val="00B47208"/>
    <w:rsid w:val="00B5048D"/>
    <w:rsid w:val="00B50C47"/>
    <w:rsid w:val="00B51EEA"/>
    <w:rsid w:val="00B5224A"/>
    <w:rsid w:val="00B52467"/>
    <w:rsid w:val="00B525A5"/>
    <w:rsid w:val="00B53811"/>
    <w:rsid w:val="00B5394F"/>
    <w:rsid w:val="00B53F78"/>
    <w:rsid w:val="00B54502"/>
    <w:rsid w:val="00B5687C"/>
    <w:rsid w:val="00B56888"/>
    <w:rsid w:val="00B56A46"/>
    <w:rsid w:val="00B5714B"/>
    <w:rsid w:val="00B579AA"/>
    <w:rsid w:val="00B60043"/>
    <w:rsid w:val="00B60066"/>
    <w:rsid w:val="00B60605"/>
    <w:rsid w:val="00B60EEB"/>
    <w:rsid w:val="00B6221F"/>
    <w:rsid w:val="00B626C7"/>
    <w:rsid w:val="00B633E5"/>
    <w:rsid w:val="00B6363E"/>
    <w:rsid w:val="00B641C4"/>
    <w:rsid w:val="00B6495A"/>
    <w:rsid w:val="00B64C6F"/>
    <w:rsid w:val="00B64CF3"/>
    <w:rsid w:val="00B66226"/>
    <w:rsid w:val="00B676D3"/>
    <w:rsid w:val="00B712C5"/>
    <w:rsid w:val="00B71495"/>
    <w:rsid w:val="00B7182A"/>
    <w:rsid w:val="00B7184D"/>
    <w:rsid w:val="00B725AB"/>
    <w:rsid w:val="00B73220"/>
    <w:rsid w:val="00B7346A"/>
    <w:rsid w:val="00B7381A"/>
    <w:rsid w:val="00B73F4D"/>
    <w:rsid w:val="00B74713"/>
    <w:rsid w:val="00B74957"/>
    <w:rsid w:val="00B7505C"/>
    <w:rsid w:val="00B75185"/>
    <w:rsid w:val="00B754E1"/>
    <w:rsid w:val="00B75DA4"/>
    <w:rsid w:val="00B76AD8"/>
    <w:rsid w:val="00B76BE6"/>
    <w:rsid w:val="00B80889"/>
    <w:rsid w:val="00B819AC"/>
    <w:rsid w:val="00B81D99"/>
    <w:rsid w:val="00B81E97"/>
    <w:rsid w:val="00B8270A"/>
    <w:rsid w:val="00B829CF"/>
    <w:rsid w:val="00B83303"/>
    <w:rsid w:val="00B83B4B"/>
    <w:rsid w:val="00B83E14"/>
    <w:rsid w:val="00B84683"/>
    <w:rsid w:val="00B84A9F"/>
    <w:rsid w:val="00B84C4C"/>
    <w:rsid w:val="00B8646A"/>
    <w:rsid w:val="00B87D59"/>
    <w:rsid w:val="00B87FA6"/>
    <w:rsid w:val="00B906EF"/>
    <w:rsid w:val="00B9150E"/>
    <w:rsid w:val="00B91AE8"/>
    <w:rsid w:val="00B91B38"/>
    <w:rsid w:val="00B91EB8"/>
    <w:rsid w:val="00B92C99"/>
    <w:rsid w:val="00B93A7A"/>
    <w:rsid w:val="00B94484"/>
    <w:rsid w:val="00B95863"/>
    <w:rsid w:val="00B95D64"/>
    <w:rsid w:val="00BA0CAB"/>
    <w:rsid w:val="00BA0D37"/>
    <w:rsid w:val="00BA10AC"/>
    <w:rsid w:val="00BA1C8E"/>
    <w:rsid w:val="00BA2A1B"/>
    <w:rsid w:val="00BA301C"/>
    <w:rsid w:val="00BA302F"/>
    <w:rsid w:val="00BA4094"/>
    <w:rsid w:val="00BA421F"/>
    <w:rsid w:val="00BA44C8"/>
    <w:rsid w:val="00BA51BA"/>
    <w:rsid w:val="00BA5396"/>
    <w:rsid w:val="00BA577B"/>
    <w:rsid w:val="00BA5B6C"/>
    <w:rsid w:val="00BA5C1F"/>
    <w:rsid w:val="00BA6FCB"/>
    <w:rsid w:val="00BA7030"/>
    <w:rsid w:val="00BA7209"/>
    <w:rsid w:val="00BA7C9E"/>
    <w:rsid w:val="00BB0327"/>
    <w:rsid w:val="00BB039C"/>
    <w:rsid w:val="00BB060E"/>
    <w:rsid w:val="00BB13A6"/>
    <w:rsid w:val="00BB1780"/>
    <w:rsid w:val="00BB2403"/>
    <w:rsid w:val="00BB3924"/>
    <w:rsid w:val="00BB3B39"/>
    <w:rsid w:val="00BB41D6"/>
    <w:rsid w:val="00BB42CC"/>
    <w:rsid w:val="00BB43F3"/>
    <w:rsid w:val="00BB44A9"/>
    <w:rsid w:val="00BB47D1"/>
    <w:rsid w:val="00BB498E"/>
    <w:rsid w:val="00BB4E59"/>
    <w:rsid w:val="00BB4F6F"/>
    <w:rsid w:val="00BB620D"/>
    <w:rsid w:val="00BB66D5"/>
    <w:rsid w:val="00BB7376"/>
    <w:rsid w:val="00BB7813"/>
    <w:rsid w:val="00BB7ACB"/>
    <w:rsid w:val="00BB7BE5"/>
    <w:rsid w:val="00BB7D8E"/>
    <w:rsid w:val="00BC02F7"/>
    <w:rsid w:val="00BC0997"/>
    <w:rsid w:val="00BC0D4A"/>
    <w:rsid w:val="00BC0FFF"/>
    <w:rsid w:val="00BC1204"/>
    <w:rsid w:val="00BC231F"/>
    <w:rsid w:val="00BC2F98"/>
    <w:rsid w:val="00BC3565"/>
    <w:rsid w:val="00BC3D20"/>
    <w:rsid w:val="00BC46CE"/>
    <w:rsid w:val="00BC478E"/>
    <w:rsid w:val="00BC4A82"/>
    <w:rsid w:val="00BC5C4D"/>
    <w:rsid w:val="00BC66B8"/>
    <w:rsid w:val="00BD05A2"/>
    <w:rsid w:val="00BD0E36"/>
    <w:rsid w:val="00BD22D8"/>
    <w:rsid w:val="00BD230E"/>
    <w:rsid w:val="00BD2917"/>
    <w:rsid w:val="00BD2FE1"/>
    <w:rsid w:val="00BD3170"/>
    <w:rsid w:val="00BD318C"/>
    <w:rsid w:val="00BD37AF"/>
    <w:rsid w:val="00BD3FF4"/>
    <w:rsid w:val="00BD41DC"/>
    <w:rsid w:val="00BD44E7"/>
    <w:rsid w:val="00BD6440"/>
    <w:rsid w:val="00BD7081"/>
    <w:rsid w:val="00BD779D"/>
    <w:rsid w:val="00BD78C5"/>
    <w:rsid w:val="00BD7B70"/>
    <w:rsid w:val="00BE0CF0"/>
    <w:rsid w:val="00BE1907"/>
    <w:rsid w:val="00BE23E7"/>
    <w:rsid w:val="00BE2BCA"/>
    <w:rsid w:val="00BE4401"/>
    <w:rsid w:val="00BE47FF"/>
    <w:rsid w:val="00BE487F"/>
    <w:rsid w:val="00BE530A"/>
    <w:rsid w:val="00BE5676"/>
    <w:rsid w:val="00BE67AF"/>
    <w:rsid w:val="00BE67BF"/>
    <w:rsid w:val="00BE71CB"/>
    <w:rsid w:val="00BE7522"/>
    <w:rsid w:val="00BE7BEA"/>
    <w:rsid w:val="00BF09E9"/>
    <w:rsid w:val="00BF125F"/>
    <w:rsid w:val="00BF22AB"/>
    <w:rsid w:val="00BF28FA"/>
    <w:rsid w:val="00BF327A"/>
    <w:rsid w:val="00BF38CA"/>
    <w:rsid w:val="00BF3BDD"/>
    <w:rsid w:val="00BF44BD"/>
    <w:rsid w:val="00BF49B5"/>
    <w:rsid w:val="00BF5235"/>
    <w:rsid w:val="00BF62B8"/>
    <w:rsid w:val="00BF6947"/>
    <w:rsid w:val="00BF7119"/>
    <w:rsid w:val="00BF7C1E"/>
    <w:rsid w:val="00BF7C5C"/>
    <w:rsid w:val="00C00488"/>
    <w:rsid w:val="00C00D97"/>
    <w:rsid w:val="00C0253D"/>
    <w:rsid w:val="00C030FA"/>
    <w:rsid w:val="00C03308"/>
    <w:rsid w:val="00C033BA"/>
    <w:rsid w:val="00C03655"/>
    <w:rsid w:val="00C03998"/>
    <w:rsid w:val="00C04DBE"/>
    <w:rsid w:val="00C05786"/>
    <w:rsid w:val="00C05792"/>
    <w:rsid w:val="00C05BD1"/>
    <w:rsid w:val="00C062FD"/>
    <w:rsid w:val="00C0681C"/>
    <w:rsid w:val="00C0720A"/>
    <w:rsid w:val="00C077F6"/>
    <w:rsid w:val="00C106E4"/>
    <w:rsid w:val="00C10FC2"/>
    <w:rsid w:val="00C11A40"/>
    <w:rsid w:val="00C1214A"/>
    <w:rsid w:val="00C128DF"/>
    <w:rsid w:val="00C13295"/>
    <w:rsid w:val="00C13415"/>
    <w:rsid w:val="00C13797"/>
    <w:rsid w:val="00C1433E"/>
    <w:rsid w:val="00C145D1"/>
    <w:rsid w:val="00C149C7"/>
    <w:rsid w:val="00C15AAA"/>
    <w:rsid w:val="00C15FEB"/>
    <w:rsid w:val="00C16360"/>
    <w:rsid w:val="00C16891"/>
    <w:rsid w:val="00C171D4"/>
    <w:rsid w:val="00C17CF8"/>
    <w:rsid w:val="00C22380"/>
    <w:rsid w:val="00C2565B"/>
    <w:rsid w:val="00C25B31"/>
    <w:rsid w:val="00C25C6F"/>
    <w:rsid w:val="00C25F13"/>
    <w:rsid w:val="00C264BE"/>
    <w:rsid w:val="00C26C36"/>
    <w:rsid w:val="00C26F18"/>
    <w:rsid w:val="00C26F36"/>
    <w:rsid w:val="00C27490"/>
    <w:rsid w:val="00C2789F"/>
    <w:rsid w:val="00C308A2"/>
    <w:rsid w:val="00C30B77"/>
    <w:rsid w:val="00C31382"/>
    <w:rsid w:val="00C3149A"/>
    <w:rsid w:val="00C31572"/>
    <w:rsid w:val="00C31578"/>
    <w:rsid w:val="00C316EF"/>
    <w:rsid w:val="00C31753"/>
    <w:rsid w:val="00C32117"/>
    <w:rsid w:val="00C33101"/>
    <w:rsid w:val="00C3399F"/>
    <w:rsid w:val="00C33A78"/>
    <w:rsid w:val="00C341B8"/>
    <w:rsid w:val="00C34452"/>
    <w:rsid w:val="00C34486"/>
    <w:rsid w:val="00C347DB"/>
    <w:rsid w:val="00C34903"/>
    <w:rsid w:val="00C3499E"/>
    <w:rsid w:val="00C359D2"/>
    <w:rsid w:val="00C35B0B"/>
    <w:rsid w:val="00C35DA2"/>
    <w:rsid w:val="00C35E3C"/>
    <w:rsid w:val="00C3655B"/>
    <w:rsid w:val="00C36744"/>
    <w:rsid w:val="00C37DDD"/>
    <w:rsid w:val="00C40BFA"/>
    <w:rsid w:val="00C410E1"/>
    <w:rsid w:val="00C4198F"/>
    <w:rsid w:val="00C423CD"/>
    <w:rsid w:val="00C42D65"/>
    <w:rsid w:val="00C43684"/>
    <w:rsid w:val="00C44046"/>
    <w:rsid w:val="00C44841"/>
    <w:rsid w:val="00C44FD9"/>
    <w:rsid w:val="00C45B59"/>
    <w:rsid w:val="00C460A7"/>
    <w:rsid w:val="00C467A1"/>
    <w:rsid w:val="00C46CAC"/>
    <w:rsid w:val="00C471B6"/>
    <w:rsid w:val="00C47A08"/>
    <w:rsid w:val="00C500D3"/>
    <w:rsid w:val="00C50349"/>
    <w:rsid w:val="00C50616"/>
    <w:rsid w:val="00C509FA"/>
    <w:rsid w:val="00C50A27"/>
    <w:rsid w:val="00C50E89"/>
    <w:rsid w:val="00C5101E"/>
    <w:rsid w:val="00C517D1"/>
    <w:rsid w:val="00C51A25"/>
    <w:rsid w:val="00C51A9D"/>
    <w:rsid w:val="00C52015"/>
    <w:rsid w:val="00C52ADB"/>
    <w:rsid w:val="00C53572"/>
    <w:rsid w:val="00C537CB"/>
    <w:rsid w:val="00C53A46"/>
    <w:rsid w:val="00C53B18"/>
    <w:rsid w:val="00C53B36"/>
    <w:rsid w:val="00C54261"/>
    <w:rsid w:val="00C5553A"/>
    <w:rsid w:val="00C55874"/>
    <w:rsid w:val="00C55D89"/>
    <w:rsid w:val="00C55EB5"/>
    <w:rsid w:val="00C57295"/>
    <w:rsid w:val="00C60160"/>
    <w:rsid w:val="00C60254"/>
    <w:rsid w:val="00C60694"/>
    <w:rsid w:val="00C60DE3"/>
    <w:rsid w:val="00C61328"/>
    <w:rsid w:val="00C618BB"/>
    <w:rsid w:val="00C61F7E"/>
    <w:rsid w:val="00C620D4"/>
    <w:rsid w:val="00C6271F"/>
    <w:rsid w:val="00C6347F"/>
    <w:rsid w:val="00C63CA6"/>
    <w:rsid w:val="00C63D1D"/>
    <w:rsid w:val="00C6457C"/>
    <w:rsid w:val="00C653D2"/>
    <w:rsid w:val="00C65F9F"/>
    <w:rsid w:val="00C6765A"/>
    <w:rsid w:val="00C67C83"/>
    <w:rsid w:val="00C67D9F"/>
    <w:rsid w:val="00C70662"/>
    <w:rsid w:val="00C70FAD"/>
    <w:rsid w:val="00C711FB"/>
    <w:rsid w:val="00C71722"/>
    <w:rsid w:val="00C719C0"/>
    <w:rsid w:val="00C725D1"/>
    <w:rsid w:val="00C72ACE"/>
    <w:rsid w:val="00C72B98"/>
    <w:rsid w:val="00C7329D"/>
    <w:rsid w:val="00C74593"/>
    <w:rsid w:val="00C746CB"/>
    <w:rsid w:val="00C74B08"/>
    <w:rsid w:val="00C74C80"/>
    <w:rsid w:val="00C758E7"/>
    <w:rsid w:val="00C762A6"/>
    <w:rsid w:val="00C76540"/>
    <w:rsid w:val="00C7681D"/>
    <w:rsid w:val="00C778D1"/>
    <w:rsid w:val="00C77FBA"/>
    <w:rsid w:val="00C80ABD"/>
    <w:rsid w:val="00C80BBE"/>
    <w:rsid w:val="00C8218E"/>
    <w:rsid w:val="00C823F5"/>
    <w:rsid w:val="00C82F07"/>
    <w:rsid w:val="00C84326"/>
    <w:rsid w:val="00C844B8"/>
    <w:rsid w:val="00C84AA9"/>
    <w:rsid w:val="00C87248"/>
    <w:rsid w:val="00C87446"/>
    <w:rsid w:val="00C9083D"/>
    <w:rsid w:val="00C90B8C"/>
    <w:rsid w:val="00C90F27"/>
    <w:rsid w:val="00C9112A"/>
    <w:rsid w:val="00C93150"/>
    <w:rsid w:val="00C93D58"/>
    <w:rsid w:val="00C943F4"/>
    <w:rsid w:val="00C947C9"/>
    <w:rsid w:val="00C948EC"/>
    <w:rsid w:val="00C95132"/>
    <w:rsid w:val="00C95287"/>
    <w:rsid w:val="00C96E22"/>
    <w:rsid w:val="00C97000"/>
    <w:rsid w:val="00C973B1"/>
    <w:rsid w:val="00C97A3C"/>
    <w:rsid w:val="00CA07AC"/>
    <w:rsid w:val="00CA0915"/>
    <w:rsid w:val="00CA0C66"/>
    <w:rsid w:val="00CA12CC"/>
    <w:rsid w:val="00CA1768"/>
    <w:rsid w:val="00CA326A"/>
    <w:rsid w:val="00CA353E"/>
    <w:rsid w:val="00CA3FD4"/>
    <w:rsid w:val="00CA4C44"/>
    <w:rsid w:val="00CA516A"/>
    <w:rsid w:val="00CA582F"/>
    <w:rsid w:val="00CA5A67"/>
    <w:rsid w:val="00CA6111"/>
    <w:rsid w:val="00CA7785"/>
    <w:rsid w:val="00CA7C33"/>
    <w:rsid w:val="00CB018B"/>
    <w:rsid w:val="00CB066E"/>
    <w:rsid w:val="00CB17D9"/>
    <w:rsid w:val="00CB1ABB"/>
    <w:rsid w:val="00CB1F8C"/>
    <w:rsid w:val="00CB1FCA"/>
    <w:rsid w:val="00CB2422"/>
    <w:rsid w:val="00CB3BA5"/>
    <w:rsid w:val="00CB4058"/>
    <w:rsid w:val="00CB48D3"/>
    <w:rsid w:val="00CB5776"/>
    <w:rsid w:val="00CB5FE4"/>
    <w:rsid w:val="00CB6330"/>
    <w:rsid w:val="00CB6A7C"/>
    <w:rsid w:val="00CB6B71"/>
    <w:rsid w:val="00CB6EE3"/>
    <w:rsid w:val="00CC00F3"/>
    <w:rsid w:val="00CC042C"/>
    <w:rsid w:val="00CC0710"/>
    <w:rsid w:val="00CC0C1F"/>
    <w:rsid w:val="00CC100A"/>
    <w:rsid w:val="00CC1A66"/>
    <w:rsid w:val="00CC294B"/>
    <w:rsid w:val="00CC4D70"/>
    <w:rsid w:val="00CC4E51"/>
    <w:rsid w:val="00CC5896"/>
    <w:rsid w:val="00CC5965"/>
    <w:rsid w:val="00CC683E"/>
    <w:rsid w:val="00CC70D9"/>
    <w:rsid w:val="00CD1033"/>
    <w:rsid w:val="00CD105B"/>
    <w:rsid w:val="00CD1651"/>
    <w:rsid w:val="00CD1D43"/>
    <w:rsid w:val="00CD1DC1"/>
    <w:rsid w:val="00CD1FB7"/>
    <w:rsid w:val="00CD219F"/>
    <w:rsid w:val="00CD46EE"/>
    <w:rsid w:val="00CD487F"/>
    <w:rsid w:val="00CD4CEA"/>
    <w:rsid w:val="00CD4F21"/>
    <w:rsid w:val="00CD592B"/>
    <w:rsid w:val="00CD63EF"/>
    <w:rsid w:val="00CD6AFF"/>
    <w:rsid w:val="00CD6E41"/>
    <w:rsid w:val="00CD7086"/>
    <w:rsid w:val="00CD7EA0"/>
    <w:rsid w:val="00CE0076"/>
    <w:rsid w:val="00CE0530"/>
    <w:rsid w:val="00CE1350"/>
    <w:rsid w:val="00CE13C1"/>
    <w:rsid w:val="00CE163C"/>
    <w:rsid w:val="00CE21EC"/>
    <w:rsid w:val="00CE261C"/>
    <w:rsid w:val="00CE3297"/>
    <w:rsid w:val="00CE3BDB"/>
    <w:rsid w:val="00CE405E"/>
    <w:rsid w:val="00CE4ACC"/>
    <w:rsid w:val="00CE4E5B"/>
    <w:rsid w:val="00CE5758"/>
    <w:rsid w:val="00CE6523"/>
    <w:rsid w:val="00CE6E58"/>
    <w:rsid w:val="00CE6F7D"/>
    <w:rsid w:val="00CE70CD"/>
    <w:rsid w:val="00CE74EC"/>
    <w:rsid w:val="00CE7D2C"/>
    <w:rsid w:val="00CF03F2"/>
    <w:rsid w:val="00CF0443"/>
    <w:rsid w:val="00CF06B1"/>
    <w:rsid w:val="00CF0A09"/>
    <w:rsid w:val="00CF0A8C"/>
    <w:rsid w:val="00CF0D25"/>
    <w:rsid w:val="00CF128E"/>
    <w:rsid w:val="00CF1504"/>
    <w:rsid w:val="00CF249B"/>
    <w:rsid w:val="00CF2B6B"/>
    <w:rsid w:val="00CF2D34"/>
    <w:rsid w:val="00CF2E96"/>
    <w:rsid w:val="00CF32C1"/>
    <w:rsid w:val="00CF39F5"/>
    <w:rsid w:val="00CF3F96"/>
    <w:rsid w:val="00CF410F"/>
    <w:rsid w:val="00CF4B94"/>
    <w:rsid w:val="00CF4DE0"/>
    <w:rsid w:val="00CF4F40"/>
    <w:rsid w:val="00CF52C0"/>
    <w:rsid w:val="00CF5617"/>
    <w:rsid w:val="00CF57A9"/>
    <w:rsid w:val="00CF59B1"/>
    <w:rsid w:val="00CF5D17"/>
    <w:rsid w:val="00CF616F"/>
    <w:rsid w:val="00CF6237"/>
    <w:rsid w:val="00CF71AC"/>
    <w:rsid w:val="00CF76F8"/>
    <w:rsid w:val="00D00DD4"/>
    <w:rsid w:val="00D00E68"/>
    <w:rsid w:val="00D01902"/>
    <w:rsid w:val="00D01B7C"/>
    <w:rsid w:val="00D036FF"/>
    <w:rsid w:val="00D04805"/>
    <w:rsid w:val="00D04921"/>
    <w:rsid w:val="00D04E63"/>
    <w:rsid w:val="00D05011"/>
    <w:rsid w:val="00D052C2"/>
    <w:rsid w:val="00D05891"/>
    <w:rsid w:val="00D05D68"/>
    <w:rsid w:val="00D05F39"/>
    <w:rsid w:val="00D07529"/>
    <w:rsid w:val="00D076D9"/>
    <w:rsid w:val="00D07820"/>
    <w:rsid w:val="00D07864"/>
    <w:rsid w:val="00D10335"/>
    <w:rsid w:val="00D10384"/>
    <w:rsid w:val="00D107FD"/>
    <w:rsid w:val="00D10CA9"/>
    <w:rsid w:val="00D11176"/>
    <w:rsid w:val="00D111ED"/>
    <w:rsid w:val="00D11B34"/>
    <w:rsid w:val="00D12109"/>
    <w:rsid w:val="00D12775"/>
    <w:rsid w:val="00D12E15"/>
    <w:rsid w:val="00D1324E"/>
    <w:rsid w:val="00D132F7"/>
    <w:rsid w:val="00D13DF0"/>
    <w:rsid w:val="00D1425F"/>
    <w:rsid w:val="00D14A42"/>
    <w:rsid w:val="00D152EA"/>
    <w:rsid w:val="00D1542E"/>
    <w:rsid w:val="00D15E08"/>
    <w:rsid w:val="00D16B15"/>
    <w:rsid w:val="00D16E52"/>
    <w:rsid w:val="00D175DC"/>
    <w:rsid w:val="00D204ED"/>
    <w:rsid w:val="00D209ED"/>
    <w:rsid w:val="00D20C9F"/>
    <w:rsid w:val="00D2216D"/>
    <w:rsid w:val="00D226A3"/>
    <w:rsid w:val="00D22FAD"/>
    <w:rsid w:val="00D233A0"/>
    <w:rsid w:val="00D23EC5"/>
    <w:rsid w:val="00D24F32"/>
    <w:rsid w:val="00D25066"/>
    <w:rsid w:val="00D2515A"/>
    <w:rsid w:val="00D254F6"/>
    <w:rsid w:val="00D2575F"/>
    <w:rsid w:val="00D27FAF"/>
    <w:rsid w:val="00D30365"/>
    <w:rsid w:val="00D30EE6"/>
    <w:rsid w:val="00D30FAB"/>
    <w:rsid w:val="00D31503"/>
    <w:rsid w:val="00D31690"/>
    <w:rsid w:val="00D31FFE"/>
    <w:rsid w:val="00D32054"/>
    <w:rsid w:val="00D32DE9"/>
    <w:rsid w:val="00D333A8"/>
    <w:rsid w:val="00D334BE"/>
    <w:rsid w:val="00D33C8C"/>
    <w:rsid w:val="00D33D7B"/>
    <w:rsid w:val="00D33E12"/>
    <w:rsid w:val="00D33F8B"/>
    <w:rsid w:val="00D35463"/>
    <w:rsid w:val="00D357E8"/>
    <w:rsid w:val="00D3580B"/>
    <w:rsid w:val="00D363F4"/>
    <w:rsid w:val="00D364F8"/>
    <w:rsid w:val="00D36584"/>
    <w:rsid w:val="00D367CF"/>
    <w:rsid w:val="00D36CDE"/>
    <w:rsid w:val="00D37915"/>
    <w:rsid w:val="00D406D2"/>
    <w:rsid w:val="00D40961"/>
    <w:rsid w:val="00D40CC6"/>
    <w:rsid w:val="00D40F7B"/>
    <w:rsid w:val="00D410BE"/>
    <w:rsid w:val="00D4222C"/>
    <w:rsid w:val="00D42C1C"/>
    <w:rsid w:val="00D42C50"/>
    <w:rsid w:val="00D43591"/>
    <w:rsid w:val="00D441A2"/>
    <w:rsid w:val="00D44645"/>
    <w:rsid w:val="00D451E0"/>
    <w:rsid w:val="00D45980"/>
    <w:rsid w:val="00D45E7C"/>
    <w:rsid w:val="00D460BA"/>
    <w:rsid w:val="00D47A42"/>
    <w:rsid w:val="00D50536"/>
    <w:rsid w:val="00D51667"/>
    <w:rsid w:val="00D52433"/>
    <w:rsid w:val="00D52870"/>
    <w:rsid w:val="00D53258"/>
    <w:rsid w:val="00D5393F"/>
    <w:rsid w:val="00D5441C"/>
    <w:rsid w:val="00D54CF3"/>
    <w:rsid w:val="00D5582F"/>
    <w:rsid w:val="00D55A6D"/>
    <w:rsid w:val="00D55A9B"/>
    <w:rsid w:val="00D55BA9"/>
    <w:rsid w:val="00D55D27"/>
    <w:rsid w:val="00D563CB"/>
    <w:rsid w:val="00D57D9F"/>
    <w:rsid w:val="00D57F2B"/>
    <w:rsid w:val="00D61342"/>
    <w:rsid w:val="00D613DE"/>
    <w:rsid w:val="00D6162F"/>
    <w:rsid w:val="00D61C8F"/>
    <w:rsid w:val="00D61DB8"/>
    <w:rsid w:val="00D62AE8"/>
    <w:rsid w:val="00D62F9B"/>
    <w:rsid w:val="00D630B3"/>
    <w:rsid w:val="00D6317B"/>
    <w:rsid w:val="00D64C87"/>
    <w:rsid w:val="00D654F7"/>
    <w:rsid w:val="00D65D35"/>
    <w:rsid w:val="00D66774"/>
    <w:rsid w:val="00D6678A"/>
    <w:rsid w:val="00D679DE"/>
    <w:rsid w:val="00D70852"/>
    <w:rsid w:val="00D70A6E"/>
    <w:rsid w:val="00D70FBF"/>
    <w:rsid w:val="00D71C27"/>
    <w:rsid w:val="00D71E9D"/>
    <w:rsid w:val="00D7203A"/>
    <w:rsid w:val="00D72C9A"/>
    <w:rsid w:val="00D73202"/>
    <w:rsid w:val="00D73E4C"/>
    <w:rsid w:val="00D74124"/>
    <w:rsid w:val="00D74496"/>
    <w:rsid w:val="00D74881"/>
    <w:rsid w:val="00D74E29"/>
    <w:rsid w:val="00D750C8"/>
    <w:rsid w:val="00D75469"/>
    <w:rsid w:val="00D758AF"/>
    <w:rsid w:val="00D75B5A"/>
    <w:rsid w:val="00D75D68"/>
    <w:rsid w:val="00D761E3"/>
    <w:rsid w:val="00D7639E"/>
    <w:rsid w:val="00D76455"/>
    <w:rsid w:val="00D76588"/>
    <w:rsid w:val="00D76B63"/>
    <w:rsid w:val="00D76E62"/>
    <w:rsid w:val="00D770FB"/>
    <w:rsid w:val="00D77135"/>
    <w:rsid w:val="00D774D2"/>
    <w:rsid w:val="00D77831"/>
    <w:rsid w:val="00D77903"/>
    <w:rsid w:val="00D801D4"/>
    <w:rsid w:val="00D80468"/>
    <w:rsid w:val="00D806D1"/>
    <w:rsid w:val="00D8096B"/>
    <w:rsid w:val="00D8130E"/>
    <w:rsid w:val="00D819F8"/>
    <w:rsid w:val="00D8333D"/>
    <w:rsid w:val="00D83357"/>
    <w:rsid w:val="00D835C0"/>
    <w:rsid w:val="00D84845"/>
    <w:rsid w:val="00D849A8"/>
    <w:rsid w:val="00D84AC8"/>
    <w:rsid w:val="00D84AD3"/>
    <w:rsid w:val="00D85489"/>
    <w:rsid w:val="00D861F0"/>
    <w:rsid w:val="00D879F4"/>
    <w:rsid w:val="00D903E6"/>
    <w:rsid w:val="00D90D03"/>
    <w:rsid w:val="00D90D36"/>
    <w:rsid w:val="00D9175E"/>
    <w:rsid w:val="00D9243B"/>
    <w:rsid w:val="00D92B14"/>
    <w:rsid w:val="00D95210"/>
    <w:rsid w:val="00D96055"/>
    <w:rsid w:val="00D96757"/>
    <w:rsid w:val="00DA0563"/>
    <w:rsid w:val="00DA10E3"/>
    <w:rsid w:val="00DA184F"/>
    <w:rsid w:val="00DA1B81"/>
    <w:rsid w:val="00DA1D3C"/>
    <w:rsid w:val="00DA2343"/>
    <w:rsid w:val="00DA2974"/>
    <w:rsid w:val="00DA35F6"/>
    <w:rsid w:val="00DA3C8D"/>
    <w:rsid w:val="00DA3F3B"/>
    <w:rsid w:val="00DA3FC7"/>
    <w:rsid w:val="00DA42BD"/>
    <w:rsid w:val="00DA433C"/>
    <w:rsid w:val="00DA498B"/>
    <w:rsid w:val="00DA515A"/>
    <w:rsid w:val="00DA572B"/>
    <w:rsid w:val="00DA5C4C"/>
    <w:rsid w:val="00DA651D"/>
    <w:rsid w:val="00DA6CA6"/>
    <w:rsid w:val="00DA71C3"/>
    <w:rsid w:val="00DA7204"/>
    <w:rsid w:val="00DA76AA"/>
    <w:rsid w:val="00DA7B9B"/>
    <w:rsid w:val="00DB01C1"/>
    <w:rsid w:val="00DB0D3A"/>
    <w:rsid w:val="00DB11D9"/>
    <w:rsid w:val="00DB15CA"/>
    <w:rsid w:val="00DB21B8"/>
    <w:rsid w:val="00DB24A2"/>
    <w:rsid w:val="00DB2D62"/>
    <w:rsid w:val="00DB2E89"/>
    <w:rsid w:val="00DB2F10"/>
    <w:rsid w:val="00DB311E"/>
    <w:rsid w:val="00DB340D"/>
    <w:rsid w:val="00DB3889"/>
    <w:rsid w:val="00DB50D3"/>
    <w:rsid w:val="00DB55B1"/>
    <w:rsid w:val="00DB5952"/>
    <w:rsid w:val="00DB69A4"/>
    <w:rsid w:val="00DC1316"/>
    <w:rsid w:val="00DC1AB9"/>
    <w:rsid w:val="00DC30C7"/>
    <w:rsid w:val="00DC347F"/>
    <w:rsid w:val="00DC50C5"/>
    <w:rsid w:val="00DC5982"/>
    <w:rsid w:val="00DC5E78"/>
    <w:rsid w:val="00DC6106"/>
    <w:rsid w:val="00DC62E4"/>
    <w:rsid w:val="00DC6983"/>
    <w:rsid w:val="00DC78AF"/>
    <w:rsid w:val="00DC7B7D"/>
    <w:rsid w:val="00DD0092"/>
    <w:rsid w:val="00DD0510"/>
    <w:rsid w:val="00DD17C6"/>
    <w:rsid w:val="00DD255C"/>
    <w:rsid w:val="00DD2583"/>
    <w:rsid w:val="00DD29F5"/>
    <w:rsid w:val="00DD2B55"/>
    <w:rsid w:val="00DD2DF0"/>
    <w:rsid w:val="00DD31DA"/>
    <w:rsid w:val="00DD39F3"/>
    <w:rsid w:val="00DD415E"/>
    <w:rsid w:val="00DD4C86"/>
    <w:rsid w:val="00DD5830"/>
    <w:rsid w:val="00DD620E"/>
    <w:rsid w:val="00DD672B"/>
    <w:rsid w:val="00DD691F"/>
    <w:rsid w:val="00DD714D"/>
    <w:rsid w:val="00DD7B2E"/>
    <w:rsid w:val="00DD7F89"/>
    <w:rsid w:val="00DE0828"/>
    <w:rsid w:val="00DE0F61"/>
    <w:rsid w:val="00DE17D3"/>
    <w:rsid w:val="00DE28F9"/>
    <w:rsid w:val="00DE34DA"/>
    <w:rsid w:val="00DE36A7"/>
    <w:rsid w:val="00DE3ADD"/>
    <w:rsid w:val="00DE3D78"/>
    <w:rsid w:val="00DE5320"/>
    <w:rsid w:val="00DE5823"/>
    <w:rsid w:val="00DE597B"/>
    <w:rsid w:val="00DE5FEE"/>
    <w:rsid w:val="00DE612A"/>
    <w:rsid w:val="00DE6D5C"/>
    <w:rsid w:val="00DE7188"/>
    <w:rsid w:val="00DE7BE1"/>
    <w:rsid w:val="00DF034D"/>
    <w:rsid w:val="00DF13B0"/>
    <w:rsid w:val="00DF14F8"/>
    <w:rsid w:val="00DF1A2A"/>
    <w:rsid w:val="00DF214D"/>
    <w:rsid w:val="00DF2639"/>
    <w:rsid w:val="00DF2E79"/>
    <w:rsid w:val="00DF35A8"/>
    <w:rsid w:val="00DF3851"/>
    <w:rsid w:val="00DF4BE8"/>
    <w:rsid w:val="00DF4C0D"/>
    <w:rsid w:val="00DF5B98"/>
    <w:rsid w:val="00DF659D"/>
    <w:rsid w:val="00DF6C30"/>
    <w:rsid w:val="00DF6F78"/>
    <w:rsid w:val="00DF76A6"/>
    <w:rsid w:val="00E000FB"/>
    <w:rsid w:val="00E00A9F"/>
    <w:rsid w:val="00E01195"/>
    <w:rsid w:val="00E01BA9"/>
    <w:rsid w:val="00E0260C"/>
    <w:rsid w:val="00E02868"/>
    <w:rsid w:val="00E02E5E"/>
    <w:rsid w:val="00E03247"/>
    <w:rsid w:val="00E036D1"/>
    <w:rsid w:val="00E03B6A"/>
    <w:rsid w:val="00E04512"/>
    <w:rsid w:val="00E05738"/>
    <w:rsid w:val="00E05AC6"/>
    <w:rsid w:val="00E05BF9"/>
    <w:rsid w:val="00E06572"/>
    <w:rsid w:val="00E06BAB"/>
    <w:rsid w:val="00E07216"/>
    <w:rsid w:val="00E07860"/>
    <w:rsid w:val="00E104DB"/>
    <w:rsid w:val="00E10CE2"/>
    <w:rsid w:val="00E12175"/>
    <w:rsid w:val="00E1316D"/>
    <w:rsid w:val="00E137EF"/>
    <w:rsid w:val="00E13948"/>
    <w:rsid w:val="00E13D34"/>
    <w:rsid w:val="00E13EAE"/>
    <w:rsid w:val="00E147F8"/>
    <w:rsid w:val="00E151D9"/>
    <w:rsid w:val="00E15227"/>
    <w:rsid w:val="00E155CE"/>
    <w:rsid w:val="00E15D1C"/>
    <w:rsid w:val="00E16B34"/>
    <w:rsid w:val="00E16B8E"/>
    <w:rsid w:val="00E16E36"/>
    <w:rsid w:val="00E17110"/>
    <w:rsid w:val="00E2166D"/>
    <w:rsid w:val="00E21968"/>
    <w:rsid w:val="00E22019"/>
    <w:rsid w:val="00E22A3D"/>
    <w:rsid w:val="00E22D56"/>
    <w:rsid w:val="00E249AA"/>
    <w:rsid w:val="00E24DEA"/>
    <w:rsid w:val="00E25276"/>
    <w:rsid w:val="00E25959"/>
    <w:rsid w:val="00E261B0"/>
    <w:rsid w:val="00E26811"/>
    <w:rsid w:val="00E26B04"/>
    <w:rsid w:val="00E26E7D"/>
    <w:rsid w:val="00E277F1"/>
    <w:rsid w:val="00E30373"/>
    <w:rsid w:val="00E30417"/>
    <w:rsid w:val="00E305AE"/>
    <w:rsid w:val="00E308B0"/>
    <w:rsid w:val="00E30DA3"/>
    <w:rsid w:val="00E314EE"/>
    <w:rsid w:val="00E322B7"/>
    <w:rsid w:val="00E334F0"/>
    <w:rsid w:val="00E33758"/>
    <w:rsid w:val="00E339CE"/>
    <w:rsid w:val="00E33B98"/>
    <w:rsid w:val="00E341C7"/>
    <w:rsid w:val="00E34968"/>
    <w:rsid w:val="00E34E69"/>
    <w:rsid w:val="00E3561F"/>
    <w:rsid w:val="00E35CC2"/>
    <w:rsid w:val="00E3693C"/>
    <w:rsid w:val="00E36B36"/>
    <w:rsid w:val="00E36C5E"/>
    <w:rsid w:val="00E37038"/>
    <w:rsid w:val="00E37E39"/>
    <w:rsid w:val="00E4055A"/>
    <w:rsid w:val="00E40669"/>
    <w:rsid w:val="00E40B57"/>
    <w:rsid w:val="00E40B96"/>
    <w:rsid w:val="00E40D27"/>
    <w:rsid w:val="00E40E8E"/>
    <w:rsid w:val="00E4183B"/>
    <w:rsid w:val="00E41C93"/>
    <w:rsid w:val="00E420FC"/>
    <w:rsid w:val="00E42EFE"/>
    <w:rsid w:val="00E432FA"/>
    <w:rsid w:val="00E434EC"/>
    <w:rsid w:val="00E436A9"/>
    <w:rsid w:val="00E43708"/>
    <w:rsid w:val="00E43A2E"/>
    <w:rsid w:val="00E43B35"/>
    <w:rsid w:val="00E44A03"/>
    <w:rsid w:val="00E465B1"/>
    <w:rsid w:val="00E46BC9"/>
    <w:rsid w:val="00E46D57"/>
    <w:rsid w:val="00E46E9B"/>
    <w:rsid w:val="00E47A4E"/>
    <w:rsid w:val="00E504A1"/>
    <w:rsid w:val="00E50672"/>
    <w:rsid w:val="00E507BD"/>
    <w:rsid w:val="00E5288B"/>
    <w:rsid w:val="00E52BAA"/>
    <w:rsid w:val="00E52E94"/>
    <w:rsid w:val="00E539F3"/>
    <w:rsid w:val="00E53D2E"/>
    <w:rsid w:val="00E53ED8"/>
    <w:rsid w:val="00E54205"/>
    <w:rsid w:val="00E54C78"/>
    <w:rsid w:val="00E55A0E"/>
    <w:rsid w:val="00E55FDB"/>
    <w:rsid w:val="00E60E87"/>
    <w:rsid w:val="00E610EA"/>
    <w:rsid w:val="00E61252"/>
    <w:rsid w:val="00E61854"/>
    <w:rsid w:val="00E62BDB"/>
    <w:rsid w:val="00E636EB"/>
    <w:rsid w:val="00E63AC1"/>
    <w:rsid w:val="00E64ABA"/>
    <w:rsid w:val="00E64D16"/>
    <w:rsid w:val="00E656BC"/>
    <w:rsid w:val="00E664D5"/>
    <w:rsid w:val="00E66812"/>
    <w:rsid w:val="00E6713D"/>
    <w:rsid w:val="00E672B1"/>
    <w:rsid w:val="00E70495"/>
    <w:rsid w:val="00E7084A"/>
    <w:rsid w:val="00E7097B"/>
    <w:rsid w:val="00E70C0B"/>
    <w:rsid w:val="00E7112A"/>
    <w:rsid w:val="00E7187D"/>
    <w:rsid w:val="00E72C85"/>
    <w:rsid w:val="00E72D87"/>
    <w:rsid w:val="00E72F77"/>
    <w:rsid w:val="00E734AD"/>
    <w:rsid w:val="00E73E08"/>
    <w:rsid w:val="00E73FCD"/>
    <w:rsid w:val="00E7408F"/>
    <w:rsid w:val="00E744E6"/>
    <w:rsid w:val="00E757CD"/>
    <w:rsid w:val="00E75EE4"/>
    <w:rsid w:val="00E76F9F"/>
    <w:rsid w:val="00E80268"/>
    <w:rsid w:val="00E8035A"/>
    <w:rsid w:val="00E80449"/>
    <w:rsid w:val="00E811E3"/>
    <w:rsid w:val="00E82067"/>
    <w:rsid w:val="00E82075"/>
    <w:rsid w:val="00E8295C"/>
    <w:rsid w:val="00E82BAC"/>
    <w:rsid w:val="00E83713"/>
    <w:rsid w:val="00E83ACC"/>
    <w:rsid w:val="00E83CE6"/>
    <w:rsid w:val="00E83D7B"/>
    <w:rsid w:val="00E83FF2"/>
    <w:rsid w:val="00E8414B"/>
    <w:rsid w:val="00E84281"/>
    <w:rsid w:val="00E84322"/>
    <w:rsid w:val="00E846D0"/>
    <w:rsid w:val="00E84D3B"/>
    <w:rsid w:val="00E84D72"/>
    <w:rsid w:val="00E84F2F"/>
    <w:rsid w:val="00E854CA"/>
    <w:rsid w:val="00E85AE9"/>
    <w:rsid w:val="00E85DA8"/>
    <w:rsid w:val="00E85DBE"/>
    <w:rsid w:val="00E85E46"/>
    <w:rsid w:val="00E860AE"/>
    <w:rsid w:val="00E86794"/>
    <w:rsid w:val="00E86E81"/>
    <w:rsid w:val="00E86E83"/>
    <w:rsid w:val="00E879D4"/>
    <w:rsid w:val="00E87A9C"/>
    <w:rsid w:val="00E903F7"/>
    <w:rsid w:val="00E909C9"/>
    <w:rsid w:val="00E918A8"/>
    <w:rsid w:val="00E92506"/>
    <w:rsid w:val="00E92C05"/>
    <w:rsid w:val="00E93162"/>
    <w:rsid w:val="00E93D05"/>
    <w:rsid w:val="00E94389"/>
    <w:rsid w:val="00E944A5"/>
    <w:rsid w:val="00E94B7A"/>
    <w:rsid w:val="00E94D4E"/>
    <w:rsid w:val="00E957C5"/>
    <w:rsid w:val="00E965F0"/>
    <w:rsid w:val="00E97010"/>
    <w:rsid w:val="00E97409"/>
    <w:rsid w:val="00E9764F"/>
    <w:rsid w:val="00E978FA"/>
    <w:rsid w:val="00EA01FD"/>
    <w:rsid w:val="00EA0495"/>
    <w:rsid w:val="00EA0FAF"/>
    <w:rsid w:val="00EA3166"/>
    <w:rsid w:val="00EA3623"/>
    <w:rsid w:val="00EA3E2B"/>
    <w:rsid w:val="00EA45E8"/>
    <w:rsid w:val="00EA49C8"/>
    <w:rsid w:val="00EA5703"/>
    <w:rsid w:val="00EA7261"/>
    <w:rsid w:val="00EA72D4"/>
    <w:rsid w:val="00EB0345"/>
    <w:rsid w:val="00EB0C69"/>
    <w:rsid w:val="00EB1024"/>
    <w:rsid w:val="00EB13B9"/>
    <w:rsid w:val="00EB1BDC"/>
    <w:rsid w:val="00EB1DFD"/>
    <w:rsid w:val="00EB1FD5"/>
    <w:rsid w:val="00EB2917"/>
    <w:rsid w:val="00EB3B2F"/>
    <w:rsid w:val="00EB491F"/>
    <w:rsid w:val="00EB5DE3"/>
    <w:rsid w:val="00EB630C"/>
    <w:rsid w:val="00EB760D"/>
    <w:rsid w:val="00EB7616"/>
    <w:rsid w:val="00EC1188"/>
    <w:rsid w:val="00EC127C"/>
    <w:rsid w:val="00EC1676"/>
    <w:rsid w:val="00EC2C68"/>
    <w:rsid w:val="00EC31CE"/>
    <w:rsid w:val="00EC356F"/>
    <w:rsid w:val="00EC3801"/>
    <w:rsid w:val="00EC3830"/>
    <w:rsid w:val="00EC3E52"/>
    <w:rsid w:val="00EC4F17"/>
    <w:rsid w:val="00EC4F18"/>
    <w:rsid w:val="00EC5430"/>
    <w:rsid w:val="00EC5877"/>
    <w:rsid w:val="00EC594A"/>
    <w:rsid w:val="00EC5F56"/>
    <w:rsid w:val="00EC5FD3"/>
    <w:rsid w:val="00EC629B"/>
    <w:rsid w:val="00EC643A"/>
    <w:rsid w:val="00EC79D8"/>
    <w:rsid w:val="00ED0251"/>
    <w:rsid w:val="00ED1037"/>
    <w:rsid w:val="00ED20BB"/>
    <w:rsid w:val="00ED29F7"/>
    <w:rsid w:val="00ED2BC3"/>
    <w:rsid w:val="00ED32F3"/>
    <w:rsid w:val="00ED3F3B"/>
    <w:rsid w:val="00ED3FDA"/>
    <w:rsid w:val="00ED49D5"/>
    <w:rsid w:val="00ED4F13"/>
    <w:rsid w:val="00ED5D01"/>
    <w:rsid w:val="00ED5EB7"/>
    <w:rsid w:val="00ED5F49"/>
    <w:rsid w:val="00ED622F"/>
    <w:rsid w:val="00ED6361"/>
    <w:rsid w:val="00ED63FA"/>
    <w:rsid w:val="00ED69BC"/>
    <w:rsid w:val="00ED6B7E"/>
    <w:rsid w:val="00ED7815"/>
    <w:rsid w:val="00ED7AD3"/>
    <w:rsid w:val="00ED7E5F"/>
    <w:rsid w:val="00EE0213"/>
    <w:rsid w:val="00EE09C7"/>
    <w:rsid w:val="00EE0BD1"/>
    <w:rsid w:val="00EE13CD"/>
    <w:rsid w:val="00EE1829"/>
    <w:rsid w:val="00EE19A8"/>
    <w:rsid w:val="00EE1D15"/>
    <w:rsid w:val="00EE1E61"/>
    <w:rsid w:val="00EE2A84"/>
    <w:rsid w:val="00EE318A"/>
    <w:rsid w:val="00EE36BE"/>
    <w:rsid w:val="00EE3A25"/>
    <w:rsid w:val="00EE3A6B"/>
    <w:rsid w:val="00EE485F"/>
    <w:rsid w:val="00EE531D"/>
    <w:rsid w:val="00EE5D03"/>
    <w:rsid w:val="00EE5DD8"/>
    <w:rsid w:val="00EE6068"/>
    <w:rsid w:val="00EF0ABA"/>
    <w:rsid w:val="00EF0D57"/>
    <w:rsid w:val="00EF126B"/>
    <w:rsid w:val="00EF1491"/>
    <w:rsid w:val="00EF14B2"/>
    <w:rsid w:val="00EF1502"/>
    <w:rsid w:val="00EF155E"/>
    <w:rsid w:val="00EF1603"/>
    <w:rsid w:val="00EF1E92"/>
    <w:rsid w:val="00EF25D8"/>
    <w:rsid w:val="00EF2636"/>
    <w:rsid w:val="00EF26B8"/>
    <w:rsid w:val="00EF323D"/>
    <w:rsid w:val="00EF47B6"/>
    <w:rsid w:val="00EF4CAF"/>
    <w:rsid w:val="00EF4CD2"/>
    <w:rsid w:val="00EF4E1D"/>
    <w:rsid w:val="00EF5FA8"/>
    <w:rsid w:val="00EF640B"/>
    <w:rsid w:val="00EF7EF9"/>
    <w:rsid w:val="00F004DD"/>
    <w:rsid w:val="00F01359"/>
    <w:rsid w:val="00F019C9"/>
    <w:rsid w:val="00F01DF8"/>
    <w:rsid w:val="00F01E3B"/>
    <w:rsid w:val="00F02A85"/>
    <w:rsid w:val="00F02B8A"/>
    <w:rsid w:val="00F03737"/>
    <w:rsid w:val="00F045B5"/>
    <w:rsid w:val="00F04C7E"/>
    <w:rsid w:val="00F04E90"/>
    <w:rsid w:val="00F060A6"/>
    <w:rsid w:val="00F065B5"/>
    <w:rsid w:val="00F066A9"/>
    <w:rsid w:val="00F06A99"/>
    <w:rsid w:val="00F075EB"/>
    <w:rsid w:val="00F07701"/>
    <w:rsid w:val="00F07A9D"/>
    <w:rsid w:val="00F07F64"/>
    <w:rsid w:val="00F11032"/>
    <w:rsid w:val="00F1163A"/>
    <w:rsid w:val="00F11FB3"/>
    <w:rsid w:val="00F1201B"/>
    <w:rsid w:val="00F12033"/>
    <w:rsid w:val="00F12678"/>
    <w:rsid w:val="00F12839"/>
    <w:rsid w:val="00F12AC0"/>
    <w:rsid w:val="00F12B5C"/>
    <w:rsid w:val="00F12F7E"/>
    <w:rsid w:val="00F13067"/>
    <w:rsid w:val="00F13369"/>
    <w:rsid w:val="00F1339C"/>
    <w:rsid w:val="00F13580"/>
    <w:rsid w:val="00F135F1"/>
    <w:rsid w:val="00F13674"/>
    <w:rsid w:val="00F1381D"/>
    <w:rsid w:val="00F13BF9"/>
    <w:rsid w:val="00F13EB9"/>
    <w:rsid w:val="00F141C0"/>
    <w:rsid w:val="00F145E1"/>
    <w:rsid w:val="00F14715"/>
    <w:rsid w:val="00F178B7"/>
    <w:rsid w:val="00F2021D"/>
    <w:rsid w:val="00F21252"/>
    <w:rsid w:val="00F2155D"/>
    <w:rsid w:val="00F2220C"/>
    <w:rsid w:val="00F23EF7"/>
    <w:rsid w:val="00F24677"/>
    <w:rsid w:val="00F24F25"/>
    <w:rsid w:val="00F2516A"/>
    <w:rsid w:val="00F2541A"/>
    <w:rsid w:val="00F256CF"/>
    <w:rsid w:val="00F25A7E"/>
    <w:rsid w:val="00F25B21"/>
    <w:rsid w:val="00F25E06"/>
    <w:rsid w:val="00F25E50"/>
    <w:rsid w:val="00F27923"/>
    <w:rsid w:val="00F31082"/>
    <w:rsid w:val="00F31FB4"/>
    <w:rsid w:val="00F32398"/>
    <w:rsid w:val="00F33435"/>
    <w:rsid w:val="00F33E2B"/>
    <w:rsid w:val="00F340EA"/>
    <w:rsid w:val="00F34770"/>
    <w:rsid w:val="00F348A1"/>
    <w:rsid w:val="00F349DE"/>
    <w:rsid w:val="00F34A2C"/>
    <w:rsid w:val="00F34B99"/>
    <w:rsid w:val="00F35320"/>
    <w:rsid w:val="00F3553A"/>
    <w:rsid w:val="00F35A5C"/>
    <w:rsid w:val="00F35EB3"/>
    <w:rsid w:val="00F37455"/>
    <w:rsid w:val="00F37E30"/>
    <w:rsid w:val="00F40645"/>
    <w:rsid w:val="00F40796"/>
    <w:rsid w:val="00F40D83"/>
    <w:rsid w:val="00F418F5"/>
    <w:rsid w:val="00F41B7A"/>
    <w:rsid w:val="00F42021"/>
    <w:rsid w:val="00F4203F"/>
    <w:rsid w:val="00F439A1"/>
    <w:rsid w:val="00F44635"/>
    <w:rsid w:val="00F44B9B"/>
    <w:rsid w:val="00F4518B"/>
    <w:rsid w:val="00F454A7"/>
    <w:rsid w:val="00F4561F"/>
    <w:rsid w:val="00F45841"/>
    <w:rsid w:val="00F46A6B"/>
    <w:rsid w:val="00F47539"/>
    <w:rsid w:val="00F478C6"/>
    <w:rsid w:val="00F4796D"/>
    <w:rsid w:val="00F47997"/>
    <w:rsid w:val="00F503B8"/>
    <w:rsid w:val="00F505F5"/>
    <w:rsid w:val="00F50A20"/>
    <w:rsid w:val="00F50FE6"/>
    <w:rsid w:val="00F513D2"/>
    <w:rsid w:val="00F531C3"/>
    <w:rsid w:val="00F542AE"/>
    <w:rsid w:val="00F5432A"/>
    <w:rsid w:val="00F543D5"/>
    <w:rsid w:val="00F54532"/>
    <w:rsid w:val="00F549E9"/>
    <w:rsid w:val="00F56839"/>
    <w:rsid w:val="00F56C0B"/>
    <w:rsid w:val="00F57442"/>
    <w:rsid w:val="00F60485"/>
    <w:rsid w:val="00F6148F"/>
    <w:rsid w:val="00F61C2D"/>
    <w:rsid w:val="00F63423"/>
    <w:rsid w:val="00F637D8"/>
    <w:rsid w:val="00F63FEA"/>
    <w:rsid w:val="00F64CDC"/>
    <w:rsid w:val="00F6709F"/>
    <w:rsid w:val="00F67455"/>
    <w:rsid w:val="00F677FD"/>
    <w:rsid w:val="00F704E6"/>
    <w:rsid w:val="00F705CD"/>
    <w:rsid w:val="00F71643"/>
    <w:rsid w:val="00F72CD9"/>
    <w:rsid w:val="00F72ED6"/>
    <w:rsid w:val="00F7327B"/>
    <w:rsid w:val="00F7331D"/>
    <w:rsid w:val="00F734D5"/>
    <w:rsid w:val="00F74BAC"/>
    <w:rsid w:val="00F75AF0"/>
    <w:rsid w:val="00F774C4"/>
    <w:rsid w:val="00F77FA7"/>
    <w:rsid w:val="00F8024D"/>
    <w:rsid w:val="00F804B3"/>
    <w:rsid w:val="00F80BEF"/>
    <w:rsid w:val="00F80E76"/>
    <w:rsid w:val="00F81129"/>
    <w:rsid w:val="00F81393"/>
    <w:rsid w:val="00F813AC"/>
    <w:rsid w:val="00F816AF"/>
    <w:rsid w:val="00F81E03"/>
    <w:rsid w:val="00F8230D"/>
    <w:rsid w:val="00F82ED1"/>
    <w:rsid w:val="00F831A5"/>
    <w:rsid w:val="00F83204"/>
    <w:rsid w:val="00F8361F"/>
    <w:rsid w:val="00F837DE"/>
    <w:rsid w:val="00F845CE"/>
    <w:rsid w:val="00F84841"/>
    <w:rsid w:val="00F84BCB"/>
    <w:rsid w:val="00F857E1"/>
    <w:rsid w:val="00F90307"/>
    <w:rsid w:val="00F909FA"/>
    <w:rsid w:val="00F90A7E"/>
    <w:rsid w:val="00F90B35"/>
    <w:rsid w:val="00F9157F"/>
    <w:rsid w:val="00F9314B"/>
    <w:rsid w:val="00F934BD"/>
    <w:rsid w:val="00F93728"/>
    <w:rsid w:val="00F93748"/>
    <w:rsid w:val="00F93F17"/>
    <w:rsid w:val="00F9421B"/>
    <w:rsid w:val="00F942D7"/>
    <w:rsid w:val="00F9430D"/>
    <w:rsid w:val="00F94335"/>
    <w:rsid w:val="00F95924"/>
    <w:rsid w:val="00F95E2E"/>
    <w:rsid w:val="00F965F1"/>
    <w:rsid w:val="00F97E6E"/>
    <w:rsid w:val="00FA0D9F"/>
    <w:rsid w:val="00FA107F"/>
    <w:rsid w:val="00FA1447"/>
    <w:rsid w:val="00FA1CC8"/>
    <w:rsid w:val="00FA2074"/>
    <w:rsid w:val="00FA207F"/>
    <w:rsid w:val="00FA2370"/>
    <w:rsid w:val="00FA2DA5"/>
    <w:rsid w:val="00FA2DBB"/>
    <w:rsid w:val="00FA3C86"/>
    <w:rsid w:val="00FA40E9"/>
    <w:rsid w:val="00FA4870"/>
    <w:rsid w:val="00FA4A24"/>
    <w:rsid w:val="00FA5F81"/>
    <w:rsid w:val="00FA6E34"/>
    <w:rsid w:val="00FA6ED7"/>
    <w:rsid w:val="00FB074B"/>
    <w:rsid w:val="00FB096C"/>
    <w:rsid w:val="00FB0F9A"/>
    <w:rsid w:val="00FB12C2"/>
    <w:rsid w:val="00FB15E6"/>
    <w:rsid w:val="00FB16B8"/>
    <w:rsid w:val="00FB1D17"/>
    <w:rsid w:val="00FB1E11"/>
    <w:rsid w:val="00FB1E27"/>
    <w:rsid w:val="00FB28A4"/>
    <w:rsid w:val="00FB4B50"/>
    <w:rsid w:val="00FB5964"/>
    <w:rsid w:val="00FB5CE7"/>
    <w:rsid w:val="00FB680D"/>
    <w:rsid w:val="00FB6F2E"/>
    <w:rsid w:val="00FC028C"/>
    <w:rsid w:val="00FC0B59"/>
    <w:rsid w:val="00FC0C2D"/>
    <w:rsid w:val="00FC0E67"/>
    <w:rsid w:val="00FC0E78"/>
    <w:rsid w:val="00FC122C"/>
    <w:rsid w:val="00FC1485"/>
    <w:rsid w:val="00FC15F8"/>
    <w:rsid w:val="00FC1623"/>
    <w:rsid w:val="00FC19D9"/>
    <w:rsid w:val="00FC1E1E"/>
    <w:rsid w:val="00FC20A1"/>
    <w:rsid w:val="00FC34D1"/>
    <w:rsid w:val="00FC3638"/>
    <w:rsid w:val="00FC37BD"/>
    <w:rsid w:val="00FC388E"/>
    <w:rsid w:val="00FC43DA"/>
    <w:rsid w:val="00FC4EFE"/>
    <w:rsid w:val="00FC55D6"/>
    <w:rsid w:val="00FC5A7D"/>
    <w:rsid w:val="00FC5C22"/>
    <w:rsid w:val="00FC6519"/>
    <w:rsid w:val="00FC68E0"/>
    <w:rsid w:val="00FC6E05"/>
    <w:rsid w:val="00FC6E46"/>
    <w:rsid w:val="00FC6FF1"/>
    <w:rsid w:val="00FC7143"/>
    <w:rsid w:val="00FC722B"/>
    <w:rsid w:val="00FC7931"/>
    <w:rsid w:val="00FC7CB2"/>
    <w:rsid w:val="00FD0425"/>
    <w:rsid w:val="00FD082E"/>
    <w:rsid w:val="00FD0B9A"/>
    <w:rsid w:val="00FD229E"/>
    <w:rsid w:val="00FD24C4"/>
    <w:rsid w:val="00FD2D4F"/>
    <w:rsid w:val="00FD315D"/>
    <w:rsid w:val="00FD35C6"/>
    <w:rsid w:val="00FD3D22"/>
    <w:rsid w:val="00FD3E7F"/>
    <w:rsid w:val="00FD45CD"/>
    <w:rsid w:val="00FD657F"/>
    <w:rsid w:val="00FD6D1C"/>
    <w:rsid w:val="00FD7993"/>
    <w:rsid w:val="00FE06A5"/>
    <w:rsid w:val="00FE1EA7"/>
    <w:rsid w:val="00FE1FC7"/>
    <w:rsid w:val="00FE227E"/>
    <w:rsid w:val="00FE251E"/>
    <w:rsid w:val="00FE2658"/>
    <w:rsid w:val="00FE27DF"/>
    <w:rsid w:val="00FE295B"/>
    <w:rsid w:val="00FE2E75"/>
    <w:rsid w:val="00FE3306"/>
    <w:rsid w:val="00FE41C5"/>
    <w:rsid w:val="00FE52A6"/>
    <w:rsid w:val="00FE5371"/>
    <w:rsid w:val="00FE5540"/>
    <w:rsid w:val="00FE5F56"/>
    <w:rsid w:val="00FE60D1"/>
    <w:rsid w:val="00FE6DA3"/>
    <w:rsid w:val="00FE6E90"/>
    <w:rsid w:val="00FE7F2E"/>
    <w:rsid w:val="00FF0581"/>
    <w:rsid w:val="00FF12B4"/>
    <w:rsid w:val="00FF17B9"/>
    <w:rsid w:val="00FF18E7"/>
    <w:rsid w:val="00FF20E3"/>
    <w:rsid w:val="00FF2286"/>
    <w:rsid w:val="00FF34D6"/>
    <w:rsid w:val="00FF36DA"/>
    <w:rsid w:val="00FF57A3"/>
    <w:rsid w:val="00FF5A44"/>
    <w:rsid w:val="00FF62C9"/>
    <w:rsid w:val="00FF7431"/>
    <w:rsid w:val="00FF79C3"/>
    <w:rsid w:val="077040FD"/>
    <w:rsid w:val="17693CB6"/>
    <w:rsid w:val="2F79532F"/>
    <w:rsid w:val="4EA27419"/>
    <w:rsid w:val="4EE81C05"/>
    <w:rsid w:val="667932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152A16F"/>
  <w15:docId w15:val="{441EC4CF-1344-4E63-8743-D2DAE5217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36FF"/>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symbol,Footnote"/>
    <w:uiPriority w:val="99"/>
    <w:unhideWhenUsed/>
    <w:rPr>
      <w:shd w:val="clear" w:color="auto" w:fill="auto"/>
      <w:vertAlign w:val="superscript"/>
    </w:rPr>
  </w:style>
  <w:style w:type="character" w:customStyle="1" w:styleId="WW8Num22z4">
    <w:name w:val="WW8Num22z4"/>
  </w:style>
  <w:style w:type="character" w:customStyle="1" w:styleId="WW8Num39z4">
    <w:name w:val="WW8Num39z4"/>
  </w:style>
  <w:style w:type="character" w:styleId="Hipercze">
    <w:name w:val="Hyperlink"/>
    <w:rPr>
      <w:color w:val="0000FF"/>
      <w:u w:val="single"/>
    </w:rPr>
  </w:style>
  <w:style w:type="character" w:customStyle="1" w:styleId="WW8Num1z1">
    <w:name w:val="WW8Num1z1"/>
  </w:style>
  <w:style w:type="character" w:styleId="Odwoaniedokomentarza">
    <w:name w:val="annotation reference"/>
    <w:uiPriority w:val="99"/>
    <w:unhideWhenUsed/>
    <w:qFormat/>
    <w:rPr>
      <w:sz w:val="16"/>
      <w:szCs w:val="16"/>
    </w:rPr>
  </w:style>
  <w:style w:type="character" w:customStyle="1" w:styleId="WW8Num23z7">
    <w:name w:val="WW8Num23z7"/>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TekstpodstawowywcityZnak">
    <w:name w:val="Tekst podstawowy wcięty Znak"/>
    <w:link w:val="Tekstpodstawowywcity"/>
    <w:uiPriority w:val="99"/>
    <w:semiHidden/>
    <w:rPr>
      <w:lang w:eastAsia="ar-SA"/>
    </w:rPr>
  </w:style>
  <w:style w:type="character" w:styleId="UyteHipercze">
    <w:name w:val="FollowedHyperlink"/>
    <w:uiPriority w:val="99"/>
    <w:unhideWhenUsed/>
    <w:rPr>
      <w:color w:val="954F72"/>
      <w:u w:val="single"/>
    </w:rPr>
  </w:style>
  <w:style w:type="character" w:styleId="Odwoanieprzypisukocowego">
    <w:name w:val="endnote reference"/>
    <w:uiPriority w:val="99"/>
    <w:unhideWhenUsed/>
    <w:rPr>
      <w:vertAlign w:val="superscript"/>
    </w:rPr>
  </w:style>
  <w:style w:type="character" w:customStyle="1" w:styleId="WW8Num37z3">
    <w:name w:val="WW8Num37z3"/>
  </w:style>
  <w:style w:type="character" w:customStyle="1" w:styleId="WW8Num5z6">
    <w:name w:val="WW8Num5z6"/>
  </w:style>
  <w:style w:type="character" w:customStyle="1" w:styleId="WW8Num45z0">
    <w:name w:val="WW8Num45z0"/>
    <w:rPr>
      <w:rFonts w:hint="default"/>
    </w:rPr>
  </w:style>
  <w:style w:type="character" w:customStyle="1" w:styleId="WW8Num40z1">
    <w:name w:val="WW8Num40z1"/>
  </w:style>
  <w:style w:type="character" w:customStyle="1" w:styleId="WW8Num41z1">
    <w:name w:val="WW8Num41z1"/>
  </w:style>
  <w:style w:type="character" w:customStyle="1" w:styleId="WW8Num10z8">
    <w:name w:val="WW8Num10z8"/>
  </w:style>
  <w:style w:type="character" w:customStyle="1" w:styleId="WW8Num12z4">
    <w:name w:val="WW8Num12z4"/>
  </w:style>
  <w:style w:type="character" w:customStyle="1" w:styleId="WW8Num21z4">
    <w:name w:val="WW8Num21z4"/>
  </w:style>
  <w:style w:type="character" w:customStyle="1" w:styleId="WW8Num15z7">
    <w:name w:val="WW8Num15z7"/>
  </w:style>
  <w:style w:type="character" w:customStyle="1" w:styleId="WW8Num27z1">
    <w:name w:val="WW8Num27z1"/>
  </w:style>
  <w:style w:type="character" w:customStyle="1" w:styleId="WW8Num43z5">
    <w:name w:val="WW8Num43z5"/>
  </w:style>
  <w:style w:type="character" w:customStyle="1" w:styleId="WW8Num22z5">
    <w:name w:val="WW8Num22z5"/>
  </w:style>
  <w:style w:type="character" w:customStyle="1" w:styleId="WW8Num14z0">
    <w:name w:val="WW8Num14z0"/>
    <w:rPr>
      <w:rFonts w:hint="default"/>
    </w:rPr>
  </w:style>
  <w:style w:type="character" w:customStyle="1" w:styleId="WW8Num25z8">
    <w:name w:val="WW8Num25z8"/>
  </w:style>
  <w:style w:type="character" w:customStyle="1" w:styleId="WW8Num26z5">
    <w:name w:val="WW8Num26z5"/>
  </w:style>
  <w:style w:type="character" w:customStyle="1" w:styleId="WW8Num25z4">
    <w:name w:val="WW8Num25z4"/>
  </w:style>
  <w:style w:type="character" w:customStyle="1" w:styleId="WW8Num3z7">
    <w:name w:val="WW8Num3z7"/>
  </w:style>
  <w:style w:type="character" w:customStyle="1" w:styleId="WW8Num35z3">
    <w:name w:val="WW8Num35z3"/>
  </w:style>
  <w:style w:type="character" w:customStyle="1" w:styleId="WW8Num25z5">
    <w:name w:val="WW8Num25z5"/>
  </w:style>
  <w:style w:type="character" w:customStyle="1" w:styleId="WW8Num33z0">
    <w:name w:val="WW8Num33z0"/>
    <w:rPr>
      <w:rFonts w:ascii="Verdana" w:hAnsi="Verdana" w:cs="Arial" w:hint="default"/>
      <w:sz w:val="20"/>
      <w:szCs w:val="20"/>
    </w:rPr>
  </w:style>
  <w:style w:type="character" w:customStyle="1" w:styleId="WW8Num5z5">
    <w:name w:val="WW8Num5z5"/>
  </w:style>
  <w:style w:type="character" w:customStyle="1" w:styleId="WW8Num33z7">
    <w:name w:val="WW8Num33z7"/>
  </w:style>
  <w:style w:type="character" w:customStyle="1" w:styleId="WW8Num7z1">
    <w:name w:val="WW8Num7z1"/>
  </w:style>
  <w:style w:type="character" w:customStyle="1" w:styleId="WW8Num2z3">
    <w:name w:val="WW8Num2z3"/>
  </w:style>
  <w:style w:type="character" w:customStyle="1" w:styleId="WW8Num32z7">
    <w:name w:val="WW8Num32z7"/>
  </w:style>
  <w:style w:type="character" w:customStyle="1" w:styleId="WW8Num21z3">
    <w:name w:val="WW8Num21z3"/>
  </w:style>
  <w:style w:type="character" w:customStyle="1" w:styleId="WW8Num38z4">
    <w:name w:val="WW8Num38z4"/>
  </w:style>
  <w:style w:type="character" w:customStyle="1" w:styleId="WW8Num17z4">
    <w:name w:val="WW8Num17z4"/>
  </w:style>
  <w:style w:type="character" w:customStyle="1" w:styleId="WW8Num18z3">
    <w:name w:val="WW8Num18z3"/>
  </w:style>
  <w:style w:type="character" w:customStyle="1" w:styleId="WW8Num16z8">
    <w:name w:val="WW8Num16z8"/>
  </w:style>
  <w:style w:type="character" w:customStyle="1" w:styleId="WW8Num1z5">
    <w:name w:val="WW8Num1z5"/>
  </w:style>
  <w:style w:type="character" w:customStyle="1" w:styleId="WW8Num10z3">
    <w:name w:val="WW8Num10z3"/>
  </w:style>
  <w:style w:type="character" w:customStyle="1" w:styleId="WW8Num13z3">
    <w:name w:val="WW8Num13z3"/>
  </w:style>
  <w:style w:type="character" w:customStyle="1" w:styleId="WW8Num44z6">
    <w:name w:val="WW8Num44z6"/>
  </w:style>
  <w:style w:type="character" w:customStyle="1" w:styleId="WW8Num21z0">
    <w:name w:val="WW8Num21z0"/>
    <w:rPr>
      <w:rFonts w:ascii="Verdana" w:eastAsia="Times New Roman" w:hAnsi="Verdana" w:cs="Verdana" w:hint="default"/>
      <w:bCs/>
      <w:iCs/>
      <w:sz w:val="20"/>
      <w:szCs w:val="20"/>
    </w:rPr>
  </w:style>
  <w:style w:type="character" w:customStyle="1" w:styleId="WW8Num37z4">
    <w:name w:val="WW8Num37z4"/>
  </w:style>
  <w:style w:type="character" w:customStyle="1" w:styleId="WW8Num34z3">
    <w:name w:val="WW8Num34z3"/>
  </w:style>
  <w:style w:type="character" w:customStyle="1" w:styleId="WW8Num28z1">
    <w:name w:val="WW8Num28z1"/>
  </w:style>
  <w:style w:type="character" w:customStyle="1" w:styleId="WW8Num8z2">
    <w:name w:val="WW8Num8z2"/>
  </w:style>
  <w:style w:type="character" w:customStyle="1" w:styleId="WW8Num20z7">
    <w:name w:val="WW8Num20z7"/>
  </w:style>
  <w:style w:type="character" w:customStyle="1" w:styleId="WW8Num18z4">
    <w:name w:val="WW8Num18z4"/>
  </w:style>
  <w:style w:type="character" w:customStyle="1" w:styleId="WW8Num28z4">
    <w:name w:val="WW8Num28z4"/>
  </w:style>
  <w:style w:type="character" w:customStyle="1" w:styleId="WW8Num15z3">
    <w:name w:val="WW8Num15z3"/>
  </w:style>
  <w:style w:type="character" w:customStyle="1" w:styleId="WW8Num12z3">
    <w:name w:val="WW8Num12z3"/>
  </w:style>
  <w:style w:type="character" w:customStyle="1" w:styleId="WW8Num17z6">
    <w:name w:val="WW8Num17z6"/>
  </w:style>
  <w:style w:type="character" w:customStyle="1" w:styleId="WW8Num12z8">
    <w:name w:val="WW8Num12z8"/>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28z5">
    <w:name w:val="WW8Num28z5"/>
  </w:style>
  <w:style w:type="character" w:customStyle="1" w:styleId="WW8Num13z6">
    <w:name w:val="WW8Num13z6"/>
  </w:style>
  <w:style w:type="character" w:customStyle="1" w:styleId="WW8Num26z7">
    <w:name w:val="WW8Num26z7"/>
  </w:style>
  <w:style w:type="character" w:customStyle="1" w:styleId="FontStyle30">
    <w:name w:val="Font Style30"/>
    <w:uiPriority w:val="99"/>
    <w:rPr>
      <w:rFonts w:ascii="Times New Roman" w:hAnsi="Times New Roman"/>
      <w:b/>
      <w:sz w:val="26"/>
    </w:rPr>
  </w:style>
  <w:style w:type="character" w:customStyle="1" w:styleId="WW8Num43z0">
    <w:name w:val="WW8Num43z0"/>
    <w:rPr>
      <w:rFonts w:hint="default"/>
    </w:rPr>
  </w:style>
  <w:style w:type="character" w:customStyle="1" w:styleId="WW8Num20z0">
    <w:name w:val="WW8Num20z0"/>
    <w:rPr>
      <w:rFonts w:hint="default"/>
    </w:rPr>
  </w:style>
  <w:style w:type="character" w:customStyle="1" w:styleId="WW8Num24z0">
    <w:name w:val="WW8Num24z0"/>
    <w:rPr>
      <w:rFonts w:ascii="Symbol" w:hAnsi="Symbol" w:cs="Symbol" w:hint="default"/>
    </w:rPr>
  </w:style>
  <w:style w:type="character" w:customStyle="1" w:styleId="WW8Num14z2">
    <w:name w:val="WW8Num14z2"/>
  </w:style>
  <w:style w:type="character" w:customStyle="1" w:styleId="WW8Num28z3">
    <w:name w:val="WW8Num28z3"/>
  </w:style>
  <w:style w:type="character" w:customStyle="1" w:styleId="WW8Num28z0">
    <w:name w:val="WW8Num28z0"/>
    <w:rPr>
      <w:rFonts w:hint="default"/>
    </w:rPr>
  </w:style>
  <w:style w:type="character" w:customStyle="1" w:styleId="NagwekZnak">
    <w:name w:val="Nagłówek Znak"/>
    <w:link w:val="Nagwek"/>
    <w:uiPriority w:val="99"/>
    <w:rPr>
      <w:lang w:eastAsia="ar-SA"/>
    </w:rPr>
  </w:style>
  <w:style w:type="character" w:customStyle="1" w:styleId="WW8Num16z3">
    <w:name w:val="WW8Num16z3"/>
  </w:style>
  <w:style w:type="character" w:customStyle="1" w:styleId="WW8Num20z8">
    <w:name w:val="WW8Num20z8"/>
  </w:style>
  <w:style w:type="character" w:customStyle="1" w:styleId="WW8Num38z3">
    <w:name w:val="WW8Num38z3"/>
  </w:style>
  <w:style w:type="character" w:customStyle="1" w:styleId="ZwykytekstZnak">
    <w:name w:val="Zwykły tekst Znak"/>
    <w:link w:val="Zwykytekst"/>
    <w:rPr>
      <w:rFonts w:ascii="Calibri" w:hAnsi="Calibri"/>
      <w:sz w:val="22"/>
      <w:szCs w:val="21"/>
    </w:rPr>
  </w:style>
  <w:style w:type="character" w:customStyle="1" w:styleId="WW8Num7z7">
    <w:name w:val="WW8Num7z7"/>
  </w:style>
  <w:style w:type="character" w:customStyle="1" w:styleId="WW8Num37z6">
    <w:name w:val="WW8Num37z6"/>
  </w:style>
  <w:style w:type="character" w:customStyle="1" w:styleId="WW8Num17z2">
    <w:name w:val="WW8Num17z2"/>
  </w:style>
  <w:style w:type="character" w:customStyle="1" w:styleId="WW8Num7z5">
    <w:name w:val="WW8Num7z5"/>
  </w:style>
  <w:style w:type="character" w:customStyle="1" w:styleId="WW8Num5z7">
    <w:name w:val="WW8Num5z7"/>
  </w:style>
  <w:style w:type="character" w:customStyle="1" w:styleId="WW8Num40z4">
    <w:name w:val="WW8Num40z4"/>
  </w:style>
  <w:style w:type="character" w:customStyle="1" w:styleId="Tekstpodstawowywcity3Znak">
    <w:name w:val="Tekst podstawowy wcięty 3 Znak"/>
    <w:semiHidden/>
    <w:rPr>
      <w:sz w:val="16"/>
      <w:szCs w:val="16"/>
      <w:lang w:eastAsia="ar-SA"/>
    </w:rPr>
  </w:style>
  <w:style w:type="character" w:customStyle="1" w:styleId="WW8Num14z5">
    <w:name w:val="WW8Num14z5"/>
  </w:style>
  <w:style w:type="character" w:customStyle="1" w:styleId="WW8Num11z3">
    <w:name w:val="WW8Num11z3"/>
  </w:style>
  <w:style w:type="character" w:customStyle="1" w:styleId="WW8Num16z0">
    <w:name w:val="WW8Num16z0"/>
    <w:rPr>
      <w:rFonts w:ascii="Verdana" w:eastAsia="Calibri" w:hAnsi="Verdana" w:cs="Verdana" w:hint="default"/>
      <w:sz w:val="20"/>
      <w:szCs w:val="20"/>
    </w:rPr>
  </w:style>
  <w:style w:type="character" w:customStyle="1" w:styleId="WW8Num17z1">
    <w:name w:val="WW8Num17z1"/>
  </w:style>
  <w:style w:type="character" w:customStyle="1" w:styleId="WW8Num19z3">
    <w:name w:val="WW8Num19z3"/>
  </w:style>
  <w:style w:type="character" w:customStyle="1" w:styleId="WW8Num13z2">
    <w:name w:val="WW8Num13z2"/>
  </w:style>
  <w:style w:type="character" w:customStyle="1" w:styleId="WW8Num15z0">
    <w:name w:val="WW8Num15z0"/>
    <w:rPr>
      <w:rFonts w:hint="default"/>
    </w:rPr>
  </w:style>
  <w:style w:type="character" w:customStyle="1" w:styleId="WW8Num41z5">
    <w:name w:val="WW8Num41z5"/>
  </w:style>
  <w:style w:type="character" w:customStyle="1" w:styleId="WW8Num16z2">
    <w:name w:val="WW8Num16z2"/>
  </w:style>
  <w:style w:type="character" w:customStyle="1" w:styleId="WW8Num40z8">
    <w:name w:val="WW8Num40z8"/>
  </w:style>
  <w:style w:type="character" w:customStyle="1" w:styleId="WW8Num30z8">
    <w:name w:val="WW8Num30z8"/>
  </w:style>
  <w:style w:type="character" w:customStyle="1" w:styleId="WW8Num12z7">
    <w:name w:val="WW8Num12z7"/>
  </w:style>
  <w:style w:type="character" w:customStyle="1" w:styleId="WW8Num1z6">
    <w:name w:val="WW8Num1z6"/>
  </w:style>
  <w:style w:type="character" w:customStyle="1" w:styleId="WW8Num38z1">
    <w:name w:val="WW8Num38z1"/>
  </w:style>
  <w:style w:type="character" w:customStyle="1" w:styleId="WW8Num34z0">
    <w:name w:val="WW8Num34z0"/>
    <w:rPr>
      <w:rFonts w:ascii="Verdana" w:hAnsi="Verdana" w:cs="Arial"/>
      <w:bCs/>
      <w:i w:val="0"/>
      <w:sz w:val="20"/>
      <w:szCs w:val="20"/>
    </w:rPr>
  </w:style>
  <w:style w:type="character" w:customStyle="1" w:styleId="WW8Num35z2">
    <w:name w:val="WW8Num35z2"/>
  </w:style>
  <w:style w:type="character" w:customStyle="1" w:styleId="WW8Num33z6">
    <w:name w:val="WW8Num33z6"/>
  </w:style>
  <w:style w:type="character" w:customStyle="1" w:styleId="Domylnaczcionkaakapitu1">
    <w:name w:val="Domyślna czcionka akapitu1"/>
  </w:style>
  <w:style w:type="character" w:customStyle="1" w:styleId="WW8Num18z5">
    <w:name w:val="WW8Num18z5"/>
  </w:style>
  <w:style w:type="character" w:customStyle="1" w:styleId="WW8Num11z1">
    <w:name w:val="WW8Num11z1"/>
  </w:style>
  <w:style w:type="character" w:customStyle="1" w:styleId="WW8Num42z1">
    <w:name w:val="WW8Num42z1"/>
  </w:style>
  <w:style w:type="character" w:customStyle="1" w:styleId="WW8Num28z8">
    <w:name w:val="WW8Num28z8"/>
  </w:style>
  <w:style w:type="character" w:customStyle="1" w:styleId="WW8Num2z5">
    <w:name w:val="WW8Num2z5"/>
  </w:style>
  <w:style w:type="character" w:customStyle="1" w:styleId="WW8Num9z2">
    <w:name w:val="WW8Num9z2"/>
    <w:rPr>
      <w:rFonts w:ascii="Wingdings" w:hAnsi="Wingdings" w:cs="Wingdings" w:hint="default"/>
    </w:rPr>
  </w:style>
  <w:style w:type="character" w:customStyle="1" w:styleId="WW8Num29z6">
    <w:name w:val="WW8Num29z6"/>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WW8Num23z5">
    <w:name w:val="WW8Num23z5"/>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20z6">
    <w:name w:val="WW8Num20z6"/>
  </w:style>
  <w:style w:type="character" w:customStyle="1" w:styleId="TekstdymkaZnak">
    <w:name w:val="Tekst dymka Znak"/>
    <w:uiPriority w:val="99"/>
    <w:rPr>
      <w:rFonts w:ascii="Tahoma" w:hAnsi="Tahoma" w:cs="Tahoma"/>
      <w:sz w:val="16"/>
      <w:szCs w:val="16"/>
      <w:lang w:eastAsia="ar-SA"/>
    </w:rPr>
  </w:style>
  <w:style w:type="character" w:customStyle="1" w:styleId="WW8Num14z4">
    <w:name w:val="WW8Num14z4"/>
  </w:style>
  <w:style w:type="character" w:customStyle="1" w:styleId="WW8Num14z1">
    <w:name w:val="WW8Num14z1"/>
  </w:style>
  <w:style w:type="character" w:customStyle="1" w:styleId="WW8Num23z2">
    <w:name w:val="WW8Num23z2"/>
  </w:style>
  <w:style w:type="character" w:customStyle="1" w:styleId="WW8Num25z3">
    <w:name w:val="WW8Num25z3"/>
  </w:style>
  <w:style w:type="character" w:customStyle="1" w:styleId="WW8Num27z5">
    <w:name w:val="WW8Num27z5"/>
  </w:style>
  <w:style w:type="character" w:customStyle="1" w:styleId="WW8Num19z4">
    <w:name w:val="WW8Num19z4"/>
  </w:style>
  <w:style w:type="character" w:customStyle="1" w:styleId="WW8Num32z0">
    <w:name w:val="WW8Num32z0"/>
    <w:rPr>
      <w:rFonts w:hint="default"/>
    </w:rPr>
  </w:style>
  <w:style w:type="character" w:customStyle="1" w:styleId="WW8Num38z7">
    <w:name w:val="WW8Num38z7"/>
  </w:style>
  <w:style w:type="character" w:customStyle="1" w:styleId="WW8Num32z3">
    <w:name w:val="WW8Num32z3"/>
  </w:style>
  <w:style w:type="character" w:customStyle="1" w:styleId="WW8Num10z7">
    <w:name w:val="WW8Num10z7"/>
  </w:style>
  <w:style w:type="character" w:customStyle="1" w:styleId="WW8Num35z1">
    <w:name w:val="WW8Num35z1"/>
  </w:style>
  <w:style w:type="character" w:customStyle="1" w:styleId="WW8Num7z4">
    <w:name w:val="WW8Num7z4"/>
  </w:style>
  <w:style w:type="character" w:customStyle="1" w:styleId="WW8Num22z6">
    <w:name w:val="WW8Num22z6"/>
  </w:style>
  <w:style w:type="character" w:customStyle="1" w:styleId="PodtytuZnak">
    <w:name w:val="Podtytuł Znak"/>
    <w:link w:val="Podtytu"/>
    <w:uiPriority w:val="99"/>
    <w:rPr>
      <w:rFonts w:ascii="Arial" w:eastAsia="Calibri" w:hAnsi="Arial" w:cs="Arial"/>
    </w:rPr>
  </w:style>
  <w:style w:type="character" w:customStyle="1" w:styleId="WW8Num29z4">
    <w:name w:val="WW8Num29z4"/>
  </w:style>
  <w:style w:type="character" w:customStyle="1" w:styleId="WW8Num6z4">
    <w:name w:val="WW8Num6z4"/>
  </w:style>
  <w:style w:type="character" w:customStyle="1" w:styleId="WW8Num3z5">
    <w:name w:val="WW8Num3z5"/>
  </w:style>
  <w:style w:type="character" w:customStyle="1" w:styleId="WW8Num12z6">
    <w:name w:val="WW8Num12z6"/>
  </w:style>
  <w:style w:type="character" w:customStyle="1" w:styleId="WW8Num38z5">
    <w:name w:val="WW8Num38z5"/>
  </w:style>
  <w:style w:type="character" w:customStyle="1" w:styleId="WW8Num31z7">
    <w:name w:val="WW8Num31z7"/>
  </w:style>
  <w:style w:type="character" w:customStyle="1" w:styleId="WW8Num26z1">
    <w:name w:val="WW8Num26z1"/>
  </w:style>
  <w:style w:type="character" w:customStyle="1" w:styleId="WW8Num26z8">
    <w:name w:val="WW8Num26z8"/>
  </w:style>
  <w:style w:type="character" w:customStyle="1" w:styleId="WW8Num33z3">
    <w:name w:val="WW8Num33z3"/>
  </w:style>
  <w:style w:type="character" w:customStyle="1" w:styleId="WW8Num6z0">
    <w:name w:val="WW8Num6z0"/>
    <w:rPr>
      <w:rFonts w:hint="default"/>
    </w:rPr>
  </w:style>
  <w:style w:type="character" w:customStyle="1" w:styleId="WW8Num33z5">
    <w:name w:val="WW8Num33z5"/>
  </w:style>
  <w:style w:type="character" w:customStyle="1" w:styleId="WW8Num23z6">
    <w:name w:val="WW8Num23z6"/>
  </w:style>
  <w:style w:type="character" w:customStyle="1" w:styleId="WW8Num8z8">
    <w:name w:val="WW8Num8z8"/>
  </w:style>
  <w:style w:type="character" w:customStyle="1" w:styleId="WW8Num25z1">
    <w:name w:val="WW8Num25z1"/>
  </w:style>
  <w:style w:type="character" w:customStyle="1" w:styleId="WW8Num8z0">
    <w:name w:val="WW8Num8z0"/>
    <w:rPr>
      <w:rFonts w:ascii="Symbol" w:hAnsi="Symbol" w:cs="OpenSymbol"/>
    </w:rPr>
  </w:style>
  <w:style w:type="character" w:customStyle="1" w:styleId="WW8Num39z8">
    <w:name w:val="WW8Num39z8"/>
  </w:style>
  <w:style w:type="character" w:customStyle="1" w:styleId="WW8Num34z5">
    <w:name w:val="WW8Num34z5"/>
  </w:style>
  <w:style w:type="character" w:customStyle="1" w:styleId="WW8Num10z6">
    <w:name w:val="WW8Num10z6"/>
  </w:style>
  <w:style w:type="character" w:customStyle="1" w:styleId="WW8Num30z4">
    <w:name w:val="WW8Num30z4"/>
  </w:style>
  <w:style w:type="character" w:customStyle="1" w:styleId="WW8Num23z8">
    <w:name w:val="WW8Num23z8"/>
  </w:style>
  <w:style w:type="character" w:customStyle="1" w:styleId="WW8Num26z0">
    <w:name w:val="WW8Num26z0"/>
  </w:style>
  <w:style w:type="character" w:customStyle="1" w:styleId="WW8Num40z0">
    <w:name w:val="WW8Num40z0"/>
    <w:rPr>
      <w:rFonts w:hint="default"/>
    </w:rPr>
  </w:style>
  <w:style w:type="character" w:customStyle="1" w:styleId="WW8Num18z2">
    <w:name w:val="WW8Num18z2"/>
  </w:style>
  <w:style w:type="character" w:customStyle="1" w:styleId="WW8Num31z5">
    <w:name w:val="WW8Num31z5"/>
  </w:style>
  <w:style w:type="character" w:customStyle="1" w:styleId="WW8Num26z3">
    <w:name w:val="WW8Num26z3"/>
  </w:style>
  <w:style w:type="character" w:customStyle="1" w:styleId="WW8Num30z2">
    <w:name w:val="WW8Num30z2"/>
  </w:style>
  <w:style w:type="character" w:customStyle="1" w:styleId="WW8Num31z1">
    <w:name w:val="WW8Num31z1"/>
  </w:style>
  <w:style w:type="character" w:customStyle="1" w:styleId="WW8Num2z4">
    <w:name w:val="WW8Num2z4"/>
  </w:style>
  <w:style w:type="character" w:customStyle="1" w:styleId="WW8Num42z0">
    <w:name w:val="WW8Num42z0"/>
    <w:rPr>
      <w:rFonts w:hint="default"/>
    </w:rPr>
  </w:style>
  <w:style w:type="character" w:customStyle="1" w:styleId="WW8Num21z2">
    <w:name w:val="WW8Num21z2"/>
  </w:style>
  <w:style w:type="character" w:customStyle="1" w:styleId="WW8Num43z3">
    <w:name w:val="WW8Num43z3"/>
  </w:style>
  <w:style w:type="character" w:customStyle="1" w:styleId="WW8Num23z3">
    <w:name w:val="WW8Num23z3"/>
  </w:style>
  <w:style w:type="character" w:customStyle="1" w:styleId="WW8Num2z6">
    <w:name w:val="WW8Num2z6"/>
  </w:style>
  <w:style w:type="character" w:customStyle="1" w:styleId="WW8Num43z8">
    <w:name w:val="WW8Num43z8"/>
  </w:style>
  <w:style w:type="character" w:customStyle="1" w:styleId="WW8Num39z5">
    <w:name w:val="WW8Num39z5"/>
  </w:style>
  <w:style w:type="character" w:customStyle="1" w:styleId="WW8Num47z0">
    <w:name w:val="WW8Num47z0"/>
    <w:rPr>
      <w:rFonts w:ascii="Verdana" w:hAnsi="Verdana" w:cs="Arial" w:hint="default"/>
      <w:color w:val="auto"/>
      <w:sz w:val="20"/>
      <w:szCs w:val="20"/>
    </w:rPr>
  </w:style>
  <w:style w:type="character" w:customStyle="1" w:styleId="WW8Num46z1">
    <w:name w:val="WW8Num46z1"/>
  </w:style>
  <w:style w:type="character" w:customStyle="1" w:styleId="WW8Num42z4">
    <w:name w:val="WW8Num42z4"/>
  </w:style>
  <w:style w:type="character" w:customStyle="1" w:styleId="WW8Num36z7">
    <w:name w:val="WW8Num36z7"/>
  </w:style>
  <w:style w:type="character" w:customStyle="1" w:styleId="WW8Num25z6">
    <w:name w:val="WW8Num25z6"/>
  </w:style>
  <w:style w:type="character" w:customStyle="1" w:styleId="WW-Absatz-Standardschriftart1">
    <w:name w:val="WW-Absatz-Standardschriftart1"/>
  </w:style>
  <w:style w:type="character" w:customStyle="1" w:styleId="WW8Num11z4">
    <w:name w:val="WW8Num11z4"/>
  </w:style>
  <w:style w:type="character" w:customStyle="1" w:styleId="TekstprzypisukocowegoZnak">
    <w:name w:val="Tekst przypisu końcowego Znak"/>
    <w:link w:val="Tekstprzypisukocowego"/>
    <w:uiPriority w:val="99"/>
    <w:semiHidden/>
    <w:rPr>
      <w:lang w:eastAsia="ar-SA"/>
    </w:rPr>
  </w:style>
  <w:style w:type="character" w:customStyle="1" w:styleId="WW8Num16z1">
    <w:name w:val="WW8Num16z1"/>
  </w:style>
  <w:style w:type="character" w:customStyle="1" w:styleId="WW8Num29z2">
    <w:name w:val="WW8Num29z2"/>
  </w:style>
  <w:style w:type="character" w:customStyle="1" w:styleId="WW8Num3z2">
    <w:name w:val="WW8Num3z2"/>
  </w:style>
  <w:style w:type="character" w:customStyle="1" w:styleId="WW8Num16z4">
    <w:name w:val="WW8Num16z4"/>
  </w:style>
  <w:style w:type="character" w:customStyle="1" w:styleId="WW8Num22z8">
    <w:name w:val="WW8Num22z8"/>
  </w:style>
  <w:style w:type="character" w:customStyle="1" w:styleId="WW8Num36z1">
    <w:name w:val="WW8Num36z1"/>
  </w:style>
  <w:style w:type="character" w:customStyle="1" w:styleId="WW8Num19z7">
    <w:name w:val="WW8Num19z7"/>
  </w:style>
  <w:style w:type="character" w:customStyle="1" w:styleId="WW8Num27z6">
    <w:name w:val="WW8Num27z6"/>
  </w:style>
  <w:style w:type="character" w:customStyle="1" w:styleId="WW8Num31z0">
    <w:name w:val="WW8Num31z0"/>
    <w:rPr>
      <w:rFonts w:ascii="Verdana" w:hAnsi="Verdana" w:cs="Arial"/>
      <w:bCs/>
      <w:i w:val="0"/>
      <w:sz w:val="20"/>
      <w:szCs w:val="20"/>
    </w:rPr>
  </w:style>
  <w:style w:type="character" w:customStyle="1" w:styleId="WW8Num4z7">
    <w:name w:val="WW8Num4z7"/>
  </w:style>
  <w:style w:type="character" w:customStyle="1" w:styleId="WW8Num41z6">
    <w:name w:val="WW8Num41z6"/>
  </w:style>
  <w:style w:type="character" w:customStyle="1" w:styleId="WW8Num45z6">
    <w:name w:val="WW8Num45z6"/>
  </w:style>
  <w:style w:type="character" w:customStyle="1" w:styleId="WW8Num36z3">
    <w:name w:val="WW8Num36z3"/>
  </w:style>
  <w:style w:type="character" w:customStyle="1" w:styleId="WW8Num5z1">
    <w:name w:val="WW8Num5z1"/>
  </w:style>
  <w:style w:type="character" w:customStyle="1" w:styleId="WW8Num30z7">
    <w:name w:val="WW8Num30z7"/>
  </w:style>
  <w:style w:type="character" w:customStyle="1" w:styleId="WW8Num21z7">
    <w:name w:val="WW8Num21z7"/>
  </w:style>
  <w:style w:type="character" w:customStyle="1" w:styleId="WW8Num15z8">
    <w:name w:val="WW8Num15z8"/>
  </w:style>
  <w:style w:type="character" w:customStyle="1" w:styleId="WW8Num29z0">
    <w:name w:val="WW8Num29z0"/>
    <w:rPr>
      <w:rFonts w:hint="default"/>
    </w:rPr>
  </w:style>
  <w:style w:type="character" w:customStyle="1" w:styleId="WW8Num6z2">
    <w:name w:val="WW8Num6z2"/>
  </w:style>
  <w:style w:type="character" w:customStyle="1" w:styleId="WW8Num4z8">
    <w:name w:val="WW8Num4z8"/>
  </w:style>
  <w:style w:type="character" w:customStyle="1" w:styleId="WW8Num21z5">
    <w:name w:val="WW8Num21z5"/>
  </w:style>
  <w:style w:type="character" w:customStyle="1" w:styleId="WW8Num45z5">
    <w:name w:val="WW8Num45z5"/>
  </w:style>
  <w:style w:type="character" w:customStyle="1" w:styleId="WW8Num40z2">
    <w:name w:val="WW8Num40z2"/>
  </w:style>
  <w:style w:type="character" w:customStyle="1" w:styleId="WW8Num36z2">
    <w:name w:val="WW8Num36z2"/>
  </w:style>
  <w:style w:type="character" w:customStyle="1" w:styleId="WW8Num21z6">
    <w:name w:val="WW8Num21z6"/>
  </w:style>
  <w:style w:type="character" w:customStyle="1" w:styleId="WW8Num33z1">
    <w:name w:val="WW8Num33z1"/>
  </w:style>
  <w:style w:type="character" w:customStyle="1" w:styleId="WW8Num44z3">
    <w:name w:val="WW8Num44z3"/>
  </w:style>
  <w:style w:type="character" w:customStyle="1" w:styleId="WW8Num36z6">
    <w:name w:val="WW8Num36z6"/>
  </w:style>
  <w:style w:type="character" w:customStyle="1" w:styleId="WW8Num29z3">
    <w:name w:val="WW8Num29z3"/>
  </w:style>
  <w:style w:type="character" w:customStyle="1" w:styleId="WW8Num45z8">
    <w:name w:val="WW8Num45z8"/>
  </w:style>
  <w:style w:type="character" w:customStyle="1" w:styleId="WW8Num3z4">
    <w:name w:val="WW8Num3z4"/>
  </w:style>
  <w:style w:type="character" w:customStyle="1" w:styleId="WW8Num23z0">
    <w:name w:val="WW8Num23z0"/>
    <w:rPr>
      <w:rFonts w:hint="default"/>
    </w:rPr>
  </w:style>
  <w:style w:type="character" w:customStyle="1" w:styleId="FontStyle34">
    <w:name w:val="Font Style34"/>
    <w:uiPriority w:val="99"/>
    <w:rPr>
      <w:rFonts w:ascii="Times New Roman" w:hAnsi="Times New Roman"/>
      <w:sz w:val="20"/>
    </w:rPr>
  </w:style>
  <w:style w:type="character" w:customStyle="1" w:styleId="WW8Num14z3">
    <w:name w:val="WW8Num14z3"/>
  </w:style>
  <w:style w:type="character" w:customStyle="1" w:styleId="WW8Num34z4">
    <w:name w:val="WW8Num34z4"/>
  </w:style>
  <w:style w:type="character" w:customStyle="1" w:styleId="WW8Num44z4">
    <w:name w:val="WW8Num44z4"/>
  </w:style>
  <w:style w:type="character" w:customStyle="1" w:styleId="WW8Num35z7">
    <w:name w:val="WW8Num35z7"/>
  </w:style>
  <w:style w:type="character" w:customStyle="1" w:styleId="WW8Num39z1">
    <w:name w:val="WW8Num39z1"/>
  </w:style>
  <w:style w:type="character" w:customStyle="1" w:styleId="WW8Num1z4">
    <w:name w:val="WW8Num1z4"/>
  </w:style>
  <w:style w:type="character" w:customStyle="1" w:styleId="WW8Num8z6">
    <w:name w:val="WW8Num8z6"/>
  </w:style>
  <w:style w:type="character" w:customStyle="1" w:styleId="WW8Num28z6">
    <w:name w:val="WW8Num28z6"/>
  </w:style>
  <w:style w:type="character" w:customStyle="1" w:styleId="WW8Num44z1">
    <w:name w:val="WW8Num44z1"/>
  </w:style>
  <w:style w:type="character" w:customStyle="1" w:styleId="WW8Num41z8">
    <w:name w:val="WW8Num41z8"/>
  </w:style>
  <w:style w:type="character" w:customStyle="1" w:styleId="WW8Num43z6">
    <w:name w:val="WW8Num43z6"/>
  </w:style>
  <w:style w:type="character" w:customStyle="1" w:styleId="WW8Num13z5">
    <w:name w:val="WW8Num13z5"/>
  </w:style>
  <w:style w:type="character" w:customStyle="1" w:styleId="WW8Num13z1">
    <w:name w:val="WW8Num13z1"/>
  </w:style>
  <w:style w:type="character" w:customStyle="1" w:styleId="WW8Num30z5">
    <w:name w:val="WW8Num30z5"/>
  </w:style>
  <w:style w:type="character" w:customStyle="1" w:styleId="WW8Num7z2">
    <w:name w:val="WW8Num7z2"/>
  </w:style>
  <w:style w:type="character" w:customStyle="1" w:styleId="WW8Num22z0">
    <w:name w:val="WW8Num22z0"/>
    <w:rPr>
      <w:rFonts w:ascii="Verdana" w:hAnsi="Verdana" w:cs="Arial"/>
      <w:bCs/>
      <w:i w:val="0"/>
      <w:color w:val="auto"/>
      <w:sz w:val="20"/>
      <w:szCs w:val="20"/>
    </w:rPr>
  </w:style>
  <w:style w:type="character" w:customStyle="1" w:styleId="WW8Num16z7">
    <w:name w:val="WW8Num16z7"/>
  </w:style>
  <w:style w:type="character" w:customStyle="1" w:styleId="WW8Num31z6">
    <w:name w:val="WW8Num31z6"/>
  </w:style>
  <w:style w:type="character" w:customStyle="1" w:styleId="WW8Num18z1">
    <w:name w:val="WW8Num18z1"/>
  </w:style>
  <w:style w:type="character" w:customStyle="1" w:styleId="WW8Num31z4">
    <w:name w:val="WW8Num31z4"/>
  </w:style>
  <w:style w:type="character" w:customStyle="1" w:styleId="WW8Num44z5">
    <w:name w:val="WW8Num44z5"/>
  </w:style>
  <w:style w:type="character" w:customStyle="1" w:styleId="WW8Num28z2">
    <w:name w:val="WW8Num28z2"/>
  </w:style>
  <w:style w:type="character" w:customStyle="1" w:styleId="WW8Num19z6">
    <w:name w:val="WW8Num19z6"/>
  </w:style>
  <w:style w:type="character" w:customStyle="1" w:styleId="WW8Num3z1">
    <w:name w:val="WW8Num3z1"/>
  </w:style>
  <w:style w:type="character" w:customStyle="1" w:styleId="WW8Num40z3">
    <w:name w:val="WW8Num40z3"/>
  </w:style>
  <w:style w:type="character" w:customStyle="1" w:styleId="WW8Num15z6">
    <w:name w:val="WW8Num15z6"/>
  </w:style>
  <w:style w:type="character" w:customStyle="1" w:styleId="WW8Num42z2">
    <w:name w:val="WW8Num42z2"/>
  </w:style>
  <w:style w:type="character" w:customStyle="1" w:styleId="WW8Num32z8">
    <w:name w:val="WW8Num32z8"/>
  </w:style>
  <w:style w:type="character" w:customStyle="1" w:styleId="WW8Num9z0">
    <w:name w:val="WW8Num9z0"/>
    <w:rPr>
      <w:rFonts w:ascii="Symbol" w:hAnsi="Symbol" w:cs="OpenSymbol"/>
    </w:rPr>
  </w:style>
  <w:style w:type="character" w:customStyle="1" w:styleId="WW8Num7z6">
    <w:name w:val="WW8Num7z6"/>
  </w:style>
  <w:style w:type="character" w:customStyle="1" w:styleId="WW8Num45z3">
    <w:name w:val="WW8Num45z3"/>
  </w:style>
  <w:style w:type="character" w:customStyle="1" w:styleId="WW8Num43z1">
    <w:name w:val="WW8Num43z1"/>
  </w:style>
  <w:style w:type="character" w:customStyle="1" w:styleId="WW8Num20z4">
    <w:name w:val="WW8Num20z4"/>
  </w:style>
  <w:style w:type="character" w:customStyle="1" w:styleId="WW8Num22z1">
    <w:name w:val="WW8Num22z1"/>
  </w:style>
  <w:style w:type="character" w:customStyle="1" w:styleId="WW8Num12z5">
    <w:name w:val="WW8Num12z5"/>
  </w:style>
  <w:style w:type="character" w:customStyle="1" w:styleId="WW8Num5z0">
    <w:name w:val="WW8Num5z0"/>
    <w:rPr>
      <w:rFonts w:hint="default"/>
    </w:rPr>
  </w:style>
  <w:style w:type="character" w:customStyle="1" w:styleId="WW8Num1z7">
    <w:name w:val="WW8Num1z7"/>
  </w:style>
  <w:style w:type="character" w:customStyle="1" w:styleId="WW8Num37z8">
    <w:name w:val="WW8Num37z8"/>
  </w:style>
  <w:style w:type="character" w:customStyle="1" w:styleId="NormalBoldChar">
    <w:name w:val="NormalBold Char"/>
    <w:link w:val="NormalBold"/>
    <w:locked/>
    <w:rPr>
      <w:b/>
      <w:sz w:val="24"/>
      <w:szCs w:val="22"/>
      <w:lang w:eastAsia="en-GB"/>
    </w:rPr>
  </w:style>
  <w:style w:type="character" w:customStyle="1" w:styleId="WW8Num4z4">
    <w:name w:val="WW8Num4z4"/>
  </w:style>
  <w:style w:type="character" w:customStyle="1" w:styleId="WW8Num1z2">
    <w:name w:val="WW8Num1z2"/>
  </w:style>
  <w:style w:type="character" w:customStyle="1" w:styleId="WW8Num36z0">
    <w:name w:val="WW8Num36z0"/>
    <w:rPr>
      <w:rFonts w:ascii="Verdana" w:hAnsi="Verdana" w:cs="Arial"/>
      <w:bCs/>
      <w:i w:val="0"/>
      <w:sz w:val="20"/>
      <w:szCs w:val="20"/>
    </w:rPr>
  </w:style>
  <w:style w:type="character" w:customStyle="1" w:styleId="WW8Num34z6">
    <w:name w:val="WW8Num34z6"/>
  </w:style>
  <w:style w:type="character" w:customStyle="1" w:styleId="WW8Num19z5">
    <w:name w:val="WW8Num19z5"/>
  </w:style>
  <w:style w:type="character" w:customStyle="1" w:styleId="WW8Num30z6">
    <w:name w:val="WW8Num30z6"/>
  </w:style>
  <w:style w:type="character" w:customStyle="1" w:styleId="WW8Num7z3">
    <w:name w:val="WW8Num7z3"/>
  </w:style>
  <w:style w:type="character" w:customStyle="1" w:styleId="WW8Num43z4">
    <w:name w:val="WW8Num43z4"/>
  </w:style>
  <w:style w:type="character" w:customStyle="1" w:styleId="WW8Num42z6">
    <w:name w:val="WW8Num42z6"/>
  </w:style>
  <w:style w:type="character" w:customStyle="1" w:styleId="WW8Num8z1">
    <w:name w:val="WW8Num8z1"/>
  </w:style>
  <w:style w:type="character" w:customStyle="1" w:styleId="WW8Num20z3">
    <w:name w:val="WW8Num20z3"/>
  </w:style>
  <w:style w:type="character" w:customStyle="1" w:styleId="WW8Num23z4">
    <w:name w:val="WW8Num23z4"/>
  </w:style>
  <w:style w:type="character" w:customStyle="1" w:styleId="WW8Num39z7">
    <w:name w:val="WW8Num39z7"/>
  </w:style>
  <w:style w:type="character" w:customStyle="1" w:styleId="Symbolewypunktowania">
    <w:name w:val="Symbole wypunktowania"/>
    <w:rPr>
      <w:rFonts w:ascii="OpenSymbol" w:eastAsia="OpenSymbol" w:hAnsi="OpenSymbol" w:cs="OpenSymbol"/>
    </w:rPr>
  </w:style>
  <w:style w:type="character" w:customStyle="1" w:styleId="StopkaZnak">
    <w:name w:val="Stopka Znak"/>
    <w:uiPriority w:val="99"/>
    <w:rPr>
      <w:lang w:eastAsia="ar-SA"/>
    </w:rPr>
  </w:style>
  <w:style w:type="character" w:customStyle="1" w:styleId="WW8Num41z2">
    <w:name w:val="WW8Num41z2"/>
  </w:style>
  <w:style w:type="character" w:customStyle="1" w:styleId="WW8Num15z4">
    <w:name w:val="WW8Num15z4"/>
  </w:style>
  <w:style w:type="character" w:customStyle="1" w:styleId="WW8Num18z0">
    <w:name w:val="WW8Num18z0"/>
    <w:rPr>
      <w:rFonts w:cs="Verdana" w:hint="default"/>
    </w:rPr>
  </w:style>
  <w:style w:type="character" w:customStyle="1" w:styleId="WW8Num42z5">
    <w:name w:val="WW8Num42z5"/>
  </w:style>
  <w:style w:type="character" w:customStyle="1" w:styleId="WW8Num46z2">
    <w:name w:val="WW8Num46z2"/>
  </w:style>
  <w:style w:type="character" w:customStyle="1" w:styleId="WW8Num6z6">
    <w:name w:val="WW8Num6z6"/>
  </w:style>
  <w:style w:type="character" w:customStyle="1" w:styleId="WW8Num3z6">
    <w:name w:val="WW8Num3z6"/>
  </w:style>
  <w:style w:type="character" w:customStyle="1" w:styleId="WW8Num4z3">
    <w:name w:val="WW8Num4z3"/>
  </w:style>
  <w:style w:type="character" w:customStyle="1" w:styleId="WW8Num10z5">
    <w:name w:val="WW8Num10z5"/>
  </w:style>
  <w:style w:type="character" w:customStyle="1" w:styleId="WW8Num21z8">
    <w:name w:val="WW8Num21z8"/>
  </w:style>
  <w:style w:type="character" w:customStyle="1" w:styleId="WW8Num29z1">
    <w:name w:val="WW8Num29z1"/>
  </w:style>
  <w:style w:type="character" w:customStyle="1" w:styleId="WW8Num43z2">
    <w:name w:val="WW8Num43z2"/>
  </w:style>
  <w:style w:type="character" w:customStyle="1" w:styleId="WW8Num8z5">
    <w:name w:val="WW8Num8z5"/>
  </w:style>
  <w:style w:type="character" w:customStyle="1" w:styleId="WW8Num4z0">
    <w:name w:val="WW8Num4z0"/>
    <w:rPr>
      <w:rFonts w:ascii="Verdana" w:hAnsi="Verdana" w:cs="Arial" w:hint="default"/>
      <w:szCs w:val="20"/>
    </w:rPr>
  </w:style>
  <w:style w:type="character" w:customStyle="1" w:styleId="WW8Num33z2">
    <w:name w:val="WW8Num33z2"/>
  </w:style>
  <w:style w:type="character" w:customStyle="1" w:styleId="WW8Num27z2">
    <w:name w:val="WW8Num27z2"/>
  </w:style>
  <w:style w:type="character" w:customStyle="1" w:styleId="WW8Num21z1">
    <w:name w:val="WW8Num21z1"/>
  </w:style>
  <w:style w:type="character" w:customStyle="1" w:styleId="WW8Num45z4">
    <w:name w:val="WW8Num45z4"/>
  </w:style>
  <w:style w:type="character" w:customStyle="1" w:styleId="WW8Num6z1">
    <w:name w:val="WW8Num6z1"/>
  </w:style>
  <w:style w:type="character" w:customStyle="1" w:styleId="WW8Num27z4">
    <w:name w:val="WW8Num27z4"/>
  </w:style>
  <w:style w:type="character" w:customStyle="1" w:styleId="WW8Num19z2">
    <w:name w:val="WW8Num19z2"/>
  </w:style>
  <w:style w:type="character" w:customStyle="1" w:styleId="WW8Num12z0">
    <w:name w:val="WW8Num12z0"/>
    <w:rPr>
      <w:i w:val="0"/>
    </w:rPr>
  </w:style>
  <w:style w:type="character" w:customStyle="1" w:styleId="WW8Num33z8">
    <w:name w:val="WW8Num33z8"/>
  </w:style>
  <w:style w:type="character" w:customStyle="1" w:styleId="WW8Num17z7">
    <w:name w:val="WW8Num17z7"/>
  </w:style>
  <w:style w:type="character" w:customStyle="1" w:styleId="WW8Num27z3">
    <w:name w:val="WW8Num27z3"/>
  </w:style>
  <w:style w:type="character" w:customStyle="1" w:styleId="WW8Num8z7">
    <w:name w:val="WW8Num8z7"/>
  </w:style>
  <w:style w:type="character" w:customStyle="1" w:styleId="WW8Num37z2">
    <w:name w:val="WW8Num37z2"/>
  </w:style>
  <w:style w:type="character" w:customStyle="1" w:styleId="SIWZtekstZnak">
    <w:name w:val="SIWZ_tekst Znak"/>
    <w:link w:val="SIWZtekst"/>
    <w:locked/>
    <w:rPr>
      <w:rFonts w:ascii="Arial" w:hAnsi="Arial" w:cs="Arial"/>
      <w:sz w:val="22"/>
      <w:szCs w:val="22"/>
    </w:rPr>
  </w:style>
  <w:style w:type="character" w:customStyle="1" w:styleId="WW8Num20z5">
    <w:name w:val="WW8Num20z5"/>
  </w:style>
  <w:style w:type="character" w:customStyle="1" w:styleId="WW8Num35z5">
    <w:name w:val="WW8Num35z5"/>
  </w:style>
  <w:style w:type="character" w:customStyle="1" w:styleId="WW8Num40z6">
    <w:name w:val="WW8Num40z6"/>
  </w:style>
  <w:style w:type="character" w:customStyle="1" w:styleId="WW8Num38z6">
    <w:name w:val="WW8Num38z6"/>
  </w:style>
  <w:style w:type="character" w:customStyle="1" w:styleId="WW8Num37z7">
    <w:name w:val="WW8Num37z7"/>
  </w:style>
  <w:style w:type="character" w:customStyle="1" w:styleId="WW8Num5z4">
    <w:name w:val="WW8Num5z4"/>
  </w:style>
  <w:style w:type="character" w:customStyle="1" w:styleId="WW8Num10z0">
    <w:name w:val="WW8Num10z0"/>
    <w:rPr>
      <w:rFonts w:ascii="Verdana" w:hAnsi="Verdana" w:cs="Arial"/>
      <w:bCs/>
      <w:i w:val="0"/>
      <w:sz w:val="20"/>
      <w:szCs w:val="20"/>
    </w:rPr>
  </w:style>
  <w:style w:type="character" w:customStyle="1" w:styleId="WW8Num13z0">
    <w:name w:val="WW8Num13z0"/>
  </w:style>
  <w:style w:type="character" w:customStyle="1" w:styleId="WW8Num32z2">
    <w:name w:val="WW8Num32z2"/>
  </w:style>
  <w:style w:type="character" w:customStyle="1" w:styleId="WW8Num40z7">
    <w:name w:val="WW8Num40z7"/>
  </w:style>
  <w:style w:type="character" w:customStyle="1" w:styleId="WW8Num35z0">
    <w:name w:val="WW8Num35z0"/>
    <w:rPr>
      <w:rFonts w:hint="default"/>
    </w:rPr>
  </w:style>
  <w:style w:type="character" w:customStyle="1" w:styleId="WW8Num4z1">
    <w:name w:val="WW8Num4z1"/>
  </w:style>
  <w:style w:type="character" w:customStyle="1" w:styleId="WW8Num27z8">
    <w:name w:val="WW8Num27z8"/>
  </w:style>
  <w:style w:type="character" w:customStyle="1" w:styleId="WW8Num45z7">
    <w:name w:val="WW8Num45z7"/>
  </w:style>
  <w:style w:type="character" w:customStyle="1" w:styleId="WW8Num19z0">
    <w:name w:val="WW8Num19z0"/>
    <w:rPr>
      <w:rFonts w:ascii="Verdana" w:eastAsia="Times New Roman" w:hAnsi="Verdana" w:cs="Arial" w:hint="default"/>
      <w:sz w:val="20"/>
      <w:szCs w:val="20"/>
    </w:rPr>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41z0">
    <w:name w:val="WW8Num41z0"/>
    <w:rPr>
      <w:rFonts w:hint="default"/>
      <w:b w:val="0"/>
      <w:bCs/>
      <w:vanish/>
      <w:color w:val="auto"/>
    </w:rPr>
  </w:style>
  <w:style w:type="character" w:customStyle="1" w:styleId="WW8Num5z2">
    <w:name w:val="WW8Num5z2"/>
  </w:style>
  <w:style w:type="character" w:customStyle="1" w:styleId="WW8Num2z0">
    <w:name w:val="WW8Num2z0"/>
    <w:rPr>
      <w:rFonts w:hint="default"/>
    </w:rPr>
  </w:style>
  <w:style w:type="character" w:customStyle="1" w:styleId="WW8Num14z8">
    <w:name w:val="WW8Num14z8"/>
  </w:style>
  <w:style w:type="character" w:customStyle="1" w:styleId="WW8Num30z1">
    <w:name w:val="WW8Num30z1"/>
  </w:style>
  <w:style w:type="character" w:customStyle="1" w:styleId="WW8Num37z1">
    <w:name w:val="WW8Num37z1"/>
  </w:style>
  <w:style w:type="character" w:customStyle="1" w:styleId="WW8Num31z3">
    <w:name w:val="WW8Num31z3"/>
  </w:style>
  <w:style w:type="character" w:customStyle="1" w:styleId="WW8Num20z1">
    <w:name w:val="WW8Num20z1"/>
  </w:style>
  <w:style w:type="character" w:customStyle="1" w:styleId="WW8Num17z5">
    <w:name w:val="WW8Num17z5"/>
  </w:style>
  <w:style w:type="character" w:customStyle="1" w:styleId="WW8Num44z8">
    <w:name w:val="WW8Num44z8"/>
  </w:style>
  <w:style w:type="character" w:customStyle="1" w:styleId="WW8Num37z5">
    <w:name w:val="WW8Num37z5"/>
  </w:style>
  <w:style w:type="character" w:customStyle="1" w:styleId="WW8Num34z1">
    <w:name w:val="WW8Num34z1"/>
  </w:style>
  <w:style w:type="character" w:customStyle="1" w:styleId="WW8Num36z5">
    <w:name w:val="WW8Num36z5"/>
  </w:style>
  <w:style w:type="character" w:customStyle="1" w:styleId="WW8Num10z4">
    <w:name w:val="WW8Num10z4"/>
  </w:style>
  <w:style w:type="character" w:customStyle="1" w:styleId="WW8Num18z6">
    <w:name w:val="WW8Num18z6"/>
  </w:style>
  <w:style w:type="character" w:customStyle="1" w:styleId="TematkomentarzaZnak">
    <w:name w:val="Temat komentarza Znak"/>
    <w:link w:val="Tematkomentarza"/>
    <w:uiPriority w:val="99"/>
    <w:rPr>
      <w:b/>
      <w:bCs/>
      <w:lang w:eastAsia="ar-SA"/>
    </w:rPr>
  </w:style>
  <w:style w:type="character" w:customStyle="1" w:styleId="WW-Absatz-Standardschriftart">
    <w:name w:val="WW-Absatz-Standardschriftart"/>
  </w:style>
  <w:style w:type="character" w:customStyle="1" w:styleId="WW8Num7z8">
    <w:name w:val="WW8Num7z8"/>
  </w:style>
  <w:style w:type="character" w:customStyle="1" w:styleId="WW8Num22z3">
    <w:name w:val="WW8Num22z3"/>
  </w:style>
  <w:style w:type="character" w:customStyle="1" w:styleId="WW8Num1z3">
    <w:name w:val="WW8Num1z3"/>
  </w:style>
  <w:style w:type="character" w:customStyle="1" w:styleId="WW8Num27z7">
    <w:name w:val="WW8Num27z7"/>
  </w:style>
  <w:style w:type="character" w:customStyle="1" w:styleId="WW8Num11z7">
    <w:name w:val="WW8Num11z7"/>
  </w:style>
  <w:style w:type="character" w:customStyle="1" w:styleId="WW8Num17z0">
    <w:name w:val="WW8Num17z0"/>
    <w:rPr>
      <w:rFonts w:hint="default"/>
    </w:rPr>
  </w:style>
  <w:style w:type="character" w:customStyle="1" w:styleId="WW8Num29z7">
    <w:name w:val="WW8Num29z7"/>
  </w:style>
  <w:style w:type="character" w:customStyle="1" w:styleId="WW8Num26z4">
    <w:name w:val="WW8Num26z4"/>
  </w:style>
  <w:style w:type="character" w:customStyle="1" w:styleId="WW8Num46z0">
    <w:name w:val="WW8Num46z0"/>
    <w:rPr>
      <w:rFonts w:ascii="Verdana" w:hAnsi="Verdana" w:cs="Verdana" w:hint="default"/>
      <w:color w:val="auto"/>
      <w:sz w:val="20"/>
      <w:szCs w:val="20"/>
    </w:rPr>
  </w:style>
  <w:style w:type="character" w:customStyle="1" w:styleId="WW8Num39z6">
    <w:name w:val="WW8Num39z6"/>
  </w:style>
  <w:style w:type="character" w:customStyle="1" w:styleId="WW8Num24z1">
    <w:name w:val="WW8Num24z1"/>
    <w:rPr>
      <w:rFonts w:ascii="Courier New" w:hAnsi="Courier New" w:cs="Courier New" w:hint="default"/>
    </w:rPr>
  </w:style>
  <w:style w:type="character" w:customStyle="1" w:styleId="WW8Num6z7">
    <w:name w:val="WW8Num6z7"/>
  </w:style>
  <w:style w:type="character" w:customStyle="1" w:styleId="WW8Num5z8">
    <w:name w:val="WW8Num5z8"/>
  </w:style>
  <w:style w:type="character" w:customStyle="1" w:styleId="WW8Num30z0">
    <w:name w:val="WW8Num30z0"/>
    <w:rPr>
      <w:rFonts w:ascii="Verdana" w:hAnsi="Verdana" w:cs="Arial"/>
      <w:i w:val="0"/>
      <w:color w:val="auto"/>
      <w:sz w:val="20"/>
      <w:szCs w:val="20"/>
    </w:rPr>
  </w:style>
  <w:style w:type="character" w:customStyle="1" w:styleId="WW8Num44z2">
    <w:name w:val="WW8Num44z2"/>
  </w:style>
  <w:style w:type="character" w:customStyle="1" w:styleId="WW8Num11z5">
    <w:name w:val="WW8Num11z5"/>
  </w:style>
  <w:style w:type="character" w:customStyle="1" w:styleId="WW8Num45z2">
    <w:name w:val="WW8Num45z2"/>
  </w:style>
  <w:style w:type="character" w:customStyle="1" w:styleId="WW8Num40z5">
    <w:name w:val="WW8Num40z5"/>
  </w:style>
  <w:style w:type="character" w:customStyle="1" w:styleId="WW8Num24z2">
    <w:name w:val="WW8Num24z2"/>
    <w:rPr>
      <w:rFonts w:ascii="Wingdings" w:hAnsi="Wingdings" w:cs="Wingdings" w:hint="default"/>
    </w:rPr>
  </w:style>
  <w:style w:type="character" w:customStyle="1" w:styleId="WW8Num19z1">
    <w:name w:val="WW8Num19z1"/>
  </w:style>
  <w:style w:type="character" w:customStyle="1" w:styleId="WW8Num39z2">
    <w:name w:val="WW8Num39z2"/>
  </w:style>
  <w:style w:type="character" w:customStyle="1" w:styleId="WW8Num15z2">
    <w:name w:val="WW8Num15z2"/>
  </w:style>
  <w:style w:type="character" w:customStyle="1" w:styleId="WW8Num42z7">
    <w:name w:val="WW8Num42z7"/>
  </w:style>
  <w:style w:type="character" w:customStyle="1" w:styleId="WW8Num6z5">
    <w:name w:val="WW8Num6z5"/>
  </w:style>
  <w:style w:type="character" w:customStyle="1" w:styleId="WW8Num12z2">
    <w:name w:val="WW8Num12z2"/>
  </w:style>
  <w:style w:type="character" w:customStyle="1" w:styleId="WW8Num38z0">
    <w:name w:val="WW8Num38z0"/>
    <w:rPr>
      <w:rFonts w:ascii="Verdana" w:hAnsi="Verdana" w:cs="Verdana" w:hint="default"/>
      <w:b w:val="0"/>
      <w:bCs/>
      <w:color w:val="auto"/>
      <w:sz w:val="20"/>
      <w:szCs w:val="20"/>
    </w:rPr>
  </w:style>
  <w:style w:type="character" w:customStyle="1" w:styleId="WW8Num34z2">
    <w:name w:val="WW8Num34z2"/>
  </w:style>
  <w:style w:type="character" w:customStyle="1" w:styleId="WW8Num18z8">
    <w:name w:val="WW8Num18z8"/>
  </w:style>
  <w:style w:type="character" w:customStyle="1" w:styleId="WW8Num11z8">
    <w:name w:val="WW8Num11z8"/>
  </w:style>
  <w:style w:type="character" w:customStyle="1" w:styleId="WW8Num3z3">
    <w:name w:val="WW8Num3z3"/>
  </w:style>
  <w:style w:type="character" w:customStyle="1" w:styleId="WW8Num15z5">
    <w:name w:val="WW8Num15z5"/>
  </w:style>
  <w:style w:type="character" w:customStyle="1" w:styleId="WW8Num3z8">
    <w:name w:val="WW8Num3z8"/>
  </w:style>
  <w:style w:type="character" w:customStyle="1" w:styleId="WW8Num13z7">
    <w:name w:val="WW8Num13z7"/>
  </w:style>
  <w:style w:type="character" w:customStyle="1" w:styleId="WW8Num3z0">
    <w:name w:val="WW8Num3z0"/>
    <w:rPr>
      <w:bCs/>
      <w:i w:val="0"/>
    </w:rPr>
  </w:style>
  <w:style w:type="character" w:customStyle="1" w:styleId="WW8Num45z1">
    <w:name w:val="WW8Num45z1"/>
  </w:style>
  <w:style w:type="character" w:customStyle="1" w:styleId="WW8Num23z1">
    <w:name w:val="WW8Num23z1"/>
  </w:style>
  <w:style w:type="character" w:customStyle="1" w:styleId="WW8Num42z3">
    <w:name w:val="WW8Num42z3"/>
  </w:style>
  <w:style w:type="character" w:customStyle="1" w:styleId="WW8Num14z7">
    <w:name w:val="WW8Num14z7"/>
  </w:style>
  <w:style w:type="character" w:customStyle="1" w:styleId="WW8Num44z7">
    <w:name w:val="WW8Num44z7"/>
  </w:style>
  <w:style w:type="character" w:customStyle="1" w:styleId="WW8Num39z0">
    <w:name w:val="WW8Num39z0"/>
    <w:rPr>
      <w:rFonts w:hint="default"/>
    </w:rPr>
  </w:style>
  <w:style w:type="character" w:customStyle="1" w:styleId="WW8Num14z6">
    <w:name w:val="WW8Num14z6"/>
  </w:style>
  <w:style w:type="character" w:customStyle="1" w:styleId="WW8Num11z0">
    <w:name w:val="WW8Num11z0"/>
    <w:rPr>
      <w:rFonts w:ascii="Verdana" w:hAnsi="Verdana" w:cs="Arial"/>
      <w:bCs/>
      <w:i w:val="0"/>
      <w:color w:val="auto"/>
      <w:sz w:val="20"/>
      <w:szCs w:val="20"/>
    </w:rPr>
  </w:style>
  <w:style w:type="character" w:customStyle="1" w:styleId="WW8Num11z2">
    <w:name w:val="WW8Num11z2"/>
  </w:style>
  <w:style w:type="character" w:customStyle="1" w:styleId="WW8Num5z3">
    <w:name w:val="WW8Num5z3"/>
  </w:style>
  <w:style w:type="character" w:customStyle="1" w:styleId="DeltaViewInsertion">
    <w:name w:val="DeltaView Insertion"/>
    <w:rPr>
      <w:b/>
      <w:i/>
      <w:spacing w:val="0"/>
    </w:rPr>
  </w:style>
  <w:style w:type="character" w:customStyle="1" w:styleId="WW8Num4z6">
    <w:name w:val="WW8Num4z6"/>
  </w:style>
  <w:style w:type="character" w:customStyle="1" w:styleId="TekstpodstawowyZnak">
    <w:name w:val="Tekst podstawowy Znak"/>
    <w:link w:val="Tekstpodstawowy"/>
    <w:uiPriority w:val="99"/>
    <w:rPr>
      <w:lang w:eastAsia="ar-SA"/>
    </w:rPr>
  </w:style>
  <w:style w:type="character" w:customStyle="1" w:styleId="WW8Num29z8">
    <w:name w:val="WW8Num29z8"/>
  </w:style>
  <w:style w:type="character" w:customStyle="1" w:styleId="WW8Num33z4">
    <w:name w:val="WW8Num33z4"/>
  </w:style>
  <w:style w:type="character" w:customStyle="1" w:styleId="WW8Num22z7">
    <w:name w:val="WW8Num22z7"/>
  </w:style>
  <w:style w:type="character" w:customStyle="1" w:styleId="WW8Num26z2">
    <w:name w:val="WW8Num26z2"/>
  </w:style>
  <w:style w:type="character" w:customStyle="1" w:styleId="WW8Num25z0">
    <w:name w:val="WW8Num25z0"/>
    <w:rPr>
      <w:rFonts w:ascii="Verdana" w:hAnsi="Verdana" w:cs="Arial"/>
      <w:bCs/>
      <w:i w:val="0"/>
      <w:color w:val="auto"/>
      <w:sz w:val="20"/>
      <w:szCs w:val="20"/>
    </w:rPr>
  </w:style>
  <w:style w:type="character" w:customStyle="1" w:styleId="WW8Num35z4">
    <w:name w:val="WW8Num35z4"/>
  </w:style>
  <w:style w:type="character" w:customStyle="1" w:styleId="WW8Num41z3">
    <w:name w:val="WW8Num41z3"/>
  </w:style>
  <w:style w:type="character" w:customStyle="1" w:styleId="WW8Num36z8">
    <w:name w:val="WW8Num36z8"/>
  </w:style>
  <w:style w:type="character" w:customStyle="1" w:styleId="WW8Num2z2">
    <w:name w:val="WW8Num2z2"/>
  </w:style>
  <w:style w:type="character" w:customStyle="1" w:styleId="WW8Num17z3">
    <w:name w:val="WW8Num17z3"/>
  </w:style>
  <w:style w:type="character" w:customStyle="1" w:styleId="WW8Num18z7">
    <w:name w:val="WW8Num18z7"/>
  </w:style>
  <w:style w:type="character" w:customStyle="1" w:styleId="WW8Num13z4">
    <w:name w:val="WW8Num13z4"/>
  </w:style>
  <w:style w:type="character" w:customStyle="1" w:styleId="WW8Num46z4">
    <w:name w:val="WW8Num46z4"/>
  </w:style>
  <w:style w:type="character" w:customStyle="1" w:styleId="WW8Num30z3">
    <w:name w:val="WW8Num30z3"/>
  </w:style>
  <w:style w:type="character" w:customStyle="1" w:styleId="WW8Num6z3">
    <w:name w:val="WW8Num6z3"/>
  </w:style>
  <w:style w:type="character" w:customStyle="1" w:styleId="WW8Num39z3">
    <w:name w:val="WW8Num39z3"/>
  </w:style>
  <w:style w:type="character" w:customStyle="1" w:styleId="WW8Num2z8">
    <w:name w:val="WW8Num2z8"/>
  </w:style>
  <w:style w:type="character" w:customStyle="1" w:styleId="WW8Num16z5">
    <w:name w:val="WW8Num16z5"/>
  </w:style>
  <w:style w:type="character" w:customStyle="1" w:styleId="WW8Num32z4">
    <w:name w:val="WW8Num32z4"/>
  </w:style>
  <w:style w:type="character" w:customStyle="1" w:styleId="WW8Num25z2">
    <w:name w:val="WW8Num25z2"/>
  </w:style>
  <w:style w:type="character" w:customStyle="1" w:styleId="WW8Num1z8">
    <w:name w:val="WW8Num1z8"/>
  </w:style>
  <w:style w:type="character" w:customStyle="1" w:styleId="WW8Num11z6">
    <w:name w:val="WW8Num11z6"/>
  </w:style>
  <w:style w:type="character" w:customStyle="1" w:styleId="WW8Num37z0">
    <w:name w:val="WW8Num37z0"/>
    <w:rPr>
      <w:rFonts w:hint="default"/>
    </w:rPr>
  </w:style>
  <w:style w:type="character" w:customStyle="1" w:styleId="WW8Num46z3">
    <w:name w:val="WW8Num46z3"/>
  </w:style>
  <w:style w:type="character" w:customStyle="1" w:styleId="Absatz-Standardschriftart">
    <w:name w:val="Absatz-Standardschriftart"/>
  </w:style>
  <w:style w:type="character" w:customStyle="1" w:styleId="WW8Num10z2">
    <w:name w:val="WW8Num10z2"/>
  </w:style>
  <w:style w:type="character" w:customStyle="1" w:styleId="WW8Num1z0">
    <w:name w:val="WW8Num1z0"/>
    <w:rPr>
      <w:rFonts w:hint="default"/>
      <w:b w:val="0"/>
      <w:bCs/>
      <w:vanish/>
      <w:color w:val="auto"/>
    </w:rPr>
  </w:style>
  <w:style w:type="character" w:customStyle="1" w:styleId="WW8Num8z3">
    <w:name w:val="WW8Num8z3"/>
  </w:style>
  <w:style w:type="character" w:customStyle="1" w:styleId="WW8Num26z6">
    <w:name w:val="WW8Num26z6"/>
  </w:style>
  <w:style w:type="character" w:customStyle="1" w:styleId="WW8Num43z7">
    <w:name w:val="WW8Num43z7"/>
  </w:style>
  <w:style w:type="character" w:customStyle="1" w:styleId="WW8Num17z8">
    <w:name w:val="WW8Num17z8"/>
  </w:style>
  <w:style w:type="character" w:customStyle="1" w:styleId="TekstkomentarzaZnak">
    <w:name w:val="Tekst komentarza Znak"/>
    <w:link w:val="Tekstkomentarza"/>
    <w:uiPriority w:val="99"/>
    <w:rPr>
      <w:lang w:eastAsia="ar-SA"/>
    </w:rPr>
  </w:style>
  <w:style w:type="character" w:customStyle="1" w:styleId="WW8Num29z5">
    <w:name w:val="WW8Num29z5"/>
  </w:style>
  <w:style w:type="character" w:customStyle="1" w:styleId="WW8Num16z6">
    <w:name w:val="WW8Num16z6"/>
  </w:style>
  <w:style w:type="character" w:customStyle="1" w:styleId="WW8Num22z2">
    <w:name w:val="WW8Num22z2"/>
  </w:style>
  <w:style w:type="character" w:customStyle="1" w:styleId="WW8Num32z5">
    <w:name w:val="WW8Num32z5"/>
  </w:style>
  <w:style w:type="character" w:customStyle="1" w:styleId="WW8Num9z1">
    <w:name w:val="WW8Num9z1"/>
    <w:rPr>
      <w:rFonts w:ascii="Courier New" w:hAnsi="Courier New" w:cs="Courier New" w:hint="default"/>
    </w:rPr>
  </w:style>
  <w:style w:type="character" w:customStyle="1" w:styleId="WW8Num20z2">
    <w:name w:val="WW8Num20z2"/>
  </w:style>
  <w:style w:type="character" w:customStyle="1" w:styleId="WW8Num38z2">
    <w:name w:val="WW8Num38z2"/>
  </w:style>
  <w:style w:type="character" w:customStyle="1" w:styleId="WW8Num42z8">
    <w:name w:val="WW8Num42z8"/>
  </w:style>
  <w:style w:type="character" w:customStyle="1" w:styleId="WW8Num35z6">
    <w:name w:val="WW8Num35z6"/>
  </w:style>
  <w:style w:type="character" w:customStyle="1" w:styleId="WW8Num15z1">
    <w:name w:val="WW8Num15z1"/>
  </w:style>
  <w:style w:type="character" w:customStyle="1" w:styleId="WW8Num7z0">
    <w:name w:val="WW8Num7z0"/>
    <w:rPr>
      <w:rFonts w:hint="default"/>
    </w:rPr>
  </w:style>
  <w:style w:type="character" w:customStyle="1" w:styleId="WW8Num4z2">
    <w:name w:val="WW8Num4z2"/>
  </w:style>
  <w:style w:type="character" w:customStyle="1" w:styleId="WW8Num13z8">
    <w:name w:val="WW8Num13z8"/>
  </w:style>
  <w:style w:type="character" w:customStyle="1" w:styleId="WW8Num44z0">
    <w:name w:val="WW8Num44z0"/>
    <w:rPr>
      <w:rFonts w:hint="default"/>
    </w:rPr>
  </w:style>
  <w:style w:type="character" w:customStyle="1" w:styleId="WW8Num38z8">
    <w:name w:val="WW8Num38z8"/>
  </w:style>
  <w:style w:type="character" w:customStyle="1" w:styleId="WW8Num25z7">
    <w:name w:val="WW8Num25z7"/>
  </w:style>
  <w:style w:type="character" w:customStyle="1" w:styleId="WW8Num28z7">
    <w:name w:val="WW8Num28z7"/>
  </w:style>
  <w:style w:type="character" w:customStyle="1" w:styleId="WW8Num8z4">
    <w:name w:val="WW8Num8z4"/>
  </w:style>
  <w:style w:type="character" w:customStyle="1" w:styleId="TekstprzypisudolnegoZnak">
    <w:name w:val="Tekst przypisu dolnego Znak"/>
    <w:link w:val="Tekstprzypisudolnego"/>
    <w:rPr>
      <w:rFonts w:eastAsia="Calibri"/>
      <w:lang w:eastAsia="en-GB"/>
    </w:rPr>
  </w:style>
  <w:style w:type="character" w:customStyle="1" w:styleId="FontStyle35">
    <w:name w:val="Font Style35"/>
    <w:uiPriority w:val="99"/>
    <w:rPr>
      <w:rFonts w:ascii="Times New Roman" w:hAnsi="Times New Roman"/>
      <w:sz w:val="22"/>
    </w:rPr>
  </w:style>
  <w:style w:type="character" w:customStyle="1" w:styleId="WW8Num41z7">
    <w:name w:val="WW8Num41z7"/>
  </w:style>
  <w:style w:type="character" w:customStyle="1" w:styleId="Znakinumeracji">
    <w:name w:val="Znaki numeracji"/>
  </w:style>
  <w:style w:type="character" w:customStyle="1" w:styleId="TytuZnak">
    <w:name w:val="Tytuł Znak"/>
    <w:link w:val="Tytu"/>
    <w:rPr>
      <w:b/>
      <w:sz w:val="24"/>
    </w:rPr>
  </w:style>
  <w:style w:type="character" w:customStyle="1" w:styleId="WW8Num19z8">
    <w:name w:val="WW8Num19z8"/>
  </w:style>
  <w:style w:type="character" w:customStyle="1" w:styleId="WW8Num32z6">
    <w:name w:val="WW8Num32z6"/>
  </w:style>
  <w:style w:type="character" w:customStyle="1" w:styleId="WW8Num9z3">
    <w:name w:val="WW8Num9z3"/>
    <w:rPr>
      <w:rFonts w:ascii="Symbol" w:hAnsi="Symbol" w:cs="Symbol" w:hint="default"/>
    </w:rPr>
  </w:style>
  <w:style w:type="character" w:customStyle="1" w:styleId="WW8Num10z1">
    <w:name w:val="WW8Num10z1"/>
  </w:style>
  <w:style w:type="character" w:customStyle="1" w:styleId="WW8Num34z8">
    <w:name w:val="WW8Num34z8"/>
  </w:style>
  <w:style w:type="character" w:customStyle="1" w:styleId="WW8Num4z5">
    <w:name w:val="WW8Num4z5"/>
  </w:style>
  <w:style w:type="character" w:customStyle="1" w:styleId="WW8Num34z7">
    <w:name w:val="WW8Num34z7"/>
  </w:style>
  <w:style w:type="character" w:customStyle="1" w:styleId="WW8Num27z0">
    <w:name w:val="WW8Num27z0"/>
    <w:rPr>
      <w:rFonts w:hint="default"/>
    </w:rPr>
  </w:style>
  <w:style w:type="character" w:customStyle="1" w:styleId="WW8Num31z2">
    <w:name w:val="WW8Num31z2"/>
  </w:style>
  <w:style w:type="character" w:customStyle="1" w:styleId="WW8Num2z1">
    <w:name w:val="WW8Num2z1"/>
  </w:style>
  <w:style w:type="character" w:customStyle="1" w:styleId="WW8Num35z8">
    <w:name w:val="WW8Num35z8"/>
  </w:style>
  <w:style w:type="character" w:customStyle="1" w:styleId="WW8Num6z8">
    <w:name w:val="WW8Num6z8"/>
  </w:style>
  <w:style w:type="character" w:customStyle="1" w:styleId="WW8Num12z1">
    <w:name w:val="WW8Num12z1"/>
  </w:style>
  <w:style w:type="character" w:customStyle="1" w:styleId="WW8Num2z7">
    <w:name w:val="WW8Num2z7"/>
  </w:style>
  <w:style w:type="character" w:customStyle="1" w:styleId="WW8Num31z8">
    <w:name w:val="WW8Num31z8"/>
  </w:style>
  <w:style w:type="character" w:customStyle="1" w:styleId="WW8Num41z4">
    <w:name w:val="WW8Num41z4"/>
  </w:style>
  <w:style w:type="character" w:customStyle="1" w:styleId="WW8Num32z1">
    <w:name w:val="WW8Num32z1"/>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TekstkomentarzaZnak1">
    <w:name w:val="Tekst komentarza Znak1"/>
    <w:uiPriority w:val="99"/>
    <w:semiHidden/>
    <w:rPr>
      <w:rFonts w:ascii="Calibri" w:eastAsia="Calibri" w:hAnsi="Calibri"/>
      <w:lang w:eastAsia="ar-SA"/>
    </w:rPr>
  </w:style>
  <w:style w:type="character" w:customStyle="1" w:styleId="AkapitzlistZnak">
    <w:name w:val="Akapit z listą Znak"/>
    <w:aliases w:val="normalny tekst Znak,Obiekt Znak,List Paragraph1 Znak,L1 Znak,List Paragraph Znak,Akapit z list¹ Znak,Numerowanie Znak,2 heading Znak,A_wyliczenie Znak,K-P_odwolanie Znak,Akapit z listą5 Znak,maz_wyliczenie Znak,opis dzialania Znak"/>
    <w:link w:val="Akapitzlist"/>
    <w:uiPriority w:val="34"/>
    <w:qFormat/>
    <w:rPr>
      <w:lang w:eastAsia="ar-SA"/>
    </w:rPr>
  </w:style>
  <w:style w:type="paragraph" w:styleId="Tekstpodstawowy">
    <w:name w:val="Body Text"/>
    <w:basedOn w:val="Normalny"/>
    <w:link w:val="TekstpodstawowyZnak"/>
    <w:pPr>
      <w:spacing w:after="120"/>
    </w:pPr>
  </w:style>
  <w:style w:type="paragraph" w:styleId="Stopka">
    <w:name w:val="footer"/>
    <w:basedOn w:val="Normalny"/>
    <w:uiPriority w:val="99"/>
    <w:unhideWhenUsed/>
    <w:pPr>
      <w:tabs>
        <w:tab w:val="center" w:pos="4536"/>
        <w:tab w:val="right" w:pos="9072"/>
      </w:tabs>
    </w:pPr>
  </w:style>
  <w:style w:type="paragraph" w:styleId="Tekstpodstawowywcity3">
    <w:name w:val="Body Text Indent 3"/>
    <w:basedOn w:val="Normalny"/>
    <w:unhideWhenUsed/>
    <w:pPr>
      <w:spacing w:after="120"/>
      <w:ind w:left="283"/>
    </w:pPr>
    <w:rPr>
      <w:sz w:val="16"/>
      <w:szCs w:val="16"/>
    </w:rPr>
  </w:style>
  <w:style w:type="paragraph" w:styleId="Tematkomentarza">
    <w:name w:val="annotation subject"/>
    <w:basedOn w:val="Tekstkomentarza"/>
    <w:next w:val="Tekstkomentarza"/>
    <w:link w:val="TematkomentarzaZnak"/>
    <w:uiPriority w:val="99"/>
    <w:unhideWhenUsed/>
    <w:rPr>
      <w:b/>
      <w:bCs/>
    </w:rPr>
  </w:style>
  <w:style w:type="paragraph" w:styleId="Tekstpodstawowywcity">
    <w:name w:val="Body Text Indent"/>
    <w:basedOn w:val="Normalny"/>
    <w:link w:val="TekstpodstawowywcityZnak"/>
    <w:uiPriority w:val="99"/>
    <w:unhideWhenUsed/>
    <w:pPr>
      <w:spacing w:after="120"/>
      <w:ind w:left="283"/>
    </w:pPr>
  </w:style>
  <w:style w:type="paragraph" w:styleId="Tekstprzypisudolnego">
    <w:name w:val="footnote text"/>
    <w:basedOn w:val="Normalny"/>
    <w:link w:val="TekstprzypisudolnegoZnak"/>
    <w:unhideWhenUsed/>
    <w:pPr>
      <w:suppressAutoHyphens w:val="0"/>
      <w:ind w:left="720" w:hanging="720"/>
      <w:jc w:val="both"/>
    </w:pPr>
    <w:rPr>
      <w:lang w:eastAsia="en-GB"/>
    </w:rPr>
  </w:style>
  <w:style w:type="paragraph" w:styleId="Tekstprzypisukocowego">
    <w:name w:val="endnote text"/>
    <w:basedOn w:val="Normalny"/>
    <w:link w:val="TekstprzypisukocowegoZnak"/>
    <w:uiPriority w:val="99"/>
    <w:unhideWhenUsed/>
  </w:style>
  <w:style w:type="paragraph" w:styleId="Tekstpodstawowy3">
    <w:name w:val="Body Text 3"/>
    <w:basedOn w:val="Normalny"/>
    <w:semiHidden/>
    <w:pPr>
      <w:jc w:val="both"/>
    </w:pPr>
    <w:rPr>
      <w:rFonts w:ascii="Arial" w:hAnsi="Arial" w:cs="Arial"/>
      <w:color w:val="008080"/>
      <w:sz w:val="24"/>
      <w:szCs w:val="24"/>
    </w:rPr>
  </w:style>
  <w:style w:type="paragraph" w:styleId="Tekstpodstawowy2">
    <w:name w:val="Body Text 2"/>
    <w:basedOn w:val="Normalny"/>
    <w:uiPriority w:val="99"/>
    <w:pPr>
      <w:jc w:val="both"/>
    </w:pPr>
    <w:rPr>
      <w:rFonts w:ascii="Arial" w:hAnsi="Arial" w:cs="Arial"/>
      <w:sz w:val="24"/>
      <w:szCs w:val="24"/>
    </w:rPr>
  </w:style>
  <w:style w:type="paragraph" w:styleId="Nagwek">
    <w:name w:val="header"/>
    <w:basedOn w:val="Normalny"/>
    <w:link w:val="NagwekZnak"/>
    <w:uiPriority w:val="99"/>
    <w:pPr>
      <w:suppressLineNumbers/>
      <w:tabs>
        <w:tab w:val="center" w:pos="4535"/>
        <w:tab w:val="right" w:pos="9071"/>
      </w:tabs>
    </w:pPr>
  </w:style>
  <w:style w:type="paragraph" w:styleId="Tekstdymka">
    <w:name w:val="Balloon Text"/>
    <w:basedOn w:val="Normalny"/>
    <w:uiPriority w:val="99"/>
    <w:unhideWhenUsed/>
    <w:rPr>
      <w:rFonts w:ascii="Tahoma" w:hAnsi="Tahoma" w:cs="Tahoma"/>
      <w:sz w:val="16"/>
      <w:szCs w:val="16"/>
    </w:rPr>
  </w:style>
  <w:style w:type="paragraph" w:styleId="Lista">
    <w:name w:val="List"/>
    <w:basedOn w:val="Tekstpodstawowy"/>
    <w:rPr>
      <w:rFonts w:cs="Tahoma"/>
    </w:rPr>
  </w:style>
  <w:style w:type="paragraph" w:styleId="Podtytu">
    <w:name w:val="Subtitle"/>
    <w:basedOn w:val="Normalny"/>
    <w:link w:val="PodtytuZnak"/>
    <w:uiPriority w:val="99"/>
    <w:qFormat/>
    <w:pPr>
      <w:suppressAutoHyphens w:val="0"/>
      <w:jc w:val="both"/>
    </w:pPr>
    <w:rPr>
      <w:rFonts w:ascii="Arial" w:hAnsi="Arial" w:cs="Arial"/>
      <w:lang w:eastAsia="pl-PL"/>
    </w:rPr>
  </w:style>
  <w:style w:type="paragraph" w:styleId="Zwykytekst">
    <w:name w:val="Plain Text"/>
    <w:basedOn w:val="Normalny"/>
    <w:link w:val="ZwykytekstZnak"/>
    <w:pPr>
      <w:suppressAutoHyphens w:val="0"/>
    </w:pPr>
    <w:rPr>
      <w:sz w:val="22"/>
      <w:szCs w:val="21"/>
      <w:lang w:eastAsia="pl-PL"/>
    </w:rPr>
  </w:style>
  <w:style w:type="paragraph" w:styleId="Tekstkomentarza">
    <w:name w:val="annotation text"/>
    <w:basedOn w:val="Normalny"/>
    <w:link w:val="TekstkomentarzaZnak"/>
    <w:uiPriority w:val="99"/>
    <w:unhideWhenUsed/>
    <w:qFormat/>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customStyle="1" w:styleId="Tabela">
    <w:name w:val="Tabela"/>
    <w:next w:val="Normalny"/>
    <w:uiPriority w:val="99"/>
    <w:unhideWhenUsed/>
    <w:pPr>
      <w:widowControl w:val="0"/>
      <w:autoSpaceDE w:val="0"/>
      <w:autoSpaceDN w:val="0"/>
      <w:adjustRightInd w:val="0"/>
    </w:pPr>
    <w:rPr>
      <w:rFonts w:ascii="SimSun" w:hAnsi="SimSun" w:hint="eastAsia"/>
      <w:szCs w:val="24"/>
    </w:rPr>
  </w:style>
  <w:style w:type="paragraph" w:styleId="Akapitzlist">
    <w:name w:val="List Paragraph"/>
    <w:aliases w:val="normalny tekst,Obiekt,List Paragraph1,L1,List Paragraph,Akapit z list¹,Numerowanie,2 heading,A_wyliczenie,K-P_odwolanie,Akapit z listą5,maz_wyliczenie,opis dzialania,CW_Lista,Akapit z listą BS,T_SZ_List Paragraph,Bulle,Wypunktowanie,Norma"/>
    <w:basedOn w:val="Normalny"/>
    <w:link w:val="AkapitzlistZnak"/>
    <w:uiPriority w:val="34"/>
    <w:qFormat/>
    <w:pPr>
      <w:ind w:left="720"/>
      <w:contextualSpacing/>
    </w:p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Tiret0">
    <w:name w:val="Tiret 0"/>
    <w:basedOn w:val="Point0"/>
    <w:pPr>
      <w:numPr>
        <w:numId w:val="1"/>
      </w:numPr>
      <w:tabs>
        <w:tab w:val="left" w:pos="850"/>
      </w:tabs>
    </w:p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ectionTitle">
    <w:name w:val="SectionTitle"/>
    <w:basedOn w:val="Normalny"/>
    <w:next w:val="Nagwek1"/>
    <w:pPr>
      <w:keepNext/>
      <w:suppressAutoHyphens w:val="0"/>
      <w:spacing w:before="120" w:after="360"/>
      <w:jc w:val="center"/>
    </w:pPr>
    <w:rPr>
      <w:b/>
      <w:smallCaps/>
      <w:sz w:val="28"/>
      <w:szCs w:val="22"/>
      <w:lang w:eastAsia="en-GB"/>
    </w:rPr>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Default">
    <w:name w:val="Default"/>
    <w:pPr>
      <w:autoSpaceDE w:val="0"/>
      <w:autoSpaceDN w:val="0"/>
      <w:adjustRightInd w:val="0"/>
    </w:pPr>
    <w:rPr>
      <w:color w:val="000000"/>
      <w:sz w:val="24"/>
      <w:szCs w:val="24"/>
      <w:lang w:eastAsia="en-US"/>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int0">
    <w:name w:val="Point 0"/>
    <w:basedOn w:val="Normalny"/>
    <w:pPr>
      <w:suppressAutoHyphens w:val="0"/>
      <w:spacing w:before="120" w:after="120"/>
      <w:ind w:left="850" w:hanging="850"/>
      <w:jc w:val="both"/>
    </w:pPr>
    <w:rPr>
      <w:sz w:val="24"/>
      <w:szCs w:val="22"/>
      <w:lang w:eastAsia="en-GB"/>
    </w:rPr>
  </w:style>
  <w:style w:type="paragraph" w:customStyle="1" w:styleId="ChapterTitle">
    <w:name w:val="ChapterTitle"/>
    <w:basedOn w:val="Normalny"/>
    <w:next w:val="Normalny"/>
    <w:pPr>
      <w:keepNext/>
      <w:suppressAutoHyphens w:val="0"/>
      <w:spacing w:before="120" w:after="360"/>
      <w:jc w:val="center"/>
    </w:pPr>
    <w:rPr>
      <w:b/>
      <w:sz w:val="32"/>
      <w:szCs w:val="22"/>
      <w:lang w:eastAsia="en-GB"/>
    </w:rPr>
  </w:style>
  <w:style w:type="paragraph" w:customStyle="1" w:styleId="Point2">
    <w:name w:val="Point 2"/>
    <w:basedOn w:val="Normalny"/>
    <w:pPr>
      <w:suppressAutoHyphens w:val="0"/>
      <w:spacing w:before="120" w:after="120"/>
      <w:ind w:left="1984" w:hanging="567"/>
      <w:jc w:val="both"/>
    </w:pPr>
    <w:rPr>
      <w:sz w:val="24"/>
      <w:szCs w:val="22"/>
      <w:lang w:eastAsia="en-GB"/>
    </w:rPr>
  </w:style>
  <w:style w:type="paragraph" w:customStyle="1" w:styleId="NumPar1">
    <w:name w:val="NumPar 1"/>
    <w:basedOn w:val="Normalny"/>
    <w:next w:val="Text1"/>
    <w:pPr>
      <w:numPr>
        <w:numId w:val="2"/>
      </w:numPr>
      <w:tabs>
        <w:tab w:val="left" w:pos="850"/>
      </w:tabs>
      <w:suppressAutoHyphens w:val="0"/>
      <w:spacing w:before="120" w:after="120"/>
      <w:jc w:val="both"/>
    </w:pPr>
    <w:rPr>
      <w:sz w:val="24"/>
      <w:szCs w:val="22"/>
      <w:lang w:eastAsia="en-GB"/>
    </w:rPr>
  </w:style>
  <w:style w:type="paragraph" w:customStyle="1" w:styleId="Tiret2">
    <w:name w:val="Tiret 2"/>
    <w:basedOn w:val="Point2"/>
    <w:pPr>
      <w:numPr>
        <w:numId w:val="3"/>
      </w:numPr>
      <w:tabs>
        <w:tab w:val="left" w:pos="1984"/>
      </w:tabs>
    </w:pPr>
  </w:style>
  <w:style w:type="paragraph" w:styleId="Bezodstpw">
    <w:name w:val="No Spacing"/>
    <w:uiPriority w:val="1"/>
    <w:qFormat/>
    <w:pPr>
      <w:suppressAutoHyphens/>
    </w:pPr>
    <w:rPr>
      <w:lang w:eastAsia="ar-SA"/>
    </w:rPr>
  </w:style>
  <w:style w:type="paragraph" w:customStyle="1" w:styleId="NormalBold">
    <w:name w:val="NormalBold"/>
    <w:basedOn w:val="Normalny"/>
    <w:link w:val="NormalBoldChar"/>
    <w:pPr>
      <w:widowControl w:val="0"/>
      <w:suppressAutoHyphens w:val="0"/>
    </w:pPr>
    <w:rPr>
      <w:b/>
      <w:sz w:val="24"/>
      <w:szCs w:val="22"/>
      <w:lang w:eastAsia="en-GB"/>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ust">
    <w:name w:val="ust"/>
    <w:uiPriority w:val="99"/>
    <w:pPr>
      <w:spacing w:before="60" w:after="60"/>
      <w:ind w:left="426" w:hanging="284"/>
      <w:jc w:val="both"/>
    </w:pPr>
    <w:rPr>
      <w:sz w:val="24"/>
    </w:rPr>
  </w:style>
  <w:style w:type="paragraph" w:customStyle="1" w:styleId="Kolorowalistaakcent11">
    <w:name w:val="Kolorowa lista — akcent 11"/>
    <w:basedOn w:val="Normalny"/>
    <w:uiPriority w:val="34"/>
    <w:qFormat/>
    <w:pPr>
      <w:ind w:left="720"/>
      <w:contextualSpacing/>
    </w:p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ManualNumPar1">
    <w:name w:val="Manual NumPar 1"/>
    <w:basedOn w:val="Normalny"/>
    <w:next w:val="Text1"/>
    <w:pPr>
      <w:suppressAutoHyphens w:val="0"/>
      <w:spacing w:before="120" w:after="120"/>
      <w:ind w:left="850" w:hanging="850"/>
      <w:jc w:val="both"/>
    </w:pPr>
    <w:rPr>
      <w:sz w:val="24"/>
      <w:szCs w:val="22"/>
      <w:lang w:eastAsia="en-GB"/>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NumPar4">
    <w:name w:val="NumPar 4"/>
    <w:basedOn w:val="Normalny"/>
    <w:next w:val="Text1"/>
    <w:pPr>
      <w:numPr>
        <w:ilvl w:val="3"/>
        <w:numId w:val="2"/>
      </w:numPr>
      <w:tabs>
        <w:tab w:val="left" w:pos="850"/>
      </w:tabs>
      <w:suppressAutoHyphens w:val="0"/>
      <w:spacing w:before="120" w:after="120"/>
      <w:jc w:val="both"/>
    </w:pPr>
    <w:rPr>
      <w:sz w:val="24"/>
      <w:szCs w:val="22"/>
      <w:lang w:eastAsia="en-GB"/>
    </w:rPr>
  </w:style>
  <w:style w:type="paragraph" w:customStyle="1" w:styleId="NumPar3">
    <w:name w:val="NumPar 3"/>
    <w:basedOn w:val="Normalny"/>
    <w:next w:val="Text1"/>
    <w:pPr>
      <w:numPr>
        <w:ilvl w:val="2"/>
        <w:numId w:val="2"/>
      </w:numPr>
      <w:tabs>
        <w:tab w:val="left" w:pos="850"/>
      </w:tabs>
      <w:suppressAutoHyphens w:val="0"/>
      <w:spacing w:before="120" w:after="120"/>
      <w:jc w:val="both"/>
    </w:pPr>
    <w:rPr>
      <w:sz w:val="24"/>
      <w:szCs w:val="22"/>
      <w:lang w:eastAsia="en-GB"/>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styleId="Poprawka">
    <w:name w:val="Revision"/>
    <w:uiPriority w:val="99"/>
    <w:semiHidden/>
    <w:rPr>
      <w:lang w:eastAsia="ar-SA"/>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eastAsia="SimSun" w:cs="Calibri"/>
      <w:kern w:val="1"/>
      <w:sz w:val="22"/>
      <w:szCs w:val="22"/>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Zawartoramki">
    <w:name w:val="Zawartość ramki"/>
    <w:basedOn w:val="Tekstpodstawowy"/>
  </w:style>
  <w:style w:type="paragraph" w:customStyle="1" w:styleId="Text1">
    <w:name w:val="Text 1"/>
    <w:basedOn w:val="Normalny"/>
    <w:pPr>
      <w:suppressAutoHyphens w:val="0"/>
      <w:spacing w:before="120" w:after="120"/>
      <w:ind w:left="850"/>
      <w:jc w:val="both"/>
    </w:pPr>
    <w:rPr>
      <w:sz w:val="24"/>
      <w:szCs w:val="22"/>
      <w:lang w:eastAsia="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Indeks">
    <w:name w:val="Indeks"/>
    <w:basedOn w:val="Normalny"/>
    <w:pPr>
      <w:suppressLineNumbers/>
    </w:pPr>
    <w:rPr>
      <w:rFonts w:cs="Tahoma"/>
    </w:rPr>
  </w:style>
  <w:style w:type="paragraph" w:customStyle="1" w:styleId="NormalCentered">
    <w:name w:val="Normal Centered"/>
    <w:basedOn w:val="Normalny"/>
    <w:pPr>
      <w:suppressAutoHyphens w:val="0"/>
      <w:spacing w:before="120" w:after="120"/>
      <w:jc w:val="center"/>
    </w:pPr>
    <w:rPr>
      <w:sz w:val="24"/>
      <w:szCs w:val="22"/>
      <w:lang w:eastAsia="en-GB"/>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NumPar2">
    <w:name w:val="NumPar 2"/>
    <w:basedOn w:val="Normalny"/>
    <w:next w:val="Text1"/>
    <w:pPr>
      <w:numPr>
        <w:ilvl w:val="1"/>
        <w:numId w:val="2"/>
      </w:numPr>
      <w:tabs>
        <w:tab w:val="left" w:pos="850"/>
      </w:tabs>
      <w:suppressAutoHyphens w:val="0"/>
      <w:spacing w:before="120" w:after="120"/>
      <w:jc w:val="both"/>
    </w:pPr>
    <w:rPr>
      <w:sz w:val="24"/>
      <w:szCs w:val="22"/>
      <w:lang w:eastAsia="en-GB"/>
    </w:rPr>
  </w:style>
  <w:style w:type="paragraph" w:customStyle="1" w:styleId="Tekstkomentarza1">
    <w:name w:val="Tekst komentarza1"/>
    <w:basedOn w:val="Normalny"/>
    <w:pPr>
      <w:spacing w:after="200"/>
    </w:pPr>
  </w:style>
  <w:style w:type="paragraph" w:customStyle="1" w:styleId="Point1">
    <w:name w:val="Point 1"/>
    <w:basedOn w:val="Normalny"/>
    <w:pPr>
      <w:suppressAutoHyphens w:val="0"/>
      <w:spacing w:before="120" w:after="120"/>
      <w:ind w:left="1417" w:hanging="567"/>
      <w:jc w:val="both"/>
    </w:pPr>
    <w:rPr>
      <w:sz w:val="24"/>
      <w:szCs w:val="22"/>
      <w:lang w:eastAsia="en-GB"/>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customStyle="1" w:styleId="Kolorowecieniowanieakcent11">
    <w:name w:val="Kolorowe cieniowanie — akcent 11"/>
    <w:uiPriority w:val="99"/>
    <w:semiHidden/>
    <w:rPr>
      <w:lang w:eastAsia="ar-SA"/>
    </w:rPr>
  </w:style>
  <w:style w:type="paragraph" w:customStyle="1" w:styleId="PartTitle">
    <w:name w:val="PartTitle"/>
    <w:basedOn w:val="Normalny"/>
    <w:next w:val="ChapterTitle"/>
    <w:pPr>
      <w:keepNext/>
      <w:pageBreakBefore/>
      <w:suppressAutoHyphens w:val="0"/>
      <w:spacing w:before="120" w:after="360"/>
      <w:jc w:val="center"/>
    </w:pPr>
    <w:rPr>
      <w:b/>
      <w:sz w:val="36"/>
      <w:szCs w:val="22"/>
      <w:lang w:eastAsia="en-GB"/>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redniasiatka1akcent21">
    <w:name w:val="Średnia siatka 1 — akcent 21"/>
    <w:basedOn w:val="Normalny"/>
    <w:qFormat/>
    <w:pPr>
      <w:ind w:left="708"/>
    </w:pPr>
  </w:style>
  <w:style w:type="paragraph" w:customStyle="1" w:styleId="Tiret1">
    <w:name w:val="Tiret 1"/>
    <w:basedOn w:val="Point1"/>
    <w:pPr>
      <w:numPr>
        <w:numId w:val="4"/>
      </w:numPr>
      <w:tabs>
        <w:tab w:val="left" w:pos="1417"/>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customStyle="1" w:styleId="Podpis1">
    <w:name w:val="Podpis1"/>
    <w:basedOn w:val="Normalny"/>
    <w:pPr>
      <w:suppressLineNumbers/>
      <w:spacing w:before="120" w:after="120"/>
    </w:pPr>
    <w:rPr>
      <w:rFonts w:cs="Tahoma"/>
      <w:i/>
      <w:i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rsid w:val="00621E61"/>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TekstkomentarzaZnak2">
    <w:name w:val="Tekst komentarza Znak2"/>
    <w:uiPriority w:val="99"/>
    <w:qFormat/>
    <w:rsid w:val="00914CD9"/>
    <w:rPr>
      <w:rFonts w:ascii="Calibri" w:eastAsia="Calibri" w:hAnsi="Calibri"/>
      <w:lang w:eastAsia="zh-CN"/>
    </w:rPr>
  </w:style>
  <w:style w:type="character" w:customStyle="1" w:styleId="Nierozpoznanawzmianka1">
    <w:name w:val="Nierozpoznana wzmianka1"/>
    <w:uiPriority w:val="99"/>
    <w:semiHidden/>
    <w:unhideWhenUsed/>
    <w:rsid w:val="00567C02"/>
    <w:rPr>
      <w:color w:val="605E5C"/>
      <w:shd w:val="clear" w:color="auto" w:fill="E1DFDD"/>
    </w:rPr>
  </w:style>
  <w:style w:type="character" w:customStyle="1" w:styleId="Nierozpoznanawzmianka2">
    <w:name w:val="Nierozpoznana wzmianka2"/>
    <w:basedOn w:val="Domylnaczcionkaakapitu"/>
    <w:uiPriority w:val="99"/>
    <w:semiHidden/>
    <w:unhideWhenUsed/>
    <w:rsid w:val="00951E48"/>
    <w:rPr>
      <w:color w:val="605E5C"/>
      <w:shd w:val="clear" w:color="auto" w:fill="E1DFDD"/>
    </w:rPr>
  </w:style>
  <w:style w:type="character" w:customStyle="1" w:styleId="Nierozpoznanawzmianka3">
    <w:name w:val="Nierozpoznana wzmianka3"/>
    <w:basedOn w:val="Domylnaczcionkaakapitu"/>
    <w:uiPriority w:val="99"/>
    <w:semiHidden/>
    <w:unhideWhenUsed/>
    <w:rsid w:val="00065257"/>
    <w:rPr>
      <w:color w:val="605E5C"/>
      <w:shd w:val="clear" w:color="auto" w:fill="E1DFDD"/>
    </w:rPr>
  </w:style>
  <w:style w:type="character" w:customStyle="1" w:styleId="Nierozpoznanawzmianka4">
    <w:name w:val="Nierozpoznana wzmianka4"/>
    <w:basedOn w:val="Domylnaczcionkaakapitu"/>
    <w:uiPriority w:val="99"/>
    <w:semiHidden/>
    <w:unhideWhenUsed/>
    <w:rsid w:val="00551187"/>
    <w:rPr>
      <w:color w:val="605E5C"/>
      <w:shd w:val="clear" w:color="auto" w:fill="E1DFDD"/>
    </w:rPr>
  </w:style>
  <w:style w:type="character" w:customStyle="1" w:styleId="Nierozpoznanawzmianka5">
    <w:name w:val="Nierozpoznana wzmianka5"/>
    <w:basedOn w:val="Domylnaczcionkaakapitu"/>
    <w:uiPriority w:val="99"/>
    <w:semiHidden/>
    <w:unhideWhenUsed/>
    <w:rsid w:val="00AC579D"/>
    <w:rPr>
      <w:color w:val="605E5C"/>
      <w:shd w:val="clear" w:color="auto" w:fill="E1DFDD"/>
    </w:rPr>
  </w:style>
  <w:style w:type="character" w:customStyle="1" w:styleId="hgkelc">
    <w:name w:val="hgkelc"/>
    <w:basedOn w:val="Domylnaczcionkaakapitu"/>
    <w:rsid w:val="00B53F78"/>
  </w:style>
  <w:style w:type="character" w:styleId="Uwydatnienie">
    <w:name w:val="Emphasis"/>
    <w:basedOn w:val="Domylnaczcionkaakapitu"/>
    <w:uiPriority w:val="20"/>
    <w:qFormat/>
    <w:rsid w:val="00A22621"/>
    <w:rPr>
      <w:i/>
      <w:iCs/>
    </w:rPr>
  </w:style>
  <w:style w:type="table" w:customStyle="1" w:styleId="Tabela-Siatka8">
    <w:name w:val="Tabela - Siatka8"/>
    <w:basedOn w:val="Standardowy"/>
    <w:next w:val="Tabela-Siatka"/>
    <w:uiPriority w:val="39"/>
    <w:rsid w:val="00106364"/>
    <w:pPr>
      <w:ind w:left="11" w:hanging="11"/>
      <w:jc w:val="both"/>
    </w:pPr>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33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689711">
      <w:bodyDiv w:val="1"/>
      <w:marLeft w:val="0"/>
      <w:marRight w:val="0"/>
      <w:marTop w:val="0"/>
      <w:marBottom w:val="0"/>
      <w:divBdr>
        <w:top w:val="none" w:sz="0" w:space="0" w:color="auto"/>
        <w:left w:val="none" w:sz="0" w:space="0" w:color="auto"/>
        <w:bottom w:val="none" w:sz="0" w:space="0" w:color="auto"/>
        <w:right w:val="none" w:sz="0" w:space="0" w:color="auto"/>
      </w:divBdr>
    </w:div>
    <w:div w:id="283657561">
      <w:bodyDiv w:val="1"/>
      <w:marLeft w:val="0"/>
      <w:marRight w:val="0"/>
      <w:marTop w:val="0"/>
      <w:marBottom w:val="0"/>
      <w:divBdr>
        <w:top w:val="none" w:sz="0" w:space="0" w:color="auto"/>
        <w:left w:val="none" w:sz="0" w:space="0" w:color="auto"/>
        <w:bottom w:val="none" w:sz="0" w:space="0" w:color="auto"/>
        <w:right w:val="none" w:sz="0" w:space="0" w:color="auto"/>
      </w:divBdr>
      <w:divsChild>
        <w:div w:id="596063817">
          <w:marLeft w:val="0"/>
          <w:marRight w:val="0"/>
          <w:marTop w:val="72"/>
          <w:marBottom w:val="0"/>
          <w:divBdr>
            <w:top w:val="none" w:sz="0" w:space="0" w:color="auto"/>
            <w:left w:val="none" w:sz="0" w:space="0" w:color="auto"/>
            <w:bottom w:val="none" w:sz="0" w:space="0" w:color="auto"/>
            <w:right w:val="none" w:sz="0" w:space="0" w:color="auto"/>
          </w:divBdr>
        </w:div>
        <w:div w:id="808936352">
          <w:marLeft w:val="0"/>
          <w:marRight w:val="0"/>
          <w:marTop w:val="72"/>
          <w:marBottom w:val="0"/>
          <w:divBdr>
            <w:top w:val="none" w:sz="0" w:space="0" w:color="auto"/>
            <w:left w:val="none" w:sz="0" w:space="0" w:color="auto"/>
            <w:bottom w:val="none" w:sz="0" w:space="0" w:color="auto"/>
            <w:right w:val="none" w:sz="0" w:space="0" w:color="auto"/>
          </w:divBdr>
        </w:div>
        <w:div w:id="937368452">
          <w:marLeft w:val="0"/>
          <w:marRight w:val="0"/>
          <w:marTop w:val="72"/>
          <w:marBottom w:val="0"/>
          <w:divBdr>
            <w:top w:val="none" w:sz="0" w:space="0" w:color="auto"/>
            <w:left w:val="none" w:sz="0" w:space="0" w:color="auto"/>
            <w:bottom w:val="none" w:sz="0" w:space="0" w:color="auto"/>
            <w:right w:val="none" w:sz="0" w:space="0" w:color="auto"/>
          </w:divBdr>
        </w:div>
      </w:divsChild>
    </w:div>
    <w:div w:id="345639619">
      <w:bodyDiv w:val="1"/>
      <w:marLeft w:val="0"/>
      <w:marRight w:val="0"/>
      <w:marTop w:val="0"/>
      <w:marBottom w:val="0"/>
      <w:divBdr>
        <w:top w:val="none" w:sz="0" w:space="0" w:color="auto"/>
        <w:left w:val="none" w:sz="0" w:space="0" w:color="auto"/>
        <w:bottom w:val="none" w:sz="0" w:space="0" w:color="auto"/>
        <w:right w:val="none" w:sz="0" w:space="0" w:color="auto"/>
      </w:divBdr>
    </w:div>
    <w:div w:id="474835278">
      <w:bodyDiv w:val="1"/>
      <w:marLeft w:val="0"/>
      <w:marRight w:val="0"/>
      <w:marTop w:val="0"/>
      <w:marBottom w:val="0"/>
      <w:divBdr>
        <w:top w:val="none" w:sz="0" w:space="0" w:color="auto"/>
        <w:left w:val="none" w:sz="0" w:space="0" w:color="auto"/>
        <w:bottom w:val="none" w:sz="0" w:space="0" w:color="auto"/>
        <w:right w:val="none" w:sz="0" w:space="0" w:color="auto"/>
      </w:divBdr>
    </w:div>
    <w:div w:id="505092450">
      <w:bodyDiv w:val="1"/>
      <w:marLeft w:val="0"/>
      <w:marRight w:val="0"/>
      <w:marTop w:val="0"/>
      <w:marBottom w:val="0"/>
      <w:divBdr>
        <w:top w:val="none" w:sz="0" w:space="0" w:color="auto"/>
        <w:left w:val="none" w:sz="0" w:space="0" w:color="auto"/>
        <w:bottom w:val="none" w:sz="0" w:space="0" w:color="auto"/>
        <w:right w:val="none" w:sz="0" w:space="0" w:color="auto"/>
      </w:divBdr>
      <w:divsChild>
        <w:div w:id="39212446">
          <w:marLeft w:val="360"/>
          <w:marRight w:val="0"/>
          <w:marTop w:val="0"/>
          <w:marBottom w:val="0"/>
          <w:divBdr>
            <w:top w:val="none" w:sz="0" w:space="0" w:color="auto"/>
            <w:left w:val="none" w:sz="0" w:space="0" w:color="auto"/>
            <w:bottom w:val="none" w:sz="0" w:space="0" w:color="auto"/>
            <w:right w:val="none" w:sz="0" w:space="0" w:color="auto"/>
          </w:divBdr>
        </w:div>
        <w:div w:id="161088519">
          <w:marLeft w:val="360"/>
          <w:marRight w:val="0"/>
          <w:marTop w:val="0"/>
          <w:marBottom w:val="0"/>
          <w:divBdr>
            <w:top w:val="none" w:sz="0" w:space="0" w:color="auto"/>
            <w:left w:val="none" w:sz="0" w:space="0" w:color="auto"/>
            <w:bottom w:val="none" w:sz="0" w:space="0" w:color="auto"/>
            <w:right w:val="none" w:sz="0" w:space="0" w:color="auto"/>
          </w:divBdr>
        </w:div>
        <w:div w:id="203565053">
          <w:marLeft w:val="360"/>
          <w:marRight w:val="0"/>
          <w:marTop w:val="0"/>
          <w:marBottom w:val="0"/>
          <w:divBdr>
            <w:top w:val="none" w:sz="0" w:space="0" w:color="auto"/>
            <w:left w:val="none" w:sz="0" w:space="0" w:color="auto"/>
            <w:bottom w:val="none" w:sz="0" w:space="0" w:color="auto"/>
            <w:right w:val="none" w:sz="0" w:space="0" w:color="auto"/>
          </w:divBdr>
        </w:div>
        <w:div w:id="248390069">
          <w:marLeft w:val="360"/>
          <w:marRight w:val="0"/>
          <w:marTop w:val="0"/>
          <w:marBottom w:val="0"/>
          <w:divBdr>
            <w:top w:val="none" w:sz="0" w:space="0" w:color="auto"/>
            <w:left w:val="none" w:sz="0" w:space="0" w:color="auto"/>
            <w:bottom w:val="none" w:sz="0" w:space="0" w:color="auto"/>
            <w:right w:val="none" w:sz="0" w:space="0" w:color="auto"/>
          </w:divBdr>
        </w:div>
        <w:div w:id="678585604">
          <w:marLeft w:val="360"/>
          <w:marRight w:val="0"/>
          <w:marTop w:val="0"/>
          <w:marBottom w:val="0"/>
          <w:divBdr>
            <w:top w:val="none" w:sz="0" w:space="0" w:color="auto"/>
            <w:left w:val="none" w:sz="0" w:space="0" w:color="auto"/>
            <w:bottom w:val="none" w:sz="0" w:space="0" w:color="auto"/>
            <w:right w:val="none" w:sz="0" w:space="0" w:color="auto"/>
          </w:divBdr>
        </w:div>
        <w:div w:id="1098720709">
          <w:marLeft w:val="360"/>
          <w:marRight w:val="0"/>
          <w:marTop w:val="0"/>
          <w:marBottom w:val="0"/>
          <w:divBdr>
            <w:top w:val="none" w:sz="0" w:space="0" w:color="auto"/>
            <w:left w:val="none" w:sz="0" w:space="0" w:color="auto"/>
            <w:bottom w:val="none" w:sz="0" w:space="0" w:color="auto"/>
            <w:right w:val="none" w:sz="0" w:space="0" w:color="auto"/>
          </w:divBdr>
        </w:div>
        <w:div w:id="1814524132">
          <w:marLeft w:val="360"/>
          <w:marRight w:val="0"/>
          <w:marTop w:val="0"/>
          <w:marBottom w:val="0"/>
          <w:divBdr>
            <w:top w:val="none" w:sz="0" w:space="0" w:color="auto"/>
            <w:left w:val="none" w:sz="0" w:space="0" w:color="auto"/>
            <w:bottom w:val="none" w:sz="0" w:space="0" w:color="auto"/>
            <w:right w:val="none" w:sz="0" w:space="0" w:color="auto"/>
          </w:divBdr>
        </w:div>
        <w:div w:id="1996177259">
          <w:marLeft w:val="360"/>
          <w:marRight w:val="0"/>
          <w:marTop w:val="0"/>
          <w:marBottom w:val="0"/>
          <w:divBdr>
            <w:top w:val="none" w:sz="0" w:space="0" w:color="auto"/>
            <w:left w:val="none" w:sz="0" w:space="0" w:color="auto"/>
            <w:bottom w:val="none" w:sz="0" w:space="0" w:color="auto"/>
            <w:right w:val="none" w:sz="0" w:space="0" w:color="auto"/>
          </w:divBdr>
        </w:div>
        <w:div w:id="2015110933">
          <w:marLeft w:val="360"/>
          <w:marRight w:val="0"/>
          <w:marTop w:val="0"/>
          <w:marBottom w:val="0"/>
          <w:divBdr>
            <w:top w:val="none" w:sz="0" w:space="0" w:color="auto"/>
            <w:left w:val="none" w:sz="0" w:space="0" w:color="auto"/>
            <w:bottom w:val="none" w:sz="0" w:space="0" w:color="auto"/>
            <w:right w:val="none" w:sz="0" w:space="0" w:color="auto"/>
          </w:divBdr>
        </w:div>
      </w:divsChild>
    </w:div>
    <w:div w:id="569538750">
      <w:bodyDiv w:val="1"/>
      <w:marLeft w:val="0"/>
      <w:marRight w:val="0"/>
      <w:marTop w:val="0"/>
      <w:marBottom w:val="0"/>
      <w:divBdr>
        <w:top w:val="none" w:sz="0" w:space="0" w:color="auto"/>
        <w:left w:val="none" w:sz="0" w:space="0" w:color="auto"/>
        <w:bottom w:val="none" w:sz="0" w:space="0" w:color="auto"/>
        <w:right w:val="none" w:sz="0" w:space="0" w:color="auto"/>
      </w:divBdr>
    </w:div>
    <w:div w:id="703290314">
      <w:bodyDiv w:val="1"/>
      <w:marLeft w:val="0"/>
      <w:marRight w:val="0"/>
      <w:marTop w:val="0"/>
      <w:marBottom w:val="0"/>
      <w:divBdr>
        <w:top w:val="none" w:sz="0" w:space="0" w:color="auto"/>
        <w:left w:val="none" w:sz="0" w:space="0" w:color="auto"/>
        <w:bottom w:val="none" w:sz="0" w:space="0" w:color="auto"/>
        <w:right w:val="none" w:sz="0" w:space="0" w:color="auto"/>
      </w:divBdr>
    </w:div>
    <w:div w:id="1108886877">
      <w:bodyDiv w:val="1"/>
      <w:marLeft w:val="0"/>
      <w:marRight w:val="0"/>
      <w:marTop w:val="0"/>
      <w:marBottom w:val="0"/>
      <w:divBdr>
        <w:top w:val="none" w:sz="0" w:space="0" w:color="auto"/>
        <w:left w:val="none" w:sz="0" w:space="0" w:color="auto"/>
        <w:bottom w:val="none" w:sz="0" w:space="0" w:color="auto"/>
        <w:right w:val="none" w:sz="0" w:space="0" w:color="auto"/>
      </w:divBdr>
    </w:div>
    <w:div w:id="1123694130">
      <w:bodyDiv w:val="1"/>
      <w:marLeft w:val="0"/>
      <w:marRight w:val="0"/>
      <w:marTop w:val="0"/>
      <w:marBottom w:val="0"/>
      <w:divBdr>
        <w:top w:val="none" w:sz="0" w:space="0" w:color="auto"/>
        <w:left w:val="none" w:sz="0" w:space="0" w:color="auto"/>
        <w:bottom w:val="none" w:sz="0" w:space="0" w:color="auto"/>
        <w:right w:val="none" w:sz="0" w:space="0" w:color="auto"/>
      </w:divBdr>
      <w:divsChild>
        <w:div w:id="246505640">
          <w:marLeft w:val="0"/>
          <w:marRight w:val="0"/>
          <w:marTop w:val="72"/>
          <w:marBottom w:val="0"/>
          <w:divBdr>
            <w:top w:val="none" w:sz="0" w:space="0" w:color="auto"/>
            <w:left w:val="none" w:sz="0" w:space="0" w:color="auto"/>
            <w:bottom w:val="none" w:sz="0" w:space="0" w:color="auto"/>
            <w:right w:val="none" w:sz="0" w:space="0" w:color="auto"/>
          </w:divBdr>
        </w:div>
        <w:div w:id="1291133596">
          <w:marLeft w:val="0"/>
          <w:marRight w:val="0"/>
          <w:marTop w:val="72"/>
          <w:marBottom w:val="0"/>
          <w:divBdr>
            <w:top w:val="none" w:sz="0" w:space="0" w:color="auto"/>
            <w:left w:val="none" w:sz="0" w:space="0" w:color="auto"/>
            <w:bottom w:val="none" w:sz="0" w:space="0" w:color="auto"/>
            <w:right w:val="none" w:sz="0" w:space="0" w:color="auto"/>
          </w:divBdr>
        </w:div>
        <w:div w:id="1318804470">
          <w:marLeft w:val="0"/>
          <w:marRight w:val="0"/>
          <w:marTop w:val="72"/>
          <w:marBottom w:val="0"/>
          <w:divBdr>
            <w:top w:val="none" w:sz="0" w:space="0" w:color="auto"/>
            <w:left w:val="none" w:sz="0" w:space="0" w:color="auto"/>
            <w:bottom w:val="none" w:sz="0" w:space="0" w:color="auto"/>
            <w:right w:val="none" w:sz="0" w:space="0" w:color="auto"/>
          </w:divBdr>
        </w:div>
      </w:divsChild>
    </w:div>
    <w:div w:id="1170294450">
      <w:bodyDiv w:val="1"/>
      <w:marLeft w:val="0"/>
      <w:marRight w:val="0"/>
      <w:marTop w:val="0"/>
      <w:marBottom w:val="0"/>
      <w:divBdr>
        <w:top w:val="none" w:sz="0" w:space="0" w:color="auto"/>
        <w:left w:val="none" w:sz="0" w:space="0" w:color="auto"/>
        <w:bottom w:val="none" w:sz="0" w:space="0" w:color="auto"/>
        <w:right w:val="none" w:sz="0" w:space="0" w:color="auto"/>
      </w:divBdr>
      <w:divsChild>
        <w:div w:id="1332565764">
          <w:marLeft w:val="360"/>
          <w:marRight w:val="0"/>
          <w:marTop w:val="72"/>
          <w:marBottom w:val="72"/>
          <w:divBdr>
            <w:top w:val="none" w:sz="0" w:space="0" w:color="auto"/>
            <w:left w:val="none" w:sz="0" w:space="0" w:color="auto"/>
            <w:bottom w:val="none" w:sz="0" w:space="0" w:color="auto"/>
            <w:right w:val="none" w:sz="0" w:space="0" w:color="auto"/>
          </w:divBdr>
          <w:divsChild>
            <w:div w:id="9702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75212">
      <w:bodyDiv w:val="1"/>
      <w:marLeft w:val="0"/>
      <w:marRight w:val="0"/>
      <w:marTop w:val="0"/>
      <w:marBottom w:val="0"/>
      <w:divBdr>
        <w:top w:val="none" w:sz="0" w:space="0" w:color="auto"/>
        <w:left w:val="none" w:sz="0" w:space="0" w:color="auto"/>
        <w:bottom w:val="none" w:sz="0" w:space="0" w:color="auto"/>
        <w:right w:val="none" w:sz="0" w:space="0" w:color="auto"/>
      </w:divBdr>
    </w:div>
    <w:div w:id="1241332752">
      <w:bodyDiv w:val="1"/>
      <w:marLeft w:val="0"/>
      <w:marRight w:val="0"/>
      <w:marTop w:val="0"/>
      <w:marBottom w:val="0"/>
      <w:divBdr>
        <w:top w:val="none" w:sz="0" w:space="0" w:color="auto"/>
        <w:left w:val="none" w:sz="0" w:space="0" w:color="auto"/>
        <w:bottom w:val="none" w:sz="0" w:space="0" w:color="auto"/>
        <w:right w:val="none" w:sz="0" w:space="0" w:color="auto"/>
      </w:divBdr>
    </w:div>
    <w:div w:id="1325621432">
      <w:bodyDiv w:val="1"/>
      <w:marLeft w:val="0"/>
      <w:marRight w:val="0"/>
      <w:marTop w:val="0"/>
      <w:marBottom w:val="0"/>
      <w:divBdr>
        <w:top w:val="none" w:sz="0" w:space="0" w:color="auto"/>
        <w:left w:val="none" w:sz="0" w:space="0" w:color="auto"/>
        <w:bottom w:val="none" w:sz="0" w:space="0" w:color="auto"/>
        <w:right w:val="none" w:sz="0" w:space="0" w:color="auto"/>
      </w:divBdr>
      <w:divsChild>
        <w:div w:id="1633440819">
          <w:marLeft w:val="360"/>
          <w:marRight w:val="0"/>
          <w:marTop w:val="72"/>
          <w:marBottom w:val="72"/>
          <w:divBdr>
            <w:top w:val="none" w:sz="0" w:space="0" w:color="auto"/>
            <w:left w:val="none" w:sz="0" w:space="0" w:color="auto"/>
            <w:bottom w:val="none" w:sz="0" w:space="0" w:color="auto"/>
            <w:right w:val="none" w:sz="0" w:space="0" w:color="auto"/>
          </w:divBdr>
          <w:divsChild>
            <w:div w:id="68232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9486">
      <w:bodyDiv w:val="1"/>
      <w:marLeft w:val="0"/>
      <w:marRight w:val="0"/>
      <w:marTop w:val="0"/>
      <w:marBottom w:val="0"/>
      <w:divBdr>
        <w:top w:val="none" w:sz="0" w:space="0" w:color="auto"/>
        <w:left w:val="none" w:sz="0" w:space="0" w:color="auto"/>
        <w:bottom w:val="none" w:sz="0" w:space="0" w:color="auto"/>
        <w:right w:val="none" w:sz="0" w:space="0" w:color="auto"/>
      </w:divBdr>
    </w:div>
    <w:div w:id="1683122639">
      <w:bodyDiv w:val="1"/>
      <w:marLeft w:val="0"/>
      <w:marRight w:val="0"/>
      <w:marTop w:val="0"/>
      <w:marBottom w:val="0"/>
      <w:divBdr>
        <w:top w:val="none" w:sz="0" w:space="0" w:color="auto"/>
        <w:left w:val="none" w:sz="0" w:space="0" w:color="auto"/>
        <w:bottom w:val="none" w:sz="0" w:space="0" w:color="auto"/>
        <w:right w:val="none" w:sz="0" w:space="0" w:color="auto"/>
      </w:divBdr>
      <w:divsChild>
        <w:div w:id="455291467">
          <w:marLeft w:val="360"/>
          <w:marRight w:val="0"/>
          <w:marTop w:val="0"/>
          <w:marBottom w:val="0"/>
          <w:divBdr>
            <w:top w:val="none" w:sz="0" w:space="0" w:color="auto"/>
            <w:left w:val="none" w:sz="0" w:space="0" w:color="auto"/>
            <w:bottom w:val="none" w:sz="0" w:space="0" w:color="auto"/>
            <w:right w:val="none" w:sz="0" w:space="0" w:color="auto"/>
          </w:divBdr>
        </w:div>
        <w:div w:id="459149366">
          <w:marLeft w:val="360"/>
          <w:marRight w:val="0"/>
          <w:marTop w:val="0"/>
          <w:marBottom w:val="0"/>
          <w:divBdr>
            <w:top w:val="none" w:sz="0" w:space="0" w:color="auto"/>
            <w:left w:val="none" w:sz="0" w:space="0" w:color="auto"/>
            <w:bottom w:val="none" w:sz="0" w:space="0" w:color="auto"/>
            <w:right w:val="none" w:sz="0" w:space="0" w:color="auto"/>
          </w:divBdr>
        </w:div>
        <w:div w:id="519858401">
          <w:marLeft w:val="360"/>
          <w:marRight w:val="0"/>
          <w:marTop w:val="0"/>
          <w:marBottom w:val="0"/>
          <w:divBdr>
            <w:top w:val="none" w:sz="0" w:space="0" w:color="auto"/>
            <w:left w:val="none" w:sz="0" w:space="0" w:color="auto"/>
            <w:bottom w:val="none" w:sz="0" w:space="0" w:color="auto"/>
            <w:right w:val="none" w:sz="0" w:space="0" w:color="auto"/>
          </w:divBdr>
        </w:div>
        <w:div w:id="565845899">
          <w:marLeft w:val="360"/>
          <w:marRight w:val="0"/>
          <w:marTop w:val="0"/>
          <w:marBottom w:val="0"/>
          <w:divBdr>
            <w:top w:val="none" w:sz="0" w:space="0" w:color="auto"/>
            <w:left w:val="none" w:sz="0" w:space="0" w:color="auto"/>
            <w:bottom w:val="none" w:sz="0" w:space="0" w:color="auto"/>
            <w:right w:val="none" w:sz="0" w:space="0" w:color="auto"/>
          </w:divBdr>
        </w:div>
        <w:div w:id="878012075">
          <w:marLeft w:val="360"/>
          <w:marRight w:val="0"/>
          <w:marTop w:val="0"/>
          <w:marBottom w:val="0"/>
          <w:divBdr>
            <w:top w:val="none" w:sz="0" w:space="0" w:color="auto"/>
            <w:left w:val="none" w:sz="0" w:space="0" w:color="auto"/>
            <w:bottom w:val="none" w:sz="0" w:space="0" w:color="auto"/>
            <w:right w:val="none" w:sz="0" w:space="0" w:color="auto"/>
          </w:divBdr>
        </w:div>
        <w:div w:id="1056006408">
          <w:marLeft w:val="360"/>
          <w:marRight w:val="0"/>
          <w:marTop w:val="0"/>
          <w:marBottom w:val="0"/>
          <w:divBdr>
            <w:top w:val="none" w:sz="0" w:space="0" w:color="auto"/>
            <w:left w:val="none" w:sz="0" w:space="0" w:color="auto"/>
            <w:bottom w:val="none" w:sz="0" w:space="0" w:color="auto"/>
            <w:right w:val="none" w:sz="0" w:space="0" w:color="auto"/>
          </w:divBdr>
        </w:div>
        <w:div w:id="1835144980">
          <w:marLeft w:val="360"/>
          <w:marRight w:val="0"/>
          <w:marTop w:val="0"/>
          <w:marBottom w:val="0"/>
          <w:divBdr>
            <w:top w:val="none" w:sz="0" w:space="0" w:color="auto"/>
            <w:left w:val="none" w:sz="0" w:space="0" w:color="auto"/>
            <w:bottom w:val="none" w:sz="0" w:space="0" w:color="auto"/>
            <w:right w:val="none" w:sz="0" w:space="0" w:color="auto"/>
          </w:divBdr>
        </w:div>
        <w:div w:id="1966692155">
          <w:marLeft w:val="360"/>
          <w:marRight w:val="0"/>
          <w:marTop w:val="0"/>
          <w:marBottom w:val="0"/>
          <w:divBdr>
            <w:top w:val="none" w:sz="0" w:space="0" w:color="auto"/>
            <w:left w:val="none" w:sz="0" w:space="0" w:color="auto"/>
            <w:bottom w:val="none" w:sz="0" w:space="0" w:color="auto"/>
            <w:right w:val="none" w:sz="0" w:space="0" w:color="auto"/>
          </w:divBdr>
        </w:div>
        <w:div w:id="2076933097">
          <w:marLeft w:val="360"/>
          <w:marRight w:val="0"/>
          <w:marTop w:val="0"/>
          <w:marBottom w:val="0"/>
          <w:divBdr>
            <w:top w:val="none" w:sz="0" w:space="0" w:color="auto"/>
            <w:left w:val="none" w:sz="0" w:space="0" w:color="auto"/>
            <w:bottom w:val="none" w:sz="0" w:space="0" w:color="auto"/>
            <w:right w:val="none" w:sz="0" w:space="0" w:color="auto"/>
          </w:divBdr>
        </w:div>
      </w:divsChild>
    </w:div>
    <w:div w:id="1693266298">
      <w:bodyDiv w:val="1"/>
      <w:marLeft w:val="0"/>
      <w:marRight w:val="0"/>
      <w:marTop w:val="0"/>
      <w:marBottom w:val="0"/>
      <w:divBdr>
        <w:top w:val="none" w:sz="0" w:space="0" w:color="auto"/>
        <w:left w:val="none" w:sz="0" w:space="0" w:color="auto"/>
        <w:bottom w:val="none" w:sz="0" w:space="0" w:color="auto"/>
        <w:right w:val="none" w:sz="0" w:space="0" w:color="auto"/>
      </w:divBdr>
    </w:div>
    <w:div w:id="1911306505">
      <w:bodyDiv w:val="1"/>
      <w:marLeft w:val="0"/>
      <w:marRight w:val="0"/>
      <w:marTop w:val="0"/>
      <w:marBottom w:val="0"/>
      <w:divBdr>
        <w:top w:val="none" w:sz="0" w:space="0" w:color="auto"/>
        <w:left w:val="none" w:sz="0" w:space="0" w:color="auto"/>
        <w:bottom w:val="none" w:sz="0" w:space="0" w:color="auto"/>
        <w:right w:val="none" w:sz="0" w:space="0" w:color="auto"/>
      </w:divBdr>
    </w:div>
    <w:div w:id="1921089225">
      <w:bodyDiv w:val="1"/>
      <w:marLeft w:val="0"/>
      <w:marRight w:val="0"/>
      <w:marTop w:val="0"/>
      <w:marBottom w:val="0"/>
      <w:divBdr>
        <w:top w:val="none" w:sz="0" w:space="0" w:color="auto"/>
        <w:left w:val="none" w:sz="0" w:space="0" w:color="auto"/>
        <w:bottom w:val="none" w:sz="0" w:space="0" w:color="auto"/>
        <w:right w:val="none" w:sz="0" w:space="0" w:color="auto"/>
      </w:divBdr>
    </w:div>
    <w:div w:id="2076511335">
      <w:bodyDiv w:val="1"/>
      <w:marLeft w:val="0"/>
      <w:marRight w:val="0"/>
      <w:marTop w:val="0"/>
      <w:marBottom w:val="0"/>
      <w:divBdr>
        <w:top w:val="none" w:sz="0" w:space="0" w:color="auto"/>
        <w:left w:val="none" w:sz="0" w:space="0" w:color="auto"/>
        <w:bottom w:val="none" w:sz="0" w:space="0" w:color="auto"/>
        <w:right w:val="none" w:sz="0" w:space="0" w:color="auto"/>
      </w:divBdr>
    </w:div>
    <w:div w:id="2081440439">
      <w:bodyDiv w:val="1"/>
      <w:marLeft w:val="0"/>
      <w:marRight w:val="0"/>
      <w:marTop w:val="0"/>
      <w:marBottom w:val="0"/>
      <w:divBdr>
        <w:top w:val="none" w:sz="0" w:space="0" w:color="auto"/>
        <w:left w:val="none" w:sz="0" w:space="0" w:color="auto"/>
        <w:bottom w:val="none" w:sz="0" w:space="0" w:color="auto"/>
        <w:right w:val="none" w:sz="0" w:space="0" w:color="auto"/>
      </w:divBdr>
    </w:div>
    <w:div w:id="21045705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790" TargetMode="External"/><Relationship Id="rId13" Type="http://schemas.openxmlformats.org/officeDocument/2006/relationships/hyperlink" Target="https://www.gov.pl/web/krajowy-rejestr-karny/ustawa-kamilka-uzyskiwanie-zaswiadczen-o-niekaralnos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zp.pl/kody-cpv/szczegoly/uslugi-badan-spolecznych-876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uslugi-edukacji-specjalnej-892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azakonkurencyjnosci.funduszeeuropejskie.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ojektyiep@gmail.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545E5-93EE-4F7E-BECA-7C06A1216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1759</TotalTime>
  <Pages>19</Pages>
  <Words>12156</Words>
  <Characters>72942</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84929</CharactersWithSpaces>
  <SharedDoc>false</SharedDoc>
  <HLinks>
    <vt:vector size="24" baseType="variant">
      <vt:variant>
        <vt:i4>2949239</vt:i4>
      </vt:variant>
      <vt:variant>
        <vt:i4>9</vt:i4>
      </vt:variant>
      <vt:variant>
        <vt:i4>0</vt:i4>
      </vt:variant>
      <vt:variant>
        <vt:i4>5</vt:i4>
      </vt:variant>
      <vt:variant>
        <vt:lpwstr>https://miniportal.uzp.gov.pl/</vt:lpwstr>
      </vt:variant>
      <vt:variant>
        <vt:lpwstr/>
      </vt:variant>
      <vt:variant>
        <vt:i4>2687031</vt:i4>
      </vt:variant>
      <vt:variant>
        <vt:i4>6</vt:i4>
      </vt:variant>
      <vt:variant>
        <vt:i4>0</vt:i4>
      </vt:variant>
      <vt:variant>
        <vt:i4>5</vt:i4>
      </vt:variant>
      <vt:variant>
        <vt:lpwstr>https://www.gov.pl/web/e-dowod/podpis-osobisty</vt:lpwstr>
      </vt:variant>
      <vt:variant>
        <vt:lpwstr/>
      </vt:variant>
      <vt:variant>
        <vt:i4>4128817</vt:i4>
      </vt:variant>
      <vt:variant>
        <vt:i4>3</vt:i4>
      </vt:variant>
      <vt:variant>
        <vt:i4>0</vt:i4>
      </vt:variant>
      <vt:variant>
        <vt:i4>5</vt:i4>
      </vt:variant>
      <vt:variant>
        <vt:lpwstr>https://www.gov.pl/web/gov/zaloz-profil-zaufany</vt:lpwstr>
      </vt:variant>
      <vt:variant>
        <vt:lpwstr/>
      </vt:variant>
      <vt:variant>
        <vt:i4>196695</vt:i4>
      </vt:variant>
      <vt:variant>
        <vt:i4>0</vt:i4>
      </vt:variant>
      <vt:variant>
        <vt:i4>0</vt:i4>
      </vt:variant>
      <vt:variant>
        <vt:i4>5</vt:i4>
      </vt:variant>
      <vt:variant>
        <vt:lpwstr>http://www.nccert.pl/kontakt.htm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Wzorek</dc:creator>
  <cp:keywords/>
  <dc:description/>
  <cp:lastModifiedBy>User</cp:lastModifiedBy>
  <cp:revision>3</cp:revision>
  <cp:lastPrinted>2025-06-13T11:03:00Z</cp:lastPrinted>
  <dcterms:created xsi:type="dcterms:W3CDTF">2024-08-06T10:52:00Z</dcterms:created>
  <dcterms:modified xsi:type="dcterms:W3CDTF">2025-06-13T11:03:00Z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