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9F5BC75" w14:textId="77777777" w:rsidR="006A243C" w:rsidRPr="006A243C" w:rsidRDefault="006A243C" w:rsidP="006A243C">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 xml:space="preserve">Zapytanie ofertowe w ramach projektu </w:t>
      </w:r>
    </w:p>
    <w:p w14:paraId="493879F8" w14:textId="4A54461A" w:rsidR="006A243C" w:rsidRPr="006A243C" w:rsidRDefault="006A243C" w:rsidP="00884EC8">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w:t>
      </w:r>
      <w:r w:rsidR="00884EC8" w:rsidRPr="00884EC8">
        <w:rPr>
          <w:rFonts w:asciiTheme="minorHAnsi" w:hAnsiTheme="minorHAnsi" w:cstheme="minorHAnsi"/>
          <w:b/>
          <w:sz w:val="22"/>
          <w:szCs w:val="22"/>
        </w:rPr>
        <w:t>Inwestycja na terenie województwa mazowieckiego w zwiększenie odporności przedsiębiorstwa</w:t>
      </w:r>
      <w:r w:rsidR="00884EC8">
        <w:rPr>
          <w:rFonts w:asciiTheme="minorHAnsi" w:hAnsiTheme="minorHAnsi" w:cstheme="minorHAnsi"/>
          <w:b/>
          <w:sz w:val="22"/>
          <w:szCs w:val="22"/>
        </w:rPr>
        <w:t xml:space="preserve"> </w:t>
      </w:r>
      <w:r w:rsidR="00884EC8" w:rsidRPr="00884EC8">
        <w:rPr>
          <w:rFonts w:asciiTheme="minorHAnsi" w:hAnsiTheme="minorHAnsi" w:cstheme="minorHAnsi"/>
          <w:b/>
          <w:sz w:val="22"/>
          <w:szCs w:val="22"/>
        </w:rPr>
        <w:t xml:space="preserve">oraz rozszerzenie i dywersyfikację działalności gospodarczej o nowe usługi w Filip Głodek – Personal Chef poprzez inwestycję w mobilne </w:t>
      </w:r>
      <w:r w:rsidR="00884EC8">
        <w:rPr>
          <w:rFonts w:asciiTheme="minorHAnsi" w:hAnsiTheme="minorHAnsi" w:cstheme="minorHAnsi"/>
          <w:b/>
          <w:sz w:val="22"/>
          <w:szCs w:val="22"/>
        </w:rPr>
        <w:t xml:space="preserve"> </w:t>
      </w:r>
      <w:r w:rsidR="00884EC8" w:rsidRPr="00884EC8">
        <w:rPr>
          <w:rFonts w:asciiTheme="minorHAnsi" w:hAnsiTheme="minorHAnsi" w:cstheme="minorHAnsi"/>
          <w:b/>
          <w:sz w:val="22"/>
          <w:szCs w:val="22"/>
        </w:rPr>
        <w:t xml:space="preserve">mikro-hotele Nomady wraz z wyposażeniem oraz stworzenie mobilnej kawiarni </w:t>
      </w:r>
      <w:r w:rsidR="00884EC8">
        <w:rPr>
          <w:rFonts w:asciiTheme="minorHAnsi" w:hAnsiTheme="minorHAnsi" w:cstheme="minorHAnsi"/>
          <w:b/>
          <w:sz w:val="22"/>
          <w:szCs w:val="22"/>
        </w:rPr>
        <w:t xml:space="preserve"> </w:t>
      </w:r>
      <w:r w:rsidR="00884EC8" w:rsidRPr="00884EC8">
        <w:rPr>
          <w:rFonts w:asciiTheme="minorHAnsi" w:hAnsiTheme="minorHAnsi" w:cstheme="minorHAnsi"/>
          <w:b/>
          <w:sz w:val="22"/>
          <w:szCs w:val="22"/>
        </w:rPr>
        <w:t>Hungry Stuff, celem przyciągnięcia nowych klientów.</w:t>
      </w:r>
      <w:r w:rsidRPr="006A243C">
        <w:rPr>
          <w:rFonts w:asciiTheme="minorHAnsi" w:hAnsiTheme="minorHAnsi" w:cstheme="minorHAnsi"/>
          <w:b/>
          <w:sz w:val="22"/>
          <w:szCs w:val="22"/>
        </w:rPr>
        <w:t>”</w:t>
      </w:r>
    </w:p>
    <w:p w14:paraId="16ABF5F0" w14:textId="77777777" w:rsidR="006A243C" w:rsidRPr="006A243C" w:rsidRDefault="006A243C" w:rsidP="006A243C">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 xml:space="preserve">realizowanego w Programie Krajowy Plan Odbudowy i Zwiększania </w:t>
      </w:r>
    </w:p>
    <w:p w14:paraId="13F83408" w14:textId="5E06BFAB" w:rsidR="003639B9" w:rsidRPr="00D52751" w:rsidRDefault="006A243C" w:rsidP="006A243C">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Odporności (Priorytet Odporność i konkurencyjność gospodarki - część grantowa; Działanie A1.2.1. Inwestycje dla przedsiębiorstw w produkty, usługi i kompetencje pracowników oraz kadry związane z dywersyfikacją działalności</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1E5AD1B5" w14:textId="77777777" w:rsidR="00C107C9" w:rsidRDefault="00C107C9" w:rsidP="005944BD">
      <w:pPr>
        <w:tabs>
          <w:tab w:val="left" w:pos="4380"/>
        </w:tabs>
        <w:ind w:right="513"/>
        <w:rPr>
          <w:rFonts w:asciiTheme="minorHAnsi" w:hAnsiTheme="minorHAnsi" w:cstheme="minorHAnsi"/>
          <w:sz w:val="22"/>
          <w:szCs w:val="22"/>
        </w:rPr>
      </w:pPr>
    </w:p>
    <w:p w14:paraId="4EB6ED55" w14:textId="53BB60D1" w:rsidR="00F062AD" w:rsidRPr="008E74EF" w:rsidRDefault="005D4D0D"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15.</w:t>
      </w:r>
      <w:r w:rsidR="002610D0">
        <w:rPr>
          <w:rFonts w:asciiTheme="minorHAnsi" w:hAnsiTheme="minorHAnsi" w:cstheme="minorHAnsi"/>
          <w:sz w:val="22"/>
          <w:szCs w:val="22"/>
        </w:rPr>
        <w:t>05</w:t>
      </w:r>
      <w:r w:rsidR="00A026CB">
        <w:rPr>
          <w:rFonts w:asciiTheme="minorHAnsi" w:hAnsiTheme="minorHAnsi" w:cstheme="minorHAnsi"/>
          <w:sz w:val="22"/>
          <w:szCs w:val="22"/>
        </w:rPr>
        <w:t>.</w:t>
      </w:r>
      <w:r w:rsidR="00C107C9">
        <w:rPr>
          <w:rFonts w:asciiTheme="minorHAnsi" w:hAnsiTheme="minorHAnsi" w:cstheme="minorHAnsi"/>
          <w:sz w:val="22"/>
          <w:szCs w:val="22"/>
        </w:rPr>
        <w:t>202</w:t>
      </w:r>
      <w:r w:rsidR="002610D0">
        <w:rPr>
          <w:rFonts w:asciiTheme="minorHAnsi" w:hAnsiTheme="minorHAnsi" w:cstheme="minorHAnsi"/>
          <w:sz w:val="22"/>
          <w:szCs w:val="22"/>
        </w:rPr>
        <w:t>5</w:t>
      </w:r>
      <w:r w:rsidR="006442F4" w:rsidRPr="008E74EF">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4846E9C6" w14:textId="21A870BB" w:rsidR="006A243C" w:rsidRPr="006A243C" w:rsidRDefault="00884EC8" w:rsidP="006A243C">
      <w:pPr>
        <w:tabs>
          <w:tab w:val="left" w:pos="4380"/>
        </w:tabs>
        <w:ind w:right="513"/>
        <w:rPr>
          <w:rFonts w:asciiTheme="minorHAnsi" w:eastAsiaTheme="minorHAnsi" w:hAnsiTheme="minorHAnsi" w:cstheme="minorHAnsi"/>
          <w:iCs/>
          <w:sz w:val="22"/>
          <w:szCs w:val="22"/>
          <w:lang w:eastAsia="en-US"/>
        </w:rPr>
      </w:pPr>
      <w:r w:rsidRPr="00884EC8">
        <w:rPr>
          <w:rFonts w:asciiTheme="minorHAnsi" w:eastAsiaTheme="minorHAnsi" w:hAnsiTheme="minorHAnsi" w:cstheme="minorHAnsi"/>
          <w:iCs/>
          <w:sz w:val="22"/>
          <w:szCs w:val="22"/>
          <w:lang w:eastAsia="en-US"/>
        </w:rPr>
        <w:t>Filip Głodek – Personal Chef</w:t>
      </w:r>
    </w:p>
    <w:p w14:paraId="63831F74" w14:textId="39231300" w:rsidR="006A243C" w:rsidRPr="006A243C" w:rsidRDefault="006A243C" w:rsidP="006A243C">
      <w:pPr>
        <w:tabs>
          <w:tab w:val="left" w:pos="4380"/>
        </w:tabs>
        <w:ind w:right="513"/>
        <w:rPr>
          <w:rFonts w:asciiTheme="minorHAnsi" w:eastAsiaTheme="minorHAnsi" w:hAnsiTheme="minorHAnsi" w:cstheme="minorHAnsi"/>
          <w:iCs/>
          <w:sz w:val="22"/>
          <w:szCs w:val="22"/>
          <w:lang w:eastAsia="en-US"/>
        </w:rPr>
      </w:pPr>
      <w:r w:rsidRPr="006A243C">
        <w:rPr>
          <w:rFonts w:asciiTheme="minorHAnsi" w:eastAsiaTheme="minorHAnsi" w:hAnsiTheme="minorHAnsi" w:cstheme="minorHAnsi"/>
          <w:iCs/>
          <w:sz w:val="22"/>
          <w:szCs w:val="22"/>
          <w:lang w:eastAsia="en-US"/>
        </w:rPr>
        <w:t xml:space="preserve">ul. </w:t>
      </w:r>
      <w:r w:rsidR="00884EC8" w:rsidRPr="00884EC8">
        <w:rPr>
          <w:rFonts w:asciiTheme="minorHAnsi" w:eastAsiaTheme="minorHAnsi" w:hAnsiTheme="minorHAnsi" w:cstheme="minorHAnsi"/>
          <w:iCs/>
          <w:sz w:val="22"/>
          <w:szCs w:val="22"/>
          <w:lang w:eastAsia="en-US"/>
        </w:rPr>
        <w:t>Fundamentowa</w:t>
      </w:r>
      <w:r w:rsidR="00884EC8">
        <w:rPr>
          <w:rFonts w:asciiTheme="minorHAnsi" w:eastAsiaTheme="minorHAnsi" w:hAnsiTheme="minorHAnsi" w:cstheme="minorHAnsi"/>
          <w:iCs/>
          <w:sz w:val="22"/>
          <w:szCs w:val="22"/>
          <w:lang w:eastAsia="en-US"/>
        </w:rPr>
        <w:t xml:space="preserve"> </w:t>
      </w:r>
      <w:r w:rsidR="00884EC8" w:rsidRPr="00884EC8">
        <w:rPr>
          <w:rFonts w:asciiTheme="minorHAnsi" w:eastAsiaTheme="minorHAnsi" w:hAnsiTheme="minorHAnsi" w:cstheme="minorHAnsi"/>
          <w:iCs/>
          <w:sz w:val="22"/>
          <w:szCs w:val="22"/>
          <w:lang w:eastAsia="en-US"/>
        </w:rPr>
        <w:t>49/51</w:t>
      </w:r>
      <w:r w:rsidR="00884EC8">
        <w:rPr>
          <w:rFonts w:asciiTheme="minorHAnsi" w:eastAsiaTheme="minorHAnsi" w:hAnsiTheme="minorHAnsi" w:cstheme="minorHAnsi"/>
          <w:iCs/>
          <w:sz w:val="22"/>
          <w:szCs w:val="22"/>
          <w:lang w:eastAsia="en-US"/>
        </w:rPr>
        <w:t xml:space="preserve"> lok. </w:t>
      </w:r>
      <w:r w:rsidR="00884EC8" w:rsidRPr="00884EC8">
        <w:rPr>
          <w:rFonts w:asciiTheme="minorHAnsi" w:eastAsiaTheme="minorHAnsi" w:hAnsiTheme="minorHAnsi" w:cstheme="minorHAnsi"/>
          <w:iCs/>
          <w:sz w:val="22"/>
          <w:szCs w:val="22"/>
          <w:lang w:eastAsia="en-US"/>
        </w:rPr>
        <w:t>20</w:t>
      </w:r>
    </w:p>
    <w:p w14:paraId="385A8CC4" w14:textId="769B3966" w:rsidR="006A243C" w:rsidRPr="006A243C" w:rsidRDefault="00884EC8" w:rsidP="006A243C">
      <w:pPr>
        <w:tabs>
          <w:tab w:val="left" w:pos="4380"/>
        </w:tabs>
        <w:ind w:right="513"/>
        <w:rPr>
          <w:rFonts w:asciiTheme="minorHAnsi" w:eastAsiaTheme="minorHAnsi" w:hAnsiTheme="minorHAnsi" w:cstheme="minorHAnsi"/>
          <w:iCs/>
          <w:sz w:val="22"/>
          <w:szCs w:val="22"/>
          <w:lang w:eastAsia="en-US"/>
        </w:rPr>
      </w:pPr>
      <w:r w:rsidRPr="00884EC8">
        <w:rPr>
          <w:rFonts w:asciiTheme="minorHAnsi" w:eastAsiaTheme="minorHAnsi" w:hAnsiTheme="minorHAnsi" w:cstheme="minorHAnsi"/>
          <w:iCs/>
          <w:sz w:val="22"/>
          <w:szCs w:val="22"/>
          <w:lang w:eastAsia="en-US"/>
        </w:rPr>
        <w:t>04-057</w:t>
      </w:r>
      <w:r w:rsidR="006A243C" w:rsidRPr="006A243C">
        <w:rPr>
          <w:rFonts w:asciiTheme="minorHAnsi" w:eastAsiaTheme="minorHAnsi" w:hAnsiTheme="minorHAnsi" w:cstheme="minorHAnsi"/>
          <w:iCs/>
          <w:sz w:val="22"/>
          <w:szCs w:val="22"/>
          <w:lang w:eastAsia="en-US"/>
        </w:rPr>
        <w:t xml:space="preserve"> </w:t>
      </w:r>
      <w:r w:rsidRPr="00884EC8">
        <w:rPr>
          <w:rFonts w:asciiTheme="minorHAnsi" w:eastAsiaTheme="minorHAnsi" w:hAnsiTheme="minorHAnsi" w:cstheme="minorHAnsi"/>
          <w:iCs/>
          <w:sz w:val="22"/>
          <w:szCs w:val="22"/>
          <w:lang w:eastAsia="en-US"/>
        </w:rPr>
        <w:t>Warszawa</w:t>
      </w:r>
    </w:p>
    <w:p w14:paraId="0A6050CB" w14:textId="357E19E7" w:rsidR="009A6D59" w:rsidRPr="00884EC8" w:rsidRDefault="006A243C" w:rsidP="009A6D59">
      <w:pPr>
        <w:tabs>
          <w:tab w:val="left" w:pos="4380"/>
        </w:tabs>
        <w:ind w:right="513"/>
        <w:rPr>
          <w:rFonts w:asciiTheme="minorHAnsi" w:eastAsiaTheme="minorHAnsi" w:hAnsiTheme="minorHAnsi" w:cstheme="minorHAnsi"/>
          <w:iCs/>
          <w:sz w:val="22"/>
          <w:szCs w:val="22"/>
          <w:lang w:eastAsia="en-US"/>
        </w:rPr>
      </w:pPr>
      <w:r w:rsidRPr="006A243C">
        <w:rPr>
          <w:rFonts w:asciiTheme="minorHAnsi" w:eastAsiaTheme="minorHAnsi" w:hAnsiTheme="minorHAnsi" w:cstheme="minorHAnsi"/>
          <w:iCs/>
          <w:sz w:val="22"/>
          <w:szCs w:val="22"/>
          <w:lang w:eastAsia="en-US"/>
        </w:rPr>
        <w:t xml:space="preserve">NIP: </w:t>
      </w:r>
      <w:r w:rsidR="00884EC8" w:rsidRPr="00884EC8">
        <w:rPr>
          <w:rFonts w:asciiTheme="minorHAnsi" w:eastAsiaTheme="minorHAnsi" w:hAnsiTheme="minorHAnsi" w:cstheme="minorHAnsi"/>
          <w:iCs/>
          <w:sz w:val="22"/>
          <w:szCs w:val="22"/>
          <w:lang w:eastAsia="en-US"/>
        </w:rPr>
        <w:t>1132746292</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4152FE5D" w14:textId="5E8CB5F1" w:rsidR="006A243C" w:rsidRPr="006A243C" w:rsidRDefault="00884EC8" w:rsidP="006A243C">
      <w:pPr>
        <w:tabs>
          <w:tab w:val="left" w:pos="4380"/>
        </w:tabs>
        <w:ind w:right="513"/>
        <w:rPr>
          <w:rFonts w:asciiTheme="minorHAnsi" w:eastAsiaTheme="minorHAnsi" w:hAnsiTheme="minorHAnsi" w:cstheme="minorHAnsi"/>
          <w:iCs/>
          <w:sz w:val="22"/>
          <w:szCs w:val="22"/>
          <w:lang w:eastAsia="en-US"/>
        </w:rPr>
      </w:pPr>
      <w:r w:rsidRPr="00884EC8">
        <w:rPr>
          <w:rFonts w:asciiTheme="minorHAnsi" w:eastAsiaTheme="minorHAnsi" w:hAnsiTheme="minorHAnsi" w:cstheme="minorHAnsi"/>
          <w:iCs/>
          <w:sz w:val="22"/>
          <w:szCs w:val="22"/>
          <w:lang w:eastAsia="en-US"/>
        </w:rPr>
        <w:t>Filip Głodek – Personal Chef</w:t>
      </w:r>
    </w:p>
    <w:p w14:paraId="27F517CB" w14:textId="175CE99E" w:rsidR="006A243C" w:rsidRPr="006A243C" w:rsidRDefault="006A243C" w:rsidP="006A243C">
      <w:pPr>
        <w:tabs>
          <w:tab w:val="left" w:pos="4380"/>
        </w:tabs>
        <w:ind w:right="513"/>
        <w:rPr>
          <w:rFonts w:asciiTheme="minorHAnsi" w:eastAsiaTheme="minorHAnsi" w:hAnsiTheme="minorHAnsi" w:cstheme="minorHAnsi"/>
          <w:iCs/>
          <w:sz w:val="22"/>
          <w:szCs w:val="22"/>
          <w:lang w:eastAsia="en-US"/>
        </w:rPr>
      </w:pPr>
      <w:r w:rsidRPr="006A243C">
        <w:rPr>
          <w:rFonts w:asciiTheme="minorHAnsi" w:eastAsiaTheme="minorHAnsi" w:hAnsiTheme="minorHAnsi" w:cstheme="minorHAnsi"/>
          <w:iCs/>
          <w:sz w:val="22"/>
          <w:szCs w:val="22"/>
          <w:lang w:eastAsia="en-US"/>
        </w:rPr>
        <w:t xml:space="preserve">ul. </w:t>
      </w:r>
      <w:r w:rsidR="00884EC8">
        <w:rPr>
          <w:rFonts w:asciiTheme="minorHAnsi" w:eastAsiaTheme="minorHAnsi" w:hAnsiTheme="minorHAnsi" w:cstheme="minorHAnsi"/>
          <w:iCs/>
          <w:sz w:val="22"/>
          <w:szCs w:val="22"/>
          <w:lang w:eastAsia="en-US"/>
        </w:rPr>
        <w:t>3 Maja 103</w:t>
      </w:r>
    </w:p>
    <w:p w14:paraId="775D9D2D" w14:textId="48E5F291" w:rsidR="009A6D59" w:rsidRPr="00991906" w:rsidRDefault="00884EC8" w:rsidP="006A243C">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05-420 Józefów</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1409B076" w14:textId="343D2DBC" w:rsidR="00A63FA1" w:rsidRPr="00A63FA1" w:rsidRDefault="0079069B" w:rsidP="00A63FA1">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w:t>
      </w:r>
      <w:r>
        <w:rPr>
          <w:rFonts w:asciiTheme="minorHAnsi" w:hAnsiTheme="minorHAnsi" w:cstheme="minorHAnsi"/>
          <w:sz w:val="22"/>
          <w:szCs w:val="22"/>
        </w:rPr>
        <w:t xml:space="preserve"> </w:t>
      </w:r>
      <w:r w:rsidR="00884EC8">
        <w:rPr>
          <w:rFonts w:asciiTheme="minorHAnsi" w:hAnsiTheme="minorHAnsi" w:cstheme="minorHAnsi"/>
          <w:sz w:val="22"/>
          <w:szCs w:val="22"/>
        </w:rPr>
        <w:t>Aleksandra Głodek</w:t>
      </w:r>
      <w:r w:rsidR="00A63FA1" w:rsidRPr="00A63FA1">
        <w:rPr>
          <w:rFonts w:asciiTheme="minorHAnsi" w:hAnsiTheme="minorHAnsi" w:cstheme="minorHAnsi"/>
          <w:sz w:val="22"/>
          <w:szCs w:val="22"/>
        </w:rPr>
        <w:t xml:space="preserve"> </w:t>
      </w:r>
    </w:p>
    <w:p w14:paraId="52C3526B" w14:textId="5B5C70BD" w:rsidR="00A63FA1" w:rsidRPr="00A63FA1" w:rsidRDefault="00A63FA1" w:rsidP="00A63FA1">
      <w:pPr>
        <w:tabs>
          <w:tab w:val="left" w:pos="4380"/>
        </w:tabs>
        <w:ind w:right="513"/>
        <w:rPr>
          <w:rFonts w:asciiTheme="minorHAnsi" w:hAnsiTheme="minorHAnsi" w:cstheme="minorHAnsi"/>
          <w:sz w:val="22"/>
          <w:szCs w:val="22"/>
          <w:lang w:val="fr-FR"/>
        </w:rPr>
      </w:pPr>
      <w:r w:rsidRPr="00A63FA1">
        <w:rPr>
          <w:rFonts w:asciiTheme="minorHAnsi" w:hAnsiTheme="minorHAnsi" w:cstheme="minorHAnsi"/>
          <w:sz w:val="22"/>
          <w:szCs w:val="22"/>
          <w:lang w:val="fr-FR"/>
        </w:rPr>
        <w:t xml:space="preserve">Tel. </w:t>
      </w:r>
      <w:r w:rsidR="00884EC8">
        <w:rPr>
          <w:rFonts w:asciiTheme="minorHAnsi" w:hAnsiTheme="minorHAnsi" w:cstheme="minorHAnsi"/>
          <w:sz w:val="22"/>
          <w:szCs w:val="22"/>
          <w:lang w:val="fr-FR"/>
        </w:rPr>
        <w:t xml:space="preserve">+48 </w:t>
      </w:r>
      <w:r w:rsidR="00884EC8" w:rsidRPr="00884EC8">
        <w:rPr>
          <w:rFonts w:asciiTheme="minorHAnsi" w:hAnsiTheme="minorHAnsi" w:cstheme="minorHAnsi"/>
          <w:sz w:val="22"/>
          <w:szCs w:val="22"/>
          <w:lang w:val="fr-FR"/>
        </w:rPr>
        <w:t>886</w:t>
      </w:r>
      <w:r w:rsidR="00884EC8">
        <w:rPr>
          <w:rFonts w:asciiTheme="minorHAnsi" w:hAnsiTheme="minorHAnsi" w:cstheme="minorHAnsi"/>
          <w:sz w:val="22"/>
          <w:szCs w:val="22"/>
          <w:lang w:val="fr-FR"/>
        </w:rPr>
        <w:t> </w:t>
      </w:r>
      <w:r w:rsidR="00884EC8" w:rsidRPr="00884EC8">
        <w:rPr>
          <w:rFonts w:asciiTheme="minorHAnsi" w:hAnsiTheme="minorHAnsi" w:cstheme="minorHAnsi"/>
          <w:sz w:val="22"/>
          <w:szCs w:val="22"/>
          <w:lang w:val="fr-FR"/>
        </w:rPr>
        <w:t>083</w:t>
      </w:r>
      <w:r w:rsidR="00884EC8">
        <w:rPr>
          <w:rFonts w:asciiTheme="minorHAnsi" w:hAnsiTheme="minorHAnsi" w:cstheme="minorHAnsi"/>
          <w:sz w:val="22"/>
          <w:szCs w:val="22"/>
          <w:lang w:val="fr-FR"/>
        </w:rPr>
        <w:t xml:space="preserve"> </w:t>
      </w:r>
      <w:r w:rsidR="00884EC8" w:rsidRPr="00884EC8">
        <w:rPr>
          <w:rFonts w:asciiTheme="minorHAnsi" w:hAnsiTheme="minorHAnsi" w:cstheme="minorHAnsi"/>
          <w:sz w:val="22"/>
          <w:szCs w:val="22"/>
          <w:lang w:val="fr-FR"/>
        </w:rPr>
        <w:t>723</w:t>
      </w:r>
    </w:p>
    <w:p w14:paraId="761CB942" w14:textId="7EE1E23E" w:rsidR="0079069B" w:rsidRPr="00A63FA1" w:rsidRDefault="00A63FA1" w:rsidP="00A63FA1">
      <w:pPr>
        <w:tabs>
          <w:tab w:val="left" w:pos="4380"/>
        </w:tabs>
        <w:ind w:right="513"/>
        <w:rPr>
          <w:rFonts w:asciiTheme="minorHAnsi" w:hAnsiTheme="minorHAnsi" w:cstheme="minorHAnsi"/>
          <w:sz w:val="22"/>
          <w:szCs w:val="22"/>
          <w:lang w:val="fr-FR"/>
        </w:rPr>
      </w:pPr>
      <w:r w:rsidRPr="00A63FA1">
        <w:rPr>
          <w:rFonts w:asciiTheme="minorHAnsi" w:hAnsiTheme="minorHAnsi" w:cstheme="minorHAnsi"/>
          <w:sz w:val="22"/>
          <w:szCs w:val="22"/>
          <w:lang w:val="fr-FR"/>
        </w:rPr>
        <w:t xml:space="preserve">E-mail: </w:t>
      </w:r>
      <w:r w:rsidR="00884EC8">
        <w:rPr>
          <w:rFonts w:asciiTheme="minorHAnsi" w:hAnsiTheme="minorHAnsi" w:cstheme="minorHAnsi"/>
          <w:sz w:val="22"/>
          <w:szCs w:val="22"/>
          <w:lang w:val="fr-FR"/>
        </w:rPr>
        <w:t>glodek.chef@gmail.com</w:t>
      </w:r>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5DBBB6DD" w14:textId="317D7504" w:rsidR="00264955" w:rsidRDefault="008E2230" w:rsidP="00264955">
      <w:pPr>
        <w:rPr>
          <w:rFonts w:ascii="Calibri" w:hAnsi="Calibri" w:cs="Calibri"/>
          <w:sz w:val="22"/>
          <w:szCs w:val="22"/>
          <w:lang w:eastAsia="pl-PL"/>
        </w:rPr>
      </w:pPr>
      <w:r w:rsidRPr="008E2230">
        <w:rPr>
          <w:rFonts w:ascii="Calibri" w:hAnsi="Calibri" w:cs="Calibri"/>
          <w:sz w:val="22"/>
          <w:szCs w:val="22"/>
          <w:lang w:eastAsia="pl-PL"/>
        </w:rPr>
        <w:t>34223400-0</w:t>
      </w:r>
      <w:r w:rsidRPr="008E2230">
        <w:t xml:space="preserve"> </w:t>
      </w:r>
      <w:r w:rsidRPr="008E2230">
        <w:rPr>
          <w:rFonts w:ascii="Calibri" w:hAnsi="Calibri" w:cs="Calibri"/>
          <w:sz w:val="22"/>
          <w:szCs w:val="22"/>
          <w:lang w:eastAsia="pl-PL"/>
        </w:rPr>
        <w:t>Przyczepy i naczepy kempingowe</w:t>
      </w:r>
    </w:p>
    <w:p w14:paraId="33C43A8E" w14:textId="77777777" w:rsidR="005944BD" w:rsidRPr="005C77B4" w:rsidRDefault="005944BD" w:rsidP="00EE211E">
      <w:pPr>
        <w:rPr>
          <w:rFonts w:asciiTheme="minorHAnsi" w:hAnsiTheme="minorHAnsi" w:cstheme="minorHAnsi"/>
          <w:sz w:val="22"/>
          <w:szCs w:val="22"/>
          <w:lang w:eastAsia="pl-PL"/>
        </w:rPr>
      </w:pPr>
    </w:p>
    <w:p w14:paraId="0A071EAC" w14:textId="77777777" w:rsidR="005944BD" w:rsidRPr="005C77B4" w:rsidRDefault="005944BD" w:rsidP="005944BD">
      <w:pPr>
        <w:tabs>
          <w:tab w:val="left" w:pos="4380"/>
        </w:tabs>
        <w:ind w:right="513"/>
        <w:jc w:val="center"/>
        <w:rPr>
          <w:rFonts w:asciiTheme="minorHAnsi" w:hAnsiTheme="minorHAnsi" w:cstheme="minorHAnsi"/>
          <w:b/>
          <w:sz w:val="22"/>
          <w:szCs w:val="22"/>
        </w:rPr>
      </w:pPr>
      <w:r w:rsidRPr="005C77B4">
        <w:rPr>
          <w:rFonts w:asciiTheme="minorHAnsi" w:hAnsiTheme="minorHAnsi" w:cstheme="minorHAnsi"/>
          <w:b/>
          <w:sz w:val="22"/>
          <w:szCs w:val="22"/>
        </w:rPr>
        <w:t>SEKCJA II: PRZEDMIOT ZAMÓWIENIA</w:t>
      </w:r>
    </w:p>
    <w:p w14:paraId="4E307218" w14:textId="77777777" w:rsidR="005944BD" w:rsidRPr="005C77B4" w:rsidRDefault="005944BD" w:rsidP="005944BD">
      <w:pPr>
        <w:tabs>
          <w:tab w:val="left" w:pos="4380"/>
        </w:tabs>
        <w:ind w:right="513"/>
        <w:rPr>
          <w:rFonts w:asciiTheme="minorHAnsi" w:hAnsiTheme="minorHAnsi" w:cstheme="minorHAnsi"/>
          <w:sz w:val="22"/>
          <w:szCs w:val="22"/>
        </w:rPr>
      </w:pPr>
    </w:p>
    <w:p w14:paraId="3395D2BE" w14:textId="77777777" w:rsidR="0017560B" w:rsidRPr="005C77B4" w:rsidRDefault="005944BD" w:rsidP="0017560B">
      <w:pPr>
        <w:tabs>
          <w:tab w:val="left" w:pos="4380"/>
        </w:tabs>
        <w:ind w:right="513"/>
        <w:rPr>
          <w:rFonts w:asciiTheme="minorHAnsi" w:hAnsiTheme="minorHAnsi" w:cstheme="minorHAnsi"/>
          <w:b/>
          <w:sz w:val="22"/>
          <w:szCs w:val="22"/>
        </w:rPr>
      </w:pPr>
      <w:r w:rsidRPr="005C77B4">
        <w:rPr>
          <w:rFonts w:asciiTheme="minorHAnsi" w:hAnsiTheme="minorHAnsi" w:cstheme="minorHAnsi"/>
          <w:b/>
          <w:sz w:val="22"/>
          <w:szCs w:val="22"/>
        </w:rPr>
        <w:t xml:space="preserve">II.1. </w:t>
      </w:r>
      <w:r w:rsidR="0017560B" w:rsidRPr="005C77B4">
        <w:rPr>
          <w:rFonts w:asciiTheme="minorHAnsi" w:hAnsiTheme="minorHAnsi" w:cstheme="minorHAnsi"/>
          <w:b/>
          <w:sz w:val="22"/>
          <w:szCs w:val="22"/>
        </w:rPr>
        <w:t>Tryb udzielenia zamówienia</w:t>
      </w:r>
    </w:p>
    <w:p w14:paraId="15C29C91" w14:textId="77777777" w:rsidR="0017560B" w:rsidRPr="005C77B4" w:rsidRDefault="0017560B" w:rsidP="0017560B">
      <w:pPr>
        <w:tabs>
          <w:tab w:val="left" w:pos="4380"/>
        </w:tabs>
        <w:ind w:right="513"/>
        <w:rPr>
          <w:rFonts w:asciiTheme="minorHAnsi" w:hAnsiTheme="minorHAnsi" w:cstheme="minorHAnsi"/>
          <w:sz w:val="22"/>
          <w:szCs w:val="22"/>
        </w:rPr>
      </w:pPr>
    </w:p>
    <w:p w14:paraId="4EB832A8" w14:textId="77777777" w:rsidR="00FC1E81" w:rsidRPr="005C77B4" w:rsidRDefault="00FC1E81" w:rsidP="00FC1E81">
      <w:pPr>
        <w:tabs>
          <w:tab w:val="left" w:pos="4380"/>
          <w:tab w:val="left" w:pos="8505"/>
        </w:tabs>
        <w:jc w:val="both"/>
        <w:rPr>
          <w:rFonts w:ascii="Calibri" w:hAnsi="Calibri"/>
          <w:sz w:val="22"/>
          <w:szCs w:val="22"/>
        </w:rPr>
      </w:pPr>
      <w:r w:rsidRPr="005C77B4">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Pr="005C77B4" w:rsidRDefault="00FC1E81" w:rsidP="00FC1E81">
      <w:pPr>
        <w:tabs>
          <w:tab w:val="left" w:pos="4380"/>
          <w:tab w:val="left" w:pos="8505"/>
        </w:tabs>
        <w:jc w:val="both"/>
        <w:rPr>
          <w:rFonts w:ascii="Calibri" w:hAnsi="Calibri"/>
          <w:sz w:val="22"/>
          <w:szCs w:val="22"/>
        </w:rPr>
      </w:pPr>
    </w:p>
    <w:p w14:paraId="700FAA59" w14:textId="0C81B6A0" w:rsidR="00FC1E81" w:rsidRPr="005C77B4" w:rsidRDefault="00FC1E81" w:rsidP="00FC1E81">
      <w:pPr>
        <w:tabs>
          <w:tab w:val="left" w:pos="4380"/>
          <w:tab w:val="left" w:pos="8505"/>
        </w:tabs>
        <w:jc w:val="both"/>
        <w:rPr>
          <w:rFonts w:ascii="Calibri" w:hAnsi="Calibri"/>
          <w:b/>
          <w:sz w:val="22"/>
          <w:szCs w:val="22"/>
        </w:rPr>
      </w:pPr>
      <w:r w:rsidRPr="005C77B4">
        <w:rPr>
          <w:rFonts w:ascii="Calibri" w:hAnsi="Calibri"/>
          <w:b/>
          <w:sz w:val="22"/>
          <w:szCs w:val="22"/>
        </w:rPr>
        <w:t xml:space="preserve">II.2.  </w:t>
      </w:r>
      <w:r w:rsidRPr="005C77B4">
        <w:rPr>
          <w:rFonts w:ascii="Calibri" w:hAnsi="Calibri"/>
          <w:sz w:val="22"/>
          <w:szCs w:val="22"/>
        </w:rPr>
        <w:t>Umowa zostanie zawarta w wyniku wyboru oferty przez Zamawiającego.</w:t>
      </w:r>
    </w:p>
    <w:p w14:paraId="3A3A37D5" w14:textId="77777777" w:rsidR="00106904" w:rsidRPr="005C77B4" w:rsidRDefault="00106904" w:rsidP="00106904">
      <w:pPr>
        <w:tabs>
          <w:tab w:val="left" w:pos="4380"/>
        </w:tabs>
        <w:ind w:right="513"/>
        <w:rPr>
          <w:rFonts w:asciiTheme="minorHAnsi" w:hAnsiTheme="minorHAnsi" w:cstheme="minorHAnsi"/>
          <w:sz w:val="22"/>
          <w:szCs w:val="22"/>
        </w:rPr>
      </w:pPr>
    </w:p>
    <w:p w14:paraId="667CB31A" w14:textId="77777777" w:rsidR="002F6B77" w:rsidRPr="005C77B4" w:rsidRDefault="008161DA" w:rsidP="00106904">
      <w:pPr>
        <w:jc w:val="both"/>
        <w:rPr>
          <w:rFonts w:asciiTheme="minorHAnsi" w:hAnsiTheme="minorHAnsi" w:cstheme="minorHAnsi"/>
          <w:sz w:val="22"/>
          <w:szCs w:val="22"/>
        </w:rPr>
      </w:pPr>
      <w:r w:rsidRPr="005C77B4">
        <w:rPr>
          <w:rFonts w:asciiTheme="minorHAnsi" w:hAnsiTheme="minorHAnsi" w:cstheme="minorHAnsi"/>
          <w:b/>
          <w:sz w:val="22"/>
          <w:szCs w:val="22"/>
        </w:rPr>
        <w:t>II.2</w:t>
      </w:r>
      <w:r w:rsidR="00106904" w:rsidRPr="005C77B4">
        <w:rPr>
          <w:rFonts w:asciiTheme="minorHAnsi" w:hAnsiTheme="minorHAnsi" w:cstheme="minorHAnsi"/>
          <w:b/>
          <w:sz w:val="22"/>
          <w:szCs w:val="22"/>
        </w:rPr>
        <w:t>.1. Nazwa nadana zamówieniu przez Zamawiającego:</w:t>
      </w:r>
      <w:r w:rsidR="002F6B77" w:rsidRPr="005C77B4">
        <w:rPr>
          <w:rFonts w:asciiTheme="minorHAnsi" w:hAnsiTheme="minorHAnsi" w:cstheme="minorHAnsi"/>
          <w:sz w:val="22"/>
          <w:szCs w:val="22"/>
        </w:rPr>
        <w:t xml:space="preserve"> </w:t>
      </w:r>
    </w:p>
    <w:p w14:paraId="405C2DFF" w14:textId="07F03C2E" w:rsidR="00FC1E81" w:rsidRPr="005C77B4" w:rsidRDefault="00991906" w:rsidP="00313373">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bookmarkStart w:id="0" w:name="_Hlk160610210"/>
      <w:r w:rsidRPr="005C77B4">
        <w:rPr>
          <w:rFonts w:asciiTheme="minorHAnsi" w:hAnsiTheme="minorHAnsi" w:cstheme="minorHAnsi"/>
          <w:sz w:val="22"/>
          <w:szCs w:val="22"/>
        </w:rPr>
        <w:t>Zakup</w:t>
      </w:r>
      <w:r w:rsidR="008E2230">
        <w:rPr>
          <w:rFonts w:asciiTheme="minorHAnsi" w:hAnsiTheme="minorHAnsi" w:cstheme="minorHAnsi"/>
          <w:sz w:val="22"/>
          <w:szCs w:val="22"/>
        </w:rPr>
        <w:t xml:space="preserve"> i </w:t>
      </w:r>
      <w:r w:rsidR="00221B7A" w:rsidRPr="005C77B4">
        <w:rPr>
          <w:rFonts w:asciiTheme="minorHAnsi" w:hAnsiTheme="minorHAnsi" w:cstheme="minorHAnsi"/>
          <w:sz w:val="22"/>
          <w:szCs w:val="22"/>
        </w:rPr>
        <w:t xml:space="preserve">dostawa </w:t>
      </w:r>
      <w:bookmarkEnd w:id="0"/>
      <w:r w:rsidR="00D82323">
        <w:rPr>
          <w:rFonts w:asciiTheme="minorHAnsi" w:hAnsiTheme="minorHAnsi" w:cstheme="minorHAnsi"/>
          <w:sz w:val="22"/>
          <w:szCs w:val="22"/>
        </w:rPr>
        <w:t>2 mobilnych balii</w:t>
      </w:r>
      <w:r w:rsidR="00563FA9" w:rsidRPr="005C77B4">
        <w:rPr>
          <w:rFonts w:asciiTheme="minorHAnsi" w:hAnsiTheme="minorHAnsi" w:cstheme="minorHAnsi"/>
          <w:sz w:val="22"/>
          <w:szCs w:val="22"/>
        </w:rPr>
        <w:t>.</w:t>
      </w:r>
    </w:p>
    <w:p w14:paraId="07566DFB" w14:textId="205B6960" w:rsidR="008A63FE" w:rsidRPr="005C77B4" w:rsidRDefault="00106904" w:rsidP="008E2230">
      <w:pPr>
        <w:suppressAutoHyphens w:val="0"/>
        <w:spacing w:before="120" w:after="120" w:line="276" w:lineRule="auto"/>
        <w:contextualSpacing/>
        <w:jc w:val="both"/>
        <w:rPr>
          <w:rFonts w:asciiTheme="minorHAnsi" w:hAnsiTheme="minorHAnsi" w:cstheme="minorHAnsi"/>
          <w:b/>
          <w:sz w:val="22"/>
          <w:szCs w:val="22"/>
        </w:rPr>
      </w:pPr>
      <w:r w:rsidRPr="005C77B4">
        <w:rPr>
          <w:rFonts w:asciiTheme="minorHAnsi" w:hAnsiTheme="minorHAnsi" w:cstheme="minorHAnsi"/>
          <w:b/>
          <w:sz w:val="22"/>
          <w:szCs w:val="22"/>
        </w:rPr>
        <w:t>Tytuł projektu:</w:t>
      </w:r>
      <w:r w:rsidRPr="005C77B4">
        <w:rPr>
          <w:rFonts w:asciiTheme="minorHAnsi" w:hAnsiTheme="minorHAnsi" w:cstheme="minorHAnsi"/>
          <w:sz w:val="22"/>
          <w:szCs w:val="22"/>
        </w:rPr>
        <w:t xml:space="preserve"> </w:t>
      </w:r>
      <w:r w:rsidR="008A63FE" w:rsidRPr="005C77B4">
        <w:rPr>
          <w:rFonts w:asciiTheme="minorHAnsi" w:hAnsiTheme="minorHAnsi" w:cstheme="minorHAnsi"/>
          <w:sz w:val="22"/>
          <w:szCs w:val="22"/>
        </w:rPr>
        <w:t>„</w:t>
      </w:r>
      <w:r w:rsidR="008E2230" w:rsidRPr="008E2230">
        <w:rPr>
          <w:rFonts w:asciiTheme="minorHAnsi" w:hAnsiTheme="minorHAnsi" w:cstheme="minorHAnsi"/>
          <w:sz w:val="22"/>
          <w:szCs w:val="22"/>
        </w:rPr>
        <w:t>Inwestycja na terenie województwa mazowieckiego w zwiększenie odporności przedsiębiorstwa oraz rozszerzenie i dywersyfikację działalności gospodarczej o nowe usługi w Filip Głodek – Personal Chef poprzez inwestycję w mobilne  mikro-hotele Nomady wraz z wyposażeniem oraz stworzenie mobilnej kawiarni  Hungry Stuff, celem przyciągnięcia nowych klientów</w:t>
      </w:r>
      <w:r w:rsidR="008A63FE" w:rsidRPr="005C77B4">
        <w:rPr>
          <w:rFonts w:asciiTheme="minorHAnsi" w:hAnsiTheme="minorHAnsi" w:cstheme="minorHAnsi"/>
          <w:sz w:val="22"/>
          <w:szCs w:val="22"/>
        </w:rPr>
        <w:t>”</w:t>
      </w:r>
    </w:p>
    <w:p w14:paraId="19C5E936" w14:textId="77777777" w:rsidR="00F775A0" w:rsidRPr="005C77B4" w:rsidRDefault="00F775A0" w:rsidP="008A63FE">
      <w:pPr>
        <w:jc w:val="both"/>
        <w:rPr>
          <w:rFonts w:asciiTheme="minorHAnsi" w:hAnsiTheme="minorHAnsi" w:cstheme="minorHAnsi"/>
          <w:sz w:val="22"/>
          <w:szCs w:val="22"/>
        </w:rPr>
      </w:pPr>
    </w:p>
    <w:p w14:paraId="3C2B4C39" w14:textId="0DA05279" w:rsidR="005944BD" w:rsidRPr="005C77B4" w:rsidRDefault="008161DA" w:rsidP="005944BD">
      <w:pPr>
        <w:rPr>
          <w:rFonts w:asciiTheme="minorHAnsi" w:hAnsiTheme="minorHAnsi" w:cstheme="minorHAnsi"/>
          <w:b/>
          <w:sz w:val="22"/>
          <w:szCs w:val="22"/>
        </w:rPr>
      </w:pPr>
      <w:r w:rsidRPr="005C77B4">
        <w:rPr>
          <w:rFonts w:asciiTheme="minorHAnsi" w:hAnsiTheme="minorHAnsi" w:cstheme="minorHAnsi"/>
          <w:b/>
          <w:sz w:val="22"/>
          <w:szCs w:val="22"/>
        </w:rPr>
        <w:t>II.2</w:t>
      </w:r>
      <w:r w:rsidR="00106904" w:rsidRPr="005C77B4">
        <w:rPr>
          <w:rFonts w:asciiTheme="minorHAnsi" w:hAnsiTheme="minorHAnsi" w:cstheme="minorHAnsi"/>
          <w:b/>
          <w:sz w:val="22"/>
          <w:szCs w:val="22"/>
        </w:rPr>
        <w:t xml:space="preserve">.2. Określenie przedmiotu zamówienia: </w:t>
      </w:r>
    </w:p>
    <w:p w14:paraId="05C60476" w14:textId="5015B51A" w:rsidR="00035146" w:rsidRPr="005C77B4" w:rsidRDefault="008E2230" w:rsidP="00313373">
      <w:pPr>
        <w:pStyle w:val="Akapitzlist"/>
        <w:numPr>
          <w:ilvl w:val="0"/>
          <w:numId w:val="7"/>
        </w:numPr>
        <w:jc w:val="both"/>
        <w:rPr>
          <w:rFonts w:asciiTheme="minorHAnsi" w:hAnsiTheme="minorHAnsi" w:cstheme="minorHAnsi"/>
          <w:sz w:val="22"/>
          <w:szCs w:val="22"/>
        </w:rPr>
      </w:pPr>
      <w:r w:rsidRPr="008E2230">
        <w:rPr>
          <w:rFonts w:asciiTheme="minorHAnsi" w:hAnsiTheme="minorHAnsi" w:cstheme="minorHAnsi"/>
          <w:sz w:val="22"/>
          <w:szCs w:val="22"/>
        </w:rPr>
        <w:t xml:space="preserve">Zakup i dostawa </w:t>
      </w:r>
      <w:r w:rsidR="00D82323">
        <w:rPr>
          <w:rFonts w:asciiTheme="minorHAnsi" w:hAnsiTheme="minorHAnsi" w:cstheme="minorHAnsi"/>
          <w:sz w:val="22"/>
          <w:szCs w:val="22"/>
        </w:rPr>
        <w:t>2 mobilnych balii</w:t>
      </w:r>
      <w:r w:rsidR="00563FA9" w:rsidRPr="005C77B4">
        <w:rPr>
          <w:rFonts w:asciiTheme="minorHAnsi" w:hAnsiTheme="minorHAnsi" w:cstheme="minorHAnsi"/>
          <w:sz w:val="22"/>
          <w:szCs w:val="22"/>
        </w:rPr>
        <w:t>.</w:t>
      </w:r>
    </w:p>
    <w:p w14:paraId="50B217CE" w14:textId="77777777" w:rsidR="0047636A" w:rsidRPr="0047636A" w:rsidRDefault="0047636A" w:rsidP="0047636A">
      <w:pPr>
        <w:pStyle w:val="Akapitzlist"/>
        <w:ind w:left="720"/>
        <w:rPr>
          <w:rFonts w:asciiTheme="minorHAnsi" w:hAnsiTheme="minorHAnsi" w:cstheme="minorHAnsi"/>
          <w:sz w:val="22"/>
          <w:szCs w:val="22"/>
        </w:rPr>
      </w:pP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B056405" w14:textId="77777777" w:rsidR="00A11CFC" w:rsidRDefault="00A11CFC" w:rsidP="002F6B77">
      <w:pPr>
        <w:jc w:val="both"/>
        <w:rPr>
          <w:rFonts w:asciiTheme="minorHAnsi" w:hAnsiTheme="minorHAnsi" w:cstheme="minorHAnsi"/>
          <w:b/>
          <w:sz w:val="22"/>
          <w:szCs w:val="22"/>
        </w:rPr>
      </w:pPr>
    </w:p>
    <w:p w14:paraId="2D6971BB" w14:textId="42686C09"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5CCB6FA6"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A63DAB" w:rsidRPr="00A63DAB">
        <w:rPr>
          <w:rFonts w:asciiTheme="minorHAnsi" w:hAnsiTheme="minorHAnsi" w:cstheme="minorHAnsi"/>
          <w:sz w:val="22"/>
          <w:szCs w:val="22"/>
        </w:rPr>
        <w:t>Krajow</w:t>
      </w:r>
      <w:r w:rsidR="00A63DAB">
        <w:rPr>
          <w:rFonts w:asciiTheme="minorHAnsi" w:hAnsiTheme="minorHAnsi" w:cstheme="minorHAnsi"/>
          <w:sz w:val="22"/>
          <w:szCs w:val="22"/>
        </w:rPr>
        <w:t>ego</w:t>
      </w:r>
      <w:r w:rsidR="00A63DAB" w:rsidRPr="00A63DAB">
        <w:rPr>
          <w:rFonts w:asciiTheme="minorHAnsi" w:hAnsiTheme="minorHAnsi" w:cstheme="minorHAnsi"/>
          <w:sz w:val="22"/>
          <w:szCs w:val="22"/>
        </w:rPr>
        <w:t xml:space="preserve"> Plan</w:t>
      </w:r>
      <w:r w:rsidR="00A63DAB">
        <w:rPr>
          <w:rFonts w:asciiTheme="minorHAnsi" w:hAnsiTheme="minorHAnsi" w:cstheme="minorHAnsi"/>
          <w:sz w:val="22"/>
          <w:szCs w:val="22"/>
        </w:rPr>
        <w:t>u</w:t>
      </w:r>
      <w:r w:rsidR="00991906">
        <w:rPr>
          <w:rFonts w:asciiTheme="minorHAnsi" w:hAnsiTheme="minorHAnsi" w:cstheme="minorHAnsi"/>
          <w:sz w:val="22"/>
          <w:szCs w:val="22"/>
        </w:rPr>
        <w:t xml:space="preserve"> Odbudowy i </w:t>
      </w:r>
      <w:r w:rsidR="00A63DAB" w:rsidRPr="00A63DAB">
        <w:rPr>
          <w:rFonts w:asciiTheme="minorHAnsi" w:hAnsiTheme="minorHAnsi" w:cstheme="minorHAnsi"/>
          <w:sz w:val="22"/>
          <w:szCs w:val="22"/>
        </w:rPr>
        <w:t>Zwiększania Odporności</w:t>
      </w:r>
      <w:r w:rsidR="00354438">
        <w:rPr>
          <w:rFonts w:asciiTheme="minorHAnsi" w:hAnsiTheme="minorHAnsi" w:cstheme="minorHAnsi"/>
          <w:sz w:val="22"/>
          <w:szCs w:val="22"/>
        </w:rPr>
        <w:t>.</w:t>
      </w:r>
    </w:p>
    <w:p w14:paraId="56D14136" w14:textId="77777777" w:rsidR="00DE185B" w:rsidRDefault="00DE185B"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lastRenderedPageBreak/>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53240017" w14:textId="77777777" w:rsidR="00991906"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13DEA90D" w14:textId="272454F7" w:rsidR="00991906" w:rsidRPr="00991906" w:rsidRDefault="00991906" w:rsidP="00313373">
      <w:pPr>
        <w:pStyle w:val="Akapitzlist"/>
        <w:numPr>
          <w:ilvl w:val="0"/>
          <w:numId w:val="8"/>
        </w:numPr>
        <w:ind w:left="426"/>
        <w:jc w:val="both"/>
        <w:rPr>
          <w:rFonts w:asciiTheme="minorHAnsi" w:hAnsiTheme="minorHAnsi" w:cstheme="minorHAnsi"/>
          <w:sz w:val="22"/>
          <w:szCs w:val="22"/>
        </w:rPr>
      </w:pPr>
      <w:r w:rsidRPr="00991906">
        <w:rPr>
          <w:rFonts w:asciiTheme="minorHAnsi" w:hAnsiTheme="minorHAnsi" w:cstheme="minorHAnsi"/>
          <w:sz w:val="22"/>
          <w:szCs w:val="22"/>
        </w:rPr>
        <w:t>Oferent może złożyć tylko 1 ofertę</w:t>
      </w:r>
    </w:p>
    <w:p w14:paraId="460AD5DD" w14:textId="2FF4597F" w:rsidR="002B474B" w:rsidRPr="005010B2"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Termin związania ofertą: </w:t>
      </w:r>
      <w:r w:rsidR="0047636A">
        <w:rPr>
          <w:rFonts w:asciiTheme="minorHAnsi" w:hAnsiTheme="minorHAnsi" w:cstheme="minorHAnsi"/>
          <w:sz w:val="22"/>
          <w:szCs w:val="22"/>
        </w:rPr>
        <w:t>30</w:t>
      </w:r>
      <w:r w:rsidRPr="005010B2">
        <w:rPr>
          <w:rFonts w:asciiTheme="minorHAnsi" w:hAnsiTheme="minorHAnsi" w:cstheme="minorHAnsi"/>
          <w:sz w:val="22"/>
          <w:szCs w:val="22"/>
        </w:rPr>
        <w:t xml:space="preserve">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227632C3" w:rsidR="00804FEF" w:rsidRPr="00222352" w:rsidRDefault="00804FEF" w:rsidP="00313373">
      <w:pPr>
        <w:pStyle w:val="Akapitzlist"/>
        <w:numPr>
          <w:ilvl w:val="0"/>
          <w:numId w:val="11"/>
        </w:numPr>
        <w:ind w:left="426"/>
        <w:jc w:val="both"/>
        <w:rPr>
          <w:rFonts w:asciiTheme="minorHAnsi" w:hAnsiTheme="minorHAnsi" w:cstheme="minorHAnsi"/>
          <w:sz w:val="22"/>
          <w:szCs w:val="22"/>
          <w:u w:val="single"/>
        </w:rPr>
      </w:pPr>
      <w:r w:rsidRPr="00222352">
        <w:rPr>
          <w:rFonts w:asciiTheme="minorHAnsi" w:hAnsiTheme="minorHAnsi" w:cstheme="minorHAnsi"/>
          <w:sz w:val="22"/>
          <w:szCs w:val="22"/>
          <w:u w:val="single"/>
        </w:rPr>
        <w:t>Termin składania ofert</w:t>
      </w:r>
      <w:r w:rsidRPr="00222352">
        <w:rPr>
          <w:rFonts w:asciiTheme="minorHAnsi" w:hAnsiTheme="minorHAnsi" w:cstheme="minorHAnsi"/>
          <w:sz w:val="22"/>
          <w:szCs w:val="22"/>
        </w:rPr>
        <w:t>:</w:t>
      </w:r>
      <w:r w:rsidR="0079069B">
        <w:rPr>
          <w:rFonts w:asciiTheme="minorHAnsi" w:hAnsiTheme="minorHAnsi" w:cstheme="minorHAnsi"/>
          <w:sz w:val="22"/>
          <w:szCs w:val="22"/>
        </w:rPr>
        <w:t xml:space="preserve"> </w:t>
      </w:r>
      <w:r w:rsidR="005D4D0D">
        <w:rPr>
          <w:rFonts w:asciiTheme="minorHAnsi" w:hAnsiTheme="minorHAnsi" w:cstheme="minorHAnsi"/>
          <w:sz w:val="22"/>
          <w:szCs w:val="22"/>
        </w:rPr>
        <w:t>22.</w:t>
      </w:r>
      <w:r w:rsidR="002610D0">
        <w:rPr>
          <w:rFonts w:asciiTheme="minorHAnsi" w:hAnsiTheme="minorHAnsi" w:cstheme="minorHAnsi"/>
          <w:sz w:val="22"/>
          <w:szCs w:val="22"/>
        </w:rPr>
        <w:t>05</w:t>
      </w:r>
      <w:r w:rsidR="004D601B">
        <w:rPr>
          <w:rFonts w:asciiTheme="minorHAnsi" w:hAnsiTheme="minorHAnsi" w:cstheme="minorHAnsi"/>
          <w:sz w:val="22"/>
          <w:szCs w:val="22"/>
        </w:rPr>
        <w:t>.</w:t>
      </w:r>
      <w:r w:rsidR="0079069B" w:rsidRPr="00C107C9">
        <w:rPr>
          <w:rFonts w:asciiTheme="minorHAnsi" w:hAnsiTheme="minorHAnsi" w:cstheme="minorHAnsi"/>
          <w:sz w:val="22"/>
          <w:szCs w:val="22"/>
        </w:rPr>
        <w:t>202</w:t>
      </w:r>
      <w:r w:rsidR="002610D0">
        <w:rPr>
          <w:rFonts w:asciiTheme="minorHAnsi" w:hAnsiTheme="minorHAnsi" w:cstheme="minorHAnsi"/>
          <w:sz w:val="22"/>
          <w:szCs w:val="22"/>
        </w:rPr>
        <w:t>5</w:t>
      </w:r>
      <w:r w:rsidR="0079069B" w:rsidRPr="00C107C9">
        <w:rPr>
          <w:rFonts w:asciiTheme="minorHAnsi" w:hAnsiTheme="minorHAnsi" w:cstheme="minorHAnsi"/>
          <w:sz w:val="22"/>
          <w:szCs w:val="22"/>
        </w:rPr>
        <w:t xml:space="preserve"> </w:t>
      </w:r>
      <w:r w:rsidR="00DE185B" w:rsidRPr="00C107C9">
        <w:rPr>
          <w:rFonts w:asciiTheme="minorHAnsi" w:hAnsiTheme="minorHAnsi" w:cstheme="minorHAnsi"/>
          <w:sz w:val="22"/>
          <w:szCs w:val="22"/>
        </w:rPr>
        <w:t>r.</w:t>
      </w:r>
    </w:p>
    <w:p w14:paraId="64C23B1B" w14:textId="18E11C4D" w:rsidR="003B6C65" w:rsidRPr="00222352" w:rsidRDefault="004A0D50" w:rsidP="00313373">
      <w:pPr>
        <w:pStyle w:val="Akapitzlist"/>
        <w:numPr>
          <w:ilvl w:val="0"/>
          <w:numId w:val="11"/>
        </w:numPr>
        <w:ind w:left="426"/>
        <w:jc w:val="both"/>
        <w:rPr>
          <w:rFonts w:asciiTheme="minorHAnsi" w:hAnsiTheme="minorHAnsi" w:cstheme="minorHAnsi"/>
          <w:sz w:val="22"/>
          <w:szCs w:val="22"/>
          <w:u w:val="single"/>
        </w:rPr>
      </w:pPr>
      <w:r>
        <w:rPr>
          <w:rFonts w:asciiTheme="minorHAnsi" w:hAnsiTheme="minorHAnsi" w:cstheme="minorHAnsi"/>
          <w:sz w:val="22"/>
          <w:szCs w:val="22"/>
          <w:u w:val="single"/>
        </w:rPr>
        <w:t>Sposób</w:t>
      </w:r>
      <w:r w:rsidR="003F57B5" w:rsidRPr="00222352">
        <w:rPr>
          <w:rFonts w:asciiTheme="minorHAnsi" w:hAnsiTheme="minorHAnsi" w:cstheme="minorHAnsi"/>
          <w:sz w:val="22"/>
          <w:szCs w:val="22"/>
          <w:u w:val="single"/>
        </w:rPr>
        <w:t xml:space="preserve"> składania ofert</w:t>
      </w:r>
    </w:p>
    <w:p w14:paraId="58A62FB3" w14:textId="58B19A05" w:rsidR="00222352" w:rsidRDefault="004A0D50" w:rsidP="00222352">
      <w:pPr>
        <w:pStyle w:val="Akapitzlist"/>
        <w:tabs>
          <w:tab w:val="left" w:pos="4380"/>
        </w:tabs>
        <w:ind w:left="360"/>
        <w:jc w:val="both"/>
        <w:rPr>
          <w:rFonts w:ascii="Calibri" w:hAnsi="Calibri" w:cs="Calibri"/>
          <w:sz w:val="22"/>
          <w:szCs w:val="22"/>
        </w:rPr>
      </w:pPr>
      <w:r w:rsidRPr="004A0D50">
        <w:rPr>
          <w:rFonts w:ascii="Calibri" w:hAnsi="Calibri" w:cs="Calibri"/>
          <w:sz w:val="22"/>
          <w:szCs w:val="22"/>
        </w:rPr>
        <w:t>Ofertę należy złożyć poprzez system Baza Konkurencyjności 2021 (https://bazakonkurencyjnosci.funduszeeuropejskie.gov.pl/).</w:t>
      </w:r>
    </w:p>
    <w:p w14:paraId="5B12CA34" w14:textId="3276A992" w:rsidR="00222352" w:rsidRPr="00222352" w:rsidRDefault="00222352" w:rsidP="00313373">
      <w:pPr>
        <w:pStyle w:val="Akapitzlist"/>
        <w:numPr>
          <w:ilvl w:val="0"/>
          <w:numId w:val="11"/>
        </w:numPr>
        <w:ind w:left="426"/>
        <w:jc w:val="both"/>
        <w:rPr>
          <w:rFonts w:ascii="Calibri" w:hAnsi="Calibri" w:cs="Calibri"/>
          <w:sz w:val="22"/>
          <w:szCs w:val="22"/>
        </w:rPr>
      </w:pPr>
      <w:r w:rsidRPr="00222352">
        <w:rPr>
          <w:rFonts w:ascii="Calibri" w:eastAsia="Calibri" w:hAnsi="Calibri" w:cs="Calibri"/>
          <w:b/>
          <w:color w:val="000000"/>
          <w:sz w:val="22"/>
          <w:szCs w:val="22"/>
        </w:rPr>
        <w:t>Kompletna oferta musi zawierać:</w:t>
      </w:r>
    </w:p>
    <w:p w14:paraId="7AE410C4" w14:textId="77777777" w:rsidR="00222352" w:rsidRPr="00F618C6"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1A643447" w14:textId="77777777" w:rsidR="00222352"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136520D" w14:textId="77777777" w:rsidR="00222352" w:rsidRPr="00F84521"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6BF6706C" w14:textId="77777777" w:rsidR="00222352" w:rsidRPr="00F618C6"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6843C5CF" w14:textId="77777777" w:rsidR="00222352"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511F8E6E" w14:textId="77777777" w:rsidR="00222352" w:rsidRPr="00491D7F"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2A7FE28" w14:textId="5A58EC3B"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8E2230">
        <w:rPr>
          <w:rFonts w:ascii="Calibri" w:eastAsia="Calibri" w:hAnsi="Calibri" w:cs="Calibri"/>
          <w:color w:val="000000"/>
          <w:sz w:val="22"/>
          <w:szCs w:val="22"/>
        </w:rPr>
        <w:t>7</w:t>
      </w:r>
      <w:r w:rsidRPr="00F618C6">
        <w:rPr>
          <w:rFonts w:ascii="Calibri" w:eastAsia="Calibri" w:hAnsi="Calibri" w:cs="Calibri"/>
          <w:color w:val="000000"/>
          <w:sz w:val="22"/>
          <w:szCs w:val="22"/>
        </w:rPr>
        <w:t xml:space="preserve"> dni kalendarzowych od daty upublicznienia zapytania przez Zamawiającego, przy czym termin </w:t>
      </w:r>
      <w:r w:rsidR="008E2230">
        <w:rPr>
          <w:rFonts w:ascii="Calibri" w:eastAsia="Calibri" w:hAnsi="Calibri" w:cs="Calibri"/>
          <w:color w:val="000000"/>
          <w:sz w:val="22"/>
          <w:szCs w:val="22"/>
        </w:rPr>
        <w:t>7</w:t>
      </w:r>
      <w:r w:rsidR="004A0D50">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41CE2976" w14:textId="77777777" w:rsidR="00222352" w:rsidRPr="00330A5D" w:rsidRDefault="00222352" w:rsidP="00313373">
      <w:pPr>
        <w:pStyle w:val="Akapitzlist"/>
        <w:numPr>
          <w:ilvl w:val="0"/>
          <w:numId w:val="11"/>
        </w:numPr>
        <w:suppressAutoHyphens w:val="0"/>
        <w:ind w:left="426"/>
        <w:contextualSpacing/>
        <w:jc w:val="both"/>
        <w:rPr>
          <w:rFonts w:ascii="Calibri" w:eastAsia="Calibri" w:hAnsi="Calibri" w:cs="Calibri"/>
          <w:color w:val="000000"/>
          <w:sz w:val="22"/>
          <w:szCs w:val="22"/>
        </w:rPr>
      </w:pPr>
      <w:r w:rsidRPr="00330A5D">
        <w:rPr>
          <w:rFonts w:ascii="Calibri" w:eastAsia="Calibri" w:hAnsi="Calibri" w:cs="Calibri"/>
          <w:color w:val="000000"/>
          <w:sz w:val="22"/>
          <w:szCs w:val="22"/>
        </w:rPr>
        <w:t xml:space="preserve">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Jeżeli w dniu publikacji ogłoszenia o zamówieniu nie będzie opublikowany średni kurs walut przez NBP Zamawiający przyjmie kurs przeliczeniowy z ostatniej opublikowanej tabeli kursów NBP przed dniem publikacji ogłoszenia zamówienia na stronie internetowej. </w:t>
      </w:r>
    </w:p>
    <w:p w14:paraId="1D19610C" w14:textId="77777777"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1ACC047" w14:textId="77777777" w:rsidR="00222352" w:rsidRPr="00A22FB7"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0B596978" w14:textId="17134D4D" w:rsidR="00222352" w:rsidRPr="00330A5D" w:rsidRDefault="004A0D50"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Pr>
          <w:rFonts w:ascii="Calibri" w:eastAsia="Calibri" w:hAnsi="Calibri" w:cs="Calibri"/>
          <w:sz w:val="22"/>
          <w:szCs w:val="22"/>
        </w:rPr>
        <w:t>K</w:t>
      </w:r>
      <w:r w:rsidRPr="004A0D50">
        <w:rPr>
          <w:rFonts w:ascii="Calibri" w:eastAsia="Calibri" w:hAnsi="Calibri" w:cs="Calibri"/>
          <w:sz w:val="22"/>
          <w:szCs w:val="22"/>
        </w:rPr>
        <w:t>omunikacja w postępowaniu o udzielenie zamówienia, w tym ogłoszenie zapytania ofertowego, składanie ofert, wymiana informacji między zamawiającym a wykonawcą oraz przekazywanie dokumentów i oświadczeń odbywa się pisemnie za pomocą BK2021</w:t>
      </w:r>
    </w:p>
    <w:p w14:paraId="1B7429B0" w14:textId="77777777" w:rsidR="00222352" w:rsidRPr="00222352" w:rsidRDefault="00222352"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sidRPr="00222352">
        <w:rPr>
          <w:rFonts w:ascii="Calibri" w:eastAsia="Calibri" w:hAnsi="Calibri" w:cs="Calibri"/>
          <w:sz w:val="22"/>
          <w:szCs w:val="22"/>
        </w:rPr>
        <w:t xml:space="preserve">Na pytania techniczne Zamawiający będzie udzielał odpowiedzi drogą mailową, pod warunkiem, że pytania wpłyną nie później niż na 2 dni przed datą ostateczną złożenia ofert. </w:t>
      </w:r>
    </w:p>
    <w:p w14:paraId="526FFF28" w14:textId="77777777" w:rsidR="00222352" w:rsidRPr="00222352" w:rsidRDefault="00222352"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sidRPr="0022235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553FAFD1" w14:textId="77777777" w:rsidR="00136997" w:rsidRPr="00EE211E" w:rsidRDefault="00136997"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6574FFDF" w14:textId="77777777" w:rsidR="00222352" w:rsidRPr="00F618C6" w:rsidRDefault="00222352" w:rsidP="00313373">
      <w:pPr>
        <w:widowControl w:val="0"/>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548907C5" w14:textId="77777777" w:rsidR="00222352" w:rsidRPr="00F618C6" w:rsidRDefault="00222352"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hAnsi="Calibri" w:cs="Calibri"/>
          <w:noProof/>
          <w:sz w:val="22"/>
          <w:szCs w:val="22"/>
          <w:lang w:eastAsia="pl-PL"/>
        </w:rPr>
        <mc:AlternateContent>
          <mc:Choice Requires="wps">
            <w:drawing>
              <wp:anchor distT="4294967293" distB="4294967293" distL="114300" distR="114300" simplePos="0" relativeHeight="251662336" behindDoc="0" locked="0" layoutInCell="1" hidden="0" allowOverlap="1" wp14:anchorId="0750BE77" wp14:editId="3FA7893D">
                <wp:simplePos x="0" y="0"/>
                <wp:positionH relativeFrom="column">
                  <wp:posOffset>1466850</wp:posOffset>
                </wp:positionH>
                <wp:positionV relativeFrom="paragraph">
                  <wp:posOffset>8890</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1128612C" id="_x0000_t32" coordsize="21600,21600" o:spt="32" o:oned="t" path="m,l21600,21600e" filled="f">
                <v:path arrowok="t" fillok="f" o:connecttype="none"/>
                <o:lock v:ext="edit" shapetype="t"/>
              </v:shapetype>
              <v:shape id="Straight Arrow Connector 1" o:spid="_x0000_s1026" type="#_x0000_t32" style="position:absolute;margin-left:115.5pt;margin-top:.7pt;width:179.55pt;height:1pt;z-index:251662336;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" stroked="f"/>
            </w:pict>
          </mc:Fallback>
        </mc:AlternateContent>
      </w: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13375B2F" w14:textId="77777777" w:rsidR="00222352" w:rsidRDefault="00222352"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eastAsia="Calibri" w:hAnsi="Calibri" w:cs="Calibri"/>
          <w:color w:val="000000"/>
          <w:sz w:val="22"/>
          <w:szCs w:val="22"/>
        </w:rPr>
        <w:lastRenderedPageBreak/>
        <w:t xml:space="preserve">Dla odpowiedzi związanych z wyjaśnieniem oferty, przyjmuje się 2 dni robocze od dnia dostarczenia przez Zamawiającego zapytania/prośby o wyjaśnienie. </w:t>
      </w:r>
    </w:p>
    <w:p w14:paraId="495D0E28" w14:textId="12BE8DDD" w:rsidR="00BB5BA6" w:rsidRPr="00222352" w:rsidRDefault="00FC1E81"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222352">
        <w:rPr>
          <w:rFonts w:ascii="Calibri" w:hAnsi="Calibri"/>
          <w:sz w:val="22"/>
          <w:szCs w:val="22"/>
        </w:rPr>
        <w:t xml:space="preserve">Po dokonaniu analizy ofert oraz rozpatrzeniu – zgodnie z zasadą konkurencyjności – przedłożonych ofert, Zamawiający poinformuje Oferentów o wyborze najkorzystniejszej oferty poprzez zamieszczenie na </w:t>
      </w:r>
      <w:r w:rsidR="004A0D50">
        <w:rPr>
          <w:rFonts w:ascii="Calibri" w:hAnsi="Calibri"/>
          <w:sz w:val="22"/>
          <w:szCs w:val="22"/>
        </w:rPr>
        <w:t>bazie konkurencyjności</w:t>
      </w:r>
      <w:r w:rsidRPr="00222352">
        <w:rPr>
          <w:rFonts w:ascii="Calibri" w:hAnsi="Calibri"/>
          <w:sz w:val="22"/>
          <w:szCs w:val="22"/>
        </w:rPr>
        <w:t xml:space="preserve"> wyniku wyboru oferenta wskazując ofertę, która została wybrana.</w:t>
      </w:r>
    </w:p>
    <w:p w14:paraId="638018F6" w14:textId="77777777" w:rsidR="00BE74F9" w:rsidRPr="00A11CFC" w:rsidRDefault="00BE74F9" w:rsidP="0075438A">
      <w:pPr>
        <w:tabs>
          <w:tab w:val="left" w:pos="4380"/>
        </w:tabs>
        <w:ind w:right="510"/>
        <w:rPr>
          <w:rFonts w:asciiTheme="minorHAnsi" w:hAnsiTheme="minorHAnsi" w:cstheme="minorHAnsi"/>
          <w:bCs/>
          <w:sz w:val="22"/>
          <w:szCs w:val="22"/>
          <w:highlight w:val="yellow"/>
        </w:rPr>
      </w:pPr>
    </w:p>
    <w:p w14:paraId="7BF3A97C" w14:textId="235C4175" w:rsidR="00106904" w:rsidRPr="005C77B4" w:rsidRDefault="0075438A" w:rsidP="008E74EF">
      <w:pPr>
        <w:tabs>
          <w:tab w:val="left" w:pos="4380"/>
        </w:tabs>
        <w:ind w:right="510"/>
        <w:rPr>
          <w:rFonts w:asciiTheme="minorHAnsi" w:hAnsiTheme="minorHAnsi" w:cstheme="minorHAnsi"/>
          <w:b/>
          <w:sz w:val="22"/>
          <w:szCs w:val="22"/>
        </w:rPr>
      </w:pPr>
      <w:r w:rsidRPr="005C77B4">
        <w:rPr>
          <w:rFonts w:asciiTheme="minorHAnsi" w:hAnsiTheme="minorHAnsi" w:cstheme="minorHAnsi"/>
          <w:b/>
          <w:sz w:val="22"/>
          <w:szCs w:val="22"/>
        </w:rPr>
        <w:t xml:space="preserve">II. </w:t>
      </w:r>
      <w:r w:rsidR="00A63FA1">
        <w:rPr>
          <w:rFonts w:asciiTheme="minorHAnsi" w:hAnsiTheme="minorHAnsi" w:cstheme="minorHAnsi"/>
          <w:b/>
          <w:sz w:val="22"/>
          <w:szCs w:val="22"/>
        </w:rPr>
        <w:t>5</w:t>
      </w:r>
      <w:r w:rsidRPr="005C77B4">
        <w:rPr>
          <w:rFonts w:asciiTheme="minorHAnsi" w:hAnsiTheme="minorHAnsi" w:cstheme="minorHAnsi"/>
          <w:b/>
          <w:sz w:val="22"/>
          <w:szCs w:val="22"/>
        </w:rPr>
        <w:t xml:space="preserve">. </w:t>
      </w:r>
      <w:r w:rsidR="00106904" w:rsidRPr="005C77B4">
        <w:rPr>
          <w:rFonts w:asciiTheme="minorHAnsi" w:hAnsiTheme="minorHAnsi" w:cstheme="minorHAnsi"/>
          <w:b/>
          <w:sz w:val="22"/>
          <w:szCs w:val="22"/>
        </w:rPr>
        <w:t xml:space="preserve">Kryteria oceny ofert: </w:t>
      </w:r>
    </w:p>
    <w:p w14:paraId="4DB9E2F2" w14:textId="77777777" w:rsidR="00106904" w:rsidRPr="005C77B4" w:rsidRDefault="00106904" w:rsidP="00313373">
      <w:pPr>
        <w:pStyle w:val="Akapitzlist"/>
        <w:numPr>
          <w:ilvl w:val="0"/>
          <w:numId w:val="2"/>
        </w:numPr>
        <w:jc w:val="both"/>
        <w:rPr>
          <w:rFonts w:asciiTheme="minorHAnsi" w:hAnsiTheme="minorHAnsi" w:cstheme="minorHAnsi"/>
          <w:sz w:val="22"/>
          <w:szCs w:val="22"/>
        </w:rPr>
      </w:pPr>
      <w:r w:rsidRPr="005C77B4">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Pr="005C77B4" w:rsidRDefault="00106904" w:rsidP="00313373">
      <w:pPr>
        <w:pStyle w:val="Akapitzlist"/>
        <w:numPr>
          <w:ilvl w:val="0"/>
          <w:numId w:val="2"/>
        </w:numPr>
        <w:jc w:val="both"/>
        <w:rPr>
          <w:rFonts w:asciiTheme="minorHAnsi" w:hAnsiTheme="minorHAnsi" w:cstheme="minorHAnsi"/>
          <w:sz w:val="22"/>
          <w:szCs w:val="22"/>
        </w:rPr>
      </w:pPr>
      <w:r w:rsidRPr="005C77B4">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5C77B4" w:rsidRDefault="007A2DAF" w:rsidP="007A2DAF">
      <w:pPr>
        <w:pStyle w:val="Akapitzlist"/>
        <w:ind w:left="720"/>
        <w:jc w:val="both"/>
        <w:rPr>
          <w:rFonts w:asciiTheme="minorHAnsi" w:hAnsiTheme="minorHAnsi" w:cstheme="minorHAnsi"/>
          <w:sz w:val="22"/>
          <w:szCs w:val="22"/>
        </w:rPr>
      </w:pPr>
    </w:p>
    <w:p w14:paraId="035EACE7" w14:textId="6E4010E1" w:rsidR="00222352" w:rsidRPr="005C77B4" w:rsidRDefault="00222352" w:rsidP="00313373">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sidRPr="005C77B4">
        <w:rPr>
          <w:rFonts w:ascii="Calibri" w:eastAsia="Calibri" w:hAnsi="Calibri" w:cs="Calibri"/>
          <w:b/>
          <w:color w:val="000000"/>
          <w:sz w:val="22"/>
          <w:szCs w:val="22"/>
        </w:rPr>
        <w:t>Cena</w:t>
      </w:r>
      <w:r w:rsidRPr="005C77B4">
        <w:rPr>
          <w:rFonts w:ascii="Calibri" w:eastAsia="Calibri" w:hAnsi="Calibri" w:cs="Calibri"/>
          <w:color w:val="000000"/>
          <w:sz w:val="22"/>
          <w:szCs w:val="22"/>
        </w:rPr>
        <w:t xml:space="preserve"> – Ceny ofert brutto (waga </w:t>
      </w:r>
      <w:r w:rsidR="00247A3C">
        <w:rPr>
          <w:rFonts w:ascii="Calibri" w:eastAsia="Calibri" w:hAnsi="Calibri" w:cs="Calibri"/>
          <w:color w:val="000000"/>
          <w:sz w:val="22"/>
          <w:szCs w:val="22"/>
        </w:rPr>
        <w:t>6</w:t>
      </w:r>
      <w:r w:rsidR="00A63FA1">
        <w:rPr>
          <w:rFonts w:ascii="Calibri" w:eastAsia="Calibri" w:hAnsi="Calibri" w:cs="Calibri"/>
          <w:color w:val="000000"/>
          <w:sz w:val="22"/>
          <w:szCs w:val="22"/>
        </w:rPr>
        <w:t>0</w:t>
      </w:r>
      <w:r w:rsidRPr="005C77B4">
        <w:rPr>
          <w:rFonts w:ascii="Calibri" w:eastAsia="Calibri" w:hAnsi="Calibri" w:cs="Calibri"/>
          <w:color w:val="000000"/>
          <w:sz w:val="22"/>
          <w:szCs w:val="22"/>
        </w:rPr>
        <w:t>%) będą obliczone zgodnie z poniższym wzorem:</w:t>
      </w:r>
    </w:p>
    <w:p w14:paraId="621BC586" w14:textId="02FF9981" w:rsidR="00222352" w:rsidRPr="005C77B4" w:rsidRDefault="00222352" w:rsidP="00222352">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*60</m:t>
          </m:r>
        </m:oMath>
      </m:oMathPara>
    </w:p>
    <w:p w14:paraId="5E759AF1" w14:textId="77777777" w:rsidR="00222352" w:rsidRPr="005C77B4" w:rsidRDefault="00222352" w:rsidP="00222352">
      <w:pPr>
        <w:rPr>
          <w:rFonts w:ascii="Calibri" w:eastAsia="Calibri" w:hAnsi="Calibri" w:cs="Calibri"/>
          <w:sz w:val="22"/>
          <w:szCs w:val="22"/>
        </w:rPr>
      </w:pPr>
    </w:p>
    <w:p w14:paraId="60C5F3A7" w14:textId="77777777" w:rsidR="00222352" w:rsidRPr="005C77B4" w:rsidRDefault="00222352" w:rsidP="00222352">
      <w:pPr>
        <w:ind w:left="709"/>
        <w:rPr>
          <w:rFonts w:ascii="Calibri" w:eastAsia="Calibri" w:hAnsi="Calibri" w:cs="Calibri"/>
          <w:sz w:val="22"/>
          <w:szCs w:val="22"/>
        </w:rPr>
      </w:pPr>
      <w:r w:rsidRPr="005C77B4">
        <w:rPr>
          <w:rFonts w:ascii="Calibri" w:eastAsia="Calibri" w:hAnsi="Calibri" w:cs="Calibri"/>
          <w:sz w:val="22"/>
          <w:szCs w:val="22"/>
        </w:rPr>
        <w:t>gdzie:</w:t>
      </w:r>
    </w:p>
    <w:p w14:paraId="25214149" w14:textId="77777777" w:rsidR="00222352" w:rsidRPr="005C77B4" w:rsidRDefault="00222352" w:rsidP="00222352">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5C77B4">
        <w:rPr>
          <w:rFonts w:ascii="Calibri" w:eastAsia="Calibri" w:hAnsi="Calibri" w:cs="Calibri"/>
          <w:b/>
          <w:color w:val="000000"/>
          <w:sz w:val="22"/>
          <w:szCs w:val="22"/>
        </w:rPr>
        <w:t xml:space="preserve"> </w:t>
      </w:r>
      <w:r w:rsidRPr="005C77B4">
        <w:rPr>
          <w:rFonts w:ascii="Calibri" w:eastAsia="Calibri" w:hAnsi="Calibri" w:cs="Calibri"/>
          <w:color w:val="000000"/>
          <w:sz w:val="22"/>
          <w:szCs w:val="22"/>
        </w:rPr>
        <w:t>– oznacza ilość punktów uzyskanych w kryterium „cena oferty brutto” (z dokładnością</w:t>
      </w:r>
      <w:r w:rsidRPr="005C77B4">
        <w:rPr>
          <w:rFonts w:ascii="Calibri" w:eastAsia="Calibri" w:hAnsi="Calibri" w:cs="Calibri"/>
          <w:sz w:val="22"/>
          <w:szCs w:val="22"/>
        </w:rPr>
        <w:t xml:space="preserve"> </w:t>
      </w:r>
      <w:r w:rsidRPr="005C77B4">
        <w:rPr>
          <w:rFonts w:ascii="Calibri" w:eastAsia="Calibri" w:hAnsi="Calibri" w:cs="Calibri"/>
          <w:color w:val="000000"/>
          <w:sz w:val="22"/>
          <w:szCs w:val="22"/>
        </w:rPr>
        <w:t>do dwóch  miejsc po przecinku).</w:t>
      </w:r>
    </w:p>
    <w:p w14:paraId="07D24B6A" w14:textId="77777777" w:rsidR="00222352" w:rsidRPr="005C77B4" w:rsidRDefault="005D4D0D" w:rsidP="00222352">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222352" w:rsidRPr="005C77B4">
        <w:rPr>
          <w:rFonts w:ascii="Calibri" w:eastAsia="Calibri" w:hAnsi="Calibri" w:cs="Calibri"/>
          <w:b/>
          <w:sz w:val="22"/>
          <w:szCs w:val="22"/>
        </w:rPr>
        <w:t xml:space="preserve"> </w:t>
      </w:r>
      <w:r w:rsidR="00222352" w:rsidRPr="005C77B4">
        <w:rPr>
          <w:rFonts w:ascii="Calibri" w:eastAsia="Calibri" w:hAnsi="Calibri" w:cs="Calibri"/>
          <w:sz w:val="22"/>
          <w:szCs w:val="22"/>
        </w:rPr>
        <w:t>– oznacza cenę brutto najtańszej z ofert.</w:t>
      </w:r>
    </w:p>
    <w:p w14:paraId="0D6256E5" w14:textId="0748B88D" w:rsidR="00222352" w:rsidRDefault="005D4D0D" w:rsidP="0013699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222352" w:rsidRPr="005C77B4">
        <w:rPr>
          <w:rFonts w:ascii="Calibri" w:eastAsia="Calibri" w:hAnsi="Calibri" w:cs="Calibri"/>
          <w:sz w:val="22"/>
          <w:szCs w:val="22"/>
        </w:rPr>
        <w:t>– oznacza cenę brutto ocenianej oferty.</w:t>
      </w:r>
    </w:p>
    <w:p w14:paraId="30B7C653" w14:textId="77777777" w:rsidR="00C15E89" w:rsidRDefault="00C15E89" w:rsidP="00136997">
      <w:pPr>
        <w:ind w:left="709"/>
        <w:rPr>
          <w:rFonts w:ascii="Calibri" w:eastAsia="Calibri" w:hAnsi="Calibri" w:cs="Calibri"/>
          <w:sz w:val="22"/>
          <w:szCs w:val="22"/>
        </w:rPr>
      </w:pPr>
    </w:p>
    <w:p w14:paraId="0085F250" w14:textId="77777777" w:rsidR="00C15E89" w:rsidRPr="005C77B4" w:rsidRDefault="00C15E89" w:rsidP="00A63FA1">
      <w:pPr>
        <w:rPr>
          <w:rFonts w:ascii="Calibri" w:eastAsia="Calibri" w:hAnsi="Calibri" w:cs="Calibri"/>
          <w:sz w:val="22"/>
          <w:szCs w:val="22"/>
        </w:rPr>
      </w:pPr>
    </w:p>
    <w:p w14:paraId="10AC44C5" w14:textId="2D0E62F0" w:rsidR="00222352" w:rsidRPr="005C77B4" w:rsidRDefault="00222352" w:rsidP="00313373">
      <w:pPr>
        <w:pStyle w:val="Akapitzlist"/>
        <w:numPr>
          <w:ilvl w:val="0"/>
          <w:numId w:val="6"/>
        </w:numPr>
        <w:suppressAutoHyphens w:val="0"/>
        <w:contextualSpacing/>
        <w:rPr>
          <w:rFonts w:ascii="Calibri" w:hAnsi="Calibri" w:cs="Calibri"/>
          <w:sz w:val="22"/>
          <w:szCs w:val="22"/>
        </w:rPr>
      </w:pPr>
      <w:r w:rsidRPr="005C77B4">
        <w:rPr>
          <w:rFonts w:ascii="Calibri" w:hAnsi="Calibri" w:cs="Calibri"/>
          <w:b/>
          <w:sz w:val="22"/>
          <w:szCs w:val="22"/>
        </w:rPr>
        <w:t>Gwarancja</w:t>
      </w:r>
      <w:r w:rsidRPr="005C77B4">
        <w:rPr>
          <w:rFonts w:ascii="Calibri" w:hAnsi="Calibri" w:cs="Calibri"/>
          <w:sz w:val="22"/>
          <w:szCs w:val="22"/>
        </w:rPr>
        <w:t xml:space="preserve"> </w:t>
      </w:r>
      <w:r w:rsidRPr="005C77B4">
        <w:rPr>
          <w:rFonts w:ascii="Calibri" w:hAnsi="Calibri" w:cs="Calibri"/>
          <w:b/>
          <w:sz w:val="22"/>
          <w:szCs w:val="22"/>
        </w:rPr>
        <w:t>w miesiącach</w:t>
      </w:r>
      <w:r w:rsidRPr="005C77B4">
        <w:rPr>
          <w:rFonts w:ascii="Calibri" w:hAnsi="Calibri" w:cs="Calibri"/>
          <w:sz w:val="22"/>
          <w:szCs w:val="22"/>
        </w:rPr>
        <w:t xml:space="preserve"> – (waga </w:t>
      </w:r>
      <w:r w:rsidR="0008165F" w:rsidRPr="005C77B4">
        <w:rPr>
          <w:rFonts w:ascii="Calibri" w:hAnsi="Calibri" w:cs="Calibri"/>
          <w:sz w:val="22"/>
          <w:szCs w:val="22"/>
        </w:rPr>
        <w:t>20</w:t>
      </w:r>
      <w:r w:rsidRPr="005C77B4">
        <w:rPr>
          <w:rFonts w:ascii="Calibri" w:hAnsi="Calibri" w:cs="Calibri"/>
          <w:sz w:val="22"/>
          <w:szCs w:val="22"/>
        </w:rPr>
        <w:t>%) będzie obliczona zgodnie z poniższym wzorem:</w:t>
      </w:r>
    </w:p>
    <w:p w14:paraId="3BD6E82C" w14:textId="77777777" w:rsidR="00222352" w:rsidRPr="005C77B4" w:rsidRDefault="00222352" w:rsidP="00222352">
      <w:pPr>
        <w:pStyle w:val="Akapitzlist"/>
        <w:ind w:left="0"/>
        <w:rPr>
          <w:rFonts w:ascii="Calibri" w:hAnsi="Calibri" w:cs="Calibri"/>
          <w:b/>
          <w:sz w:val="22"/>
          <w:szCs w:val="22"/>
        </w:rPr>
      </w:pPr>
      <w:r w:rsidRPr="005C77B4">
        <w:rPr>
          <w:rFonts w:ascii="Calibri" w:hAnsi="Calibri" w:cs="Calibri"/>
          <w:b/>
          <w:sz w:val="22"/>
          <w:szCs w:val="22"/>
        </w:rPr>
        <w:t xml:space="preserve">                                                  </w:t>
      </w:r>
    </w:p>
    <w:p w14:paraId="3E95B913" w14:textId="37364411" w:rsidR="00222352" w:rsidRPr="005C77B4" w:rsidRDefault="00222352" w:rsidP="00222352">
      <w:pPr>
        <w:pBdr>
          <w:top w:val="nil"/>
          <w:left w:val="nil"/>
          <w:bottom w:val="nil"/>
          <w:right w:val="nil"/>
          <w:between w:val="nil"/>
        </w:pBdr>
        <w:spacing w:line="360" w:lineRule="auto"/>
        <w:ind w:left="1560"/>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10E9E69F" w14:textId="77777777" w:rsidR="00222352" w:rsidRPr="005C77B4" w:rsidRDefault="00222352" w:rsidP="00222352">
      <w:pPr>
        <w:pStyle w:val="Akapitzlist"/>
        <w:ind w:left="709"/>
        <w:rPr>
          <w:rFonts w:ascii="Calibri" w:hAnsi="Calibri" w:cs="Calibri"/>
          <w:sz w:val="22"/>
          <w:szCs w:val="22"/>
        </w:rPr>
      </w:pPr>
      <w:r w:rsidRPr="005C77B4">
        <w:rPr>
          <w:rFonts w:ascii="Calibri" w:hAnsi="Calibri" w:cs="Calibri"/>
          <w:sz w:val="22"/>
          <w:szCs w:val="22"/>
        </w:rPr>
        <w:t>gdzie:</w:t>
      </w:r>
    </w:p>
    <w:p w14:paraId="784117A2" w14:textId="77777777" w:rsidR="00222352" w:rsidRPr="005C77B4" w:rsidRDefault="00222352" w:rsidP="00222352">
      <w:pPr>
        <w:pStyle w:val="Akapitzlist"/>
        <w:ind w:left="709"/>
        <w:rPr>
          <w:rFonts w:ascii="Calibri" w:hAnsi="Calibri" w:cs="Calibri"/>
          <w:sz w:val="22"/>
          <w:szCs w:val="22"/>
        </w:rPr>
      </w:pPr>
      <m:oMath>
        <m:r>
          <w:rPr>
            <w:rFonts w:ascii="Cambria Math" w:eastAsia="Calibri" w:hAnsi="Cambria Math" w:cs="Calibri"/>
            <w:sz w:val="28"/>
            <w:szCs w:val="22"/>
          </w:rPr>
          <m:t>G</m:t>
        </m:r>
      </m:oMath>
      <w:r w:rsidRPr="005C77B4">
        <w:rPr>
          <w:rFonts w:ascii="Calibri" w:hAnsi="Calibri" w:cs="Calibri"/>
          <w:sz w:val="22"/>
          <w:szCs w:val="22"/>
        </w:rPr>
        <w:t xml:space="preserve"> – oznacza ilość punktów uzyskanych w kryterium „Gwarancja” (z dokładnością do dwóch miejsc po przecinku).</w:t>
      </w:r>
    </w:p>
    <w:p w14:paraId="743492B1" w14:textId="77777777" w:rsidR="00222352" w:rsidRPr="005C77B4" w:rsidRDefault="005D4D0D" w:rsidP="00222352">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222352" w:rsidRPr="005C77B4">
        <w:rPr>
          <w:rFonts w:ascii="Calibri" w:hAnsi="Calibri" w:cs="Calibri"/>
          <w:sz w:val="22"/>
          <w:szCs w:val="22"/>
        </w:rPr>
        <w:t xml:space="preserve"> – okres gwarancji w ofercie ocenianej.</w:t>
      </w:r>
    </w:p>
    <w:p w14:paraId="1FEC7F6C" w14:textId="77777777" w:rsidR="00222352" w:rsidRDefault="005D4D0D" w:rsidP="00222352">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222352" w:rsidRPr="005C77B4">
        <w:rPr>
          <w:rFonts w:ascii="Calibri" w:hAnsi="Calibri" w:cs="Calibri"/>
          <w:sz w:val="22"/>
          <w:szCs w:val="22"/>
        </w:rPr>
        <w:t xml:space="preserve"> – najdłuższy okres gwarancji spośród ofert ocenianych.</w:t>
      </w:r>
    </w:p>
    <w:p w14:paraId="191286DE" w14:textId="77777777" w:rsidR="00247A3C" w:rsidRDefault="00247A3C" w:rsidP="00222352">
      <w:pPr>
        <w:pStyle w:val="Akapitzlist"/>
        <w:ind w:left="709"/>
        <w:rPr>
          <w:rFonts w:ascii="Calibri" w:hAnsi="Calibri" w:cs="Calibri"/>
          <w:sz w:val="22"/>
          <w:szCs w:val="22"/>
        </w:rPr>
      </w:pPr>
    </w:p>
    <w:p w14:paraId="27885656" w14:textId="65ADE6FC" w:rsidR="00247A3C" w:rsidRPr="005C77B4" w:rsidRDefault="00247A3C" w:rsidP="00247A3C">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Pr>
          <w:rFonts w:ascii="Calibri" w:eastAsia="Calibri" w:hAnsi="Calibri" w:cs="Calibri"/>
          <w:b/>
          <w:color w:val="000000"/>
          <w:sz w:val="22"/>
          <w:szCs w:val="22"/>
        </w:rPr>
        <w:t>Termin realizacji</w:t>
      </w:r>
      <w:r w:rsidRPr="005C77B4">
        <w:rPr>
          <w:rFonts w:ascii="Calibri" w:eastAsia="Calibri" w:hAnsi="Calibri" w:cs="Calibri"/>
          <w:color w:val="000000"/>
          <w:sz w:val="22"/>
          <w:szCs w:val="22"/>
        </w:rPr>
        <w:t xml:space="preserve"> – </w:t>
      </w:r>
      <w:r>
        <w:rPr>
          <w:rFonts w:ascii="Calibri" w:eastAsia="Calibri" w:hAnsi="Calibri" w:cs="Calibri"/>
          <w:color w:val="000000"/>
          <w:sz w:val="22"/>
          <w:szCs w:val="22"/>
        </w:rPr>
        <w:t>Termin realizacji</w:t>
      </w:r>
      <w:r w:rsidRPr="005C77B4">
        <w:rPr>
          <w:rFonts w:ascii="Calibri" w:eastAsia="Calibri" w:hAnsi="Calibri" w:cs="Calibri"/>
          <w:color w:val="000000"/>
          <w:sz w:val="22"/>
          <w:szCs w:val="22"/>
        </w:rPr>
        <w:t xml:space="preserve"> (waga </w:t>
      </w:r>
      <w:r>
        <w:rPr>
          <w:rFonts w:ascii="Calibri" w:eastAsia="Calibri" w:hAnsi="Calibri" w:cs="Calibri"/>
          <w:color w:val="000000"/>
          <w:sz w:val="22"/>
          <w:szCs w:val="22"/>
        </w:rPr>
        <w:t>20</w:t>
      </w:r>
      <w:r w:rsidRPr="005C77B4">
        <w:rPr>
          <w:rFonts w:ascii="Calibri" w:eastAsia="Calibri" w:hAnsi="Calibri" w:cs="Calibri"/>
          <w:color w:val="000000"/>
          <w:sz w:val="22"/>
          <w:szCs w:val="22"/>
        </w:rPr>
        <w:t>%) będą obliczone zgodnie z poniższym wzorem:</w:t>
      </w:r>
    </w:p>
    <w:p w14:paraId="3464F5EA" w14:textId="3FD8017E" w:rsidR="00247A3C" w:rsidRPr="005C77B4" w:rsidRDefault="00247A3C" w:rsidP="00247A3C">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203ACF3A" w14:textId="77777777" w:rsidR="00247A3C" w:rsidRPr="005C77B4" w:rsidRDefault="00247A3C" w:rsidP="00247A3C">
      <w:pPr>
        <w:rPr>
          <w:rFonts w:ascii="Calibri" w:eastAsia="Calibri" w:hAnsi="Calibri" w:cs="Calibri"/>
          <w:sz w:val="22"/>
          <w:szCs w:val="22"/>
        </w:rPr>
      </w:pPr>
    </w:p>
    <w:p w14:paraId="0B2CA6E9" w14:textId="77777777" w:rsidR="00247A3C" w:rsidRPr="005C77B4" w:rsidRDefault="00247A3C" w:rsidP="00247A3C">
      <w:pPr>
        <w:ind w:left="709"/>
        <w:rPr>
          <w:rFonts w:ascii="Calibri" w:eastAsia="Calibri" w:hAnsi="Calibri" w:cs="Calibri"/>
          <w:sz w:val="22"/>
          <w:szCs w:val="22"/>
        </w:rPr>
      </w:pPr>
      <w:r w:rsidRPr="005C77B4">
        <w:rPr>
          <w:rFonts w:ascii="Calibri" w:eastAsia="Calibri" w:hAnsi="Calibri" w:cs="Calibri"/>
          <w:sz w:val="22"/>
          <w:szCs w:val="22"/>
        </w:rPr>
        <w:t>gdzie:</w:t>
      </w:r>
    </w:p>
    <w:p w14:paraId="4B0BED05" w14:textId="270F5161" w:rsidR="00247A3C" w:rsidRPr="005C77B4" w:rsidRDefault="00247A3C" w:rsidP="00247A3C">
      <w:pPr>
        <w:ind w:left="709"/>
        <w:jc w:val="both"/>
        <w:rPr>
          <w:rFonts w:ascii="Calibri" w:eastAsia="Calibri" w:hAnsi="Calibri" w:cs="Calibri"/>
          <w:color w:val="000000"/>
          <w:sz w:val="22"/>
          <w:szCs w:val="22"/>
        </w:rPr>
      </w:pPr>
      <m:oMath>
        <m:r>
          <w:rPr>
            <w:rFonts w:ascii="Cambria Math" w:eastAsia="Calibri" w:hAnsi="Cambria Math" w:cs="Calibri"/>
            <w:sz w:val="28"/>
            <w:szCs w:val="22"/>
          </w:rPr>
          <m:t>T</m:t>
        </m:r>
      </m:oMath>
      <w:r w:rsidRPr="005C77B4">
        <w:rPr>
          <w:rFonts w:ascii="Calibri" w:eastAsia="Calibri" w:hAnsi="Calibri" w:cs="Calibri"/>
          <w:b/>
          <w:color w:val="000000"/>
          <w:sz w:val="22"/>
          <w:szCs w:val="22"/>
        </w:rPr>
        <w:t xml:space="preserve"> </w:t>
      </w:r>
      <w:r w:rsidRPr="005C77B4">
        <w:rPr>
          <w:rFonts w:ascii="Calibri" w:eastAsia="Calibri" w:hAnsi="Calibri" w:cs="Calibri"/>
          <w:color w:val="000000"/>
          <w:sz w:val="22"/>
          <w:szCs w:val="22"/>
        </w:rPr>
        <w:t>– oznacza ilość punktów uzyskanych w kryterium „</w:t>
      </w:r>
      <w:r>
        <w:rPr>
          <w:rFonts w:ascii="Calibri" w:eastAsia="Calibri" w:hAnsi="Calibri" w:cs="Calibri"/>
          <w:color w:val="000000"/>
          <w:sz w:val="22"/>
          <w:szCs w:val="22"/>
        </w:rPr>
        <w:t>termin realizacji</w:t>
      </w:r>
      <w:r w:rsidRPr="005C77B4">
        <w:rPr>
          <w:rFonts w:ascii="Calibri" w:eastAsia="Calibri" w:hAnsi="Calibri" w:cs="Calibri"/>
          <w:color w:val="000000"/>
          <w:sz w:val="22"/>
          <w:szCs w:val="22"/>
        </w:rPr>
        <w:t>” (z dokładnością</w:t>
      </w:r>
      <w:r w:rsidRPr="005C77B4">
        <w:rPr>
          <w:rFonts w:ascii="Calibri" w:eastAsia="Calibri" w:hAnsi="Calibri" w:cs="Calibri"/>
          <w:sz w:val="22"/>
          <w:szCs w:val="22"/>
        </w:rPr>
        <w:t xml:space="preserve"> </w:t>
      </w:r>
      <w:r w:rsidRPr="005C77B4">
        <w:rPr>
          <w:rFonts w:ascii="Calibri" w:eastAsia="Calibri" w:hAnsi="Calibri" w:cs="Calibri"/>
          <w:color w:val="000000"/>
          <w:sz w:val="22"/>
          <w:szCs w:val="22"/>
        </w:rPr>
        <w:t>do dwóch  miejsc po przecinku).</w:t>
      </w:r>
    </w:p>
    <w:p w14:paraId="2390B162" w14:textId="042B00EF" w:rsidR="00247A3C" w:rsidRPr="005C77B4" w:rsidRDefault="005D4D0D" w:rsidP="00247A3C">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CT</m:t>
            </m:r>
          </m:e>
          <m:sub>
            <m:r>
              <w:rPr>
                <w:rFonts w:ascii="Cambria Math" w:eastAsia="Calibri" w:hAnsi="Cambria Math" w:cs="Calibri"/>
                <w:sz w:val="28"/>
                <w:szCs w:val="22"/>
              </w:rPr>
              <m:t>n</m:t>
            </m:r>
          </m:sub>
        </m:sSub>
      </m:oMath>
      <w:r w:rsidR="00247A3C" w:rsidRPr="005C77B4">
        <w:rPr>
          <w:rFonts w:ascii="Calibri" w:eastAsia="Calibri" w:hAnsi="Calibri" w:cs="Calibri"/>
          <w:b/>
          <w:sz w:val="22"/>
          <w:szCs w:val="22"/>
        </w:rPr>
        <w:t xml:space="preserve"> </w:t>
      </w:r>
      <w:r w:rsidR="00247A3C" w:rsidRPr="005C77B4">
        <w:rPr>
          <w:rFonts w:ascii="Calibri" w:eastAsia="Calibri" w:hAnsi="Calibri" w:cs="Calibri"/>
          <w:sz w:val="22"/>
          <w:szCs w:val="22"/>
        </w:rPr>
        <w:t xml:space="preserve">– oznacza </w:t>
      </w:r>
      <w:r w:rsidR="00247A3C">
        <w:rPr>
          <w:rFonts w:ascii="Calibri" w:eastAsia="Calibri" w:hAnsi="Calibri" w:cs="Calibri"/>
          <w:sz w:val="22"/>
          <w:szCs w:val="22"/>
        </w:rPr>
        <w:t>najszybszy termin realizacji</w:t>
      </w:r>
      <w:r w:rsidR="00247A3C" w:rsidRPr="005C77B4">
        <w:rPr>
          <w:rFonts w:ascii="Calibri" w:eastAsia="Calibri" w:hAnsi="Calibri" w:cs="Calibri"/>
          <w:sz w:val="22"/>
          <w:szCs w:val="22"/>
        </w:rPr>
        <w:t xml:space="preserve"> z ofert</w:t>
      </w:r>
      <w:r w:rsidR="00247A3C">
        <w:rPr>
          <w:rFonts w:ascii="Calibri" w:eastAsia="Calibri" w:hAnsi="Calibri" w:cs="Calibri"/>
          <w:sz w:val="22"/>
          <w:szCs w:val="22"/>
        </w:rPr>
        <w:t xml:space="preserve"> wyrażony w tygodniach</w:t>
      </w:r>
      <w:r w:rsidR="00247A3C" w:rsidRPr="005C77B4">
        <w:rPr>
          <w:rFonts w:ascii="Calibri" w:eastAsia="Calibri" w:hAnsi="Calibri" w:cs="Calibri"/>
          <w:sz w:val="22"/>
          <w:szCs w:val="22"/>
        </w:rPr>
        <w:t>.</w:t>
      </w:r>
    </w:p>
    <w:p w14:paraId="23D46DE3" w14:textId="04F7B577" w:rsidR="00247A3C" w:rsidRPr="005C77B4" w:rsidRDefault="005D4D0D" w:rsidP="00247A3C">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247A3C" w:rsidRPr="005C77B4">
        <w:rPr>
          <w:rFonts w:ascii="Calibri" w:eastAsia="Calibri" w:hAnsi="Calibri" w:cs="Calibri"/>
          <w:sz w:val="22"/>
          <w:szCs w:val="22"/>
        </w:rPr>
        <w:t xml:space="preserve">– oznacza </w:t>
      </w:r>
      <w:r w:rsidR="00247A3C">
        <w:rPr>
          <w:rFonts w:ascii="Calibri" w:eastAsia="Calibri" w:hAnsi="Calibri" w:cs="Calibri"/>
          <w:sz w:val="22"/>
          <w:szCs w:val="22"/>
        </w:rPr>
        <w:t>termin realizacji</w:t>
      </w:r>
      <w:r w:rsidR="00247A3C" w:rsidRPr="005C77B4">
        <w:rPr>
          <w:rFonts w:ascii="Calibri" w:eastAsia="Calibri" w:hAnsi="Calibri" w:cs="Calibri"/>
          <w:sz w:val="22"/>
          <w:szCs w:val="22"/>
        </w:rPr>
        <w:t xml:space="preserve"> ocenianej oferty</w:t>
      </w:r>
      <w:r w:rsidR="00247A3C">
        <w:rPr>
          <w:rFonts w:ascii="Calibri" w:eastAsia="Calibri" w:hAnsi="Calibri" w:cs="Calibri"/>
          <w:sz w:val="22"/>
          <w:szCs w:val="22"/>
        </w:rPr>
        <w:t xml:space="preserve"> wyrażony w tygodniach</w:t>
      </w:r>
      <w:r w:rsidR="00247A3C" w:rsidRPr="005C77B4">
        <w:rPr>
          <w:rFonts w:ascii="Calibri" w:eastAsia="Calibri" w:hAnsi="Calibri" w:cs="Calibri"/>
          <w:sz w:val="22"/>
          <w:szCs w:val="22"/>
        </w:rPr>
        <w:t>.</w:t>
      </w:r>
    </w:p>
    <w:p w14:paraId="42219BFD" w14:textId="77777777" w:rsidR="0075438A" w:rsidRPr="005C77B4" w:rsidRDefault="0075438A" w:rsidP="00222352">
      <w:pPr>
        <w:jc w:val="both"/>
        <w:rPr>
          <w:rFonts w:ascii="Calibri" w:eastAsia="Calibri" w:hAnsi="Calibri" w:cs="Calibri"/>
          <w:bCs/>
          <w:sz w:val="22"/>
          <w:szCs w:val="22"/>
        </w:rPr>
      </w:pPr>
    </w:p>
    <w:p w14:paraId="33ED25AA" w14:textId="521E7336" w:rsidR="00222352" w:rsidRPr="005C77B4" w:rsidRDefault="00222352" w:rsidP="001D11F5">
      <w:pPr>
        <w:pStyle w:val="Akapitzlist"/>
        <w:numPr>
          <w:ilvl w:val="0"/>
          <w:numId w:val="2"/>
        </w:numPr>
        <w:pBdr>
          <w:top w:val="nil"/>
          <w:left w:val="nil"/>
          <w:bottom w:val="nil"/>
          <w:right w:val="nil"/>
          <w:between w:val="nil"/>
        </w:pBdr>
        <w:suppressAutoHyphens w:val="0"/>
        <w:ind w:left="357" w:hanging="357"/>
        <w:jc w:val="both"/>
        <w:rPr>
          <w:rFonts w:ascii="Calibri" w:eastAsia="Calibri" w:hAnsi="Calibri" w:cs="Calibri"/>
          <w:color w:val="000000"/>
          <w:sz w:val="22"/>
          <w:szCs w:val="22"/>
        </w:rPr>
      </w:pPr>
      <w:r w:rsidRPr="005C77B4">
        <w:rPr>
          <w:rFonts w:ascii="Calibri" w:eastAsia="Calibri" w:hAnsi="Calibri" w:cs="Calibri"/>
          <w:color w:val="000000"/>
          <w:sz w:val="22"/>
          <w:szCs w:val="22"/>
        </w:rPr>
        <w:t>Do oceny będą brane pod uwagę ceny oferty brutto.</w:t>
      </w:r>
    </w:p>
    <w:p w14:paraId="2BCAC593" w14:textId="77777777" w:rsidR="00222352" w:rsidRPr="005C77B4" w:rsidRDefault="00222352" w:rsidP="00DE185B">
      <w:pPr>
        <w:numPr>
          <w:ilvl w:val="0"/>
          <w:numId w:val="2"/>
        </w:numPr>
        <w:pBdr>
          <w:top w:val="nil"/>
          <w:left w:val="nil"/>
          <w:bottom w:val="nil"/>
          <w:right w:val="nil"/>
          <w:between w:val="nil"/>
        </w:pBdr>
        <w:suppressAutoHyphens w:val="0"/>
        <w:ind w:left="360"/>
        <w:jc w:val="both"/>
        <w:rPr>
          <w:rFonts w:ascii="Calibri" w:eastAsia="Calibri" w:hAnsi="Calibri" w:cs="Calibri"/>
          <w:color w:val="000000"/>
          <w:sz w:val="22"/>
          <w:szCs w:val="22"/>
        </w:rPr>
      </w:pPr>
      <w:r w:rsidRPr="005C77B4">
        <w:rPr>
          <w:rFonts w:ascii="Calibri" w:eastAsia="Calibri" w:hAnsi="Calibri" w:cs="Calibri"/>
          <w:color w:val="000000"/>
          <w:sz w:val="22"/>
          <w:szCs w:val="22"/>
        </w:rPr>
        <w:t>Za najkorzystniejszą zostanie uznana oferta, która uzyska najwyższą liczbę punktów.</w:t>
      </w:r>
    </w:p>
    <w:p w14:paraId="0667152B" w14:textId="7626A4EC" w:rsidR="00A63FA1" w:rsidRPr="00247A3C" w:rsidRDefault="00222352" w:rsidP="00247A3C">
      <w:pPr>
        <w:numPr>
          <w:ilvl w:val="0"/>
          <w:numId w:val="2"/>
        </w:numPr>
        <w:pBdr>
          <w:top w:val="nil"/>
          <w:left w:val="nil"/>
          <w:bottom w:val="nil"/>
          <w:right w:val="nil"/>
          <w:between w:val="nil"/>
        </w:pBdr>
        <w:suppressAutoHyphens w:val="0"/>
        <w:ind w:left="360"/>
        <w:jc w:val="both"/>
        <w:rPr>
          <w:rFonts w:ascii="Calibri" w:eastAsia="Calibri" w:hAnsi="Calibri" w:cs="Calibri"/>
          <w:color w:val="000000"/>
          <w:sz w:val="22"/>
          <w:szCs w:val="22"/>
        </w:rPr>
      </w:pPr>
      <w:r w:rsidRPr="005C77B4">
        <w:rPr>
          <w:rFonts w:ascii="Calibri" w:eastAsia="Calibri" w:hAnsi="Calibri" w:cs="Calibri"/>
          <w:color w:val="000000"/>
          <w:sz w:val="22"/>
          <w:szCs w:val="22"/>
        </w:rPr>
        <w:t>W przypadku równej ilości punktów Zamawiający przeprowadzi negocjacje cenowe z każdym z oferentów.</w:t>
      </w:r>
    </w:p>
    <w:p w14:paraId="155AFA1A" w14:textId="77777777" w:rsidR="00A63FA1" w:rsidRDefault="00A63FA1" w:rsidP="008B52B6">
      <w:pPr>
        <w:tabs>
          <w:tab w:val="left" w:pos="4380"/>
        </w:tabs>
        <w:ind w:right="510"/>
        <w:rPr>
          <w:rFonts w:asciiTheme="minorHAnsi" w:hAnsiTheme="minorHAnsi" w:cstheme="minorHAnsi"/>
          <w:b/>
          <w:sz w:val="22"/>
          <w:szCs w:val="22"/>
        </w:rPr>
      </w:pPr>
    </w:p>
    <w:p w14:paraId="40027853" w14:textId="5B3BC343"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01E74D33"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w:t>
      </w:r>
      <w:r w:rsidR="00222352">
        <w:rPr>
          <w:rFonts w:ascii="Calibri" w:hAnsi="Calibri"/>
          <w:sz w:val="22"/>
          <w:szCs w:val="22"/>
        </w:rPr>
        <w:t xml:space="preserve">szczenie informacji na stronie internetowej. </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4E2F7725" w14:textId="77777777" w:rsidR="00563FA9" w:rsidRPr="007A2DAF" w:rsidRDefault="00563FA9"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3D84782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 xml:space="preserve">ze środków </w:t>
      </w:r>
      <w:r w:rsidR="001C07FC" w:rsidRPr="001C07FC">
        <w:rPr>
          <w:rFonts w:asciiTheme="minorHAnsi" w:hAnsiTheme="minorHAnsi" w:cstheme="minorHAnsi"/>
          <w:sz w:val="22"/>
          <w:szCs w:val="22"/>
        </w:rPr>
        <w:t>Krajowego Planu Odbudowy i Zwiększania Odporności</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0B59ED61"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DE185B">
        <w:rPr>
          <w:rFonts w:asciiTheme="minorHAnsi" w:eastAsiaTheme="minorHAnsi" w:hAnsiTheme="minorHAnsi" w:cstheme="minorHAnsi"/>
          <w:sz w:val="22"/>
          <w:szCs w:val="22"/>
          <w:lang w:eastAsia="en-US"/>
        </w:rPr>
        <w:t xml:space="preserve">Termin </w:t>
      </w:r>
      <w:r w:rsidR="0047636A" w:rsidRPr="00DE185B">
        <w:rPr>
          <w:rFonts w:asciiTheme="minorHAnsi" w:eastAsiaTheme="minorHAnsi" w:hAnsiTheme="minorHAnsi" w:cstheme="minorHAnsi"/>
          <w:sz w:val="22"/>
          <w:szCs w:val="22"/>
          <w:lang w:eastAsia="en-US"/>
        </w:rPr>
        <w:t>realizacji</w:t>
      </w:r>
      <w:r w:rsidRPr="00DE185B">
        <w:rPr>
          <w:rFonts w:asciiTheme="minorHAnsi" w:eastAsiaTheme="minorHAnsi" w:hAnsiTheme="minorHAnsi" w:cstheme="minorHAnsi"/>
          <w:sz w:val="22"/>
          <w:szCs w:val="22"/>
          <w:lang w:eastAsia="en-US"/>
        </w:rPr>
        <w:t>:</w:t>
      </w:r>
      <w:r w:rsidRPr="0001565D">
        <w:rPr>
          <w:rFonts w:asciiTheme="minorHAnsi" w:eastAsiaTheme="minorHAnsi" w:hAnsiTheme="minorHAnsi" w:cstheme="minorHAnsi"/>
          <w:sz w:val="22"/>
          <w:szCs w:val="22"/>
          <w:lang w:eastAsia="en-US"/>
        </w:rPr>
        <w:t xml:space="preserve">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5D4D0D">
        <w:rPr>
          <w:rFonts w:asciiTheme="minorHAnsi" w:eastAsiaTheme="minorHAnsi" w:hAnsiTheme="minorHAnsi" w:cstheme="minorHAnsi"/>
          <w:sz w:val="22"/>
          <w:szCs w:val="22"/>
          <w:lang w:eastAsia="en-US"/>
        </w:rPr>
        <w:t>4</w:t>
      </w:r>
      <w:r w:rsidR="00413FC3">
        <w:rPr>
          <w:rFonts w:asciiTheme="minorHAnsi" w:eastAsiaTheme="minorHAnsi" w:hAnsiTheme="minorHAnsi" w:cstheme="minorHAnsi"/>
          <w:sz w:val="22"/>
          <w:szCs w:val="22"/>
          <w:lang w:eastAsia="en-US"/>
        </w:rPr>
        <w:t xml:space="preserve"> </w:t>
      </w:r>
      <w:r w:rsidR="008E2230">
        <w:rPr>
          <w:rFonts w:asciiTheme="minorHAnsi" w:eastAsiaTheme="minorHAnsi" w:hAnsiTheme="minorHAnsi" w:cstheme="minorHAnsi"/>
          <w:sz w:val="22"/>
          <w:szCs w:val="22"/>
          <w:lang w:eastAsia="en-US"/>
        </w:rPr>
        <w:t xml:space="preserve">tygodni </w:t>
      </w:r>
      <w:r w:rsidR="0075438A">
        <w:rPr>
          <w:rFonts w:asciiTheme="minorHAnsi" w:eastAsiaTheme="minorHAnsi" w:hAnsiTheme="minorHAnsi" w:cstheme="minorHAnsi"/>
          <w:sz w:val="22"/>
          <w:szCs w:val="22"/>
          <w:lang w:eastAsia="en-US"/>
        </w:rPr>
        <w:t>od podpisania umowy.</w:t>
      </w:r>
    </w:p>
    <w:p w14:paraId="029CF892" w14:textId="6D6256CB" w:rsidR="00FA69B9" w:rsidRDefault="00545794" w:rsidP="0084322E">
      <w:pPr>
        <w:jc w:val="both"/>
        <w:rPr>
          <w:rFonts w:asciiTheme="minorHAnsi" w:hAnsiTheme="minorHAnsi" w:cstheme="minorHAnsi"/>
          <w:sz w:val="22"/>
          <w:szCs w:val="22"/>
        </w:rPr>
      </w:pPr>
      <w:r w:rsidRPr="007A2DAF">
        <w:rPr>
          <w:rFonts w:asciiTheme="minorHAnsi" w:hAnsiTheme="minorHAnsi" w:cstheme="minorHAnsi"/>
          <w:sz w:val="22"/>
          <w:szCs w:val="22"/>
        </w:rPr>
        <w:t xml:space="preserve">Miejsce </w:t>
      </w:r>
      <w:r w:rsidR="00A05E59">
        <w:rPr>
          <w:rFonts w:asciiTheme="minorHAnsi" w:hAnsiTheme="minorHAnsi" w:cstheme="minorHAnsi"/>
          <w:sz w:val="22"/>
          <w:szCs w:val="22"/>
        </w:rPr>
        <w:t>realizacji</w:t>
      </w:r>
      <w:r w:rsidRPr="007A2DAF">
        <w:rPr>
          <w:rFonts w:asciiTheme="minorHAnsi" w:hAnsiTheme="minorHAnsi" w:cstheme="minorHAnsi"/>
          <w:sz w:val="22"/>
          <w:szCs w:val="22"/>
        </w:rPr>
        <w:t>:</w:t>
      </w:r>
      <w:bookmarkStart w:id="1" w:name="_Toc354391752"/>
      <w:bookmarkStart w:id="2" w:name="_Toc384818348"/>
      <w:r w:rsidR="00C92ABD" w:rsidRPr="007A2DAF">
        <w:rPr>
          <w:rFonts w:asciiTheme="minorHAnsi" w:hAnsiTheme="minorHAnsi" w:cstheme="minorHAnsi"/>
          <w:sz w:val="22"/>
          <w:szCs w:val="22"/>
        </w:rPr>
        <w:t xml:space="preserve"> </w:t>
      </w:r>
      <w:bookmarkEnd w:id="1"/>
      <w:bookmarkEnd w:id="2"/>
      <w:r w:rsidR="0084322E" w:rsidRPr="0084322E">
        <w:rPr>
          <w:rFonts w:asciiTheme="minorHAnsi" w:hAnsiTheme="minorHAnsi" w:cstheme="minorHAnsi"/>
          <w:sz w:val="22"/>
          <w:szCs w:val="22"/>
        </w:rPr>
        <w:t>ul. Fundamentowa 49/51 lok. 20</w:t>
      </w:r>
      <w:r w:rsidR="0084322E">
        <w:rPr>
          <w:rFonts w:asciiTheme="minorHAnsi" w:hAnsiTheme="minorHAnsi" w:cstheme="minorHAnsi"/>
          <w:sz w:val="22"/>
          <w:szCs w:val="22"/>
        </w:rPr>
        <w:t xml:space="preserve">; </w:t>
      </w:r>
      <w:r w:rsidR="0084322E" w:rsidRPr="0084322E">
        <w:rPr>
          <w:rFonts w:asciiTheme="minorHAnsi" w:hAnsiTheme="minorHAnsi" w:cstheme="minorHAnsi"/>
          <w:sz w:val="22"/>
          <w:szCs w:val="22"/>
        </w:rPr>
        <w:t>04-057 Warszawa</w:t>
      </w:r>
    </w:p>
    <w:p w14:paraId="6518FB2F" w14:textId="77777777" w:rsidR="00247A3C" w:rsidRDefault="00247A3C" w:rsidP="009A6D59">
      <w:pPr>
        <w:jc w:val="both"/>
        <w:rPr>
          <w:rFonts w:asciiTheme="minorHAnsi" w:hAnsiTheme="minorHAnsi" w:cstheme="minorHAnsi"/>
          <w:sz w:val="22"/>
          <w:szCs w:val="22"/>
        </w:rPr>
      </w:pPr>
    </w:p>
    <w:p w14:paraId="2389DF38" w14:textId="77777777" w:rsidR="008E2230" w:rsidRDefault="008E2230" w:rsidP="00563FA9">
      <w:pPr>
        <w:rPr>
          <w:rFonts w:ascii="Calibri" w:eastAsia="Calibri" w:hAnsi="Calibri" w:cs="Calibri"/>
          <w:b/>
          <w:color w:val="000000"/>
          <w:sz w:val="22"/>
          <w:szCs w:val="22"/>
        </w:rPr>
      </w:pPr>
    </w:p>
    <w:p w14:paraId="28366F88" w14:textId="77777777" w:rsidR="008E2230" w:rsidRDefault="008E2230" w:rsidP="00563FA9">
      <w:pPr>
        <w:rPr>
          <w:rFonts w:ascii="Calibri" w:eastAsia="Calibri" w:hAnsi="Calibri" w:cs="Calibri"/>
          <w:b/>
          <w:color w:val="000000"/>
          <w:sz w:val="22"/>
          <w:szCs w:val="22"/>
        </w:rPr>
      </w:pPr>
    </w:p>
    <w:p w14:paraId="74B28590" w14:textId="77777777" w:rsidR="008E2230" w:rsidRDefault="008E2230" w:rsidP="00563FA9">
      <w:pPr>
        <w:rPr>
          <w:rFonts w:ascii="Calibri" w:eastAsia="Calibri" w:hAnsi="Calibri" w:cs="Calibri"/>
          <w:b/>
          <w:color w:val="000000"/>
          <w:sz w:val="22"/>
          <w:szCs w:val="22"/>
        </w:rPr>
      </w:pPr>
    </w:p>
    <w:p w14:paraId="78FDD3C4" w14:textId="70A8A021" w:rsidR="00D40011" w:rsidRDefault="00EF659F" w:rsidP="00563FA9">
      <w:pPr>
        <w:rPr>
          <w:rFonts w:ascii="Calibri" w:eastAsia="Calibri" w:hAnsi="Calibri" w:cs="Calibri"/>
          <w:b/>
          <w:color w:val="000000"/>
          <w:sz w:val="22"/>
          <w:szCs w:val="22"/>
        </w:rPr>
      </w:pPr>
      <w:r w:rsidRPr="00EF659F">
        <w:rPr>
          <w:rFonts w:ascii="Calibri" w:eastAsia="Calibri" w:hAnsi="Calibri" w:cs="Calibri"/>
          <w:b/>
          <w:color w:val="000000"/>
          <w:sz w:val="22"/>
          <w:szCs w:val="22"/>
        </w:rPr>
        <w:lastRenderedPageBreak/>
        <w:t>III.4. Istotne dla stron postanowienia umowy</w:t>
      </w:r>
    </w:p>
    <w:p w14:paraId="2C35714D" w14:textId="17A75438"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Przedmiot zamówienia</w:t>
      </w:r>
    </w:p>
    <w:p w14:paraId="19485BC2"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Termin wykonania przedmiotu zamówienia</w:t>
      </w:r>
      <w:r w:rsidRPr="00D40011">
        <w:rPr>
          <w:rFonts w:asciiTheme="minorHAnsi" w:hAnsiTheme="minorHAnsi" w:cstheme="minorHAnsi"/>
          <w:sz w:val="22"/>
          <w:szCs w:val="22"/>
        </w:rPr>
        <w:t>.</w:t>
      </w:r>
    </w:p>
    <w:p w14:paraId="5AE474E9" w14:textId="5BC9CBC5"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Wymagana gwarancja</w:t>
      </w:r>
    </w:p>
    <w:p w14:paraId="722578A5" w14:textId="4EB5F91B"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Wynagrodzenie i płatności</w:t>
      </w:r>
      <w:r w:rsidRPr="00D40011">
        <w:rPr>
          <w:rFonts w:asciiTheme="minorHAnsi" w:hAnsiTheme="minorHAnsi" w:cstheme="minorHAnsi"/>
          <w:sz w:val="22"/>
          <w:szCs w:val="22"/>
        </w:rPr>
        <w:t xml:space="preserve"> – Zamawiający przewiduje płatności. </w:t>
      </w:r>
    </w:p>
    <w:p w14:paraId="61B10F42"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Zamawiający zastrzega wprowadzenie kar umownych</w:t>
      </w:r>
      <w:r w:rsidRPr="00D40011">
        <w:rPr>
          <w:rFonts w:asciiTheme="minorHAnsi" w:hAnsiTheme="minorHAnsi" w:cstheme="minorHAnsi"/>
          <w:sz w:val="22"/>
          <w:szCs w:val="22"/>
        </w:rPr>
        <w:t xml:space="preserve"> w następujących przypadkach</w:t>
      </w:r>
      <w:r w:rsidRPr="00D40011">
        <w:rPr>
          <w:rFonts w:asciiTheme="minorHAnsi" w:hAnsiTheme="minorHAnsi" w:cstheme="minorHAnsi"/>
          <w:sz w:val="22"/>
          <w:szCs w:val="22"/>
          <w:u w:val="single"/>
        </w:rPr>
        <w:t xml:space="preserve"> </w:t>
      </w:r>
      <w:r w:rsidRPr="00D40011">
        <w:rPr>
          <w:rFonts w:asciiTheme="minorHAnsi" w:hAnsiTheme="minorHAnsi" w:cstheme="minorHAnsi"/>
          <w:sz w:val="22"/>
          <w:szCs w:val="22"/>
        </w:rPr>
        <w:t>:</w:t>
      </w:r>
    </w:p>
    <w:p w14:paraId="00BE6822" w14:textId="1237360A"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a. W razie wystąpienia zwłoki w realizacji umowy Sprzedający zobowiązuje się do zapłaty Kupującemu kwoty umownej w wysokości 0,5 % wartości umowy za każdy miesiąc zwłoki.</w:t>
      </w:r>
    </w:p>
    <w:p w14:paraId="3A41A907"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b. Kupujący w razie wystąpienia zwłoki w realizacji umowy może wyznaczyć  Sprzedającemu dodatkowy termin realizacji umowy nie naliczając kary umownej.</w:t>
      </w:r>
    </w:p>
    <w:p w14:paraId="0CA600AF" w14:textId="6654BA63" w:rsid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Zaliczka</w:t>
      </w:r>
      <w:r w:rsidRPr="00D40011">
        <w:rPr>
          <w:rFonts w:asciiTheme="minorHAnsi" w:hAnsiTheme="minorHAnsi" w:cstheme="minorHAnsi"/>
          <w:sz w:val="22"/>
          <w:szCs w:val="22"/>
        </w:rPr>
        <w:t xml:space="preserve"> – Zamawiający dopuszcza możliwość wypłaty Wykonawcy zaliczki na poczet pokrycia kosztów materiałów i wynagrodzenia podwykonawcy.</w:t>
      </w:r>
    </w:p>
    <w:p w14:paraId="3141BBAC"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Zamawiający ma prawo odstąpić od niniejszej umowy</w:t>
      </w:r>
      <w:r w:rsidRPr="00D40011">
        <w:rPr>
          <w:rFonts w:asciiTheme="minorHAnsi" w:hAnsiTheme="minorHAnsi" w:cstheme="minorHAnsi"/>
          <w:sz w:val="22"/>
          <w:szCs w:val="22"/>
        </w:rPr>
        <w:t xml:space="preserve"> w razie wystąpienia niżej wymienionych przesłanek :</w:t>
      </w:r>
    </w:p>
    <w:p w14:paraId="41C973AD"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a) w przypadku gdy Wykonawca opóźnia się z wykonaniem przedmiotu Umowy w terminie 14 dni od bezskutecznego wezwania Wykonawcy do wykonania przedmiotu Umowy;</w:t>
      </w:r>
    </w:p>
    <w:p w14:paraId="77D235F4" w14:textId="6867848B"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b) w przypadku opóźnienia w dostawie przedmiotu zamówienia odebranego w siedzibie Wykonawcy lub miejscu przez niego wskazanym po uprzednim wyznaczeniu Wykonawcy dodatkowego 14 dniowego terminu na dostarczenie przedmiotu umowy.</w:t>
      </w:r>
    </w:p>
    <w:p w14:paraId="00D57EEA" w14:textId="563AA8A8" w:rsidR="00EF659F" w:rsidRPr="00D40011" w:rsidRDefault="00D40011" w:rsidP="00563FA9">
      <w:pPr>
        <w:pStyle w:val="Akapitzlist"/>
        <w:numPr>
          <w:ilvl w:val="0"/>
          <w:numId w:val="16"/>
        </w:numPr>
        <w:jc w:val="both"/>
        <w:rPr>
          <w:rFonts w:ascii="Calibri" w:eastAsia="Calibri" w:hAnsi="Calibri" w:cs="Calibri"/>
          <w:color w:val="000000"/>
          <w:sz w:val="22"/>
          <w:szCs w:val="22"/>
        </w:rPr>
      </w:pPr>
      <w:r w:rsidRPr="00D40011">
        <w:rPr>
          <w:rFonts w:asciiTheme="minorHAnsi" w:hAnsiTheme="minorHAnsi" w:cstheme="minorHAnsi"/>
          <w:b/>
          <w:bCs/>
          <w:sz w:val="22"/>
          <w:szCs w:val="22"/>
        </w:rPr>
        <w:t xml:space="preserve">Zamawiający </w:t>
      </w:r>
      <w:r w:rsidR="00EF659F" w:rsidRPr="00D40011">
        <w:rPr>
          <w:rFonts w:ascii="Calibri" w:eastAsia="Calibri" w:hAnsi="Calibri" w:cs="Calibri"/>
          <w:color w:val="000000"/>
          <w:sz w:val="22"/>
          <w:szCs w:val="22"/>
        </w:rPr>
        <w:t>dopuszcza zmianę umowy w formie aneksu w przypadku:</w:t>
      </w:r>
    </w:p>
    <w:p w14:paraId="19727A27" w14:textId="77777777" w:rsidR="00EF659F" w:rsidRPr="00EF659F" w:rsidRDefault="00EF659F" w:rsidP="00313373">
      <w:pPr>
        <w:numPr>
          <w:ilvl w:val="1"/>
          <w:numId w:val="9"/>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B98E5C9"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Nastąpi zmiana Wytycznych w zakresie kwalifikowalności wydatków w ramach </w:t>
      </w:r>
      <w:r w:rsidR="00E14E4D" w:rsidRPr="00E14E4D">
        <w:rPr>
          <w:rFonts w:ascii="Calibri" w:eastAsia="Calibri" w:hAnsi="Calibri" w:cs="Calibri"/>
          <w:color w:val="000000"/>
          <w:sz w:val="22"/>
          <w:szCs w:val="22"/>
        </w:rPr>
        <w:t>Krajowego Planu Odbudowy i Zwiększania Odporności</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Zmiany terminu wykonania zamówienia, w przypadku, gdy z powodów niezależnych od </w:t>
      </w:r>
      <w:r w:rsidRPr="00EF659F">
        <w:rPr>
          <w:rFonts w:ascii="Calibri" w:eastAsia="Calibri" w:hAnsi="Calibri" w:cs="Calibri"/>
          <w:color w:val="000000"/>
          <w:sz w:val="22"/>
          <w:szCs w:val="22"/>
        </w:rPr>
        <w:lastRenderedPageBreak/>
        <w:t>Wykonawcy nie będzie możliwe wykonanie zamówienia w zakładanym terminie.</w:t>
      </w:r>
    </w:p>
    <w:p w14:paraId="4B99E3C4" w14:textId="03B41362"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w ramach projektu.</w:t>
      </w:r>
    </w:p>
    <w:p w14:paraId="10BDE7F9" w14:textId="2E585565" w:rsidR="000F686B"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wynikającej z ich przebiegu.</w:t>
      </w:r>
    </w:p>
    <w:p w14:paraId="087A597E" w14:textId="5A5F2FE9" w:rsidR="00EF659F" w:rsidRPr="000F686B" w:rsidRDefault="00EF659F" w:rsidP="00313373">
      <w:pPr>
        <w:widowControl w:val="0"/>
        <w:numPr>
          <w:ilvl w:val="1"/>
          <w:numId w:val="9"/>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4C08EF20" w14:textId="77777777" w:rsidR="00A63FA1" w:rsidRDefault="00A63FA1" w:rsidP="00106904">
      <w:pPr>
        <w:tabs>
          <w:tab w:val="left" w:pos="4380"/>
        </w:tabs>
        <w:ind w:right="510"/>
        <w:jc w:val="center"/>
        <w:rPr>
          <w:rFonts w:asciiTheme="minorHAnsi" w:hAnsiTheme="minorHAnsi" w:cstheme="minorHAnsi"/>
          <w:b/>
          <w:sz w:val="22"/>
          <w:szCs w:val="22"/>
        </w:rPr>
      </w:pPr>
      <w:bookmarkStart w:id="3" w:name="_Toc354391754"/>
      <w:bookmarkStart w:id="4" w:name="_Toc384818350"/>
    </w:p>
    <w:p w14:paraId="7FB29857" w14:textId="48E9CA76"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3"/>
      <w:bookmarkEnd w:id="4"/>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Default="00106904"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6740D9E" w14:textId="77777777" w:rsidR="00673D82"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6D3B452E" w:rsidR="006F770D" w:rsidRPr="00673D82" w:rsidRDefault="006F770D"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673D82">
        <w:rPr>
          <w:rFonts w:asciiTheme="minorHAnsi" w:hAnsiTheme="minorHAnsi" w:cstheme="minorHAnsi"/>
          <w:sz w:val="22"/>
          <w:szCs w:val="22"/>
        </w:rPr>
        <w:t xml:space="preserve">Załącznik nr 4 </w:t>
      </w:r>
      <w:r w:rsidR="00673D82" w:rsidRPr="00673D82">
        <w:rPr>
          <w:rFonts w:asciiTheme="minorHAnsi" w:hAnsiTheme="minorHAnsi" w:cstheme="minorHAnsi"/>
          <w:sz w:val="22"/>
          <w:szCs w:val="22"/>
        </w:rPr>
        <w:t>Oświadczenie o braku podstaw do wykluczenia z postępowania</w:t>
      </w:r>
    </w:p>
    <w:p w14:paraId="35A09F3A" w14:textId="7FCD9D26" w:rsidR="00673D82" w:rsidRDefault="00673D82">
      <w:pPr>
        <w:suppressAutoHyphens w:val="0"/>
        <w:spacing w:after="200" w:line="276" w:lineRule="auto"/>
        <w:rPr>
          <w:rFonts w:asciiTheme="minorHAnsi" w:hAnsiTheme="minorHAnsi" w:cstheme="minorHAnsi"/>
          <w:b/>
          <w:sz w:val="22"/>
          <w:szCs w:val="22"/>
        </w:rPr>
      </w:pPr>
    </w:p>
    <w:p w14:paraId="102CDD4A" w14:textId="16DE8BD3" w:rsidR="00673D82" w:rsidRDefault="002358A9" w:rsidP="008B52B6">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r w:rsidR="00673D82" w:rsidRPr="00673D82">
        <w:rPr>
          <w:rFonts w:asciiTheme="minorHAnsi" w:hAnsiTheme="minorHAnsi" w:cstheme="minorHAnsi"/>
          <w:b/>
          <w:sz w:val="22"/>
          <w:szCs w:val="22"/>
        </w:rPr>
        <w:lastRenderedPageBreak/>
        <w:t>Załącznik nr 1</w:t>
      </w:r>
      <w:r w:rsidR="00673D82" w:rsidRPr="00673D82">
        <w:rPr>
          <w:rFonts w:asciiTheme="minorHAnsi" w:hAnsiTheme="minorHAnsi" w:cstheme="minorHAnsi"/>
          <w:sz w:val="22"/>
          <w:szCs w:val="22"/>
        </w:rPr>
        <w:t xml:space="preserve"> Szczegółowy opis przedmiotu zamówienia</w:t>
      </w:r>
    </w:p>
    <w:p w14:paraId="7C170AA0" w14:textId="61953F0C"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3C777ABF" w14:textId="4095AB1C" w:rsidR="00CC00C5"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A11CFC" w:rsidRPr="005C77B4">
        <w:rPr>
          <w:rFonts w:asciiTheme="minorHAnsi" w:hAnsiTheme="minorHAnsi" w:cstheme="minorHAnsi"/>
          <w:b/>
          <w:sz w:val="22"/>
          <w:szCs w:val="22"/>
        </w:rPr>
        <w:t>zakup</w:t>
      </w:r>
      <w:r w:rsidR="008E2230">
        <w:rPr>
          <w:rFonts w:asciiTheme="minorHAnsi" w:hAnsiTheme="minorHAnsi" w:cstheme="minorHAnsi"/>
          <w:b/>
          <w:sz w:val="22"/>
          <w:szCs w:val="22"/>
        </w:rPr>
        <w:t xml:space="preserve"> i </w:t>
      </w:r>
      <w:r w:rsidR="00A11CFC" w:rsidRPr="005C77B4">
        <w:rPr>
          <w:rFonts w:asciiTheme="minorHAnsi" w:hAnsiTheme="minorHAnsi" w:cstheme="minorHAnsi"/>
          <w:b/>
          <w:sz w:val="22"/>
          <w:szCs w:val="22"/>
        </w:rPr>
        <w:t xml:space="preserve">dostawa </w:t>
      </w:r>
      <w:r w:rsidR="00D82323">
        <w:rPr>
          <w:rFonts w:asciiTheme="minorHAnsi" w:hAnsiTheme="minorHAnsi" w:cstheme="minorHAnsi"/>
          <w:b/>
          <w:sz w:val="22"/>
          <w:szCs w:val="22"/>
        </w:rPr>
        <w:t xml:space="preserve">2 </w:t>
      </w:r>
      <w:r w:rsidR="008E2230">
        <w:rPr>
          <w:rFonts w:asciiTheme="minorHAnsi" w:hAnsiTheme="minorHAnsi" w:cstheme="minorHAnsi"/>
          <w:b/>
          <w:sz w:val="22"/>
          <w:szCs w:val="22"/>
        </w:rPr>
        <w:t>now</w:t>
      </w:r>
      <w:r w:rsidR="00D82323">
        <w:rPr>
          <w:rFonts w:asciiTheme="minorHAnsi" w:hAnsiTheme="minorHAnsi" w:cstheme="minorHAnsi"/>
          <w:b/>
          <w:sz w:val="22"/>
          <w:szCs w:val="22"/>
        </w:rPr>
        <w:t>ych</w:t>
      </w:r>
      <w:r w:rsidR="008E2230">
        <w:rPr>
          <w:rFonts w:asciiTheme="minorHAnsi" w:hAnsiTheme="minorHAnsi" w:cstheme="minorHAnsi"/>
          <w:b/>
          <w:sz w:val="22"/>
          <w:szCs w:val="22"/>
        </w:rPr>
        <w:t xml:space="preserve"> mobiln</w:t>
      </w:r>
      <w:r w:rsidR="00D82323">
        <w:rPr>
          <w:rFonts w:asciiTheme="minorHAnsi" w:hAnsiTheme="minorHAnsi" w:cstheme="minorHAnsi"/>
          <w:b/>
          <w:sz w:val="22"/>
          <w:szCs w:val="22"/>
        </w:rPr>
        <w:t>ych</w:t>
      </w:r>
      <w:r w:rsidR="008E2230">
        <w:rPr>
          <w:rFonts w:asciiTheme="minorHAnsi" w:hAnsiTheme="minorHAnsi" w:cstheme="minorHAnsi"/>
          <w:b/>
          <w:sz w:val="22"/>
          <w:szCs w:val="22"/>
        </w:rPr>
        <w:t xml:space="preserve"> </w:t>
      </w:r>
      <w:r w:rsidR="00D82323">
        <w:rPr>
          <w:rFonts w:asciiTheme="minorHAnsi" w:hAnsiTheme="minorHAnsi" w:cstheme="minorHAnsi"/>
          <w:b/>
          <w:sz w:val="22"/>
          <w:szCs w:val="22"/>
        </w:rPr>
        <w:t>balii</w:t>
      </w:r>
      <w:r w:rsidR="00222352">
        <w:rPr>
          <w:rFonts w:asciiTheme="minorHAnsi" w:hAnsiTheme="minorHAnsi" w:cstheme="minorHAnsi"/>
          <w:b/>
          <w:sz w:val="22"/>
          <w:szCs w:val="22"/>
        </w:rPr>
        <w:t>.</w:t>
      </w:r>
    </w:p>
    <w:p w14:paraId="5393E3D9" w14:textId="77777777" w:rsidR="00222352" w:rsidRDefault="00222352" w:rsidP="002E3B84">
      <w:pPr>
        <w:jc w:val="both"/>
        <w:rPr>
          <w:rFonts w:asciiTheme="minorHAnsi" w:hAnsiTheme="minorHAnsi" w:cstheme="minorHAnsi"/>
          <w:b/>
          <w:sz w:val="22"/>
          <w:szCs w:val="22"/>
        </w:rPr>
      </w:pPr>
    </w:p>
    <w:p w14:paraId="60B1A002" w14:textId="54E8581E" w:rsidR="00222352" w:rsidRPr="00222352" w:rsidRDefault="00222352" w:rsidP="002E3B84">
      <w:pPr>
        <w:jc w:val="both"/>
        <w:rPr>
          <w:rFonts w:asciiTheme="minorHAnsi" w:hAnsiTheme="minorHAnsi" w:cstheme="minorHAnsi"/>
          <w:sz w:val="22"/>
          <w:szCs w:val="22"/>
        </w:rPr>
      </w:pPr>
      <w:r w:rsidRPr="00222352">
        <w:rPr>
          <w:rFonts w:asciiTheme="minorHAnsi" w:hAnsiTheme="minorHAnsi" w:cstheme="minorHAnsi"/>
          <w:sz w:val="22"/>
          <w:szCs w:val="22"/>
        </w:rPr>
        <w:t>Szczegółowy opis przedmiotu zamówienia (parametry minimalne):</w:t>
      </w:r>
    </w:p>
    <w:p w14:paraId="5B66EC24" w14:textId="77777777" w:rsidR="00AE3901" w:rsidRPr="00AE3901" w:rsidRDefault="00AE3901" w:rsidP="002E3B84">
      <w:pPr>
        <w:jc w:val="both"/>
        <w:rPr>
          <w:rFonts w:asciiTheme="minorHAnsi" w:hAnsiTheme="minorHAnsi" w:cstheme="minorHAnsi"/>
          <w:b/>
          <w:sz w:val="22"/>
          <w:szCs w:val="22"/>
        </w:rPr>
      </w:pPr>
    </w:p>
    <w:p w14:paraId="7EAC1DE8" w14:textId="39EBE1AA"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Pr>
          <w:rFonts w:ascii="CenturyGothic-Bold" w:eastAsiaTheme="minorHAnsi" w:hAnsi="CenturyGothic-Bold" w:cs="CenturyGothic-Bold"/>
          <w:sz w:val="24"/>
          <w:szCs w:val="24"/>
          <w:lang w:eastAsia="en-US"/>
        </w:rPr>
        <w:t>Wykonanie</w:t>
      </w:r>
      <w:r w:rsidRPr="00D82323">
        <w:rPr>
          <w:rFonts w:ascii="CenturyGothic-Bold" w:eastAsiaTheme="minorHAnsi" w:hAnsi="CenturyGothic-Bold" w:cs="CenturyGothic-Bold"/>
          <w:sz w:val="24"/>
          <w:szCs w:val="24"/>
          <w:lang w:eastAsia="en-US"/>
        </w:rPr>
        <w:t xml:space="preserve"> z grubego włókna szklanego (dla ok 6 osób), kolor szary</w:t>
      </w:r>
    </w:p>
    <w:p w14:paraId="2C044638" w14:textId="25765D7B"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Solidna podstawa</w:t>
      </w:r>
    </w:p>
    <w:p w14:paraId="3B068C6A" w14:textId="48A6A049"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Obicie z drewna iglastego w kolorze czarnym i ciemnobrązowym</w:t>
      </w:r>
    </w:p>
    <w:p w14:paraId="05458F96" w14:textId="6ABA07AD"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Przyczepa z burtami w kolorze balii</w:t>
      </w:r>
      <w:r w:rsidR="00632C11">
        <w:rPr>
          <w:rFonts w:ascii="CenturyGothic-Bold" w:eastAsiaTheme="minorHAnsi" w:hAnsi="CenturyGothic-Bold" w:cs="CenturyGothic-Bold"/>
          <w:sz w:val="24"/>
          <w:szCs w:val="24"/>
          <w:lang w:eastAsia="en-US"/>
        </w:rPr>
        <w:t xml:space="preserve"> lub możliwością instalacji burt/maskowania przyczepy w trybie postoju</w:t>
      </w:r>
    </w:p>
    <w:p w14:paraId="58A20F22" w14:textId="20D5736B"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Mocny i wydajny piec ze stali nierdzewnej na drewno, obudowany aby zminimalizować ryzyko poparzenia</w:t>
      </w:r>
    </w:p>
    <w:p w14:paraId="5C2B7A8B" w14:textId="64B12AD4"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Komin wraz z okapnikiem ze stali nierdzewnej</w:t>
      </w:r>
    </w:p>
    <w:p w14:paraId="0B09159E" w14:textId="2E826D86"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Drewniane schodki</w:t>
      </w:r>
      <w:r w:rsidR="005D4D0D">
        <w:rPr>
          <w:rFonts w:ascii="CenturyGothic-Bold" w:eastAsiaTheme="minorHAnsi" w:hAnsi="CenturyGothic-Bold" w:cs="CenturyGothic-Bold"/>
          <w:sz w:val="24"/>
          <w:szCs w:val="24"/>
          <w:lang w:eastAsia="en-US"/>
        </w:rPr>
        <w:t xml:space="preserve"> do balii i przyczepy</w:t>
      </w:r>
    </w:p>
    <w:p w14:paraId="7AA7F25B" w14:textId="77777777" w:rsidR="005D4D0D"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 xml:space="preserve">Pokrywa termiczna na balię </w:t>
      </w:r>
    </w:p>
    <w:p w14:paraId="768F102F" w14:textId="4721E04D" w:rsidR="00D82323" w:rsidRPr="00D82323" w:rsidRDefault="005D4D0D"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Pr>
          <w:rFonts w:ascii="CenturyGothic-Bold" w:eastAsiaTheme="minorHAnsi" w:hAnsi="CenturyGothic-Bold" w:cs="CenturyGothic-Bold"/>
          <w:sz w:val="24"/>
          <w:szCs w:val="24"/>
          <w:lang w:eastAsia="en-US"/>
        </w:rPr>
        <w:t>Ocieplenie wkładu</w:t>
      </w:r>
      <w:r w:rsidR="00D82323" w:rsidRPr="00D82323">
        <w:rPr>
          <w:rFonts w:ascii="CenturyGothic-Bold" w:eastAsiaTheme="minorHAnsi" w:hAnsi="CenturyGothic-Bold" w:cs="CenturyGothic-Bold"/>
          <w:sz w:val="24"/>
          <w:szCs w:val="24"/>
          <w:lang w:eastAsia="en-US"/>
        </w:rPr>
        <w:t xml:space="preserve"> </w:t>
      </w:r>
    </w:p>
    <w:p w14:paraId="696CC758" w14:textId="56BDCAB6"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Niezbędne podłączenia</w:t>
      </w:r>
    </w:p>
    <w:p w14:paraId="0D2866F2" w14:textId="5C33F4C2"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System hydromasażu wodnego</w:t>
      </w:r>
    </w:p>
    <w:p w14:paraId="6201FB93" w14:textId="02D0B0FC"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Światło zewnętrzne i wewnętrzne</w:t>
      </w:r>
    </w:p>
    <w:p w14:paraId="011D0FF2" w14:textId="101996E7" w:rsidR="00D82323" w:rsidRPr="00D82323"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Półka na napoje</w:t>
      </w:r>
    </w:p>
    <w:p w14:paraId="1673049C" w14:textId="6A8B6962" w:rsidR="00F513B0" w:rsidRDefault="00D82323"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sidRPr="00D82323">
        <w:rPr>
          <w:rFonts w:ascii="CenturyGothic-Bold" w:eastAsiaTheme="minorHAnsi" w:hAnsi="CenturyGothic-Bold" w:cs="CenturyGothic-Bold"/>
          <w:sz w:val="24"/>
          <w:szCs w:val="24"/>
          <w:lang w:eastAsia="en-US"/>
        </w:rPr>
        <w:t>Zabezpieczenie antykradzieżowe</w:t>
      </w:r>
    </w:p>
    <w:p w14:paraId="0F7BDFAD" w14:textId="286FAE03" w:rsidR="005D4D0D" w:rsidRPr="005A3CF6" w:rsidRDefault="005D4D0D" w:rsidP="00D82323">
      <w:pPr>
        <w:pStyle w:val="Akapitzlist"/>
        <w:numPr>
          <w:ilvl w:val="3"/>
          <w:numId w:val="16"/>
        </w:numPr>
        <w:suppressAutoHyphens w:val="0"/>
        <w:autoSpaceDE w:val="0"/>
        <w:autoSpaceDN w:val="0"/>
        <w:adjustRightInd w:val="0"/>
        <w:ind w:left="284"/>
        <w:jc w:val="both"/>
        <w:rPr>
          <w:rFonts w:ascii="CenturyGothic-Bold" w:eastAsiaTheme="minorHAnsi" w:hAnsi="CenturyGothic-Bold" w:cs="CenturyGothic-Bold"/>
          <w:sz w:val="24"/>
          <w:szCs w:val="24"/>
          <w:lang w:eastAsia="en-US"/>
        </w:rPr>
      </w:pPr>
      <w:r>
        <w:rPr>
          <w:rFonts w:ascii="CenturyGothic-Bold" w:eastAsiaTheme="minorHAnsi" w:hAnsi="CenturyGothic-Bold" w:cs="CenturyGothic-Bold"/>
          <w:sz w:val="24"/>
          <w:szCs w:val="24"/>
          <w:lang w:eastAsia="en-US"/>
        </w:rPr>
        <w:t>Obejmy ze stali nierdzewnej</w:t>
      </w:r>
    </w:p>
    <w:p w14:paraId="4AC759FF" w14:textId="77777777" w:rsidR="00F513B0" w:rsidRPr="00F513B0" w:rsidRDefault="00F513B0" w:rsidP="00F513B0">
      <w:pPr>
        <w:suppressAutoHyphens w:val="0"/>
        <w:autoSpaceDE w:val="0"/>
        <w:autoSpaceDN w:val="0"/>
        <w:adjustRightInd w:val="0"/>
        <w:jc w:val="both"/>
        <w:rPr>
          <w:rFonts w:ascii="CenturyGothic" w:eastAsiaTheme="minorHAnsi" w:hAnsi="CenturyGothic" w:cs="CenturyGothic"/>
          <w:color w:val="000000"/>
          <w:sz w:val="24"/>
          <w:szCs w:val="24"/>
          <w:lang w:eastAsia="en-US"/>
        </w:rPr>
      </w:pPr>
    </w:p>
    <w:p w14:paraId="75DC7438" w14:textId="5409EBE2" w:rsidR="007A2DAF" w:rsidRPr="009865E1" w:rsidRDefault="009865E1" w:rsidP="009865E1">
      <w:pPr>
        <w:suppressAutoHyphens w:val="0"/>
        <w:spacing w:line="276" w:lineRule="auto"/>
        <w:rPr>
          <w:rFonts w:asciiTheme="minorHAnsi" w:hAnsiTheme="minorHAnsi" w:cstheme="minorHAnsi"/>
          <w:b/>
          <w:sz w:val="22"/>
          <w:szCs w:val="22"/>
        </w:rPr>
      </w:pPr>
      <w:r w:rsidRPr="009865E1">
        <w:rPr>
          <w:rFonts w:asciiTheme="minorHAnsi" w:hAnsiTheme="minorHAnsi" w:cstheme="minorHAnsi"/>
          <w:sz w:val="22"/>
          <w:szCs w:val="22"/>
        </w:rPr>
        <w:t xml:space="preserve">Ilość – </w:t>
      </w:r>
      <w:r w:rsidR="00D82323">
        <w:rPr>
          <w:rFonts w:asciiTheme="minorHAnsi" w:hAnsiTheme="minorHAnsi" w:cstheme="minorHAnsi"/>
          <w:sz w:val="22"/>
          <w:szCs w:val="22"/>
        </w:rPr>
        <w:t>2</w:t>
      </w:r>
      <w:r w:rsidRPr="009865E1">
        <w:rPr>
          <w:rFonts w:asciiTheme="minorHAnsi" w:hAnsiTheme="minorHAnsi" w:cstheme="minorHAnsi"/>
          <w:sz w:val="22"/>
          <w:szCs w:val="22"/>
        </w:rPr>
        <w:t xml:space="preserve"> komplet</w:t>
      </w:r>
      <w:r w:rsidR="00D82323">
        <w:rPr>
          <w:rFonts w:asciiTheme="minorHAnsi" w:hAnsiTheme="minorHAnsi" w:cstheme="minorHAnsi"/>
          <w:b/>
          <w:sz w:val="22"/>
          <w:szCs w:val="22"/>
        </w:rPr>
        <w:t>y</w:t>
      </w:r>
      <w:r w:rsidR="007A2DAF" w:rsidRPr="009865E1">
        <w:rPr>
          <w:rFonts w:asciiTheme="minorHAnsi" w:hAnsiTheme="minorHAnsi" w:cstheme="minorHAnsi"/>
          <w:b/>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552C9C89" w14:textId="77777777" w:rsidR="00BC0CB6" w:rsidRDefault="00BC0CB6" w:rsidP="00BC0CB6">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2B7E181A" w14:textId="77777777" w:rsidR="00BC0CB6" w:rsidRPr="00BC6DDD" w:rsidRDefault="00BC0CB6" w:rsidP="00BC0CB6">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1F6F593E" w14:textId="77777777" w:rsidR="00BC0CB6" w:rsidRPr="00BC6DDD" w:rsidRDefault="00BC0CB6" w:rsidP="00BC0CB6">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BC0CB6" w:rsidRPr="00807482" w14:paraId="7F953C08" w14:textId="77777777" w:rsidTr="00043FAB">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DBF510E" w14:textId="77777777" w:rsidR="00BC0CB6" w:rsidRPr="00807482" w:rsidRDefault="00BC0CB6" w:rsidP="00043FAB">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BC0CB6" w:rsidRPr="00807482" w14:paraId="079911FA"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1B2CF6B8"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701B568"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6C4843C6"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16536A55"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1922EF6F"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33C3B858"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2B5CE397" w14:textId="77777777" w:rsidR="00BC0CB6" w:rsidRPr="00807482" w:rsidRDefault="00BC0CB6" w:rsidP="00043FAB">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593D79F"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24EB0CE1"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7683C9AE" w14:textId="77777777" w:rsidR="00BC0CB6" w:rsidRPr="00807482" w:rsidRDefault="00BC0CB6" w:rsidP="00043FAB">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38DCFD84" w14:textId="77777777" w:rsidR="00BC0CB6" w:rsidRPr="00807482" w:rsidRDefault="00BC0CB6" w:rsidP="00043FAB">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10F67A9C" w14:textId="77777777" w:rsidR="00BC0CB6" w:rsidRPr="00807482" w:rsidRDefault="00BC0CB6" w:rsidP="00043FAB">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ACA7B5A"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5A9D93B9" w14:textId="77777777" w:rsidTr="00043FAB">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859DDC4" w14:textId="77777777" w:rsidR="00BC0CB6" w:rsidRPr="00933B9C" w:rsidRDefault="00BC0CB6" w:rsidP="00043FAB">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BC0CB6" w:rsidRPr="00807482" w14:paraId="66444DAA" w14:textId="77777777" w:rsidTr="00043FAB">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A391325"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2AA064B5"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5149ADA1" w14:textId="77777777" w:rsidTr="00043FAB">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56471C2"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596D1B1B" w14:textId="77777777" w:rsidR="00BC0CB6" w:rsidRPr="00807482" w:rsidRDefault="00BC0CB6" w:rsidP="00043FAB">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49B5CFC5" w14:textId="77777777" w:rsidR="00BC0CB6" w:rsidRPr="00933B9C" w:rsidRDefault="00BC0CB6" w:rsidP="00043FAB">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EF0A729"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bl>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1296DC3F" w:rsidR="00106904" w:rsidRPr="00EE211E" w:rsidRDefault="00106904" w:rsidP="00BC0CB6">
      <w:pPr>
        <w:pStyle w:val="Zwykytekst1"/>
        <w:tabs>
          <w:tab w:val="left" w:leader="dot" w:pos="9072"/>
        </w:tabs>
        <w:jc w:val="center"/>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(nazwa (firma) dokładny adres Oferenta/Oferentów); w przypadku składania oferty przez podmioty występujące wspólnie podać nazwy (firmy) i dokładne adresy wszystkich podmiotów składających wspólną ofertę)</w:t>
      </w:r>
    </w:p>
    <w:p w14:paraId="1A644209" w14:textId="6E1006F5" w:rsidR="005846B9" w:rsidRDefault="00106904" w:rsidP="00FE5689">
      <w:pPr>
        <w:pStyle w:val="Zwykytekst1"/>
        <w:numPr>
          <w:ilvl w:val="0"/>
          <w:numId w:val="5"/>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r w:rsidR="00FE5689">
        <w:rPr>
          <w:rFonts w:asciiTheme="minorHAnsi" w:hAnsiTheme="minorHAnsi" w:cstheme="minorHAnsi"/>
          <w:color w:val="000000"/>
          <w:sz w:val="22"/>
          <w:szCs w:val="22"/>
        </w:rPr>
        <w:t>.</w:t>
      </w:r>
    </w:p>
    <w:tbl>
      <w:tblPr>
        <w:tblStyle w:val="Tabela-Siatka"/>
        <w:tblW w:w="0" w:type="auto"/>
        <w:tblInd w:w="426" w:type="dxa"/>
        <w:tblLook w:val="04A0" w:firstRow="1" w:lastRow="0" w:firstColumn="1" w:lastColumn="0" w:noHBand="0" w:noVBand="1"/>
      </w:tblPr>
      <w:tblGrid>
        <w:gridCol w:w="480"/>
        <w:gridCol w:w="5276"/>
        <w:gridCol w:w="2880"/>
      </w:tblGrid>
      <w:tr w:rsidR="006F47C9" w14:paraId="48F37BEC" w14:textId="77777777" w:rsidTr="006F47C9">
        <w:tc>
          <w:tcPr>
            <w:tcW w:w="480" w:type="dxa"/>
          </w:tcPr>
          <w:p w14:paraId="0B5333C8" w14:textId="7F900E99" w:rsidR="006F47C9" w:rsidRDefault="006F47C9"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Lp.</w:t>
            </w:r>
          </w:p>
        </w:tc>
        <w:tc>
          <w:tcPr>
            <w:tcW w:w="5276" w:type="dxa"/>
          </w:tcPr>
          <w:p w14:paraId="11F63250" w14:textId="017FA31B" w:rsidR="006F47C9" w:rsidRDefault="006F47C9"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Nazwa parametru</w:t>
            </w:r>
          </w:p>
        </w:tc>
        <w:tc>
          <w:tcPr>
            <w:tcW w:w="2880" w:type="dxa"/>
          </w:tcPr>
          <w:p w14:paraId="2CF4DDF3" w14:textId="5A3EB13E" w:rsidR="006F47C9" w:rsidRDefault="006F47C9"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Wartość parametru</w:t>
            </w:r>
            <w:r>
              <w:rPr>
                <w:rStyle w:val="Odwoanieprzypisudolnego"/>
                <w:rFonts w:asciiTheme="minorHAnsi" w:hAnsiTheme="minorHAnsi" w:cstheme="minorHAnsi"/>
                <w:color w:val="000000"/>
                <w:sz w:val="22"/>
                <w:szCs w:val="22"/>
              </w:rPr>
              <w:footnoteReference w:id="1"/>
            </w:r>
          </w:p>
        </w:tc>
      </w:tr>
      <w:tr w:rsidR="006F47C9" w14:paraId="75A3B806" w14:textId="77777777" w:rsidTr="006F47C9">
        <w:tc>
          <w:tcPr>
            <w:tcW w:w="480" w:type="dxa"/>
          </w:tcPr>
          <w:p w14:paraId="3FE5D740" w14:textId="78C2552D" w:rsidR="006F47C9" w:rsidRDefault="00303B74"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5276" w:type="dxa"/>
          </w:tcPr>
          <w:p w14:paraId="6F7F918E" w14:textId="0543F85B" w:rsidR="006F47C9"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Wykonanie z grubego włókna szklanego (dla ok 6 osób), kolor szary</w:t>
            </w:r>
          </w:p>
        </w:tc>
        <w:tc>
          <w:tcPr>
            <w:tcW w:w="2880" w:type="dxa"/>
          </w:tcPr>
          <w:p w14:paraId="0BFFF697" w14:textId="77777777" w:rsidR="006F47C9" w:rsidRDefault="006F47C9" w:rsidP="006F47C9">
            <w:pPr>
              <w:pStyle w:val="Zwykytekst1"/>
              <w:autoSpaceDE w:val="0"/>
              <w:jc w:val="both"/>
              <w:rPr>
                <w:rFonts w:asciiTheme="minorHAnsi" w:hAnsiTheme="minorHAnsi" w:cstheme="minorHAnsi"/>
                <w:color w:val="000000"/>
                <w:sz w:val="22"/>
                <w:szCs w:val="22"/>
              </w:rPr>
            </w:pPr>
          </w:p>
        </w:tc>
      </w:tr>
      <w:tr w:rsidR="006F47C9" w14:paraId="4925DCEB" w14:textId="77777777" w:rsidTr="006F47C9">
        <w:tc>
          <w:tcPr>
            <w:tcW w:w="480" w:type="dxa"/>
          </w:tcPr>
          <w:p w14:paraId="24D7AEB9" w14:textId="524A8E51" w:rsidR="006F47C9" w:rsidRDefault="00303B74"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5276" w:type="dxa"/>
          </w:tcPr>
          <w:p w14:paraId="0156C275" w14:textId="72BD5675" w:rsidR="006F47C9"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Solidna podstawa</w:t>
            </w:r>
          </w:p>
        </w:tc>
        <w:tc>
          <w:tcPr>
            <w:tcW w:w="2880" w:type="dxa"/>
          </w:tcPr>
          <w:p w14:paraId="786EAE69" w14:textId="77777777" w:rsidR="006F47C9" w:rsidRDefault="006F47C9" w:rsidP="006F47C9">
            <w:pPr>
              <w:pStyle w:val="Zwykytekst1"/>
              <w:autoSpaceDE w:val="0"/>
              <w:jc w:val="both"/>
              <w:rPr>
                <w:rFonts w:asciiTheme="minorHAnsi" w:hAnsiTheme="minorHAnsi" w:cstheme="minorHAnsi"/>
                <w:color w:val="000000"/>
                <w:sz w:val="22"/>
                <w:szCs w:val="22"/>
              </w:rPr>
            </w:pPr>
          </w:p>
        </w:tc>
      </w:tr>
      <w:tr w:rsidR="006F47C9" w14:paraId="03F4EC42" w14:textId="77777777" w:rsidTr="006F47C9">
        <w:tc>
          <w:tcPr>
            <w:tcW w:w="480" w:type="dxa"/>
          </w:tcPr>
          <w:p w14:paraId="4C99029B" w14:textId="114293B8" w:rsidR="006F47C9" w:rsidRDefault="00303B74"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5276" w:type="dxa"/>
          </w:tcPr>
          <w:p w14:paraId="2505C8FB" w14:textId="4C97B310" w:rsidR="006F47C9"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Obicie z drewna iglastego w kolorze czarnym i ciemnobrązowym</w:t>
            </w:r>
          </w:p>
        </w:tc>
        <w:tc>
          <w:tcPr>
            <w:tcW w:w="2880" w:type="dxa"/>
          </w:tcPr>
          <w:p w14:paraId="69FC0266" w14:textId="77777777" w:rsidR="006F47C9" w:rsidRDefault="006F47C9" w:rsidP="006F47C9">
            <w:pPr>
              <w:pStyle w:val="Zwykytekst1"/>
              <w:autoSpaceDE w:val="0"/>
              <w:jc w:val="both"/>
              <w:rPr>
                <w:rFonts w:asciiTheme="minorHAnsi" w:hAnsiTheme="minorHAnsi" w:cstheme="minorHAnsi"/>
                <w:color w:val="000000"/>
                <w:sz w:val="22"/>
                <w:szCs w:val="22"/>
              </w:rPr>
            </w:pPr>
          </w:p>
        </w:tc>
      </w:tr>
      <w:tr w:rsidR="006F47C9" w14:paraId="36093F4D" w14:textId="77777777" w:rsidTr="006F47C9">
        <w:tc>
          <w:tcPr>
            <w:tcW w:w="480" w:type="dxa"/>
          </w:tcPr>
          <w:p w14:paraId="66185459" w14:textId="4229A899" w:rsidR="006F47C9" w:rsidRDefault="00303B74"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4</w:t>
            </w:r>
          </w:p>
        </w:tc>
        <w:tc>
          <w:tcPr>
            <w:tcW w:w="5276" w:type="dxa"/>
          </w:tcPr>
          <w:p w14:paraId="4E68D943" w14:textId="4E026308" w:rsidR="006F47C9" w:rsidRDefault="00632C11" w:rsidP="00D82323">
            <w:pPr>
              <w:pStyle w:val="Zwykytekst1"/>
              <w:autoSpaceDE w:val="0"/>
              <w:jc w:val="both"/>
              <w:rPr>
                <w:rFonts w:asciiTheme="minorHAnsi" w:hAnsiTheme="minorHAnsi" w:cstheme="minorHAnsi"/>
                <w:color w:val="000000"/>
                <w:sz w:val="22"/>
                <w:szCs w:val="22"/>
              </w:rPr>
            </w:pPr>
            <w:r w:rsidRPr="00632C11">
              <w:rPr>
                <w:rFonts w:asciiTheme="minorHAnsi" w:hAnsiTheme="minorHAnsi" w:cstheme="minorHAnsi"/>
                <w:color w:val="000000"/>
                <w:sz w:val="22"/>
                <w:szCs w:val="22"/>
              </w:rPr>
              <w:t>Przyczepa z burtami w kolorze balii lub możliwością instalacji burt/maskowania przyczepy w trybie postoju</w:t>
            </w:r>
          </w:p>
        </w:tc>
        <w:tc>
          <w:tcPr>
            <w:tcW w:w="2880" w:type="dxa"/>
          </w:tcPr>
          <w:p w14:paraId="2763ADA4" w14:textId="77777777" w:rsidR="006F47C9" w:rsidRDefault="006F47C9" w:rsidP="006F47C9">
            <w:pPr>
              <w:pStyle w:val="Zwykytekst1"/>
              <w:autoSpaceDE w:val="0"/>
              <w:jc w:val="both"/>
              <w:rPr>
                <w:rFonts w:asciiTheme="minorHAnsi" w:hAnsiTheme="minorHAnsi" w:cstheme="minorHAnsi"/>
                <w:color w:val="000000"/>
                <w:sz w:val="22"/>
                <w:szCs w:val="22"/>
              </w:rPr>
            </w:pPr>
          </w:p>
        </w:tc>
      </w:tr>
      <w:tr w:rsidR="00D82323" w14:paraId="459E740F" w14:textId="77777777" w:rsidTr="006F47C9">
        <w:tc>
          <w:tcPr>
            <w:tcW w:w="480" w:type="dxa"/>
          </w:tcPr>
          <w:p w14:paraId="516C633F" w14:textId="052754EA"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5</w:t>
            </w:r>
          </w:p>
        </w:tc>
        <w:tc>
          <w:tcPr>
            <w:tcW w:w="5276" w:type="dxa"/>
          </w:tcPr>
          <w:p w14:paraId="46284C97" w14:textId="65164BC9"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Mocny i wydajny piec ze stali nierdzewnej na drewno, obudowany aby zminimalizować ryzyko poparzenia</w:t>
            </w:r>
          </w:p>
        </w:tc>
        <w:tc>
          <w:tcPr>
            <w:tcW w:w="2880" w:type="dxa"/>
          </w:tcPr>
          <w:p w14:paraId="130F1B7E"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2EC9AD6F" w14:textId="77777777" w:rsidTr="006F47C9">
        <w:tc>
          <w:tcPr>
            <w:tcW w:w="480" w:type="dxa"/>
          </w:tcPr>
          <w:p w14:paraId="4F8B69CE" w14:textId="50F13B5F"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6</w:t>
            </w:r>
          </w:p>
        </w:tc>
        <w:tc>
          <w:tcPr>
            <w:tcW w:w="5276" w:type="dxa"/>
          </w:tcPr>
          <w:p w14:paraId="3266E984" w14:textId="254290E9"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Komin wraz z okapnikiem ze stali nierdzewnej</w:t>
            </w:r>
          </w:p>
        </w:tc>
        <w:tc>
          <w:tcPr>
            <w:tcW w:w="2880" w:type="dxa"/>
          </w:tcPr>
          <w:p w14:paraId="31193316"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4CCE7D43" w14:textId="77777777" w:rsidTr="006F47C9">
        <w:tc>
          <w:tcPr>
            <w:tcW w:w="480" w:type="dxa"/>
          </w:tcPr>
          <w:p w14:paraId="29AAD68C" w14:textId="517F855A"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7</w:t>
            </w:r>
          </w:p>
        </w:tc>
        <w:tc>
          <w:tcPr>
            <w:tcW w:w="5276" w:type="dxa"/>
          </w:tcPr>
          <w:p w14:paraId="19F57973" w14:textId="146B56BF"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Drewniane schodki</w:t>
            </w:r>
            <w:r w:rsidR="005D4D0D">
              <w:rPr>
                <w:rFonts w:asciiTheme="minorHAnsi" w:hAnsiTheme="minorHAnsi" w:cstheme="minorHAnsi"/>
                <w:color w:val="000000"/>
                <w:sz w:val="22"/>
                <w:szCs w:val="22"/>
              </w:rPr>
              <w:t xml:space="preserve"> do balii i przyczepy</w:t>
            </w:r>
          </w:p>
        </w:tc>
        <w:tc>
          <w:tcPr>
            <w:tcW w:w="2880" w:type="dxa"/>
          </w:tcPr>
          <w:p w14:paraId="7940FA47"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24BA1204" w14:textId="77777777" w:rsidTr="006F47C9">
        <w:tc>
          <w:tcPr>
            <w:tcW w:w="480" w:type="dxa"/>
          </w:tcPr>
          <w:p w14:paraId="10ADD7AD" w14:textId="242B9F5F"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8</w:t>
            </w:r>
          </w:p>
        </w:tc>
        <w:tc>
          <w:tcPr>
            <w:tcW w:w="5276" w:type="dxa"/>
          </w:tcPr>
          <w:p w14:paraId="7837D000" w14:textId="7EF87D1A"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 xml:space="preserve">Pokrywa termiczna na balię  </w:t>
            </w:r>
          </w:p>
        </w:tc>
        <w:tc>
          <w:tcPr>
            <w:tcW w:w="2880" w:type="dxa"/>
          </w:tcPr>
          <w:p w14:paraId="10338D22"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5D4D0D" w14:paraId="214963D4" w14:textId="77777777" w:rsidTr="006F47C9">
        <w:tc>
          <w:tcPr>
            <w:tcW w:w="480" w:type="dxa"/>
          </w:tcPr>
          <w:p w14:paraId="156FC9CD" w14:textId="74A4E2AF" w:rsidR="005D4D0D" w:rsidRDefault="005D4D0D"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9</w:t>
            </w:r>
          </w:p>
        </w:tc>
        <w:tc>
          <w:tcPr>
            <w:tcW w:w="5276" w:type="dxa"/>
          </w:tcPr>
          <w:p w14:paraId="7C9D72E5" w14:textId="4E5381BC" w:rsidR="005D4D0D" w:rsidRPr="00D82323" w:rsidRDefault="005D4D0D" w:rsidP="00D82323">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Ocieplenie wkładu</w:t>
            </w:r>
          </w:p>
        </w:tc>
        <w:tc>
          <w:tcPr>
            <w:tcW w:w="2880" w:type="dxa"/>
          </w:tcPr>
          <w:p w14:paraId="3F4DA896" w14:textId="77777777" w:rsidR="005D4D0D" w:rsidRDefault="005D4D0D" w:rsidP="006F47C9">
            <w:pPr>
              <w:pStyle w:val="Zwykytekst1"/>
              <w:autoSpaceDE w:val="0"/>
              <w:jc w:val="both"/>
              <w:rPr>
                <w:rFonts w:asciiTheme="minorHAnsi" w:hAnsiTheme="minorHAnsi" w:cstheme="minorHAnsi"/>
                <w:color w:val="000000"/>
                <w:sz w:val="22"/>
                <w:szCs w:val="22"/>
              </w:rPr>
            </w:pPr>
          </w:p>
        </w:tc>
      </w:tr>
      <w:tr w:rsidR="00D82323" w14:paraId="3D76E143" w14:textId="77777777" w:rsidTr="006F47C9">
        <w:tc>
          <w:tcPr>
            <w:tcW w:w="480" w:type="dxa"/>
          </w:tcPr>
          <w:p w14:paraId="67379CB8" w14:textId="34E82225" w:rsidR="00D82323" w:rsidRDefault="005D4D0D"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10</w:t>
            </w:r>
          </w:p>
        </w:tc>
        <w:tc>
          <w:tcPr>
            <w:tcW w:w="5276" w:type="dxa"/>
          </w:tcPr>
          <w:p w14:paraId="5B841CCD" w14:textId="72AE577F"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Niezbędne podłączenia</w:t>
            </w:r>
          </w:p>
        </w:tc>
        <w:tc>
          <w:tcPr>
            <w:tcW w:w="2880" w:type="dxa"/>
          </w:tcPr>
          <w:p w14:paraId="7651DC21"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0A443847" w14:textId="77777777" w:rsidTr="006F47C9">
        <w:tc>
          <w:tcPr>
            <w:tcW w:w="480" w:type="dxa"/>
          </w:tcPr>
          <w:p w14:paraId="2827E9D5" w14:textId="717AC8DB"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r w:rsidR="005D4D0D">
              <w:rPr>
                <w:rFonts w:asciiTheme="minorHAnsi" w:hAnsiTheme="minorHAnsi" w:cstheme="minorHAnsi"/>
                <w:color w:val="000000"/>
                <w:sz w:val="22"/>
                <w:szCs w:val="22"/>
              </w:rPr>
              <w:t>1</w:t>
            </w:r>
          </w:p>
        </w:tc>
        <w:tc>
          <w:tcPr>
            <w:tcW w:w="5276" w:type="dxa"/>
          </w:tcPr>
          <w:p w14:paraId="1E425B89" w14:textId="5F461888"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System hydromasażu wodnego</w:t>
            </w:r>
          </w:p>
        </w:tc>
        <w:tc>
          <w:tcPr>
            <w:tcW w:w="2880" w:type="dxa"/>
          </w:tcPr>
          <w:p w14:paraId="72BE515C"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1CD1A4FF" w14:textId="77777777" w:rsidTr="006F47C9">
        <w:tc>
          <w:tcPr>
            <w:tcW w:w="480" w:type="dxa"/>
          </w:tcPr>
          <w:p w14:paraId="2D1E19A5" w14:textId="3E51661C"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r w:rsidR="005D4D0D">
              <w:rPr>
                <w:rFonts w:asciiTheme="minorHAnsi" w:hAnsiTheme="minorHAnsi" w:cstheme="minorHAnsi"/>
                <w:color w:val="000000"/>
                <w:sz w:val="22"/>
                <w:szCs w:val="22"/>
              </w:rPr>
              <w:t>2</w:t>
            </w:r>
          </w:p>
        </w:tc>
        <w:tc>
          <w:tcPr>
            <w:tcW w:w="5276" w:type="dxa"/>
          </w:tcPr>
          <w:p w14:paraId="76CA9E70" w14:textId="76A2687D"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Światło zewnętrzne i wewnętrzne</w:t>
            </w:r>
          </w:p>
        </w:tc>
        <w:tc>
          <w:tcPr>
            <w:tcW w:w="2880" w:type="dxa"/>
          </w:tcPr>
          <w:p w14:paraId="562D242D"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0D6544BB" w14:textId="77777777" w:rsidTr="006F47C9">
        <w:tc>
          <w:tcPr>
            <w:tcW w:w="480" w:type="dxa"/>
          </w:tcPr>
          <w:p w14:paraId="25786E77" w14:textId="152CFA12"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r w:rsidR="005D4D0D">
              <w:rPr>
                <w:rFonts w:asciiTheme="minorHAnsi" w:hAnsiTheme="minorHAnsi" w:cstheme="minorHAnsi"/>
                <w:color w:val="000000"/>
                <w:sz w:val="22"/>
                <w:szCs w:val="22"/>
              </w:rPr>
              <w:t>3</w:t>
            </w:r>
          </w:p>
        </w:tc>
        <w:tc>
          <w:tcPr>
            <w:tcW w:w="5276" w:type="dxa"/>
          </w:tcPr>
          <w:p w14:paraId="1832866D" w14:textId="2F62941A"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Półka na napoje</w:t>
            </w:r>
          </w:p>
        </w:tc>
        <w:tc>
          <w:tcPr>
            <w:tcW w:w="2880" w:type="dxa"/>
          </w:tcPr>
          <w:p w14:paraId="655BCA1A"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D82323" w14:paraId="06EA60CC" w14:textId="77777777" w:rsidTr="006F47C9">
        <w:tc>
          <w:tcPr>
            <w:tcW w:w="480" w:type="dxa"/>
          </w:tcPr>
          <w:p w14:paraId="2516D354" w14:textId="157A8E4E" w:rsidR="00D82323" w:rsidRDefault="00D82323"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r w:rsidR="005D4D0D">
              <w:rPr>
                <w:rFonts w:asciiTheme="minorHAnsi" w:hAnsiTheme="minorHAnsi" w:cstheme="minorHAnsi"/>
                <w:color w:val="000000"/>
                <w:sz w:val="22"/>
                <w:szCs w:val="22"/>
              </w:rPr>
              <w:t>4</w:t>
            </w:r>
          </w:p>
        </w:tc>
        <w:tc>
          <w:tcPr>
            <w:tcW w:w="5276" w:type="dxa"/>
          </w:tcPr>
          <w:p w14:paraId="77B60E7E" w14:textId="5798349D" w:rsidR="00D82323" w:rsidRPr="00D82323" w:rsidRDefault="00D82323" w:rsidP="00D82323">
            <w:pPr>
              <w:pStyle w:val="Zwykytekst1"/>
              <w:autoSpaceDE w:val="0"/>
              <w:jc w:val="both"/>
              <w:rPr>
                <w:rFonts w:asciiTheme="minorHAnsi" w:hAnsiTheme="minorHAnsi" w:cstheme="minorHAnsi"/>
                <w:color w:val="000000"/>
                <w:sz w:val="22"/>
                <w:szCs w:val="22"/>
              </w:rPr>
            </w:pPr>
            <w:r w:rsidRPr="00D82323">
              <w:rPr>
                <w:rFonts w:asciiTheme="minorHAnsi" w:hAnsiTheme="minorHAnsi" w:cstheme="minorHAnsi"/>
                <w:color w:val="000000"/>
                <w:sz w:val="22"/>
                <w:szCs w:val="22"/>
              </w:rPr>
              <w:t>Zabezpieczenie antykradzieżowe</w:t>
            </w:r>
          </w:p>
        </w:tc>
        <w:tc>
          <w:tcPr>
            <w:tcW w:w="2880" w:type="dxa"/>
          </w:tcPr>
          <w:p w14:paraId="1E56E70B" w14:textId="77777777" w:rsidR="00D82323" w:rsidRDefault="00D82323" w:rsidP="006F47C9">
            <w:pPr>
              <w:pStyle w:val="Zwykytekst1"/>
              <w:autoSpaceDE w:val="0"/>
              <w:jc w:val="both"/>
              <w:rPr>
                <w:rFonts w:asciiTheme="minorHAnsi" w:hAnsiTheme="minorHAnsi" w:cstheme="minorHAnsi"/>
                <w:color w:val="000000"/>
                <w:sz w:val="22"/>
                <w:szCs w:val="22"/>
              </w:rPr>
            </w:pPr>
          </w:p>
        </w:tc>
      </w:tr>
      <w:tr w:rsidR="005D4D0D" w14:paraId="7B6D5417" w14:textId="77777777" w:rsidTr="006F47C9">
        <w:tc>
          <w:tcPr>
            <w:tcW w:w="480" w:type="dxa"/>
          </w:tcPr>
          <w:p w14:paraId="0FCF70E0" w14:textId="49CC7C1D" w:rsidR="005D4D0D" w:rsidRDefault="005D4D0D" w:rsidP="006F47C9">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15</w:t>
            </w:r>
          </w:p>
        </w:tc>
        <w:tc>
          <w:tcPr>
            <w:tcW w:w="5276" w:type="dxa"/>
          </w:tcPr>
          <w:p w14:paraId="242A0543" w14:textId="13FC87B3" w:rsidR="005D4D0D" w:rsidRPr="00D82323" w:rsidRDefault="005D4D0D" w:rsidP="00D82323">
            <w:pPr>
              <w:pStyle w:val="Zwykytekst1"/>
              <w:autoSpaceDE w:val="0"/>
              <w:jc w:val="both"/>
              <w:rPr>
                <w:rFonts w:asciiTheme="minorHAnsi" w:hAnsiTheme="minorHAnsi" w:cstheme="minorHAnsi"/>
                <w:color w:val="000000"/>
                <w:sz w:val="22"/>
                <w:szCs w:val="22"/>
              </w:rPr>
            </w:pPr>
            <w:r w:rsidRPr="005D4D0D">
              <w:rPr>
                <w:rFonts w:asciiTheme="minorHAnsi" w:hAnsiTheme="minorHAnsi" w:cstheme="minorHAnsi"/>
                <w:color w:val="000000"/>
                <w:sz w:val="22"/>
                <w:szCs w:val="22"/>
              </w:rPr>
              <w:t>Obejmy ze stali nierdzewnej</w:t>
            </w:r>
          </w:p>
        </w:tc>
        <w:tc>
          <w:tcPr>
            <w:tcW w:w="2880" w:type="dxa"/>
          </w:tcPr>
          <w:p w14:paraId="7B18A48B" w14:textId="77777777" w:rsidR="005D4D0D" w:rsidRDefault="005D4D0D" w:rsidP="006F47C9">
            <w:pPr>
              <w:pStyle w:val="Zwykytekst1"/>
              <w:autoSpaceDE w:val="0"/>
              <w:jc w:val="both"/>
              <w:rPr>
                <w:rFonts w:asciiTheme="minorHAnsi" w:hAnsiTheme="minorHAnsi" w:cstheme="minorHAnsi"/>
                <w:color w:val="000000"/>
                <w:sz w:val="22"/>
                <w:szCs w:val="22"/>
              </w:rPr>
            </w:pPr>
          </w:p>
        </w:tc>
      </w:tr>
    </w:tbl>
    <w:p w14:paraId="01EB293A" w14:textId="77777777" w:rsidR="006F47C9" w:rsidRPr="00FE5689" w:rsidRDefault="006F47C9" w:rsidP="006F47C9">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313373">
      <w:pPr>
        <w:pStyle w:val="Zwykytekst1"/>
        <w:numPr>
          <w:ilvl w:val="0"/>
          <w:numId w:val="5"/>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052213A5" w14:textId="57F9B188" w:rsidR="004457FC" w:rsidRPr="00BC0CB6"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(słownie:</w:t>
      </w:r>
      <w:r w:rsidRPr="00EE211E">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 xml:space="preserve">)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(słownie</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sidRPr="00BC0CB6">
        <w:rPr>
          <w:rFonts w:asciiTheme="minorHAnsi" w:hAnsiTheme="minorHAnsi" w:cstheme="minorHAnsi"/>
          <w:color w:val="000000"/>
          <w:sz w:val="22"/>
          <w:szCs w:val="22"/>
        </w:rPr>
        <w:t>………………………..…………..)</w:t>
      </w:r>
    </w:p>
    <w:p w14:paraId="0758667B" w14:textId="6FA627AC" w:rsidR="00D61EE1" w:rsidRDefault="00D61EE1"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w:t>
      </w:r>
      <w:r w:rsidR="00BC0CB6">
        <w:rPr>
          <w:rFonts w:asciiTheme="minorHAnsi" w:hAnsiTheme="minorHAnsi" w:cstheme="minorHAnsi"/>
          <w:color w:val="000000"/>
          <w:sz w:val="22"/>
          <w:szCs w:val="22"/>
        </w:rPr>
        <w:t xml:space="preserve">zez nas termin </w:t>
      </w:r>
      <w:r w:rsidR="00890486">
        <w:rPr>
          <w:rFonts w:asciiTheme="minorHAnsi" w:hAnsiTheme="minorHAnsi" w:cstheme="minorHAnsi"/>
          <w:color w:val="000000"/>
          <w:sz w:val="22"/>
          <w:szCs w:val="22"/>
        </w:rPr>
        <w:t>realizacji</w:t>
      </w:r>
      <w:r w:rsidR="00BC0CB6">
        <w:rPr>
          <w:rFonts w:asciiTheme="minorHAnsi" w:hAnsiTheme="minorHAnsi" w:cstheme="minorHAnsi"/>
          <w:color w:val="000000"/>
          <w:sz w:val="22"/>
          <w:szCs w:val="22"/>
        </w:rPr>
        <w:t xml:space="preserve"> 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370420">
        <w:rPr>
          <w:rFonts w:asciiTheme="minorHAnsi" w:hAnsiTheme="minorHAnsi" w:cstheme="minorHAnsi"/>
          <w:color w:val="000000"/>
          <w:sz w:val="22"/>
          <w:szCs w:val="22"/>
        </w:rPr>
        <w:t>tygodni</w:t>
      </w:r>
      <w:r w:rsidR="00FD1140">
        <w:rPr>
          <w:rFonts w:asciiTheme="minorHAnsi" w:hAnsiTheme="minorHAnsi" w:cstheme="minorHAnsi"/>
          <w:color w:val="000000"/>
          <w:sz w:val="22"/>
          <w:szCs w:val="22"/>
        </w:rPr>
        <w:t xml:space="preserve"> od podpisania umowy.</w:t>
      </w:r>
    </w:p>
    <w:p w14:paraId="7654C14D" w14:textId="501A7F2D" w:rsidR="0054202D" w:rsidRDefault="0054202D"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bookmarkStart w:id="5"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sidR="0083264F">
        <w:rPr>
          <w:rFonts w:asciiTheme="minorHAnsi" w:hAnsiTheme="minorHAnsi" w:cstheme="minorHAnsi"/>
          <w:color w:val="000000"/>
          <w:sz w:val="22"/>
          <w:szCs w:val="22"/>
        </w:rPr>
        <w:t>to</w:t>
      </w:r>
      <w:r w:rsidRPr="0054202D">
        <w:rPr>
          <w:rFonts w:asciiTheme="minorHAnsi" w:hAnsiTheme="minorHAnsi" w:cstheme="minorHAnsi"/>
          <w:color w:val="000000"/>
          <w:sz w:val="22"/>
          <w:szCs w:val="22"/>
        </w:rPr>
        <w:t>…………………………..miesięcy</w:t>
      </w:r>
      <w:bookmarkEnd w:id="5"/>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65601F60"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617727CA"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za związanych niniejszą ofertą przez czas wskazany w Specyfikac</w:t>
      </w:r>
      <w:r w:rsidR="00CA3227">
        <w:rPr>
          <w:rFonts w:asciiTheme="minorHAnsi" w:hAnsiTheme="minorHAnsi" w:cstheme="minorHAnsi"/>
          <w:color w:val="000000"/>
          <w:sz w:val="22"/>
          <w:szCs w:val="22"/>
        </w:rPr>
        <w:t>ji Zamówienia, tj. przez okres 3</w:t>
      </w:r>
      <w:r w:rsidRPr="00EE211E">
        <w:rPr>
          <w:rFonts w:asciiTheme="minorHAnsi" w:hAnsiTheme="minorHAnsi" w:cstheme="minorHAnsi"/>
          <w:color w:val="000000"/>
          <w:sz w:val="22"/>
          <w:szCs w:val="22"/>
        </w:rPr>
        <w:t xml:space="preserve">0 dni od upływu terminu składania ofert. </w:t>
      </w:r>
    </w:p>
    <w:p w14:paraId="2FE2FA8F" w14:textId="77777777" w:rsidR="00192247"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BDE4634"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6"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6"/>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29CE8CB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nie jest</w:t>
      </w:r>
      <w:r w:rsidR="009F740B">
        <w:rPr>
          <w:rFonts w:asciiTheme="minorHAnsi" w:hAnsiTheme="minorHAnsi" w:cstheme="minorHAnsi"/>
          <w:sz w:val="22"/>
          <w:szCs w:val="22"/>
        </w:rPr>
        <w:t>em</w:t>
      </w:r>
      <w:r w:rsidRPr="00EF233A">
        <w:rPr>
          <w:rFonts w:asciiTheme="minorHAnsi" w:hAnsiTheme="minorHAnsi" w:cstheme="minorHAnsi"/>
          <w:sz w:val="22"/>
          <w:szCs w:val="22"/>
        </w:rPr>
        <w:t xml:space="preserve">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C24B9E9"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uczestniczenie w spółce jako wspólnik spółki cywilnej lub spółki osobowej;</w:t>
      </w:r>
    </w:p>
    <w:p w14:paraId="47FCD3F2" w14:textId="423CC3A3"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posiadanie co najmniej 10% udziałów lub akcji (o ile niższy próg nie wynika z przepisów</w:t>
      </w:r>
    </w:p>
    <w:p w14:paraId="495BBC83"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prawa);</w:t>
      </w:r>
    </w:p>
    <w:p w14:paraId="5F5BC002" w14:textId="6DBAB3BC"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pełnienie funkcji członka organu nadzorczego lub zarządzającego, prokurenta,</w:t>
      </w:r>
    </w:p>
    <w:p w14:paraId="5DE2056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pełnomocnika;</w:t>
      </w:r>
    </w:p>
    <w:p w14:paraId="42F76511" w14:textId="012D3EB5"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w związku małżeńskim, w stosunku pokrewieństwa lub powinowactwa w</w:t>
      </w:r>
    </w:p>
    <w:p w14:paraId="27ED0CA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linii prostej, pokrewieństwa lub powinowactwa w linii bocznej do drugiego stopnia, lub</w:t>
      </w:r>
    </w:p>
    <w:p w14:paraId="4C0C17F9"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związanie z tytułu przysposobienia, opieki lub kurateli albo pozostawanie we wspólnym</w:t>
      </w:r>
    </w:p>
    <w:p w14:paraId="07007E1B"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pożyciu z wykonawcą, jego zastępcą prawnym lub członkami organów zarządzających</w:t>
      </w:r>
    </w:p>
    <w:p w14:paraId="38F292B2"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lub organów nadzorczych wykonawców ubiegających się o udzielenie zamówienia;</w:t>
      </w:r>
    </w:p>
    <w:p w14:paraId="4CF29C0B" w14:textId="0CA0E541"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z wykonawcą w takim stosunku prawnym lub faktycznym, że istnieje</w:t>
      </w:r>
    </w:p>
    <w:p w14:paraId="1259229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uzasadniona wątpliwość co do ich bezstronności lub niezależności w związku</w:t>
      </w:r>
    </w:p>
    <w:p w14:paraId="791D82B7" w14:textId="0091F253" w:rsidR="00C80AB6" w:rsidRPr="003E4EE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 postępowaniem o udzielenie zamówienia</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D67D35D" w14:textId="00097C96" w:rsidR="00D903E8" w:rsidRPr="0084224D" w:rsidRDefault="00BC0CB6" w:rsidP="00BC0CB6">
      <w:pPr>
        <w:suppressAutoHyphens w:val="0"/>
        <w:rPr>
          <w:rFonts w:ascii="Calibri" w:eastAsia="PMingLiU" w:hAnsi="Calibri"/>
          <w:b/>
          <w:sz w:val="22"/>
          <w:lang w:eastAsia="pl-PL"/>
        </w:rPr>
      </w:pPr>
      <w:r w:rsidRPr="0084224D">
        <w:rPr>
          <w:rFonts w:ascii="Calibri" w:eastAsia="Calibri" w:hAnsi="Calibri" w:cs="Arial"/>
          <w:b/>
          <w:sz w:val="22"/>
        </w:rPr>
        <w:lastRenderedPageBreak/>
        <w:t>Załącznik nr 4 Oświadczenie o braku podstaw do wykluczenia z postępowania</w:t>
      </w: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271CF283" w14:textId="77777777" w:rsidR="0084224D" w:rsidRPr="00326717" w:rsidRDefault="0084224D" w:rsidP="0084224D">
      <w:pPr>
        <w:pStyle w:val="Bezodstpw"/>
        <w:rPr>
          <w:rFonts w:ascii="Calibri" w:hAnsi="Calibri" w:cs="Calibri"/>
        </w:rPr>
      </w:pPr>
      <w:r w:rsidRPr="00326717">
        <w:rPr>
          <w:rFonts w:ascii="Calibri" w:hAnsi="Calibri" w:cs="Calibri"/>
        </w:rPr>
        <w:t xml:space="preserve">…………………………………                                                                                                           ……………………………. </w:t>
      </w:r>
    </w:p>
    <w:p w14:paraId="1C90473D" w14:textId="77777777" w:rsidR="0084224D" w:rsidRPr="00326717" w:rsidRDefault="0084224D" w:rsidP="0084224D">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84224D" w:rsidRDefault="00D903E8" w:rsidP="0084224D">
      <w:pPr>
        <w:jc w:val="both"/>
        <w:rPr>
          <w:rFonts w:ascii="Calibri" w:hAnsi="Calibri"/>
          <w:sz w:val="22"/>
          <w:szCs w:val="22"/>
        </w:rPr>
      </w:pPr>
      <w:r w:rsidRPr="0084224D">
        <w:rPr>
          <w:rFonts w:ascii="Calibri" w:hAnsi="Calibri"/>
          <w:sz w:val="22"/>
          <w:szCs w:val="22"/>
        </w:rPr>
        <w:t>Oświadczam, że nie jestem:</w:t>
      </w:r>
    </w:p>
    <w:p w14:paraId="04E28460" w14:textId="77777777" w:rsidR="00D903E8" w:rsidRPr="0084224D" w:rsidRDefault="00D903E8" w:rsidP="0084224D">
      <w:pPr>
        <w:jc w:val="both"/>
        <w:rPr>
          <w:rFonts w:ascii="Calibri" w:hAnsi="Calibri"/>
          <w:sz w:val="22"/>
          <w:szCs w:val="22"/>
        </w:rPr>
      </w:pPr>
    </w:p>
    <w:p w14:paraId="00FD015D" w14:textId="77777777" w:rsidR="00D903E8" w:rsidRPr="0084224D" w:rsidRDefault="00D903E8" w:rsidP="0084224D">
      <w:pPr>
        <w:jc w:val="both"/>
        <w:rPr>
          <w:rFonts w:ascii="Calibri" w:hAnsi="Calibri"/>
          <w:sz w:val="22"/>
          <w:szCs w:val="22"/>
        </w:rPr>
      </w:pPr>
      <w:r w:rsidRPr="0084224D">
        <w:rPr>
          <w:rFonts w:ascii="Calibri" w:hAnsi="Calibri"/>
          <w:sz w:val="22"/>
          <w:szCs w:val="22"/>
        </w:rPr>
        <w:t>1)</w:t>
      </w:r>
      <w:r w:rsidRPr="0084224D">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84224D" w:rsidRDefault="00D903E8" w:rsidP="0084224D">
      <w:pPr>
        <w:jc w:val="both"/>
        <w:rPr>
          <w:rFonts w:ascii="Calibri" w:hAnsi="Calibri"/>
          <w:sz w:val="22"/>
          <w:szCs w:val="22"/>
        </w:rPr>
      </w:pPr>
      <w:r w:rsidRPr="0084224D">
        <w:rPr>
          <w:rFonts w:ascii="Calibri" w:hAnsi="Calibri"/>
          <w:sz w:val="22"/>
          <w:szCs w:val="22"/>
        </w:rPr>
        <w:t>2)</w:t>
      </w:r>
      <w:r w:rsidRPr="0084224D">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84224D" w:rsidRDefault="00D903E8" w:rsidP="0084224D">
      <w:pPr>
        <w:jc w:val="both"/>
        <w:rPr>
          <w:rFonts w:ascii="Calibri" w:hAnsi="Calibri"/>
          <w:sz w:val="22"/>
          <w:szCs w:val="22"/>
        </w:rPr>
      </w:pPr>
      <w:r w:rsidRPr="0084224D">
        <w:rPr>
          <w:rFonts w:ascii="Calibri" w:hAnsi="Calibri"/>
          <w:sz w:val="22"/>
          <w:szCs w:val="22"/>
        </w:rPr>
        <w:t>3)</w:t>
      </w:r>
      <w:r w:rsidRPr="0084224D">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84224D" w:rsidRDefault="00D903E8" w:rsidP="0084224D">
      <w:pPr>
        <w:jc w:val="both"/>
        <w:rPr>
          <w:rFonts w:ascii="Calibri" w:hAnsi="Calibri"/>
          <w:sz w:val="22"/>
          <w:szCs w:val="22"/>
        </w:rPr>
      </w:pPr>
      <w:r w:rsidRPr="0084224D">
        <w:rPr>
          <w:rFonts w:ascii="Calibri" w:hAnsi="Calibri"/>
          <w:sz w:val="22"/>
          <w:szCs w:val="22"/>
        </w:rPr>
        <w:t>4)</w:t>
      </w:r>
      <w:r w:rsidRPr="0084224D">
        <w:rPr>
          <w:rFonts w:ascii="Calibri" w:hAnsi="Calibri"/>
          <w:sz w:val="22"/>
          <w:szCs w:val="22"/>
        </w:rPr>
        <w:tab/>
        <w:t>wykonawcą będącym obywatelem rosyjskim lub osobą fizyczną lub prawną, podmiotem lub organem z siedzibą w Rosji;</w:t>
      </w:r>
    </w:p>
    <w:p w14:paraId="0CA81214" w14:textId="77777777" w:rsidR="00D903E8" w:rsidRPr="0084224D" w:rsidRDefault="00D903E8" w:rsidP="0084224D">
      <w:pPr>
        <w:jc w:val="both"/>
        <w:rPr>
          <w:rFonts w:ascii="Calibri" w:hAnsi="Calibri"/>
          <w:sz w:val="22"/>
          <w:szCs w:val="22"/>
        </w:rPr>
      </w:pPr>
      <w:r w:rsidRPr="0084224D">
        <w:rPr>
          <w:rFonts w:ascii="Calibri" w:hAnsi="Calibri"/>
          <w:sz w:val="22"/>
          <w:szCs w:val="22"/>
        </w:rPr>
        <w:t>5)</w:t>
      </w:r>
      <w:r w:rsidRPr="0084224D">
        <w:rPr>
          <w:rFonts w:ascii="Calibri" w:hAnsi="Calibri"/>
          <w:sz w:val="22"/>
          <w:szCs w:val="22"/>
        </w:rPr>
        <w:tab/>
        <w:t>wykonawcą będącym osobą prawną, podmiotem lub organem, do którego prawa własności bezpośrednio lub pośrednio w ponad 50 % należą do podmiotu, o którym mowa w pkt 4);</w:t>
      </w:r>
    </w:p>
    <w:p w14:paraId="26CA431D" w14:textId="77777777" w:rsidR="00D903E8" w:rsidRPr="0084224D" w:rsidRDefault="00D903E8" w:rsidP="0084224D">
      <w:pPr>
        <w:jc w:val="both"/>
        <w:rPr>
          <w:rFonts w:ascii="Calibri" w:hAnsi="Calibri"/>
          <w:sz w:val="22"/>
          <w:szCs w:val="22"/>
        </w:rPr>
      </w:pPr>
      <w:r w:rsidRPr="0084224D">
        <w:rPr>
          <w:rFonts w:ascii="Calibri" w:hAnsi="Calibri"/>
          <w:sz w:val="22"/>
          <w:szCs w:val="22"/>
        </w:rPr>
        <w:t>6)</w:t>
      </w:r>
      <w:r w:rsidRPr="0084224D">
        <w:rPr>
          <w:rFonts w:ascii="Calibri" w:hAnsi="Calibri"/>
          <w:sz w:val="22"/>
          <w:szCs w:val="22"/>
        </w:rPr>
        <w:tab/>
        <w:t>wykonawcą będącym osobą fizyczną lub prawną, podmiotem lub organem działającym w imieniu lub pod kierunkiem podmiotów, o których mowa w pkt 4) lub 5);</w:t>
      </w:r>
    </w:p>
    <w:p w14:paraId="387D6BB4" w14:textId="77777777" w:rsidR="00D903E8" w:rsidRPr="0084224D" w:rsidRDefault="00D903E8" w:rsidP="0084224D">
      <w:pPr>
        <w:jc w:val="both"/>
        <w:rPr>
          <w:rFonts w:ascii="Calibri" w:hAnsi="Calibri"/>
          <w:sz w:val="22"/>
          <w:szCs w:val="22"/>
        </w:rPr>
      </w:pPr>
      <w:r w:rsidRPr="0084224D">
        <w:rPr>
          <w:rFonts w:ascii="Calibri" w:hAnsi="Calibri"/>
          <w:sz w:val="22"/>
          <w:szCs w:val="22"/>
        </w:rPr>
        <w:t>7)</w:t>
      </w:r>
      <w:r w:rsidRPr="0084224D">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Default="00D903E8" w:rsidP="00D903E8">
      <w:pPr>
        <w:rPr>
          <w:rFonts w:ascii="Calibri" w:hAnsi="Calibri"/>
        </w:rPr>
      </w:pPr>
    </w:p>
    <w:p w14:paraId="0B9F3CF6" w14:textId="77777777" w:rsidR="0083264F" w:rsidRPr="00D903E8" w:rsidRDefault="0083264F" w:rsidP="00D903E8">
      <w:pPr>
        <w:rPr>
          <w:rFonts w:ascii="Calibri" w:hAnsi="Calibri"/>
        </w:rPr>
      </w:pPr>
    </w:p>
    <w:p w14:paraId="28857C8C" w14:textId="77777777" w:rsidR="00D903E8" w:rsidRPr="00D903E8" w:rsidRDefault="00D903E8" w:rsidP="00D903E8">
      <w:pPr>
        <w:rPr>
          <w:rFonts w:ascii="Calibri" w:hAnsi="Calibri"/>
        </w:rPr>
      </w:pPr>
    </w:p>
    <w:p w14:paraId="42DDB24D" w14:textId="77777777" w:rsidR="0083264F" w:rsidRPr="00EF233A" w:rsidRDefault="0083264F" w:rsidP="0083264F">
      <w:pPr>
        <w:jc w:val="right"/>
        <w:rPr>
          <w:rFonts w:asciiTheme="minorHAnsi" w:hAnsiTheme="minorHAnsi" w:cstheme="minorHAnsi"/>
          <w:sz w:val="22"/>
          <w:szCs w:val="22"/>
        </w:rPr>
      </w:pPr>
      <w:r w:rsidRPr="00EF233A">
        <w:rPr>
          <w:rFonts w:asciiTheme="minorHAnsi" w:hAnsiTheme="minorHAnsi" w:cstheme="minorHAnsi"/>
          <w:sz w:val="22"/>
          <w:szCs w:val="22"/>
        </w:rPr>
        <w:t>……………………..…………………………</w:t>
      </w:r>
    </w:p>
    <w:p w14:paraId="4E0E09EA" w14:textId="77777777" w:rsidR="0083264F" w:rsidRPr="00EF233A" w:rsidRDefault="0083264F" w:rsidP="0083264F">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106E31">
      <w:headerReference w:type="even" r:id="rId8"/>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61584" w14:textId="77777777" w:rsidR="00353D19" w:rsidRDefault="00353D19" w:rsidP="003A622D">
      <w:r>
        <w:separator/>
      </w:r>
    </w:p>
  </w:endnote>
  <w:endnote w:type="continuationSeparator" w:id="0">
    <w:p w14:paraId="17A33DDF" w14:textId="77777777" w:rsidR="00353D19" w:rsidRDefault="00353D19"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enturyGothic-Bold">
    <w:altName w:val="Calibri"/>
    <w:panose1 w:val="00000000000000000000"/>
    <w:charset w:val="EE"/>
    <w:family w:val="auto"/>
    <w:notTrueType/>
    <w:pitch w:val="default"/>
    <w:sig w:usb0="00000007" w:usb1="00000000" w:usb2="00000000" w:usb3="00000000" w:csb0="00000003" w:csb1="00000000"/>
  </w:font>
  <w:font w:name="CenturyGothic">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18547"/>
      <w:docPartObj>
        <w:docPartGallery w:val="Page Numbers (Bottom of Page)"/>
        <w:docPartUnique/>
      </w:docPartObj>
    </w:sdtPr>
    <w:sdtEnd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A05E59">
          <w:rPr>
            <w:rFonts w:asciiTheme="minorHAnsi" w:hAnsiTheme="minorHAnsi"/>
            <w:noProof/>
          </w:rPr>
          <w:t>12</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D28AE" w14:textId="77777777" w:rsidR="00353D19" w:rsidRDefault="00353D19" w:rsidP="003A622D">
      <w:r>
        <w:separator/>
      </w:r>
    </w:p>
  </w:footnote>
  <w:footnote w:type="continuationSeparator" w:id="0">
    <w:p w14:paraId="19162739" w14:textId="77777777" w:rsidR="00353D19" w:rsidRDefault="00353D19" w:rsidP="003A622D">
      <w:r>
        <w:continuationSeparator/>
      </w:r>
    </w:p>
  </w:footnote>
  <w:footnote w:id="1">
    <w:p w14:paraId="32228E83" w14:textId="5B998320" w:rsidR="006F47C9" w:rsidRDefault="006F47C9">
      <w:pPr>
        <w:pStyle w:val="Tekstprzypisudolnego"/>
      </w:pPr>
      <w:r>
        <w:rPr>
          <w:rStyle w:val="Odwoanieprzypisudolnego"/>
        </w:rPr>
        <w:footnoteRef/>
      </w:r>
      <w:r>
        <w:t xml:space="preserve"> W przypadku niemierzalnych parametrów proszę wpisać TAK/NIE i/lub umieścić opis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5D4D0D">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End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998F" w14:textId="77D108A1" w:rsidR="00475D8C" w:rsidRDefault="00A63DAB" w:rsidP="00BC0CB6">
    <w:pPr>
      <w:pStyle w:val="Nagwek"/>
      <w:jc w:val="center"/>
    </w:pPr>
    <w:r>
      <w:rPr>
        <w:noProof/>
        <w:lang w:eastAsia="pl-PL"/>
      </w:rPr>
      <w:drawing>
        <wp:inline distT="0" distB="0" distL="0" distR="0" wp14:anchorId="207719F6" wp14:editId="4D33FB40">
          <wp:extent cx="5760720" cy="737870"/>
          <wp:effectExtent l="0" t="0" r="0" b="5080"/>
          <wp:docPr id="21217459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745971" name="Obraz 2121745971"/>
                  <pic:cNvPicPr/>
                </pic:nvPicPr>
                <pic:blipFill>
                  <a:blip r:embed="rId1"/>
                  <a:stretch>
                    <a:fillRect/>
                  </a:stretch>
                </pic:blipFill>
                <pic:spPr>
                  <a:xfrm>
                    <a:off x="0" y="0"/>
                    <a:ext cx="5760720" cy="737870"/>
                  </a:xfrm>
                  <a:prstGeom prst="rect">
                    <a:avLst/>
                  </a:prstGeom>
                </pic:spPr>
              </pic:pic>
            </a:graphicData>
          </a:graphic>
        </wp:inline>
      </w:drawing>
    </w:r>
  </w:p>
  <w:p w14:paraId="363AE3C2" w14:textId="77777777" w:rsidR="00BC0CB6" w:rsidRDefault="00BC0CB6" w:rsidP="00BC0CB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0A7407C"/>
    <w:multiLevelType w:val="hybridMultilevel"/>
    <w:tmpl w:val="0B7854FA"/>
    <w:lvl w:ilvl="0" w:tplc="FFFFFFFF">
      <w:start w:val="1"/>
      <w:numFmt w:val="low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523E5B"/>
    <w:multiLevelType w:val="hybridMultilevel"/>
    <w:tmpl w:val="F1D61EC4"/>
    <w:lvl w:ilvl="0" w:tplc="736C83FE">
      <w:start w:val="1"/>
      <w:numFmt w:val="bullet"/>
      <w:lvlText w:val="•"/>
      <w:lvlJc w:val="left"/>
      <w:pPr>
        <w:tabs>
          <w:tab w:val="num" w:pos="720"/>
        </w:tabs>
        <w:ind w:left="720" w:hanging="360"/>
      </w:pPr>
      <w:rPr>
        <w:rFonts w:ascii="Arial" w:hAnsi="Arial" w:hint="default"/>
      </w:rPr>
    </w:lvl>
    <w:lvl w:ilvl="1" w:tplc="04150003">
      <w:start w:val="1"/>
      <w:numFmt w:val="bullet"/>
      <w:lvlText w:val="o"/>
      <w:lvlJc w:val="left"/>
      <w:pPr>
        <w:ind w:left="1788" w:hanging="360"/>
      </w:pPr>
      <w:rPr>
        <w:rFonts w:ascii="Courier New" w:hAnsi="Courier New" w:cs="Courier New" w:hint="default"/>
      </w:rPr>
    </w:lvl>
    <w:lvl w:ilvl="2" w:tplc="9C8C485E" w:tentative="1">
      <w:start w:val="1"/>
      <w:numFmt w:val="bullet"/>
      <w:lvlText w:val="•"/>
      <w:lvlJc w:val="left"/>
      <w:pPr>
        <w:tabs>
          <w:tab w:val="num" w:pos="2160"/>
        </w:tabs>
        <w:ind w:left="2160" w:hanging="360"/>
      </w:pPr>
      <w:rPr>
        <w:rFonts w:ascii="Arial" w:hAnsi="Arial" w:hint="default"/>
      </w:rPr>
    </w:lvl>
    <w:lvl w:ilvl="3" w:tplc="AA6EE042" w:tentative="1">
      <w:start w:val="1"/>
      <w:numFmt w:val="bullet"/>
      <w:lvlText w:val="•"/>
      <w:lvlJc w:val="left"/>
      <w:pPr>
        <w:tabs>
          <w:tab w:val="num" w:pos="2880"/>
        </w:tabs>
        <w:ind w:left="2880" w:hanging="360"/>
      </w:pPr>
      <w:rPr>
        <w:rFonts w:ascii="Arial" w:hAnsi="Arial" w:hint="default"/>
      </w:rPr>
    </w:lvl>
    <w:lvl w:ilvl="4" w:tplc="C8D06C0C" w:tentative="1">
      <w:start w:val="1"/>
      <w:numFmt w:val="bullet"/>
      <w:lvlText w:val="•"/>
      <w:lvlJc w:val="left"/>
      <w:pPr>
        <w:tabs>
          <w:tab w:val="num" w:pos="3600"/>
        </w:tabs>
        <w:ind w:left="3600" w:hanging="360"/>
      </w:pPr>
      <w:rPr>
        <w:rFonts w:ascii="Arial" w:hAnsi="Arial" w:hint="default"/>
      </w:rPr>
    </w:lvl>
    <w:lvl w:ilvl="5" w:tplc="9A0A21FE" w:tentative="1">
      <w:start w:val="1"/>
      <w:numFmt w:val="bullet"/>
      <w:lvlText w:val="•"/>
      <w:lvlJc w:val="left"/>
      <w:pPr>
        <w:tabs>
          <w:tab w:val="num" w:pos="4320"/>
        </w:tabs>
        <w:ind w:left="4320" w:hanging="360"/>
      </w:pPr>
      <w:rPr>
        <w:rFonts w:ascii="Arial" w:hAnsi="Arial" w:hint="default"/>
      </w:rPr>
    </w:lvl>
    <w:lvl w:ilvl="6" w:tplc="8626F690" w:tentative="1">
      <w:start w:val="1"/>
      <w:numFmt w:val="bullet"/>
      <w:lvlText w:val="•"/>
      <w:lvlJc w:val="left"/>
      <w:pPr>
        <w:tabs>
          <w:tab w:val="num" w:pos="5040"/>
        </w:tabs>
        <w:ind w:left="5040" w:hanging="360"/>
      </w:pPr>
      <w:rPr>
        <w:rFonts w:ascii="Arial" w:hAnsi="Arial" w:hint="default"/>
      </w:rPr>
    </w:lvl>
    <w:lvl w:ilvl="7" w:tplc="86E23340" w:tentative="1">
      <w:start w:val="1"/>
      <w:numFmt w:val="bullet"/>
      <w:lvlText w:val="•"/>
      <w:lvlJc w:val="left"/>
      <w:pPr>
        <w:tabs>
          <w:tab w:val="num" w:pos="5760"/>
        </w:tabs>
        <w:ind w:left="5760" w:hanging="360"/>
      </w:pPr>
      <w:rPr>
        <w:rFonts w:ascii="Arial" w:hAnsi="Arial" w:hint="default"/>
      </w:rPr>
    </w:lvl>
    <w:lvl w:ilvl="8" w:tplc="9DFEB36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630178"/>
    <w:multiLevelType w:val="hybridMultilevel"/>
    <w:tmpl w:val="1F4065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E1F76AE"/>
    <w:multiLevelType w:val="hybridMultilevel"/>
    <w:tmpl w:val="6AAA8D08"/>
    <w:lvl w:ilvl="0" w:tplc="59EAC614">
      <w:start w:val="1"/>
      <w:numFmt w:val="decimal"/>
      <w:lvlText w:val="%1."/>
      <w:lvlJc w:val="left"/>
      <w:pPr>
        <w:ind w:left="644" w:hanging="360"/>
      </w:pPr>
      <w:rPr>
        <w:rFonts w:cs="Times New Roman"/>
        <w:i w:val="0"/>
      </w:rPr>
    </w:lvl>
    <w:lvl w:ilvl="1" w:tplc="04150019">
      <w:start w:val="1"/>
      <w:numFmt w:val="lowerLetter"/>
      <w:lvlText w:val="%2."/>
      <w:lvlJc w:val="left"/>
      <w:pPr>
        <w:ind w:left="1724" w:hanging="360"/>
      </w:pPr>
    </w:lvl>
    <w:lvl w:ilvl="2" w:tplc="D73CB2A2">
      <w:start w:val="1"/>
      <w:numFmt w:val="upperRoman"/>
      <w:lvlText w:val="%3."/>
      <w:lvlJc w:val="left"/>
      <w:pPr>
        <w:ind w:left="720" w:hanging="720"/>
      </w:pPr>
      <w:rPr>
        <w:strike w:val="0"/>
        <w:dstrike w:val="0"/>
        <w:u w:val="none"/>
        <w:effect w:val="none"/>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18646226"/>
    <w:multiLevelType w:val="hybridMultilevel"/>
    <w:tmpl w:val="670484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A79F1"/>
    <w:multiLevelType w:val="hybridMultilevel"/>
    <w:tmpl w:val="DE6ED6F0"/>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1A61D5"/>
    <w:multiLevelType w:val="hybridMultilevel"/>
    <w:tmpl w:val="5290F1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2" w15:restartNumberingAfterBreak="0">
    <w:nsid w:val="349E5B12"/>
    <w:multiLevelType w:val="hybridMultilevel"/>
    <w:tmpl w:val="C80E7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1730ED"/>
    <w:multiLevelType w:val="hybridMultilevel"/>
    <w:tmpl w:val="4C3C081E"/>
    <w:lvl w:ilvl="0" w:tplc="04150003">
      <w:start w:val="1"/>
      <w:numFmt w:val="bullet"/>
      <w:lvlText w:val="o"/>
      <w:lvlJc w:val="left"/>
      <w:pPr>
        <w:ind w:left="1788" w:hanging="360"/>
      </w:pPr>
      <w:rPr>
        <w:rFonts w:ascii="Courier New" w:hAnsi="Courier New" w:cs="Courier New"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43A261C4"/>
    <w:multiLevelType w:val="hybridMultilevel"/>
    <w:tmpl w:val="B3B4B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CD6F82"/>
    <w:multiLevelType w:val="hybridMultilevel"/>
    <w:tmpl w:val="4AC0FA0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8437485"/>
    <w:multiLevelType w:val="hybridMultilevel"/>
    <w:tmpl w:val="3B9053E4"/>
    <w:lvl w:ilvl="0" w:tplc="D8B2E2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AD6F9C"/>
    <w:multiLevelType w:val="hybridMultilevel"/>
    <w:tmpl w:val="05E45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19"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BD8338C"/>
    <w:multiLevelType w:val="hybridMultilevel"/>
    <w:tmpl w:val="CE588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2215D26"/>
    <w:multiLevelType w:val="hybridMultilevel"/>
    <w:tmpl w:val="18746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44A3BBA"/>
    <w:multiLevelType w:val="hybridMultilevel"/>
    <w:tmpl w:val="048494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0360A4C"/>
    <w:multiLevelType w:val="hybridMultilevel"/>
    <w:tmpl w:val="E4FE6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E736E0"/>
    <w:multiLevelType w:val="hybridMultilevel"/>
    <w:tmpl w:val="C0C493A4"/>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9" w15:restartNumberingAfterBreak="0">
    <w:nsid w:val="7D991BA9"/>
    <w:multiLevelType w:val="hybridMultilevel"/>
    <w:tmpl w:val="BF467D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7E69643F"/>
    <w:multiLevelType w:val="hybridMultilevel"/>
    <w:tmpl w:val="DA0C79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8253399">
    <w:abstractNumId w:val="24"/>
  </w:num>
  <w:num w:numId="2" w16cid:durableId="1269653739">
    <w:abstractNumId w:val="7"/>
  </w:num>
  <w:num w:numId="3" w16cid:durableId="1200239323">
    <w:abstractNumId w:val="10"/>
  </w:num>
  <w:num w:numId="4" w16cid:durableId="1375037747">
    <w:abstractNumId w:val="1"/>
  </w:num>
  <w:num w:numId="5" w16cid:durableId="285936421">
    <w:abstractNumId w:val="0"/>
  </w:num>
  <w:num w:numId="6" w16cid:durableId="1810053094">
    <w:abstractNumId w:val="8"/>
  </w:num>
  <w:num w:numId="7" w16cid:durableId="1157770456">
    <w:abstractNumId w:val="27"/>
  </w:num>
  <w:num w:numId="8" w16cid:durableId="312412297">
    <w:abstractNumId w:val="25"/>
  </w:num>
  <w:num w:numId="9" w16cid:durableId="514005160">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3796785">
    <w:abstractNumId w:val="19"/>
  </w:num>
  <w:num w:numId="11" w16cid:durableId="1665550599">
    <w:abstractNumId w:val="17"/>
  </w:num>
  <w:num w:numId="12" w16cid:durableId="1316832971">
    <w:abstractNumId w:val="9"/>
  </w:num>
  <w:num w:numId="13" w16cid:durableId="1530025824">
    <w:abstractNumId w:val="26"/>
  </w:num>
  <w:num w:numId="14" w16cid:durableId="1259485395">
    <w:abstractNumId w:val="21"/>
  </w:num>
  <w:num w:numId="15" w16cid:durableId="1472475180">
    <w:abstractNumId w:val="16"/>
  </w:num>
  <w:num w:numId="16" w16cid:durableId="5063631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2985454">
    <w:abstractNumId w:val="28"/>
  </w:num>
  <w:num w:numId="18" w16cid:durableId="137235879">
    <w:abstractNumId w:val="30"/>
  </w:num>
  <w:num w:numId="19" w16cid:durableId="1654406289">
    <w:abstractNumId w:val="12"/>
  </w:num>
  <w:num w:numId="20" w16cid:durableId="399133229">
    <w:abstractNumId w:val="20"/>
  </w:num>
  <w:num w:numId="21" w16cid:durableId="440956438">
    <w:abstractNumId w:val="4"/>
  </w:num>
  <w:num w:numId="22" w16cid:durableId="504126228">
    <w:abstractNumId w:val="2"/>
  </w:num>
  <w:num w:numId="23" w16cid:durableId="105006119">
    <w:abstractNumId w:val="5"/>
  </w:num>
  <w:num w:numId="24" w16cid:durableId="1968316360">
    <w:abstractNumId w:val="22"/>
  </w:num>
  <w:num w:numId="25" w16cid:durableId="127549728">
    <w:abstractNumId w:val="6"/>
  </w:num>
  <w:num w:numId="26" w16cid:durableId="1498037357">
    <w:abstractNumId w:val="3"/>
  </w:num>
  <w:num w:numId="27" w16cid:durableId="1093479541">
    <w:abstractNumId w:val="14"/>
  </w:num>
  <w:num w:numId="28" w16cid:durableId="673387245">
    <w:abstractNumId w:val="13"/>
  </w:num>
  <w:num w:numId="29" w16cid:durableId="20830165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250527">
    <w:abstractNumId w:val="23"/>
  </w:num>
  <w:num w:numId="31" w16cid:durableId="1136681778">
    <w:abstractNumId w:val="29"/>
  </w:num>
  <w:num w:numId="32" w16cid:durableId="158237294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41F5"/>
    <w:rsid w:val="0000605F"/>
    <w:rsid w:val="00006213"/>
    <w:rsid w:val="00006D5B"/>
    <w:rsid w:val="00010E02"/>
    <w:rsid w:val="00013390"/>
    <w:rsid w:val="00015576"/>
    <w:rsid w:val="00015647"/>
    <w:rsid w:val="0001565D"/>
    <w:rsid w:val="00017524"/>
    <w:rsid w:val="00021120"/>
    <w:rsid w:val="00022470"/>
    <w:rsid w:val="000258B7"/>
    <w:rsid w:val="0002728A"/>
    <w:rsid w:val="00027B30"/>
    <w:rsid w:val="0003061B"/>
    <w:rsid w:val="00030DA8"/>
    <w:rsid w:val="0003500E"/>
    <w:rsid w:val="00035146"/>
    <w:rsid w:val="00036494"/>
    <w:rsid w:val="00037A78"/>
    <w:rsid w:val="00040E54"/>
    <w:rsid w:val="00044B62"/>
    <w:rsid w:val="00052498"/>
    <w:rsid w:val="00055736"/>
    <w:rsid w:val="00056DB9"/>
    <w:rsid w:val="00057A64"/>
    <w:rsid w:val="000613F7"/>
    <w:rsid w:val="00065599"/>
    <w:rsid w:val="000662DC"/>
    <w:rsid w:val="000737ED"/>
    <w:rsid w:val="000754C3"/>
    <w:rsid w:val="0008165F"/>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B59F7"/>
    <w:rsid w:val="000C4509"/>
    <w:rsid w:val="000D5B0B"/>
    <w:rsid w:val="000E1FF2"/>
    <w:rsid w:val="000E2BCD"/>
    <w:rsid w:val="000F0EE6"/>
    <w:rsid w:val="000F17A4"/>
    <w:rsid w:val="000F32E2"/>
    <w:rsid w:val="000F438A"/>
    <w:rsid w:val="000F4990"/>
    <w:rsid w:val="000F59B1"/>
    <w:rsid w:val="000F686B"/>
    <w:rsid w:val="000F6A24"/>
    <w:rsid w:val="000F76CA"/>
    <w:rsid w:val="001003A9"/>
    <w:rsid w:val="001015E5"/>
    <w:rsid w:val="00103424"/>
    <w:rsid w:val="00104404"/>
    <w:rsid w:val="00105F1E"/>
    <w:rsid w:val="00106904"/>
    <w:rsid w:val="00106B60"/>
    <w:rsid w:val="00106B95"/>
    <w:rsid w:val="00106E31"/>
    <w:rsid w:val="00111F64"/>
    <w:rsid w:val="00115E6D"/>
    <w:rsid w:val="00120CFA"/>
    <w:rsid w:val="00124A56"/>
    <w:rsid w:val="00125968"/>
    <w:rsid w:val="00126383"/>
    <w:rsid w:val="0012699C"/>
    <w:rsid w:val="001325F1"/>
    <w:rsid w:val="00134FDF"/>
    <w:rsid w:val="00135560"/>
    <w:rsid w:val="00136997"/>
    <w:rsid w:val="0014075E"/>
    <w:rsid w:val="001501A4"/>
    <w:rsid w:val="0015258D"/>
    <w:rsid w:val="0015522E"/>
    <w:rsid w:val="001558C4"/>
    <w:rsid w:val="00155D5E"/>
    <w:rsid w:val="0015620D"/>
    <w:rsid w:val="00156F9E"/>
    <w:rsid w:val="00160283"/>
    <w:rsid w:val="0016423C"/>
    <w:rsid w:val="00167143"/>
    <w:rsid w:val="00167DB4"/>
    <w:rsid w:val="00171A45"/>
    <w:rsid w:val="00172033"/>
    <w:rsid w:val="001734F4"/>
    <w:rsid w:val="0017560B"/>
    <w:rsid w:val="00177E1B"/>
    <w:rsid w:val="0018030A"/>
    <w:rsid w:val="001806F2"/>
    <w:rsid w:val="00181167"/>
    <w:rsid w:val="00182234"/>
    <w:rsid w:val="001828F7"/>
    <w:rsid w:val="001833EC"/>
    <w:rsid w:val="00191A9D"/>
    <w:rsid w:val="00192247"/>
    <w:rsid w:val="00193A6B"/>
    <w:rsid w:val="0019412E"/>
    <w:rsid w:val="001A07D4"/>
    <w:rsid w:val="001A0E49"/>
    <w:rsid w:val="001A2D7B"/>
    <w:rsid w:val="001A3F4E"/>
    <w:rsid w:val="001A459D"/>
    <w:rsid w:val="001A7A0A"/>
    <w:rsid w:val="001B16F5"/>
    <w:rsid w:val="001B2C35"/>
    <w:rsid w:val="001B5584"/>
    <w:rsid w:val="001C07FC"/>
    <w:rsid w:val="001C0A98"/>
    <w:rsid w:val="001C1590"/>
    <w:rsid w:val="001C4220"/>
    <w:rsid w:val="001C505B"/>
    <w:rsid w:val="001C52FA"/>
    <w:rsid w:val="001C59D8"/>
    <w:rsid w:val="001C5C7E"/>
    <w:rsid w:val="001D11F5"/>
    <w:rsid w:val="001D1F8A"/>
    <w:rsid w:val="001D3909"/>
    <w:rsid w:val="001D7FB8"/>
    <w:rsid w:val="001E38B8"/>
    <w:rsid w:val="001E65BF"/>
    <w:rsid w:val="001F0C60"/>
    <w:rsid w:val="001F166A"/>
    <w:rsid w:val="001F265F"/>
    <w:rsid w:val="001F5FA1"/>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18E6"/>
    <w:rsid w:val="00221B7A"/>
    <w:rsid w:val="00221C65"/>
    <w:rsid w:val="00222352"/>
    <w:rsid w:val="00223816"/>
    <w:rsid w:val="002251F1"/>
    <w:rsid w:val="002275A5"/>
    <w:rsid w:val="00227F89"/>
    <w:rsid w:val="002303B8"/>
    <w:rsid w:val="00230F8F"/>
    <w:rsid w:val="00234718"/>
    <w:rsid w:val="00234E25"/>
    <w:rsid w:val="00235000"/>
    <w:rsid w:val="002358A9"/>
    <w:rsid w:val="00235C3B"/>
    <w:rsid w:val="0023717C"/>
    <w:rsid w:val="002408C8"/>
    <w:rsid w:val="00242D23"/>
    <w:rsid w:val="002464FF"/>
    <w:rsid w:val="00247A3C"/>
    <w:rsid w:val="00254E35"/>
    <w:rsid w:val="00256938"/>
    <w:rsid w:val="00256B31"/>
    <w:rsid w:val="002610D0"/>
    <w:rsid w:val="00262CD9"/>
    <w:rsid w:val="00264955"/>
    <w:rsid w:val="00265949"/>
    <w:rsid w:val="0026614E"/>
    <w:rsid w:val="002715FF"/>
    <w:rsid w:val="002718E4"/>
    <w:rsid w:val="0027294B"/>
    <w:rsid w:val="0027357B"/>
    <w:rsid w:val="00274FEB"/>
    <w:rsid w:val="00276C40"/>
    <w:rsid w:val="002833BC"/>
    <w:rsid w:val="00290794"/>
    <w:rsid w:val="0029254A"/>
    <w:rsid w:val="00292759"/>
    <w:rsid w:val="002A1130"/>
    <w:rsid w:val="002A2192"/>
    <w:rsid w:val="002A3D18"/>
    <w:rsid w:val="002A4EFB"/>
    <w:rsid w:val="002A6151"/>
    <w:rsid w:val="002A6608"/>
    <w:rsid w:val="002A727D"/>
    <w:rsid w:val="002B474B"/>
    <w:rsid w:val="002B6294"/>
    <w:rsid w:val="002C10CA"/>
    <w:rsid w:val="002C15C2"/>
    <w:rsid w:val="002C17BA"/>
    <w:rsid w:val="002C37E4"/>
    <w:rsid w:val="002C4236"/>
    <w:rsid w:val="002C75DD"/>
    <w:rsid w:val="002D2C0B"/>
    <w:rsid w:val="002D556F"/>
    <w:rsid w:val="002D5E8B"/>
    <w:rsid w:val="002D73CC"/>
    <w:rsid w:val="002E3B84"/>
    <w:rsid w:val="002F0E38"/>
    <w:rsid w:val="002F2FC1"/>
    <w:rsid w:val="002F39E5"/>
    <w:rsid w:val="002F62E1"/>
    <w:rsid w:val="002F6467"/>
    <w:rsid w:val="002F6B77"/>
    <w:rsid w:val="00303B74"/>
    <w:rsid w:val="00303C83"/>
    <w:rsid w:val="00304422"/>
    <w:rsid w:val="003118B4"/>
    <w:rsid w:val="00313373"/>
    <w:rsid w:val="00313CFD"/>
    <w:rsid w:val="0031482D"/>
    <w:rsid w:val="00317735"/>
    <w:rsid w:val="00317EFC"/>
    <w:rsid w:val="0032334E"/>
    <w:rsid w:val="00323C8B"/>
    <w:rsid w:val="0033086E"/>
    <w:rsid w:val="00331E72"/>
    <w:rsid w:val="00331F9C"/>
    <w:rsid w:val="00337F0E"/>
    <w:rsid w:val="00340F31"/>
    <w:rsid w:val="003410E5"/>
    <w:rsid w:val="00342109"/>
    <w:rsid w:val="003427D4"/>
    <w:rsid w:val="00343086"/>
    <w:rsid w:val="00343E80"/>
    <w:rsid w:val="003441BF"/>
    <w:rsid w:val="00346668"/>
    <w:rsid w:val="00353A80"/>
    <w:rsid w:val="00353D19"/>
    <w:rsid w:val="00354438"/>
    <w:rsid w:val="00362F3C"/>
    <w:rsid w:val="003639B9"/>
    <w:rsid w:val="00363B8D"/>
    <w:rsid w:val="00364F40"/>
    <w:rsid w:val="00370420"/>
    <w:rsid w:val="00376CFF"/>
    <w:rsid w:val="003844B6"/>
    <w:rsid w:val="00385791"/>
    <w:rsid w:val="003869B9"/>
    <w:rsid w:val="00390F4D"/>
    <w:rsid w:val="003912EB"/>
    <w:rsid w:val="003938E7"/>
    <w:rsid w:val="003A0A18"/>
    <w:rsid w:val="003A3589"/>
    <w:rsid w:val="003A45B8"/>
    <w:rsid w:val="003A5587"/>
    <w:rsid w:val="003A622D"/>
    <w:rsid w:val="003A6407"/>
    <w:rsid w:val="003B334A"/>
    <w:rsid w:val="003B69B2"/>
    <w:rsid w:val="003B6C65"/>
    <w:rsid w:val="003C046F"/>
    <w:rsid w:val="003C1DF8"/>
    <w:rsid w:val="003C27AC"/>
    <w:rsid w:val="003C5110"/>
    <w:rsid w:val="003C6F13"/>
    <w:rsid w:val="003C76C0"/>
    <w:rsid w:val="003C7C4A"/>
    <w:rsid w:val="003D0928"/>
    <w:rsid w:val="003D7066"/>
    <w:rsid w:val="003D73E0"/>
    <w:rsid w:val="003E0CA4"/>
    <w:rsid w:val="003E14F0"/>
    <w:rsid w:val="003E1DC8"/>
    <w:rsid w:val="003E26AA"/>
    <w:rsid w:val="003E342E"/>
    <w:rsid w:val="003E4AA7"/>
    <w:rsid w:val="003E4EE7"/>
    <w:rsid w:val="003F1C7E"/>
    <w:rsid w:val="003F3A20"/>
    <w:rsid w:val="003F57B5"/>
    <w:rsid w:val="003F589E"/>
    <w:rsid w:val="00400A50"/>
    <w:rsid w:val="00400D9C"/>
    <w:rsid w:val="00406E21"/>
    <w:rsid w:val="00411A25"/>
    <w:rsid w:val="004120B6"/>
    <w:rsid w:val="00413FC3"/>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566F"/>
    <w:rsid w:val="004677F4"/>
    <w:rsid w:val="00467CF1"/>
    <w:rsid w:val="00471B06"/>
    <w:rsid w:val="00471D2C"/>
    <w:rsid w:val="00475BB3"/>
    <w:rsid w:val="00475D8C"/>
    <w:rsid w:val="0047636A"/>
    <w:rsid w:val="00480203"/>
    <w:rsid w:val="0048352A"/>
    <w:rsid w:val="00484110"/>
    <w:rsid w:val="00486C52"/>
    <w:rsid w:val="004877CB"/>
    <w:rsid w:val="00487A8B"/>
    <w:rsid w:val="00487E05"/>
    <w:rsid w:val="0049024E"/>
    <w:rsid w:val="004911EF"/>
    <w:rsid w:val="00491A16"/>
    <w:rsid w:val="00492F32"/>
    <w:rsid w:val="00493866"/>
    <w:rsid w:val="0049413D"/>
    <w:rsid w:val="004954DB"/>
    <w:rsid w:val="00495C35"/>
    <w:rsid w:val="00496896"/>
    <w:rsid w:val="00496945"/>
    <w:rsid w:val="004A0D50"/>
    <w:rsid w:val="004A1130"/>
    <w:rsid w:val="004A1B96"/>
    <w:rsid w:val="004A30BD"/>
    <w:rsid w:val="004A31BA"/>
    <w:rsid w:val="004B136E"/>
    <w:rsid w:val="004B1B53"/>
    <w:rsid w:val="004B1DDE"/>
    <w:rsid w:val="004C04D6"/>
    <w:rsid w:val="004C07A1"/>
    <w:rsid w:val="004C195F"/>
    <w:rsid w:val="004C19EC"/>
    <w:rsid w:val="004C4E59"/>
    <w:rsid w:val="004C69B6"/>
    <w:rsid w:val="004C6C68"/>
    <w:rsid w:val="004C7AC0"/>
    <w:rsid w:val="004D059E"/>
    <w:rsid w:val="004D2D28"/>
    <w:rsid w:val="004D3E18"/>
    <w:rsid w:val="004D5AC2"/>
    <w:rsid w:val="004D5B71"/>
    <w:rsid w:val="004D601B"/>
    <w:rsid w:val="004D7174"/>
    <w:rsid w:val="004E0494"/>
    <w:rsid w:val="004E0CBA"/>
    <w:rsid w:val="004E25B9"/>
    <w:rsid w:val="004E3689"/>
    <w:rsid w:val="004E554B"/>
    <w:rsid w:val="004E579B"/>
    <w:rsid w:val="004E704B"/>
    <w:rsid w:val="004F4461"/>
    <w:rsid w:val="004F5AE5"/>
    <w:rsid w:val="005005DD"/>
    <w:rsid w:val="00500DE6"/>
    <w:rsid w:val="005010B2"/>
    <w:rsid w:val="00504617"/>
    <w:rsid w:val="00507AFC"/>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3FA9"/>
    <w:rsid w:val="00564A3A"/>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3CF6"/>
    <w:rsid w:val="005A3DE5"/>
    <w:rsid w:val="005A529D"/>
    <w:rsid w:val="005B05F5"/>
    <w:rsid w:val="005B29E9"/>
    <w:rsid w:val="005B6A3C"/>
    <w:rsid w:val="005B7D6C"/>
    <w:rsid w:val="005C155B"/>
    <w:rsid w:val="005C2E22"/>
    <w:rsid w:val="005C61A8"/>
    <w:rsid w:val="005C74CC"/>
    <w:rsid w:val="005C77B4"/>
    <w:rsid w:val="005C7B1B"/>
    <w:rsid w:val="005D0151"/>
    <w:rsid w:val="005D01AE"/>
    <w:rsid w:val="005D1D17"/>
    <w:rsid w:val="005D3B8F"/>
    <w:rsid w:val="005D4D0D"/>
    <w:rsid w:val="005D71B6"/>
    <w:rsid w:val="005E39B3"/>
    <w:rsid w:val="005E5B61"/>
    <w:rsid w:val="005E794D"/>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4B81"/>
    <w:rsid w:val="00616B44"/>
    <w:rsid w:val="00623F04"/>
    <w:rsid w:val="00632C11"/>
    <w:rsid w:val="00640792"/>
    <w:rsid w:val="00641CA5"/>
    <w:rsid w:val="00642FE4"/>
    <w:rsid w:val="006442F4"/>
    <w:rsid w:val="0064682C"/>
    <w:rsid w:val="00650103"/>
    <w:rsid w:val="00652FD1"/>
    <w:rsid w:val="00656B92"/>
    <w:rsid w:val="00660FA1"/>
    <w:rsid w:val="006620B6"/>
    <w:rsid w:val="006622AD"/>
    <w:rsid w:val="00662BB8"/>
    <w:rsid w:val="00665DCF"/>
    <w:rsid w:val="006666F5"/>
    <w:rsid w:val="00673329"/>
    <w:rsid w:val="00673D82"/>
    <w:rsid w:val="00675231"/>
    <w:rsid w:val="00676C1C"/>
    <w:rsid w:val="00681A71"/>
    <w:rsid w:val="006831BA"/>
    <w:rsid w:val="0068389D"/>
    <w:rsid w:val="006848D2"/>
    <w:rsid w:val="00684DEB"/>
    <w:rsid w:val="00686845"/>
    <w:rsid w:val="00690890"/>
    <w:rsid w:val="006908F4"/>
    <w:rsid w:val="00692F09"/>
    <w:rsid w:val="00693F45"/>
    <w:rsid w:val="00694ECD"/>
    <w:rsid w:val="00697559"/>
    <w:rsid w:val="00697D4E"/>
    <w:rsid w:val="006A03B5"/>
    <w:rsid w:val="006A243C"/>
    <w:rsid w:val="006A29FC"/>
    <w:rsid w:val="006A30B0"/>
    <w:rsid w:val="006A4793"/>
    <w:rsid w:val="006A59A3"/>
    <w:rsid w:val="006A79DC"/>
    <w:rsid w:val="006B1090"/>
    <w:rsid w:val="006B3645"/>
    <w:rsid w:val="006B6F57"/>
    <w:rsid w:val="006C0979"/>
    <w:rsid w:val="006C3AC4"/>
    <w:rsid w:val="006C4157"/>
    <w:rsid w:val="006C4601"/>
    <w:rsid w:val="006C48FE"/>
    <w:rsid w:val="006C5B6D"/>
    <w:rsid w:val="006C5CDB"/>
    <w:rsid w:val="006D01C0"/>
    <w:rsid w:val="006D0FE5"/>
    <w:rsid w:val="006D277B"/>
    <w:rsid w:val="006D357D"/>
    <w:rsid w:val="006D5477"/>
    <w:rsid w:val="006D5F2C"/>
    <w:rsid w:val="006E03BE"/>
    <w:rsid w:val="006E18F0"/>
    <w:rsid w:val="006E433C"/>
    <w:rsid w:val="006E4537"/>
    <w:rsid w:val="006E5F4F"/>
    <w:rsid w:val="006E7019"/>
    <w:rsid w:val="006F0D55"/>
    <w:rsid w:val="006F294E"/>
    <w:rsid w:val="006F47C9"/>
    <w:rsid w:val="006F671F"/>
    <w:rsid w:val="006F770D"/>
    <w:rsid w:val="006F77A8"/>
    <w:rsid w:val="00700E9B"/>
    <w:rsid w:val="00701168"/>
    <w:rsid w:val="00704630"/>
    <w:rsid w:val="00705E46"/>
    <w:rsid w:val="0070703F"/>
    <w:rsid w:val="00707BB3"/>
    <w:rsid w:val="00710587"/>
    <w:rsid w:val="00711698"/>
    <w:rsid w:val="007121E6"/>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5438A"/>
    <w:rsid w:val="00760E52"/>
    <w:rsid w:val="0076413C"/>
    <w:rsid w:val="0076419B"/>
    <w:rsid w:val="007644E6"/>
    <w:rsid w:val="00764EE2"/>
    <w:rsid w:val="00766425"/>
    <w:rsid w:val="00770226"/>
    <w:rsid w:val="0077333E"/>
    <w:rsid w:val="00773EC0"/>
    <w:rsid w:val="007753EE"/>
    <w:rsid w:val="007759B7"/>
    <w:rsid w:val="00776EAD"/>
    <w:rsid w:val="00780033"/>
    <w:rsid w:val="00784FE3"/>
    <w:rsid w:val="0079069B"/>
    <w:rsid w:val="007931E7"/>
    <w:rsid w:val="00794078"/>
    <w:rsid w:val="0079581B"/>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D16BC"/>
    <w:rsid w:val="007D2C13"/>
    <w:rsid w:val="007D2DD4"/>
    <w:rsid w:val="007D3806"/>
    <w:rsid w:val="007D48ED"/>
    <w:rsid w:val="007D4F51"/>
    <w:rsid w:val="007D66DD"/>
    <w:rsid w:val="007D7DBC"/>
    <w:rsid w:val="007E4312"/>
    <w:rsid w:val="007E4779"/>
    <w:rsid w:val="007E4836"/>
    <w:rsid w:val="007E642F"/>
    <w:rsid w:val="007E7871"/>
    <w:rsid w:val="007F038A"/>
    <w:rsid w:val="007F1D79"/>
    <w:rsid w:val="007F4A99"/>
    <w:rsid w:val="007F76EF"/>
    <w:rsid w:val="007F7C5C"/>
    <w:rsid w:val="008002DC"/>
    <w:rsid w:val="00804FEF"/>
    <w:rsid w:val="00806380"/>
    <w:rsid w:val="00810756"/>
    <w:rsid w:val="00814711"/>
    <w:rsid w:val="008161DA"/>
    <w:rsid w:val="008202C4"/>
    <w:rsid w:val="00821824"/>
    <w:rsid w:val="008224FD"/>
    <w:rsid w:val="008265CF"/>
    <w:rsid w:val="0083264F"/>
    <w:rsid w:val="00836AAC"/>
    <w:rsid w:val="00840784"/>
    <w:rsid w:val="008419B9"/>
    <w:rsid w:val="0084224D"/>
    <w:rsid w:val="00842856"/>
    <w:rsid w:val="00842CB9"/>
    <w:rsid w:val="0084322E"/>
    <w:rsid w:val="00844821"/>
    <w:rsid w:val="00854946"/>
    <w:rsid w:val="008549B1"/>
    <w:rsid w:val="00854DE2"/>
    <w:rsid w:val="00856169"/>
    <w:rsid w:val="00863CBD"/>
    <w:rsid w:val="00866D14"/>
    <w:rsid w:val="0086703D"/>
    <w:rsid w:val="00867CA8"/>
    <w:rsid w:val="00870097"/>
    <w:rsid w:val="0087218E"/>
    <w:rsid w:val="00873187"/>
    <w:rsid w:val="00873BCC"/>
    <w:rsid w:val="00874FE7"/>
    <w:rsid w:val="008752ED"/>
    <w:rsid w:val="008779FB"/>
    <w:rsid w:val="00877B55"/>
    <w:rsid w:val="00883E4B"/>
    <w:rsid w:val="008842F7"/>
    <w:rsid w:val="00884EC8"/>
    <w:rsid w:val="008900C8"/>
    <w:rsid w:val="00890486"/>
    <w:rsid w:val="00897745"/>
    <w:rsid w:val="008A219D"/>
    <w:rsid w:val="008A5FD5"/>
    <w:rsid w:val="008A63FE"/>
    <w:rsid w:val="008A7711"/>
    <w:rsid w:val="008B275D"/>
    <w:rsid w:val="008B2E80"/>
    <w:rsid w:val="008B3F7A"/>
    <w:rsid w:val="008B3FC8"/>
    <w:rsid w:val="008B52B6"/>
    <w:rsid w:val="008C08B5"/>
    <w:rsid w:val="008C7588"/>
    <w:rsid w:val="008D167B"/>
    <w:rsid w:val="008D240C"/>
    <w:rsid w:val="008D2525"/>
    <w:rsid w:val="008D3CA4"/>
    <w:rsid w:val="008D4D0B"/>
    <w:rsid w:val="008D4DAC"/>
    <w:rsid w:val="008E0A0C"/>
    <w:rsid w:val="008E2230"/>
    <w:rsid w:val="008E39A9"/>
    <w:rsid w:val="008E74EF"/>
    <w:rsid w:val="008F1D24"/>
    <w:rsid w:val="008F3CCE"/>
    <w:rsid w:val="008F4100"/>
    <w:rsid w:val="008F4879"/>
    <w:rsid w:val="008F6CFD"/>
    <w:rsid w:val="008F77BD"/>
    <w:rsid w:val="00900395"/>
    <w:rsid w:val="00900E29"/>
    <w:rsid w:val="00904EAB"/>
    <w:rsid w:val="00905D51"/>
    <w:rsid w:val="0090750F"/>
    <w:rsid w:val="00910D72"/>
    <w:rsid w:val="00912F14"/>
    <w:rsid w:val="0091433C"/>
    <w:rsid w:val="00915A93"/>
    <w:rsid w:val="0091644F"/>
    <w:rsid w:val="00917C2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7ACA"/>
    <w:rsid w:val="009838E3"/>
    <w:rsid w:val="009853D0"/>
    <w:rsid w:val="009865E1"/>
    <w:rsid w:val="009908DB"/>
    <w:rsid w:val="00991906"/>
    <w:rsid w:val="00992E55"/>
    <w:rsid w:val="0099490F"/>
    <w:rsid w:val="00995565"/>
    <w:rsid w:val="00995C85"/>
    <w:rsid w:val="00997E78"/>
    <w:rsid w:val="009A3E90"/>
    <w:rsid w:val="009A41DB"/>
    <w:rsid w:val="009A6157"/>
    <w:rsid w:val="009A6163"/>
    <w:rsid w:val="009A626D"/>
    <w:rsid w:val="009A6D59"/>
    <w:rsid w:val="009A7368"/>
    <w:rsid w:val="009A7D29"/>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6914"/>
    <w:rsid w:val="009E7CAA"/>
    <w:rsid w:val="009F1475"/>
    <w:rsid w:val="009F29C5"/>
    <w:rsid w:val="009F5AD9"/>
    <w:rsid w:val="009F66F9"/>
    <w:rsid w:val="009F740B"/>
    <w:rsid w:val="00A01E7B"/>
    <w:rsid w:val="00A02352"/>
    <w:rsid w:val="00A026CB"/>
    <w:rsid w:val="00A02C15"/>
    <w:rsid w:val="00A0397A"/>
    <w:rsid w:val="00A03D7E"/>
    <w:rsid w:val="00A05E59"/>
    <w:rsid w:val="00A06539"/>
    <w:rsid w:val="00A06C0C"/>
    <w:rsid w:val="00A06C2C"/>
    <w:rsid w:val="00A11CFC"/>
    <w:rsid w:val="00A12657"/>
    <w:rsid w:val="00A12F86"/>
    <w:rsid w:val="00A13189"/>
    <w:rsid w:val="00A14E7D"/>
    <w:rsid w:val="00A150F8"/>
    <w:rsid w:val="00A2021D"/>
    <w:rsid w:val="00A30191"/>
    <w:rsid w:val="00A374F4"/>
    <w:rsid w:val="00A40DA8"/>
    <w:rsid w:val="00A41F78"/>
    <w:rsid w:val="00A420B8"/>
    <w:rsid w:val="00A42B77"/>
    <w:rsid w:val="00A462B1"/>
    <w:rsid w:val="00A472FB"/>
    <w:rsid w:val="00A47EEC"/>
    <w:rsid w:val="00A52D79"/>
    <w:rsid w:val="00A53115"/>
    <w:rsid w:val="00A57334"/>
    <w:rsid w:val="00A57610"/>
    <w:rsid w:val="00A63DAB"/>
    <w:rsid w:val="00A63EB7"/>
    <w:rsid w:val="00A63FA1"/>
    <w:rsid w:val="00A640E0"/>
    <w:rsid w:val="00A6609F"/>
    <w:rsid w:val="00A66BD3"/>
    <w:rsid w:val="00A75DD1"/>
    <w:rsid w:val="00A75F6E"/>
    <w:rsid w:val="00A8340F"/>
    <w:rsid w:val="00A84ABD"/>
    <w:rsid w:val="00A87C6F"/>
    <w:rsid w:val="00A93827"/>
    <w:rsid w:val="00AA1ACC"/>
    <w:rsid w:val="00AA279A"/>
    <w:rsid w:val="00AA5454"/>
    <w:rsid w:val="00AA60C1"/>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1A78"/>
    <w:rsid w:val="00AE3901"/>
    <w:rsid w:val="00AE5225"/>
    <w:rsid w:val="00AE601E"/>
    <w:rsid w:val="00AE7CAC"/>
    <w:rsid w:val="00AE7D39"/>
    <w:rsid w:val="00AF0935"/>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163E3"/>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505A7"/>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868"/>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667C"/>
    <w:rsid w:val="00BB70A5"/>
    <w:rsid w:val="00BB7CB4"/>
    <w:rsid w:val="00BC0CB6"/>
    <w:rsid w:val="00BC4860"/>
    <w:rsid w:val="00BD2596"/>
    <w:rsid w:val="00BD3E08"/>
    <w:rsid w:val="00BD4D5C"/>
    <w:rsid w:val="00BE046E"/>
    <w:rsid w:val="00BE0AF5"/>
    <w:rsid w:val="00BE681A"/>
    <w:rsid w:val="00BE74F9"/>
    <w:rsid w:val="00BF0593"/>
    <w:rsid w:val="00BF3A7F"/>
    <w:rsid w:val="00C00796"/>
    <w:rsid w:val="00C02A4B"/>
    <w:rsid w:val="00C0300D"/>
    <w:rsid w:val="00C035B1"/>
    <w:rsid w:val="00C05041"/>
    <w:rsid w:val="00C059FA"/>
    <w:rsid w:val="00C107C9"/>
    <w:rsid w:val="00C10B7A"/>
    <w:rsid w:val="00C10C98"/>
    <w:rsid w:val="00C1204F"/>
    <w:rsid w:val="00C1237C"/>
    <w:rsid w:val="00C15E89"/>
    <w:rsid w:val="00C168E8"/>
    <w:rsid w:val="00C169FE"/>
    <w:rsid w:val="00C16A48"/>
    <w:rsid w:val="00C20B74"/>
    <w:rsid w:val="00C21F57"/>
    <w:rsid w:val="00C22007"/>
    <w:rsid w:val="00C23876"/>
    <w:rsid w:val="00C259B0"/>
    <w:rsid w:val="00C303E7"/>
    <w:rsid w:val="00C3286E"/>
    <w:rsid w:val="00C41392"/>
    <w:rsid w:val="00C4607A"/>
    <w:rsid w:val="00C4731F"/>
    <w:rsid w:val="00C53BBE"/>
    <w:rsid w:val="00C54722"/>
    <w:rsid w:val="00C57863"/>
    <w:rsid w:val="00C57BFF"/>
    <w:rsid w:val="00C60AA8"/>
    <w:rsid w:val="00C613E0"/>
    <w:rsid w:val="00C61865"/>
    <w:rsid w:val="00C638FD"/>
    <w:rsid w:val="00C67E22"/>
    <w:rsid w:val="00C7095A"/>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227"/>
    <w:rsid w:val="00CA3C75"/>
    <w:rsid w:val="00CB0434"/>
    <w:rsid w:val="00CB0FF2"/>
    <w:rsid w:val="00CB2A2B"/>
    <w:rsid w:val="00CB531E"/>
    <w:rsid w:val="00CB5A92"/>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25814"/>
    <w:rsid w:val="00D2707E"/>
    <w:rsid w:val="00D31264"/>
    <w:rsid w:val="00D344B3"/>
    <w:rsid w:val="00D34579"/>
    <w:rsid w:val="00D3537D"/>
    <w:rsid w:val="00D40011"/>
    <w:rsid w:val="00D403B8"/>
    <w:rsid w:val="00D45310"/>
    <w:rsid w:val="00D45476"/>
    <w:rsid w:val="00D4649B"/>
    <w:rsid w:val="00D52751"/>
    <w:rsid w:val="00D545B1"/>
    <w:rsid w:val="00D54AC7"/>
    <w:rsid w:val="00D56F0B"/>
    <w:rsid w:val="00D578C1"/>
    <w:rsid w:val="00D57EE4"/>
    <w:rsid w:val="00D61EE1"/>
    <w:rsid w:val="00D620E8"/>
    <w:rsid w:val="00D62461"/>
    <w:rsid w:val="00D64590"/>
    <w:rsid w:val="00D66371"/>
    <w:rsid w:val="00D664B3"/>
    <w:rsid w:val="00D73D21"/>
    <w:rsid w:val="00D74F7B"/>
    <w:rsid w:val="00D7784B"/>
    <w:rsid w:val="00D82323"/>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1392"/>
    <w:rsid w:val="00DD3795"/>
    <w:rsid w:val="00DD4357"/>
    <w:rsid w:val="00DD461A"/>
    <w:rsid w:val="00DD4901"/>
    <w:rsid w:val="00DD71EC"/>
    <w:rsid w:val="00DE0E09"/>
    <w:rsid w:val="00DE185B"/>
    <w:rsid w:val="00DE1D73"/>
    <w:rsid w:val="00DE4005"/>
    <w:rsid w:val="00DE4206"/>
    <w:rsid w:val="00DF1941"/>
    <w:rsid w:val="00E02251"/>
    <w:rsid w:val="00E03300"/>
    <w:rsid w:val="00E03399"/>
    <w:rsid w:val="00E03C7C"/>
    <w:rsid w:val="00E065C3"/>
    <w:rsid w:val="00E10798"/>
    <w:rsid w:val="00E11E58"/>
    <w:rsid w:val="00E14CB8"/>
    <w:rsid w:val="00E14E4D"/>
    <w:rsid w:val="00E1570D"/>
    <w:rsid w:val="00E16F13"/>
    <w:rsid w:val="00E1757A"/>
    <w:rsid w:val="00E204E3"/>
    <w:rsid w:val="00E20E00"/>
    <w:rsid w:val="00E216BE"/>
    <w:rsid w:val="00E22A65"/>
    <w:rsid w:val="00E22EF4"/>
    <w:rsid w:val="00E263AB"/>
    <w:rsid w:val="00E26721"/>
    <w:rsid w:val="00E272CE"/>
    <w:rsid w:val="00E27CB5"/>
    <w:rsid w:val="00E310B4"/>
    <w:rsid w:val="00E31C9C"/>
    <w:rsid w:val="00E31D34"/>
    <w:rsid w:val="00E33A6D"/>
    <w:rsid w:val="00E4073D"/>
    <w:rsid w:val="00E456A2"/>
    <w:rsid w:val="00E45C9F"/>
    <w:rsid w:val="00E45DE5"/>
    <w:rsid w:val="00E56202"/>
    <w:rsid w:val="00E61D05"/>
    <w:rsid w:val="00E668E7"/>
    <w:rsid w:val="00E67C3F"/>
    <w:rsid w:val="00E72E99"/>
    <w:rsid w:val="00E75A6F"/>
    <w:rsid w:val="00E77572"/>
    <w:rsid w:val="00E81069"/>
    <w:rsid w:val="00E87FEB"/>
    <w:rsid w:val="00E9088D"/>
    <w:rsid w:val="00E9164B"/>
    <w:rsid w:val="00E91A96"/>
    <w:rsid w:val="00E92CD7"/>
    <w:rsid w:val="00E933C0"/>
    <w:rsid w:val="00E94A8B"/>
    <w:rsid w:val="00EA0EFD"/>
    <w:rsid w:val="00EA49D3"/>
    <w:rsid w:val="00EB21AA"/>
    <w:rsid w:val="00EB29E7"/>
    <w:rsid w:val="00EB2E75"/>
    <w:rsid w:val="00EB68FC"/>
    <w:rsid w:val="00EB7219"/>
    <w:rsid w:val="00EB72FB"/>
    <w:rsid w:val="00EB752A"/>
    <w:rsid w:val="00EC2E48"/>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58E"/>
    <w:rsid w:val="00F02128"/>
    <w:rsid w:val="00F023ED"/>
    <w:rsid w:val="00F05FBD"/>
    <w:rsid w:val="00F062AD"/>
    <w:rsid w:val="00F105B4"/>
    <w:rsid w:val="00F10CD6"/>
    <w:rsid w:val="00F10F5D"/>
    <w:rsid w:val="00F121BF"/>
    <w:rsid w:val="00F159C0"/>
    <w:rsid w:val="00F209CC"/>
    <w:rsid w:val="00F25304"/>
    <w:rsid w:val="00F26923"/>
    <w:rsid w:val="00F32DB6"/>
    <w:rsid w:val="00F33281"/>
    <w:rsid w:val="00F34261"/>
    <w:rsid w:val="00F357AB"/>
    <w:rsid w:val="00F3744C"/>
    <w:rsid w:val="00F43464"/>
    <w:rsid w:val="00F452EB"/>
    <w:rsid w:val="00F46671"/>
    <w:rsid w:val="00F50218"/>
    <w:rsid w:val="00F50B09"/>
    <w:rsid w:val="00F513B0"/>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1140"/>
    <w:rsid w:val="00FD385A"/>
    <w:rsid w:val="00FD3EE6"/>
    <w:rsid w:val="00FE05ED"/>
    <w:rsid w:val="00FE3C20"/>
    <w:rsid w:val="00FE5689"/>
    <w:rsid w:val="00FF024A"/>
    <w:rsid w:val="00FF2ED4"/>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11CF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3"/>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character" w:customStyle="1" w:styleId="AkapitzlistZnak">
    <w:name w:val="Akapit z listą Znak"/>
    <w:aliases w:val="Wypunktowanie Znak"/>
    <w:link w:val="Akapitzlist"/>
    <w:uiPriority w:val="34"/>
    <w:locked/>
    <w:rsid w:val="00222352"/>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75438A"/>
    <w:rPr>
      <w:color w:val="666666"/>
    </w:rPr>
  </w:style>
  <w:style w:type="character" w:customStyle="1" w:styleId="Nagwek3Znak">
    <w:name w:val="Nagłówek 3 Znak"/>
    <w:basedOn w:val="Domylnaczcionkaakapitu"/>
    <w:link w:val="Nagwek3"/>
    <w:uiPriority w:val="9"/>
    <w:semiHidden/>
    <w:rsid w:val="00A11CFC"/>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485362164">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363937172">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15448485">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enturyGothic-Bold">
    <w:altName w:val="Calibri"/>
    <w:panose1 w:val="00000000000000000000"/>
    <w:charset w:val="EE"/>
    <w:family w:val="auto"/>
    <w:notTrueType/>
    <w:pitch w:val="default"/>
    <w:sig w:usb0="00000007" w:usb1="00000000" w:usb2="00000000" w:usb3="00000000" w:csb0="00000003" w:csb1="00000000"/>
  </w:font>
  <w:font w:name="CenturyGothic">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44946"/>
    <w:rsid w:val="00044B62"/>
    <w:rsid w:val="00057A64"/>
    <w:rsid w:val="00062C9F"/>
    <w:rsid w:val="000B2892"/>
    <w:rsid w:val="000B4B76"/>
    <w:rsid w:val="000F637B"/>
    <w:rsid w:val="0012192A"/>
    <w:rsid w:val="00144C9C"/>
    <w:rsid w:val="001D2DEA"/>
    <w:rsid w:val="001D64BE"/>
    <w:rsid w:val="001E54EF"/>
    <w:rsid w:val="001E58E8"/>
    <w:rsid w:val="00202B22"/>
    <w:rsid w:val="00225FF5"/>
    <w:rsid w:val="002275A5"/>
    <w:rsid w:val="00251FA4"/>
    <w:rsid w:val="0026569B"/>
    <w:rsid w:val="00282551"/>
    <w:rsid w:val="00282C78"/>
    <w:rsid w:val="00282EB9"/>
    <w:rsid w:val="0029551E"/>
    <w:rsid w:val="002C72AF"/>
    <w:rsid w:val="002E3955"/>
    <w:rsid w:val="002E643B"/>
    <w:rsid w:val="00346FD3"/>
    <w:rsid w:val="00347BA0"/>
    <w:rsid w:val="00353962"/>
    <w:rsid w:val="0035568A"/>
    <w:rsid w:val="00360558"/>
    <w:rsid w:val="0037140D"/>
    <w:rsid w:val="0039708B"/>
    <w:rsid w:val="003A38AF"/>
    <w:rsid w:val="003B12A8"/>
    <w:rsid w:val="003C4115"/>
    <w:rsid w:val="003C56C1"/>
    <w:rsid w:val="003D51D7"/>
    <w:rsid w:val="00420E2A"/>
    <w:rsid w:val="00462749"/>
    <w:rsid w:val="00466AAD"/>
    <w:rsid w:val="00482747"/>
    <w:rsid w:val="00486AB2"/>
    <w:rsid w:val="004A19A3"/>
    <w:rsid w:val="004C48CE"/>
    <w:rsid w:val="004D4B96"/>
    <w:rsid w:val="004D5140"/>
    <w:rsid w:val="005065CC"/>
    <w:rsid w:val="00537D3C"/>
    <w:rsid w:val="005520AB"/>
    <w:rsid w:val="00554A92"/>
    <w:rsid w:val="00561A58"/>
    <w:rsid w:val="00574DE5"/>
    <w:rsid w:val="00580C17"/>
    <w:rsid w:val="00595532"/>
    <w:rsid w:val="005A76D2"/>
    <w:rsid w:val="005C1D98"/>
    <w:rsid w:val="005C62A5"/>
    <w:rsid w:val="005D42AA"/>
    <w:rsid w:val="005D55E2"/>
    <w:rsid w:val="00653F8D"/>
    <w:rsid w:val="006551A6"/>
    <w:rsid w:val="0066104E"/>
    <w:rsid w:val="006659B1"/>
    <w:rsid w:val="0067121F"/>
    <w:rsid w:val="00675B7B"/>
    <w:rsid w:val="006E7BAA"/>
    <w:rsid w:val="00774D92"/>
    <w:rsid w:val="00786F16"/>
    <w:rsid w:val="00795680"/>
    <w:rsid w:val="007B2553"/>
    <w:rsid w:val="00801F4A"/>
    <w:rsid w:val="008022CC"/>
    <w:rsid w:val="00825AB3"/>
    <w:rsid w:val="00831C14"/>
    <w:rsid w:val="00846169"/>
    <w:rsid w:val="00852C4E"/>
    <w:rsid w:val="008B5A2A"/>
    <w:rsid w:val="008B75D9"/>
    <w:rsid w:val="008C2B46"/>
    <w:rsid w:val="008E2D96"/>
    <w:rsid w:val="008E31A1"/>
    <w:rsid w:val="0094094A"/>
    <w:rsid w:val="00955209"/>
    <w:rsid w:val="0097583C"/>
    <w:rsid w:val="00992B6A"/>
    <w:rsid w:val="009B227E"/>
    <w:rsid w:val="009C3432"/>
    <w:rsid w:val="009D0A3B"/>
    <w:rsid w:val="00A212FA"/>
    <w:rsid w:val="00A320DD"/>
    <w:rsid w:val="00A33B23"/>
    <w:rsid w:val="00A64576"/>
    <w:rsid w:val="00A712CA"/>
    <w:rsid w:val="00A9735D"/>
    <w:rsid w:val="00AA55EC"/>
    <w:rsid w:val="00AC0838"/>
    <w:rsid w:val="00AC593F"/>
    <w:rsid w:val="00AE61DD"/>
    <w:rsid w:val="00B100A4"/>
    <w:rsid w:val="00B5016E"/>
    <w:rsid w:val="00B73257"/>
    <w:rsid w:val="00B85571"/>
    <w:rsid w:val="00B973CE"/>
    <w:rsid w:val="00BD399D"/>
    <w:rsid w:val="00BD7077"/>
    <w:rsid w:val="00BF0479"/>
    <w:rsid w:val="00BF607F"/>
    <w:rsid w:val="00C04D80"/>
    <w:rsid w:val="00C0681C"/>
    <w:rsid w:val="00C10F9B"/>
    <w:rsid w:val="00C2110E"/>
    <w:rsid w:val="00C35EF6"/>
    <w:rsid w:val="00C51EAB"/>
    <w:rsid w:val="00C60CB2"/>
    <w:rsid w:val="00C701A2"/>
    <w:rsid w:val="00C73B23"/>
    <w:rsid w:val="00C97156"/>
    <w:rsid w:val="00CC1B42"/>
    <w:rsid w:val="00D15F06"/>
    <w:rsid w:val="00D25814"/>
    <w:rsid w:val="00D35911"/>
    <w:rsid w:val="00D37A11"/>
    <w:rsid w:val="00D53614"/>
    <w:rsid w:val="00D64CED"/>
    <w:rsid w:val="00DB3596"/>
    <w:rsid w:val="00DB4995"/>
    <w:rsid w:val="00DE027C"/>
    <w:rsid w:val="00E05707"/>
    <w:rsid w:val="00E62C58"/>
    <w:rsid w:val="00E72329"/>
    <w:rsid w:val="00E805A0"/>
    <w:rsid w:val="00E97078"/>
    <w:rsid w:val="00ED36CA"/>
    <w:rsid w:val="00EE000B"/>
    <w:rsid w:val="00EE0E74"/>
    <w:rsid w:val="00F34217"/>
    <w:rsid w:val="00F36470"/>
    <w:rsid w:val="00F74997"/>
    <w:rsid w:val="00FC6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 w:type="character" w:styleId="Tekstzastpczy">
    <w:name w:val="Placeholder Text"/>
    <w:basedOn w:val="Domylnaczcionkaakapitu"/>
    <w:uiPriority w:val="99"/>
    <w:semiHidden/>
    <w:rsid w:val="00D64CE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64B13-746D-48E5-9C98-FF13EDEA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12</Pages>
  <Words>3211</Words>
  <Characters>19272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6</cp:revision>
  <cp:lastPrinted>2024-02-28T12:48:00Z</cp:lastPrinted>
  <dcterms:created xsi:type="dcterms:W3CDTF">2024-10-17T08:36:00Z</dcterms:created>
  <dcterms:modified xsi:type="dcterms:W3CDTF">2025-05-15T11:13:00Z</dcterms:modified>
</cp:coreProperties>
</file>