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0BE5" w14:textId="2BB53DE0" w:rsidR="0051240F" w:rsidRDefault="00C74E50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>
        <w:rPr>
          <w:rFonts w:ascii="Arial Narrow" w:hAnsi="Arial Narrow"/>
          <w:sz w:val="20"/>
          <w:szCs w:val="20"/>
        </w:rPr>
        <w:t xml:space="preserve">  </w:t>
      </w:r>
      <w:r w:rsidR="0051240F" w:rsidRPr="00081498">
        <w:rPr>
          <w:rFonts w:ascii="Arial Narrow" w:hAnsi="Arial Narrow"/>
          <w:sz w:val="20"/>
          <w:szCs w:val="20"/>
        </w:rPr>
        <w:t xml:space="preserve">Załącznik nr </w:t>
      </w:r>
      <w:r w:rsidR="0051240F">
        <w:rPr>
          <w:rFonts w:ascii="Arial Narrow" w:hAnsi="Arial Narrow"/>
          <w:sz w:val="20"/>
          <w:szCs w:val="20"/>
        </w:rPr>
        <w:t>2</w:t>
      </w:r>
      <w:r w:rsidR="0051240F" w:rsidRPr="00081498">
        <w:rPr>
          <w:rFonts w:ascii="Arial Narrow" w:hAnsi="Arial Narrow"/>
          <w:sz w:val="20"/>
          <w:szCs w:val="20"/>
        </w:rPr>
        <w:t xml:space="preserve"> do </w:t>
      </w:r>
      <w:r w:rsidR="0051240F" w:rsidRPr="00130DD0">
        <w:rPr>
          <w:rFonts w:ascii="Arial Narrow" w:hAnsi="Arial Narrow"/>
          <w:sz w:val="20"/>
          <w:szCs w:val="20"/>
        </w:rPr>
        <w:t xml:space="preserve">Zapytania ofertowego nr </w:t>
      </w:r>
      <w:r w:rsidR="00F229FF">
        <w:rPr>
          <w:rFonts w:ascii="Arial Narrow" w:hAnsi="Arial Narrow"/>
          <w:sz w:val="20"/>
          <w:szCs w:val="20"/>
        </w:rPr>
        <w:t>1</w:t>
      </w:r>
      <w:r w:rsidR="0051240F" w:rsidRPr="00130DD0">
        <w:rPr>
          <w:rFonts w:ascii="Arial Narrow" w:hAnsi="Arial Narrow"/>
          <w:sz w:val="20"/>
          <w:szCs w:val="20"/>
        </w:rPr>
        <w:t>/FELU/00</w:t>
      </w:r>
      <w:r w:rsidR="00E26A15">
        <w:rPr>
          <w:rFonts w:ascii="Arial Narrow" w:hAnsi="Arial Narrow"/>
          <w:sz w:val="20"/>
          <w:szCs w:val="20"/>
        </w:rPr>
        <w:t>8</w:t>
      </w:r>
      <w:r w:rsidR="00603DF3">
        <w:rPr>
          <w:rFonts w:ascii="Arial Narrow" w:hAnsi="Arial Narrow"/>
          <w:sz w:val="20"/>
          <w:szCs w:val="20"/>
        </w:rPr>
        <w:t>2</w:t>
      </w:r>
      <w:r w:rsidR="0051240F" w:rsidRPr="00130DD0">
        <w:rPr>
          <w:rFonts w:ascii="Arial Narrow" w:hAnsi="Arial Narrow"/>
          <w:sz w:val="20"/>
          <w:szCs w:val="20"/>
        </w:rPr>
        <w:t>/2</w:t>
      </w:r>
      <w:r w:rsidR="00E26A15">
        <w:rPr>
          <w:rFonts w:ascii="Arial Narrow" w:hAnsi="Arial Narrow"/>
          <w:sz w:val="20"/>
          <w:szCs w:val="20"/>
        </w:rPr>
        <w:t>4</w:t>
      </w:r>
      <w:r w:rsidR="00F229FF">
        <w:rPr>
          <w:rFonts w:ascii="Arial Narrow" w:hAnsi="Arial Narrow"/>
          <w:sz w:val="20"/>
          <w:szCs w:val="20"/>
        </w:rPr>
        <w:t xml:space="preserve"> </w:t>
      </w:r>
    </w:p>
    <w:p w14:paraId="1522D065" w14:textId="5DB0B6CC" w:rsidR="0090020B" w:rsidRPr="000D71E7" w:rsidRDefault="00F229FF" w:rsidP="000D71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WYKAZ DOŚWIADCZENIA ZAWODO</w:t>
      </w:r>
      <w:r w:rsidRPr="00FC3AC9">
        <w:rPr>
          <w:rFonts w:ascii="Arial Narrow" w:eastAsia="Calibri" w:hAnsi="Arial Narrow"/>
          <w:b/>
          <w:sz w:val="22"/>
          <w:szCs w:val="22"/>
        </w:rPr>
        <w:t xml:space="preserve">WEGO </w:t>
      </w:r>
      <w:r w:rsidR="00623F8E" w:rsidRPr="00FC3AC9">
        <w:rPr>
          <w:rFonts w:ascii="Arial Narrow" w:eastAsia="Calibri" w:hAnsi="Arial Narrow"/>
          <w:b/>
          <w:sz w:val="22"/>
          <w:szCs w:val="22"/>
        </w:rPr>
        <w:t>*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69FE75CE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</w:t>
      </w:r>
      <w:r w:rsidR="00286EAD">
        <w:rPr>
          <w:rFonts w:ascii="Arial Narrow" w:eastAsia="Calibri" w:hAnsi="Arial Narrow"/>
          <w:sz w:val="20"/>
          <w:szCs w:val="20"/>
        </w:rPr>
        <w:t xml:space="preserve"> </w:t>
      </w:r>
      <w:r w:rsidR="00E26A15">
        <w:rPr>
          <w:rFonts w:ascii="Arial Narrow" w:eastAsia="Calibri" w:hAnsi="Arial Narrow"/>
          <w:sz w:val="20"/>
          <w:szCs w:val="20"/>
        </w:rPr>
        <w:t>Doradcy zawodowego</w:t>
      </w:r>
      <w:r w:rsidR="00B7609C" w:rsidRPr="00285694">
        <w:rPr>
          <w:rFonts w:ascii="Arial Narrow" w:eastAsia="Calibri" w:hAnsi="Arial Narrow"/>
          <w:sz w:val="20"/>
          <w:szCs w:val="20"/>
        </w:rPr>
        <w:t>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70A8CA" w14:textId="37E1191D" w:rsidR="0002083D" w:rsidRDefault="00FB4520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6516C9D1" w14:textId="77777777" w:rsidR="00623F8E" w:rsidRPr="00623F8E" w:rsidRDefault="00623F8E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174FDCC0" w14:textId="43192724" w:rsidR="00B7609C" w:rsidRDefault="00B7609C" w:rsidP="00623F8E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708C1632" w14:textId="77777777" w:rsidR="000D71E7" w:rsidRPr="000D71E7" w:rsidRDefault="000D71E7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4525859" w14:textId="680A6455" w:rsidR="00B7609C" w:rsidRDefault="00B7609C" w:rsidP="00FB4520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4749A5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</w:t>
      </w:r>
      <w:r w:rsidR="000D71E7" w:rsidRPr="00FB4520">
        <w:rPr>
          <w:rFonts w:ascii="Arial Narrow" w:hAnsi="Arial Narrow"/>
          <w:sz w:val="20"/>
          <w:szCs w:val="20"/>
        </w:rPr>
        <w:t>Z</w:t>
      </w:r>
      <w:r w:rsidRPr="00FB4520">
        <w:rPr>
          <w:rFonts w:ascii="Arial Narrow" w:hAnsi="Arial Narrow"/>
          <w:sz w:val="20"/>
          <w:szCs w:val="20"/>
        </w:rPr>
        <w:t>apytaniu ofertowym (m.in. czas realizacji wsparcia oraz nazwa usługi bądź jej opis muszą</w:t>
      </w:r>
      <w:r w:rsidR="000D71E7" w:rsidRPr="00FB4520"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</w:t>
      </w:r>
      <w:r w:rsidR="000D71E7" w:rsidRPr="00FB4520">
        <w:rPr>
          <w:rFonts w:ascii="Arial Narrow" w:hAnsi="Arial Narrow"/>
          <w:sz w:val="20"/>
          <w:szCs w:val="20"/>
        </w:rPr>
        <w:t>wsparcia</w:t>
      </w:r>
      <w:r w:rsidRPr="00FB4520">
        <w:rPr>
          <w:rFonts w:ascii="Arial Narrow" w:hAnsi="Arial Narrow"/>
          <w:sz w:val="20"/>
          <w:szCs w:val="20"/>
        </w:rPr>
        <w:t xml:space="preserve">, na którą składana jest oferta. </w:t>
      </w:r>
      <w:r w:rsidR="000D71E7"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</w:t>
      </w:r>
      <w:r w:rsidR="00FB4520" w:rsidRPr="00FB4520">
        <w:rPr>
          <w:rFonts w:ascii="Arial Narrow" w:hAnsi="Arial Narrow"/>
          <w:sz w:val="20"/>
          <w:szCs w:val="20"/>
        </w:rPr>
        <w:t xml:space="preserve"> </w:t>
      </w:r>
      <w:r w:rsidR="008C37FB">
        <w:rPr>
          <w:rFonts w:ascii="Arial Narrow" w:hAnsi="Arial Narrow"/>
          <w:sz w:val="20"/>
          <w:szCs w:val="20"/>
        </w:rPr>
        <w:br/>
      </w:r>
      <w:r w:rsidR="00FB4520" w:rsidRPr="00FB4520">
        <w:rPr>
          <w:rFonts w:ascii="Arial Narrow" w:hAnsi="Arial Narrow"/>
          <w:sz w:val="20"/>
          <w:szCs w:val="20"/>
        </w:rPr>
        <w:t>Do punktacji wliczone będzie tylko doświadczenie potwierdzone referencjami/</w:t>
      </w:r>
      <w:r w:rsidR="00286EAD">
        <w:rPr>
          <w:rFonts w:ascii="Arial Narrow" w:hAnsi="Arial Narrow"/>
          <w:sz w:val="20"/>
          <w:szCs w:val="20"/>
        </w:rPr>
        <w:t xml:space="preserve"> </w:t>
      </w:r>
      <w:r w:rsidR="00FB4520"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  <w:bookmarkEnd w:id="0"/>
    </w:p>
    <w:p w14:paraId="626BE7A0" w14:textId="77777777" w:rsidR="00623F8E" w:rsidRDefault="00623F8E" w:rsidP="00FB4520">
      <w:pPr>
        <w:ind w:left="426"/>
        <w:jc w:val="both"/>
        <w:rPr>
          <w:rFonts w:ascii="Arial Narrow" w:hAnsi="Arial Narrow"/>
          <w:sz w:val="20"/>
          <w:szCs w:val="20"/>
        </w:rPr>
      </w:pPr>
    </w:p>
    <w:p w14:paraId="3CA23441" w14:textId="79040F27" w:rsidR="00623F8E" w:rsidRPr="00623F8E" w:rsidRDefault="00623F8E" w:rsidP="00623F8E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*wypełnia każda osoba, która została wyznaczona do realizacji przedmiotu zamówienia</w:t>
      </w:r>
    </w:p>
    <w:sectPr w:rsidR="00623F8E" w:rsidRPr="00623F8E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5731B" w14:textId="77777777" w:rsidR="00510B99" w:rsidRDefault="00510B99">
      <w:r>
        <w:separator/>
      </w:r>
    </w:p>
  </w:endnote>
  <w:endnote w:type="continuationSeparator" w:id="0">
    <w:p w14:paraId="5E242AD1" w14:textId="77777777" w:rsidR="00510B99" w:rsidRDefault="0051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1A0E2" w14:textId="77777777" w:rsidR="00510B99" w:rsidRDefault="00510B99">
      <w:r>
        <w:separator/>
      </w:r>
    </w:p>
  </w:footnote>
  <w:footnote w:type="continuationSeparator" w:id="0">
    <w:p w14:paraId="6A17A27A" w14:textId="77777777" w:rsidR="00510B99" w:rsidRDefault="00510B99">
      <w:r>
        <w:continuationSeparator/>
      </w:r>
    </w:p>
  </w:footnote>
  <w:footnote w:id="1">
    <w:p w14:paraId="32D50BF3" w14:textId="77777777" w:rsidR="00B068AE" w:rsidRPr="0051240F" w:rsidRDefault="00B068AE" w:rsidP="00701148">
      <w:pPr>
        <w:pStyle w:val="Tekstprzypisudolnego"/>
        <w:jc w:val="both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62D7CBC4" w:rsidR="00B068AE" w:rsidRDefault="00701148" w:rsidP="001C3DAF">
    <w:pPr>
      <w:pStyle w:val="Nagwek"/>
      <w:jc w:val="center"/>
    </w:pPr>
    <w:r>
      <w:rPr>
        <w:noProof/>
      </w:rPr>
      <w:drawing>
        <wp:inline distT="0" distB="0" distL="0" distR="0" wp14:anchorId="0BB0FD71" wp14:editId="78912A05">
          <wp:extent cx="5779770" cy="817245"/>
          <wp:effectExtent l="0" t="0" r="0" b="0"/>
          <wp:docPr id="148187715" name="Obraz 1" descr="Obraz zawierający tekst, Czcionka, zrzut ekranu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87715" name="Obraz 1" descr="Obraz zawierający tekst, Czcionka, zrzut ekranu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77187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3E96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0DD0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047AD"/>
    <w:rsid w:val="002100D9"/>
    <w:rsid w:val="00210AB2"/>
    <w:rsid w:val="00213E92"/>
    <w:rsid w:val="002140E2"/>
    <w:rsid w:val="00217726"/>
    <w:rsid w:val="00217A4B"/>
    <w:rsid w:val="00222C36"/>
    <w:rsid w:val="0022304A"/>
    <w:rsid w:val="00230AC2"/>
    <w:rsid w:val="00231ED0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3F84"/>
    <w:rsid w:val="002A4D2D"/>
    <w:rsid w:val="002A786C"/>
    <w:rsid w:val="002B0E5E"/>
    <w:rsid w:val="002B1C11"/>
    <w:rsid w:val="002B1CF4"/>
    <w:rsid w:val="002B2A6D"/>
    <w:rsid w:val="002B40EE"/>
    <w:rsid w:val="002B4520"/>
    <w:rsid w:val="002B4E6D"/>
    <w:rsid w:val="002C1E55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1C6"/>
    <w:rsid w:val="003435E3"/>
    <w:rsid w:val="00343FBB"/>
    <w:rsid w:val="00345D2A"/>
    <w:rsid w:val="0034619E"/>
    <w:rsid w:val="00347200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35D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3FA9"/>
    <w:rsid w:val="003D4DA0"/>
    <w:rsid w:val="003D64C4"/>
    <w:rsid w:val="003D6AED"/>
    <w:rsid w:val="003D6B70"/>
    <w:rsid w:val="003D745D"/>
    <w:rsid w:val="003E177D"/>
    <w:rsid w:val="003E1D43"/>
    <w:rsid w:val="003E3A30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3CA3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3F4A"/>
    <w:rsid w:val="00464E39"/>
    <w:rsid w:val="00466240"/>
    <w:rsid w:val="004664EE"/>
    <w:rsid w:val="00470474"/>
    <w:rsid w:val="00470D0B"/>
    <w:rsid w:val="00472AE1"/>
    <w:rsid w:val="004749A5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0B99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1EC7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2740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3DF3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F8E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61F0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1148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0CB7"/>
    <w:rsid w:val="0075258F"/>
    <w:rsid w:val="00757BF7"/>
    <w:rsid w:val="00765789"/>
    <w:rsid w:val="00766E72"/>
    <w:rsid w:val="00770F21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0720D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1A6"/>
    <w:rsid w:val="008B6813"/>
    <w:rsid w:val="008B76FA"/>
    <w:rsid w:val="008C0B4C"/>
    <w:rsid w:val="008C37FB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2525"/>
    <w:rsid w:val="008E370D"/>
    <w:rsid w:val="008E4905"/>
    <w:rsid w:val="008E5815"/>
    <w:rsid w:val="008E655F"/>
    <w:rsid w:val="008E687C"/>
    <w:rsid w:val="008E72E4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31C8"/>
    <w:rsid w:val="0091503D"/>
    <w:rsid w:val="009154CD"/>
    <w:rsid w:val="00915A25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003"/>
    <w:rsid w:val="00987D59"/>
    <w:rsid w:val="00990365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4FB0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3492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1C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1573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1113"/>
    <w:rsid w:val="00B9242C"/>
    <w:rsid w:val="00B92477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2E24"/>
    <w:rsid w:val="00BF3FF2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4CFB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4E50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3D92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0E71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B3CF0"/>
    <w:rsid w:val="00DC16D5"/>
    <w:rsid w:val="00DC1E39"/>
    <w:rsid w:val="00DC2CFC"/>
    <w:rsid w:val="00DC3830"/>
    <w:rsid w:val="00DC5E84"/>
    <w:rsid w:val="00DC758B"/>
    <w:rsid w:val="00DD3210"/>
    <w:rsid w:val="00DD4DB6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1486F"/>
    <w:rsid w:val="00E15242"/>
    <w:rsid w:val="00E15B29"/>
    <w:rsid w:val="00E207D1"/>
    <w:rsid w:val="00E256EC"/>
    <w:rsid w:val="00E25789"/>
    <w:rsid w:val="00E26A15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800"/>
    <w:rsid w:val="00E70F04"/>
    <w:rsid w:val="00E73DD2"/>
    <w:rsid w:val="00E740DC"/>
    <w:rsid w:val="00E74D25"/>
    <w:rsid w:val="00E75950"/>
    <w:rsid w:val="00E80837"/>
    <w:rsid w:val="00E83FDD"/>
    <w:rsid w:val="00E85A38"/>
    <w:rsid w:val="00E85A9E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6D14"/>
    <w:rsid w:val="00EF7794"/>
    <w:rsid w:val="00F0032C"/>
    <w:rsid w:val="00F01756"/>
    <w:rsid w:val="00F01FFB"/>
    <w:rsid w:val="00F0363F"/>
    <w:rsid w:val="00F036B4"/>
    <w:rsid w:val="00F07E46"/>
    <w:rsid w:val="00F10011"/>
    <w:rsid w:val="00F11F71"/>
    <w:rsid w:val="00F13D85"/>
    <w:rsid w:val="00F16688"/>
    <w:rsid w:val="00F20034"/>
    <w:rsid w:val="00F229FF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3AC9"/>
    <w:rsid w:val="00FC54E3"/>
    <w:rsid w:val="00FC5EF9"/>
    <w:rsid w:val="00FC6FDF"/>
    <w:rsid w:val="00FD0212"/>
    <w:rsid w:val="00FD0F1F"/>
    <w:rsid w:val="00FD4B57"/>
    <w:rsid w:val="00FD66ED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G6225</cp:lastModifiedBy>
  <cp:revision>2</cp:revision>
  <cp:lastPrinted>2025-06-05T07:43:00Z</cp:lastPrinted>
  <dcterms:created xsi:type="dcterms:W3CDTF">2025-06-09T08:54:00Z</dcterms:created>
  <dcterms:modified xsi:type="dcterms:W3CDTF">2025-06-09T08:54:00Z</dcterms:modified>
</cp:coreProperties>
</file>