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79E71494" w:rsidR="0031193D" w:rsidRPr="00D346B1" w:rsidRDefault="0031193D" w:rsidP="0031193D">
      <w:pPr>
        <w:pStyle w:val="Tekstpodstawowy"/>
        <w:jc w:val="right"/>
        <w:rPr>
          <w:rFonts w:ascii="Calibri" w:hAnsi="Calibri"/>
          <w:b/>
          <w:sz w:val="20"/>
        </w:rPr>
      </w:pPr>
      <w:bookmarkStart w:id="0" w:name="_Hlk123042800"/>
      <w:r w:rsidRPr="00D346B1">
        <w:rPr>
          <w:rFonts w:ascii="Calibri" w:hAnsi="Calibri"/>
          <w:b/>
          <w:sz w:val="20"/>
        </w:rPr>
        <w:t xml:space="preserve">Załącznik nr 2 do </w:t>
      </w:r>
      <w:r w:rsidR="008A79C0" w:rsidRPr="00D346B1">
        <w:rPr>
          <w:rFonts w:ascii="Calibri" w:hAnsi="Calibri"/>
          <w:b/>
          <w:sz w:val="20"/>
        </w:rPr>
        <w:t>Zapytania ofertowego</w:t>
      </w:r>
    </w:p>
    <w:p w14:paraId="1830D9CE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Zamawiający:</w:t>
      </w:r>
    </w:p>
    <w:p w14:paraId="12AD9E70" w14:textId="4563476E" w:rsidR="008A79C0" w:rsidRPr="008A79C0" w:rsidRDefault="008A79C0" w:rsidP="008A79C0">
      <w:pPr>
        <w:ind w:left="425"/>
        <w:rPr>
          <w:b/>
          <w:color w:val="000000" w:themeColor="text1"/>
        </w:rPr>
      </w:pPr>
      <w:r w:rsidRPr="005C063A">
        <w:rPr>
          <w:rFonts w:ascii="Calibri" w:hAnsi="Calibri"/>
          <w:sz w:val="22"/>
          <w:szCs w:val="22"/>
        </w:rPr>
        <w:t xml:space="preserve">Fortum Network </w:t>
      </w:r>
      <w:r w:rsidR="005C063A" w:rsidRPr="005C063A">
        <w:rPr>
          <w:rFonts w:ascii="Calibri" w:hAnsi="Calibri"/>
          <w:sz w:val="22"/>
          <w:szCs w:val="22"/>
        </w:rPr>
        <w:t>Częstochowa</w:t>
      </w:r>
      <w:r w:rsidRPr="005C063A">
        <w:rPr>
          <w:rFonts w:ascii="Calibri" w:hAnsi="Calibri"/>
          <w:sz w:val="22"/>
          <w:szCs w:val="22"/>
        </w:rPr>
        <w:t xml:space="preserve"> Spółką z ograniczoną odpowiedzialnością</w:t>
      </w:r>
    </w:p>
    <w:p w14:paraId="7BA141AE" w14:textId="75A749E9" w:rsidR="0031193D" w:rsidRPr="0031193D" w:rsidRDefault="0031193D" w:rsidP="008A79C0">
      <w:pPr>
        <w:ind w:left="425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sz w:val="22"/>
          <w:szCs w:val="22"/>
        </w:rPr>
        <w:t>ul. Antoniego Słonimskiego 1A, 50-304 Wrocław</w:t>
      </w:r>
    </w:p>
    <w:p w14:paraId="7461B32F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8"/>
        <w:gridCol w:w="4270"/>
        <w:gridCol w:w="4810"/>
      </w:tblGrid>
      <w:tr w:rsidR="0031193D" w:rsidRPr="0031193D" w14:paraId="07D585EF" w14:textId="77777777" w:rsidTr="00917130">
        <w:trPr>
          <w:jc w:val="center"/>
        </w:trPr>
        <w:tc>
          <w:tcPr>
            <w:tcW w:w="284" w:type="pct"/>
            <w:vAlign w:val="center"/>
          </w:tcPr>
          <w:p w14:paraId="6323FF65" w14:textId="4887DE50" w:rsidR="0031193D" w:rsidRPr="0031193D" w:rsidRDefault="00D63923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="0031193D" w:rsidRPr="0031193D">
              <w:rPr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2217" w:type="pct"/>
            <w:vAlign w:val="center"/>
          </w:tcPr>
          <w:p w14:paraId="7709A020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498" w:type="pct"/>
            <w:vAlign w:val="center"/>
          </w:tcPr>
          <w:p w14:paraId="4750F50B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31193D" w14:paraId="44F1CC80" w14:textId="77777777" w:rsidTr="00917130">
        <w:trPr>
          <w:trHeight w:val="1018"/>
          <w:jc w:val="center"/>
        </w:trPr>
        <w:tc>
          <w:tcPr>
            <w:tcW w:w="284" w:type="pct"/>
          </w:tcPr>
          <w:p w14:paraId="257FDA9F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34F2D377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62A73D91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31193D" w:rsidRPr="0031193D" w14:paraId="2D186544" w14:textId="77777777" w:rsidTr="00917130">
        <w:trPr>
          <w:trHeight w:val="1118"/>
          <w:jc w:val="center"/>
        </w:trPr>
        <w:tc>
          <w:tcPr>
            <w:tcW w:w="284" w:type="pct"/>
          </w:tcPr>
          <w:p w14:paraId="0B3F28C3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110B87A6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025FB7BC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6A7519D9" w14:textId="7FB316A8" w:rsidR="00E11947" w:rsidRPr="005E0F35" w:rsidRDefault="0031193D" w:rsidP="00D63923">
      <w:pPr>
        <w:jc w:val="center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  <w:bookmarkEnd w:id="0"/>
    </w:p>
    <w:p w14:paraId="291886CA" w14:textId="77777777" w:rsidR="00812355" w:rsidRDefault="00812355" w:rsidP="00812355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66FE8F0B" w14:textId="57F1DD60" w:rsidR="00125937" w:rsidRPr="00F952FD" w:rsidRDefault="00812355" w:rsidP="00D61EF6">
      <w:pPr>
        <w:ind w:left="425"/>
        <w:jc w:val="both"/>
        <w:rPr>
          <w:rFonts w:ascii="Calibri" w:hAnsi="Calibri" w:cs="Calibr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5574A">
        <w:rPr>
          <w:rFonts w:ascii="Calibri" w:hAnsi="Calibri" w:cs="Calibri"/>
          <w:sz w:val="22"/>
          <w:szCs w:val="22"/>
        </w:rPr>
        <w:t>„</w:t>
      </w:r>
      <w:r w:rsidR="00D61EF6" w:rsidRPr="00D61EF6">
        <w:rPr>
          <w:rFonts w:ascii="Calibri" w:hAnsi="Calibri" w:cs="Calibri"/>
          <w:b/>
          <w:bCs/>
          <w:sz w:val="22"/>
          <w:szCs w:val="22"/>
        </w:rPr>
        <w:t>Przebudowa sieci ciepłowniczej od końca preizolacji przy studzience KM3 przy ul. Orlik-</w:t>
      </w:r>
      <w:proofErr w:type="spellStart"/>
      <w:r w:rsidR="00D61EF6" w:rsidRPr="00D61EF6">
        <w:rPr>
          <w:rFonts w:ascii="Calibri" w:hAnsi="Calibri" w:cs="Calibri"/>
          <w:b/>
          <w:bCs/>
          <w:sz w:val="22"/>
          <w:szCs w:val="22"/>
        </w:rPr>
        <w:t>Ruckemanna</w:t>
      </w:r>
      <w:proofErr w:type="spellEnd"/>
      <w:r w:rsidR="00D61EF6" w:rsidRPr="00D61EF6">
        <w:rPr>
          <w:rFonts w:ascii="Calibri" w:hAnsi="Calibri" w:cs="Calibri"/>
          <w:b/>
          <w:bCs/>
          <w:sz w:val="22"/>
          <w:szCs w:val="22"/>
        </w:rPr>
        <w:t xml:space="preserve"> 1/5 do komory KM4 przy ul. Orlik-</w:t>
      </w:r>
      <w:proofErr w:type="spellStart"/>
      <w:r w:rsidR="00D61EF6" w:rsidRPr="00D61EF6">
        <w:rPr>
          <w:rFonts w:ascii="Calibri" w:hAnsi="Calibri" w:cs="Calibri"/>
          <w:b/>
          <w:bCs/>
          <w:sz w:val="22"/>
          <w:szCs w:val="22"/>
        </w:rPr>
        <w:t>Ruckemanna</w:t>
      </w:r>
      <w:proofErr w:type="spellEnd"/>
      <w:r w:rsidR="00D61EF6" w:rsidRPr="00D61EF6">
        <w:rPr>
          <w:rFonts w:ascii="Calibri" w:hAnsi="Calibri" w:cs="Calibri"/>
          <w:b/>
          <w:bCs/>
          <w:sz w:val="22"/>
          <w:szCs w:val="22"/>
        </w:rPr>
        <w:t xml:space="preserve"> 19/21 wraz z przyłączem do budynku ul. Orlik</w:t>
      </w:r>
      <w:r w:rsidR="00817307">
        <w:rPr>
          <w:rFonts w:ascii="Calibri" w:hAnsi="Calibri" w:cs="Calibri"/>
          <w:b/>
          <w:bCs/>
          <w:sz w:val="22"/>
          <w:szCs w:val="22"/>
        </w:rPr>
        <w:t>-</w:t>
      </w:r>
      <w:proofErr w:type="spellStart"/>
      <w:r w:rsidR="00D61EF6" w:rsidRPr="00D61EF6">
        <w:rPr>
          <w:rFonts w:ascii="Calibri" w:hAnsi="Calibri" w:cs="Calibri"/>
          <w:b/>
          <w:bCs/>
          <w:sz w:val="22"/>
          <w:szCs w:val="22"/>
        </w:rPr>
        <w:t>Ruckemanna</w:t>
      </w:r>
      <w:proofErr w:type="spellEnd"/>
      <w:r w:rsidR="00D61EF6" w:rsidRPr="00D61EF6">
        <w:rPr>
          <w:rFonts w:ascii="Calibri" w:hAnsi="Calibri" w:cs="Calibri"/>
          <w:b/>
          <w:bCs/>
          <w:sz w:val="22"/>
          <w:szCs w:val="22"/>
        </w:rPr>
        <w:t xml:space="preserve"> 1/5 i 19/21</w:t>
      </w:r>
      <w:r w:rsidR="00D61EF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61EF6" w:rsidRPr="00D61EF6">
        <w:rPr>
          <w:rFonts w:ascii="Calibri" w:hAnsi="Calibri" w:cs="Calibri"/>
          <w:b/>
          <w:bCs/>
          <w:sz w:val="22"/>
          <w:szCs w:val="22"/>
        </w:rPr>
        <w:t>w Częstochowie</w:t>
      </w:r>
      <w:r w:rsidR="00F952FD">
        <w:rPr>
          <w:rFonts w:ascii="Calibri" w:hAnsi="Calibri" w:cs="Calibri"/>
          <w:sz w:val="22"/>
          <w:szCs w:val="22"/>
        </w:rPr>
        <w:t>”</w:t>
      </w:r>
    </w:p>
    <w:p w14:paraId="4CBB3636" w14:textId="591ED0BD" w:rsidR="00DD3C09" w:rsidRPr="000D0FCB" w:rsidRDefault="00DD3C09" w:rsidP="00D154FA">
      <w:pPr>
        <w:pStyle w:val="Akapitzlist"/>
        <w:spacing w:before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OŚWIADCZENIA</w:t>
      </w:r>
    </w:p>
    <w:p w14:paraId="75091D5C" w14:textId="021B811C" w:rsidR="008805E7" w:rsidRPr="001502C7" w:rsidRDefault="00952BF5" w:rsidP="00100888">
      <w:pPr>
        <w:pStyle w:val="Default"/>
        <w:spacing w:after="120"/>
        <w:jc w:val="center"/>
        <w:rPr>
          <w:sz w:val="22"/>
          <w:szCs w:val="22"/>
        </w:rPr>
      </w:pPr>
      <w:r w:rsidRPr="001502C7">
        <w:rPr>
          <w:sz w:val="22"/>
          <w:szCs w:val="22"/>
        </w:rPr>
        <w:t xml:space="preserve">o niepodleganiu wykluczeniu </w:t>
      </w:r>
      <w:r w:rsidR="00D965B5" w:rsidRPr="001502C7">
        <w:rPr>
          <w:sz w:val="22"/>
          <w:szCs w:val="22"/>
        </w:rPr>
        <w:t>na podstawie pkt 5.1.</w:t>
      </w:r>
      <w:r w:rsidR="00C50DC7" w:rsidRPr="001502C7">
        <w:rPr>
          <w:sz w:val="22"/>
          <w:szCs w:val="22"/>
        </w:rPr>
        <w:t xml:space="preserve"> </w:t>
      </w:r>
      <w:r w:rsidR="00D965B5" w:rsidRPr="001502C7">
        <w:rPr>
          <w:sz w:val="22"/>
          <w:szCs w:val="22"/>
        </w:rPr>
        <w:t>Zapytania Ofertowego</w:t>
      </w:r>
    </w:p>
    <w:p w14:paraId="1EA5F90A" w14:textId="28DB45BF" w:rsidR="00346168" w:rsidRPr="00CC595D" w:rsidRDefault="001F417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BE5AD6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</w:t>
      </w:r>
      <w:r w:rsidR="00C01ECD" w:rsidRPr="00CC595D">
        <w:rPr>
          <w:sz w:val="20"/>
          <w:szCs w:val="20"/>
        </w:rPr>
        <w:t>teśmy</w:t>
      </w:r>
      <w:r w:rsidRPr="00CC595D">
        <w:rPr>
          <w:sz w:val="20"/>
          <w:szCs w:val="20"/>
        </w:rPr>
        <w:t xml:space="preserve"> w stanie likwidacji ani upadłości</w:t>
      </w:r>
      <w:r w:rsidR="00985EF9">
        <w:rPr>
          <w:sz w:val="20"/>
          <w:szCs w:val="20"/>
        </w:rPr>
        <w:t>.</w:t>
      </w:r>
    </w:p>
    <w:p w14:paraId="1780CD47" w14:textId="71B71EB4" w:rsidR="00346168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podatków</w:t>
      </w:r>
      <w:r w:rsidR="00346168" w:rsidRPr="00CC595D">
        <w:rPr>
          <w:sz w:val="20"/>
          <w:szCs w:val="20"/>
        </w:rPr>
        <w:t xml:space="preserve"> </w:t>
      </w:r>
      <w:r w:rsidR="00985EF9">
        <w:rPr>
          <w:sz w:val="20"/>
          <w:szCs w:val="20"/>
        </w:rPr>
        <w:t>lub</w:t>
      </w:r>
      <w:r w:rsidR="00346168" w:rsidRPr="00CC595D">
        <w:rPr>
          <w:sz w:val="20"/>
          <w:szCs w:val="20"/>
        </w:rPr>
        <w:t xml:space="preserve"> </w:t>
      </w:r>
      <w:r w:rsidRPr="00CC595D">
        <w:rPr>
          <w:sz w:val="20"/>
          <w:szCs w:val="20"/>
        </w:rPr>
        <w:t>uzyskaliśmy przewidziane prawem zwolnienie, odroczenie lub rozłożenie na raty zaległych płatności lub wstrzymanie w całości wykonania decyzji właściwego organu.</w:t>
      </w:r>
    </w:p>
    <w:p w14:paraId="47A52C46" w14:textId="426619BE" w:rsidR="00D53700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składek na ubezpieczenia zdrowotne i społeczne</w:t>
      </w:r>
      <w:r w:rsidR="000B0A3D" w:rsidRPr="00CC595D">
        <w:rPr>
          <w:sz w:val="20"/>
          <w:szCs w:val="20"/>
        </w:rPr>
        <w:t xml:space="preserve"> </w:t>
      </w:r>
      <w:r w:rsidR="00985EF9">
        <w:rPr>
          <w:sz w:val="20"/>
          <w:szCs w:val="20"/>
        </w:rPr>
        <w:t>lub</w:t>
      </w:r>
      <w:r w:rsidRPr="00CC595D">
        <w:rPr>
          <w:sz w:val="20"/>
          <w:szCs w:val="20"/>
        </w:rPr>
        <w:t xml:space="preserve"> uzyskaliśmy przewidziane prawem zwolnienie, odroczenie lub rozłożenie na raty zaległych płatności lub wstrzymanie w całości wykonania decyzji właściwego organu.</w:t>
      </w:r>
    </w:p>
    <w:p w14:paraId="5B572AA9" w14:textId="6ECB3967" w:rsidR="00D53700" w:rsidRPr="00CC595D" w:rsidRDefault="001B2089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jeste</w:t>
      </w:r>
      <w:r w:rsidR="00A804E3" w:rsidRPr="00CC595D">
        <w:rPr>
          <w:sz w:val="20"/>
          <w:szCs w:val="20"/>
        </w:rPr>
        <w:t>śmy</w:t>
      </w:r>
      <w:r w:rsidRPr="00CC595D">
        <w:rPr>
          <w:sz w:val="20"/>
          <w:szCs w:val="20"/>
        </w:rPr>
        <w:t xml:space="preserve"> podmiotem powiązanym z Zamawiającym osobowo ani kapitałowo</w:t>
      </w:r>
      <w:r w:rsidR="00985EF9">
        <w:rPr>
          <w:sz w:val="20"/>
          <w:szCs w:val="20"/>
        </w:rPr>
        <w:t xml:space="preserve"> w rozumieniu </w:t>
      </w:r>
      <w:r w:rsidR="0044323B">
        <w:rPr>
          <w:sz w:val="20"/>
          <w:szCs w:val="20"/>
        </w:rPr>
        <w:t xml:space="preserve">pkt 5.1.4. Zapytania ofertowego. </w:t>
      </w:r>
    </w:p>
    <w:p w14:paraId="305322C3" w14:textId="77777777" w:rsidR="00C50DC7" w:rsidRPr="00CC595D" w:rsidRDefault="000B07B8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</w:t>
      </w:r>
      <w:r w:rsidR="00B72020" w:rsidRPr="00CC595D">
        <w:rPr>
          <w:color w:val="000000" w:themeColor="text1"/>
          <w:sz w:val="20"/>
          <w:szCs w:val="20"/>
        </w:rPr>
        <w:t xml:space="preserve"> nie podlega</w:t>
      </w:r>
      <w:r w:rsidRPr="00CC595D">
        <w:rPr>
          <w:color w:val="000000" w:themeColor="text1"/>
          <w:sz w:val="20"/>
          <w:szCs w:val="20"/>
        </w:rPr>
        <w:t>m</w:t>
      </w:r>
      <w:r w:rsidR="00716C5D" w:rsidRPr="00CC595D">
        <w:rPr>
          <w:color w:val="000000" w:themeColor="text1"/>
          <w:sz w:val="20"/>
          <w:szCs w:val="20"/>
        </w:rPr>
        <w:t>y</w:t>
      </w:r>
      <w:r w:rsidR="00B72020" w:rsidRPr="00CC595D">
        <w:rPr>
          <w:color w:val="000000" w:themeColor="text1"/>
          <w:sz w:val="20"/>
          <w:szCs w:val="20"/>
        </w:rPr>
        <w:t xml:space="preserve"> wykluczeniu na podstawie </w:t>
      </w:r>
      <w:r w:rsidR="00B72020" w:rsidRPr="00CC595D">
        <w:rPr>
          <w:bCs/>
          <w:kern w:val="32"/>
          <w:sz w:val="20"/>
          <w:szCs w:val="20"/>
        </w:rPr>
        <w:t xml:space="preserve">art. 5k </w:t>
      </w:r>
      <w:r w:rsidR="00B72020" w:rsidRPr="00CC595D">
        <w:rPr>
          <w:sz w:val="20"/>
          <w:szCs w:val="20"/>
        </w:rPr>
        <w:t>Rozporządzenia Rady (UE) nr</w:t>
      </w:r>
      <w:r w:rsidR="00CE7336" w:rsidRPr="00CC595D">
        <w:rPr>
          <w:sz w:val="20"/>
          <w:szCs w:val="20"/>
        </w:rPr>
        <w:t> </w:t>
      </w:r>
      <w:r w:rsidR="00B72020" w:rsidRPr="00CC595D">
        <w:rPr>
          <w:sz w:val="20"/>
          <w:szCs w:val="20"/>
        </w:rPr>
        <w:t xml:space="preserve">833/2014 z dnia 31 lipca </w:t>
      </w:r>
      <w:r w:rsidR="00B72020" w:rsidRPr="00CC595D">
        <w:rPr>
          <w:color w:val="000000" w:themeColor="text1"/>
          <w:sz w:val="20"/>
          <w:szCs w:val="20"/>
        </w:rPr>
        <w:t>2014</w:t>
      </w:r>
      <w:r w:rsidR="00B72020" w:rsidRPr="00CC595D">
        <w:rPr>
          <w:sz w:val="20"/>
          <w:szCs w:val="20"/>
        </w:rPr>
        <w:t xml:space="preserve"> r. dotyczące środków ograniczających w związku z działaniami Rosji destabilizującymi sytuację na Ukrainie (Dz. U. UE. L. z 2014 r. Nr 229, str. 1 z późn. zm.</w:t>
      </w:r>
      <w:r w:rsidR="00B72020" w:rsidRPr="00CC595D">
        <w:rPr>
          <w:bCs/>
          <w:kern w:val="32"/>
          <w:sz w:val="20"/>
          <w:szCs w:val="20"/>
        </w:rPr>
        <w:t>; dalej „rozporządzenie 833/2014”)</w:t>
      </w:r>
      <w:r w:rsidR="00603B35" w:rsidRPr="00CC595D">
        <w:rPr>
          <w:bCs/>
          <w:kern w:val="32"/>
          <w:sz w:val="20"/>
          <w:szCs w:val="20"/>
        </w:rPr>
        <w:t>.</w:t>
      </w:r>
    </w:p>
    <w:p w14:paraId="120686EB" w14:textId="77777777" w:rsidR="00503B22" w:rsidRPr="00503B22" w:rsidRDefault="00A804E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w</w:t>
      </w:r>
      <w:r w:rsidR="00B72020" w:rsidRPr="00CC595D">
        <w:rPr>
          <w:sz w:val="20"/>
          <w:szCs w:val="20"/>
        </w:rPr>
        <w:t>obec</w:t>
      </w:r>
      <w:r w:rsidR="00B72020" w:rsidRPr="00CC595D">
        <w:rPr>
          <w:color w:val="000000" w:themeColor="text1"/>
          <w:sz w:val="20"/>
          <w:szCs w:val="20"/>
        </w:rPr>
        <w:t xml:space="preserve"> </w:t>
      </w:r>
      <w:r w:rsidRPr="00CC595D">
        <w:rPr>
          <w:color w:val="000000" w:themeColor="text1"/>
          <w:sz w:val="20"/>
          <w:szCs w:val="20"/>
        </w:rPr>
        <w:t>nas</w:t>
      </w:r>
      <w:r w:rsidR="00B72020" w:rsidRPr="00CC595D">
        <w:rPr>
          <w:color w:val="000000" w:themeColor="text1"/>
          <w:sz w:val="20"/>
          <w:szCs w:val="20"/>
        </w:rPr>
        <w:t xml:space="preserve"> nie zachodzą podstawy wykluczenia wymienione w art. 7 ust. 1 ustawy z dnia 13 kwietnia 2022 r. o szczególnych rozwiązaniach w zakresie przeciwdziałania wspieraniu agresji na Ukrainę oraz służących ochronie bezpieczeństwa narodowego (Dz. U. z 2022 r., poz. 835)</w:t>
      </w:r>
      <w:r w:rsidR="00D53700" w:rsidRPr="00CC595D">
        <w:rPr>
          <w:color w:val="000000" w:themeColor="text1"/>
          <w:sz w:val="20"/>
          <w:szCs w:val="20"/>
        </w:rPr>
        <w:t>.</w:t>
      </w:r>
    </w:p>
    <w:p w14:paraId="3F4B1CE7" w14:textId="77777777" w:rsidR="006934B2" w:rsidRDefault="006934B2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5E7C5F3E" w14:textId="77777777" w:rsidR="00600F7C" w:rsidRDefault="00600F7C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1E4A4C54" w14:textId="77777777" w:rsidR="00600F7C" w:rsidRDefault="00600F7C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29EC27E8" w14:textId="77777777" w:rsidR="00600F7C" w:rsidRPr="00157F93" w:rsidRDefault="00600F7C" w:rsidP="00600F7C">
      <w:pPr>
        <w:pStyle w:val="Default"/>
        <w:spacing w:before="80"/>
        <w:jc w:val="both"/>
        <w:rPr>
          <w:sz w:val="20"/>
          <w:szCs w:val="20"/>
        </w:rPr>
      </w:pPr>
    </w:p>
    <w:p w14:paraId="4DA2BF9A" w14:textId="764D598B" w:rsidR="004A140C" w:rsidRPr="00600F7C" w:rsidRDefault="006934B2" w:rsidP="00600F7C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605AF0AC" w14:textId="5385CADC" w:rsidR="006934B2" w:rsidRPr="00B90E76" w:rsidRDefault="004A140C" w:rsidP="004A140C">
      <w:pPr>
        <w:pStyle w:val="Default"/>
        <w:spacing w:before="120"/>
        <w:jc w:val="both"/>
        <w:rPr>
          <w:sz w:val="22"/>
          <w:szCs w:val="22"/>
        </w:rPr>
      </w:pPr>
      <w:r w:rsidRPr="004A140C">
        <w:rPr>
          <w:sz w:val="22"/>
          <w:szCs w:val="22"/>
        </w:rPr>
        <w:t>Niniejszy plik musi zostać opatrzony kwalifikowanym podpisem elektronicznym przez osobę (osoby) upoważnioną (upoważnione) do reprezentacji wykonawcy</w:t>
      </w:r>
      <w:r>
        <w:rPr>
          <w:sz w:val="22"/>
          <w:szCs w:val="22"/>
        </w:rPr>
        <w:t>.</w:t>
      </w:r>
    </w:p>
    <w:sectPr w:rsidR="006934B2" w:rsidRPr="00B90E76" w:rsidSect="00FE3B77"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B3F15" w14:textId="77777777" w:rsidR="00152339" w:rsidRDefault="00152339">
      <w:r>
        <w:separator/>
      </w:r>
    </w:p>
  </w:endnote>
  <w:endnote w:type="continuationSeparator" w:id="0">
    <w:p w14:paraId="0FF5F807" w14:textId="77777777" w:rsidR="00152339" w:rsidRDefault="00152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4C7373E1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FFE1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612EC4A2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>Numer postępowania:</w:t>
    </w:r>
    <w:r w:rsidR="00543FEE">
      <w:rPr>
        <w:rFonts w:asciiTheme="minorHAnsi" w:hAnsiTheme="minorHAnsi" w:cstheme="minorHAnsi"/>
        <w:sz w:val="20"/>
      </w:rPr>
      <w:t xml:space="preserve"> </w:t>
    </w:r>
    <w:r w:rsidR="00543FEE" w:rsidRPr="00543FEE">
      <w:rPr>
        <w:rFonts w:asciiTheme="minorHAnsi" w:hAnsiTheme="minorHAnsi" w:cstheme="minorHAnsi"/>
        <w:sz w:val="20"/>
        <w:highlight w:val="yellow"/>
      </w:rPr>
      <w:t>3522/2025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DC2DD" w14:textId="77777777" w:rsidR="009B4AD2" w:rsidRPr="008B6207" w:rsidRDefault="009B4AD2" w:rsidP="009B4AD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21AD9D8B" wp14:editId="1C81A2C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486767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1B739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53F9653C" w14:textId="60828922" w:rsidR="009B4AD2" w:rsidRPr="00354295" w:rsidRDefault="009B4AD2" w:rsidP="009B4AD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D61EF6" w:rsidRPr="00D61EF6">
      <w:rPr>
        <w:rFonts w:asciiTheme="minorHAnsi" w:hAnsiTheme="minorHAnsi" w:cstheme="minorHAnsi"/>
        <w:sz w:val="20"/>
      </w:rPr>
      <w:t>3656/2025</w:t>
    </w:r>
  </w:p>
  <w:p w14:paraId="6CFCE5EE" w14:textId="77777777" w:rsidR="009B4AD2" w:rsidRDefault="009B4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D6CC0" w14:textId="77777777" w:rsidR="00152339" w:rsidRDefault="00152339">
      <w:r>
        <w:separator/>
      </w:r>
    </w:p>
  </w:footnote>
  <w:footnote w:type="continuationSeparator" w:id="0">
    <w:p w14:paraId="73688EAA" w14:textId="77777777" w:rsidR="00152339" w:rsidRDefault="00152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03EBC" w14:textId="64CFEC3D" w:rsidR="00FE3B77" w:rsidRDefault="002F0487">
    <w:pPr>
      <w:pStyle w:val="Nagwek"/>
    </w:pPr>
    <w:r>
      <w:rPr>
        <w:noProof/>
      </w:rPr>
      <w:drawing>
        <wp:inline distT="0" distB="0" distL="0" distR="0" wp14:anchorId="40BDC78A" wp14:editId="4B9CE04F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73B419E"/>
    <w:multiLevelType w:val="hybridMultilevel"/>
    <w:tmpl w:val="25686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D393F"/>
    <w:multiLevelType w:val="hybridMultilevel"/>
    <w:tmpl w:val="FC7E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55A21"/>
    <w:multiLevelType w:val="hybridMultilevel"/>
    <w:tmpl w:val="FEAC9AA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12"/>
  </w:num>
  <w:num w:numId="2" w16cid:durableId="1349141256">
    <w:abstractNumId w:val="6"/>
  </w:num>
  <w:num w:numId="3" w16cid:durableId="1179932576">
    <w:abstractNumId w:val="11"/>
  </w:num>
  <w:num w:numId="4" w16cid:durableId="886913081">
    <w:abstractNumId w:val="8"/>
  </w:num>
  <w:num w:numId="5" w16cid:durableId="702633996">
    <w:abstractNumId w:val="0"/>
  </w:num>
  <w:num w:numId="6" w16cid:durableId="213734272">
    <w:abstractNumId w:val="5"/>
  </w:num>
  <w:num w:numId="7" w16cid:durableId="978263334">
    <w:abstractNumId w:val="7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3"/>
  </w:num>
  <w:num w:numId="11" w16cid:durableId="591865470">
    <w:abstractNumId w:val="14"/>
  </w:num>
  <w:num w:numId="12" w16cid:durableId="1556619769">
    <w:abstractNumId w:val="3"/>
  </w:num>
  <w:num w:numId="13" w16cid:durableId="996881660">
    <w:abstractNumId w:val="10"/>
  </w:num>
  <w:num w:numId="14" w16cid:durableId="590940204">
    <w:abstractNumId w:val="4"/>
  </w:num>
  <w:num w:numId="15" w16cid:durableId="1832670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21D4B"/>
    <w:rsid w:val="00025100"/>
    <w:rsid w:val="000302B8"/>
    <w:rsid w:val="00031BB6"/>
    <w:rsid w:val="00035A06"/>
    <w:rsid w:val="00076A94"/>
    <w:rsid w:val="000B07B8"/>
    <w:rsid w:val="000B0A3D"/>
    <w:rsid w:val="000C3A81"/>
    <w:rsid w:val="000F05D3"/>
    <w:rsid w:val="00100888"/>
    <w:rsid w:val="00125937"/>
    <w:rsid w:val="001366D8"/>
    <w:rsid w:val="00143095"/>
    <w:rsid w:val="001502C7"/>
    <w:rsid w:val="00152339"/>
    <w:rsid w:val="00157F93"/>
    <w:rsid w:val="00182E8F"/>
    <w:rsid w:val="001B2089"/>
    <w:rsid w:val="001B6C38"/>
    <w:rsid w:val="001F36DD"/>
    <w:rsid w:val="001F3839"/>
    <w:rsid w:val="001F4173"/>
    <w:rsid w:val="00201306"/>
    <w:rsid w:val="00234552"/>
    <w:rsid w:val="00244FDE"/>
    <w:rsid w:val="00247BC7"/>
    <w:rsid w:val="002526C7"/>
    <w:rsid w:val="00266EF6"/>
    <w:rsid w:val="0029786D"/>
    <w:rsid w:val="002B6FBC"/>
    <w:rsid w:val="002E5DB1"/>
    <w:rsid w:val="002F0487"/>
    <w:rsid w:val="002F51D5"/>
    <w:rsid w:val="003106A3"/>
    <w:rsid w:val="0031193D"/>
    <w:rsid w:val="0031600E"/>
    <w:rsid w:val="00346168"/>
    <w:rsid w:val="00347ACC"/>
    <w:rsid w:val="00354295"/>
    <w:rsid w:val="00357481"/>
    <w:rsid w:val="00371124"/>
    <w:rsid w:val="003A1CDA"/>
    <w:rsid w:val="003B3A79"/>
    <w:rsid w:val="003D3596"/>
    <w:rsid w:val="003D707E"/>
    <w:rsid w:val="003E0C00"/>
    <w:rsid w:val="003E325A"/>
    <w:rsid w:val="0044323B"/>
    <w:rsid w:val="004536CC"/>
    <w:rsid w:val="00463A30"/>
    <w:rsid w:val="004A140C"/>
    <w:rsid w:val="004B3E4B"/>
    <w:rsid w:val="004E774C"/>
    <w:rsid w:val="004F1B77"/>
    <w:rsid w:val="004F2EDC"/>
    <w:rsid w:val="00503B22"/>
    <w:rsid w:val="00506D9B"/>
    <w:rsid w:val="00530D4A"/>
    <w:rsid w:val="005418F9"/>
    <w:rsid w:val="00543FEE"/>
    <w:rsid w:val="0054529F"/>
    <w:rsid w:val="0055128C"/>
    <w:rsid w:val="00554130"/>
    <w:rsid w:val="0057447B"/>
    <w:rsid w:val="005C063A"/>
    <w:rsid w:val="005C21AB"/>
    <w:rsid w:val="005C7C56"/>
    <w:rsid w:val="005E0F35"/>
    <w:rsid w:val="00600F7C"/>
    <w:rsid w:val="006025F9"/>
    <w:rsid w:val="00603B35"/>
    <w:rsid w:val="00637FC2"/>
    <w:rsid w:val="006437C6"/>
    <w:rsid w:val="006461FC"/>
    <w:rsid w:val="00654164"/>
    <w:rsid w:val="00660753"/>
    <w:rsid w:val="006820BF"/>
    <w:rsid w:val="00685EDE"/>
    <w:rsid w:val="006934B2"/>
    <w:rsid w:val="006B1FDC"/>
    <w:rsid w:val="006B6992"/>
    <w:rsid w:val="00707DB0"/>
    <w:rsid w:val="007140DB"/>
    <w:rsid w:val="00716C5D"/>
    <w:rsid w:val="007771D1"/>
    <w:rsid w:val="007B3D58"/>
    <w:rsid w:val="007D11B6"/>
    <w:rsid w:val="007E0C08"/>
    <w:rsid w:val="007F1EC6"/>
    <w:rsid w:val="007F3222"/>
    <w:rsid w:val="00812355"/>
    <w:rsid w:val="00817307"/>
    <w:rsid w:val="00824CF1"/>
    <w:rsid w:val="0083116D"/>
    <w:rsid w:val="00832CE4"/>
    <w:rsid w:val="0084208C"/>
    <w:rsid w:val="008805E7"/>
    <w:rsid w:val="008A79C0"/>
    <w:rsid w:val="00917130"/>
    <w:rsid w:val="00940983"/>
    <w:rsid w:val="00952BF5"/>
    <w:rsid w:val="00965A1C"/>
    <w:rsid w:val="00985EF9"/>
    <w:rsid w:val="009B2AC7"/>
    <w:rsid w:val="009B43C9"/>
    <w:rsid w:val="009B4AD2"/>
    <w:rsid w:val="009E7571"/>
    <w:rsid w:val="00A0233F"/>
    <w:rsid w:val="00A1217E"/>
    <w:rsid w:val="00A322F9"/>
    <w:rsid w:val="00A66814"/>
    <w:rsid w:val="00A67434"/>
    <w:rsid w:val="00A804E3"/>
    <w:rsid w:val="00A83FB1"/>
    <w:rsid w:val="00AB44FB"/>
    <w:rsid w:val="00AC0EA5"/>
    <w:rsid w:val="00AD394E"/>
    <w:rsid w:val="00AD6825"/>
    <w:rsid w:val="00AF3803"/>
    <w:rsid w:val="00B04792"/>
    <w:rsid w:val="00B1277B"/>
    <w:rsid w:val="00B17435"/>
    <w:rsid w:val="00B32BEB"/>
    <w:rsid w:val="00B44E7C"/>
    <w:rsid w:val="00B50B8D"/>
    <w:rsid w:val="00B6339B"/>
    <w:rsid w:val="00B72020"/>
    <w:rsid w:val="00B83531"/>
    <w:rsid w:val="00B9060F"/>
    <w:rsid w:val="00B90E76"/>
    <w:rsid w:val="00BA0FF1"/>
    <w:rsid w:val="00BA2BBE"/>
    <w:rsid w:val="00BB1678"/>
    <w:rsid w:val="00BE1AB3"/>
    <w:rsid w:val="00BE5AD6"/>
    <w:rsid w:val="00BF11DB"/>
    <w:rsid w:val="00BF1BD3"/>
    <w:rsid w:val="00BF1D60"/>
    <w:rsid w:val="00C01ECD"/>
    <w:rsid w:val="00C118D0"/>
    <w:rsid w:val="00C41A6F"/>
    <w:rsid w:val="00C41F7A"/>
    <w:rsid w:val="00C43C04"/>
    <w:rsid w:val="00C50DC7"/>
    <w:rsid w:val="00C80071"/>
    <w:rsid w:val="00C838E3"/>
    <w:rsid w:val="00CA7193"/>
    <w:rsid w:val="00CB0F1B"/>
    <w:rsid w:val="00CC595D"/>
    <w:rsid w:val="00CC6980"/>
    <w:rsid w:val="00CE47F5"/>
    <w:rsid w:val="00CE7336"/>
    <w:rsid w:val="00CF5202"/>
    <w:rsid w:val="00D14291"/>
    <w:rsid w:val="00D154FA"/>
    <w:rsid w:val="00D346B1"/>
    <w:rsid w:val="00D51188"/>
    <w:rsid w:val="00D53700"/>
    <w:rsid w:val="00D5574A"/>
    <w:rsid w:val="00D61EF6"/>
    <w:rsid w:val="00D63923"/>
    <w:rsid w:val="00D7615C"/>
    <w:rsid w:val="00D81E25"/>
    <w:rsid w:val="00D9354E"/>
    <w:rsid w:val="00D93A2E"/>
    <w:rsid w:val="00D965B5"/>
    <w:rsid w:val="00DA6846"/>
    <w:rsid w:val="00DA7B58"/>
    <w:rsid w:val="00DC634C"/>
    <w:rsid w:val="00DD2BAF"/>
    <w:rsid w:val="00DD3C09"/>
    <w:rsid w:val="00E035E0"/>
    <w:rsid w:val="00E11947"/>
    <w:rsid w:val="00EA274B"/>
    <w:rsid w:val="00EA3715"/>
    <w:rsid w:val="00EA3BDB"/>
    <w:rsid w:val="00EE54B8"/>
    <w:rsid w:val="00EE5962"/>
    <w:rsid w:val="00EE5F02"/>
    <w:rsid w:val="00EF25B7"/>
    <w:rsid w:val="00EF260E"/>
    <w:rsid w:val="00EF7C2B"/>
    <w:rsid w:val="00F10644"/>
    <w:rsid w:val="00F528CC"/>
    <w:rsid w:val="00F565EA"/>
    <w:rsid w:val="00F604E1"/>
    <w:rsid w:val="00F73CA0"/>
    <w:rsid w:val="00F8536B"/>
    <w:rsid w:val="00F921DC"/>
    <w:rsid w:val="00F952FD"/>
    <w:rsid w:val="00F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character" w:customStyle="1" w:styleId="normaltextrun">
    <w:name w:val="normaltextrun"/>
    <w:basedOn w:val="Domylnaczcionkaakapitu"/>
    <w:rsid w:val="008A79C0"/>
  </w:style>
  <w:style w:type="character" w:styleId="Odwoaniedokomentarza">
    <w:name w:val="annotation reference"/>
    <w:basedOn w:val="Domylnaczcionkaakapitu"/>
    <w:uiPriority w:val="99"/>
    <w:semiHidden/>
    <w:unhideWhenUsed/>
    <w:rsid w:val="00CE4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7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47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89953C-4800-4B86-BB54-A8C515E7B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DB360D-B55E-441B-9132-6B5EBACC7A34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customXml/itemProps3.xml><?xml version="1.0" encoding="utf-8"?>
<ds:datastoreItem xmlns:ds="http://schemas.openxmlformats.org/officeDocument/2006/customXml" ds:itemID="{1D1218EB-33DE-4413-9900-06F302B51B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Szczepanowska Ewa</cp:lastModifiedBy>
  <cp:revision>122</cp:revision>
  <cp:lastPrinted>2012-06-22T09:24:00Z</cp:lastPrinted>
  <dcterms:created xsi:type="dcterms:W3CDTF">2023-04-03T21:10:00Z</dcterms:created>
  <dcterms:modified xsi:type="dcterms:W3CDTF">2025-12-10T13:09:00Z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