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00672C" w14:textId="77777777" w:rsidR="00502A3B" w:rsidRPr="009A193C" w:rsidRDefault="00502A3B">
      <w:pPr>
        <w:rPr>
          <w:rFonts w:cstheme="minorHAnsi"/>
          <w:color w:val="000000" w:themeColor="text1"/>
        </w:rPr>
      </w:pPr>
    </w:p>
    <w:p w14:paraId="65EACB1C" w14:textId="66B1D7D1" w:rsidR="00653448" w:rsidRPr="009A193C" w:rsidRDefault="00A976A4" w:rsidP="0014253F">
      <w:pPr>
        <w:spacing w:after="200" w:line="276" w:lineRule="auto"/>
        <w:jc w:val="right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t>Wrocław,</w:t>
      </w:r>
      <w:r w:rsidR="00AB3A7B" w:rsidRPr="009A193C">
        <w:rPr>
          <w:rFonts w:eastAsia="Calibri" w:cstheme="minorHAnsi"/>
          <w:color w:val="000000" w:themeColor="text1"/>
        </w:rPr>
        <w:t xml:space="preserve"> </w:t>
      </w:r>
      <w:r w:rsidR="003A6FB8">
        <w:rPr>
          <w:rFonts w:eastAsia="Calibri" w:cstheme="minorHAnsi"/>
          <w:color w:val="000000" w:themeColor="text1"/>
        </w:rPr>
        <w:t>2</w:t>
      </w:r>
      <w:r w:rsidR="00882038">
        <w:rPr>
          <w:rFonts w:eastAsia="Calibri" w:cstheme="minorHAnsi"/>
          <w:color w:val="000000" w:themeColor="text1"/>
        </w:rPr>
        <w:t>9</w:t>
      </w:r>
      <w:r w:rsidR="00653448" w:rsidRPr="009A193C">
        <w:rPr>
          <w:rFonts w:eastAsia="Calibri" w:cstheme="minorHAnsi"/>
          <w:color w:val="000000" w:themeColor="text1"/>
        </w:rPr>
        <w:t>.</w:t>
      </w:r>
      <w:r w:rsidR="00BE1807">
        <w:rPr>
          <w:rFonts w:eastAsia="Calibri" w:cstheme="minorHAnsi"/>
          <w:color w:val="000000" w:themeColor="text1"/>
        </w:rPr>
        <w:t>0</w:t>
      </w:r>
      <w:r w:rsidR="003A2E41">
        <w:rPr>
          <w:rFonts w:eastAsia="Calibri" w:cstheme="minorHAnsi"/>
          <w:color w:val="000000" w:themeColor="text1"/>
        </w:rPr>
        <w:t>5</w:t>
      </w:r>
      <w:r w:rsidR="00653448" w:rsidRPr="009A193C">
        <w:rPr>
          <w:rFonts w:eastAsia="Calibri" w:cstheme="minorHAnsi"/>
          <w:color w:val="000000" w:themeColor="text1"/>
        </w:rPr>
        <w:t>.202</w:t>
      </w:r>
      <w:r w:rsidR="00BE1807">
        <w:rPr>
          <w:rFonts w:eastAsia="Calibri" w:cstheme="minorHAnsi"/>
          <w:color w:val="000000" w:themeColor="text1"/>
        </w:rPr>
        <w:t>5</w:t>
      </w:r>
    </w:p>
    <w:p w14:paraId="013431DA" w14:textId="3CD0DD81" w:rsidR="00E35D80" w:rsidRPr="009A193C" w:rsidRDefault="00A976A4" w:rsidP="00E35D80">
      <w:pPr>
        <w:spacing w:after="200" w:line="276" w:lineRule="auto"/>
        <w:jc w:val="center"/>
        <w:rPr>
          <w:rFonts w:eastAsia="Calibri" w:cstheme="minorHAnsi"/>
          <w:b/>
          <w:color w:val="000000" w:themeColor="text1"/>
        </w:rPr>
      </w:pPr>
      <w:r w:rsidRPr="009A193C">
        <w:rPr>
          <w:rFonts w:eastAsia="Times New Roman" w:cstheme="minorHAnsi"/>
          <w:b/>
          <w:bCs/>
          <w:color w:val="000000" w:themeColor="text1"/>
          <w:lang w:eastAsia="pl-PL"/>
        </w:rPr>
        <w:t xml:space="preserve">Zapytanie </w:t>
      </w:r>
      <w:r w:rsidRPr="009A193C">
        <w:rPr>
          <w:rFonts w:eastAsia="Calibri" w:cstheme="minorHAnsi"/>
          <w:b/>
          <w:color w:val="000000" w:themeColor="text1"/>
        </w:rPr>
        <w:t>ofertowe nr</w:t>
      </w:r>
      <w:r w:rsidR="00AF54E2" w:rsidRPr="009A193C">
        <w:rPr>
          <w:rFonts w:eastAsia="Calibri" w:cstheme="minorHAnsi"/>
          <w:b/>
          <w:color w:val="000000" w:themeColor="text1"/>
        </w:rPr>
        <w:t xml:space="preserve"> </w:t>
      </w:r>
      <w:r w:rsidR="00970E63">
        <w:rPr>
          <w:rFonts w:eastAsia="Calibri" w:cstheme="minorHAnsi"/>
          <w:b/>
          <w:color w:val="000000" w:themeColor="text1"/>
        </w:rPr>
        <w:t>1</w:t>
      </w:r>
      <w:r w:rsidR="00533DC7">
        <w:rPr>
          <w:rFonts w:eastAsia="Calibri" w:cstheme="minorHAnsi"/>
          <w:b/>
          <w:color w:val="000000" w:themeColor="text1"/>
        </w:rPr>
        <w:t>5</w:t>
      </w:r>
      <w:r w:rsidRPr="009A193C">
        <w:rPr>
          <w:rFonts w:eastAsia="Calibri" w:cstheme="minorHAnsi"/>
          <w:b/>
          <w:color w:val="000000" w:themeColor="text1"/>
        </w:rPr>
        <w:t>/</w:t>
      </w:r>
      <w:r w:rsidR="00BE1807">
        <w:rPr>
          <w:rFonts w:eastAsia="Calibri" w:cstheme="minorHAnsi"/>
          <w:b/>
          <w:color w:val="000000" w:themeColor="text1"/>
        </w:rPr>
        <w:t>0</w:t>
      </w:r>
      <w:r w:rsidR="003A2E41">
        <w:rPr>
          <w:rFonts w:eastAsia="Calibri" w:cstheme="minorHAnsi"/>
          <w:b/>
          <w:color w:val="000000" w:themeColor="text1"/>
        </w:rPr>
        <w:t>5</w:t>
      </w:r>
      <w:r w:rsidRPr="009A193C">
        <w:rPr>
          <w:rFonts w:eastAsia="Calibri" w:cstheme="minorHAnsi"/>
          <w:b/>
          <w:color w:val="000000" w:themeColor="text1"/>
        </w:rPr>
        <w:t>/</w:t>
      </w:r>
      <w:r w:rsidR="003A2E41">
        <w:rPr>
          <w:rFonts w:eastAsia="Calibri" w:cstheme="minorHAnsi"/>
          <w:b/>
          <w:color w:val="000000" w:themeColor="text1"/>
        </w:rPr>
        <w:t>TRANS</w:t>
      </w:r>
      <w:r w:rsidRPr="009A193C">
        <w:rPr>
          <w:rFonts w:eastAsia="Calibri" w:cstheme="minorHAnsi"/>
          <w:b/>
          <w:color w:val="000000" w:themeColor="text1"/>
        </w:rPr>
        <w:t>/202</w:t>
      </w:r>
      <w:r w:rsidR="00BE1807">
        <w:rPr>
          <w:rFonts w:eastAsia="Calibri" w:cstheme="minorHAnsi"/>
          <w:b/>
          <w:color w:val="000000" w:themeColor="text1"/>
        </w:rPr>
        <w:t>5</w:t>
      </w:r>
    </w:p>
    <w:p w14:paraId="1BDE2BE0" w14:textId="2257BB8C" w:rsidR="009D4233" w:rsidRPr="009D4233" w:rsidRDefault="00A976A4" w:rsidP="009D4233">
      <w:pPr>
        <w:jc w:val="center"/>
        <w:rPr>
          <w:rFonts w:ascii="Calibri" w:eastAsia="Calibri" w:hAnsi="Calibri" w:cs="Calibri"/>
          <w:b/>
        </w:rPr>
      </w:pPr>
      <w:r w:rsidRPr="009A193C">
        <w:rPr>
          <w:rFonts w:eastAsia="Calibri" w:cstheme="minorHAnsi"/>
          <w:b/>
          <w:color w:val="000000" w:themeColor="text1"/>
        </w:rPr>
        <w:br/>
        <w:t>dotyczące</w:t>
      </w:r>
      <w:r w:rsidR="00653448" w:rsidRPr="009A193C">
        <w:rPr>
          <w:rFonts w:eastAsia="Calibri" w:cstheme="minorHAnsi"/>
          <w:b/>
          <w:color w:val="000000" w:themeColor="text1"/>
        </w:rPr>
        <w:t xml:space="preserve"> </w:t>
      </w:r>
      <w:r w:rsidR="00970E63">
        <w:rPr>
          <w:rFonts w:eastAsia="Calibri" w:cstheme="minorHAnsi"/>
          <w:b/>
          <w:color w:val="000000" w:themeColor="text1"/>
        </w:rPr>
        <w:t>opracowania podręcznika akademickiego do przedmiotu</w:t>
      </w:r>
      <w:bookmarkStart w:id="0" w:name="_Hlk199419591"/>
      <w:bookmarkStart w:id="1" w:name="_Hlk197431197"/>
      <w:r w:rsidR="008601CF">
        <w:rPr>
          <w:rFonts w:eastAsia="Calibri" w:cstheme="minorHAnsi"/>
          <w:b/>
          <w:color w:val="000000" w:themeColor="text1"/>
        </w:rPr>
        <w:t xml:space="preserve">: </w:t>
      </w:r>
      <w:bookmarkStart w:id="2" w:name="_Hlk199416957"/>
      <w:bookmarkEnd w:id="0"/>
      <w:r w:rsidR="00533DC7">
        <w:rPr>
          <w:rFonts w:eastAsia="Calibri" w:cstheme="minorHAnsi"/>
          <w:b/>
          <w:color w:val="000000" w:themeColor="text1"/>
        </w:rPr>
        <w:t>ORGANIZACJA SPEDYCJI KRAJOWEJ I MIĘDZYNARODOWEJ W ZARZĄDZANIU TRANSPORTEM MULTIMODALNYM</w:t>
      </w:r>
      <w:r w:rsidR="003A2E41">
        <w:rPr>
          <w:rFonts w:eastAsia="Calibri" w:cstheme="minorHAnsi"/>
          <w:b/>
          <w:color w:val="000000" w:themeColor="text1"/>
        </w:rPr>
        <w:t xml:space="preserve"> </w:t>
      </w:r>
      <w:bookmarkEnd w:id="1"/>
      <w:bookmarkEnd w:id="2"/>
      <w:r w:rsidR="00472614">
        <w:rPr>
          <w:rFonts w:eastAsia="Calibri" w:cstheme="minorHAnsi"/>
          <w:b/>
          <w:color w:val="000000" w:themeColor="text1"/>
        </w:rPr>
        <w:t>(studia</w:t>
      </w:r>
      <w:r w:rsidR="00683835">
        <w:rPr>
          <w:rFonts w:eastAsia="Calibri" w:cstheme="minorHAnsi"/>
          <w:b/>
          <w:color w:val="000000" w:themeColor="text1"/>
        </w:rPr>
        <w:t xml:space="preserve"> </w:t>
      </w:r>
      <w:r w:rsidR="000C5CF0">
        <w:rPr>
          <w:rFonts w:eastAsia="Calibri" w:cstheme="minorHAnsi"/>
          <w:b/>
          <w:color w:val="000000" w:themeColor="text1"/>
        </w:rPr>
        <w:t>licencjackie</w:t>
      </w:r>
      <w:r w:rsidR="00472614">
        <w:rPr>
          <w:rFonts w:eastAsia="Calibri" w:cstheme="minorHAnsi"/>
          <w:b/>
          <w:color w:val="000000" w:themeColor="text1"/>
        </w:rPr>
        <w:t xml:space="preserve">) </w:t>
      </w:r>
      <w:r w:rsidR="00E35D80" w:rsidRPr="009A193C">
        <w:rPr>
          <w:rFonts w:eastAsia="Calibri" w:cstheme="minorHAnsi"/>
          <w:b/>
          <w:color w:val="000000" w:themeColor="text1"/>
        </w:rPr>
        <w:t>w ramach projektu</w:t>
      </w:r>
      <w:r w:rsidR="00E4759F">
        <w:rPr>
          <w:rFonts w:eastAsia="Calibri" w:cstheme="minorHAnsi"/>
          <w:b/>
          <w:color w:val="000000" w:themeColor="text1"/>
        </w:rPr>
        <w:t xml:space="preserve"> </w:t>
      </w:r>
      <w:bookmarkStart w:id="3" w:name="_Hlk175569571"/>
      <w:bookmarkStart w:id="4" w:name="_Hlk197431219"/>
      <w:r w:rsidR="009D4233" w:rsidRPr="009D4233">
        <w:rPr>
          <w:rFonts w:ascii="Calibri" w:eastAsia="Calibri" w:hAnsi="Calibri" w:cs="Calibri"/>
          <w:b/>
          <w:i/>
        </w:rPr>
        <w:t>Kształtowanie kompetencji w obszarze transportu jako odpowiedź na potrzeby branż kluczowych dla gospodarki</w:t>
      </w:r>
      <w:r w:rsidR="009D4233" w:rsidRPr="009D4233">
        <w:rPr>
          <w:rFonts w:ascii="Calibri" w:eastAsia="Calibri" w:hAnsi="Calibri" w:cs="Calibri"/>
          <w:b/>
        </w:rPr>
        <w:t xml:space="preserve"> FERS.01.05-IP.08-0061/23</w:t>
      </w:r>
      <w:bookmarkEnd w:id="3"/>
    </w:p>
    <w:bookmarkEnd w:id="4"/>
    <w:p w14:paraId="3545F9CE" w14:textId="77777777" w:rsidR="009D4233" w:rsidRPr="009D4233" w:rsidRDefault="009D4233" w:rsidP="009D4233">
      <w:pPr>
        <w:spacing w:after="200" w:line="276" w:lineRule="auto"/>
        <w:jc w:val="center"/>
        <w:rPr>
          <w:rFonts w:ascii="Calibri" w:eastAsia="Calibri" w:hAnsi="Calibri" w:cs="Calibri"/>
        </w:rPr>
      </w:pPr>
      <w:r w:rsidRPr="009D4233">
        <w:rPr>
          <w:rFonts w:ascii="Calibri" w:eastAsia="Calibri" w:hAnsi="Calibri" w:cs="Calibri"/>
        </w:rPr>
        <w:t>Projekt jest współfinansowany ze środków Europejskiego Funduszu Społecznego Plus w ramach Programu Fundusze Europejskie dla Rozwoju Społecznego 2021-2027.</w:t>
      </w:r>
    </w:p>
    <w:p w14:paraId="3B299701" w14:textId="77777777" w:rsidR="009D4233" w:rsidRDefault="009D4233" w:rsidP="009D4233">
      <w:pPr>
        <w:spacing w:after="200" w:line="276" w:lineRule="auto"/>
        <w:rPr>
          <w:rFonts w:eastAsia="Calibri" w:cstheme="minorHAnsi"/>
          <w:b/>
          <w:bCs/>
          <w:color w:val="000000" w:themeColor="text1"/>
        </w:rPr>
      </w:pPr>
    </w:p>
    <w:p w14:paraId="222399C4" w14:textId="588D2DF9" w:rsidR="00A976A4" w:rsidRPr="009A193C" w:rsidRDefault="00A976A4" w:rsidP="009D4233">
      <w:pPr>
        <w:spacing w:after="200" w:line="276" w:lineRule="auto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b/>
          <w:bCs/>
          <w:color w:val="000000" w:themeColor="text1"/>
        </w:rPr>
        <w:t xml:space="preserve">I. Nazwa i adres Zamawiającego: </w:t>
      </w:r>
    </w:p>
    <w:p w14:paraId="4ACEC1D4" w14:textId="77777777" w:rsidR="00A976A4" w:rsidRPr="009A193C" w:rsidRDefault="00A976A4" w:rsidP="00A976A4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t>Międzynarodowa Wyższa Szkoła Logistyki i Transportu we Wrocławiu</w:t>
      </w:r>
    </w:p>
    <w:p w14:paraId="78EEC2BF" w14:textId="77777777" w:rsidR="00A976A4" w:rsidRPr="009A193C" w:rsidRDefault="00A976A4" w:rsidP="00A976A4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t>ul. Sołtysowicka 19B</w:t>
      </w:r>
    </w:p>
    <w:p w14:paraId="7AB20654" w14:textId="77777777" w:rsidR="00A976A4" w:rsidRPr="009A193C" w:rsidRDefault="00A976A4" w:rsidP="00A976A4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t>51-168 Wrocław</w:t>
      </w:r>
    </w:p>
    <w:p w14:paraId="1AA9C8EB" w14:textId="77777777" w:rsidR="00A976A4" w:rsidRPr="009A193C" w:rsidRDefault="00A976A4" w:rsidP="00A976A4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t>NIP: 8951749782, REGON: 932668452</w:t>
      </w:r>
    </w:p>
    <w:p w14:paraId="7E8D9158" w14:textId="77777777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t xml:space="preserve"> </w:t>
      </w:r>
    </w:p>
    <w:p w14:paraId="180DE318" w14:textId="77777777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b/>
          <w:bCs/>
          <w:color w:val="000000" w:themeColor="text1"/>
        </w:rPr>
        <w:t xml:space="preserve">II. Tryb udzielenie zamówienia </w:t>
      </w:r>
    </w:p>
    <w:p w14:paraId="67CDC896" w14:textId="20EF4010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t xml:space="preserve">Do udzielenia przedmiotowego zamówienia nie stosuje się ustawy Prawo Zamówień Publicznych (Dz. U. z 2019 r., poz. 2019 ze zm.), postępowanie prowadzone jest zgodnie z zasadą konkurencyjności określoną w „Wytycznych </w:t>
      </w:r>
      <w:r w:rsidR="00E53857" w:rsidRPr="009A193C">
        <w:rPr>
          <w:rFonts w:eastAsia="Calibri" w:cstheme="minorHAnsi"/>
          <w:color w:val="000000" w:themeColor="text1"/>
        </w:rPr>
        <w:t>dotyczących kwalifikowalności wydatków na lata 2021-2027</w:t>
      </w:r>
      <w:r w:rsidRPr="009A193C">
        <w:rPr>
          <w:rFonts w:eastAsia="Calibri" w:cstheme="minorHAnsi"/>
          <w:color w:val="000000" w:themeColor="text1"/>
        </w:rPr>
        <w:t>”</w:t>
      </w:r>
    </w:p>
    <w:p w14:paraId="5C951D86" w14:textId="77777777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</w:p>
    <w:p w14:paraId="5F9A8142" w14:textId="77777777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b/>
          <w:bCs/>
          <w:color w:val="000000" w:themeColor="text1"/>
        </w:rPr>
        <w:t xml:space="preserve">III. Opis przedmiotu zamówienia i termin jego realizacji </w:t>
      </w:r>
    </w:p>
    <w:p w14:paraId="455DAA2D" w14:textId="77777777" w:rsidR="00A976A4" w:rsidRPr="009A193C" w:rsidRDefault="00A976A4" w:rsidP="00A976A4">
      <w:pPr>
        <w:spacing w:after="0" w:line="276" w:lineRule="auto"/>
        <w:jc w:val="both"/>
        <w:rPr>
          <w:rFonts w:eastAsia="Calibri" w:cstheme="minorHAnsi"/>
          <w:b/>
          <w:bCs/>
          <w:color w:val="000000" w:themeColor="text1"/>
        </w:rPr>
      </w:pPr>
      <w:r w:rsidRPr="009A193C">
        <w:rPr>
          <w:rFonts w:eastAsia="Calibri" w:cstheme="minorHAnsi"/>
          <w:b/>
          <w:bCs/>
          <w:color w:val="000000" w:themeColor="text1"/>
        </w:rPr>
        <w:t xml:space="preserve">Przedmiot zamówienia, kod CPV: </w:t>
      </w:r>
    </w:p>
    <w:p w14:paraId="3A64EAEC" w14:textId="77777777" w:rsidR="0030655E" w:rsidRDefault="0030655E" w:rsidP="0030655E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</w:p>
    <w:p w14:paraId="3FB34C3C" w14:textId="57175985" w:rsidR="00431F76" w:rsidRDefault="00970E63" w:rsidP="00942E81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70E63">
        <w:rPr>
          <w:rFonts w:eastAsia="Calibri" w:cstheme="minorHAnsi"/>
          <w:color w:val="000000" w:themeColor="text1"/>
        </w:rPr>
        <w:t>80300000-7</w:t>
      </w:r>
      <w:r>
        <w:rPr>
          <w:rFonts w:eastAsia="Calibri" w:cstheme="minorHAnsi"/>
          <w:color w:val="000000" w:themeColor="text1"/>
        </w:rPr>
        <w:t xml:space="preserve"> – Usługi szkolnictwa wyższego</w:t>
      </w:r>
    </w:p>
    <w:p w14:paraId="35D21FA1" w14:textId="77777777" w:rsidR="00970E63" w:rsidRDefault="00970E63" w:rsidP="00942E81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</w:p>
    <w:p w14:paraId="45BA7F80" w14:textId="7EC2D08C" w:rsidR="00431F76" w:rsidRPr="00431F76" w:rsidRDefault="00970E63" w:rsidP="00262879">
      <w:pPr>
        <w:pStyle w:val="Akapitzlist"/>
        <w:numPr>
          <w:ilvl w:val="0"/>
          <w:numId w:val="36"/>
        </w:numPr>
        <w:tabs>
          <w:tab w:val="left" w:pos="0"/>
        </w:tabs>
        <w:spacing w:line="276" w:lineRule="auto"/>
        <w:jc w:val="both"/>
        <w:rPr>
          <w:rFonts w:ascii="Calibri" w:eastAsia="Calibri" w:hAnsi="Calibri" w:cs="Calibri"/>
        </w:rPr>
      </w:pPr>
      <w:bookmarkStart w:id="5" w:name="_Hlk139909248"/>
      <w:r w:rsidRPr="00970E63">
        <w:rPr>
          <w:rFonts w:ascii="Calibri" w:eastAsia="Calibri" w:hAnsi="Calibri" w:cs="Calibri"/>
        </w:rPr>
        <w:t>Przedmiotem zamówienia jest opracowanie podręcznik</w:t>
      </w:r>
      <w:r>
        <w:rPr>
          <w:rFonts w:ascii="Calibri" w:eastAsia="Calibri" w:hAnsi="Calibri" w:cs="Calibri"/>
        </w:rPr>
        <w:t>a</w:t>
      </w:r>
      <w:r w:rsidRPr="00970E63">
        <w:rPr>
          <w:rFonts w:ascii="Calibri" w:eastAsia="Calibri" w:hAnsi="Calibri" w:cs="Calibri"/>
        </w:rPr>
        <w:t xml:space="preserve"> akademicki</w:t>
      </w:r>
      <w:r>
        <w:rPr>
          <w:rFonts w:ascii="Calibri" w:eastAsia="Calibri" w:hAnsi="Calibri" w:cs="Calibri"/>
        </w:rPr>
        <w:t>ego</w:t>
      </w:r>
      <w:r w:rsidRPr="00970E63">
        <w:rPr>
          <w:rFonts w:ascii="Calibri" w:eastAsia="Calibri" w:hAnsi="Calibri" w:cs="Calibri"/>
        </w:rPr>
        <w:t xml:space="preserve"> do przedmiot</w:t>
      </w:r>
      <w:r>
        <w:rPr>
          <w:rFonts w:ascii="Calibri" w:eastAsia="Calibri" w:hAnsi="Calibri" w:cs="Calibri"/>
        </w:rPr>
        <w:t>u</w:t>
      </w:r>
      <w:bookmarkEnd w:id="5"/>
      <w:r>
        <w:rPr>
          <w:rFonts w:ascii="Calibri" w:eastAsia="Calibri" w:hAnsi="Calibri" w:cs="Calibri"/>
        </w:rPr>
        <w:t>:</w:t>
      </w:r>
      <w:r w:rsidR="00533DC7">
        <w:rPr>
          <w:rFonts w:ascii="Calibri" w:eastAsia="Calibri" w:hAnsi="Calibri" w:cs="Calibri"/>
        </w:rPr>
        <w:t xml:space="preserve"> </w:t>
      </w:r>
      <w:r w:rsidR="00533DC7">
        <w:rPr>
          <w:rFonts w:eastAsia="Calibri" w:cstheme="minorHAnsi"/>
          <w:b/>
          <w:color w:val="000000" w:themeColor="text1"/>
        </w:rPr>
        <w:t xml:space="preserve">ORGANIZACJA SPEDYCJI KRAJOWEJ I MIĘDZYNARODOWEJ W ZARZĄDZANIU TRANSPORTEM MULTIMODALNYM </w:t>
      </w:r>
      <w:r w:rsidR="009D4233" w:rsidRPr="009D4233">
        <w:rPr>
          <w:rFonts w:eastAsia="Calibri" w:cstheme="minorHAnsi"/>
        </w:rPr>
        <w:t xml:space="preserve">w </w:t>
      </w:r>
      <w:r w:rsidR="00431F76" w:rsidRPr="00431F76">
        <w:rPr>
          <w:rFonts w:ascii="Calibri" w:eastAsia="Calibri" w:hAnsi="Calibri" w:cs="Calibri"/>
        </w:rPr>
        <w:t xml:space="preserve">ramach projektu </w:t>
      </w:r>
      <w:r w:rsidR="009D4233" w:rsidRPr="009D4233">
        <w:rPr>
          <w:rFonts w:ascii="Calibri" w:eastAsia="Calibri" w:hAnsi="Calibri" w:cs="Calibri"/>
        </w:rPr>
        <w:t>Kształtowanie kompetencji w obszarze transportu jako odpowiedź na potrzeby branż kluczowych dla gospodarki FERS.01.05-IP.08-0061/23</w:t>
      </w:r>
      <w:r w:rsidR="004975A3">
        <w:rPr>
          <w:rFonts w:ascii="Calibri" w:eastAsia="Calibri" w:hAnsi="Calibri" w:cs="Calibri"/>
        </w:rPr>
        <w:t xml:space="preserve">.  </w:t>
      </w:r>
    </w:p>
    <w:p w14:paraId="1EBA244C" w14:textId="6C37B8B5" w:rsidR="00431F76" w:rsidRPr="00262879" w:rsidRDefault="00561389" w:rsidP="00262879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Calibri" w:eastAsia="Calibri" w:hAnsi="Calibri" w:cs="Calibri"/>
        </w:rPr>
      </w:pPr>
      <w:r w:rsidRPr="00262879">
        <w:rPr>
          <w:rFonts w:ascii="Calibri" w:eastAsia="Calibri" w:hAnsi="Calibri" w:cs="Calibri"/>
        </w:rPr>
        <w:t xml:space="preserve">Podręcznik akademicki </w:t>
      </w:r>
      <w:r w:rsidR="00431F76" w:rsidRPr="00262879">
        <w:rPr>
          <w:rFonts w:ascii="Calibri" w:eastAsia="Calibri" w:hAnsi="Calibri" w:cs="Calibri"/>
        </w:rPr>
        <w:t>powin</w:t>
      </w:r>
      <w:r w:rsidRPr="00262879">
        <w:rPr>
          <w:rFonts w:ascii="Calibri" w:eastAsia="Calibri" w:hAnsi="Calibri" w:cs="Calibri"/>
        </w:rPr>
        <w:t>ien</w:t>
      </w:r>
      <w:r w:rsidR="00431F76" w:rsidRPr="00262879">
        <w:rPr>
          <w:rFonts w:ascii="Calibri" w:eastAsia="Calibri" w:hAnsi="Calibri" w:cs="Calibri"/>
        </w:rPr>
        <w:t xml:space="preserve"> zostać przygotowan</w:t>
      </w:r>
      <w:r w:rsidRPr="00262879">
        <w:rPr>
          <w:rFonts w:ascii="Calibri" w:eastAsia="Calibri" w:hAnsi="Calibri" w:cs="Calibri"/>
        </w:rPr>
        <w:t>y</w:t>
      </w:r>
      <w:r w:rsidR="00431F76" w:rsidRPr="00262879">
        <w:rPr>
          <w:rFonts w:ascii="Calibri" w:eastAsia="Calibri" w:hAnsi="Calibri" w:cs="Calibri"/>
        </w:rPr>
        <w:t xml:space="preserve"> w oparciu o </w:t>
      </w:r>
      <w:bookmarkStart w:id="6" w:name="_Hlk155700784"/>
      <w:r w:rsidR="003E6E5A" w:rsidRPr="00262879">
        <w:rPr>
          <w:rFonts w:ascii="Calibri" w:eastAsia="Calibri" w:hAnsi="Calibri" w:cs="Calibri"/>
        </w:rPr>
        <w:t>sylabus do przedmiotu</w:t>
      </w:r>
      <w:r w:rsidR="00264B72" w:rsidRPr="00262879">
        <w:rPr>
          <w:rFonts w:ascii="Calibri" w:eastAsia="Calibri" w:hAnsi="Calibri" w:cs="Calibri"/>
        </w:rPr>
        <w:t>,</w:t>
      </w:r>
      <w:r w:rsidR="00431F76" w:rsidRPr="00262879">
        <w:rPr>
          <w:rFonts w:ascii="Calibri" w:eastAsia="Calibri" w:hAnsi="Calibri" w:cs="Calibri"/>
        </w:rPr>
        <w:t xml:space="preserve">  który zostanie udostępniony wybranemu Wykonawcy.</w:t>
      </w:r>
      <w:r w:rsidRPr="00262879">
        <w:rPr>
          <w:rFonts w:ascii="Calibri" w:eastAsia="Calibri" w:hAnsi="Calibri" w:cs="Calibri"/>
        </w:rPr>
        <w:t xml:space="preserve"> Główne zagadnienia z sylabusa:</w:t>
      </w:r>
    </w:p>
    <w:p w14:paraId="3EE17ADC" w14:textId="30FB9770" w:rsidR="00533DC7" w:rsidRPr="00533DC7" w:rsidRDefault="00533DC7" w:rsidP="00533DC7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Calibri" w:eastAsia="Calibri" w:hAnsi="Calibri" w:cs="Calibri"/>
        </w:rPr>
      </w:pPr>
      <w:r w:rsidRPr="00533DC7">
        <w:rPr>
          <w:rFonts w:ascii="Calibri" w:eastAsia="Calibri" w:hAnsi="Calibri" w:cs="Calibri"/>
        </w:rPr>
        <w:t>Wprowadzenie do spedycji i transportu: Pojęcia spedycji, podstawowe modele logistyczne, znaczenie spedycji w gospodarce krajowej i międzynarodowej</w:t>
      </w:r>
    </w:p>
    <w:p w14:paraId="6B331FB6" w14:textId="68B0AF9D" w:rsidR="00533DC7" w:rsidRPr="00533DC7" w:rsidRDefault="00533DC7" w:rsidP="00533DC7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Calibri" w:eastAsia="Calibri" w:hAnsi="Calibri" w:cs="Calibri"/>
        </w:rPr>
      </w:pPr>
      <w:r w:rsidRPr="00533DC7">
        <w:rPr>
          <w:rFonts w:ascii="Calibri" w:eastAsia="Calibri" w:hAnsi="Calibri" w:cs="Calibri"/>
        </w:rPr>
        <w:t>Krajowa i europejska polityka transportowa: Aktualne kierunki rozwoju transportu, kluczowe dokumenty strategiczne (np. Biała Księga Transportu)</w:t>
      </w:r>
    </w:p>
    <w:p w14:paraId="2354887F" w14:textId="00356679" w:rsidR="00533DC7" w:rsidRPr="00533DC7" w:rsidRDefault="00533DC7" w:rsidP="00533DC7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Calibri" w:eastAsia="Calibri" w:hAnsi="Calibri" w:cs="Calibri"/>
        </w:rPr>
      </w:pPr>
      <w:r w:rsidRPr="00533DC7">
        <w:rPr>
          <w:rFonts w:ascii="Calibri" w:eastAsia="Calibri" w:hAnsi="Calibri" w:cs="Calibri"/>
        </w:rPr>
        <w:lastRenderedPageBreak/>
        <w:t>Normy i przepisy prawa transportowego: Podstawowe akty prawne, przepisy celne, normy techniczne i wymagania jakościowe w transporcie</w:t>
      </w:r>
    </w:p>
    <w:p w14:paraId="7D0541E1" w14:textId="4337DCE3" w:rsidR="00533DC7" w:rsidRPr="00533DC7" w:rsidRDefault="00533DC7" w:rsidP="00533DC7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Calibri" w:eastAsia="Calibri" w:hAnsi="Calibri" w:cs="Calibri"/>
        </w:rPr>
      </w:pPr>
      <w:r w:rsidRPr="00533DC7">
        <w:rPr>
          <w:rFonts w:ascii="Calibri" w:eastAsia="Calibri" w:hAnsi="Calibri" w:cs="Calibri"/>
        </w:rPr>
        <w:t>Bezpieczeństwo w transporcie: Identyfikacja zagrożeń w procesach transportowych, zarządzanie ryzykiem i środki zapewniające bezpieczeństwo</w:t>
      </w:r>
    </w:p>
    <w:p w14:paraId="4DBD5B75" w14:textId="66234A69" w:rsidR="00533DC7" w:rsidRPr="00533DC7" w:rsidRDefault="00533DC7" w:rsidP="00533DC7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Calibri" w:eastAsia="Calibri" w:hAnsi="Calibri" w:cs="Calibri"/>
        </w:rPr>
      </w:pPr>
      <w:r w:rsidRPr="00533DC7">
        <w:rPr>
          <w:rFonts w:ascii="Calibri" w:eastAsia="Calibri" w:hAnsi="Calibri" w:cs="Calibri"/>
        </w:rPr>
        <w:t>Organizacja transportu multimodalnego: Definicje i zasady łączenia różnych środków transportu, przykłady intermodalnych rozwiązań (drogowy, kolejowy, morski, lotniczy)</w:t>
      </w:r>
    </w:p>
    <w:p w14:paraId="746A881E" w14:textId="28D60A55" w:rsidR="00533DC7" w:rsidRPr="00533DC7" w:rsidRDefault="00533DC7" w:rsidP="00533DC7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Calibri" w:eastAsia="Calibri" w:hAnsi="Calibri" w:cs="Calibri"/>
        </w:rPr>
      </w:pPr>
      <w:r w:rsidRPr="00533DC7">
        <w:rPr>
          <w:rFonts w:ascii="Calibri" w:eastAsia="Calibri" w:hAnsi="Calibri" w:cs="Calibri"/>
        </w:rPr>
        <w:t>Planowanie i zarządzanie spedycją: Kluczowe zadania spedytora (dobór środka transportu, ustalanie trasy), dokumentacja przewozowa (CMR, konosament, AWB) i procedury celne</w:t>
      </w:r>
    </w:p>
    <w:p w14:paraId="35F4E754" w14:textId="45149621" w:rsidR="00533DC7" w:rsidRPr="00533DC7" w:rsidRDefault="00533DC7" w:rsidP="00533DC7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Calibri" w:eastAsia="Calibri" w:hAnsi="Calibri" w:cs="Calibri"/>
        </w:rPr>
      </w:pPr>
      <w:r w:rsidRPr="00533DC7">
        <w:rPr>
          <w:rFonts w:ascii="Calibri" w:eastAsia="Calibri" w:hAnsi="Calibri" w:cs="Calibri"/>
        </w:rPr>
        <w:t>Koszty i efektywność transportu: Kalkulacja kosztów spedycji, wpływ czynników operacyjnych, metody optymalizacji procesów transportowych</w:t>
      </w:r>
    </w:p>
    <w:p w14:paraId="24D938C8" w14:textId="34F48F45" w:rsidR="00561389" w:rsidRPr="00A54109" w:rsidRDefault="00533DC7" w:rsidP="00533DC7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Calibri" w:eastAsia="Calibri" w:hAnsi="Calibri" w:cs="Calibri"/>
        </w:rPr>
      </w:pPr>
      <w:r w:rsidRPr="00533DC7">
        <w:rPr>
          <w:rFonts w:ascii="Calibri" w:eastAsia="Calibri" w:hAnsi="Calibri" w:cs="Calibri"/>
        </w:rPr>
        <w:t xml:space="preserve">Trendy i wyzwania w logistyce i spedycji: Nowoczesne technologie w spedycji (systemy </w:t>
      </w:r>
      <w:proofErr w:type="spellStart"/>
      <w:r w:rsidRPr="00533DC7">
        <w:rPr>
          <w:rFonts w:ascii="Calibri" w:eastAsia="Calibri" w:hAnsi="Calibri" w:cs="Calibri"/>
        </w:rPr>
        <w:t>telematyczne</w:t>
      </w:r>
      <w:proofErr w:type="spellEnd"/>
      <w:r w:rsidRPr="00533DC7">
        <w:rPr>
          <w:rFonts w:ascii="Calibri" w:eastAsia="Calibri" w:hAnsi="Calibri" w:cs="Calibri"/>
        </w:rPr>
        <w:t>, IoT), zrównoważony rozwój i digitalizacja dokumentacji</w:t>
      </w:r>
      <w:r w:rsidR="00A54109" w:rsidRPr="00A54109">
        <w:rPr>
          <w:rFonts w:ascii="Calibri" w:eastAsia="Calibri" w:hAnsi="Calibri" w:cs="Calibri"/>
        </w:rPr>
        <w:tab/>
      </w:r>
      <w:r w:rsidR="00A54109" w:rsidRPr="00A54109">
        <w:rPr>
          <w:rFonts w:ascii="Calibri" w:eastAsia="Calibri" w:hAnsi="Calibri" w:cs="Calibri"/>
        </w:rPr>
        <w:tab/>
      </w:r>
      <w:r w:rsidR="00A54109" w:rsidRPr="00A54109">
        <w:rPr>
          <w:rFonts w:ascii="Calibri" w:eastAsia="Calibri" w:hAnsi="Calibri" w:cs="Calibri"/>
        </w:rPr>
        <w:tab/>
      </w:r>
      <w:r w:rsidR="00A54109" w:rsidRPr="00A54109">
        <w:rPr>
          <w:rFonts w:ascii="Calibri" w:eastAsia="Calibri" w:hAnsi="Calibri" w:cs="Calibri"/>
        </w:rPr>
        <w:tab/>
      </w:r>
      <w:r w:rsidR="00A54109" w:rsidRPr="00A54109">
        <w:rPr>
          <w:rFonts w:ascii="Calibri" w:eastAsia="Calibri" w:hAnsi="Calibri" w:cs="Calibri"/>
        </w:rPr>
        <w:tab/>
      </w:r>
      <w:r w:rsidR="00A54109" w:rsidRPr="00A54109">
        <w:rPr>
          <w:rFonts w:ascii="Calibri" w:eastAsia="Calibri" w:hAnsi="Calibri" w:cs="Calibri"/>
        </w:rPr>
        <w:tab/>
      </w:r>
      <w:r w:rsidR="00A54109" w:rsidRPr="00A54109">
        <w:rPr>
          <w:rFonts w:ascii="Calibri" w:eastAsia="Calibri" w:hAnsi="Calibri" w:cs="Calibri"/>
        </w:rPr>
        <w:tab/>
      </w:r>
      <w:r w:rsidR="00A54109" w:rsidRPr="00A54109">
        <w:rPr>
          <w:rFonts w:ascii="Calibri" w:eastAsia="Calibri" w:hAnsi="Calibri" w:cs="Calibri"/>
        </w:rPr>
        <w:tab/>
      </w:r>
      <w:r w:rsidR="00A54109" w:rsidRPr="00A54109">
        <w:rPr>
          <w:rFonts w:ascii="Calibri" w:eastAsia="Calibri" w:hAnsi="Calibri" w:cs="Calibri"/>
        </w:rPr>
        <w:tab/>
      </w:r>
      <w:r w:rsidR="00561389" w:rsidRPr="00A54109">
        <w:rPr>
          <w:rFonts w:ascii="Calibri" w:eastAsia="Calibri" w:hAnsi="Calibri" w:cs="Calibri"/>
        </w:rPr>
        <w:tab/>
      </w:r>
      <w:r w:rsidR="00561389" w:rsidRPr="00A54109">
        <w:rPr>
          <w:rFonts w:ascii="Calibri" w:eastAsia="Calibri" w:hAnsi="Calibri" w:cs="Calibri"/>
        </w:rPr>
        <w:tab/>
      </w:r>
      <w:r w:rsidR="00561389" w:rsidRPr="00A54109">
        <w:rPr>
          <w:rFonts w:ascii="Calibri" w:eastAsia="Calibri" w:hAnsi="Calibri" w:cs="Calibri"/>
        </w:rPr>
        <w:tab/>
      </w:r>
    </w:p>
    <w:p w14:paraId="1C667858" w14:textId="7E53F1DD" w:rsidR="00561389" w:rsidRDefault="00561389" w:rsidP="00626CEE">
      <w:pPr>
        <w:spacing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Treść podręcznika akademickiego może wykraczać poza zagadnienia ujęte w sylabusie.</w:t>
      </w:r>
      <w:r w:rsidRPr="00561389">
        <w:rPr>
          <w:rFonts w:ascii="Calibri" w:eastAsia="Calibri" w:hAnsi="Calibri" w:cs="Calibri"/>
        </w:rPr>
        <w:tab/>
      </w:r>
      <w:bookmarkEnd w:id="6"/>
    </w:p>
    <w:p w14:paraId="660F466F" w14:textId="09BD52CD" w:rsidR="00431F76" w:rsidRPr="00262879" w:rsidRDefault="00970E63" w:rsidP="00262879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Calibri" w:eastAsia="Calibri" w:hAnsi="Calibri" w:cs="Calibri"/>
        </w:rPr>
      </w:pPr>
      <w:r w:rsidRPr="00262879">
        <w:rPr>
          <w:rFonts w:ascii="Calibri" w:eastAsia="Calibri" w:hAnsi="Calibri" w:cs="Calibri"/>
        </w:rPr>
        <w:t xml:space="preserve">Podręcznik akademicki powinien zostać opracowany zgodnie z wymaganiami edytorskimi stanowiącymi </w:t>
      </w:r>
      <w:r w:rsidR="00431F76" w:rsidRPr="00262879">
        <w:rPr>
          <w:rFonts w:ascii="Calibri" w:eastAsia="Calibri" w:hAnsi="Calibri" w:cs="Calibri"/>
          <w:b/>
        </w:rPr>
        <w:t xml:space="preserve">załącznik nr 1  </w:t>
      </w:r>
      <w:r w:rsidR="00431F76" w:rsidRPr="00262879">
        <w:rPr>
          <w:rFonts w:ascii="Calibri" w:eastAsia="Calibri" w:hAnsi="Calibri" w:cs="Calibri"/>
        </w:rPr>
        <w:t>do niniejszego zapytania ofertowego</w:t>
      </w:r>
      <w:r w:rsidRPr="00262879">
        <w:rPr>
          <w:rFonts w:ascii="Calibri" w:eastAsia="Calibri" w:hAnsi="Calibri" w:cs="Calibri"/>
        </w:rPr>
        <w:t>.</w:t>
      </w:r>
      <w:r w:rsidR="00431F76" w:rsidRPr="00262879">
        <w:rPr>
          <w:rFonts w:ascii="Calibri" w:eastAsia="Calibri" w:hAnsi="Calibri" w:cs="Calibri"/>
        </w:rPr>
        <w:t xml:space="preserve"> </w:t>
      </w:r>
    </w:p>
    <w:p w14:paraId="66A44E12" w14:textId="5C084067" w:rsidR="00B87F18" w:rsidRPr="00262879" w:rsidRDefault="00B87F18" w:rsidP="00262879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Calibri" w:eastAsia="Calibri" w:hAnsi="Calibri" w:cs="Calibri"/>
        </w:rPr>
      </w:pPr>
      <w:r w:rsidRPr="00262879">
        <w:rPr>
          <w:rFonts w:ascii="Calibri" w:eastAsia="Calibri" w:hAnsi="Calibri" w:cs="Calibri"/>
        </w:rPr>
        <w:t>Podręcznik powinien obejmować min. 8 arkuszy wydawniczych</w:t>
      </w:r>
      <w:r w:rsidR="00A32A02" w:rsidRPr="00262879">
        <w:rPr>
          <w:rFonts w:ascii="Calibri" w:eastAsia="Calibri" w:hAnsi="Calibri" w:cs="Calibri"/>
        </w:rPr>
        <w:t>.</w:t>
      </w:r>
      <w:r w:rsidR="00262879" w:rsidRPr="00262879">
        <w:rPr>
          <w:rFonts w:ascii="Calibri" w:eastAsia="Calibri" w:hAnsi="Calibri" w:cs="Calibri"/>
        </w:rPr>
        <w:t xml:space="preserve"> </w:t>
      </w:r>
      <w:r w:rsidRPr="00262879">
        <w:rPr>
          <w:rFonts w:ascii="Calibri" w:eastAsia="Calibri" w:hAnsi="Calibri" w:cs="Calibri"/>
        </w:rPr>
        <w:t>Objętość jednego arkusza wydawniczego odpowiada 40 000 znakom typograficznym (ze spacjami) tekstu ciągłego lub 3 000 cm² powierzchni ilustracji (w tym: wykresy, diagramy, wzory chemiczne i matematyczne, rysunki, zdjęcia, mapy itd.), a także 800 wierszom obliczeniowym (po 50 znaków każdy).</w:t>
      </w:r>
    </w:p>
    <w:p w14:paraId="7BE16C09" w14:textId="77777777" w:rsidR="00262879" w:rsidRDefault="007747D3" w:rsidP="00262879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" w:eastAsia="Calibri" w:hAnsi="Calibri" w:cs="Calibri"/>
        </w:rPr>
      </w:pPr>
      <w:r w:rsidRPr="00262879">
        <w:rPr>
          <w:rFonts w:ascii="Calibri" w:eastAsia="Calibri" w:hAnsi="Calibri" w:cs="Calibri"/>
        </w:rPr>
        <w:t xml:space="preserve">W ramach wynagrodzenia wskazanego w umowie o dzieło Autor będzie zobowiązany do wprowadzenia korekty po recenzji podręcznika w terminie do 2 tygodni od przekazania recenzji. </w:t>
      </w:r>
    </w:p>
    <w:p w14:paraId="2832541B" w14:textId="2CCAD1DA" w:rsidR="00262879" w:rsidRPr="00262879" w:rsidRDefault="00262879" w:rsidP="00262879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" w:eastAsia="Calibri" w:hAnsi="Calibri" w:cs="Calibri"/>
        </w:rPr>
      </w:pPr>
      <w:r w:rsidRPr="00262879">
        <w:rPr>
          <w:rFonts w:eastAsia="Times New Roman" w:cstheme="minorHAnsi"/>
          <w:lang w:eastAsia="ar-SA"/>
        </w:rPr>
        <w:t xml:space="preserve">Autor-Wykonawca przenosi na Zamawiającego, przysługujące mu autorskie prawa majątkowe do dzieła określonego w ust. 1 umowy, na wszystkich znanych polach eksploatacji, w szczególności: </w:t>
      </w:r>
    </w:p>
    <w:p w14:paraId="2DD160E2" w14:textId="77777777" w:rsidR="00262879" w:rsidRPr="00BE3F84" w:rsidRDefault="00262879" w:rsidP="00262879">
      <w:pPr>
        <w:numPr>
          <w:ilvl w:val="0"/>
          <w:numId w:val="34"/>
        </w:numPr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>w zakresie utrwalania i zwielokrotniania utworu - wytwarzanie każdą znaną techniką egzemplarzy utworu, w tym techniką drukarską, reprograficzną, zapisu magnetycznego oraz techniką cyfrową;</w:t>
      </w:r>
    </w:p>
    <w:p w14:paraId="547E861B" w14:textId="77777777" w:rsidR="00262879" w:rsidRPr="00BE3F84" w:rsidRDefault="00262879" w:rsidP="00262879">
      <w:pPr>
        <w:numPr>
          <w:ilvl w:val="0"/>
          <w:numId w:val="34"/>
        </w:numPr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>w zakresie obrotu oryginałem albo egzemplarzami, na których utwór utrwalono - wprowadzanie do obrotu, użyczenie lub najem oryginału albo egzemplarzy;</w:t>
      </w:r>
    </w:p>
    <w:p w14:paraId="14EBA901" w14:textId="77777777" w:rsidR="00262879" w:rsidRPr="00BE3F84" w:rsidRDefault="00262879" w:rsidP="00262879">
      <w:pPr>
        <w:numPr>
          <w:ilvl w:val="0"/>
          <w:numId w:val="34"/>
        </w:numPr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 xml:space="preserve">w zakresie rozpowszechniania utworu w sposób inny niż określony w pkt 2 - publiczne wykonanie, wystawienie, wyświetlenie, odtworzenie oraz nadawanie i reemitowanie, a także publiczne udostępnianie utworu w taki sposób, aby każdy mógł mieć do niego dostęp </w:t>
      </w:r>
      <w:r>
        <w:rPr>
          <w:rFonts w:eastAsia="Times New Roman" w:cstheme="minorHAnsi"/>
          <w:lang w:eastAsia="ar-SA"/>
        </w:rPr>
        <w:t xml:space="preserve">                         </w:t>
      </w:r>
      <w:r w:rsidRPr="00BE3F84">
        <w:rPr>
          <w:rFonts w:eastAsia="Times New Roman" w:cstheme="minorHAnsi"/>
          <w:lang w:eastAsia="ar-SA"/>
        </w:rPr>
        <w:t>w miejscu i w czasie przez siebie wybranym.</w:t>
      </w:r>
    </w:p>
    <w:p w14:paraId="1864C98A" w14:textId="2ECEB971" w:rsidR="00262879" w:rsidRDefault="00262879" w:rsidP="00262879">
      <w:pPr>
        <w:numPr>
          <w:ilvl w:val="0"/>
          <w:numId w:val="34"/>
        </w:numPr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BE3F84">
        <w:rPr>
          <w:rFonts w:eastAsia="Times New Roman" w:cstheme="minorHAnsi"/>
          <w:lang w:eastAsia="ar-SA"/>
        </w:rPr>
        <w:t xml:space="preserve">w zakresie przeniesienia całości praw autorskich majątkowym podmiotom trzecim, </w:t>
      </w:r>
      <w:r>
        <w:rPr>
          <w:rFonts w:eastAsia="Times New Roman" w:cstheme="minorHAnsi"/>
          <w:lang w:eastAsia="ar-SA"/>
        </w:rPr>
        <w:t xml:space="preserve">                               </w:t>
      </w:r>
      <w:r w:rsidRPr="00CA1AA3">
        <w:rPr>
          <w:rFonts w:eastAsia="Times New Roman" w:cstheme="minorHAnsi"/>
          <w:lang w:eastAsia="ar-SA"/>
        </w:rPr>
        <w:t xml:space="preserve">w szczególności </w:t>
      </w:r>
      <w:r>
        <w:rPr>
          <w:rFonts w:cstheme="minorHAnsi"/>
          <w:b/>
          <w:bCs/>
        </w:rPr>
        <w:t>Narodowemu Centrum Badań i Rozwoju</w:t>
      </w:r>
      <w:r w:rsidRPr="00CA1AA3">
        <w:rPr>
          <w:rFonts w:cstheme="minorHAnsi"/>
          <w:b/>
          <w:bCs/>
        </w:rPr>
        <w:t xml:space="preserve"> </w:t>
      </w:r>
      <w:r w:rsidRPr="00CA1AA3">
        <w:rPr>
          <w:rFonts w:cstheme="minorHAnsi"/>
          <w:bCs/>
        </w:rPr>
        <w:t>z siedzibą w Warszawie</w:t>
      </w:r>
      <w:r>
        <w:rPr>
          <w:rFonts w:cstheme="minorHAnsi"/>
          <w:bCs/>
        </w:rPr>
        <w:t>;</w:t>
      </w:r>
      <w:r w:rsidRPr="007D3B5F">
        <w:rPr>
          <w:rFonts w:ascii="Arial" w:hAnsi="Arial" w:cs="Arial"/>
          <w:bCs/>
          <w:sz w:val="18"/>
          <w:szCs w:val="18"/>
        </w:rPr>
        <w:t xml:space="preserve"> </w:t>
      </w:r>
    </w:p>
    <w:p w14:paraId="16A38218" w14:textId="7572AF54" w:rsidR="00262879" w:rsidRPr="00262879" w:rsidRDefault="00262879" w:rsidP="00262879">
      <w:pPr>
        <w:numPr>
          <w:ilvl w:val="0"/>
          <w:numId w:val="34"/>
        </w:numPr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w</w:t>
      </w:r>
      <w:r w:rsidRPr="00262879">
        <w:rPr>
          <w:rFonts w:eastAsia="Times New Roman" w:cstheme="minorHAnsi"/>
          <w:lang w:eastAsia="ar-SA"/>
        </w:rPr>
        <w:t xml:space="preserve"> przypadku konieczności wykorzystania utworu na polu eksploatacji nieznanym w chwili zawarcia niniejszej umowy, strony zawrą aneks uwzględniający to pole eksploatacji.</w:t>
      </w:r>
    </w:p>
    <w:p w14:paraId="28F91086" w14:textId="77777777" w:rsidR="00431F76" w:rsidRPr="009A193C" w:rsidRDefault="00431F76" w:rsidP="00942E81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</w:p>
    <w:p w14:paraId="61594EBE" w14:textId="61425DA7" w:rsidR="00A976A4" w:rsidRPr="009A193C" w:rsidRDefault="00A976A4" w:rsidP="00A976A4">
      <w:pPr>
        <w:spacing w:after="0" w:line="276" w:lineRule="auto"/>
        <w:jc w:val="both"/>
        <w:rPr>
          <w:rFonts w:eastAsia="Calibri" w:cstheme="minorHAnsi"/>
          <w:b/>
          <w:color w:val="000000" w:themeColor="text1"/>
          <w:spacing w:val="2"/>
          <w:shd w:val="clear" w:color="auto" w:fill="FFFFFF"/>
        </w:rPr>
      </w:pPr>
      <w:r w:rsidRPr="009A193C">
        <w:rPr>
          <w:rFonts w:eastAsia="Calibri" w:cstheme="minorHAnsi"/>
          <w:b/>
          <w:color w:val="000000" w:themeColor="text1"/>
          <w:spacing w:val="2"/>
          <w:shd w:val="clear" w:color="auto" w:fill="FFFFFF"/>
        </w:rPr>
        <w:t>Miejsce</w:t>
      </w:r>
      <w:r w:rsidR="007A47A7">
        <w:rPr>
          <w:rFonts w:eastAsia="Calibri" w:cstheme="minorHAnsi"/>
          <w:b/>
          <w:color w:val="000000" w:themeColor="text1"/>
          <w:spacing w:val="2"/>
          <w:shd w:val="clear" w:color="auto" w:fill="FFFFFF"/>
        </w:rPr>
        <w:t xml:space="preserve"> realizacji</w:t>
      </w:r>
      <w:r w:rsidRPr="009A193C">
        <w:rPr>
          <w:rFonts w:eastAsia="Calibri" w:cstheme="minorHAnsi"/>
          <w:b/>
          <w:color w:val="000000" w:themeColor="text1"/>
          <w:spacing w:val="2"/>
          <w:shd w:val="clear" w:color="auto" w:fill="FFFFFF"/>
        </w:rPr>
        <w:t>:</w:t>
      </w:r>
    </w:p>
    <w:p w14:paraId="3A2EA9B0" w14:textId="20BFE1E1" w:rsidR="00A976A4" w:rsidRPr="009A193C" w:rsidRDefault="00A976A4" w:rsidP="00A976A4">
      <w:pPr>
        <w:spacing w:after="0" w:line="276" w:lineRule="auto"/>
        <w:jc w:val="both"/>
        <w:rPr>
          <w:rFonts w:eastAsia="Calibri" w:cstheme="minorHAnsi"/>
          <w:color w:val="000000" w:themeColor="text1"/>
          <w:spacing w:val="2"/>
          <w:shd w:val="clear" w:color="auto" w:fill="FFFFFF"/>
        </w:rPr>
      </w:pPr>
      <w:r w:rsidRPr="009A193C">
        <w:rPr>
          <w:rFonts w:eastAsia="Calibri" w:cstheme="minorHAnsi"/>
          <w:color w:val="000000" w:themeColor="text1"/>
          <w:spacing w:val="2"/>
          <w:shd w:val="clear" w:color="auto" w:fill="FFFFFF"/>
        </w:rPr>
        <w:t>Międzynarodow</w:t>
      </w:r>
      <w:r w:rsidR="008C4377">
        <w:rPr>
          <w:rFonts w:eastAsia="Calibri" w:cstheme="minorHAnsi"/>
          <w:color w:val="000000" w:themeColor="text1"/>
          <w:spacing w:val="2"/>
          <w:shd w:val="clear" w:color="auto" w:fill="FFFFFF"/>
        </w:rPr>
        <w:t>a</w:t>
      </w:r>
      <w:r w:rsidRPr="009A193C">
        <w:rPr>
          <w:rFonts w:eastAsia="Calibri" w:cstheme="minorHAnsi"/>
          <w:color w:val="000000" w:themeColor="text1"/>
          <w:spacing w:val="2"/>
          <w:shd w:val="clear" w:color="auto" w:fill="FFFFFF"/>
        </w:rPr>
        <w:t xml:space="preserve"> Wyższ</w:t>
      </w:r>
      <w:r w:rsidR="008C4377">
        <w:rPr>
          <w:rFonts w:eastAsia="Calibri" w:cstheme="minorHAnsi"/>
          <w:color w:val="000000" w:themeColor="text1"/>
          <w:spacing w:val="2"/>
          <w:shd w:val="clear" w:color="auto" w:fill="FFFFFF"/>
        </w:rPr>
        <w:t>a</w:t>
      </w:r>
      <w:r w:rsidRPr="009A193C">
        <w:rPr>
          <w:rFonts w:eastAsia="Calibri" w:cstheme="minorHAnsi"/>
          <w:color w:val="000000" w:themeColor="text1"/>
          <w:spacing w:val="2"/>
          <w:shd w:val="clear" w:color="auto" w:fill="FFFFFF"/>
        </w:rPr>
        <w:t xml:space="preserve"> Szkoł</w:t>
      </w:r>
      <w:r w:rsidR="008C4377">
        <w:rPr>
          <w:rFonts w:eastAsia="Calibri" w:cstheme="minorHAnsi"/>
          <w:color w:val="000000" w:themeColor="text1"/>
          <w:spacing w:val="2"/>
          <w:shd w:val="clear" w:color="auto" w:fill="FFFFFF"/>
        </w:rPr>
        <w:t>a</w:t>
      </w:r>
      <w:r w:rsidRPr="009A193C">
        <w:rPr>
          <w:rFonts w:eastAsia="Calibri" w:cstheme="minorHAnsi"/>
          <w:color w:val="000000" w:themeColor="text1"/>
          <w:spacing w:val="2"/>
          <w:shd w:val="clear" w:color="auto" w:fill="FFFFFF"/>
        </w:rPr>
        <w:t xml:space="preserve"> Logistyki i Transportu we Wrocławiu, ul. Sołtysowicka 19B</w:t>
      </w:r>
      <w:r w:rsidR="00626CEE">
        <w:rPr>
          <w:rFonts w:eastAsia="Calibri" w:cstheme="minorHAnsi"/>
          <w:color w:val="000000" w:themeColor="text1"/>
          <w:spacing w:val="2"/>
          <w:shd w:val="clear" w:color="auto" w:fill="FFFFFF"/>
        </w:rPr>
        <w:t xml:space="preserve">, Wrocław </w:t>
      </w:r>
    </w:p>
    <w:p w14:paraId="2B309689" w14:textId="77777777" w:rsidR="00A976A4" w:rsidRPr="009A193C" w:rsidRDefault="00A976A4" w:rsidP="00A976A4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</w:p>
    <w:p w14:paraId="020BD832" w14:textId="77777777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  <w:bCs/>
          <w:color w:val="000000" w:themeColor="text1"/>
        </w:rPr>
      </w:pPr>
      <w:r w:rsidRPr="009A193C">
        <w:rPr>
          <w:rFonts w:eastAsia="Calibri" w:cstheme="minorHAnsi"/>
          <w:b/>
          <w:bCs/>
          <w:color w:val="000000" w:themeColor="text1"/>
        </w:rPr>
        <w:t xml:space="preserve">Termin realizacji zamówienia: </w:t>
      </w:r>
    </w:p>
    <w:p w14:paraId="1B71A226" w14:textId="7898B297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  <w:bCs/>
          <w:color w:val="000000" w:themeColor="text1"/>
        </w:rPr>
      </w:pPr>
      <w:r w:rsidRPr="009A193C">
        <w:rPr>
          <w:rFonts w:eastAsia="Calibri" w:cstheme="minorHAnsi"/>
          <w:bCs/>
          <w:color w:val="000000" w:themeColor="text1"/>
        </w:rPr>
        <w:t>Termin realizacji zamówienia –</w:t>
      </w:r>
      <w:r w:rsidR="008F71A0" w:rsidRPr="009A193C">
        <w:rPr>
          <w:rFonts w:cstheme="minorHAnsi"/>
          <w:color w:val="000000" w:themeColor="text1"/>
        </w:rPr>
        <w:t xml:space="preserve"> </w:t>
      </w:r>
      <w:r w:rsidR="00970E63">
        <w:rPr>
          <w:rFonts w:eastAsia="Calibri" w:cstheme="minorHAnsi"/>
          <w:b/>
          <w:bCs/>
          <w:color w:val="000000" w:themeColor="text1"/>
        </w:rPr>
        <w:t>1</w:t>
      </w:r>
      <w:r w:rsidR="00CD10EB">
        <w:rPr>
          <w:rFonts w:eastAsia="Calibri" w:cstheme="minorHAnsi"/>
          <w:b/>
          <w:bCs/>
          <w:color w:val="000000" w:themeColor="text1"/>
        </w:rPr>
        <w:t>5</w:t>
      </w:r>
      <w:r w:rsidR="00D22B3F" w:rsidRPr="00502896">
        <w:rPr>
          <w:rFonts w:eastAsia="Calibri" w:cstheme="minorHAnsi"/>
          <w:b/>
          <w:bCs/>
          <w:color w:val="000000" w:themeColor="text1"/>
        </w:rPr>
        <w:t xml:space="preserve"> tygodni od podpisania umowy.</w:t>
      </w:r>
    </w:p>
    <w:p w14:paraId="7166572F" w14:textId="77777777" w:rsidR="00A976A4" w:rsidRPr="009A193C" w:rsidRDefault="00A976A4" w:rsidP="00A976A4">
      <w:pPr>
        <w:tabs>
          <w:tab w:val="left" w:pos="8080"/>
        </w:tabs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</w:p>
    <w:p w14:paraId="7E2B8C93" w14:textId="77777777" w:rsidR="00A976A4" w:rsidRPr="009A193C" w:rsidRDefault="00A976A4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b/>
          <w:bCs/>
          <w:color w:val="000000" w:themeColor="text1"/>
        </w:rPr>
        <w:t xml:space="preserve">IV. Warunki udziału w postępowaniu oraz opis sposobu dokonywania oceny ich spełniania </w:t>
      </w:r>
    </w:p>
    <w:p w14:paraId="67BCCFD2" w14:textId="77777777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  <w:color w:val="000000" w:themeColor="text1"/>
        </w:rPr>
      </w:pPr>
      <w:r w:rsidRPr="009A193C">
        <w:rPr>
          <w:rFonts w:eastAsia="Calibri" w:cstheme="minorHAnsi"/>
          <w:b/>
          <w:color w:val="000000" w:themeColor="text1"/>
        </w:rPr>
        <w:t xml:space="preserve">1. Uprawnienia do wykonywania określonej działalności lub czynności </w:t>
      </w:r>
    </w:p>
    <w:p w14:paraId="517DA532" w14:textId="6E3B77DA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  <w:bookmarkStart w:id="7" w:name="_Hlk141099966"/>
      <w:r w:rsidRPr="009A193C">
        <w:rPr>
          <w:rFonts w:eastAsia="Calibri" w:cstheme="minorHAnsi"/>
          <w:color w:val="000000" w:themeColor="text1"/>
        </w:rPr>
        <w:t>Ocena spełnienia tego warunku odbywa się będzie według formuły „spełnia/nie spełnia” na podstawie dołączonego do oferty dokumentu - oświadczeni</w:t>
      </w:r>
      <w:r w:rsidR="00860D8A" w:rsidRPr="009A193C">
        <w:rPr>
          <w:rFonts w:eastAsia="Calibri" w:cstheme="minorHAnsi"/>
          <w:color w:val="000000" w:themeColor="text1"/>
        </w:rPr>
        <w:t xml:space="preserve">a o spełnieniu warunków udziału </w:t>
      </w:r>
      <w:r w:rsidRPr="009A193C">
        <w:rPr>
          <w:rFonts w:eastAsia="Calibri" w:cstheme="minorHAnsi"/>
          <w:color w:val="000000" w:themeColor="text1"/>
        </w:rPr>
        <w:t xml:space="preserve">w postępowaniu, według wzoru stanowiącego </w:t>
      </w:r>
      <w:r w:rsidRPr="000C1287">
        <w:rPr>
          <w:rFonts w:eastAsia="Calibri" w:cstheme="minorHAnsi"/>
          <w:color w:val="000000" w:themeColor="text1"/>
        </w:rPr>
        <w:t>załącznik nr 3 do zapytania ofertowego.</w:t>
      </w:r>
      <w:r w:rsidRPr="009A193C">
        <w:rPr>
          <w:rFonts w:eastAsia="Calibri" w:cstheme="minorHAnsi"/>
          <w:color w:val="000000" w:themeColor="text1"/>
        </w:rPr>
        <w:t xml:space="preserve"> </w:t>
      </w:r>
    </w:p>
    <w:p w14:paraId="5C375D4F" w14:textId="77777777" w:rsidR="00A976A4" w:rsidRPr="009A193C" w:rsidRDefault="00A976A4" w:rsidP="00A976A4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t xml:space="preserve">Zamawiający uzna spełnienie ww. warunku, jeżeli Wykonawca wykaże, iż posiada </w:t>
      </w:r>
      <w:bookmarkEnd w:id="7"/>
      <w:r w:rsidRPr="009A193C">
        <w:rPr>
          <w:rFonts w:eastAsia="Calibri" w:cstheme="minorHAnsi"/>
          <w:color w:val="000000" w:themeColor="text1"/>
        </w:rPr>
        <w:t>uprawnienia do wykonywania określonej działalności lub czynności, jeżeli ustawy nakładają obowiązek posiadania takich uprawnień.</w:t>
      </w:r>
    </w:p>
    <w:p w14:paraId="530379FD" w14:textId="77777777" w:rsidR="00A976A4" w:rsidRPr="009A193C" w:rsidRDefault="00A976A4" w:rsidP="00A976A4">
      <w:pPr>
        <w:spacing w:after="0" w:line="276" w:lineRule="auto"/>
        <w:jc w:val="both"/>
        <w:rPr>
          <w:rFonts w:eastAsia="Calibri" w:cstheme="minorHAnsi"/>
          <w:color w:val="000000" w:themeColor="text1"/>
        </w:rPr>
      </w:pPr>
    </w:p>
    <w:p w14:paraId="476BB407" w14:textId="77777777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  <w:color w:val="000000" w:themeColor="text1"/>
        </w:rPr>
      </w:pPr>
      <w:r w:rsidRPr="009A193C">
        <w:rPr>
          <w:rFonts w:eastAsia="Calibri" w:cstheme="minorHAnsi"/>
          <w:b/>
          <w:color w:val="000000" w:themeColor="text1"/>
        </w:rPr>
        <w:t xml:space="preserve">2. Wiedza i doświadczenie </w:t>
      </w:r>
    </w:p>
    <w:p w14:paraId="46894DE8" w14:textId="77777777" w:rsid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Nie dotyczy.</w:t>
      </w:r>
    </w:p>
    <w:p w14:paraId="7648AA34" w14:textId="77777777" w:rsidR="00626CEE" w:rsidRPr="00DB3DBC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u w:val="single"/>
          <w:lang w:eastAsia="pl-PL"/>
        </w:rPr>
      </w:pPr>
    </w:p>
    <w:p w14:paraId="406CA6F1" w14:textId="77777777" w:rsidR="00626CEE" w:rsidRPr="009A193C" w:rsidRDefault="00626CEE" w:rsidP="00A50D36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</w:p>
    <w:p w14:paraId="5A161A93" w14:textId="77777777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  <w:color w:val="000000" w:themeColor="text1"/>
        </w:rPr>
      </w:pPr>
      <w:r w:rsidRPr="009A193C">
        <w:rPr>
          <w:rFonts w:eastAsia="Calibri" w:cstheme="minorHAnsi"/>
          <w:b/>
          <w:color w:val="000000" w:themeColor="text1"/>
        </w:rPr>
        <w:t xml:space="preserve">3. Osoby zdolne do wykonania zamówienia </w:t>
      </w:r>
    </w:p>
    <w:p w14:paraId="45F07A62" w14:textId="77777777" w:rsidR="00626CEE" w:rsidRDefault="00626CEE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Cs/>
          <w:color w:val="000000" w:themeColor="text1"/>
        </w:rPr>
      </w:pPr>
    </w:p>
    <w:p w14:paraId="35DAED84" w14:textId="02D67070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  <w:r w:rsidRPr="00626CEE">
        <w:rPr>
          <w:rFonts w:ascii="Calibri" w:eastAsia="Calibri" w:hAnsi="Calibri" w:cs="Calibri"/>
          <w:bCs/>
        </w:rPr>
        <w:t xml:space="preserve">Ocena spełnienia tego warunku odbywa się będzie według formuły „spełnia/nie spełnia” na podstawie dołączonego do oferty dokumentu - oświadczenia o dysponowaniu osobą zdolną do wykonania  zamówienia, według wzoru stanowiącego </w:t>
      </w:r>
      <w:r w:rsidRPr="000C1287">
        <w:rPr>
          <w:rFonts w:ascii="Calibri" w:eastAsia="Calibri" w:hAnsi="Calibri" w:cs="Calibri"/>
          <w:bCs/>
        </w:rPr>
        <w:t xml:space="preserve">załącznik nr </w:t>
      </w:r>
      <w:r w:rsidR="000C1287" w:rsidRPr="000C1287">
        <w:rPr>
          <w:rFonts w:ascii="Calibri" w:eastAsia="Calibri" w:hAnsi="Calibri" w:cs="Calibri"/>
          <w:bCs/>
        </w:rPr>
        <w:t>5</w:t>
      </w:r>
      <w:r w:rsidRPr="000C1287">
        <w:rPr>
          <w:rFonts w:ascii="Calibri" w:eastAsia="Calibri" w:hAnsi="Calibri" w:cs="Calibri"/>
          <w:bCs/>
        </w:rPr>
        <w:t xml:space="preserve">  do zapytania ofertowego.</w:t>
      </w:r>
    </w:p>
    <w:p w14:paraId="2AD69F25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</w:p>
    <w:p w14:paraId="06A41F25" w14:textId="0665C37F" w:rsid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  <w:r w:rsidRPr="00626CEE">
        <w:rPr>
          <w:rFonts w:ascii="Calibri" w:eastAsia="Calibri" w:hAnsi="Calibri" w:cs="Calibri"/>
          <w:bCs/>
        </w:rPr>
        <w:t>Przez osobą zdolną do wykonania zamówienia rozumie się osobę, która posiada co najmniej:</w:t>
      </w:r>
    </w:p>
    <w:p w14:paraId="6BD32287" w14:textId="77777777" w:rsidR="007747D3" w:rsidRPr="007747D3" w:rsidRDefault="007747D3" w:rsidP="007747D3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  <w:r w:rsidRPr="007747D3">
        <w:rPr>
          <w:rFonts w:ascii="Calibri" w:eastAsia="Calibri" w:hAnsi="Calibri" w:cs="Calibri"/>
          <w:bCs/>
        </w:rPr>
        <w:t>1).</w:t>
      </w:r>
    </w:p>
    <w:p w14:paraId="1DE07D6C" w14:textId="77777777" w:rsidR="007747D3" w:rsidRPr="007747D3" w:rsidRDefault="007747D3" w:rsidP="007747D3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  <w:r w:rsidRPr="007747D3">
        <w:rPr>
          <w:rFonts w:ascii="Calibri" w:eastAsia="Calibri" w:hAnsi="Calibri" w:cs="Calibri"/>
          <w:bCs/>
        </w:rPr>
        <w:t>a. Posiadanie stopnia naukowego co najmniej doktora.</w:t>
      </w:r>
    </w:p>
    <w:p w14:paraId="32E594FB" w14:textId="03A74481" w:rsidR="007747D3" w:rsidRPr="007747D3" w:rsidRDefault="001B04F2" w:rsidP="007747D3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>b</w:t>
      </w:r>
      <w:r w:rsidR="007747D3" w:rsidRPr="007747D3">
        <w:rPr>
          <w:rFonts w:ascii="Calibri" w:eastAsia="Calibri" w:hAnsi="Calibri" w:cs="Calibri"/>
          <w:bCs/>
        </w:rPr>
        <w:t xml:space="preserve">. Minimum </w:t>
      </w:r>
      <w:r w:rsidR="00A62B34">
        <w:rPr>
          <w:rFonts w:ascii="Calibri" w:eastAsia="Calibri" w:hAnsi="Calibri" w:cs="Calibri"/>
          <w:bCs/>
        </w:rPr>
        <w:t>3</w:t>
      </w:r>
      <w:r w:rsidR="007747D3" w:rsidRPr="007747D3">
        <w:rPr>
          <w:rFonts w:ascii="Calibri" w:eastAsia="Calibri" w:hAnsi="Calibri" w:cs="Calibri"/>
          <w:bCs/>
        </w:rPr>
        <w:t xml:space="preserve"> letnie doświadczenie w prowadzeniu zajęć dydaktycznych na poziomie szkolnictwa wyższego w zakresie </w:t>
      </w:r>
      <w:r w:rsidR="007747D3">
        <w:rPr>
          <w:rFonts w:ascii="Calibri" w:eastAsia="Calibri" w:hAnsi="Calibri" w:cs="Calibri"/>
          <w:bCs/>
        </w:rPr>
        <w:t>branży TSL</w:t>
      </w:r>
      <w:r w:rsidR="007747D3" w:rsidRPr="007747D3">
        <w:rPr>
          <w:rFonts w:ascii="Calibri" w:eastAsia="Calibri" w:hAnsi="Calibri" w:cs="Calibri"/>
          <w:bCs/>
        </w:rPr>
        <w:t>.</w:t>
      </w:r>
    </w:p>
    <w:p w14:paraId="2C91273E" w14:textId="4B954862" w:rsidR="007747D3" w:rsidRPr="007747D3" w:rsidRDefault="001B04F2" w:rsidP="007747D3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>c</w:t>
      </w:r>
      <w:bookmarkStart w:id="8" w:name="_GoBack"/>
      <w:bookmarkEnd w:id="8"/>
      <w:r w:rsidR="007747D3" w:rsidRPr="007747D3">
        <w:rPr>
          <w:rFonts w:ascii="Calibri" w:eastAsia="Calibri" w:hAnsi="Calibri" w:cs="Calibri"/>
          <w:bCs/>
        </w:rPr>
        <w:t xml:space="preserve">. Wykazanie co najmniej </w:t>
      </w:r>
      <w:r w:rsidR="007747D3">
        <w:rPr>
          <w:rFonts w:ascii="Calibri" w:eastAsia="Calibri" w:hAnsi="Calibri" w:cs="Calibri"/>
          <w:bCs/>
        </w:rPr>
        <w:t>3</w:t>
      </w:r>
      <w:r w:rsidR="007747D3" w:rsidRPr="007747D3">
        <w:rPr>
          <w:rFonts w:ascii="Calibri" w:eastAsia="Calibri" w:hAnsi="Calibri" w:cs="Calibri"/>
          <w:bCs/>
        </w:rPr>
        <w:t xml:space="preserve"> publikacji z </w:t>
      </w:r>
      <w:r w:rsidR="007747D3">
        <w:rPr>
          <w:rFonts w:ascii="Calibri" w:eastAsia="Calibri" w:hAnsi="Calibri" w:cs="Calibri"/>
          <w:bCs/>
        </w:rPr>
        <w:t>branży TSL</w:t>
      </w:r>
      <w:r w:rsidR="007747D3" w:rsidRPr="007747D3">
        <w:rPr>
          <w:rFonts w:ascii="Calibri" w:eastAsia="Calibri" w:hAnsi="Calibri" w:cs="Calibri"/>
          <w:bCs/>
        </w:rPr>
        <w:t>.</w:t>
      </w:r>
    </w:p>
    <w:p w14:paraId="1644DD4A" w14:textId="77777777" w:rsidR="007747D3" w:rsidRDefault="007747D3" w:rsidP="007747D3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</w:p>
    <w:p w14:paraId="579B48FE" w14:textId="33DF3D71" w:rsidR="007747D3" w:rsidRPr="007747D3" w:rsidRDefault="007747D3" w:rsidP="007747D3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  <w:r w:rsidRPr="007747D3">
        <w:rPr>
          <w:rFonts w:ascii="Calibri" w:eastAsia="Calibri" w:hAnsi="Calibri" w:cs="Calibri"/>
          <w:bCs/>
        </w:rPr>
        <w:t>lub</w:t>
      </w:r>
    </w:p>
    <w:p w14:paraId="7B4C1F72" w14:textId="77777777" w:rsidR="007747D3" w:rsidRPr="007747D3" w:rsidRDefault="007747D3" w:rsidP="007747D3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  <w:r w:rsidRPr="007747D3">
        <w:rPr>
          <w:rFonts w:ascii="Calibri" w:eastAsia="Calibri" w:hAnsi="Calibri" w:cs="Calibri"/>
          <w:bCs/>
        </w:rPr>
        <w:t>2).</w:t>
      </w:r>
    </w:p>
    <w:p w14:paraId="325F5D30" w14:textId="22291EE1" w:rsidR="007747D3" w:rsidRPr="007747D3" w:rsidRDefault="007747D3" w:rsidP="007747D3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  <w:r w:rsidRPr="007747D3">
        <w:rPr>
          <w:rFonts w:ascii="Calibri" w:eastAsia="Calibri" w:hAnsi="Calibri" w:cs="Calibri"/>
          <w:bCs/>
        </w:rPr>
        <w:t>a. Posiadanie stopnia naukowego</w:t>
      </w:r>
      <w:r>
        <w:rPr>
          <w:rFonts w:ascii="Calibri" w:eastAsia="Calibri" w:hAnsi="Calibri" w:cs="Calibri"/>
          <w:bCs/>
        </w:rPr>
        <w:t xml:space="preserve"> co najmniej magistra</w:t>
      </w:r>
      <w:r w:rsidRPr="007747D3">
        <w:rPr>
          <w:rFonts w:ascii="Calibri" w:eastAsia="Calibri" w:hAnsi="Calibri" w:cs="Calibri"/>
          <w:bCs/>
        </w:rPr>
        <w:t>.</w:t>
      </w:r>
    </w:p>
    <w:p w14:paraId="0F86CF2F" w14:textId="7975B632" w:rsidR="007747D3" w:rsidRPr="007747D3" w:rsidRDefault="007747D3" w:rsidP="007747D3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  <w:r w:rsidRPr="007747D3">
        <w:rPr>
          <w:rFonts w:ascii="Calibri" w:eastAsia="Calibri" w:hAnsi="Calibri" w:cs="Calibri"/>
          <w:bCs/>
        </w:rPr>
        <w:t xml:space="preserve">b. Minimum 5 letnie zawodowe w obszarze </w:t>
      </w:r>
      <w:r>
        <w:rPr>
          <w:rFonts w:ascii="Calibri" w:eastAsia="Calibri" w:hAnsi="Calibri" w:cs="Calibri"/>
          <w:bCs/>
        </w:rPr>
        <w:t>TSL</w:t>
      </w:r>
      <w:r w:rsidRPr="007747D3">
        <w:rPr>
          <w:rFonts w:ascii="Calibri" w:eastAsia="Calibri" w:hAnsi="Calibri" w:cs="Calibri"/>
          <w:bCs/>
        </w:rPr>
        <w:t>.</w:t>
      </w:r>
    </w:p>
    <w:p w14:paraId="0909905E" w14:textId="33DB8CC8" w:rsidR="007747D3" w:rsidRPr="00626CEE" w:rsidRDefault="007747D3" w:rsidP="007747D3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  <w:r w:rsidRPr="007747D3">
        <w:rPr>
          <w:rFonts w:ascii="Calibri" w:eastAsia="Calibri" w:hAnsi="Calibri" w:cs="Calibri"/>
          <w:bCs/>
        </w:rPr>
        <w:t>c. Minimum 3 letnie doświadczenie we współpracy z uczelnią.</w:t>
      </w:r>
    </w:p>
    <w:p w14:paraId="555B604F" w14:textId="77777777" w:rsidR="00626CEE" w:rsidRPr="009A193C" w:rsidRDefault="00626CEE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</w:p>
    <w:p w14:paraId="5D18C943" w14:textId="77777777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  <w:color w:val="000000" w:themeColor="text1"/>
        </w:rPr>
      </w:pPr>
      <w:r w:rsidRPr="009A193C">
        <w:rPr>
          <w:rFonts w:eastAsia="Calibri" w:cstheme="minorHAnsi"/>
          <w:b/>
          <w:color w:val="000000" w:themeColor="text1"/>
        </w:rPr>
        <w:t xml:space="preserve">4. Sytuacja ekonomiczna i finansowa Wykonawcy </w:t>
      </w:r>
    </w:p>
    <w:p w14:paraId="1AEE0701" w14:textId="1DD3CE48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t xml:space="preserve">Ocena spełnienia tego warunku odbywać się będzie według formuły „spełnia/nie spełnia” na podstawie dołączonego do oferty dokumentu - oświadczenia o spełnieniu warunków udziału </w:t>
      </w:r>
      <w:r w:rsidR="00C376AD" w:rsidRPr="009A193C">
        <w:rPr>
          <w:rFonts w:eastAsia="Calibri" w:cstheme="minorHAnsi"/>
          <w:color w:val="000000" w:themeColor="text1"/>
        </w:rPr>
        <w:t xml:space="preserve">                        </w:t>
      </w:r>
      <w:r w:rsidRPr="009A193C">
        <w:rPr>
          <w:rFonts w:eastAsia="Calibri" w:cstheme="minorHAnsi"/>
          <w:color w:val="000000" w:themeColor="text1"/>
        </w:rPr>
        <w:t xml:space="preserve">w postępowaniu, według wzoru stanowiącego </w:t>
      </w:r>
      <w:r w:rsidRPr="000C1287">
        <w:rPr>
          <w:rFonts w:eastAsia="Calibri" w:cstheme="minorHAnsi"/>
          <w:color w:val="000000" w:themeColor="text1"/>
        </w:rPr>
        <w:t>załącznik nr 3 do zapytania ofertowego.</w:t>
      </w:r>
      <w:r w:rsidRPr="009A193C">
        <w:rPr>
          <w:rFonts w:eastAsia="Calibri" w:cstheme="minorHAnsi"/>
          <w:color w:val="000000" w:themeColor="text1"/>
        </w:rPr>
        <w:t xml:space="preserve"> </w:t>
      </w:r>
    </w:p>
    <w:p w14:paraId="388F67E9" w14:textId="77777777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lastRenderedPageBreak/>
        <w:t xml:space="preserve">Zamawiający uzna spełnienie ww. warunku, jeżeli Wykonawca wykaże, iż znajduje się w sytuacji ekonomicznej i finansowej zapewniającej wykonanie zamówienia, w tym spełnia następujące warunki: </w:t>
      </w:r>
    </w:p>
    <w:p w14:paraId="70923879" w14:textId="77777777" w:rsidR="00A976A4" w:rsidRPr="009A193C" w:rsidRDefault="00A976A4" w:rsidP="00A976A4">
      <w:pPr>
        <w:numPr>
          <w:ilvl w:val="0"/>
          <w:numId w:val="4"/>
        </w:numPr>
        <w:suppressAutoHyphens/>
        <w:spacing w:after="0" w:line="276" w:lineRule="auto"/>
        <w:contextualSpacing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t>nie jest przedmiotem wszczętego postępowania upadłościowego, ani jego upadłość nie jest ogłoszona, nie jest poddany procesowi likwidacyjnemu, a jego sprawy nie są objęte zarządzeniem komisarycznym lub sądowym,</w:t>
      </w:r>
    </w:p>
    <w:p w14:paraId="348D6A33" w14:textId="77777777" w:rsidR="00A976A4" w:rsidRPr="009A193C" w:rsidRDefault="00A976A4" w:rsidP="00A976A4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 w:themeColor="text1"/>
        </w:rPr>
      </w:pPr>
      <w:r w:rsidRPr="009A193C">
        <w:rPr>
          <w:rFonts w:eastAsia="Calibri" w:cstheme="minorHAnsi"/>
          <w:color w:val="000000" w:themeColor="text1"/>
        </w:rPr>
        <w:t>nie zalega z uiszczaniem podatków, opłat lub składek na ubezpieczenie społeczne lub zdrowotne</w:t>
      </w:r>
    </w:p>
    <w:p w14:paraId="30300444" w14:textId="77777777" w:rsidR="00A976A4" w:rsidRPr="009A193C" w:rsidRDefault="00A976A4" w:rsidP="00A976A4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eastAsia="Calibri" w:cstheme="minorHAnsi"/>
          <w:color w:val="000000" w:themeColor="text1"/>
        </w:rPr>
      </w:pPr>
    </w:p>
    <w:p w14:paraId="3D206119" w14:textId="77777777" w:rsidR="00A976A4" w:rsidRDefault="00A976A4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  <w:b/>
          <w:bCs/>
          <w:color w:val="000000" w:themeColor="text1"/>
        </w:rPr>
      </w:pPr>
      <w:r w:rsidRPr="009A193C">
        <w:rPr>
          <w:rFonts w:eastAsia="Calibri" w:cstheme="minorHAnsi"/>
          <w:b/>
          <w:bCs/>
          <w:color w:val="000000" w:themeColor="text1"/>
        </w:rPr>
        <w:t xml:space="preserve">V. Kryteria oceny ofert wraz z podaniem znaczenia tych kryteriów i sposobu oceny </w:t>
      </w:r>
    </w:p>
    <w:p w14:paraId="65ED758B" w14:textId="77777777" w:rsidR="003349EB" w:rsidRPr="003349EB" w:rsidRDefault="003349EB" w:rsidP="003349EB">
      <w:pPr>
        <w:numPr>
          <w:ilvl w:val="0"/>
          <w:numId w:val="5"/>
        </w:numPr>
        <w:autoSpaceDE w:val="0"/>
        <w:autoSpaceDN w:val="0"/>
        <w:adjustRightInd w:val="0"/>
        <w:spacing w:after="255" w:line="276" w:lineRule="auto"/>
        <w:ind w:left="720"/>
        <w:jc w:val="both"/>
        <w:rPr>
          <w:rFonts w:ascii="Calibri" w:eastAsia="Calibri" w:hAnsi="Calibri" w:cs="Calibri"/>
        </w:rPr>
      </w:pPr>
      <w:r w:rsidRPr="003349EB">
        <w:rPr>
          <w:rFonts w:ascii="Calibri" w:eastAsia="Calibri" w:hAnsi="Calibri" w:cs="Calibri"/>
        </w:rPr>
        <w:t xml:space="preserve">Przy wyborze oferty będą stosowane następujące kryteria: </w:t>
      </w:r>
    </w:p>
    <w:p w14:paraId="61C33554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/>
        </w:rPr>
      </w:pPr>
      <w:r w:rsidRPr="003349EB">
        <w:rPr>
          <w:rFonts w:ascii="Calibri" w:eastAsia="Calibri" w:hAnsi="Calibri" w:cs="Calibri"/>
          <w:b/>
        </w:rPr>
        <w:t>Kryterium  „Cena brutto” - waga 100% (100 pkt)</w:t>
      </w:r>
    </w:p>
    <w:p w14:paraId="18E1BD92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3349EB">
        <w:rPr>
          <w:rFonts w:ascii="Calibri" w:eastAsia="Calibri" w:hAnsi="Calibri" w:cs="Calibri"/>
        </w:rPr>
        <w:t xml:space="preserve">Liczba punktów będzie przyznawana według poniższego wzoru: </w:t>
      </w:r>
    </w:p>
    <w:p w14:paraId="27324CA7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ascii="Calibri" w:eastAsia="Calibri" w:hAnsi="Calibri" w:cs="Calibri"/>
        </w:rPr>
      </w:pPr>
    </w:p>
    <w:p w14:paraId="4FB36880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ascii="Calibri" w:eastAsia="Calibri" w:hAnsi="Calibri" w:cs="Calibri"/>
        </w:rPr>
      </w:pPr>
    </w:p>
    <w:p w14:paraId="30BCDB6E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  <w:b/>
        </w:rPr>
      </w:pPr>
      <w:r w:rsidRPr="003349EB">
        <w:rPr>
          <w:rFonts w:ascii="Calibri" w:eastAsia="Calibri" w:hAnsi="Calibri" w:cs="Calibri"/>
          <w:b/>
        </w:rPr>
        <w:t xml:space="preserve">C = </w:t>
      </w:r>
      <w:proofErr w:type="spellStart"/>
      <w:r w:rsidRPr="003349EB">
        <w:rPr>
          <w:rFonts w:ascii="Calibri" w:eastAsia="Calibri" w:hAnsi="Calibri" w:cs="Calibri"/>
          <w:b/>
        </w:rPr>
        <w:t>Cmin</w:t>
      </w:r>
      <w:proofErr w:type="spellEnd"/>
      <w:r w:rsidRPr="003349EB">
        <w:rPr>
          <w:rFonts w:ascii="Calibri" w:eastAsia="Calibri" w:hAnsi="Calibri" w:cs="Calibri"/>
          <w:b/>
        </w:rPr>
        <w:t>/</w:t>
      </w:r>
      <w:proofErr w:type="spellStart"/>
      <w:r w:rsidRPr="003349EB">
        <w:rPr>
          <w:rFonts w:ascii="Calibri" w:eastAsia="Calibri" w:hAnsi="Calibri" w:cs="Calibri"/>
          <w:b/>
        </w:rPr>
        <w:t>Cb</w:t>
      </w:r>
      <w:proofErr w:type="spellEnd"/>
      <w:r w:rsidRPr="003349EB">
        <w:rPr>
          <w:rFonts w:ascii="Calibri" w:eastAsia="Calibri" w:hAnsi="Calibri" w:cs="Calibri"/>
          <w:b/>
        </w:rPr>
        <w:t xml:space="preserve"> x 100 pkt </w:t>
      </w:r>
    </w:p>
    <w:p w14:paraId="583AD823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ascii="Calibri" w:eastAsia="Calibri" w:hAnsi="Calibri" w:cs="Calibri"/>
        </w:rPr>
      </w:pPr>
    </w:p>
    <w:p w14:paraId="64829400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3349EB">
        <w:rPr>
          <w:rFonts w:ascii="Calibri" w:eastAsia="Calibri" w:hAnsi="Calibri" w:cs="Calibri"/>
        </w:rPr>
        <w:t xml:space="preserve">Gdzie: </w:t>
      </w:r>
    </w:p>
    <w:p w14:paraId="0074A350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proofErr w:type="spellStart"/>
      <w:r w:rsidRPr="003349EB">
        <w:rPr>
          <w:rFonts w:ascii="Calibri" w:eastAsia="Calibri" w:hAnsi="Calibri" w:cs="Calibri"/>
        </w:rPr>
        <w:t>Cmin</w:t>
      </w:r>
      <w:proofErr w:type="spellEnd"/>
      <w:r w:rsidRPr="003349EB">
        <w:rPr>
          <w:rFonts w:ascii="Calibri" w:eastAsia="Calibri" w:hAnsi="Calibri" w:cs="Calibri"/>
        </w:rPr>
        <w:t xml:space="preserve"> – najniższa cena brutto ze wszystkich cen zaproponowanych przez oferentów </w:t>
      </w:r>
    </w:p>
    <w:p w14:paraId="15A9E957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proofErr w:type="spellStart"/>
      <w:r w:rsidRPr="003349EB">
        <w:rPr>
          <w:rFonts w:ascii="Calibri" w:eastAsia="Calibri" w:hAnsi="Calibri" w:cs="Calibri"/>
        </w:rPr>
        <w:t>Cb</w:t>
      </w:r>
      <w:proofErr w:type="spellEnd"/>
      <w:r w:rsidRPr="003349EB">
        <w:rPr>
          <w:rFonts w:ascii="Calibri" w:eastAsia="Calibri" w:hAnsi="Calibri" w:cs="Calibri"/>
        </w:rPr>
        <w:t xml:space="preserve"> – cena brutto oferty badanej. </w:t>
      </w:r>
    </w:p>
    <w:p w14:paraId="326967B4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3349EB">
        <w:rPr>
          <w:rFonts w:ascii="Calibri" w:eastAsia="Calibri" w:hAnsi="Calibri" w:cs="Calibri"/>
        </w:rPr>
        <w:t xml:space="preserve">Maksymalna liczba punktów możliwa do uzyskania w niniejszym kryterium wynosi 100. </w:t>
      </w:r>
    </w:p>
    <w:p w14:paraId="10BC331B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</w:p>
    <w:p w14:paraId="1F015250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3349EB">
        <w:rPr>
          <w:rFonts w:ascii="Calibri" w:eastAsia="Calibri" w:hAnsi="Calibri" w:cs="Calibri"/>
        </w:rPr>
        <w:t xml:space="preserve">Cena brutto oferty powinna zostać określona z dokładnością do 2 miejsc po przecinku. Cenę brutto należy podać w polskich złotych (PLN). Ocenie podlegać będzie łączna cena oferty brutto. </w:t>
      </w:r>
    </w:p>
    <w:p w14:paraId="10BF8B70" w14:textId="77777777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</w:p>
    <w:p w14:paraId="1F5504A5" w14:textId="4B8CB842" w:rsidR="003349EB" w:rsidRPr="003349EB" w:rsidRDefault="003349EB" w:rsidP="003349EB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3349EB">
        <w:rPr>
          <w:rFonts w:ascii="Calibri" w:eastAsia="Calibri" w:hAnsi="Calibri" w:cs="Calibri"/>
        </w:rPr>
        <w:t>Cena za realizację zamówienia musi zawierać wszystkie elementy kosztów wykonania przedmiotu zamówienia. Skutki finansowe błędnego obliczenia ceny oferty brutto wynikając</w:t>
      </w:r>
      <w:r w:rsidR="00645D28">
        <w:rPr>
          <w:rFonts w:ascii="Calibri" w:eastAsia="Calibri" w:hAnsi="Calibri" w:cs="Calibri"/>
        </w:rPr>
        <w:t xml:space="preserve">e </w:t>
      </w:r>
      <w:r w:rsidRPr="003349EB">
        <w:rPr>
          <w:rFonts w:ascii="Calibri" w:eastAsia="Calibri" w:hAnsi="Calibri" w:cs="Calibri"/>
        </w:rPr>
        <w:t>z nieuwzględnienia wszystkich okoliczności, które mogą wpływać na cenę, ponosi Wykonawca.</w:t>
      </w:r>
    </w:p>
    <w:p w14:paraId="7AE78531" w14:textId="77777777" w:rsid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/>
        </w:rPr>
      </w:pPr>
    </w:p>
    <w:p w14:paraId="07FAE5E2" w14:textId="77777777" w:rsidR="00626CEE" w:rsidRPr="00626CEE" w:rsidRDefault="00626CEE" w:rsidP="00626CE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Calibri" w:hAnsi="Calibri" w:cs="Calibri"/>
        </w:rPr>
      </w:pPr>
    </w:p>
    <w:p w14:paraId="3F51C653" w14:textId="77777777" w:rsidR="00626CEE" w:rsidRPr="00626CEE" w:rsidRDefault="00626CEE" w:rsidP="00626CEE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W przypadku, gdy nie można dokonać wyboru oferty najkorzystniejszej ze względu na to, że zostały złożone oferty o takiej samej liczbie punktów, Zamawiający wzywa Wykonawców, którzy złożyli te oferty, do złożenia ofert dodatkowych w terminie określonym przez Zamawiającego. Oferta dodatkowa nie może zawierać cen wyższych niż te, które zostały zaoferowane w złożonej ofercie. </w:t>
      </w:r>
    </w:p>
    <w:p w14:paraId="3F3232F9" w14:textId="77777777" w:rsidR="00626CEE" w:rsidRPr="00626CEE" w:rsidRDefault="00626CEE" w:rsidP="00626CEE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W przypadku, gdy wyłoniony Wykonawca odstąpi od podpisania umowy, Zamawiający podpisze umowę z kolejnym Wykonawcą, którego oferta uzyskała największą liczbę punktów. </w:t>
      </w:r>
    </w:p>
    <w:p w14:paraId="03DA459D" w14:textId="77777777" w:rsidR="00626CEE" w:rsidRPr="00626CEE" w:rsidRDefault="00626CEE" w:rsidP="00626CEE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Zamawiający zastrzega sobie prawo wezwania do uzupełnienia dokumentów i/lub wyjaśnień treści złożonej oferty, tylko Wykonawcę, którego oferta zostanie najwyżej oceniona. </w:t>
      </w:r>
    </w:p>
    <w:p w14:paraId="67AD52A1" w14:textId="77777777" w:rsidR="00626CEE" w:rsidRPr="00626CEE" w:rsidRDefault="00626CEE" w:rsidP="00626CEE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W przypadku gdy Wykonawca, którego oferta zostanie najwyżej oceniona, nie uzupełnił i/lub nie złożył wyjaśnień lub uchyla się od zawarcia umowy Zamawiający może wezwać do uzupełnienia </w:t>
      </w:r>
      <w:r w:rsidRPr="00626CEE">
        <w:rPr>
          <w:rFonts w:ascii="Calibri" w:eastAsia="Calibri" w:hAnsi="Calibri" w:cs="Calibri"/>
        </w:rPr>
        <w:lastRenderedPageBreak/>
        <w:t xml:space="preserve">dokumentów i/lub wyjaśnień Wykonawcę, który złożył ofertę najwyżej ocenioną spośród pozostałych ofert. </w:t>
      </w:r>
    </w:p>
    <w:p w14:paraId="7F47C5F9" w14:textId="77777777" w:rsidR="00626CEE" w:rsidRPr="00626CEE" w:rsidRDefault="00626CEE" w:rsidP="00626CEE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Zamawiający zastrzega sobie prawo dalszego nierozpatrywania oferty w szczególności w przypadku, gdy nie będzie odpowiedzi na wezwanie Zamawiającego. </w:t>
      </w:r>
    </w:p>
    <w:p w14:paraId="7F82D957" w14:textId="77777777" w:rsidR="00626CEE" w:rsidRPr="00626CEE" w:rsidRDefault="00626CEE" w:rsidP="00626CEE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Niespełnienie warunków będzie skutkowało wykluczeniem Wykonawcy z postępowania. </w:t>
      </w:r>
    </w:p>
    <w:p w14:paraId="59D8D06C" w14:textId="77777777" w:rsidR="00626CEE" w:rsidRPr="00626CEE" w:rsidRDefault="00626CEE" w:rsidP="00626CEE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Zamawiający zastrzega sobie prawo ustalenia i doprecyzowania warunków realizacji zamówienia w celu zapewnienia porównywalności wszystkich ofert. </w:t>
      </w:r>
    </w:p>
    <w:p w14:paraId="6DC095C6" w14:textId="77777777" w:rsidR="00626CEE" w:rsidRPr="00626CEE" w:rsidRDefault="00626CEE" w:rsidP="00626CEE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Zamawiający zastrzega sobie prawo do odpowiedzi tylko na wybraną ofertę. </w:t>
      </w:r>
    </w:p>
    <w:p w14:paraId="0AC943BD" w14:textId="2E5CBB80" w:rsidR="00626CEE" w:rsidRDefault="00626CEE" w:rsidP="00626CEE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W przypadku złożenia oferty, której treść nie odpowiada treści zapytania ofertowego (zaoferowana usługa jest niezgodna z opisem przedmiotu zamówienia), Zamawiający zastrzega sobie prawo odrzucenia tej oferty bez dalszego jej rozpatrywania. </w:t>
      </w:r>
    </w:p>
    <w:p w14:paraId="3691E85B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Calibri" w:eastAsia="Calibri" w:hAnsi="Calibri" w:cs="Calibri"/>
        </w:rPr>
      </w:pPr>
    </w:p>
    <w:p w14:paraId="774C00C2" w14:textId="77777777" w:rsidR="00626CEE" w:rsidRPr="00626CEE" w:rsidRDefault="00626CEE" w:rsidP="00626CEE">
      <w:pPr>
        <w:autoSpaceDE w:val="0"/>
        <w:autoSpaceDN w:val="0"/>
        <w:adjustRightInd w:val="0"/>
        <w:spacing w:after="255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  <w:b/>
          <w:bCs/>
        </w:rPr>
        <w:t xml:space="preserve">VI. Opis sposobu przygotowania oferty: </w:t>
      </w:r>
    </w:p>
    <w:p w14:paraId="39C5F8FB" w14:textId="7D6B7174" w:rsidR="00626CEE" w:rsidRPr="009D2E66" w:rsidRDefault="00626CEE" w:rsidP="00626CEE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9D2E66">
        <w:rPr>
          <w:rFonts w:ascii="Calibri" w:eastAsia="Calibri" w:hAnsi="Calibri" w:cs="Calibri"/>
        </w:rPr>
        <w:t xml:space="preserve">Ofertę należy sporządzić zgodnie ze wzorem załącznika nr </w:t>
      </w:r>
      <w:r w:rsidR="00871F73" w:rsidRPr="009D2E66">
        <w:rPr>
          <w:rFonts w:ascii="Calibri" w:eastAsia="Calibri" w:hAnsi="Calibri" w:cs="Calibri"/>
        </w:rPr>
        <w:t>2</w:t>
      </w:r>
      <w:r w:rsidRPr="009D2E66">
        <w:rPr>
          <w:rFonts w:ascii="Calibri" w:eastAsia="Calibri" w:hAnsi="Calibri" w:cs="Calibri"/>
        </w:rPr>
        <w:t xml:space="preserve"> – formularzem ofertowym i opatrzyć podpisem osoby upoważnionej/podpisami osób upoważnionych do reprezentowania Wykonawcy. Wraz z formularzem ofertowym należy złożyć wymagane załączniki:</w:t>
      </w:r>
    </w:p>
    <w:p w14:paraId="7AED7B3D" w14:textId="127854B8" w:rsidR="00626CEE" w:rsidRPr="009D2E66" w:rsidRDefault="00626CEE" w:rsidP="00513019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9D2E66">
        <w:rPr>
          <w:rFonts w:ascii="Calibri" w:eastAsia="Calibri" w:hAnsi="Calibri" w:cs="Calibri"/>
        </w:rPr>
        <w:t xml:space="preserve">Oświadczenie o spełnieniu warunków udziału w postępowaniu (według wzoru stanowiącego załącznik nr </w:t>
      </w:r>
      <w:r w:rsidR="00871F73" w:rsidRPr="009D2E66">
        <w:rPr>
          <w:rFonts w:ascii="Calibri" w:eastAsia="Calibri" w:hAnsi="Calibri" w:cs="Calibri"/>
        </w:rPr>
        <w:t>3</w:t>
      </w:r>
      <w:r w:rsidRPr="009D2E66">
        <w:rPr>
          <w:rFonts w:ascii="Calibri" w:eastAsia="Calibri" w:hAnsi="Calibri" w:cs="Calibri"/>
        </w:rPr>
        <w:t xml:space="preserve"> do zapytania ofertowego); </w:t>
      </w:r>
    </w:p>
    <w:p w14:paraId="039DCCFF" w14:textId="76969235" w:rsidR="00626CEE" w:rsidRPr="009D2E66" w:rsidRDefault="00626CEE" w:rsidP="00513019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9D2E66">
        <w:rPr>
          <w:rFonts w:ascii="Calibri" w:eastAsia="Calibri" w:hAnsi="Calibri" w:cs="Calibri"/>
        </w:rPr>
        <w:t xml:space="preserve">Oświadczenie o braku powiązań osobowych i kapitałowych z Zamawiającym (według wzoru stanowiącego załącznik nr </w:t>
      </w:r>
      <w:r w:rsidR="00871F73" w:rsidRPr="009D2E66">
        <w:rPr>
          <w:rFonts w:ascii="Calibri" w:eastAsia="Calibri" w:hAnsi="Calibri" w:cs="Calibri"/>
        </w:rPr>
        <w:t>4</w:t>
      </w:r>
      <w:r w:rsidRPr="009D2E66">
        <w:rPr>
          <w:rFonts w:ascii="Calibri" w:eastAsia="Calibri" w:hAnsi="Calibri" w:cs="Calibri"/>
        </w:rPr>
        <w:t xml:space="preserve"> do zapytania ofertowego);</w:t>
      </w:r>
    </w:p>
    <w:p w14:paraId="57CE1399" w14:textId="3F7480D8" w:rsidR="00626CEE" w:rsidRPr="009D2E66" w:rsidRDefault="00626CEE" w:rsidP="00513019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9D2E66">
        <w:rPr>
          <w:rFonts w:ascii="Calibri" w:eastAsia="Calibri" w:hAnsi="Calibri" w:cs="Calibri"/>
        </w:rPr>
        <w:t xml:space="preserve">Oświadczenie o dysponowaniu osobą  zdolną do wykonania  zamówienia (według wzoru stanowiącego załącznik nr </w:t>
      </w:r>
      <w:r w:rsidR="00871F73" w:rsidRPr="009D2E66">
        <w:rPr>
          <w:rFonts w:ascii="Calibri" w:eastAsia="Calibri" w:hAnsi="Calibri" w:cs="Calibri"/>
        </w:rPr>
        <w:t>5</w:t>
      </w:r>
      <w:r w:rsidRPr="009D2E66">
        <w:rPr>
          <w:rFonts w:ascii="Calibri" w:eastAsia="Calibri" w:hAnsi="Calibri" w:cs="Calibri"/>
        </w:rPr>
        <w:t xml:space="preserve"> do zapytania ofertowego);</w:t>
      </w:r>
    </w:p>
    <w:p w14:paraId="400D9CEB" w14:textId="03C637C8" w:rsidR="00513019" w:rsidRPr="00513019" w:rsidRDefault="00513019" w:rsidP="00513019">
      <w:pPr>
        <w:pStyle w:val="Akapitzlist"/>
        <w:numPr>
          <w:ilvl w:val="0"/>
          <w:numId w:val="9"/>
        </w:numPr>
        <w:spacing w:after="0"/>
        <w:jc w:val="both"/>
        <w:rPr>
          <w:rFonts w:ascii="Calibri" w:eastAsia="Calibri" w:hAnsi="Calibri" w:cs="Calibri"/>
        </w:rPr>
      </w:pPr>
      <w:r w:rsidRPr="00E4759F">
        <w:rPr>
          <w:rFonts w:ascii="Calibri" w:eastAsia="Calibri" w:hAnsi="Calibri" w:cs="Calibri"/>
        </w:rPr>
        <w:t xml:space="preserve">Oświadczenie dotyczące podmiotów wskazanych w art. 5k ust. 1 Rozporządzenia Rady (UE) NR 833/2014z dnia 31 lipca 2014 (według wzoru stanowiącego załącznik nr </w:t>
      </w:r>
      <w:r w:rsidR="00871F73">
        <w:rPr>
          <w:rFonts w:ascii="Calibri" w:eastAsia="Calibri" w:hAnsi="Calibri" w:cs="Calibri"/>
        </w:rPr>
        <w:t>6</w:t>
      </w:r>
      <w:r w:rsidRPr="00E4759F">
        <w:rPr>
          <w:rFonts w:ascii="Calibri" w:eastAsia="Calibri" w:hAnsi="Calibri" w:cs="Calibri"/>
        </w:rPr>
        <w:t xml:space="preserve"> do zapytania ofertowego);</w:t>
      </w:r>
    </w:p>
    <w:p w14:paraId="17D2C0EE" w14:textId="77777777" w:rsidR="00626CEE" w:rsidRPr="00626CEE" w:rsidRDefault="00626CEE" w:rsidP="00513019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Pełnomocnictwo – w przypadku podpisania oferty przez osobę upoważnioną przez Wykonawcę; </w:t>
      </w:r>
    </w:p>
    <w:p w14:paraId="0B4036F7" w14:textId="77777777" w:rsidR="00626CEE" w:rsidRPr="00626CEE" w:rsidRDefault="00626CEE" w:rsidP="00626CEE">
      <w:pPr>
        <w:spacing w:line="276" w:lineRule="auto"/>
        <w:ind w:left="1068"/>
        <w:contextualSpacing/>
        <w:rPr>
          <w:rFonts w:ascii="Calibri" w:eastAsia="Calibri" w:hAnsi="Calibri" w:cs="Calibri"/>
        </w:rPr>
      </w:pPr>
    </w:p>
    <w:p w14:paraId="398966AA" w14:textId="77777777" w:rsidR="00626CEE" w:rsidRPr="00626CEE" w:rsidRDefault="00626CEE" w:rsidP="00626CEE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Wykonawca może sporządzić tylko jedną ofertę cenową i złożyć ją w jednym egzemplarzu. </w:t>
      </w:r>
    </w:p>
    <w:p w14:paraId="673465CA" w14:textId="77777777" w:rsidR="00626CEE" w:rsidRPr="00626CEE" w:rsidRDefault="00626CEE" w:rsidP="00626CEE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Cena oferty jest kwotą brutto wymienioną w formularzu ofertowym. </w:t>
      </w:r>
    </w:p>
    <w:p w14:paraId="6031F503" w14:textId="77777777" w:rsidR="00626CEE" w:rsidRPr="00626CEE" w:rsidRDefault="00626CEE" w:rsidP="00626CEE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Wykonawca może podać tylko jedną cenę za usługę. Cena podana w formularzu ofertowym musi być wyrażona w polskich złotych, liczbowo i słownie z dokładnością do dwóch miejsc po przecinku, w formie wartości brutto. </w:t>
      </w:r>
    </w:p>
    <w:p w14:paraId="77914CE0" w14:textId="77777777" w:rsidR="00626CEE" w:rsidRPr="00626CEE" w:rsidRDefault="00626CEE" w:rsidP="00626CEE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Oferty należy sporządzić w języku polskim, w sposób jasny, czytelny, trwały i gwarantujący odczytanie treści. Oferty składane w języku obcym należy przedłożyć wraz z tłumaczeniem na język polski. </w:t>
      </w:r>
    </w:p>
    <w:p w14:paraId="1C3F36F2" w14:textId="77777777" w:rsidR="00626CEE" w:rsidRPr="00626CEE" w:rsidRDefault="00626CEE" w:rsidP="00626CEE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Wszelkie koszty przygotowania i złożenia oferty ponosi Wykonawca. </w:t>
      </w:r>
    </w:p>
    <w:p w14:paraId="402BA846" w14:textId="77777777" w:rsidR="00626CEE" w:rsidRPr="00626CEE" w:rsidRDefault="00626CEE" w:rsidP="00626CEE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Wartość oferty powinna uwzględniać wszelkie koszty związane z realizacją przedmiotu zamówienia. </w:t>
      </w:r>
    </w:p>
    <w:p w14:paraId="65E34E68" w14:textId="77777777" w:rsidR="00626CEE" w:rsidRPr="00626CEE" w:rsidRDefault="00626CEE" w:rsidP="00626CEE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lastRenderedPageBreak/>
        <w:t xml:space="preserve">Z chwilą ustanowienia pełnomocnictwa istnieje obowiązek załączenia do oferty pełnomocnictwa wraz z podaniem jego zakresu. </w:t>
      </w:r>
    </w:p>
    <w:p w14:paraId="5C43E8D6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</w:p>
    <w:p w14:paraId="344839A7" w14:textId="77777777" w:rsidR="00626CEE" w:rsidRPr="00626CEE" w:rsidRDefault="00626CEE" w:rsidP="00626CEE">
      <w:pPr>
        <w:autoSpaceDE w:val="0"/>
        <w:autoSpaceDN w:val="0"/>
        <w:adjustRightInd w:val="0"/>
        <w:spacing w:after="255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  <w:b/>
          <w:bCs/>
        </w:rPr>
        <w:t xml:space="preserve">VII. Termin i sposób składania oferty </w:t>
      </w:r>
    </w:p>
    <w:p w14:paraId="51D88253" w14:textId="77777777" w:rsidR="00626CEE" w:rsidRPr="00626CEE" w:rsidRDefault="00626CEE" w:rsidP="00626CEE">
      <w:pPr>
        <w:autoSpaceDE w:val="0"/>
        <w:autoSpaceDN w:val="0"/>
        <w:adjustRightInd w:val="0"/>
        <w:spacing w:after="255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1. Ofertę należy przekazać wraz z załącznikami</w:t>
      </w:r>
      <w:r w:rsidRPr="00626CEE">
        <w:rPr>
          <w:rFonts w:ascii="Calibri" w:eastAsia="Calibri" w:hAnsi="Calibri" w:cs="Calibri"/>
          <w:iCs/>
        </w:rPr>
        <w:t xml:space="preserve"> za pomocą Bazy Konkurencyjności.  </w:t>
      </w:r>
    </w:p>
    <w:p w14:paraId="7A0C8F01" w14:textId="77777777" w:rsidR="00626CEE" w:rsidRPr="00626CEE" w:rsidRDefault="00626CEE" w:rsidP="00626CEE">
      <w:pPr>
        <w:autoSpaceDE w:val="0"/>
        <w:autoSpaceDN w:val="0"/>
        <w:adjustRightInd w:val="0"/>
        <w:spacing w:after="27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2. Do formularza ofertowego należy załączyć: </w:t>
      </w:r>
    </w:p>
    <w:p w14:paraId="4ED705EF" w14:textId="27D4B851" w:rsidR="00626CEE" w:rsidRPr="009D2E66" w:rsidRDefault="00626CEE" w:rsidP="00502896">
      <w:pPr>
        <w:numPr>
          <w:ilvl w:val="0"/>
          <w:numId w:val="2"/>
        </w:numPr>
        <w:autoSpaceDE w:val="0"/>
        <w:autoSpaceDN w:val="0"/>
        <w:adjustRightInd w:val="0"/>
        <w:spacing w:after="27" w:line="276" w:lineRule="auto"/>
        <w:jc w:val="both"/>
        <w:rPr>
          <w:rFonts w:ascii="Calibri" w:eastAsia="Calibri" w:hAnsi="Calibri" w:cs="Calibri"/>
        </w:rPr>
      </w:pPr>
      <w:r w:rsidRPr="009D2E66">
        <w:rPr>
          <w:rFonts w:ascii="Calibri" w:eastAsia="Calibri" w:hAnsi="Calibri" w:cs="Calibri"/>
        </w:rPr>
        <w:t xml:space="preserve">Oświadczenie o spełnieniu warunków udziału w postępowaniu (według wzoru stanowiącego załącznik nr </w:t>
      </w:r>
      <w:r w:rsidR="00871F73" w:rsidRPr="009D2E66">
        <w:rPr>
          <w:rFonts w:ascii="Calibri" w:eastAsia="Calibri" w:hAnsi="Calibri" w:cs="Calibri"/>
        </w:rPr>
        <w:t>3</w:t>
      </w:r>
      <w:r w:rsidRPr="009D2E66">
        <w:rPr>
          <w:rFonts w:ascii="Calibri" w:eastAsia="Calibri" w:hAnsi="Calibri" w:cs="Calibri"/>
        </w:rPr>
        <w:t xml:space="preserve"> do zapytania ofertowego). </w:t>
      </w:r>
    </w:p>
    <w:p w14:paraId="2A0B834F" w14:textId="3DA49C47" w:rsidR="00626CEE" w:rsidRPr="009D2E66" w:rsidRDefault="00626CEE" w:rsidP="00502896">
      <w:pPr>
        <w:numPr>
          <w:ilvl w:val="0"/>
          <w:numId w:val="2"/>
        </w:numPr>
        <w:autoSpaceDE w:val="0"/>
        <w:autoSpaceDN w:val="0"/>
        <w:adjustRightInd w:val="0"/>
        <w:spacing w:after="27" w:line="276" w:lineRule="auto"/>
        <w:jc w:val="both"/>
        <w:rPr>
          <w:rFonts w:ascii="Calibri" w:eastAsia="Calibri" w:hAnsi="Calibri" w:cs="Calibri"/>
        </w:rPr>
      </w:pPr>
      <w:r w:rsidRPr="009D2E66">
        <w:rPr>
          <w:rFonts w:ascii="Calibri" w:eastAsia="Calibri" w:hAnsi="Calibri" w:cs="Calibri"/>
        </w:rPr>
        <w:t xml:space="preserve">Oświadczenie o braku powiązań osobowych i kapitałowych z Zamawiającym (według wzoru stanowiącego załącznik nr </w:t>
      </w:r>
      <w:r w:rsidR="00871F73" w:rsidRPr="009D2E66">
        <w:rPr>
          <w:rFonts w:ascii="Calibri" w:eastAsia="Calibri" w:hAnsi="Calibri" w:cs="Calibri"/>
        </w:rPr>
        <w:t>4</w:t>
      </w:r>
      <w:r w:rsidRPr="009D2E66">
        <w:rPr>
          <w:rFonts w:ascii="Calibri" w:eastAsia="Calibri" w:hAnsi="Calibri" w:cs="Calibri"/>
        </w:rPr>
        <w:t xml:space="preserve"> do zapytania ofertowego), </w:t>
      </w:r>
    </w:p>
    <w:p w14:paraId="16B92D3E" w14:textId="421BACB6" w:rsidR="00626CEE" w:rsidRPr="009D2E66" w:rsidRDefault="00626CEE" w:rsidP="00502896">
      <w:pPr>
        <w:numPr>
          <w:ilvl w:val="0"/>
          <w:numId w:val="2"/>
        </w:numPr>
        <w:autoSpaceDE w:val="0"/>
        <w:autoSpaceDN w:val="0"/>
        <w:adjustRightInd w:val="0"/>
        <w:spacing w:after="27" w:line="276" w:lineRule="auto"/>
        <w:jc w:val="both"/>
        <w:rPr>
          <w:rFonts w:ascii="Calibri" w:eastAsia="Calibri" w:hAnsi="Calibri" w:cs="Calibri"/>
        </w:rPr>
      </w:pPr>
      <w:r w:rsidRPr="009D2E66">
        <w:rPr>
          <w:rFonts w:ascii="Calibri" w:eastAsia="Calibri" w:hAnsi="Calibri" w:cs="Calibri"/>
        </w:rPr>
        <w:t xml:space="preserve">Oświadczenie o dysponowaniu osobą zdolną do wykonania  zamówienia, (według wzoru stanowiącego załącznik nr </w:t>
      </w:r>
      <w:r w:rsidR="00871F73" w:rsidRPr="009D2E66">
        <w:rPr>
          <w:rFonts w:ascii="Calibri" w:eastAsia="Calibri" w:hAnsi="Calibri" w:cs="Calibri"/>
        </w:rPr>
        <w:t>5</w:t>
      </w:r>
      <w:r w:rsidRPr="009D2E66">
        <w:rPr>
          <w:rFonts w:ascii="Calibri" w:eastAsia="Calibri" w:hAnsi="Calibri" w:cs="Calibri"/>
        </w:rPr>
        <w:t>),</w:t>
      </w:r>
    </w:p>
    <w:p w14:paraId="44646253" w14:textId="17375620" w:rsidR="00E4759F" w:rsidRPr="009D2E66" w:rsidRDefault="00E4759F" w:rsidP="00502896">
      <w:pPr>
        <w:pStyle w:val="Akapitzlist"/>
        <w:numPr>
          <w:ilvl w:val="0"/>
          <w:numId w:val="2"/>
        </w:numPr>
        <w:jc w:val="both"/>
        <w:rPr>
          <w:rFonts w:ascii="Calibri" w:eastAsia="Calibri" w:hAnsi="Calibri" w:cs="Calibri"/>
        </w:rPr>
      </w:pPr>
      <w:bookmarkStart w:id="9" w:name="_Hlk172709684"/>
      <w:r w:rsidRPr="009D2E66">
        <w:rPr>
          <w:rFonts w:ascii="Calibri" w:eastAsia="Calibri" w:hAnsi="Calibri" w:cs="Calibri"/>
        </w:rPr>
        <w:t xml:space="preserve">Oświadczenie dotyczące podmiotów wskazanych w art. 5k ust. 1 Rozporządzenia Rady (UE) NR 833/2014z dnia 31 lipca 2014 (według wzoru stanowiącego załącznik nr </w:t>
      </w:r>
      <w:r w:rsidR="00871F73" w:rsidRPr="009D2E66">
        <w:rPr>
          <w:rFonts w:ascii="Calibri" w:eastAsia="Calibri" w:hAnsi="Calibri" w:cs="Calibri"/>
        </w:rPr>
        <w:t>6</w:t>
      </w:r>
      <w:r w:rsidRPr="009D2E66">
        <w:rPr>
          <w:rFonts w:ascii="Calibri" w:eastAsia="Calibri" w:hAnsi="Calibri" w:cs="Calibri"/>
        </w:rPr>
        <w:t xml:space="preserve"> do zapytania ofertowego)</w:t>
      </w:r>
      <w:bookmarkEnd w:id="9"/>
      <w:r w:rsidRPr="009D2E66">
        <w:rPr>
          <w:rFonts w:ascii="Calibri" w:eastAsia="Calibri" w:hAnsi="Calibri" w:cs="Calibri"/>
        </w:rPr>
        <w:t>;</w:t>
      </w:r>
    </w:p>
    <w:p w14:paraId="59095832" w14:textId="77777777" w:rsidR="00626CEE" w:rsidRPr="00626CEE" w:rsidRDefault="00626CEE" w:rsidP="00502896">
      <w:pPr>
        <w:numPr>
          <w:ilvl w:val="0"/>
          <w:numId w:val="2"/>
        </w:numPr>
        <w:autoSpaceDE w:val="0"/>
        <w:autoSpaceDN w:val="0"/>
        <w:adjustRightInd w:val="0"/>
        <w:spacing w:after="27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Pełnomocnictwo – w przypadku podpisania oferty przez osobę upoważnioną przez Wykonawcę.</w:t>
      </w:r>
    </w:p>
    <w:p w14:paraId="56896A9A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</w:p>
    <w:p w14:paraId="70CB7A1F" w14:textId="6305300F" w:rsidR="00626CEE" w:rsidRPr="00626CEE" w:rsidRDefault="00626CEE" w:rsidP="00626CEE">
      <w:p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3. Oferty należy dostarczyć do</w:t>
      </w:r>
      <w:r>
        <w:rPr>
          <w:rFonts w:ascii="Calibri" w:eastAsia="Calibri" w:hAnsi="Calibri" w:cs="Calibri"/>
        </w:rPr>
        <w:t xml:space="preserve"> </w:t>
      </w:r>
      <w:r w:rsidR="00CD10EB">
        <w:rPr>
          <w:rFonts w:ascii="Calibri" w:eastAsia="Calibri" w:hAnsi="Calibri" w:cs="Calibri"/>
          <w:b/>
          <w:u w:val="single"/>
        </w:rPr>
        <w:t>0</w:t>
      </w:r>
      <w:r w:rsidR="00882038">
        <w:rPr>
          <w:rFonts w:ascii="Calibri" w:eastAsia="Calibri" w:hAnsi="Calibri" w:cs="Calibri"/>
          <w:b/>
          <w:u w:val="single"/>
        </w:rPr>
        <w:t>6</w:t>
      </w:r>
      <w:r w:rsidRPr="00626CEE">
        <w:rPr>
          <w:rFonts w:ascii="Calibri" w:eastAsia="Calibri" w:hAnsi="Calibri" w:cs="Calibri"/>
          <w:b/>
          <w:u w:val="single"/>
        </w:rPr>
        <w:t>.</w:t>
      </w:r>
      <w:r w:rsidR="00975BA6">
        <w:rPr>
          <w:rFonts w:ascii="Calibri" w:eastAsia="Calibri" w:hAnsi="Calibri" w:cs="Calibri"/>
          <w:b/>
          <w:u w:val="single"/>
        </w:rPr>
        <w:t>0</w:t>
      </w:r>
      <w:r w:rsidR="00CD10EB">
        <w:rPr>
          <w:rFonts w:ascii="Calibri" w:eastAsia="Calibri" w:hAnsi="Calibri" w:cs="Calibri"/>
          <w:b/>
          <w:u w:val="single"/>
        </w:rPr>
        <w:t>6</w:t>
      </w:r>
      <w:r w:rsidRPr="00626CEE">
        <w:rPr>
          <w:rFonts w:ascii="Calibri" w:eastAsia="Calibri" w:hAnsi="Calibri" w:cs="Calibri"/>
          <w:b/>
          <w:u w:val="single"/>
        </w:rPr>
        <w:t>.202</w:t>
      </w:r>
      <w:r w:rsidR="00975BA6">
        <w:rPr>
          <w:rFonts w:ascii="Calibri" w:eastAsia="Calibri" w:hAnsi="Calibri" w:cs="Calibri"/>
          <w:b/>
          <w:u w:val="single"/>
        </w:rPr>
        <w:t>5</w:t>
      </w:r>
      <w:r w:rsidRPr="00626CEE">
        <w:rPr>
          <w:rFonts w:ascii="Calibri" w:eastAsia="Calibri" w:hAnsi="Calibri" w:cs="Calibri"/>
          <w:b/>
          <w:u w:val="single"/>
        </w:rPr>
        <w:t xml:space="preserve"> r. do godz. 10.00</w:t>
      </w:r>
      <w:r w:rsidRPr="00626CEE">
        <w:rPr>
          <w:rFonts w:ascii="Calibri" w:eastAsia="Calibri" w:hAnsi="Calibri" w:cs="Calibri"/>
        </w:rPr>
        <w:t>. Decyduje data wpływu oferty poprzez Bazę Konkurencyjności.</w:t>
      </w:r>
    </w:p>
    <w:p w14:paraId="4918F1D8" w14:textId="77777777" w:rsidR="00626CEE" w:rsidRPr="00626CEE" w:rsidRDefault="00626CEE" w:rsidP="00626CEE">
      <w:p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4. Oferty, które wpłyną po wskazanym terminie i godzinie zostaną odrzucone bez rozpatrywania i nie będą podlegać ocenie. </w:t>
      </w:r>
    </w:p>
    <w:p w14:paraId="5D02CB9A" w14:textId="77777777" w:rsidR="00626CEE" w:rsidRPr="00626CEE" w:rsidRDefault="00626CEE" w:rsidP="00626CEE">
      <w:p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5. Wszelkie dokumenty muszą być podpisane przez Wykonawcę – osobę lub osoby uprawnione do składania oświadczeń woli w imieniu Wykonawcy. </w:t>
      </w:r>
    </w:p>
    <w:p w14:paraId="4F49AE82" w14:textId="77777777" w:rsidR="00626CEE" w:rsidRPr="00626CEE" w:rsidRDefault="00626CEE" w:rsidP="00626CEE">
      <w:pPr>
        <w:autoSpaceDE w:val="0"/>
        <w:autoSpaceDN w:val="0"/>
        <w:adjustRightInd w:val="0"/>
        <w:spacing w:after="18" w:line="276" w:lineRule="auto"/>
        <w:jc w:val="both"/>
        <w:rPr>
          <w:rFonts w:ascii="Calibri" w:eastAsia="Calibri" w:hAnsi="Calibri" w:cs="Calibri"/>
        </w:rPr>
      </w:pPr>
    </w:p>
    <w:p w14:paraId="58B889B7" w14:textId="77777777" w:rsidR="00626CEE" w:rsidRPr="00626CEE" w:rsidRDefault="00626CEE" w:rsidP="00626CEE">
      <w:pPr>
        <w:autoSpaceDE w:val="0"/>
        <w:autoSpaceDN w:val="0"/>
        <w:adjustRightInd w:val="0"/>
        <w:spacing w:after="255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  <w:b/>
          <w:bCs/>
        </w:rPr>
        <w:t xml:space="preserve">VIII. Wykluczenie Wykonawcy </w:t>
      </w:r>
    </w:p>
    <w:p w14:paraId="3A881F2D" w14:textId="77777777" w:rsidR="00626CEE" w:rsidRPr="00626CEE" w:rsidRDefault="00626CEE" w:rsidP="00626CEE">
      <w:pPr>
        <w:autoSpaceDE w:val="0"/>
        <w:autoSpaceDN w:val="0"/>
        <w:adjustRightInd w:val="0"/>
        <w:spacing w:after="255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1. Z postępowania wykluczone będą osoby powiązane z Zamawiającym osobowo lub kapitałowo. </w:t>
      </w:r>
    </w:p>
    <w:p w14:paraId="1320D831" w14:textId="77777777" w:rsidR="00626CEE" w:rsidRPr="00626CEE" w:rsidRDefault="00626CEE" w:rsidP="00626CEE">
      <w:pPr>
        <w:autoSpaceDE w:val="0"/>
        <w:spacing w:after="20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Przez powiązanie osobowe lub kapitałowe rozumie się wzajemne powiązania między zamawiającym lub osobami upoważnionymi do zaciągania zobowiązań w imieniu zamawiającego czynności związane z przygotowaniem i przeprowadzeniem procedury wyboru wykonawcy a wykonawcą, polegające w szczególności na:</w:t>
      </w:r>
    </w:p>
    <w:p w14:paraId="6E129748" w14:textId="77777777" w:rsidR="00626CEE" w:rsidRPr="00626CEE" w:rsidRDefault="00626CEE" w:rsidP="00626CEE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uczestniczeniu w spółce jako wspólnik spółki cywilnej lub spółki osobowej.</w:t>
      </w:r>
    </w:p>
    <w:p w14:paraId="5A4289EF" w14:textId="77777777" w:rsidR="00626CEE" w:rsidRPr="00626CEE" w:rsidRDefault="00626CEE" w:rsidP="00626CEE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posiadaniu co najmniej 10% udziałów lub akcji.</w:t>
      </w:r>
    </w:p>
    <w:p w14:paraId="45B27B80" w14:textId="77777777" w:rsidR="00626CEE" w:rsidRPr="00626CEE" w:rsidRDefault="00626CEE" w:rsidP="00626CEE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pełnieniu funkcji członka organu nadzorczego lub zarządzającego, prokurenta, pełnomocnika.</w:t>
      </w:r>
    </w:p>
    <w:p w14:paraId="6B38C9FE" w14:textId="77777777" w:rsidR="00626CEE" w:rsidRPr="00626CEE" w:rsidRDefault="00626CEE" w:rsidP="00626CEE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pozostawaniu w związku małżeńskim, w stosunku pokrewieństwa lub powinowactwa w linii prostej,</w:t>
      </w:r>
    </w:p>
    <w:p w14:paraId="7CAA1612" w14:textId="77777777" w:rsidR="00626CEE" w:rsidRPr="00626CEE" w:rsidRDefault="00626CEE" w:rsidP="00626CEE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lastRenderedPageBreak/>
        <w:t>pokrewieństwa drugiego stopnia lub powinowactwa drugiego stopnia w linii bocznej lub w stosunku przysposobienia, opieki lub kurateli.</w:t>
      </w:r>
    </w:p>
    <w:p w14:paraId="241DBA09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</w:p>
    <w:p w14:paraId="2376AABC" w14:textId="1F55AA56" w:rsidR="00626CEE" w:rsidRPr="00626CEE" w:rsidRDefault="00286CC9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2. </w:t>
      </w:r>
      <w:r w:rsidR="00626CEE" w:rsidRPr="00626CEE">
        <w:rPr>
          <w:rFonts w:ascii="Calibri" w:eastAsia="Calibri" w:hAnsi="Calibri" w:cs="Calibri"/>
        </w:rPr>
        <w:t>Dodatkowo z postępowania zostaną wykluczeniu Wykonawcy w przypadku wystąpienia konfliktu interesów. Przez konflikt interesów rozumie się w szczególności okoliczności powstałe w związku z interesem ekonomicznym, przynależnością partyjną lub narodową, więziami rodzinnymi lub uczuciowymi, lub wszelkimi innymi istotnymi powiązaniami lub wspólnymi interesami.</w:t>
      </w:r>
    </w:p>
    <w:p w14:paraId="1A80C25E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</w:p>
    <w:p w14:paraId="58AD6258" w14:textId="0D266A76" w:rsid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Brak powiązań Wykonawcy z Zamawiającym oraz brak konfliktu interesów będą weryfikowane na podstawie oświadczenia o braku powiązań, dołączonego do oferty (zgodnie z wzorem stanowiącym załącznik nr 5 do zapytania ofertowego).</w:t>
      </w:r>
    </w:p>
    <w:p w14:paraId="15CEEE50" w14:textId="77777777" w:rsidR="00286CC9" w:rsidRDefault="00286CC9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</w:p>
    <w:p w14:paraId="2BE6C190" w14:textId="56D38F1F" w:rsidR="00286CC9" w:rsidRDefault="00286CC9" w:rsidP="00286CC9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</w:rPr>
        <w:t>3.</w:t>
      </w:r>
      <w:r w:rsidRPr="00286CC9">
        <w:rPr>
          <w:rFonts w:ascii="Calibri" w:eastAsia="Calibri" w:hAnsi="Calibri" w:cs="Calibri"/>
          <w:color w:val="000000" w:themeColor="text1"/>
        </w:rPr>
        <w:t xml:space="preserve"> </w:t>
      </w:r>
      <w:r>
        <w:rPr>
          <w:rFonts w:ascii="Calibri" w:eastAsia="Calibri" w:hAnsi="Calibri" w:cs="Calibri"/>
          <w:color w:val="000000" w:themeColor="text1"/>
        </w:rPr>
        <w:t xml:space="preserve">Z postępowania zostaną wykluczeni  Wykonawcy </w:t>
      </w:r>
      <w:r w:rsidRPr="001F1D9F">
        <w:rPr>
          <w:rFonts w:ascii="Calibri" w:eastAsia="Calibri" w:hAnsi="Calibri" w:cs="Calibri"/>
          <w:color w:val="000000" w:themeColor="text1"/>
        </w:rPr>
        <w:t>wskazan</w:t>
      </w:r>
      <w:r>
        <w:rPr>
          <w:rFonts w:ascii="Calibri" w:eastAsia="Calibri" w:hAnsi="Calibri" w:cs="Calibri"/>
          <w:color w:val="000000" w:themeColor="text1"/>
        </w:rPr>
        <w:t xml:space="preserve">i </w:t>
      </w:r>
      <w:r w:rsidRPr="001F1D9F">
        <w:rPr>
          <w:rFonts w:ascii="Calibri" w:eastAsia="Calibri" w:hAnsi="Calibri" w:cs="Calibri"/>
          <w:color w:val="000000" w:themeColor="text1"/>
        </w:rPr>
        <w:t xml:space="preserve"> w art. 5k ust. 1 Rozporządzenia Rady (UE) NR 833/2014 z dnia 31 lipca 2014 r. dotyczące środków ograniczających w związku z działaniami Rosji destabilizującymi sytuację na Ukrainie,</w:t>
      </w:r>
    </w:p>
    <w:p w14:paraId="4E9C6D41" w14:textId="77777777" w:rsidR="00286CC9" w:rsidRDefault="00286CC9" w:rsidP="00286CC9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62183C70" w14:textId="31A069B8" w:rsidR="00286CC9" w:rsidRDefault="00286CC9" w:rsidP="00286CC9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1F1D9F">
        <w:rPr>
          <w:rFonts w:ascii="Calibri" w:eastAsia="Calibri" w:hAnsi="Calibri" w:cs="Calibri"/>
          <w:color w:val="000000" w:themeColor="text1"/>
        </w:rPr>
        <w:t xml:space="preserve">Brak powiązań </w:t>
      </w:r>
      <w:r>
        <w:rPr>
          <w:rFonts w:ascii="Calibri" w:eastAsia="Calibri" w:hAnsi="Calibri" w:cs="Calibri"/>
          <w:color w:val="000000" w:themeColor="text1"/>
        </w:rPr>
        <w:t>z Federacją Rosyjską</w:t>
      </w:r>
      <w:r w:rsidRPr="001F1D9F">
        <w:rPr>
          <w:rFonts w:ascii="Calibri" w:eastAsia="Calibri" w:hAnsi="Calibri" w:cs="Calibri"/>
          <w:color w:val="000000" w:themeColor="text1"/>
        </w:rPr>
        <w:t xml:space="preserve"> będ</w:t>
      </w:r>
      <w:r>
        <w:rPr>
          <w:rFonts w:ascii="Calibri" w:eastAsia="Calibri" w:hAnsi="Calibri" w:cs="Calibri"/>
          <w:color w:val="000000" w:themeColor="text1"/>
        </w:rPr>
        <w:t xml:space="preserve">zie </w:t>
      </w:r>
      <w:r w:rsidRPr="001F1D9F">
        <w:rPr>
          <w:rFonts w:ascii="Calibri" w:eastAsia="Calibri" w:hAnsi="Calibri" w:cs="Calibri"/>
          <w:color w:val="000000" w:themeColor="text1"/>
        </w:rPr>
        <w:t>weryfikowan</w:t>
      </w:r>
      <w:r>
        <w:rPr>
          <w:rFonts w:ascii="Calibri" w:eastAsia="Calibri" w:hAnsi="Calibri" w:cs="Calibri"/>
          <w:color w:val="000000" w:themeColor="text1"/>
        </w:rPr>
        <w:t>y</w:t>
      </w:r>
      <w:r w:rsidRPr="001F1D9F">
        <w:rPr>
          <w:rFonts w:ascii="Calibri" w:eastAsia="Calibri" w:hAnsi="Calibri" w:cs="Calibri"/>
          <w:color w:val="000000" w:themeColor="text1"/>
        </w:rPr>
        <w:t xml:space="preserve"> na podstawie oświadczenia dotycząc</w:t>
      </w:r>
      <w:r>
        <w:rPr>
          <w:rFonts w:ascii="Calibri" w:eastAsia="Calibri" w:hAnsi="Calibri" w:cs="Calibri"/>
          <w:color w:val="000000" w:themeColor="text1"/>
        </w:rPr>
        <w:t xml:space="preserve">ego </w:t>
      </w:r>
      <w:r w:rsidRPr="001F1D9F">
        <w:rPr>
          <w:rFonts w:ascii="Calibri" w:eastAsia="Calibri" w:hAnsi="Calibri" w:cs="Calibri"/>
          <w:color w:val="000000" w:themeColor="text1"/>
        </w:rPr>
        <w:t>podmiotów wskazanych w art. 5k ust. 1 Rozpo</w:t>
      </w:r>
      <w:r>
        <w:rPr>
          <w:rFonts w:ascii="Calibri" w:eastAsia="Calibri" w:hAnsi="Calibri" w:cs="Calibri"/>
          <w:color w:val="000000" w:themeColor="text1"/>
        </w:rPr>
        <w:t>rządzenia Rady (UE) NR 833/2014</w:t>
      </w:r>
      <w:r w:rsidRPr="001F1D9F">
        <w:rPr>
          <w:rFonts w:ascii="Calibri" w:eastAsia="Calibri" w:hAnsi="Calibri" w:cs="Calibri"/>
          <w:color w:val="000000" w:themeColor="text1"/>
        </w:rPr>
        <w:t xml:space="preserve">  z dnia 31 lipca 2014 r</w:t>
      </w:r>
      <w:r w:rsidR="007B4ADC">
        <w:rPr>
          <w:rFonts w:ascii="Calibri" w:eastAsia="Calibri" w:hAnsi="Calibri" w:cs="Calibri"/>
          <w:color w:val="000000" w:themeColor="text1"/>
        </w:rPr>
        <w:t>.</w:t>
      </w:r>
      <w:r w:rsidRPr="001F1D9F">
        <w:rPr>
          <w:rFonts w:ascii="Calibri" w:eastAsia="Calibri" w:hAnsi="Calibri" w:cs="Calibri"/>
          <w:color w:val="000000" w:themeColor="text1"/>
        </w:rPr>
        <w:t xml:space="preserve"> (zgodnie z wzorem stanowiącym załącznik nr </w:t>
      </w:r>
      <w:r w:rsidR="00513019">
        <w:rPr>
          <w:rFonts w:ascii="Calibri" w:eastAsia="Calibri" w:hAnsi="Calibri" w:cs="Calibri"/>
          <w:color w:val="000000" w:themeColor="text1"/>
        </w:rPr>
        <w:t>7</w:t>
      </w:r>
      <w:r w:rsidRPr="001F1D9F">
        <w:rPr>
          <w:rFonts w:ascii="Calibri" w:eastAsia="Calibri" w:hAnsi="Calibri" w:cs="Calibri"/>
          <w:color w:val="000000" w:themeColor="text1"/>
        </w:rPr>
        <w:t xml:space="preserve"> do zapytania ofertowego).</w:t>
      </w:r>
    </w:p>
    <w:p w14:paraId="6CAA2CBE" w14:textId="0CAB8A56" w:rsidR="00286CC9" w:rsidRPr="00286CC9" w:rsidRDefault="00286CC9" w:rsidP="00286CC9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</w:p>
    <w:p w14:paraId="0EA2ADC7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</w:p>
    <w:p w14:paraId="11F15CAD" w14:textId="77777777" w:rsidR="00626CEE" w:rsidRPr="00626CEE" w:rsidRDefault="00626CEE" w:rsidP="00626CEE">
      <w:pPr>
        <w:autoSpaceDE w:val="0"/>
        <w:autoSpaceDN w:val="0"/>
        <w:adjustRightInd w:val="0"/>
        <w:spacing w:after="265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  <w:b/>
          <w:bCs/>
        </w:rPr>
        <w:t xml:space="preserve">IX. Określenie warunków istotnych zmian umowy </w:t>
      </w:r>
    </w:p>
    <w:p w14:paraId="737D00DB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1. Zamawiający przewiduje możliwość zmiany postanowień umowy zawartej z Wykonawcą wyłonionym w niniejszym postępowaniu w następujących sytuacjach: </w:t>
      </w:r>
    </w:p>
    <w:p w14:paraId="1D96D19D" w14:textId="77777777" w:rsidR="00626CEE" w:rsidRPr="00626CEE" w:rsidRDefault="00626CEE" w:rsidP="00626CEE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 zmiany jakichkolwiek rozporządzeń i przepisów i innych dokumentów, mających wpływ na realizację umowy;</w:t>
      </w:r>
    </w:p>
    <w:p w14:paraId="3DF437D9" w14:textId="77777777" w:rsidR="00626CEE" w:rsidRPr="00626CEE" w:rsidRDefault="00626CEE" w:rsidP="00626CEE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zmiany powszechnie obowiązujących przepisów prawa mających bezpośredni wpływ na wysokość wynagrodzenia przysługującego Wykonawcy;</w:t>
      </w:r>
    </w:p>
    <w:p w14:paraId="5D0F4211" w14:textId="77777777" w:rsidR="00626CEE" w:rsidRPr="00626CEE" w:rsidRDefault="00626CEE" w:rsidP="00626CEE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zmiany terminu realizacji w wypadku wystąpienia siły wyższej (niezależnej od Stron umowy) o okres trwania okoliczności uniemożliwiających realizację zamówienia;</w:t>
      </w:r>
    </w:p>
    <w:p w14:paraId="2D6675E5" w14:textId="77777777" w:rsidR="00626CEE" w:rsidRPr="00626CEE" w:rsidRDefault="00626CEE" w:rsidP="00626CEE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zmiany terminu realizacji w wypadku wystąpienia po stronie Zamawiającego okoliczności, których nie dało się przewidzieć w chwili zawarcia Umowy, a które uniemożliwiają jej realizację, o okres trwania okoliczności uniemożliwiających realizację zamówienia;</w:t>
      </w:r>
    </w:p>
    <w:p w14:paraId="4EC5A55C" w14:textId="77777777" w:rsidR="00626CEE" w:rsidRPr="00626CEE" w:rsidRDefault="00626CEE" w:rsidP="00626CEE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w wypadku pojawienia się nowych, korzystnych dla Zamawiającego rozwiązań technologicznych lub logistycznych w zakresie przedmiotu zamówienia możliwych do wdrożenia zamiennie w stosunku do przewidzianych w Umowie. Jako korzystne dla Zamawiającego należy traktować rozwiązania odpowiadające wymaganiom określonym w Zapytaniu, ale odznaczających się niższymi kosztami utrzymania, większą wydajnością lub użytecznością.</w:t>
      </w:r>
    </w:p>
    <w:p w14:paraId="0F65AC17" w14:textId="77777777" w:rsidR="00626CEE" w:rsidRPr="00626CEE" w:rsidRDefault="00626CEE" w:rsidP="00626CEE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w przypadku zmiany stawki podatku od towarów i usług – wynagrodzenie ulegnie zmianie odpowiedniej do zmiany wysokości podatku od towarów i usług (ulegnie korekcie o wysokość </w:t>
      </w:r>
      <w:r w:rsidRPr="00626CEE">
        <w:rPr>
          <w:rFonts w:ascii="Calibri" w:eastAsia="Calibri" w:hAnsi="Calibri" w:cs="Calibri"/>
        </w:rPr>
        <w:lastRenderedPageBreak/>
        <w:t>zmiany podatku VAT), przy czym powyższa zmiana będzie miała zastosowanie wyłącznie w odniesieniu do Wynagrodzenia objętego fakturą wystawioną po dacie wejścia w życie zmiany przepisów prawa wprowadzających nowe stawki podatku od towarów i usług.</w:t>
      </w:r>
    </w:p>
    <w:p w14:paraId="4A87B6E3" w14:textId="77777777" w:rsid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2. Wszelkie zmiany do umowy wymagają zachowania formy pisemnego aneksu, podpisanego przez obie ze stron. </w:t>
      </w:r>
    </w:p>
    <w:p w14:paraId="2D3FB80B" w14:textId="008436F2" w:rsidR="008C6891" w:rsidRPr="008C6891" w:rsidRDefault="008C6891" w:rsidP="008C6891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/>
        </w:rPr>
      </w:pPr>
      <w:r w:rsidRPr="008C6891">
        <w:rPr>
          <w:rFonts w:ascii="Calibri" w:eastAsia="Calibri" w:hAnsi="Calibri" w:cs="Calibri"/>
          <w:color w:val="000000"/>
        </w:rPr>
        <w:t>3. Zamawiający zastrzega sobie możliwość rozwiązania umowy w przypadku ujawnienia okoliczności, które nie były znane na etapie postępowania oraz podpisywania umowy, a które miały wpływ na decyzje podejmowane przez Zamawiającego. W szczególności dotyczy to wprowadzenia w błąd lub przedstawienia przez Wykonawcę nieprawdziwych informacji na każdym etapie postępowania</w:t>
      </w:r>
      <w:r>
        <w:rPr>
          <w:rFonts w:ascii="Calibri" w:eastAsia="Calibri" w:hAnsi="Calibri" w:cs="Calibri"/>
          <w:color w:val="000000"/>
        </w:rPr>
        <w:t xml:space="preserve">                       </w:t>
      </w:r>
      <w:r w:rsidRPr="008C6891">
        <w:rPr>
          <w:rFonts w:ascii="Calibri" w:eastAsia="Calibri" w:hAnsi="Calibri" w:cs="Calibri"/>
          <w:color w:val="000000"/>
        </w:rPr>
        <w:t xml:space="preserve"> i podpisywania umowy.</w:t>
      </w:r>
    </w:p>
    <w:p w14:paraId="537FF5B6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</w:p>
    <w:p w14:paraId="6F021963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  <w:b/>
          <w:bCs/>
        </w:rPr>
        <w:t xml:space="preserve">X. Informacje o planowanych zamówieniach uzupełniających </w:t>
      </w:r>
    </w:p>
    <w:p w14:paraId="3E94D5BD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</w:p>
    <w:p w14:paraId="6ED8875A" w14:textId="77777777" w:rsidR="00626CEE" w:rsidRPr="00626CEE" w:rsidRDefault="00626CEE" w:rsidP="00626CEE">
      <w:pPr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Zamawiający przewiduje możliwość udzielenia zamówień uzupełniających na usługi objęte niniejszym zapytaniem, w wysokości nieprzekraczającej 50% wartości zamówienia określonego w umowie zawartej z Wykonawcą.</w:t>
      </w:r>
    </w:p>
    <w:p w14:paraId="03CD83C8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</w:p>
    <w:p w14:paraId="7E453B56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  <w:b/>
          <w:bCs/>
        </w:rPr>
        <w:t xml:space="preserve">XI. Osoby do kontaktu: </w:t>
      </w:r>
    </w:p>
    <w:p w14:paraId="41024E79" w14:textId="18F571B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Osobą do kontaktu w sprawie niniejszego zamówienia Anna</w:t>
      </w:r>
      <w:r w:rsidR="005676D4">
        <w:rPr>
          <w:rFonts w:ascii="Calibri" w:eastAsia="Calibri" w:hAnsi="Calibri" w:cs="Calibri"/>
        </w:rPr>
        <w:t xml:space="preserve"> Ziarko</w:t>
      </w:r>
      <w:r w:rsidRPr="00626CEE">
        <w:rPr>
          <w:rFonts w:ascii="Calibri" w:eastAsia="Calibri" w:hAnsi="Calibri" w:cs="Calibri"/>
        </w:rPr>
        <w:t xml:space="preserve">, e-mail: </w:t>
      </w:r>
      <w:hyperlink r:id="rId8" w:history="1">
        <w:r w:rsidR="005676D4" w:rsidRPr="00361BBD">
          <w:rPr>
            <w:rStyle w:val="Hipercze"/>
            <w:rFonts w:ascii="Calibri" w:eastAsia="Calibri" w:hAnsi="Calibri" w:cs="Calibri"/>
          </w:rPr>
          <w:t>aziarko@msl.com.pl</w:t>
        </w:r>
      </w:hyperlink>
      <w:r w:rsidRPr="00626CEE">
        <w:rPr>
          <w:rFonts w:ascii="Calibri" w:eastAsia="Calibri" w:hAnsi="Calibri" w:cs="Calibri"/>
        </w:rPr>
        <w:t xml:space="preserve">, tel. 71 324 68 42 wew. </w:t>
      </w:r>
      <w:r w:rsidR="005676D4">
        <w:rPr>
          <w:rFonts w:ascii="Calibri" w:eastAsia="Calibri" w:hAnsi="Calibri" w:cs="Calibri"/>
        </w:rPr>
        <w:t>144</w:t>
      </w:r>
    </w:p>
    <w:p w14:paraId="10895818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Pytania i odpowiedzi w sprawie zamówienia możliwe są </w:t>
      </w:r>
      <w:r w:rsidRPr="00626CEE">
        <w:rPr>
          <w:rFonts w:ascii="Calibri" w:eastAsia="Calibri" w:hAnsi="Calibri" w:cs="Calibri"/>
          <w:b/>
          <w:u w:val="single"/>
        </w:rPr>
        <w:t>wyłącznie</w:t>
      </w:r>
      <w:r w:rsidRPr="00626CEE">
        <w:rPr>
          <w:rFonts w:ascii="Calibri" w:eastAsia="Calibri" w:hAnsi="Calibri" w:cs="Calibri"/>
        </w:rPr>
        <w:t xml:space="preserve"> za pośrednictwem Bazy Konkurencyjności.  </w:t>
      </w:r>
    </w:p>
    <w:p w14:paraId="000545EC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/>
          <w:bCs/>
        </w:rPr>
      </w:pPr>
    </w:p>
    <w:p w14:paraId="655820DC" w14:textId="77777777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  <w:b/>
          <w:bCs/>
        </w:rPr>
        <w:t xml:space="preserve">XII. Inne </w:t>
      </w:r>
    </w:p>
    <w:p w14:paraId="00F1859F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Zamawiający nie dopuszcza składania ofert częściowych. </w:t>
      </w:r>
    </w:p>
    <w:p w14:paraId="4C9FE31A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Zamawiający nie dopuszcza składania ofert wariantowych. </w:t>
      </w:r>
    </w:p>
    <w:p w14:paraId="2CD83B15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Zamawiający zastrzega sobie prawo do podjęcia negocjacji z Wykonawcą, którego oferta została uznana za najkorzystniejszą, jeśli złożona oferta przekracza cenę jaką Zamawiający zamierza przeznaczyć na realizację zamówienia. </w:t>
      </w:r>
    </w:p>
    <w:p w14:paraId="7E5F6360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>Zamawiający zastrzega sobie prawo do niewybrania żadnej z przedstawionych ofert bez podania przyczyny.</w:t>
      </w:r>
    </w:p>
    <w:p w14:paraId="2C745668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W uzasadnionych przypadkach Zamawiający może, przed upływem terminu składania ofert, zmienić zapytanie ofertowe, o czym poinformuje Wykonawców oraz zamieszcza informacje na portalu Baza Konkurencyjności. </w:t>
      </w:r>
    </w:p>
    <w:p w14:paraId="0623A96E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Jeżeli w wyniku zmiany treści zapytania ofertowego jest niezbędny dodatkowy czas na wprowadzenie zmian w ofertach, Zamawiający może przedłużyć termin składania ofert. </w:t>
      </w:r>
    </w:p>
    <w:p w14:paraId="212785AE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Zamawiający zastrzega sobie możliwość unieważnienia postępowania bez podania przyczyny. </w:t>
      </w:r>
    </w:p>
    <w:p w14:paraId="044017D7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Złożenie przez Wykonawcę nieprawdziwych informacji, mających wpływ na wynik prowadzonego postępowania, spowoduje wykluczenie Wykonawcy z postępowania. </w:t>
      </w:r>
    </w:p>
    <w:p w14:paraId="29DF4C5A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Wykonawca może przed upływem terminu składania ofert zmienić lub wymienić  swoją ofertę. </w:t>
      </w:r>
    </w:p>
    <w:p w14:paraId="7680E9D7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lastRenderedPageBreak/>
        <w:t xml:space="preserve">Wykonawca nie może wycofać oferty ani wprowadzić jakichkolwiek zmian w jej treści po upływie terminu składania ofert. </w:t>
      </w:r>
    </w:p>
    <w:p w14:paraId="4A97D271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Zarówno zmiana, jak i wycofanie oferty wymaga zachowania formy pisemnej. </w:t>
      </w:r>
    </w:p>
    <w:p w14:paraId="3D712446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Okres związania Wykonawca złożoną ofertą wynosi 30 dni od upływu terminu składania ofert. </w:t>
      </w:r>
    </w:p>
    <w:p w14:paraId="3889687F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Bieg terminu związania ofertą rozpoczyna się wraz z upływem terminu składania ofert. </w:t>
      </w:r>
    </w:p>
    <w:p w14:paraId="0A7AAC87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Wykonawca samodzielnie lub na wniosek Zamawiającego może przedłużyć termin związania ofertą. </w:t>
      </w:r>
    </w:p>
    <w:p w14:paraId="1F396919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Zamawiający może żądać od Wykonawców dodatkowych wyjaśnień dotyczących złożonej oferty. </w:t>
      </w:r>
    </w:p>
    <w:p w14:paraId="7881A471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Prawdopodobny termin wyboru oferty i ogłoszenia wyników nastąpi do 14 dni od upływa terminu składania ofert. </w:t>
      </w:r>
    </w:p>
    <w:p w14:paraId="208E8461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Informacje o wynikach postępowania i wyborze Wykonawcy - Zamawiający zamieści na portalu Baza Konkurencyjności. </w:t>
      </w:r>
    </w:p>
    <w:p w14:paraId="1679447F" w14:textId="77777777" w:rsidR="00626CEE" w:rsidRPr="00626CEE" w:rsidRDefault="00626CEE" w:rsidP="00626CE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Zamawiający wymaga od Wykonawcy, którego oferta okaże się najkorzystniejsza, aby zawarł z nim umowę na wykonanie zamówienia według wzoru zaproponowanego przez Zamawiającego, w miejscu i czasie wskazanym przez Zamawiającego. </w:t>
      </w:r>
    </w:p>
    <w:p w14:paraId="45458C03" w14:textId="77777777" w:rsidR="00626CEE" w:rsidRDefault="00626CEE" w:rsidP="00626CEE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Calibri" w:eastAsia="Calibri" w:hAnsi="Calibri" w:cs="Calibri"/>
        </w:rPr>
      </w:pPr>
    </w:p>
    <w:p w14:paraId="26A79BC5" w14:textId="77777777" w:rsidR="002C6574" w:rsidRDefault="002C6574" w:rsidP="00626CEE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Calibri" w:eastAsia="Calibri" w:hAnsi="Calibri" w:cs="Calibri"/>
        </w:rPr>
      </w:pPr>
    </w:p>
    <w:p w14:paraId="070F8C3E" w14:textId="77777777" w:rsidR="002C6574" w:rsidRDefault="002C6574" w:rsidP="00626CEE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Calibri" w:eastAsia="Calibri" w:hAnsi="Calibri" w:cs="Calibri"/>
        </w:rPr>
      </w:pPr>
    </w:p>
    <w:p w14:paraId="7A83D86C" w14:textId="77777777" w:rsidR="002C6574" w:rsidRDefault="002C6574" w:rsidP="00626CEE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Calibri" w:eastAsia="Calibri" w:hAnsi="Calibri" w:cs="Calibri"/>
        </w:rPr>
      </w:pPr>
    </w:p>
    <w:p w14:paraId="2F12A664" w14:textId="77777777" w:rsidR="002C6574" w:rsidRPr="00626CEE" w:rsidRDefault="002C6574" w:rsidP="00626CEE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Calibri" w:eastAsia="Calibri" w:hAnsi="Calibri" w:cs="Calibri"/>
        </w:rPr>
      </w:pPr>
    </w:p>
    <w:p w14:paraId="21044B8E" w14:textId="77777777" w:rsidR="00502896" w:rsidRDefault="00502896">
      <w:pPr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br w:type="page"/>
      </w:r>
    </w:p>
    <w:p w14:paraId="18191AB2" w14:textId="6CCD74BC" w:rsidR="00626CEE" w:rsidRPr="00626CEE" w:rsidRDefault="00626CEE" w:rsidP="00626CEE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/>
          <w:bCs/>
        </w:rPr>
      </w:pPr>
      <w:r w:rsidRPr="00626CEE">
        <w:rPr>
          <w:rFonts w:ascii="Calibri" w:eastAsia="Calibri" w:hAnsi="Calibri" w:cs="Calibri"/>
          <w:b/>
          <w:bCs/>
        </w:rPr>
        <w:lastRenderedPageBreak/>
        <w:t>Załączniki:</w:t>
      </w:r>
    </w:p>
    <w:p w14:paraId="1621DCB5" w14:textId="0DDD4D05" w:rsidR="00626CEE" w:rsidRPr="00626CEE" w:rsidRDefault="00626CEE" w:rsidP="00626CEE">
      <w:pPr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Załącznik nr 1 </w:t>
      </w:r>
      <w:r w:rsidR="008051A4">
        <w:rPr>
          <w:rFonts w:ascii="Calibri" w:eastAsia="Calibri" w:hAnsi="Calibri" w:cs="Calibri"/>
        </w:rPr>
        <w:t>–</w:t>
      </w:r>
      <w:r w:rsidRPr="00626CEE">
        <w:rPr>
          <w:rFonts w:ascii="Calibri" w:eastAsia="Calibri" w:hAnsi="Calibri" w:cs="Calibri"/>
        </w:rPr>
        <w:t xml:space="preserve"> </w:t>
      </w:r>
      <w:r w:rsidR="008051A4">
        <w:rPr>
          <w:rFonts w:ascii="Calibri" w:eastAsia="Calibri" w:hAnsi="Calibri" w:cs="Calibri"/>
        </w:rPr>
        <w:t>Zasady edytorskie</w:t>
      </w:r>
    </w:p>
    <w:p w14:paraId="682B71B9" w14:textId="673FDA5F" w:rsidR="00626CEE" w:rsidRPr="00626CEE" w:rsidRDefault="00626CEE" w:rsidP="00626CEE">
      <w:pPr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Załącznik nr </w:t>
      </w:r>
      <w:r w:rsidR="008051A4">
        <w:rPr>
          <w:rFonts w:ascii="Calibri" w:eastAsia="Calibri" w:hAnsi="Calibri" w:cs="Calibri"/>
        </w:rPr>
        <w:t>2</w:t>
      </w:r>
      <w:r w:rsidRPr="00626CEE">
        <w:rPr>
          <w:rFonts w:ascii="Calibri" w:eastAsia="Calibri" w:hAnsi="Calibri" w:cs="Calibri"/>
        </w:rPr>
        <w:t xml:space="preserve"> - Formularz ofertowy</w:t>
      </w:r>
    </w:p>
    <w:p w14:paraId="65B6A2E4" w14:textId="563D9FDD" w:rsidR="00626CEE" w:rsidRPr="00626CEE" w:rsidRDefault="00626CEE" w:rsidP="00626CEE">
      <w:pPr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Załącznik nr </w:t>
      </w:r>
      <w:r w:rsidR="008051A4">
        <w:rPr>
          <w:rFonts w:ascii="Calibri" w:eastAsia="Calibri" w:hAnsi="Calibri" w:cs="Calibri"/>
        </w:rPr>
        <w:t>3</w:t>
      </w:r>
      <w:r w:rsidRPr="00626CEE">
        <w:rPr>
          <w:rFonts w:ascii="Calibri" w:eastAsia="Calibri" w:hAnsi="Calibri" w:cs="Calibri"/>
        </w:rPr>
        <w:t xml:space="preserve"> - Oświadczenie o spełnieniu warunków udziału w postępowaniu</w:t>
      </w:r>
    </w:p>
    <w:p w14:paraId="2A93F91E" w14:textId="250E78A4" w:rsidR="00626CEE" w:rsidRPr="00626CEE" w:rsidRDefault="00626CEE" w:rsidP="00626CEE">
      <w:pPr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Załącznik nr </w:t>
      </w:r>
      <w:r w:rsidR="008051A4">
        <w:rPr>
          <w:rFonts w:ascii="Calibri" w:eastAsia="Calibri" w:hAnsi="Calibri" w:cs="Calibri"/>
        </w:rPr>
        <w:t>4</w:t>
      </w:r>
      <w:r w:rsidRPr="00626CEE">
        <w:rPr>
          <w:rFonts w:ascii="Calibri" w:eastAsia="Calibri" w:hAnsi="Calibri" w:cs="Calibri"/>
        </w:rPr>
        <w:t xml:space="preserve"> - Oświadczenie o braku powiązań i konfliktu interesów</w:t>
      </w:r>
    </w:p>
    <w:p w14:paraId="09C8CA25" w14:textId="52E3820B" w:rsidR="00626CEE" w:rsidRPr="00286CC9" w:rsidRDefault="00626CEE" w:rsidP="00626CEE">
      <w:pPr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Załącznik nr </w:t>
      </w:r>
      <w:r w:rsidR="008051A4">
        <w:rPr>
          <w:rFonts w:ascii="Calibri" w:eastAsia="Calibri" w:hAnsi="Calibri" w:cs="Calibri"/>
        </w:rPr>
        <w:t>5</w:t>
      </w:r>
      <w:r w:rsidRPr="00626CEE">
        <w:rPr>
          <w:rFonts w:ascii="Calibri" w:eastAsia="Calibri" w:hAnsi="Calibri" w:cs="Calibri"/>
        </w:rPr>
        <w:t xml:space="preserve"> - </w:t>
      </w:r>
      <w:r w:rsidRPr="00626CEE">
        <w:rPr>
          <w:rFonts w:ascii="Calibri" w:eastAsia="Calibri" w:hAnsi="Calibri" w:cs="Calibri"/>
          <w:bCs/>
        </w:rPr>
        <w:t>Oświadczenie o dysponowaniu osobą  zdolną do wykonania  zamówienia</w:t>
      </w:r>
    </w:p>
    <w:p w14:paraId="1417D16E" w14:textId="23CE6B69" w:rsidR="00286CC9" w:rsidRPr="00626CEE" w:rsidRDefault="00286CC9" w:rsidP="00626CEE">
      <w:pPr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Załącznik nr </w:t>
      </w:r>
      <w:r w:rsidR="008051A4"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</w:rPr>
        <w:t xml:space="preserve"> - </w:t>
      </w:r>
      <w:r w:rsidR="00513019" w:rsidRPr="00513019">
        <w:rPr>
          <w:rFonts w:ascii="Calibri" w:eastAsia="Calibri" w:hAnsi="Calibri" w:cs="Calibri"/>
        </w:rPr>
        <w:t xml:space="preserve">Oświadczenie dotyczące podmiotów wskazanych w art. 5k ust. 1 Rozporządzenia Rady (UE) NR 833/2014z dnia 31 lipca 2014 </w:t>
      </w:r>
    </w:p>
    <w:p w14:paraId="1D764113" w14:textId="0784D316" w:rsidR="00626CEE" w:rsidRPr="00626CEE" w:rsidRDefault="00626CEE" w:rsidP="00626CEE">
      <w:pPr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</w:rPr>
      </w:pPr>
      <w:r w:rsidRPr="00626CEE">
        <w:rPr>
          <w:rFonts w:ascii="Calibri" w:eastAsia="Calibri" w:hAnsi="Calibri" w:cs="Calibri"/>
        </w:rPr>
        <w:t xml:space="preserve">Załącznik nr </w:t>
      </w:r>
      <w:r w:rsidR="008051A4">
        <w:rPr>
          <w:rFonts w:ascii="Calibri" w:eastAsia="Calibri" w:hAnsi="Calibri" w:cs="Calibri"/>
        </w:rPr>
        <w:t>7</w:t>
      </w:r>
      <w:r w:rsidRPr="00626CEE">
        <w:rPr>
          <w:rFonts w:ascii="Calibri" w:eastAsia="Calibri" w:hAnsi="Calibri" w:cs="Calibri"/>
        </w:rPr>
        <w:t xml:space="preserve"> - Wzór umowy </w:t>
      </w:r>
    </w:p>
    <w:p w14:paraId="5CAB47CC" w14:textId="77777777" w:rsidR="00626CEE" w:rsidRDefault="00626CEE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  <w:b/>
          <w:bCs/>
          <w:color w:val="000000" w:themeColor="text1"/>
        </w:rPr>
      </w:pPr>
    </w:p>
    <w:p w14:paraId="31EE4B68" w14:textId="77777777" w:rsidR="00626CEE" w:rsidRDefault="00626CEE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  <w:b/>
          <w:bCs/>
          <w:color w:val="000000" w:themeColor="text1"/>
        </w:rPr>
      </w:pPr>
    </w:p>
    <w:p w14:paraId="1DCF96A5" w14:textId="77777777" w:rsidR="00626CEE" w:rsidRDefault="00626CEE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  <w:b/>
          <w:bCs/>
          <w:color w:val="000000" w:themeColor="text1"/>
        </w:rPr>
      </w:pPr>
    </w:p>
    <w:p w14:paraId="3FD304D1" w14:textId="77777777" w:rsidR="00626CEE" w:rsidRDefault="00626CEE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  <w:b/>
          <w:bCs/>
          <w:color w:val="000000" w:themeColor="text1"/>
        </w:rPr>
      </w:pPr>
    </w:p>
    <w:p w14:paraId="1D6CADB4" w14:textId="77777777" w:rsidR="00626CEE" w:rsidRDefault="00626CEE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  <w:b/>
          <w:bCs/>
          <w:color w:val="000000" w:themeColor="text1"/>
        </w:rPr>
      </w:pPr>
    </w:p>
    <w:p w14:paraId="6D509BD1" w14:textId="77777777" w:rsidR="00626CEE" w:rsidRDefault="00626CEE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  <w:b/>
          <w:bCs/>
          <w:color w:val="000000" w:themeColor="text1"/>
        </w:rPr>
      </w:pPr>
    </w:p>
    <w:p w14:paraId="4876A16D" w14:textId="77777777" w:rsidR="00626CEE" w:rsidRDefault="00626CEE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  <w:b/>
          <w:bCs/>
          <w:color w:val="000000" w:themeColor="text1"/>
        </w:rPr>
      </w:pPr>
    </w:p>
    <w:sectPr w:rsidR="00626CE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808DE3" w14:textId="77777777" w:rsidR="00FE4149" w:rsidRDefault="00FE4149" w:rsidP="002A392D">
      <w:pPr>
        <w:spacing w:after="0" w:line="240" w:lineRule="auto"/>
      </w:pPr>
      <w:r>
        <w:separator/>
      </w:r>
    </w:p>
  </w:endnote>
  <w:endnote w:type="continuationSeparator" w:id="0">
    <w:p w14:paraId="0A4B63CB" w14:textId="77777777" w:rsidR="00FE4149" w:rsidRDefault="00FE4149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C6BE72" w14:textId="77777777" w:rsidR="00FE4149" w:rsidRDefault="00FE4149" w:rsidP="002A392D">
      <w:pPr>
        <w:spacing w:after="0" w:line="240" w:lineRule="auto"/>
      </w:pPr>
      <w:r>
        <w:separator/>
      </w:r>
    </w:p>
  </w:footnote>
  <w:footnote w:type="continuationSeparator" w:id="0">
    <w:p w14:paraId="1BA4A612" w14:textId="77777777" w:rsidR="00FE4149" w:rsidRDefault="00FE4149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6430C364" w:rsidR="002A392D" w:rsidRDefault="003A2E41" w:rsidP="003A2E41">
    <w:pPr>
      <w:pStyle w:val="Nagwek"/>
    </w:pPr>
    <w:r>
      <w:rPr>
        <w:noProof/>
      </w:rPr>
      <w:drawing>
        <wp:inline distT="0" distB="0" distL="0" distR="0" wp14:anchorId="3DC4BF4D" wp14:editId="367D931A">
          <wp:extent cx="5760720" cy="1138555"/>
          <wp:effectExtent l="0" t="0" r="0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RS_RP_UE_RGB-2 - LOGO FER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38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7220"/>
    <w:multiLevelType w:val="hybridMultilevel"/>
    <w:tmpl w:val="51E0741C"/>
    <w:lvl w:ilvl="0" w:tplc="8610B3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AD4952"/>
    <w:multiLevelType w:val="hybridMultilevel"/>
    <w:tmpl w:val="AB1E4036"/>
    <w:lvl w:ilvl="0" w:tplc="CD5CC8B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9443F"/>
    <w:multiLevelType w:val="hybridMultilevel"/>
    <w:tmpl w:val="E4DA02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D517F"/>
    <w:multiLevelType w:val="hybridMultilevel"/>
    <w:tmpl w:val="5C4AD8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DD5448"/>
    <w:multiLevelType w:val="hybridMultilevel"/>
    <w:tmpl w:val="4BB251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B757BB1"/>
    <w:multiLevelType w:val="hybridMultilevel"/>
    <w:tmpl w:val="05747B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57DC9"/>
    <w:multiLevelType w:val="hybridMultilevel"/>
    <w:tmpl w:val="EE1E9220"/>
    <w:lvl w:ilvl="0" w:tplc="4A8EB120">
      <w:start w:val="1"/>
      <w:numFmt w:val="decimal"/>
      <w:lvlText w:val="%1."/>
      <w:lvlJc w:val="left"/>
      <w:pPr>
        <w:ind w:left="744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CE868556">
      <w:start w:val="1"/>
      <w:numFmt w:val="decimal"/>
      <w:lvlText w:val="%2."/>
      <w:lvlJc w:val="left"/>
      <w:pPr>
        <w:ind w:left="74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94D08EE4">
      <w:start w:val="1"/>
      <w:numFmt w:val="lowerRoman"/>
      <w:lvlText w:val="%3"/>
      <w:lvlJc w:val="left"/>
      <w:pPr>
        <w:ind w:left="1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5F466362">
      <w:start w:val="1"/>
      <w:numFmt w:val="decimal"/>
      <w:lvlText w:val="%4"/>
      <w:lvlJc w:val="left"/>
      <w:pPr>
        <w:ind w:left="2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099E3508">
      <w:start w:val="1"/>
      <w:numFmt w:val="lowerLetter"/>
      <w:lvlText w:val="%5"/>
      <w:lvlJc w:val="left"/>
      <w:pPr>
        <w:ind w:left="2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E0629D64">
      <w:start w:val="1"/>
      <w:numFmt w:val="lowerRoman"/>
      <w:lvlText w:val="%6"/>
      <w:lvlJc w:val="left"/>
      <w:pPr>
        <w:ind w:left="3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B53C58C0">
      <w:start w:val="1"/>
      <w:numFmt w:val="decimal"/>
      <w:lvlText w:val="%7"/>
      <w:lvlJc w:val="left"/>
      <w:pPr>
        <w:ind w:left="4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36E07B42">
      <w:start w:val="1"/>
      <w:numFmt w:val="lowerLetter"/>
      <w:lvlText w:val="%8"/>
      <w:lvlJc w:val="left"/>
      <w:pPr>
        <w:ind w:left="5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1A521ECA">
      <w:start w:val="1"/>
      <w:numFmt w:val="lowerRoman"/>
      <w:lvlText w:val="%9"/>
      <w:lvlJc w:val="left"/>
      <w:pPr>
        <w:ind w:left="5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257F226C"/>
    <w:multiLevelType w:val="hybridMultilevel"/>
    <w:tmpl w:val="A14A1D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962F80"/>
    <w:multiLevelType w:val="hybridMultilevel"/>
    <w:tmpl w:val="00CE2D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8312F3"/>
    <w:multiLevelType w:val="hybridMultilevel"/>
    <w:tmpl w:val="5D3E7A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417A4B"/>
    <w:multiLevelType w:val="hybridMultilevel"/>
    <w:tmpl w:val="C68217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5257C"/>
    <w:multiLevelType w:val="hybridMultilevel"/>
    <w:tmpl w:val="8F8C74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556AE5"/>
    <w:multiLevelType w:val="hybridMultilevel"/>
    <w:tmpl w:val="86C6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DA5377"/>
    <w:multiLevelType w:val="hybridMultilevel"/>
    <w:tmpl w:val="A21C96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24AB4"/>
    <w:multiLevelType w:val="hybridMultilevel"/>
    <w:tmpl w:val="26D081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C263295"/>
    <w:multiLevelType w:val="hybridMultilevel"/>
    <w:tmpl w:val="8800D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184E9F"/>
    <w:multiLevelType w:val="hybridMultilevel"/>
    <w:tmpl w:val="B92664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7E26B5"/>
    <w:multiLevelType w:val="hybridMultilevel"/>
    <w:tmpl w:val="5F1663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0FA4013"/>
    <w:multiLevelType w:val="hybridMultilevel"/>
    <w:tmpl w:val="9AE48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357CAA"/>
    <w:multiLevelType w:val="hybridMultilevel"/>
    <w:tmpl w:val="6B2861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3B7898"/>
    <w:multiLevelType w:val="hybridMultilevel"/>
    <w:tmpl w:val="D18A16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624F439A"/>
    <w:multiLevelType w:val="multilevel"/>
    <w:tmpl w:val="5DB20E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638C3610"/>
    <w:multiLevelType w:val="hybridMultilevel"/>
    <w:tmpl w:val="6E589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596557"/>
    <w:multiLevelType w:val="hybridMultilevel"/>
    <w:tmpl w:val="41F48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3D45FF"/>
    <w:multiLevelType w:val="hybridMultilevel"/>
    <w:tmpl w:val="08420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84652A"/>
    <w:multiLevelType w:val="hybridMultilevel"/>
    <w:tmpl w:val="111EF31C"/>
    <w:lvl w:ilvl="0" w:tplc="04150017">
      <w:start w:val="1"/>
      <w:numFmt w:val="lowerLetter"/>
      <w:lvlText w:val="%1)"/>
      <w:lvlJc w:val="left"/>
      <w:pPr>
        <w:ind w:left="2196" w:hanging="360"/>
      </w:pPr>
    </w:lvl>
    <w:lvl w:ilvl="1" w:tplc="2F3A24BA">
      <w:start w:val="1"/>
      <w:numFmt w:val="decimal"/>
      <w:lvlText w:val="%2."/>
      <w:lvlJc w:val="left"/>
      <w:pPr>
        <w:ind w:left="291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636" w:hanging="180"/>
      </w:pPr>
    </w:lvl>
    <w:lvl w:ilvl="3" w:tplc="0415000F" w:tentative="1">
      <w:start w:val="1"/>
      <w:numFmt w:val="decimal"/>
      <w:lvlText w:val="%4."/>
      <w:lvlJc w:val="left"/>
      <w:pPr>
        <w:ind w:left="4356" w:hanging="360"/>
      </w:pPr>
    </w:lvl>
    <w:lvl w:ilvl="4" w:tplc="04150019" w:tentative="1">
      <w:start w:val="1"/>
      <w:numFmt w:val="lowerLetter"/>
      <w:lvlText w:val="%5."/>
      <w:lvlJc w:val="left"/>
      <w:pPr>
        <w:ind w:left="5076" w:hanging="360"/>
      </w:pPr>
    </w:lvl>
    <w:lvl w:ilvl="5" w:tplc="0415001B" w:tentative="1">
      <w:start w:val="1"/>
      <w:numFmt w:val="lowerRoman"/>
      <w:lvlText w:val="%6."/>
      <w:lvlJc w:val="right"/>
      <w:pPr>
        <w:ind w:left="5796" w:hanging="180"/>
      </w:pPr>
    </w:lvl>
    <w:lvl w:ilvl="6" w:tplc="0415000F" w:tentative="1">
      <w:start w:val="1"/>
      <w:numFmt w:val="decimal"/>
      <w:lvlText w:val="%7."/>
      <w:lvlJc w:val="left"/>
      <w:pPr>
        <w:ind w:left="6516" w:hanging="360"/>
      </w:pPr>
    </w:lvl>
    <w:lvl w:ilvl="7" w:tplc="04150019" w:tentative="1">
      <w:start w:val="1"/>
      <w:numFmt w:val="lowerLetter"/>
      <w:lvlText w:val="%8."/>
      <w:lvlJc w:val="left"/>
      <w:pPr>
        <w:ind w:left="7236" w:hanging="360"/>
      </w:pPr>
    </w:lvl>
    <w:lvl w:ilvl="8" w:tplc="0415001B" w:tentative="1">
      <w:start w:val="1"/>
      <w:numFmt w:val="lowerRoman"/>
      <w:lvlText w:val="%9."/>
      <w:lvlJc w:val="right"/>
      <w:pPr>
        <w:ind w:left="7956" w:hanging="180"/>
      </w:pPr>
    </w:lvl>
  </w:abstractNum>
  <w:abstractNum w:abstractNumId="33" w15:restartNumberingAfterBreak="0">
    <w:nsid w:val="68E73B24"/>
    <w:multiLevelType w:val="hybridMultilevel"/>
    <w:tmpl w:val="E9865AA2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46921F6"/>
    <w:multiLevelType w:val="hybridMultilevel"/>
    <w:tmpl w:val="7F08E41A"/>
    <w:lvl w:ilvl="0" w:tplc="B3C410B0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E74223"/>
    <w:multiLevelType w:val="multilevel"/>
    <w:tmpl w:val="C29C8B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7" w15:restartNumberingAfterBreak="0">
    <w:nsid w:val="7DB54D3F"/>
    <w:multiLevelType w:val="hybridMultilevel"/>
    <w:tmpl w:val="5C409D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5"/>
  </w:num>
  <w:num w:numId="3">
    <w:abstractNumId w:val="10"/>
  </w:num>
  <w:num w:numId="4">
    <w:abstractNumId w:val="18"/>
  </w:num>
  <w:num w:numId="5">
    <w:abstractNumId w:val="36"/>
  </w:num>
  <w:num w:numId="6">
    <w:abstractNumId w:val="4"/>
  </w:num>
  <w:num w:numId="7">
    <w:abstractNumId w:val="23"/>
  </w:num>
  <w:num w:numId="8">
    <w:abstractNumId w:val="11"/>
  </w:num>
  <w:num w:numId="9">
    <w:abstractNumId w:val="27"/>
  </w:num>
  <w:num w:numId="10">
    <w:abstractNumId w:val="28"/>
  </w:num>
  <w:num w:numId="11">
    <w:abstractNumId w:val="1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30"/>
  </w:num>
  <w:num w:numId="16">
    <w:abstractNumId w:val="16"/>
  </w:num>
  <w:num w:numId="17">
    <w:abstractNumId w:val="34"/>
  </w:num>
  <w:num w:numId="18">
    <w:abstractNumId w:val="3"/>
  </w:num>
  <w:num w:numId="19">
    <w:abstractNumId w:val="31"/>
  </w:num>
  <w:num w:numId="20">
    <w:abstractNumId w:val="24"/>
  </w:num>
  <w:num w:numId="21">
    <w:abstractNumId w:val="9"/>
  </w:num>
  <w:num w:numId="22">
    <w:abstractNumId w:val="26"/>
  </w:num>
  <w:num w:numId="23">
    <w:abstractNumId w:val="20"/>
  </w:num>
  <w:num w:numId="24">
    <w:abstractNumId w:val="22"/>
  </w:num>
  <w:num w:numId="25">
    <w:abstractNumId w:val="2"/>
  </w:num>
  <w:num w:numId="26">
    <w:abstractNumId w:val="8"/>
  </w:num>
  <w:num w:numId="27">
    <w:abstractNumId w:val="25"/>
  </w:num>
  <w:num w:numId="28">
    <w:abstractNumId w:val="29"/>
  </w:num>
  <w:num w:numId="29">
    <w:abstractNumId w:val="15"/>
  </w:num>
  <w:num w:numId="30">
    <w:abstractNumId w:val="5"/>
  </w:num>
  <w:num w:numId="31">
    <w:abstractNumId w:val="37"/>
  </w:num>
  <w:num w:numId="32">
    <w:abstractNumId w:val="21"/>
  </w:num>
  <w:num w:numId="33">
    <w:abstractNumId w:val="0"/>
  </w:num>
  <w:num w:numId="34">
    <w:abstractNumId w:val="32"/>
  </w:num>
  <w:num w:numId="35">
    <w:abstractNumId w:val="33"/>
  </w:num>
  <w:num w:numId="36">
    <w:abstractNumId w:val="19"/>
  </w:num>
  <w:num w:numId="37">
    <w:abstractNumId w:val="12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92D"/>
    <w:rsid w:val="00005532"/>
    <w:rsid w:val="000168B1"/>
    <w:rsid w:val="0004662D"/>
    <w:rsid w:val="000469D5"/>
    <w:rsid w:val="00050D8A"/>
    <w:rsid w:val="000515B7"/>
    <w:rsid w:val="00063B56"/>
    <w:rsid w:val="0007131E"/>
    <w:rsid w:val="00073550"/>
    <w:rsid w:val="000A21CB"/>
    <w:rsid w:val="000B3116"/>
    <w:rsid w:val="000C0705"/>
    <w:rsid w:val="000C1287"/>
    <w:rsid w:val="000C40EB"/>
    <w:rsid w:val="000C4845"/>
    <w:rsid w:val="000C4A13"/>
    <w:rsid w:val="000C5CF0"/>
    <w:rsid w:val="000E4272"/>
    <w:rsid w:val="000F2382"/>
    <w:rsid w:val="000F3345"/>
    <w:rsid w:val="000F4E73"/>
    <w:rsid w:val="000F6F81"/>
    <w:rsid w:val="00107EE4"/>
    <w:rsid w:val="00114545"/>
    <w:rsid w:val="00116410"/>
    <w:rsid w:val="00116808"/>
    <w:rsid w:val="00116C6E"/>
    <w:rsid w:val="0014253F"/>
    <w:rsid w:val="00160646"/>
    <w:rsid w:val="00166FEF"/>
    <w:rsid w:val="00170C69"/>
    <w:rsid w:val="00172CE8"/>
    <w:rsid w:val="001933EB"/>
    <w:rsid w:val="0019452C"/>
    <w:rsid w:val="00196D04"/>
    <w:rsid w:val="001A06A4"/>
    <w:rsid w:val="001A3A7B"/>
    <w:rsid w:val="001B04F2"/>
    <w:rsid w:val="001C1368"/>
    <w:rsid w:val="001C2151"/>
    <w:rsid w:val="001E4A24"/>
    <w:rsid w:val="001F6A86"/>
    <w:rsid w:val="001F6E8C"/>
    <w:rsid w:val="001F6F85"/>
    <w:rsid w:val="00200D13"/>
    <w:rsid w:val="002079DF"/>
    <w:rsid w:val="00240766"/>
    <w:rsid w:val="002523E6"/>
    <w:rsid w:val="00253EEE"/>
    <w:rsid w:val="00257FB3"/>
    <w:rsid w:val="00260DBD"/>
    <w:rsid w:val="00262761"/>
    <w:rsid w:val="00262879"/>
    <w:rsid w:val="00263A3D"/>
    <w:rsid w:val="00264B72"/>
    <w:rsid w:val="0027547B"/>
    <w:rsid w:val="00286CC9"/>
    <w:rsid w:val="00290EB6"/>
    <w:rsid w:val="0029115A"/>
    <w:rsid w:val="0029645F"/>
    <w:rsid w:val="002A27AD"/>
    <w:rsid w:val="002A289C"/>
    <w:rsid w:val="002A2A4B"/>
    <w:rsid w:val="002A392D"/>
    <w:rsid w:val="002A5118"/>
    <w:rsid w:val="002A6A68"/>
    <w:rsid w:val="002B3977"/>
    <w:rsid w:val="002B4A33"/>
    <w:rsid w:val="002B6BF6"/>
    <w:rsid w:val="002C0859"/>
    <w:rsid w:val="002C1A26"/>
    <w:rsid w:val="002C253D"/>
    <w:rsid w:val="002C4F5B"/>
    <w:rsid w:val="002C6574"/>
    <w:rsid w:val="002D5F0A"/>
    <w:rsid w:val="00300990"/>
    <w:rsid w:val="0030655E"/>
    <w:rsid w:val="00306FC2"/>
    <w:rsid w:val="00312D9E"/>
    <w:rsid w:val="00316D47"/>
    <w:rsid w:val="0032056F"/>
    <w:rsid w:val="00320D2D"/>
    <w:rsid w:val="00324673"/>
    <w:rsid w:val="003349EB"/>
    <w:rsid w:val="00334DE7"/>
    <w:rsid w:val="00344D66"/>
    <w:rsid w:val="00366C43"/>
    <w:rsid w:val="003716ED"/>
    <w:rsid w:val="0037397D"/>
    <w:rsid w:val="00391749"/>
    <w:rsid w:val="00392C6C"/>
    <w:rsid w:val="003A2E41"/>
    <w:rsid w:val="003A6FB8"/>
    <w:rsid w:val="003B3ED4"/>
    <w:rsid w:val="003D63FF"/>
    <w:rsid w:val="003E135E"/>
    <w:rsid w:val="003E6E5A"/>
    <w:rsid w:val="003F22FF"/>
    <w:rsid w:val="00403F3E"/>
    <w:rsid w:val="0040623F"/>
    <w:rsid w:val="0041615E"/>
    <w:rsid w:val="00423E8D"/>
    <w:rsid w:val="00425564"/>
    <w:rsid w:val="0042602C"/>
    <w:rsid w:val="00426F45"/>
    <w:rsid w:val="00431F76"/>
    <w:rsid w:val="00453E0C"/>
    <w:rsid w:val="0046487F"/>
    <w:rsid w:val="004679B6"/>
    <w:rsid w:val="00472614"/>
    <w:rsid w:val="004735AC"/>
    <w:rsid w:val="00490495"/>
    <w:rsid w:val="004942DB"/>
    <w:rsid w:val="00496F5B"/>
    <w:rsid w:val="00497195"/>
    <w:rsid w:val="004975A3"/>
    <w:rsid w:val="004A1B41"/>
    <w:rsid w:val="004B682A"/>
    <w:rsid w:val="004D5E06"/>
    <w:rsid w:val="004F002C"/>
    <w:rsid w:val="00502896"/>
    <w:rsid w:val="00502A3B"/>
    <w:rsid w:val="00513019"/>
    <w:rsid w:val="00513A17"/>
    <w:rsid w:val="00520676"/>
    <w:rsid w:val="00523BC7"/>
    <w:rsid w:val="00526C0F"/>
    <w:rsid w:val="00533AEE"/>
    <w:rsid w:val="00533DC7"/>
    <w:rsid w:val="00540B1E"/>
    <w:rsid w:val="00550E78"/>
    <w:rsid w:val="00554015"/>
    <w:rsid w:val="00561389"/>
    <w:rsid w:val="0056549E"/>
    <w:rsid w:val="005676D4"/>
    <w:rsid w:val="005849C0"/>
    <w:rsid w:val="00587B90"/>
    <w:rsid w:val="005A7FD5"/>
    <w:rsid w:val="005B0897"/>
    <w:rsid w:val="005C0D40"/>
    <w:rsid w:val="005E68CB"/>
    <w:rsid w:val="005F320D"/>
    <w:rsid w:val="005F40D4"/>
    <w:rsid w:val="0060008A"/>
    <w:rsid w:val="00617EBB"/>
    <w:rsid w:val="00626CEE"/>
    <w:rsid w:val="00632DE9"/>
    <w:rsid w:val="006400EC"/>
    <w:rsid w:val="00640FD7"/>
    <w:rsid w:val="00645132"/>
    <w:rsid w:val="00645D28"/>
    <w:rsid w:val="00653448"/>
    <w:rsid w:val="00653D94"/>
    <w:rsid w:val="00656CA9"/>
    <w:rsid w:val="00660AF8"/>
    <w:rsid w:val="006657B7"/>
    <w:rsid w:val="00667F13"/>
    <w:rsid w:val="006715CA"/>
    <w:rsid w:val="00676EAA"/>
    <w:rsid w:val="00683835"/>
    <w:rsid w:val="006A070F"/>
    <w:rsid w:val="006A2C2A"/>
    <w:rsid w:val="006B2FA1"/>
    <w:rsid w:val="006C4B6A"/>
    <w:rsid w:val="006D3AFE"/>
    <w:rsid w:val="006D4869"/>
    <w:rsid w:val="006D7164"/>
    <w:rsid w:val="006E3502"/>
    <w:rsid w:val="006E4BF3"/>
    <w:rsid w:val="006F2A41"/>
    <w:rsid w:val="007172DC"/>
    <w:rsid w:val="00717BAD"/>
    <w:rsid w:val="0072675A"/>
    <w:rsid w:val="007452A8"/>
    <w:rsid w:val="0074539D"/>
    <w:rsid w:val="00756BD0"/>
    <w:rsid w:val="00763B68"/>
    <w:rsid w:val="007747D3"/>
    <w:rsid w:val="007846C8"/>
    <w:rsid w:val="00786ECD"/>
    <w:rsid w:val="00792830"/>
    <w:rsid w:val="007950F4"/>
    <w:rsid w:val="00796B36"/>
    <w:rsid w:val="007A47A7"/>
    <w:rsid w:val="007B4ADC"/>
    <w:rsid w:val="007D336F"/>
    <w:rsid w:val="007F38BF"/>
    <w:rsid w:val="00800FB2"/>
    <w:rsid w:val="00802BC0"/>
    <w:rsid w:val="00803489"/>
    <w:rsid w:val="008051A4"/>
    <w:rsid w:val="008058B9"/>
    <w:rsid w:val="00816C5E"/>
    <w:rsid w:val="00836CC2"/>
    <w:rsid w:val="00842C57"/>
    <w:rsid w:val="0084679A"/>
    <w:rsid w:val="00853D43"/>
    <w:rsid w:val="008601CF"/>
    <w:rsid w:val="00860D8A"/>
    <w:rsid w:val="0086425D"/>
    <w:rsid w:val="00867F87"/>
    <w:rsid w:val="00871F73"/>
    <w:rsid w:val="00882038"/>
    <w:rsid w:val="00891F58"/>
    <w:rsid w:val="008B3019"/>
    <w:rsid w:val="008B32F2"/>
    <w:rsid w:val="008C4377"/>
    <w:rsid w:val="008C6891"/>
    <w:rsid w:val="008D7C00"/>
    <w:rsid w:val="008F71A0"/>
    <w:rsid w:val="009008D4"/>
    <w:rsid w:val="009247C1"/>
    <w:rsid w:val="00925D7A"/>
    <w:rsid w:val="00926DCB"/>
    <w:rsid w:val="00930DE0"/>
    <w:rsid w:val="009414BC"/>
    <w:rsid w:val="00942E81"/>
    <w:rsid w:val="00943D70"/>
    <w:rsid w:val="00944630"/>
    <w:rsid w:val="00952C5F"/>
    <w:rsid w:val="0095342A"/>
    <w:rsid w:val="00955500"/>
    <w:rsid w:val="00956679"/>
    <w:rsid w:val="00957806"/>
    <w:rsid w:val="00957838"/>
    <w:rsid w:val="009642B7"/>
    <w:rsid w:val="00964971"/>
    <w:rsid w:val="00970E63"/>
    <w:rsid w:val="00975BA6"/>
    <w:rsid w:val="00980872"/>
    <w:rsid w:val="009A193C"/>
    <w:rsid w:val="009A1BB5"/>
    <w:rsid w:val="009A3EA5"/>
    <w:rsid w:val="009A492D"/>
    <w:rsid w:val="009B60A4"/>
    <w:rsid w:val="009D2E66"/>
    <w:rsid w:val="009D4233"/>
    <w:rsid w:val="009E0B0D"/>
    <w:rsid w:val="009E2205"/>
    <w:rsid w:val="009E6E8A"/>
    <w:rsid w:val="009F5132"/>
    <w:rsid w:val="00A03535"/>
    <w:rsid w:val="00A04879"/>
    <w:rsid w:val="00A064D3"/>
    <w:rsid w:val="00A23878"/>
    <w:rsid w:val="00A32A02"/>
    <w:rsid w:val="00A337A9"/>
    <w:rsid w:val="00A50D36"/>
    <w:rsid w:val="00A512D1"/>
    <w:rsid w:val="00A51418"/>
    <w:rsid w:val="00A54109"/>
    <w:rsid w:val="00A56111"/>
    <w:rsid w:val="00A62B34"/>
    <w:rsid w:val="00A735C0"/>
    <w:rsid w:val="00A90484"/>
    <w:rsid w:val="00A942A8"/>
    <w:rsid w:val="00A976A4"/>
    <w:rsid w:val="00AA01FF"/>
    <w:rsid w:val="00AB3A7B"/>
    <w:rsid w:val="00AB7934"/>
    <w:rsid w:val="00AD0DD0"/>
    <w:rsid w:val="00AD36B9"/>
    <w:rsid w:val="00AD6A8D"/>
    <w:rsid w:val="00AE7A35"/>
    <w:rsid w:val="00AF54E2"/>
    <w:rsid w:val="00B1000E"/>
    <w:rsid w:val="00B14A47"/>
    <w:rsid w:val="00B233C3"/>
    <w:rsid w:val="00B256CB"/>
    <w:rsid w:val="00B25ACC"/>
    <w:rsid w:val="00B3534A"/>
    <w:rsid w:val="00B63DEF"/>
    <w:rsid w:val="00B705C7"/>
    <w:rsid w:val="00B723FE"/>
    <w:rsid w:val="00B75D08"/>
    <w:rsid w:val="00B8243F"/>
    <w:rsid w:val="00B83260"/>
    <w:rsid w:val="00B85BC2"/>
    <w:rsid w:val="00B87F18"/>
    <w:rsid w:val="00BA36D6"/>
    <w:rsid w:val="00BA5D4C"/>
    <w:rsid w:val="00BD0667"/>
    <w:rsid w:val="00BD7557"/>
    <w:rsid w:val="00BD7EE2"/>
    <w:rsid w:val="00BE1807"/>
    <w:rsid w:val="00C17A5A"/>
    <w:rsid w:val="00C252CC"/>
    <w:rsid w:val="00C376AD"/>
    <w:rsid w:val="00C409CD"/>
    <w:rsid w:val="00C44ADF"/>
    <w:rsid w:val="00C51C8C"/>
    <w:rsid w:val="00C53B7A"/>
    <w:rsid w:val="00C62111"/>
    <w:rsid w:val="00C71B8F"/>
    <w:rsid w:val="00C72624"/>
    <w:rsid w:val="00C907E8"/>
    <w:rsid w:val="00C912DE"/>
    <w:rsid w:val="00C922B9"/>
    <w:rsid w:val="00C9412C"/>
    <w:rsid w:val="00CA05ED"/>
    <w:rsid w:val="00CA68AF"/>
    <w:rsid w:val="00CA6C2F"/>
    <w:rsid w:val="00CB029E"/>
    <w:rsid w:val="00CB35A2"/>
    <w:rsid w:val="00CB44B1"/>
    <w:rsid w:val="00CB6DC5"/>
    <w:rsid w:val="00CC40EB"/>
    <w:rsid w:val="00CC7B69"/>
    <w:rsid w:val="00CD10EB"/>
    <w:rsid w:val="00CD6E3D"/>
    <w:rsid w:val="00CE35FF"/>
    <w:rsid w:val="00D14FCD"/>
    <w:rsid w:val="00D22B3F"/>
    <w:rsid w:val="00D32638"/>
    <w:rsid w:val="00D37EA9"/>
    <w:rsid w:val="00D411B9"/>
    <w:rsid w:val="00D50411"/>
    <w:rsid w:val="00D577AD"/>
    <w:rsid w:val="00D639C1"/>
    <w:rsid w:val="00D772D9"/>
    <w:rsid w:val="00D80B29"/>
    <w:rsid w:val="00D86A7F"/>
    <w:rsid w:val="00DB4046"/>
    <w:rsid w:val="00DC0FCF"/>
    <w:rsid w:val="00DC4DB7"/>
    <w:rsid w:val="00DD4507"/>
    <w:rsid w:val="00DD5F91"/>
    <w:rsid w:val="00DE0E01"/>
    <w:rsid w:val="00DE3A6F"/>
    <w:rsid w:val="00DE58E9"/>
    <w:rsid w:val="00E04D90"/>
    <w:rsid w:val="00E106DD"/>
    <w:rsid w:val="00E14B59"/>
    <w:rsid w:val="00E162C6"/>
    <w:rsid w:val="00E35D80"/>
    <w:rsid w:val="00E40C34"/>
    <w:rsid w:val="00E431A9"/>
    <w:rsid w:val="00E4759F"/>
    <w:rsid w:val="00E53857"/>
    <w:rsid w:val="00E60B14"/>
    <w:rsid w:val="00E72CAA"/>
    <w:rsid w:val="00E74D34"/>
    <w:rsid w:val="00E75A30"/>
    <w:rsid w:val="00E85A0D"/>
    <w:rsid w:val="00E9164B"/>
    <w:rsid w:val="00EA2FF4"/>
    <w:rsid w:val="00EC50CC"/>
    <w:rsid w:val="00ED3087"/>
    <w:rsid w:val="00EE3276"/>
    <w:rsid w:val="00EF5038"/>
    <w:rsid w:val="00EF742E"/>
    <w:rsid w:val="00F124C0"/>
    <w:rsid w:val="00F22BF7"/>
    <w:rsid w:val="00F4159C"/>
    <w:rsid w:val="00F47F52"/>
    <w:rsid w:val="00F51EC7"/>
    <w:rsid w:val="00F541E7"/>
    <w:rsid w:val="00F566B3"/>
    <w:rsid w:val="00F62FB4"/>
    <w:rsid w:val="00F67C87"/>
    <w:rsid w:val="00F77934"/>
    <w:rsid w:val="00F9008E"/>
    <w:rsid w:val="00FB2356"/>
    <w:rsid w:val="00FB53EC"/>
    <w:rsid w:val="00FC7B75"/>
    <w:rsid w:val="00FD433D"/>
    <w:rsid w:val="00FD566D"/>
    <w:rsid w:val="00FE4149"/>
    <w:rsid w:val="00FF45C3"/>
    <w:rsid w:val="00FF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9F2233D"/>
  <w15:docId w15:val="{05520792-5ECB-4B38-A5DC-828D5C26C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A2C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styleId="Tabela-Siatka">
    <w:name w:val="Table Grid"/>
    <w:basedOn w:val="Standardowy"/>
    <w:uiPriority w:val="39"/>
    <w:unhideWhenUsed/>
    <w:rsid w:val="007846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B30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301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676D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676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02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ziarko@msl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D81913-DFF5-4ADB-8628-7AD6E359F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10</Pages>
  <Words>2899</Words>
  <Characters>17396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11</cp:revision>
  <cp:lastPrinted>2024-04-03T08:02:00Z</cp:lastPrinted>
  <dcterms:created xsi:type="dcterms:W3CDTF">2025-05-20T11:50:00Z</dcterms:created>
  <dcterms:modified xsi:type="dcterms:W3CDTF">2025-05-29T12:55:00Z</dcterms:modified>
</cp:coreProperties>
</file>