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F0726" w14:textId="40F2E6A4" w:rsidR="00EF76B1" w:rsidRPr="00841284" w:rsidRDefault="00C57ECD">
      <w:pPr>
        <w:spacing w:after="0" w:line="240" w:lineRule="auto"/>
        <w:jc w:val="right"/>
        <w:rPr>
          <w:rFonts w:asciiTheme="minorHAnsi" w:hAnsiTheme="minorHAnsi" w:cstheme="minorHAnsi"/>
          <w:highlight w:val="white"/>
        </w:rPr>
      </w:pPr>
      <w:r w:rsidRPr="00841284">
        <w:rPr>
          <w:rFonts w:asciiTheme="minorHAnsi" w:hAnsiTheme="minorHAnsi" w:cstheme="minorHAnsi"/>
          <w:highlight w:val="white"/>
        </w:rPr>
        <w:t xml:space="preserve"> Tychy, dnia </w:t>
      </w:r>
      <w:r w:rsidR="00FD6AA6" w:rsidRPr="00841284">
        <w:rPr>
          <w:rFonts w:asciiTheme="minorHAnsi" w:hAnsiTheme="minorHAnsi" w:cstheme="minorHAnsi"/>
          <w:highlight w:val="white"/>
        </w:rPr>
        <w:t>1</w:t>
      </w:r>
      <w:r w:rsidR="00FA6284">
        <w:rPr>
          <w:rFonts w:asciiTheme="minorHAnsi" w:hAnsiTheme="minorHAnsi" w:cstheme="minorHAnsi"/>
          <w:highlight w:val="white"/>
        </w:rPr>
        <w:t>9</w:t>
      </w:r>
      <w:r w:rsidRPr="00841284">
        <w:rPr>
          <w:rFonts w:asciiTheme="minorHAnsi" w:hAnsiTheme="minorHAnsi" w:cstheme="minorHAnsi"/>
          <w:highlight w:val="white"/>
        </w:rPr>
        <w:t>.</w:t>
      </w:r>
      <w:r w:rsidR="00104D36" w:rsidRPr="00841284">
        <w:rPr>
          <w:rFonts w:asciiTheme="minorHAnsi" w:hAnsiTheme="minorHAnsi" w:cstheme="minorHAnsi"/>
          <w:highlight w:val="white"/>
        </w:rPr>
        <w:t>1</w:t>
      </w:r>
      <w:r w:rsidR="00FD6AA6" w:rsidRPr="00841284">
        <w:rPr>
          <w:rFonts w:asciiTheme="minorHAnsi" w:hAnsiTheme="minorHAnsi" w:cstheme="minorHAnsi"/>
          <w:highlight w:val="white"/>
        </w:rPr>
        <w:t>2</w:t>
      </w:r>
      <w:r w:rsidRPr="00841284">
        <w:rPr>
          <w:rFonts w:asciiTheme="minorHAnsi" w:hAnsiTheme="minorHAnsi" w:cstheme="minorHAnsi"/>
          <w:highlight w:val="white"/>
        </w:rPr>
        <w:t>.2025 r.</w:t>
      </w:r>
    </w:p>
    <w:p w14:paraId="30D21E70" w14:textId="77777777" w:rsidR="00EF76B1" w:rsidRPr="00841284" w:rsidRDefault="00EF76B1">
      <w:pPr>
        <w:spacing w:after="0" w:line="240" w:lineRule="auto"/>
        <w:jc w:val="both"/>
        <w:rPr>
          <w:rFonts w:asciiTheme="minorHAnsi" w:hAnsiTheme="minorHAnsi" w:cstheme="minorHAnsi"/>
          <w:b/>
          <w:highlight w:val="white"/>
        </w:rPr>
      </w:pPr>
    </w:p>
    <w:p w14:paraId="5B2B9297" w14:textId="77777777" w:rsidR="00783B56" w:rsidRPr="00841284" w:rsidRDefault="00783B56">
      <w:pPr>
        <w:spacing w:after="0" w:line="240" w:lineRule="auto"/>
        <w:jc w:val="both"/>
        <w:rPr>
          <w:rFonts w:asciiTheme="minorHAnsi" w:hAnsiTheme="minorHAnsi" w:cstheme="minorHAnsi"/>
          <w:b/>
          <w:highlight w:val="white"/>
        </w:rPr>
      </w:pPr>
    </w:p>
    <w:p w14:paraId="07E67C2B" w14:textId="77777777" w:rsidR="00EF76B1" w:rsidRPr="00841284" w:rsidRDefault="00C57ECD">
      <w:pPr>
        <w:spacing w:after="0" w:line="240" w:lineRule="auto"/>
        <w:jc w:val="center"/>
        <w:rPr>
          <w:rFonts w:asciiTheme="minorHAnsi" w:hAnsiTheme="minorHAnsi" w:cstheme="minorHAnsi"/>
          <w:b/>
          <w:sz w:val="24"/>
          <w:szCs w:val="24"/>
        </w:rPr>
      </w:pPr>
      <w:r w:rsidRPr="00841284">
        <w:rPr>
          <w:rFonts w:asciiTheme="minorHAnsi" w:hAnsiTheme="minorHAnsi" w:cstheme="minorHAnsi"/>
          <w:b/>
          <w:sz w:val="24"/>
          <w:szCs w:val="24"/>
        </w:rPr>
        <w:t xml:space="preserve">ZAPYTANIE OFERTOWE </w:t>
      </w:r>
    </w:p>
    <w:p w14:paraId="30362A0E" w14:textId="40586A3A" w:rsidR="00EF76B1" w:rsidRPr="00841284" w:rsidRDefault="00C57ECD">
      <w:pPr>
        <w:spacing w:after="0" w:line="240" w:lineRule="auto"/>
        <w:jc w:val="center"/>
        <w:rPr>
          <w:rFonts w:asciiTheme="minorHAnsi" w:hAnsiTheme="minorHAnsi" w:cstheme="minorHAnsi"/>
          <w:b/>
          <w:sz w:val="24"/>
          <w:szCs w:val="24"/>
        </w:rPr>
      </w:pPr>
      <w:r w:rsidRPr="00841284">
        <w:rPr>
          <w:rFonts w:asciiTheme="minorHAnsi" w:hAnsiTheme="minorHAnsi" w:cstheme="minorHAnsi"/>
          <w:b/>
          <w:sz w:val="24"/>
          <w:szCs w:val="24"/>
        </w:rPr>
        <w:t xml:space="preserve">nr </w:t>
      </w:r>
      <w:r w:rsidR="00104D36" w:rsidRPr="00841284">
        <w:rPr>
          <w:rFonts w:asciiTheme="minorHAnsi" w:hAnsiTheme="minorHAnsi" w:cstheme="minorHAnsi"/>
          <w:b/>
          <w:sz w:val="24"/>
          <w:szCs w:val="24"/>
        </w:rPr>
        <w:t>1/1</w:t>
      </w:r>
      <w:r w:rsidR="00FD6AA6" w:rsidRPr="00841284">
        <w:rPr>
          <w:rFonts w:asciiTheme="minorHAnsi" w:hAnsiTheme="minorHAnsi" w:cstheme="minorHAnsi"/>
          <w:b/>
          <w:sz w:val="24"/>
          <w:szCs w:val="24"/>
        </w:rPr>
        <w:t>2</w:t>
      </w:r>
      <w:r w:rsidR="00104D36" w:rsidRPr="00841284">
        <w:rPr>
          <w:rFonts w:asciiTheme="minorHAnsi" w:hAnsiTheme="minorHAnsi" w:cstheme="minorHAnsi"/>
          <w:b/>
          <w:sz w:val="24"/>
          <w:szCs w:val="24"/>
        </w:rPr>
        <w:t>/2025</w:t>
      </w:r>
    </w:p>
    <w:p w14:paraId="28F829EA" w14:textId="77777777" w:rsidR="00EF76B1" w:rsidRPr="00841284" w:rsidRDefault="00EF76B1">
      <w:pPr>
        <w:spacing w:line="240" w:lineRule="auto"/>
        <w:jc w:val="both"/>
        <w:rPr>
          <w:rFonts w:asciiTheme="minorHAnsi" w:hAnsiTheme="minorHAnsi" w:cstheme="minorHAnsi"/>
          <w:b/>
          <w:u w:val="single"/>
        </w:rPr>
      </w:pPr>
      <w:bookmarkStart w:id="0" w:name="_heading=h.gjdgxs" w:colFirst="0" w:colLast="0"/>
      <w:bookmarkEnd w:id="0"/>
    </w:p>
    <w:p w14:paraId="536CACC8" w14:textId="58C7E801" w:rsidR="00EF76B1" w:rsidRPr="00841284" w:rsidRDefault="00C57ECD">
      <w:pPr>
        <w:spacing w:after="0" w:line="240" w:lineRule="auto"/>
        <w:jc w:val="both"/>
        <w:rPr>
          <w:rFonts w:asciiTheme="minorHAnsi" w:hAnsiTheme="minorHAnsi" w:cstheme="minorHAnsi"/>
          <w:b/>
          <w:highlight w:val="white"/>
        </w:rPr>
      </w:pPr>
      <w:bookmarkStart w:id="1" w:name="_heading=h.l3r1z3i5n8i" w:colFirst="0" w:colLast="0"/>
      <w:bookmarkEnd w:id="1"/>
      <w:r w:rsidRPr="00841284">
        <w:rPr>
          <w:rFonts w:asciiTheme="minorHAnsi" w:hAnsiTheme="minorHAnsi" w:cstheme="minorHAnsi"/>
        </w:rPr>
        <w:t>W związku z realizacją przez Zamawiającego projektu pt. „Rozwój produkcji zautomatyzowanych urządzeń nadawczo-odbiorczych</w:t>
      </w:r>
      <w:r w:rsidRPr="00841284">
        <w:rPr>
          <w:rFonts w:asciiTheme="minorHAnsi" w:hAnsiTheme="minorHAnsi" w:cstheme="minorHAnsi"/>
          <w:highlight w:val="white"/>
        </w:rPr>
        <w:t xml:space="preserve"> odpowiedzią na międzynarodowe zapotrzebowanie na polskie automaty pocztowe ze Śląska” zwracamy się z prośbą </w:t>
      </w:r>
      <w:r w:rsidRPr="00841284">
        <w:rPr>
          <w:rFonts w:asciiTheme="minorHAnsi" w:hAnsiTheme="minorHAnsi" w:cstheme="minorHAnsi"/>
          <w:b/>
          <w:highlight w:val="white"/>
        </w:rPr>
        <w:t xml:space="preserve">o </w:t>
      </w:r>
      <w:r w:rsidRPr="00841284">
        <w:rPr>
          <w:rFonts w:asciiTheme="minorHAnsi" w:hAnsiTheme="minorHAnsi" w:cstheme="minorHAnsi"/>
          <w:highlight w:val="white"/>
        </w:rPr>
        <w:t>złożenie oferty</w:t>
      </w:r>
      <w:r w:rsidRPr="00841284">
        <w:rPr>
          <w:rFonts w:asciiTheme="minorHAnsi" w:hAnsiTheme="minorHAnsi" w:cstheme="minorHAnsi"/>
          <w:b/>
          <w:highlight w:val="white"/>
        </w:rPr>
        <w:t xml:space="preserve"> na dostawę </w:t>
      </w:r>
      <w:r w:rsidR="00627994" w:rsidRPr="00841284">
        <w:rPr>
          <w:rFonts w:asciiTheme="minorHAnsi" w:hAnsiTheme="minorHAnsi" w:cstheme="minorHAnsi"/>
          <w:b/>
          <w:highlight w:val="white"/>
        </w:rPr>
        <w:t xml:space="preserve">oraz montaż neutralizatora </w:t>
      </w:r>
      <w:r w:rsidR="00627994" w:rsidRPr="00841284">
        <w:rPr>
          <w:rFonts w:asciiTheme="minorHAnsi" w:hAnsiTheme="minorHAnsi" w:cstheme="minorHAnsi"/>
          <w:b/>
        </w:rPr>
        <w:t>ścieków</w:t>
      </w:r>
      <w:r w:rsidRPr="00841284">
        <w:rPr>
          <w:rFonts w:asciiTheme="minorHAnsi" w:hAnsiTheme="minorHAnsi" w:cstheme="minorHAnsi"/>
          <w:b/>
          <w:highlight w:val="white"/>
        </w:rPr>
        <w:t>, o parametrach technic</w:t>
      </w:r>
      <w:r w:rsidRPr="00841284">
        <w:rPr>
          <w:rFonts w:asciiTheme="minorHAnsi" w:hAnsiTheme="minorHAnsi" w:cstheme="minorHAnsi"/>
          <w:b/>
        </w:rPr>
        <w:t xml:space="preserve">znych wskazanych w pkt. III.3 zapytania. </w:t>
      </w:r>
    </w:p>
    <w:p w14:paraId="0B2D4608" w14:textId="77777777" w:rsidR="00EF76B1" w:rsidRPr="00841284" w:rsidRDefault="00EF76B1">
      <w:pPr>
        <w:spacing w:after="0" w:line="240" w:lineRule="auto"/>
        <w:jc w:val="both"/>
        <w:rPr>
          <w:rFonts w:asciiTheme="minorHAnsi" w:hAnsiTheme="minorHAnsi" w:cstheme="minorHAnsi"/>
          <w:b/>
          <w:u w:val="single"/>
        </w:rPr>
      </w:pPr>
    </w:p>
    <w:p w14:paraId="62E45E6C" w14:textId="77777777" w:rsidR="00EF76B1" w:rsidRPr="00841284" w:rsidRDefault="00C57ECD">
      <w:pPr>
        <w:spacing w:after="0" w:line="240" w:lineRule="auto"/>
        <w:jc w:val="both"/>
        <w:rPr>
          <w:rFonts w:asciiTheme="minorHAnsi" w:hAnsiTheme="minorHAnsi" w:cstheme="minorHAnsi"/>
          <w:b/>
          <w:u w:val="single"/>
        </w:rPr>
      </w:pPr>
      <w:r w:rsidRPr="00841284">
        <w:rPr>
          <w:rFonts w:asciiTheme="minorHAnsi" w:hAnsiTheme="minorHAnsi" w:cstheme="minorHAnsi"/>
          <w:b/>
          <w:u w:val="single"/>
        </w:rPr>
        <w:t>I. NAZWA, ADRES ZAMAWIAJĄCEGO I DANE KONTAKTOWE ZAMAWIAJĄCEGO:</w:t>
      </w:r>
    </w:p>
    <w:p w14:paraId="6E0733F1" w14:textId="77777777"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br/>
        <w:t xml:space="preserve">BATO Sp. z o.o. </w:t>
      </w:r>
    </w:p>
    <w:p w14:paraId="2560952C" w14:textId="77777777"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t>ul. Fabryczna 5 i 5a</w:t>
      </w:r>
    </w:p>
    <w:p w14:paraId="05476CC4" w14:textId="77777777"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t>43-100 Tychy</w:t>
      </w:r>
    </w:p>
    <w:p w14:paraId="20243C06" w14:textId="77777777"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t xml:space="preserve">tel. kom.: +48 600 280 972 </w:t>
      </w:r>
    </w:p>
    <w:p w14:paraId="291F7B16" w14:textId="77777777" w:rsidR="00EF76B1" w:rsidRPr="00841284" w:rsidRDefault="00C57ECD">
      <w:pPr>
        <w:spacing w:after="0" w:line="240" w:lineRule="auto"/>
        <w:jc w:val="both"/>
        <w:rPr>
          <w:rFonts w:asciiTheme="minorHAnsi" w:hAnsiTheme="minorHAnsi" w:cstheme="minorHAnsi"/>
          <w:b/>
        </w:rPr>
      </w:pPr>
      <w:r w:rsidRPr="00841284">
        <w:rPr>
          <w:rFonts w:asciiTheme="minorHAnsi" w:hAnsiTheme="minorHAnsi" w:cstheme="minorHAnsi"/>
        </w:rPr>
        <w:t xml:space="preserve">e-mail: </w:t>
      </w:r>
      <w:hyperlink r:id="rId8">
        <w:r w:rsidR="00EF76B1" w:rsidRPr="00841284">
          <w:rPr>
            <w:rFonts w:asciiTheme="minorHAnsi" w:hAnsiTheme="minorHAnsi" w:cstheme="minorHAnsi"/>
            <w:u w:val="single"/>
          </w:rPr>
          <w:t>violetta.stanik@rrobotics.co</w:t>
        </w:r>
      </w:hyperlink>
      <w:r w:rsidRPr="00841284">
        <w:rPr>
          <w:rFonts w:asciiTheme="minorHAnsi" w:hAnsiTheme="minorHAnsi" w:cstheme="minorHAnsi"/>
        </w:rPr>
        <w:t xml:space="preserve"> </w:t>
      </w:r>
    </w:p>
    <w:p w14:paraId="37C1CAB7" w14:textId="77777777" w:rsidR="00EF76B1" w:rsidRPr="00841284" w:rsidRDefault="00EF76B1">
      <w:pPr>
        <w:spacing w:after="0" w:line="240" w:lineRule="auto"/>
        <w:jc w:val="both"/>
        <w:rPr>
          <w:rFonts w:asciiTheme="minorHAnsi" w:hAnsiTheme="minorHAnsi" w:cstheme="minorHAnsi"/>
        </w:rPr>
      </w:pPr>
    </w:p>
    <w:p w14:paraId="208AB283" w14:textId="67E2291B" w:rsidR="00EF76B1" w:rsidRPr="00841284" w:rsidRDefault="00C57ECD">
      <w:pPr>
        <w:spacing w:after="160" w:line="257" w:lineRule="auto"/>
        <w:jc w:val="both"/>
        <w:rPr>
          <w:rFonts w:asciiTheme="minorHAnsi" w:hAnsiTheme="minorHAnsi" w:cstheme="minorHAnsi"/>
        </w:rPr>
      </w:pPr>
      <w:r w:rsidRPr="00841284">
        <w:rPr>
          <w:rFonts w:asciiTheme="minorHAnsi" w:hAnsiTheme="minorHAnsi" w:cstheme="minorHAnsi"/>
        </w:rPr>
        <w:t>Miejsce dostawy</w:t>
      </w:r>
      <w:r w:rsidR="00627994" w:rsidRPr="00841284">
        <w:rPr>
          <w:rFonts w:asciiTheme="minorHAnsi" w:hAnsiTheme="minorHAnsi" w:cstheme="minorHAnsi"/>
        </w:rPr>
        <w:t xml:space="preserve"> i montażu</w:t>
      </w:r>
      <w:r w:rsidRPr="00841284">
        <w:rPr>
          <w:rFonts w:asciiTheme="minorHAnsi" w:hAnsiTheme="minorHAnsi" w:cstheme="minorHAnsi"/>
        </w:rPr>
        <w:t>: ul. Fabryczna 5, 43-100 Tychy.</w:t>
      </w:r>
    </w:p>
    <w:p w14:paraId="03EF11E0" w14:textId="77777777" w:rsidR="00EF76B1" w:rsidRPr="00841284" w:rsidRDefault="00EF76B1">
      <w:pPr>
        <w:spacing w:after="0" w:line="240" w:lineRule="auto"/>
        <w:jc w:val="both"/>
        <w:rPr>
          <w:rFonts w:asciiTheme="minorHAnsi" w:hAnsiTheme="minorHAnsi" w:cstheme="minorHAnsi"/>
          <w:b/>
        </w:rPr>
      </w:pPr>
    </w:p>
    <w:p w14:paraId="058D8064" w14:textId="77777777" w:rsidR="00EF76B1" w:rsidRPr="00841284" w:rsidRDefault="00C57ECD">
      <w:pPr>
        <w:spacing w:after="0" w:line="240" w:lineRule="auto"/>
        <w:jc w:val="both"/>
        <w:rPr>
          <w:rFonts w:asciiTheme="minorHAnsi" w:hAnsiTheme="minorHAnsi" w:cstheme="minorHAnsi"/>
          <w:b/>
        </w:rPr>
      </w:pPr>
      <w:r w:rsidRPr="00841284">
        <w:rPr>
          <w:rFonts w:asciiTheme="minorHAnsi" w:hAnsiTheme="minorHAnsi" w:cstheme="minorHAnsi"/>
          <w:b/>
        </w:rPr>
        <w:t>II. TRYB UDZIELENIA ZAMÓWIENIA:</w:t>
      </w:r>
    </w:p>
    <w:p w14:paraId="208330C8" w14:textId="77777777" w:rsidR="00EF76B1" w:rsidRPr="00841284" w:rsidRDefault="00EF76B1">
      <w:pPr>
        <w:spacing w:after="0" w:line="240" w:lineRule="auto"/>
        <w:jc w:val="both"/>
        <w:rPr>
          <w:rFonts w:asciiTheme="minorHAnsi" w:hAnsiTheme="minorHAnsi" w:cstheme="minorHAnsi"/>
          <w:b/>
        </w:rPr>
      </w:pPr>
    </w:p>
    <w:p w14:paraId="156FBD92" w14:textId="77777777" w:rsidR="004E510F" w:rsidRPr="00841284" w:rsidRDefault="004E510F" w:rsidP="004E510F">
      <w:pPr>
        <w:numPr>
          <w:ilvl w:val="0"/>
          <w:numId w:val="20"/>
        </w:numPr>
        <w:pBdr>
          <w:top w:val="nil"/>
          <w:left w:val="nil"/>
          <w:bottom w:val="nil"/>
          <w:right w:val="nil"/>
          <w:between w:val="nil"/>
        </w:pBdr>
        <w:spacing w:after="0" w:line="240" w:lineRule="auto"/>
        <w:ind w:left="284" w:hanging="284"/>
        <w:jc w:val="both"/>
        <w:rPr>
          <w:rFonts w:asciiTheme="minorHAnsi" w:hAnsiTheme="minorHAnsi" w:cstheme="minorHAnsi"/>
        </w:rPr>
      </w:pPr>
      <w:r w:rsidRPr="00841284">
        <w:rPr>
          <w:rFonts w:asciiTheme="minorHAnsi" w:hAnsiTheme="minorHAnsi" w:cstheme="minorHAnsi"/>
        </w:rPr>
        <w:t>Niniejsze postępowanie jest prowadzone z zachowaniem Zasady Konkurencyjności, o której mowa w Wytycznych dotyczących kwalifikowalności wydatków na lata 2021-2027.</w:t>
      </w:r>
    </w:p>
    <w:p w14:paraId="7AC850C5" w14:textId="77777777" w:rsidR="004E510F" w:rsidRPr="00841284" w:rsidRDefault="004E510F" w:rsidP="004E510F">
      <w:pPr>
        <w:numPr>
          <w:ilvl w:val="0"/>
          <w:numId w:val="20"/>
        </w:numPr>
        <w:pBdr>
          <w:top w:val="nil"/>
          <w:left w:val="nil"/>
          <w:bottom w:val="nil"/>
          <w:right w:val="nil"/>
          <w:between w:val="nil"/>
        </w:pBdr>
        <w:spacing w:after="0" w:line="240" w:lineRule="auto"/>
        <w:ind w:left="284" w:hanging="284"/>
        <w:jc w:val="both"/>
        <w:rPr>
          <w:rFonts w:asciiTheme="minorHAnsi" w:hAnsiTheme="minorHAnsi" w:cstheme="minorHAnsi"/>
        </w:rPr>
      </w:pPr>
      <w:r w:rsidRPr="00841284">
        <w:rPr>
          <w:rFonts w:asciiTheme="minorHAnsi" w:hAnsiTheme="minorHAnsi" w:cstheme="minorHAnsi"/>
        </w:rPr>
        <w:t>Zamawiający zastrzega sobie prawo do:</w:t>
      </w:r>
    </w:p>
    <w:p w14:paraId="71CF8163" w14:textId="03352327" w:rsidR="004E510F" w:rsidRPr="00841284" w:rsidRDefault="004E510F" w:rsidP="004E510F">
      <w:pPr>
        <w:pStyle w:val="Akapitzlist"/>
        <w:numPr>
          <w:ilvl w:val="4"/>
          <w:numId w:val="20"/>
        </w:numPr>
        <w:spacing w:after="0" w:line="240" w:lineRule="auto"/>
        <w:ind w:left="709"/>
        <w:jc w:val="both"/>
        <w:rPr>
          <w:rFonts w:asciiTheme="minorHAnsi" w:eastAsia="Times New Roman" w:hAnsiTheme="minorHAnsi" w:cstheme="minorHAnsi"/>
          <w:b/>
          <w:bCs/>
        </w:rPr>
      </w:pPr>
      <w:r w:rsidRPr="00841284">
        <w:rPr>
          <w:rFonts w:asciiTheme="minorHAnsi" w:eastAsia="Times New Roman" w:hAnsiTheme="minorHAnsi" w:cstheme="minorHAnsi"/>
          <w:b/>
          <w:bCs/>
        </w:rPr>
        <w:t xml:space="preserve">żądania od </w:t>
      </w:r>
      <w:r w:rsidR="00A63FFD">
        <w:rPr>
          <w:rFonts w:asciiTheme="minorHAnsi" w:eastAsia="Times New Roman" w:hAnsiTheme="minorHAnsi" w:cstheme="minorHAnsi"/>
          <w:b/>
          <w:bCs/>
        </w:rPr>
        <w:t>Wykonawców</w:t>
      </w:r>
      <w:r w:rsidRPr="00841284">
        <w:rPr>
          <w:rFonts w:asciiTheme="minorHAnsi" w:eastAsia="Times New Roman" w:hAnsiTheme="minorHAnsi" w:cstheme="minorHAnsi"/>
          <w:b/>
          <w:bCs/>
        </w:rPr>
        <w:t xml:space="preserve"> wyjaśnień dotyczących treści złożonych ofert bądź załączników, z zastrzeżeniem, iż </w:t>
      </w:r>
      <w:r w:rsidRPr="00841284">
        <w:rPr>
          <w:rFonts w:asciiTheme="minorHAnsi" w:hAnsiTheme="minorHAnsi" w:cstheme="minorHAnsi"/>
          <w:b/>
        </w:rPr>
        <w:t xml:space="preserve">brak któregokolwiek z wymaganych załączników (np. wymienionych w pkt IV zapytania) </w:t>
      </w:r>
      <w:r w:rsidRPr="00841284">
        <w:rPr>
          <w:rFonts w:asciiTheme="minorHAnsi" w:eastAsia="Times New Roman" w:hAnsiTheme="minorHAnsi" w:cstheme="minorHAnsi"/>
          <w:b/>
          <w:bCs/>
          <w:u w:val="single"/>
        </w:rPr>
        <w:t>spowoduje odrzucenie oferty,</w:t>
      </w:r>
    </w:p>
    <w:p w14:paraId="40A39B7D" w14:textId="77777777" w:rsidR="004E510F" w:rsidRPr="00841284" w:rsidRDefault="004E510F" w:rsidP="004E510F">
      <w:pPr>
        <w:pStyle w:val="Akapitzlist"/>
        <w:numPr>
          <w:ilvl w:val="4"/>
          <w:numId w:val="20"/>
        </w:numPr>
        <w:spacing w:after="0" w:line="240" w:lineRule="auto"/>
        <w:ind w:left="709"/>
        <w:jc w:val="both"/>
        <w:rPr>
          <w:rFonts w:asciiTheme="minorHAnsi" w:eastAsia="Times New Roman" w:hAnsiTheme="minorHAnsi" w:cstheme="minorHAnsi"/>
        </w:rPr>
      </w:pPr>
      <w:r w:rsidRPr="00841284">
        <w:rPr>
          <w:rFonts w:asciiTheme="minorHAnsi" w:eastAsia="Times New Roman" w:hAnsiTheme="minorHAnsi" w:cstheme="minorHAnsi"/>
        </w:rPr>
        <w:t>poprawienia oczywistych lub nieistotnych omyłek w ofercie (w tym rachunkowych, z uwzględnieniem konsekwencji rachunkowych dokonanych poprawek), niepowodujące istotnych zmian w treści oferty,</w:t>
      </w:r>
    </w:p>
    <w:p w14:paraId="5F90F33C" w14:textId="77777777" w:rsidR="004E510F" w:rsidRPr="00841284" w:rsidRDefault="004E510F" w:rsidP="004E510F">
      <w:pPr>
        <w:pStyle w:val="Akapitzlist"/>
        <w:numPr>
          <w:ilvl w:val="4"/>
          <w:numId w:val="20"/>
        </w:numPr>
        <w:spacing w:after="0" w:line="240" w:lineRule="auto"/>
        <w:ind w:left="709"/>
        <w:jc w:val="both"/>
        <w:rPr>
          <w:rFonts w:asciiTheme="minorHAnsi" w:eastAsia="Times New Roman" w:hAnsiTheme="minorHAnsi" w:cstheme="minorHAnsi"/>
        </w:rPr>
      </w:pPr>
      <w:r w:rsidRPr="00841284">
        <w:rPr>
          <w:rFonts w:asciiTheme="minorHAnsi" w:eastAsia="Times New Roman" w:hAnsiTheme="minorHAnsi" w:cstheme="minorHAnsi"/>
        </w:rPr>
        <w:t xml:space="preserve">wyboru kolejnej najkorzystniejszej oferty, jeżeli Oferent, którego oferta zostanie wybrana, uchyli się od zawarcia umowy w sprawie niniejszego zamówienia na warunkach zapytania ofertowego oraz innych, wymaganych przez zamawiającego w celu zabezpieczenia prawidłowej realizacji zamówienia, </w:t>
      </w:r>
    </w:p>
    <w:p w14:paraId="56D0230E" w14:textId="7E1D991C" w:rsidR="004E510F" w:rsidRPr="00841284" w:rsidRDefault="004E510F" w:rsidP="004E510F">
      <w:pPr>
        <w:pStyle w:val="Akapitzlist"/>
        <w:numPr>
          <w:ilvl w:val="0"/>
          <w:numId w:val="20"/>
        </w:numPr>
        <w:spacing w:after="0" w:line="240" w:lineRule="auto"/>
        <w:ind w:left="284" w:hanging="284"/>
        <w:jc w:val="both"/>
        <w:rPr>
          <w:rFonts w:asciiTheme="minorHAnsi" w:eastAsia="Times New Roman" w:hAnsiTheme="minorHAnsi" w:cstheme="minorHAnsi"/>
        </w:rPr>
      </w:pPr>
      <w:r w:rsidRPr="00841284">
        <w:rPr>
          <w:rFonts w:asciiTheme="minorHAnsi" w:eastAsia="Times New Roman" w:hAnsiTheme="minorHAnsi" w:cstheme="minorHAnsi"/>
        </w:rPr>
        <w:t xml:space="preserve">Zamawiający wystąpi z żądaniem do </w:t>
      </w:r>
      <w:r w:rsidR="00A63FFD">
        <w:rPr>
          <w:rFonts w:asciiTheme="minorHAnsi" w:eastAsia="Times New Roman" w:hAnsiTheme="minorHAnsi" w:cstheme="minorHAnsi"/>
        </w:rPr>
        <w:t>Wykonawcy</w:t>
      </w:r>
      <w:r w:rsidRPr="00841284">
        <w:rPr>
          <w:rFonts w:asciiTheme="minorHAnsi" w:eastAsia="Times New Roman" w:hAnsiTheme="minorHAnsi" w:cstheme="minorHAnsi"/>
        </w:rPr>
        <w:t xml:space="preserve"> złożenia w wyznaczonym terminie wyjaśnień, w tym złożenia dowodów w zakresie wyliczenia ceny jeżeli zaoferowana cena wyda się rażąco niska w stosunku do przedmiotu zamówienia, tj. różnić się będzie o więcej niż 30% od średniej arytmetycznej cen wszystkich ważnych ofert niepodlegających odrzuceniu lub będzie budzić wątpliwości Zamawiającego co do możliwości wykonania przedmiotu zamówienia zgodnie z wymaganiami określonymi w zapytaniu ofertowym lub wynikającymi z odrębnych przepisów.</w:t>
      </w:r>
    </w:p>
    <w:p w14:paraId="09DDBD43" w14:textId="77777777" w:rsidR="004E510F" w:rsidRPr="00841284" w:rsidRDefault="004E510F" w:rsidP="004E510F">
      <w:pPr>
        <w:pStyle w:val="Akapitzlist"/>
        <w:numPr>
          <w:ilvl w:val="0"/>
          <w:numId w:val="20"/>
        </w:numPr>
        <w:spacing w:after="0" w:line="240" w:lineRule="auto"/>
        <w:ind w:left="284" w:hanging="284"/>
        <w:jc w:val="both"/>
        <w:rPr>
          <w:rFonts w:asciiTheme="minorHAnsi" w:eastAsia="Times New Roman" w:hAnsiTheme="minorHAnsi" w:cstheme="minorHAnsi"/>
        </w:rPr>
      </w:pPr>
      <w:r w:rsidRPr="00841284">
        <w:rPr>
          <w:rFonts w:asciiTheme="minorHAnsi" w:eastAsia="Aptos" w:hAnsiTheme="minorHAnsi" w:cstheme="minorHAnsi"/>
        </w:rPr>
        <w:t>W przypadku konieczności doprecyzowania przez Zamawiającego pierwotnych zapisów zapytania zawartych w pkt IV, VIII i XII, ze względu na techniczne ograniczenia edycji w Bazie Konkurencyjności, moc obowiązującą mają zapisy niniejszego Zapytania ofertowego.</w:t>
      </w:r>
    </w:p>
    <w:p w14:paraId="1AB25968" w14:textId="77777777" w:rsidR="004E510F" w:rsidRPr="00841284" w:rsidRDefault="004E510F" w:rsidP="004E510F">
      <w:pPr>
        <w:numPr>
          <w:ilvl w:val="0"/>
          <w:numId w:val="20"/>
        </w:numPr>
        <w:pBdr>
          <w:top w:val="nil"/>
          <w:left w:val="nil"/>
          <w:bottom w:val="nil"/>
          <w:right w:val="nil"/>
          <w:between w:val="nil"/>
        </w:pBdr>
        <w:spacing w:after="0" w:line="240" w:lineRule="auto"/>
        <w:ind w:left="284" w:hanging="284"/>
        <w:jc w:val="both"/>
        <w:rPr>
          <w:rFonts w:asciiTheme="minorHAnsi" w:hAnsiTheme="minorHAnsi" w:cstheme="minorHAnsi"/>
        </w:rPr>
      </w:pPr>
      <w:r w:rsidRPr="00841284">
        <w:rPr>
          <w:rFonts w:asciiTheme="minorHAnsi" w:hAnsiTheme="minorHAnsi" w:cstheme="minorHAnsi"/>
        </w:rPr>
        <w:t>Niniejsze zapyt</w:t>
      </w:r>
      <w:r w:rsidRPr="00841284">
        <w:rPr>
          <w:rFonts w:asciiTheme="minorHAnsi" w:hAnsiTheme="minorHAnsi" w:cstheme="minorHAnsi"/>
          <w:highlight w:val="white"/>
        </w:rPr>
        <w:t xml:space="preserve">anie ofertowe nie zobowiązuje Zamawiającego do zawarcia umowy. </w:t>
      </w:r>
    </w:p>
    <w:p w14:paraId="027079C6" w14:textId="05F6D4F9" w:rsidR="00627994" w:rsidRPr="00D72FC2" w:rsidRDefault="00627994" w:rsidP="00627994">
      <w:pPr>
        <w:numPr>
          <w:ilvl w:val="0"/>
          <w:numId w:val="20"/>
        </w:numPr>
        <w:spacing w:after="0" w:line="240" w:lineRule="auto"/>
        <w:ind w:left="284" w:hanging="284"/>
        <w:jc w:val="both"/>
        <w:rPr>
          <w:rFonts w:asciiTheme="minorHAnsi" w:eastAsia="Times New Roman" w:hAnsiTheme="minorHAnsi" w:cstheme="minorHAnsi"/>
        </w:rPr>
      </w:pPr>
      <w:r w:rsidRPr="00D72FC2">
        <w:rPr>
          <w:rFonts w:asciiTheme="minorHAnsi" w:eastAsia="Times New Roman" w:hAnsiTheme="minorHAnsi" w:cstheme="minorHAnsi"/>
        </w:rPr>
        <w:t>W ramach niniejszego postępowania Zamawiający</w:t>
      </w:r>
      <w:r w:rsidRPr="00D72FC2">
        <w:rPr>
          <w:rFonts w:asciiTheme="minorHAnsi" w:eastAsia="Times New Roman" w:hAnsiTheme="minorHAnsi" w:cstheme="minorHAnsi"/>
          <w:b/>
          <w:bCs/>
        </w:rPr>
        <w:t xml:space="preserve"> nie dopuszcza </w:t>
      </w:r>
      <w:r w:rsidRPr="00D72FC2">
        <w:rPr>
          <w:rFonts w:asciiTheme="minorHAnsi" w:eastAsia="Times New Roman" w:hAnsiTheme="minorHAnsi" w:cstheme="minorHAnsi"/>
        </w:rPr>
        <w:t>ofert częściowych</w:t>
      </w:r>
      <w:r w:rsidR="00E54B17" w:rsidRPr="00D72FC2">
        <w:rPr>
          <w:rFonts w:asciiTheme="minorHAnsi" w:eastAsia="Times New Roman" w:hAnsiTheme="minorHAnsi" w:cstheme="minorHAnsi"/>
        </w:rPr>
        <w:t xml:space="preserve"> na urządzenia wchodzące w skład neutralizatora</w:t>
      </w:r>
      <w:r w:rsidRPr="00D72FC2">
        <w:rPr>
          <w:rFonts w:asciiTheme="minorHAnsi" w:eastAsia="Times New Roman" w:hAnsiTheme="minorHAnsi" w:cstheme="minorHAnsi"/>
        </w:rPr>
        <w:t xml:space="preserve">, gdyż przedmiotem zamawiania jest </w:t>
      </w:r>
      <w:r w:rsidR="00F752AE" w:rsidRPr="00D72FC2">
        <w:rPr>
          <w:rFonts w:asciiTheme="minorHAnsi" w:eastAsia="Times New Roman" w:hAnsiTheme="minorHAnsi" w:cstheme="minorHAnsi"/>
        </w:rPr>
        <w:t>dostawa i montaż kompletnego neutralizatora ścieków</w:t>
      </w:r>
      <w:r w:rsidRPr="00D72FC2">
        <w:rPr>
          <w:rFonts w:asciiTheme="minorHAnsi" w:eastAsia="Times New Roman" w:hAnsiTheme="minorHAnsi" w:cstheme="minorHAnsi"/>
        </w:rPr>
        <w:t>.</w:t>
      </w:r>
      <w:r w:rsidR="00F752AE" w:rsidRPr="00D72FC2">
        <w:rPr>
          <w:rFonts w:asciiTheme="minorHAnsi" w:eastAsia="Times New Roman" w:hAnsiTheme="minorHAnsi" w:cstheme="minorHAnsi"/>
        </w:rPr>
        <w:t xml:space="preserve"> Poszczególne urządzenia wchodzące w skład neutralizatora </w:t>
      </w:r>
      <w:r w:rsidR="00F752AE" w:rsidRPr="00D72FC2">
        <w:rPr>
          <w:rFonts w:asciiTheme="minorHAnsi" w:eastAsia="Times New Roman" w:hAnsiTheme="minorHAnsi" w:cstheme="minorHAnsi"/>
        </w:rPr>
        <w:lastRenderedPageBreak/>
        <w:t>stanowią funkcjonalnie powiązaną całość, która musi być ze sobą zintegrowana pod względem parametrów technicznych, instalacyjnych oraz eksploatacyjnych</w:t>
      </w:r>
      <w:r w:rsidR="00EB6601" w:rsidRPr="00D72FC2">
        <w:rPr>
          <w:rFonts w:asciiTheme="minorHAnsi" w:eastAsia="Times New Roman" w:hAnsiTheme="minorHAnsi" w:cstheme="minorHAnsi"/>
        </w:rPr>
        <w:t>, aby uzyskać pożądane parametry końcowe ścieków</w:t>
      </w:r>
      <w:r w:rsidR="00F752AE" w:rsidRPr="00D72FC2">
        <w:rPr>
          <w:rFonts w:asciiTheme="minorHAnsi" w:eastAsia="Times New Roman" w:hAnsiTheme="minorHAnsi" w:cstheme="minorHAnsi"/>
        </w:rPr>
        <w:t>. Podział zamówienia na części mógłby skutkować brakiem kompatybilności pomiędzy dostarczonymi elementami, a tym samym ryzykiem nieprawidłowego działania całego systemu</w:t>
      </w:r>
      <w:r w:rsidR="00B66043" w:rsidRPr="00D72FC2">
        <w:rPr>
          <w:rFonts w:asciiTheme="minorHAnsi" w:eastAsia="Times New Roman" w:hAnsiTheme="minorHAnsi" w:cstheme="minorHAnsi"/>
        </w:rPr>
        <w:t xml:space="preserve"> neutralizowania ścieków</w:t>
      </w:r>
      <w:r w:rsidR="00F752AE" w:rsidRPr="00D72FC2">
        <w:rPr>
          <w:rFonts w:asciiTheme="minorHAnsi" w:eastAsia="Times New Roman" w:hAnsiTheme="minorHAnsi" w:cstheme="minorHAnsi"/>
        </w:rPr>
        <w:t xml:space="preserve">. </w:t>
      </w:r>
    </w:p>
    <w:p w14:paraId="2FFC644B" w14:textId="77777777" w:rsidR="00627994" w:rsidRPr="00D72FC2" w:rsidRDefault="00627994" w:rsidP="00627994">
      <w:pPr>
        <w:numPr>
          <w:ilvl w:val="0"/>
          <w:numId w:val="20"/>
        </w:numPr>
        <w:spacing w:after="0" w:line="240" w:lineRule="auto"/>
        <w:ind w:left="284" w:hanging="284"/>
        <w:jc w:val="both"/>
        <w:rPr>
          <w:rFonts w:asciiTheme="minorHAnsi" w:eastAsia="Times New Roman" w:hAnsiTheme="minorHAnsi" w:cstheme="minorHAnsi"/>
        </w:rPr>
      </w:pPr>
      <w:r w:rsidRPr="00D72FC2">
        <w:rPr>
          <w:rFonts w:asciiTheme="minorHAnsi" w:eastAsia="Times New Roman" w:hAnsiTheme="minorHAnsi" w:cstheme="minorHAnsi"/>
        </w:rPr>
        <w:t xml:space="preserve">W ramach niniejszego postępowania Zamawiający </w:t>
      </w:r>
      <w:r w:rsidRPr="00D72FC2">
        <w:rPr>
          <w:rFonts w:asciiTheme="minorHAnsi" w:eastAsia="Times New Roman" w:hAnsiTheme="minorHAnsi" w:cstheme="minorHAnsi"/>
          <w:b/>
        </w:rPr>
        <w:t>nie dopuszcza</w:t>
      </w:r>
      <w:r w:rsidRPr="00D72FC2">
        <w:rPr>
          <w:rFonts w:asciiTheme="minorHAnsi" w:eastAsia="Times New Roman" w:hAnsiTheme="minorHAnsi" w:cstheme="minorHAnsi"/>
        </w:rPr>
        <w:t xml:space="preserve"> możliwości składania ofert wariantowych lub wariantowości cen.</w:t>
      </w:r>
    </w:p>
    <w:p w14:paraId="49B77952" w14:textId="152903F4" w:rsidR="004E510F" w:rsidRPr="00841284" w:rsidRDefault="004E510F" w:rsidP="00841284">
      <w:pPr>
        <w:numPr>
          <w:ilvl w:val="0"/>
          <w:numId w:val="20"/>
        </w:numPr>
        <w:pBdr>
          <w:top w:val="nil"/>
          <w:left w:val="nil"/>
          <w:bottom w:val="nil"/>
          <w:right w:val="nil"/>
          <w:between w:val="nil"/>
        </w:pBdr>
        <w:spacing w:after="0" w:line="240" w:lineRule="auto"/>
        <w:ind w:left="284" w:hanging="284"/>
        <w:jc w:val="both"/>
        <w:rPr>
          <w:rFonts w:asciiTheme="minorHAnsi" w:eastAsia="Times New Roman" w:hAnsiTheme="minorHAnsi" w:cstheme="minorHAnsi"/>
          <w:b/>
        </w:rPr>
      </w:pPr>
      <w:r w:rsidRPr="00841284">
        <w:rPr>
          <w:rFonts w:asciiTheme="minorHAnsi" w:eastAsia="Times New Roman" w:hAnsiTheme="minorHAnsi" w:cstheme="minorHAnsi"/>
        </w:rPr>
        <w:t>Zamawiający ma prawo wglądu do dokumentów potwierdzających prawdziwość danych zawartych w ofercie, a Oferent ma obowiązek takie dokumenty przedstawić do wglądu na wezwanie Zamawiającego.</w:t>
      </w:r>
    </w:p>
    <w:p w14:paraId="72E2BE4D" w14:textId="77777777" w:rsidR="00EF76B1" w:rsidRPr="00841284" w:rsidRDefault="00EF76B1" w:rsidP="00627994">
      <w:pPr>
        <w:pBdr>
          <w:top w:val="nil"/>
          <w:left w:val="nil"/>
          <w:bottom w:val="nil"/>
          <w:right w:val="nil"/>
          <w:between w:val="nil"/>
        </w:pBdr>
        <w:spacing w:after="0" w:line="240" w:lineRule="auto"/>
        <w:jc w:val="both"/>
        <w:rPr>
          <w:rFonts w:asciiTheme="minorHAnsi" w:hAnsiTheme="minorHAnsi" w:cstheme="minorHAnsi"/>
        </w:rPr>
      </w:pPr>
    </w:p>
    <w:p w14:paraId="7FAB951E" w14:textId="77777777" w:rsidR="00EF76B1" w:rsidRPr="00841284" w:rsidRDefault="00C57ECD">
      <w:pPr>
        <w:pBdr>
          <w:top w:val="nil"/>
          <w:left w:val="nil"/>
          <w:bottom w:val="nil"/>
          <w:right w:val="nil"/>
          <w:between w:val="nil"/>
        </w:pBdr>
        <w:tabs>
          <w:tab w:val="left" w:pos="2674"/>
        </w:tabs>
        <w:spacing w:after="0" w:line="240" w:lineRule="auto"/>
        <w:jc w:val="both"/>
        <w:rPr>
          <w:rFonts w:asciiTheme="minorHAnsi" w:hAnsiTheme="minorHAnsi" w:cstheme="minorHAnsi"/>
          <w:b/>
        </w:rPr>
      </w:pPr>
      <w:r w:rsidRPr="00841284">
        <w:rPr>
          <w:rFonts w:asciiTheme="minorHAnsi" w:hAnsiTheme="minorHAnsi" w:cstheme="minorHAnsi"/>
          <w:b/>
        </w:rPr>
        <w:t>III. SZCZEGÓŁY DOTYCZĄCE PRZEDMIOTU ZAMÓWIENIA:</w:t>
      </w:r>
    </w:p>
    <w:p w14:paraId="7484978E" w14:textId="77777777" w:rsidR="00EF76B1" w:rsidRPr="00841284" w:rsidRDefault="00EF76B1">
      <w:pPr>
        <w:spacing w:after="0" w:line="240" w:lineRule="auto"/>
        <w:jc w:val="both"/>
        <w:rPr>
          <w:rFonts w:asciiTheme="minorHAnsi" w:hAnsiTheme="minorHAnsi" w:cstheme="minorHAnsi"/>
          <w:highlight w:val="white"/>
        </w:rPr>
      </w:pPr>
    </w:p>
    <w:p w14:paraId="1DB725F0" w14:textId="7572CFEE" w:rsidR="00EF76B1" w:rsidRPr="00841284" w:rsidRDefault="00C57ECD">
      <w:pPr>
        <w:spacing w:after="0" w:line="240" w:lineRule="auto"/>
        <w:jc w:val="both"/>
        <w:rPr>
          <w:rFonts w:asciiTheme="minorHAnsi" w:hAnsiTheme="minorHAnsi" w:cstheme="minorHAnsi"/>
          <w:b/>
          <w:highlight w:val="white"/>
        </w:rPr>
      </w:pPr>
      <w:r w:rsidRPr="00841284">
        <w:rPr>
          <w:rFonts w:asciiTheme="minorHAnsi" w:hAnsiTheme="minorHAnsi" w:cstheme="minorHAnsi"/>
          <w:highlight w:val="white"/>
        </w:rPr>
        <w:t xml:space="preserve">1. </w:t>
      </w:r>
      <w:r w:rsidRPr="00841284">
        <w:rPr>
          <w:rFonts w:asciiTheme="minorHAnsi" w:hAnsiTheme="minorHAnsi" w:cstheme="minorHAnsi"/>
          <w:b/>
          <w:highlight w:val="white"/>
        </w:rPr>
        <w:t>Przedmiotem dostawy</w:t>
      </w:r>
      <w:r w:rsidR="00887202" w:rsidRPr="00841284">
        <w:rPr>
          <w:rFonts w:asciiTheme="minorHAnsi" w:hAnsiTheme="minorHAnsi" w:cstheme="minorHAnsi"/>
          <w:b/>
          <w:highlight w:val="white"/>
        </w:rPr>
        <w:t xml:space="preserve"> oraz montażu</w:t>
      </w:r>
      <w:r w:rsidRPr="00841284">
        <w:rPr>
          <w:rFonts w:asciiTheme="minorHAnsi" w:hAnsiTheme="minorHAnsi" w:cstheme="minorHAnsi"/>
          <w:b/>
          <w:highlight w:val="white"/>
        </w:rPr>
        <w:t xml:space="preserve"> jest fabrycznie </w:t>
      </w:r>
      <w:r w:rsidR="00627994" w:rsidRPr="00841284">
        <w:rPr>
          <w:rFonts w:asciiTheme="minorHAnsi" w:hAnsiTheme="minorHAnsi" w:cstheme="minorHAnsi"/>
          <w:b/>
          <w:highlight w:val="white"/>
        </w:rPr>
        <w:t>now</w:t>
      </w:r>
      <w:r w:rsidR="00B66043" w:rsidRPr="00841284">
        <w:rPr>
          <w:rFonts w:asciiTheme="minorHAnsi" w:hAnsiTheme="minorHAnsi" w:cstheme="minorHAnsi"/>
          <w:b/>
          <w:highlight w:val="white"/>
        </w:rPr>
        <w:t>y</w:t>
      </w:r>
      <w:r w:rsidR="00627994" w:rsidRPr="00841284">
        <w:rPr>
          <w:rFonts w:asciiTheme="minorHAnsi" w:hAnsiTheme="minorHAnsi" w:cstheme="minorHAnsi"/>
          <w:b/>
          <w:highlight w:val="white"/>
        </w:rPr>
        <w:t xml:space="preserve"> neutralizator ścieków.</w:t>
      </w:r>
    </w:p>
    <w:p w14:paraId="16372BB3" w14:textId="77777777" w:rsidR="00EF76B1" w:rsidRPr="00841284" w:rsidRDefault="00EF76B1">
      <w:pPr>
        <w:spacing w:after="0" w:line="240" w:lineRule="auto"/>
        <w:jc w:val="both"/>
        <w:rPr>
          <w:rFonts w:asciiTheme="minorHAnsi" w:hAnsiTheme="minorHAnsi" w:cstheme="minorHAnsi"/>
          <w:highlight w:val="white"/>
        </w:rPr>
      </w:pPr>
    </w:p>
    <w:p w14:paraId="5D943EC1" w14:textId="77777777" w:rsidR="00EF76B1" w:rsidRPr="00841284" w:rsidRDefault="00C57ECD">
      <w:pPr>
        <w:spacing w:after="0" w:line="240" w:lineRule="auto"/>
        <w:jc w:val="both"/>
        <w:rPr>
          <w:rFonts w:asciiTheme="minorHAnsi" w:hAnsiTheme="minorHAnsi" w:cstheme="minorHAnsi"/>
          <w:highlight w:val="white"/>
          <w:u w:val="single"/>
        </w:rPr>
      </w:pPr>
      <w:r w:rsidRPr="00841284">
        <w:rPr>
          <w:rFonts w:asciiTheme="minorHAnsi" w:hAnsiTheme="minorHAnsi" w:cstheme="minorHAnsi"/>
          <w:highlight w:val="white"/>
          <w:u w:val="single"/>
        </w:rPr>
        <w:t xml:space="preserve">2. Kod wspólnego słownika zamówień (CPV): </w:t>
      </w:r>
    </w:p>
    <w:p w14:paraId="34275374" w14:textId="00328BF5" w:rsidR="00EF76B1" w:rsidRPr="00841284" w:rsidRDefault="00627994">
      <w:pPr>
        <w:spacing w:after="0" w:line="240" w:lineRule="auto"/>
        <w:jc w:val="both"/>
        <w:rPr>
          <w:rFonts w:asciiTheme="minorHAnsi" w:hAnsiTheme="minorHAnsi" w:cstheme="minorHAnsi"/>
        </w:rPr>
      </w:pPr>
      <w:r w:rsidRPr="00841284">
        <w:rPr>
          <w:rFonts w:asciiTheme="minorHAnsi" w:hAnsiTheme="minorHAnsi" w:cstheme="minorHAnsi"/>
        </w:rPr>
        <w:t>39350000-0: Urządzenia do obróbki ścieków</w:t>
      </w:r>
    </w:p>
    <w:p w14:paraId="0158EBA0" w14:textId="77777777" w:rsidR="00627994" w:rsidRPr="00841284" w:rsidRDefault="00627994">
      <w:pPr>
        <w:spacing w:after="0" w:line="240" w:lineRule="auto"/>
        <w:jc w:val="both"/>
        <w:rPr>
          <w:rFonts w:asciiTheme="minorHAnsi" w:hAnsiTheme="minorHAnsi" w:cstheme="minorHAnsi"/>
        </w:rPr>
      </w:pPr>
    </w:p>
    <w:p w14:paraId="63B9575D" w14:textId="77777777" w:rsidR="00EF76B1" w:rsidRPr="00841284" w:rsidRDefault="00C57ECD">
      <w:pPr>
        <w:spacing w:after="0" w:line="240" w:lineRule="auto"/>
        <w:jc w:val="both"/>
        <w:rPr>
          <w:rFonts w:asciiTheme="minorHAnsi" w:hAnsiTheme="minorHAnsi" w:cstheme="minorHAnsi"/>
          <w:b/>
          <w:highlight w:val="white"/>
          <w:u w:val="single"/>
        </w:rPr>
      </w:pPr>
      <w:r w:rsidRPr="00841284">
        <w:rPr>
          <w:rFonts w:asciiTheme="minorHAnsi" w:hAnsiTheme="minorHAnsi" w:cstheme="minorHAnsi"/>
          <w:b/>
          <w:highlight w:val="white"/>
          <w:u w:val="single"/>
        </w:rPr>
        <w:t>3. Kluczowe parametry:</w:t>
      </w:r>
    </w:p>
    <w:p w14:paraId="399128FC" w14:textId="77777777" w:rsidR="0027662D" w:rsidRPr="00841284" w:rsidRDefault="0027662D">
      <w:pPr>
        <w:spacing w:after="0" w:line="240" w:lineRule="auto"/>
        <w:jc w:val="both"/>
        <w:rPr>
          <w:rFonts w:asciiTheme="minorHAnsi" w:hAnsiTheme="minorHAnsi" w:cstheme="minorHAnsi"/>
          <w:b/>
          <w:highlight w:val="white"/>
          <w:u w:val="single"/>
        </w:rPr>
      </w:pPr>
    </w:p>
    <w:p w14:paraId="45F3D207" w14:textId="436EEDC0" w:rsidR="00627994" w:rsidRPr="00841284" w:rsidRDefault="00627994" w:rsidP="004241F9">
      <w:pPr>
        <w:spacing w:after="0" w:line="240" w:lineRule="auto"/>
        <w:rPr>
          <w:rFonts w:asciiTheme="minorHAnsi" w:hAnsiTheme="minorHAnsi" w:cstheme="minorHAnsi"/>
        </w:rPr>
      </w:pPr>
      <w:r w:rsidRPr="00841284">
        <w:rPr>
          <w:rFonts w:asciiTheme="minorHAnsi" w:hAnsiTheme="minorHAnsi" w:cstheme="minorHAnsi"/>
        </w:rPr>
        <w:t>a. system odprowadzania ścieków do zbiorników retencyjnych oparty na chemoodpornych studzienkach zbiorczych</w:t>
      </w:r>
      <w:r w:rsidR="00E54B17" w:rsidRPr="00841284">
        <w:rPr>
          <w:rFonts w:asciiTheme="minorHAnsi" w:hAnsiTheme="minorHAnsi" w:cstheme="minorHAnsi"/>
        </w:rPr>
        <w:t>;</w:t>
      </w:r>
    </w:p>
    <w:p w14:paraId="44220DDC" w14:textId="77777777" w:rsidR="00627994" w:rsidRPr="00841284" w:rsidRDefault="00627994" w:rsidP="004241F9">
      <w:pPr>
        <w:spacing w:after="0" w:line="240" w:lineRule="auto"/>
        <w:rPr>
          <w:rFonts w:asciiTheme="minorHAnsi" w:hAnsiTheme="minorHAnsi" w:cstheme="minorHAnsi"/>
        </w:rPr>
      </w:pPr>
    </w:p>
    <w:p w14:paraId="1D49FFD1" w14:textId="1B983D33" w:rsidR="00627994" w:rsidRPr="00841284" w:rsidRDefault="00627994" w:rsidP="004241F9">
      <w:pPr>
        <w:spacing w:after="0" w:line="240" w:lineRule="auto"/>
        <w:rPr>
          <w:rFonts w:asciiTheme="minorHAnsi" w:hAnsiTheme="minorHAnsi" w:cstheme="minorHAnsi"/>
        </w:rPr>
      </w:pPr>
      <w:r w:rsidRPr="00841284">
        <w:rPr>
          <w:rFonts w:asciiTheme="minorHAnsi" w:hAnsiTheme="minorHAnsi" w:cstheme="minorHAnsi"/>
        </w:rPr>
        <w:t>b. zbiorniki retencyjne umożliwiające zgromadzenie ścieków z wanien procesowych</w:t>
      </w:r>
      <w:r w:rsidR="00E54B17" w:rsidRPr="00841284">
        <w:rPr>
          <w:rFonts w:asciiTheme="minorHAnsi" w:hAnsiTheme="minorHAnsi" w:cstheme="minorHAnsi"/>
        </w:rPr>
        <w:t>;</w:t>
      </w:r>
    </w:p>
    <w:p w14:paraId="1F9FB031" w14:textId="77777777" w:rsidR="00627994" w:rsidRPr="00841284" w:rsidRDefault="00627994" w:rsidP="004241F9">
      <w:pPr>
        <w:spacing w:after="0" w:line="240" w:lineRule="auto"/>
        <w:rPr>
          <w:rFonts w:asciiTheme="minorHAnsi" w:hAnsiTheme="minorHAnsi" w:cstheme="minorHAnsi"/>
        </w:rPr>
      </w:pPr>
    </w:p>
    <w:p w14:paraId="72602285" w14:textId="3A708A4B" w:rsidR="00627994" w:rsidRPr="00841284" w:rsidRDefault="00627994" w:rsidP="004241F9">
      <w:pPr>
        <w:spacing w:after="0" w:line="240" w:lineRule="auto"/>
        <w:rPr>
          <w:rFonts w:asciiTheme="minorHAnsi" w:hAnsiTheme="minorHAnsi" w:cstheme="minorHAnsi"/>
        </w:rPr>
      </w:pPr>
      <w:r w:rsidRPr="00841284">
        <w:rPr>
          <w:rFonts w:asciiTheme="minorHAnsi" w:hAnsiTheme="minorHAnsi" w:cstheme="minorHAnsi"/>
        </w:rPr>
        <w:t>c. reaktor chemiczny umożliwiający prowadzenie procesów fizyko-chemicznych neutralizacji ścieku przemysłowego</w:t>
      </w:r>
      <w:r w:rsidR="00E54B17" w:rsidRPr="00841284">
        <w:rPr>
          <w:rFonts w:asciiTheme="minorHAnsi" w:hAnsiTheme="minorHAnsi" w:cstheme="minorHAnsi"/>
        </w:rPr>
        <w:t>;</w:t>
      </w:r>
    </w:p>
    <w:p w14:paraId="76FBE5D0" w14:textId="77777777" w:rsidR="00627994" w:rsidRPr="00841284" w:rsidRDefault="00627994" w:rsidP="004241F9">
      <w:pPr>
        <w:spacing w:after="0" w:line="240" w:lineRule="auto"/>
        <w:rPr>
          <w:rFonts w:asciiTheme="minorHAnsi" w:hAnsiTheme="minorHAnsi" w:cstheme="minorHAnsi"/>
        </w:rPr>
      </w:pPr>
    </w:p>
    <w:p w14:paraId="17E11E81" w14:textId="4C370D09" w:rsidR="00627994" w:rsidRPr="00841284" w:rsidRDefault="00627994" w:rsidP="004241F9">
      <w:pPr>
        <w:spacing w:after="0" w:line="240" w:lineRule="auto"/>
        <w:rPr>
          <w:rFonts w:asciiTheme="minorHAnsi" w:hAnsiTheme="minorHAnsi" w:cstheme="minorHAnsi"/>
        </w:rPr>
      </w:pPr>
      <w:r w:rsidRPr="00841284">
        <w:rPr>
          <w:rFonts w:asciiTheme="minorHAnsi" w:hAnsiTheme="minorHAnsi" w:cstheme="minorHAnsi"/>
        </w:rPr>
        <w:t>d. min. wyposażenie:</w:t>
      </w:r>
    </w:p>
    <w:p w14:paraId="521240C2" w14:textId="77777777" w:rsidR="00BB1C60"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i.</w:t>
      </w:r>
      <w:r w:rsidR="00627994" w:rsidRPr="00841284">
        <w:rPr>
          <w:rFonts w:asciiTheme="minorHAnsi" w:hAnsiTheme="minorHAnsi" w:cstheme="minorHAnsi"/>
        </w:rPr>
        <w:t xml:space="preserve"> mieszadło mechaniczne łapowe</w:t>
      </w:r>
    </w:p>
    <w:p w14:paraId="09BED920" w14:textId="566339FF"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 xml:space="preserve">ii. </w:t>
      </w:r>
      <w:r w:rsidR="00627994" w:rsidRPr="00841284">
        <w:rPr>
          <w:rFonts w:asciiTheme="minorHAnsi" w:hAnsiTheme="minorHAnsi" w:cstheme="minorHAnsi"/>
        </w:rPr>
        <w:t xml:space="preserve">miernik odczynu </w:t>
      </w:r>
      <w:proofErr w:type="spellStart"/>
      <w:r w:rsidR="00627994" w:rsidRPr="00841284">
        <w:rPr>
          <w:rFonts w:asciiTheme="minorHAnsi" w:hAnsiTheme="minorHAnsi" w:cstheme="minorHAnsi"/>
        </w:rPr>
        <w:t>pH</w:t>
      </w:r>
      <w:proofErr w:type="spellEnd"/>
    </w:p>
    <w:p w14:paraId="7BFA4AA2" w14:textId="37B4C75A"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iii.</w:t>
      </w:r>
      <w:r w:rsidR="00627994" w:rsidRPr="00841284">
        <w:rPr>
          <w:rFonts w:asciiTheme="minorHAnsi" w:hAnsiTheme="minorHAnsi" w:cstheme="minorHAnsi"/>
        </w:rPr>
        <w:t xml:space="preserve"> sonda pomiarowa odczynu </w:t>
      </w:r>
      <w:proofErr w:type="spellStart"/>
      <w:r w:rsidR="00627994" w:rsidRPr="00841284">
        <w:rPr>
          <w:rFonts w:asciiTheme="minorHAnsi" w:hAnsiTheme="minorHAnsi" w:cstheme="minorHAnsi"/>
        </w:rPr>
        <w:t>pH</w:t>
      </w:r>
      <w:proofErr w:type="spellEnd"/>
    </w:p>
    <w:p w14:paraId="559D5797" w14:textId="75A4E79C"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iv.</w:t>
      </w:r>
      <w:r w:rsidR="00627994" w:rsidRPr="00841284">
        <w:rPr>
          <w:rFonts w:asciiTheme="minorHAnsi" w:hAnsiTheme="minorHAnsi" w:cstheme="minorHAnsi"/>
        </w:rPr>
        <w:t xml:space="preserve"> system przepłukiwania elektrod pomiarowych</w:t>
      </w:r>
    </w:p>
    <w:p w14:paraId="58C24B30" w14:textId="52563505"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v.</w:t>
      </w:r>
      <w:r w:rsidR="00627994" w:rsidRPr="00841284">
        <w:rPr>
          <w:rFonts w:asciiTheme="minorHAnsi" w:hAnsiTheme="minorHAnsi" w:cstheme="minorHAnsi"/>
        </w:rPr>
        <w:t xml:space="preserve"> dozownik reagentów proszkowych</w:t>
      </w:r>
    </w:p>
    <w:p w14:paraId="065FA441" w14:textId="503CE9A4"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vi.</w:t>
      </w:r>
      <w:r w:rsidR="00627994" w:rsidRPr="00841284">
        <w:rPr>
          <w:rFonts w:asciiTheme="minorHAnsi" w:hAnsiTheme="minorHAnsi" w:cstheme="minorHAnsi"/>
        </w:rPr>
        <w:t xml:space="preserve"> zespół dozowania reagentów płynnych składający się z pomp dozujących, tac ociekowych zbiorników reagentów, mieszalnika flokulantu</w:t>
      </w:r>
    </w:p>
    <w:p w14:paraId="42BE3748" w14:textId="4BDC16D6"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vii.</w:t>
      </w:r>
      <w:r w:rsidR="00627994" w:rsidRPr="00841284">
        <w:rPr>
          <w:rFonts w:asciiTheme="minorHAnsi" w:hAnsiTheme="minorHAnsi" w:cstheme="minorHAnsi"/>
        </w:rPr>
        <w:t xml:space="preserve"> instalacja osadowej sedymentacji i filtracji osadu</w:t>
      </w:r>
    </w:p>
    <w:p w14:paraId="558D5BAF" w14:textId="5564FCE9"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viii.</w:t>
      </w:r>
      <w:r w:rsidR="00627994" w:rsidRPr="00841284">
        <w:rPr>
          <w:rFonts w:asciiTheme="minorHAnsi" w:hAnsiTheme="minorHAnsi" w:cstheme="minorHAnsi"/>
        </w:rPr>
        <w:t xml:space="preserve"> system kontroli końcowej parametrów ścieku poneutralizacyjnego</w:t>
      </w:r>
    </w:p>
    <w:p w14:paraId="3548ABC8" w14:textId="1503FAF9"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ix.</w:t>
      </w:r>
      <w:r w:rsidR="00627994" w:rsidRPr="00841284">
        <w:rPr>
          <w:rFonts w:asciiTheme="minorHAnsi" w:hAnsiTheme="minorHAnsi" w:cstheme="minorHAnsi"/>
        </w:rPr>
        <w:t xml:space="preserve"> komorowa prasa filtracyjna: płyty filtracyjne wykonane z PP</w:t>
      </w:r>
    </w:p>
    <w:p w14:paraId="62C90D9B" w14:textId="54BFED16"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w:t>
      </w:r>
      <w:r w:rsidR="00627994" w:rsidRPr="00841284">
        <w:rPr>
          <w:rFonts w:asciiTheme="minorHAnsi" w:hAnsiTheme="minorHAnsi" w:cstheme="minorHAnsi"/>
        </w:rPr>
        <w:t xml:space="preserve"> automatyczny elektryczny zasilacz hydrauliczny</w:t>
      </w:r>
    </w:p>
    <w:p w14:paraId="04D62E41" w14:textId="61F73B88"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xi.</w:t>
      </w:r>
      <w:r w:rsidR="00627994" w:rsidRPr="00841284">
        <w:rPr>
          <w:rFonts w:asciiTheme="minorHAnsi" w:hAnsiTheme="minorHAnsi" w:cstheme="minorHAnsi"/>
        </w:rPr>
        <w:t xml:space="preserve"> system gromadzenia placka filtracyjnego w workach typu BIG-BAG</w:t>
      </w:r>
    </w:p>
    <w:p w14:paraId="6AE181F2" w14:textId="64B3C8BD"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xii.</w:t>
      </w:r>
      <w:r w:rsidR="00627994" w:rsidRPr="00841284">
        <w:rPr>
          <w:rFonts w:asciiTheme="minorHAnsi" w:hAnsiTheme="minorHAnsi" w:cstheme="minorHAnsi"/>
        </w:rPr>
        <w:t xml:space="preserve"> instalacja technologiczna rurowa, armatura oraz elementy instalacji spełniające normy wykonywania dla chemicznych procesów technologicznych</w:t>
      </w:r>
    </w:p>
    <w:p w14:paraId="79996D07" w14:textId="6028EFEC"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xiii.</w:t>
      </w:r>
      <w:r w:rsidR="00627994" w:rsidRPr="00841284">
        <w:rPr>
          <w:rFonts w:asciiTheme="minorHAnsi" w:hAnsiTheme="minorHAnsi" w:cstheme="minorHAnsi"/>
        </w:rPr>
        <w:t xml:space="preserve"> szafa kontrolno-sterująca ze sterownikiem PLC; automatyczne sterowanie procesem neutralizacji </w:t>
      </w:r>
    </w:p>
    <w:p w14:paraId="6195B588" w14:textId="2C99448C"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xiv.</w:t>
      </w:r>
      <w:r w:rsidR="00627994" w:rsidRPr="00841284">
        <w:rPr>
          <w:rFonts w:asciiTheme="minorHAnsi" w:hAnsiTheme="minorHAnsi" w:cstheme="minorHAnsi"/>
        </w:rPr>
        <w:t xml:space="preserve"> instalacja technologiczna pneumatyczna z uwzględnieniem agresywnego środowiska pracy</w:t>
      </w:r>
    </w:p>
    <w:p w14:paraId="4E5F2ECB" w14:textId="0EE7767F"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xv.</w:t>
      </w:r>
      <w:r w:rsidR="00627994" w:rsidRPr="00841284">
        <w:rPr>
          <w:rFonts w:asciiTheme="minorHAnsi" w:hAnsiTheme="minorHAnsi" w:cstheme="minorHAnsi"/>
        </w:rPr>
        <w:t xml:space="preserve"> taca ociekowa ze studzienką zbiorczą umożliwiającą odprowadzanie rozlanych cieczy do zbiornika retencyjnego</w:t>
      </w:r>
    </w:p>
    <w:p w14:paraId="0B8C0081" w14:textId="45A94732" w:rsidR="00627994" w:rsidRPr="00841284" w:rsidRDefault="00BB1C60" w:rsidP="00627994">
      <w:pPr>
        <w:spacing w:after="0" w:line="240" w:lineRule="auto"/>
        <w:rPr>
          <w:rFonts w:asciiTheme="minorHAnsi" w:hAnsiTheme="minorHAnsi" w:cstheme="minorHAnsi"/>
        </w:rPr>
      </w:pPr>
      <w:r w:rsidRPr="00841284">
        <w:rPr>
          <w:rFonts w:asciiTheme="minorHAnsi" w:hAnsiTheme="minorHAnsi" w:cstheme="minorHAnsi"/>
        </w:rPr>
        <w:t>xvi.</w:t>
      </w:r>
      <w:r w:rsidR="00627994" w:rsidRPr="00841284">
        <w:rPr>
          <w:rFonts w:asciiTheme="minorHAnsi" w:hAnsiTheme="minorHAnsi" w:cstheme="minorHAnsi"/>
        </w:rPr>
        <w:t xml:space="preserve"> powierzchnia montażu urządzeń neutralizatora </w:t>
      </w:r>
      <w:r w:rsidR="00F752AE" w:rsidRPr="00841284">
        <w:rPr>
          <w:rFonts w:asciiTheme="minorHAnsi" w:hAnsiTheme="minorHAnsi" w:cstheme="minorHAnsi"/>
        </w:rPr>
        <w:t xml:space="preserve">max. </w:t>
      </w:r>
      <w:r w:rsidR="00627994" w:rsidRPr="00841284">
        <w:rPr>
          <w:rFonts w:asciiTheme="minorHAnsi" w:hAnsiTheme="minorHAnsi" w:cstheme="minorHAnsi"/>
        </w:rPr>
        <w:t>8000mm x 4000mm.</w:t>
      </w:r>
    </w:p>
    <w:p w14:paraId="0A7D02AC" w14:textId="2A194FC2" w:rsidR="3F4A427F" w:rsidRPr="00841284" w:rsidRDefault="3F4A427F" w:rsidP="3F4A427F">
      <w:pPr>
        <w:spacing w:after="0" w:line="240" w:lineRule="auto"/>
        <w:jc w:val="both"/>
        <w:rPr>
          <w:rFonts w:asciiTheme="minorHAnsi" w:hAnsiTheme="minorHAnsi" w:cstheme="minorHAnsi"/>
          <w:b/>
          <w:bCs/>
        </w:rPr>
      </w:pPr>
    </w:p>
    <w:p w14:paraId="2167001D" w14:textId="111BF79E" w:rsidR="48706DB3" w:rsidRPr="00841284" w:rsidRDefault="48706DB3" w:rsidP="3F4A427F">
      <w:pPr>
        <w:spacing w:after="0"/>
        <w:jc w:val="both"/>
        <w:rPr>
          <w:rFonts w:asciiTheme="minorHAnsi" w:hAnsiTheme="minorHAnsi" w:cstheme="minorHAnsi"/>
        </w:rPr>
      </w:pPr>
      <w:r w:rsidRPr="00841284">
        <w:rPr>
          <w:rFonts w:asciiTheme="minorHAnsi" w:hAnsiTheme="minorHAnsi" w:cstheme="minorHAnsi"/>
        </w:rPr>
        <w:t xml:space="preserve">Szczegółowe wytyczne </w:t>
      </w:r>
      <w:r w:rsidR="2F095324" w:rsidRPr="00841284">
        <w:rPr>
          <w:rFonts w:asciiTheme="minorHAnsi" w:hAnsiTheme="minorHAnsi" w:cstheme="minorHAnsi"/>
        </w:rPr>
        <w:t xml:space="preserve">dot. </w:t>
      </w:r>
      <w:r w:rsidRPr="00841284">
        <w:rPr>
          <w:rFonts w:asciiTheme="minorHAnsi" w:hAnsiTheme="minorHAnsi" w:cstheme="minorHAnsi"/>
        </w:rPr>
        <w:t xml:space="preserve">budowy urządzeń neutralizatora ścieków </w:t>
      </w:r>
      <w:r w:rsidRPr="00841284">
        <w:rPr>
          <w:rFonts w:asciiTheme="minorHAnsi" w:hAnsiTheme="minorHAnsi" w:cstheme="minorHAnsi"/>
          <w:b/>
          <w:bCs/>
        </w:rPr>
        <w:t>ujęto w załącznik</w:t>
      </w:r>
      <w:r w:rsidR="00A27F2E" w:rsidRPr="00841284">
        <w:rPr>
          <w:rFonts w:asciiTheme="minorHAnsi" w:hAnsiTheme="minorHAnsi" w:cstheme="minorHAnsi"/>
          <w:b/>
          <w:bCs/>
        </w:rPr>
        <w:t>ach</w:t>
      </w:r>
      <w:r w:rsidRPr="00841284">
        <w:rPr>
          <w:rFonts w:asciiTheme="minorHAnsi" w:hAnsiTheme="minorHAnsi" w:cstheme="minorHAnsi"/>
          <w:b/>
          <w:bCs/>
        </w:rPr>
        <w:t xml:space="preserve"> nr </w:t>
      </w:r>
      <w:r w:rsidR="00DB15E2">
        <w:rPr>
          <w:rFonts w:asciiTheme="minorHAnsi" w:hAnsiTheme="minorHAnsi" w:cstheme="minorHAnsi"/>
          <w:b/>
          <w:bCs/>
        </w:rPr>
        <w:t>4</w:t>
      </w:r>
      <w:r w:rsidR="00A27F2E" w:rsidRPr="00841284">
        <w:rPr>
          <w:rFonts w:asciiTheme="minorHAnsi" w:hAnsiTheme="minorHAnsi" w:cstheme="minorHAnsi"/>
          <w:b/>
          <w:bCs/>
        </w:rPr>
        <w:t xml:space="preserve">, </w:t>
      </w:r>
      <w:r w:rsidR="00DB15E2">
        <w:rPr>
          <w:rFonts w:asciiTheme="minorHAnsi" w:hAnsiTheme="minorHAnsi" w:cstheme="minorHAnsi"/>
          <w:b/>
          <w:bCs/>
        </w:rPr>
        <w:t>4</w:t>
      </w:r>
      <w:r w:rsidR="00A27F2E" w:rsidRPr="00841284">
        <w:rPr>
          <w:rFonts w:asciiTheme="minorHAnsi" w:hAnsiTheme="minorHAnsi" w:cstheme="minorHAnsi"/>
          <w:b/>
          <w:bCs/>
        </w:rPr>
        <w:t xml:space="preserve">a i </w:t>
      </w:r>
      <w:r w:rsidR="00DB15E2">
        <w:rPr>
          <w:rFonts w:asciiTheme="minorHAnsi" w:hAnsiTheme="minorHAnsi" w:cstheme="minorHAnsi"/>
          <w:b/>
          <w:bCs/>
        </w:rPr>
        <w:t>4</w:t>
      </w:r>
      <w:r w:rsidR="00A27F2E" w:rsidRPr="00841284">
        <w:rPr>
          <w:rFonts w:asciiTheme="minorHAnsi" w:hAnsiTheme="minorHAnsi" w:cstheme="minorHAnsi"/>
          <w:b/>
          <w:bCs/>
        </w:rPr>
        <w:t>b</w:t>
      </w:r>
      <w:r w:rsidRPr="00841284">
        <w:rPr>
          <w:rFonts w:asciiTheme="minorHAnsi" w:hAnsiTheme="minorHAnsi" w:cstheme="minorHAnsi"/>
          <w:b/>
          <w:bCs/>
        </w:rPr>
        <w:t xml:space="preserve"> do niniejszego zapytania ofertowego.</w:t>
      </w:r>
    </w:p>
    <w:p w14:paraId="086E5773" w14:textId="77777777" w:rsidR="0027662D" w:rsidRPr="00841284" w:rsidRDefault="0027662D">
      <w:pPr>
        <w:spacing w:after="0" w:line="240" w:lineRule="auto"/>
        <w:jc w:val="both"/>
        <w:rPr>
          <w:rFonts w:asciiTheme="minorHAnsi" w:hAnsiTheme="minorHAnsi" w:cstheme="minorHAnsi"/>
        </w:rPr>
      </w:pPr>
    </w:p>
    <w:p w14:paraId="1BEC9F22" w14:textId="6070D9CD" w:rsidR="006E4C04" w:rsidRPr="00D72FC2" w:rsidRDefault="006E4C04" w:rsidP="00B66043">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Realizacja przedmiotu zamówienia musi być zgodna z obowiązującymi przepisami prawa</w:t>
      </w:r>
      <w:r w:rsidR="5EA10DF3" w:rsidRPr="00D72FC2">
        <w:rPr>
          <w:rFonts w:asciiTheme="minorHAnsi" w:eastAsia="Times New Roman" w:hAnsiTheme="minorHAnsi" w:cstheme="minorHAnsi"/>
        </w:rPr>
        <w:t>.</w:t>
      </w:r>
    </w:p>
    <w:p w14:paraId="6232992C" w14:textId="77777777" w:rsidR="00770990" w:rsidRPr="00D72FC2" w:rsidRDefault="00770990" w:rsidP="00B66043">
      <w:pPr>
        <w:spacing w:after="0" w:line="240" w:lineRule="auto"/>
        <w:jc w:val="both"/>
        <w:rPr>
          <w:rFonts w:asciiTheme="minorHAnsi" w:eastAsia="Times New Roman" w:hAnsiTheme="minorHAnsi" w:cstheme="minorHAnsi"/>
        </w:rPr>
      </w:pPr>
    </w:p>
    <w:p w14:paraId="1072D23C" w14:textId="78F72802" w:rsidR="00B66043" w:rsidRPr="00D72FC2" w:rsidRDefault="00E54B17" w:rsidP="355C2E18">
      <w:pPr>
        <w:spacing w:after="0" w:line="240" w:lineRule="auto"/>
        <w:jc w:val="both"/>
        <w:rPr>
          <w:rFonts w:asciiTheme="minorHAnsi" w:eastAsiaTheme="minorEastAsia" w:hAnsiTheme="minorHAnsi" w:cstheme="minorHAnsi"/>
        </w:rPr>
      </w:pPr>
      <w:r w:rsidRPr="00D72FC2">
        <w:rPr>
          <w:rFonts w:asciiTheme="minorHAnsi" w:eastAsia="Times New Roman" w:hAnsiTheme="minorHAnsi" w:cstheme="minorHAnsi"/>
        </w:rPr>
        <w:t>J</w:t>
      </w:r>
      <w:r w:rsidR="00B66043" w:rsidRPr="00D72FC2">
        <w:rPr>
          <w:rFonts w:asciiTheme="minorHAnsi" w:eastAsia="Times New Roman" w:hAnsiTheme="minorHAnsi" w:cstheme="minorHAnsi"/>
        </w:rPr>
        <w:t>eżeli w zapytaniu ofertowym</w:t>
      </w:r>
      <w:r w:rsidRPr="00D72FC2">
        <w:rPr>
          <w:rFonts w:asciiTheme="minorHAnsi" w:eastAsia="Times New Roman" w:hAnsiTheme="minorHAnsi" w:cstheme="minorHAnsi"/>
        </w:rPr>
        <w:t xml:space="preserve"> nr </w:t>
      </w:r>
      <w:r w:rsidR="00104D36" w:rsidRPr="00D72FC2">
        <w:rPr>
          <w:rFonts w:asciiTheme="minorHAnsi" w:eastAsia="Times New Roman" w:hAnsiTheme="minorHAnsi" w:cstheme="minorHAnsi"/>
        </w:rPr>
        <w:t>1/1</w:t>
      </w:r>
      <w:r w:rsidR="00A21B94" w:rsidRPr="00D72FC2">
        <w:rPr>
          <w:rFonts w:asciiTheme="minorHAnsi" w:eastAsia="Times New Roman" w:hAnsiTheme="minorHAnsi" w:cstheme="minorHAnsi"/>
        </w:rPr>
        <w:t>2</w:t>
      </w:r>
      <w:r w:rsidR="00104D36" w:rsidRPr="00D72FC2">
        <w:rPr>
          <w:rFonts w:asciiTheme="minorHAnsi" w:eastAsia="Times New Roman" w:hAnsiTheme="minorHAnsi" w:cstheme="minorHAnsi"/>
        </w:rPr>
        <w:t>/2025</w:t>
      </w:r>
      <w:r w:rsidR="00B66043" w:rsidRPr="00D72FC2">
        <w:rPr>
          <w:rFonts w:asciiTheme="minorHAnsi" w:eastAsia="Times New Roman" w:hAnsiTheme="minorHAnsi" w:cstheme="minorHAnsi"/>
        </w:rPr>
        <w:t xml:space="preserve"> bądź załącznikach do niego wykazano szczególne proces</w:t>
      </w:r>
      <w:r w:rsidR="00A15BE0" w:rsidRPr="00D72FC2">
        <w:rPr>
          <w:rFonts w:asciiTheme="minorHAnsi" w:eastAsia="Times New Roman" w:hAnsiTheme="minorHAnsi" w:cstheme="minorHAnsi"/>
        </w:rPr>
        <w:t>y</w:t>
      </w:r>
      <w:r w:rsidR="00B66043" w:rsidRPr="00D72FC2">
        <w:rPr>
          <w:rFonts w:asciiTheme="minorHAnsi" w:eastAsia="Times New Roman" w:hAnsiTheme="minorHAnsi" w:cstheme="minorHAnsi"/>
        </w:rPr>
        <w:t>, któr</w:t>
      </w:r>
      <w:r w:rsidR="00A15BE0" w:rsidRPr="00D72FC2">
        <w:rPr>
          <w:rFonts w:asciiTheme="minorHAnsi" w:eastAsia="Times New Roman" w:hAnsiTheme="minorHAnsi" w:cstheme="minorHAnsi"/>
        </w:rPr>
        <w:t>e</w:t>
      </w:r>
      <w:r w:rsidR="00B66043" w:rsidRPr="00D72FC2">
        <w:rPr>
          <w:rFonts w:asciiTheme="minorHAnsi" w:eastAsia="Times New Roman" w:hAnsiTheme="minorHAnsi" w:cstheme="minorHAnsi"/>
        </w:rPr>
        <w:t xml:space="preserve"> charakteryzuj</w:t>
      </w:r>
      <w:r w:rsidR="00A15BE0" w:rsidRPr="00D72FC2">
        <w:rPr>
          <w:rFonts w:asciiTheme="minorHAnsi" w:eastAsia="Times New Roman" w:hAnsiTheme="minorHAnsi" w:cstheme="minorHAnsi"/>
        </w:rPr>
        <w:t>ą</w:t>
      </w:r>
      <w:r w:rsidR="00B66043" w:rsidRPr="00D72FC2">
        <w:rPr>
          <w:rFonts w:asciiTheme="minorHAnsi" w:eastAsia="Times New Roman" w:hAnsiTheme="minorHAnsi" w:cstheme="minorHAnsi"/>
        </w:rPr>
        <w:t xml:space="preserve"> produkty dostarczane przez konkretnego wykonawcę, wszystkie te wskazania należy rozumieć w ramach niniejszego postępowania, jak i w procesie realizacji, wyłącznie jako przykładowe, obrazujące wymagany przez Zamawiającego standard wykonania. Oznacza to, że Wykonawcy mogą zaproponować inne niż wyszczególnione w dokumentacji rozwiązania, tzw. „równoważne” tj. o podobnych parametrach, nie gorszych od przedstawionych w dokumentacji przetargowej pozwalających </w:t>
      </w:r>
      <w:r w:rsidR="00B66043" w:rsidRPr="00D72FC2">
        <w:rPr>
          <w:rFonts w:asciiTheme="minorHAnsi" w:eastAsiaTheme="minorEastAsia" w:hAnsiTheme="minorHAnsi" w:cstheme="minorHAnsi"/>
        </w:rPr>
        <w:t>na osiągnięcie przez zamawiającego oczekiwanych zamierzeń. Ciężar dowodu, że rozwiązanie jest równoważne, spoczywa na oferencie.</w:t>
      </w:r>
    </w:p>
    <w:p w14:paraId="07CEE739" w14:textId="03EC9BAC" w:rsidR="3C656EF2" w:rsidRPr="00D72FC2" w:rsidRDefault="3C656EF2" w:rsidP="355C2E18">
      <w:pPr>
        <w:spacing w:after="0" w:line="240" w:lineRule="auto"/>
        <w:jc w:val="both"/>
        <w:rPr>
          <w:rFonts w:asciiTheme="minorHAnsi" w:eastAsiaTheme="minorEastAsia" w:hAnsiTheme="minorHAnsi" w:cstheme="minorHAnsi"/>
          <w:b/>
          <w:bCs/>
        </w:rPr>
      </w:pPr>
    </w:p>
    <w:p w14:paraId="5F807804" w14:textId="121DB1F8" w:rsidR="641238DB" w:rsidRPr="00D72FC2" w:rsidRDefault="641238DB" w:rsidP="0E9D24ED">
      <w:pPr>
        <w:spacing w:after="0" w:line="240" w:lineRule="auto"/>
        <w:jc w:val="both"/>
        <w:rPr>
          <w:rFonts w:asciiTheme="minorHAnsi" w:eastAsiaTheme="minorEastAsia" w:hAnsiTheme="minorHAnsi" w:cstheme="minorBidi"/>
        </w:rPr>
      </w:pPr>
      <w:r w:rsidRPr="0E9D24ED">
        <w:rPr>
          <w:rFonts w:asciiTheme="minorHAnsi" w:eastAsiaTheme="minorEastAsia" w:hAnsiTheme="minorHAnsi" w:cstheme="minorBidi"/>
          <w:b/>
          <w:bCs/>
        </w:rPr>
        <w:t>Istnieje możliwość dokonania dokładnych pomiarów bezpośrednio w miejscu montażu urządzeń neutralizatora ścieków</w:t>
      </w:r>
      <w:r w:rsidR="03D6443B" w:rsidRPr="0E9D24ED">
        <w:rPr>
          <w:rFonts w:asciiTheme="minorHAnsi" w:eastAsiaTheme="minorEastAsia" w:hAnsiTheme="minorHAnsi" w:cstheme="minorBidi"/>
          <w:b/>
          <w:bCs/>
        </w:rPr>
        <w:t xml:space="preserve"> lub organizacji wideokonferencji on-line</w:t>
      </w:r>
      <w:r w:rsidRPr="0E9D24ED">
        <w:rPr>
          <w:rFonts w:asciiTheme="minorHAnsi" w:eastAsiaTheme="minorEastAsia" w:hAnsiTheme="minorHAnsi" w:cstheme="minorBidi"/>
          <w:b/>
          <w:bCs/>
        </w:rPr>
        <w:t xml:space="preserve">. </w:t>
      </w:r>
      <w:r w:rsidR="2F990875" w:rsidRPr="0E9D24ED">
        <w:rPr>
          <w:rFonts w:asciiTheme="minorHAnsi" w:eastAsiaTheme="minorEastAsia" w:hAnsiTheme="minorHAnsi" w:cstheme="minorBidi"/>
        </w:rPr>
        <w:t>Wizje lokalne lub wideokonferencje mogą zostać zorganizowane w dniach</w:t>
      </w:r>
      <w:r w:rsidR="5C5B2C26" w:rsidRPr="0E9D24ED">
        <w:rPr>
          <w:rFonts w:asciiTheme="minorHAnsi" w:eastAsiaTheme="minorEastAsia" w:hAnsiTheme="minorHAnsi" w:cstheme="minorBidi"/>
        </w:rPr>
        <w:t>:</w:t>
      </w:r>
    </w:p>
    <w:p w14:paraId="47139154" w14:textId="025CF35F" w:rsidR="641238DB" w:rsidRPr="00D72FC2" w:rsidRDefault="5C5B2C26" w:rsidP="00313245">
      <w:pPr>
        <w:pStyle w:val="Akapitzlist"/>
        <w:numPr>
          <w:ilvl w:val="0"/>
          <w:numId w:val="1"/>
        </w:numPr>
        <w:spacing w:after="0" w:line="240" w:lineRule="auto"/>
        <w:jc w:val="both"/>
        <w:rPr>
          <w:rFonts w:asciiTheme="minorHAnsi" w:eastAsiaTheme="minorEastAsia" w:hAnsiTheme="minorHAnsi" w:cstheme="minorBidi"/>
        </w:rPr>
      </w:pPr>
      <w:r w:rsidRPr="0E9D24ED">
        <w:rPr>
          <w:rFonts w:asciiTheme="minorHAnsi" w:eastAsiaTheme="minorEastAsia" w:hAnsiTheme="minorHAnsi" w:cstheme="minorBidi"/>
        </w:rPr>
        <w:t>22-23.12.2025</w:t>
      </w:r>
    </w:p>
    <w:p w14:paraId="30EC5D13" w14:textId="0C0AEE29" w:rsidR="641238DB" w:rsidRPr="00D72FC2" w:rsidRDefault="5C5B2C26" w:rsidP="00313245">
      <w:pPr>
        <w:pStyle w:val="Akapitzlist"/>
        <w:numPr>
          <w:ilvl w:val="0"/>
          <w:numId w:val="1"/>
        </w:numPr>
        <w:spacing w:after="0" w:line="240" w:lineRule="auto"/>
        <w:jc w:val="both"/>
      </w:pPr>
      <w:r w:rsidRPr="0E9D24ED">
        <w:rPr>
          <w:rFonts w:asciiTheme="minorHAnsi" w:eastAsiaTheme="minorEastAsia" w:hAnsiTheme="minorHAnsi" w:cstheme="minorBidi"/>
        </w:rPr>
        <w:t>5.01.2026</w:t>
      </w:r>
    </w:p>
    <w:p w14:paraId="1C56E14E" w14:textId="0C4F591C" w:rsidR="641238DB" w:rsidRPr="00D72FC2" w:rsidRDefault="5C5B2C26" w:rsidP="00313245">
      <w:pPr>
        <w:pStyle w:val="Akapitzlist"/>
        <w:numPr>
          <w:ilvl w:val="0"/>
          <w:numId w:val="1"/>
        </w:numPr>
        <w:spacing w:after="0" w:line="240" w:lineRule="auto"/>
        <w:jc w:val="both"/>
      </w:pPr>
      <w:r w:rsidRPr="0E9D24ED">
        <w:rPr>
          <w:rFonts w:asciiTheme="minorHAnsi" w:eastAsiaTheme="minorEastAsia" w:hAnsiTheme="minorHAnsi" w:cstheme="minorBidi"/>
        </w:rPr>
        <w:t>7-14.01.2026</w:t>
      </w:r>
    </w:p>
    <w:p w14:paraId="03E90666" w14:textId="3FE54EA7" w:rsidR="641238DB" w:rsidRPr="00D72FC2" w:rsidRDefault="2F990875" w:rsidP="0E9D24ED">
      <w:pPr>
        <w:spacing w:after="0" w:line="240" w:lineRule="auto"/>
        <w:jc w:val="both"/>
        <w:rPr>
          <w:rFonts w:asciiTheme="minorHAnsi" w:eastAsiaTheme="minorEastAsia" w:hAnsiTheme="minorHAnsi" w:cstheme="minorBidi"/>
        </w:rPr>
      </w:pPr>
      <w:r w:rsidRPr="0E9D24ED">
        <w:rPr>
          <w:rFonts w:asciiTheme="minorHAnsi" w:eastAsiaTheme="minorEastAsia" w:hAnsiTheme="minorHAnsi" w:cstheme="minorBidi"/>
        </w:rPr>
        <w:t xml:space="preserve"> w godzinach 10.00-15.00, po uprzednim umówieniu się z uprawnionymi reprezentantami danego wykonawcy. Wykonawcy, którzy nie zdążą uczestniczyć w wizji, przed </w:t>
      </w:r>
      <w:r w:rsidR="42AA64C2" w:rsidRPr="0E9D24ED">
        <w:rPr>
          <w:rFonts w:asciiTheme="minorHAnsi" w:eastAsiaTheme="minorEastAsia" w:hAnsiTheme="minorHAnsi" w:cstheme="minorBidi"/>
        </w:rPr>
        <w:t>14</w:t>
      </w:r>
      <w:r w:rsidRPr="0E9D24ED">
        <w:rPr>
          <w:rFonts w:asciiTheme="minorHAnsi" w:eastAsiaTheme="minorEastAsia" w:hAnsiTheme="minorHAnsi" w:cstheme="minorBidi"/>
        </w:rPr>
        <w:t>.</w:t>
      </w:r>
      <w:r w:rsidR="03C01E3F" w:rsidRPr="0E9D24ED">
        <w:rPr>
          <w:rFonts w:asciiTheme="minorHAnsi" w:eastAsiaTheme="minorEastAsia" w:hAnsiTheme="minorHAnsi" w:cstheme="minorBidi"/>
        </w:rPr>
        <w:t>01</w:t>
      </w:r>
      <w:r w:rsidRPr="0E9D24ED">
        <w:rPr>
          <w:rFonts w:asciiTheme="minorHAnsi" w:eastAsiaTheme="minorEastAsia" w:hAnsiTheme="minorHAnsi" w:cstheme="minorBidi"/>
        </w:rPr>
        <w:t>.202</w:t>
      </w:r>
      <w:r w:rsidR="797B965C" w:rsidRPr="0E9D24ED">
        <w:rPr>
          <w:rFonts w:asciiTheme="minorHAnsi" w:eastAsiaTheme="minorEastAsia" w:hAnsiTheme="minorHAnsi" w:cstheme="minorBidi"/>
        </w:rPr>
        <w:t>6</w:t>
      </w:r>
      <w:r w:rsidRPr="0E9D24ED">
        <w:rPr>
          <w:rFonts w:asciiTheme="minorHAnsi" w:eastAsiaTheme="minorEastAsia" w:hAnsiTheme="minorHAnsi" w:cstheme="minorBidi"/>
        </w:rPr>
        <w:t xml:space="preserve"> </w:t>
      </w:r>
      <w:r w:rsidR="6D6C824E" w:rsidRPr="0E9D24ED">
        <w:rPr>
          <w:rFonts w:asciiTheme="minorHAnsi" w:eastAsiaTheme="minorEastAsia" w:hAnsiTheme="minorHAnsi" w:cstheme="minorBidi"/>
        </w:rPr>
        <w:t>mogą</w:t>
      </w:r>
      <w:r w:rsidRPr="0E9D24ED">
        <w:rPr>
          <w:rFonts w:asciiTheme="minorHAnsi" w:eastAsiaTheme="minorEastAsia" w:hAnsiTheme="minorHAnsi" w:cstheme="minorBidi"/>
        </w:rPr>
        <w:t xml:space="preserve"> zwrócić się do Zamawiającego o wyznaczenie nowego terminu wizji lokalnej</w:t>
      </w:r>
      <w:r w:rsidR="00770990" w:rsidRPr="0E9D24ED">
        <w:rPr>
          <w:rFonts w:asciiTheme="minorHAnsi" w:eastAsiaTheme="minorEastAsia" w:hAnsiTheme="minorHAnsi" w:cstheme="minorBidi"/>
        </w:rPr>
        <w:t xml:space="preserve"> jeżeli zaistnieje taka potrzeba</w:t>
      </w:r>
      <w:r w:rsidRPr="0E9D24ED">
        <w:rPr>
          <w:rFonts w:asciiTheme="minorHAnsi" w:eastAsiaTheme="minorEastAsia" w:hAnsiTheme="minorHAnsi" w:cstheme="minorBidi"/>
        </w:rPr>
        <w:t xml:space="preserve">. </w:t>
      </w:r>
    </w:p>
    <w:p w14:paraId="7DFE814C" w14:textId="4573B019" w:rsidR="2F990875" w:rsidRPr="00D72FC2" w:rsidRDefault="2F990875" w:rsidP="355C2E18">
      <w:pPr>
        <w:spacing w:after="0" w:line="240" w:lineRule="auto"/>
        <w:jc w:val="both"/>
        <w:rPr>
          <w:rFonts w:asciiTheme="minorHAnsi" w:eastAsiaTheme="minorEastAsia" w:hAnsiTheme="minorHAnsi" w:cstheme="minorHAnsi"/>
          <w:u w:val="single"/>
        </w:rPr>
      </w:pPr>
      <w:r w:rsidRPr="00D72FC2">
        <w:rPr>
          <w:rFonts w:asciiTheme="minorHAnsi" w:eastAsiaTheme="minorEastAsia" w:hAnsiTheme="minorHAnsi" w:cstheme="minorHAnsi"/>
          <w:u w:val="single"/>
        </w:rPr>
        <w:t xml:space="preserve">W wizji uczestniczyć mogą wyłącznie reprezentanci Wykonawcy posiadający umocowanie w umowie Spółki, KRS lub CEIDG (lub równoważne) lub stosowne upoważnienie. </w:t>
      </w:r>
    </w:p>
    <w:p w14:paraId="554996BE" w14:textId="58002D9A" w:rsidR="355C2E18" w:rsidRPr="00D72FC2" w:rsidRDefault="355C2E18" w:rsidP="355C2E18">
      <w:pPr>
        <w:spacing w:after="0" w:line="240" w:lineRule="auto"/>
        <w:jc w:val="both"/>
        <w:rPr>
          <w:rFonts w:asciiTheme="minorHAnsi" w:eastAsiaTheme="minorEastAsia" w:hAnsiTheme="minorHAnsi" w:cstheme="minorHAnsi"/>
          <w:u w:val="single"/>
        </w:rPr>
      </w:pPr>
    </w:p>
    <w:p w14:paraId="4F746DFE" w14:textId="5711F266" w:rsidR="2F990875" w:rsidRPr="00D72FC2" w:rsidRDefault="2F990875" w:rsidP="355C2E18">
      <w:pPr>
        <w:spacing w:after="0" w:line="240" w:lineRule="auto"/>
        <w:jc w:val="both"/>
        <w:rPr>
          <w:rFonts w:asciiTheme="minorHAnsi" w:eastAsiaTheme="minorEastAsia" w:hAnsiTheme="minorHAnsi" w:cstheme="minorHAnsi"/>
        </w:rPr>
      </w:pPr>
      <w:r w:rsidRPr="00D72FC2">
        <w:rPr>
          <w:rFonts w:asciiTheme="minorHAnsi" w:eastAsiaTheme="minorEastAsia" w:hAnsiTheme="minorHAnsi" w:cstheme="minorHAnsi"/>
          <w:color w:val="000000" w:themeColor="text1"/>
        </w:rPr>
        <w:t>W celu umówienia terminu i formy przeprowadze</w:t>
      </w:r>
      <w:r w:rsidRPr="00D72FC2">
        <w:rPr>
          <w:rFonts w:asciiTheme="minorHAnsi" w:eastAsiaTheme="minorEastAsia" w:hAnsiTheme="minorHAnsi" w:cstheme="minorHAnsi"/>
        </w:rPr>
        <w:t xml:space="preserve">nia </w:t>
      </w:r>
      <w:r w:rsidRPr="00D72FC2">
        <w:rPr>
          <w:rFonts w:asciiTheme="minorHAnsi" w:eastAsiaTheme="minorEastAsia" w:hAnsiTheme="minorHAnsi" w:cstheme="minorHAnsi"/>
          <w:color w:val="000000" w:themeColor="text1"/>
        </w:rPr>
        <w:t xml:space="preserve">wizji lokalnej </w:t>
      </w:r>
      <w:r w:rsidR="00770990" w:rsidRPr="00D72FC2">
        <w:rPr>
          <w:rFonts w:asciiTheme="minorHAnsi" w:eastAsiaTheme="minorEastAsia" w:hAnsiTheme="minorHAnsi" w:cstheme="minorHAnsi"/>
          <w:color w:val="000000" w:themeColor="text1"/>
        </w:rPr>
        <w:t>można</w:t>
      </w:r>
      <w:r w:rsidRPr="00D72FC2">
        <w:rPr>
          <w:rFonts w:asciiTheme="minorHAnsi" w:eastAsiaTheme="minorEastAsia" w:hAnsiTheme="minorHAnsi" w:cstheme="minorHAnsi"/>
          <w:color w:val="000000" w:themeColor="text1"/>
        </w:rPr>
        <w:t xml:space="preserve"> zwrócić się z prośbą za pośrednictwem Bazy Konkurencyjności (zakładka „Pytania”) lub bezpośrednio </w:t>
      </w:r>
      <w:r w:rsidRPr="00D72FC2">
        <w:rPr>
          <w:rFonts w:asciiTheme="minorHAnsi" w:eastAsiaTheme="minorEastAsia" w:hAnsiTheme="minorHAnsi" w:cstheme="minorHAnsi"/>
        </w:rPr>
        <w:t xml:space="preserve">do p. Szymona Caputa (e-mail: </w:t>
      </w:r>
      <w:hyperlink r:id="rId9">
        <w:r w:rsidRPr="00D72FC2">
          <w:rPr>
            <w:rStyle w:val="Hipercze"/>
            <w:rFonts w:asciiTheme="minorHAnsi" w:eastAsiaTheme="minorEastAsia" w:hAnsiTheme="minorHAnsi" w:cstheme="minorHAnsi"/>
            <w:color w:val="0000FF"/>
          </w:rPr>
          <w:t>szymon.caputa@rrobotics.co</w:t>
        </w:r>
      </w:hyperlink>
      <w:r w:rsidRPr="00D72FC2">
        <w:rPr>
          <w:rFonts w:asciiTheme="minorHAnsi" w:eastAsiaTheme="minorEastAsia" w:hAnsiTheme="minorHAnsi" w:cstheme="minorHAnsi"/>
        </w:rPr>
        <w:t xml:space="preserve"> ).</w:t>
      </w:r>
    </w:p>
    <w:p w14:paraId="4962BCA7" w14:textId="77777777" w:rsidR="00E8793E" w:rsidRPr="00D72FC2" w:rsidRDefault="00E8793E" w:rsidP="355C2E18">
      <w:pPr>
        <w:spacing w:after="0" w:line="240" w:lineRule="auto"/>
        <w:jc w:val="both"/>
        <w:rPr>
          <w:rFonts w:asciiTheme="minorHAnsi" w:eastAsiaTheme="minorEastAsia" w:hAnsiTheme="minorHAnsi" w:cstheme="minorHAnsi"/>
          <w:b/>
          <w:bCs/>
          <w:u w:val="single"/>
        </w:rPr>
      </w:pPr>
    </w:p>
    <w:p w14:paraId="6BEC22B0" w14:textId="0FAFB06B" w:rsidR="00E8793E" w:rsidRPr="00D72FC2" w:rsidRDefault="00E8793E" w:rsidP="2FEEC91C">
      <w:pPr>
        <w:spacing w:after="0" w:line="240" w:lineRule="auto"/>
        <w:jc w:val="both"/>
        <w:rPr>
          <w:rFonts w:asciiTheme="minorHAnsi" w:eastAsia="Times New Roman" w:hAnsiTheme="minorHAnsi" w:cstheme="minorHAnsi"/>
        </w:rPr>
      </w:pPr>
      <w:r w:rsidRPr="00D72FC2">
        <w:rPr>
          <w:rFonts w:asciiTheme="minorHAnsi" w:eastAsiaTheme="minorEastAsia" w:hAnsiTheme="minorHAnsi" w:cstheme="minorHAnsi"/>
        </w:rPr>
        <w:t xml:space="preserve">W ramach projektu pn. „Rozwój produkcji zautomatyzowanych urządzeń nadawczo-odbiorczych odpowiedzią na międzynarodowe zapotrzebowanie na polskie automaty pocztowe ze Śląska” oprócz przedmiotowego zamówienia planowana jest realizacja, realizowane są, bądź zrealizowane zostały inne zamówienia. Szczegółowe informacje w tym </w:t>
      </w:r>
      <w:r w:rsidRPr="00D72FC2">
        <w:rPr>
          <w:rFonts w:asciiTheme="minorHAnsi" w:eastAsia="Times New Roman" w:hAnsiTheme="minorHAnsi" w:cstheme="minorHAnsi"/>
        </w:rPr>
        <w:t xml:space="preserve">zakresie zawarto </w:t>
      </w:r>
      <w:r w:rsidRPr="00D72FC2">
        <w:rPr>
          <w:rFonts w:asciiTheme="minorHAnsi" w:eastAsia="Times New Roman" w:hAnsiTheme="minorHAnsi" w:cstheme="minorHAnsi"/>
          <w:b/>
          <w:bCs/>
        </w:rPr>
        <w:t>w załączniku nr 3</w:t>
      </w:r>
      <w:r w:rsidRPr="00D72FC2">
        <w:rPr>
          <w:rFonts w:asciiTheme="minorHAnsi" w:eastAsia="Times New Roman" w:hAnsiTheme="minorHAnsi" w:cstheme="minorHAnsi"/>
        </w:rPr>
        <w:t xml:space="preserve"> do niniejszego zapytania. </w:t>
      </w:r>
    </w:p>
    <w:p w14:paraId="202DEB6D" w14:textId="77777777" w:rsidR="00EF76B1" w:rsidRPr="00841284" w:rsidRDefault="00EF76B1">
      <w:pPr>
        <w:spacing w:after="0" w:line="240" w:lineRule="auto"/>
        <w:jc w:val="both"/>
        <w:rPr>
          <w:rFonts w:asciiTheme="minorHAnsi" w:hAnsiTheme="minorHAnsi" w:cstheme="minorHAnsi"/>
        </w:rPr>
      </w:pPr>
    </w:p>
    <w:p w14:paraId="1CAD6561"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rPr>
      </w:pPr>
      <w:r w:rsidRPr="00841284">
        <w:rPr>
          <w:rFonts w:asciiTheme="minorHAnsi" w:hAnsiTheme="minorHAnsi" w:cstheme="minorHAnsi"/>
          <w:b/>
        </w:rPr>
        <w:t>IV. WARUNKI UDZIAŁU W POSTĘPOWANIU:</w:t>
      </w:r>
    </w:p>
    <w:p w14:paraId="4316F73B" w14:textId="77777777" w:rsidR="00EF76B1" w:rsidRPr="00841284" w:rsidRDefault="00EF76B1">
      <w:pPr>
        <w:spacing w:after="0" w:line="240" w:lineRule="auto"/>
        <w:jc w:val="both"/>
        <w:rPr>
          <w:rFonts w:asciiTheme="minorHAnsi" w:hAnsiTheme="minorHAnsi" w:cstheme="minorHAnsi"/>
        </w:rPr>
      </w:pPr>
    </w:p>
    <w:p w14:paraId="7DBFA428" w14:textId="77777777" w:rsidR="00FD6AA6" w:rsidRPr="00841284" w:rsidRDefault="00FD6AA6" w:rsidP="00FD6AA6">
      <w:pPr>
        <w:numPr>
          <w:ilvl w:val="1"/>
          <w:numId w:val="29"/>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 xml:space="preserve">O realizację zamówienia nie może ubiegać się podmiot 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 </w:t>
      </w:r>
    </w:p>
    <w:p w14:paraId="3C099AE7" w14:textId="77777777" w:rsidR="00FD6AA6" w:rsidRPr="00841284" w:rsidRDefault="00FD6AA6" w:rsidP="00FD6AA6">
      <w:pPr>
        <w:spacing w:after="0" w:line="240" w:lineRule="auto"/>
        <w:ind w:left="426"/>
        <w:jc w:val="both"/>
        <w:rPr>
          <w:rFonts w:asciiTheme="minorHAnsi" w:eastAsia="Times New Roman" w:hAnsiTheme="minorHAnsi" w:cstheme="minorHAnsi"/>
        </w:rPr>
      </w:pPr>
    </w:p>
    <w:p w14:paraId="578859DF" w14:textId="77777777" w:rsidR="00FD6AA6" w:rsidRPr="00841284" w:rsidRDefault="00FD6AA6" w:rsidP="00FD6AA6">
      <w:pPr>
        <w:numPr>
          <w:ilvl w:val="1"/>
          <w:numId w:val="29"/>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O realizację zamówienia może ubiegać się wyłącznie podmiot, który nie jest powiązany z Zamawiającym osobowo lub kapitałowo - Oferent zobowiązany jest do dostarczenia wraz z ofertą oświadczenia stanowiącego załącznik nr 2 do niniejszego zapytania ofertowego.</w:t>
      </w:r>
    </w:p>
    <w:p w14:paraId="24ECA491" w14:textId="77777777" w:rsidR="00FD6AA6" w:rsidRPr="00841284" w:rsidRDefault="00FD6AA6" w:rsidP="00FD6AA6">
      <w:pPr>
        <w:spacing w:after="0" w:line="240" w:lineRule="auto"/>
        <w:ind w:left="426"/>
        <w:jc w:val="both"/>
        <w:rPr>
          <w:rFonts w:asciiTheme="minorHAnsi" w:eastAsia="Times New Roman" w:hAnsiTheme="minorHAnsi" w:cstheme="minorHAnsi"/>
        </w:rPr>
      </w:pPr>
    </w:p>
    <w:p w14:paraId="25721F60" w14:textId="77777777" w:rsidR="00FD6AA6" w:rsidRPr="003F2A20" w:rsidRDefault="00FD6AA6" w:rsidP="00FD6AA6">
      <w:pPr>
        <w:numPr>
          <w:ilvl w:val="1"/>
          <w:numId w:val="29"/>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 xml:space="preserve">O realizację zamówienia może ubiegać się wyłącznie podmiot, który nie podlega sankcjom wobec podmiotów i osób, które w bezpośredni lub pośredni sposób wspierają działania wojenne Federacji </w:t>
      </w:r>
      <w:r w:rsidRPr="003F2A20">
        <w:rPr>
          <w:rFonts w:asciiTheme="minorHAnsi" w:eastAsia="Times New Roman" w:hAnsiTheme="minorHAnsi" w:cstheme="minorHAnsi"/>
        </w:rPr>
        <w:t xml:space="preserve">Rosyjskiej lub są za nie odpowiedzialne - zgodnie z punktem X.2-3 niniejszego zapytania. </w:t>
      </w:r>
    </w:p>
    <w:p w14:paraId="1A55FA62" w14:textId="77777777" w:rsidR="003136ED" w:rsidRPr="003F2A20" w:rsidRDefault="003136ED" w:rsidP="00841284">
      <w:pPr>
        <w:spacing w:after="0" w:line="240" w:lineRule="auto"/>
        <w:ind w:left="426"/>
        <w:jc w:val="both"/>
        <w:rPr>
          <w:rFonts w:asciiTheme="minorHAnsi" w:eastAsia="Times New Roman" w:hAnsiTheme="minorHAnsi" w:cstheme="minorHAnsi"/>
        </w:rPr>
      </w:pPr>
    </w:p>
    <w:p w14:paraId="135D461F" w14:textId="74D7EAC2" w:rsidR="00FD6AA6" w:rsidRPr="00313245" w:rsidRDefault="00FD6AA6" w:rsidP="00FD6AA6">
      <w:pPr>
        <w:numPr>
          <w:ilvl w:val="1"/>
          <w:numId w:val="29"/>
        </w:numPr>
        <w:spacing w:after="0" w:line="240" w:lineRule="auto"/>
        <w:ind w:left="426"/>
        <w:jc w:val="both"/>
        <w:rPr>
          <w:rFonts w:asciiTheme="minorHAnsi" w:eastAsia="Times New Roman" w:hAnsiTheme="minorHAnsi" w:cstheme="minorHAnsi"/>
        </w:rPr>
      </w:pPr>
      <w:r w:rsidRPr="00313245">
        <w:rPr>
          <w:rFonts w:asciiTheme="minorHAnsi" w:hAnsiTheme="minorHAnsi" w:cstheme="minorHAnsi"/>
        </w:rPr>
        <w:t>O realizację zamówienia może ubiegać się wyłącznie podmiot posiadający doświadczenie w prawidłowej realizacji Przedmiotu Zapytania:</w:t>
      </w:r>
    </w:p>
    <w:p w14:paraId="7C57E0A9" w14:textId="77777777" w:rsidR="00FD6AA6" w:rsidRPr="00841284" w:rsidRDefault="00FD6AA6" w:rsidP="00FD6AA6">
      <w:pPr>
        <w:spacing w:after="0" w:line="240" w:lineRule="auto"/>
        <w:jc w:val="both"/>
        <w:rPr>
          <w:rFonts w:asciiTheme="minorHAnsi" w:hAnsiTheme="minorHAnsi" w:cstheme="minorHAnsi"/>
        </w:rPr>
      </w:pPr>
    </w:p>
    <w:p w14:paraId="30CB8018" w14:textId="31A94B7E" w:rsidR="00FD6AA6" w:rsidRPr="003F2A20" w:rsidRDefault="00FD6AA6" w:rsidP="00FD6AA6">
      <w:pPr>
        <w:spacing w:after="0" w:line="240" w:lineRule="auto"/>
        <w:jc w:val="both"/>
        <w:rPr>
          <w:rFonts w:asciiTheme="minorHAnsi" w:hAnsiTheme="minorHAnsi" w:cstheme="minorHAnsi"/>
          <w:b/>
          <w:bCs/>
        </w:rPr>
      </w:pPr>
      <w:r w:rsidRPr="003F2A20">
        <w:rPr>
          <w:rFonts w:asciiTheme="minorHAnsi" w:hAnsiTheme="minorHAnsi" w:cstheme="minorHAnsi"/>
        </w:rPr>
        <w:t xml:space="preserve">W celu spełnienia przedmiotowego warunku Wykonawca musi wykazać, że posiada doświadczenie w dostawie i montażu </w:t>
      </w:r>
      <w:r w:rsidRPr="003F2A20">
        <w:rPr>
          <w:rFonts w:asciiTheme="minorHAnsi" w:hAnsiTheme="minorHAnsi" w:cstheme="minorHAnsi"/>
          <w:b/>
          <w:bCs/>
        </w:rPr>
        <w:t xml:space="preserve">co najmniej jednego </w:t>
      </w:r>
      <w:r w:rsidRPr="00313245">
        <w:rPr>
          <w:rFonts w:asciiTheme="minorHAnsi" w:hAnsiTheme="minorHAnsi" w:cstheme="minorHAnsi"/>
          <w:b/>
          <w:bCs/>
        </w:rPr>
        <w:t xml:space="preserve">neutralizatora ścieków </w:t>
      </w:r>
      <w:r w:rsidR="003136ED" w:rsidRPr="00313245">
        <w:rPr>
          <w:rFonts w:asciiTheme="minorHAnsi" w:hAnsiTheme="minorHAnsi" w:cstheme="minorHAnsi"/>
          <w:b/>
          <w:bCs/>
        </w:rPr>
        <w:t>o</w:t>
      </w:r>
      <w:r w:rsidR="00DD428C" w:rsidRPr="00313245">
        <w:rPr>
          <w:rFonts w:asciiTheme="minorHAnsi" w:hAnsiTheme="minorHAnsi" w:cstheme="minorHAnsi"/>
          <w:b/>
          <w:bCs/>
        </w:rPr>
        <w:t xml:space="preserve"> min. przepustowości 350l/h.</w:t>
      </w:r>
    </w:p>
    <w:p w14:paraId="2DC1D170" w14:textId="77777777" w:rsidR="00FD6AA6" w:rsidRPr="003F2A20" w:rsidRDefault="00FD6AA6" w:rsidP="00FD6AA6">
      <w:pPr>
        <w:spacing w:after="0" w:line="240" w:lineRule="auto"/>
        <w:jc w:val="both"/>
        <w:rPr>
          <w:rFonts w:asciiTheme="minorHAnsi" w:hAnsiTheme="minorHAnsi" w:cstheme="minorHAnsi"/>
          <w:b/>
          <w:bCs/>
        </w:rPr>
      </w:pPr>
    </w:p>
    <w:p w14:paraId="5C3E2BAE" w14:textId="55769796" w:rsidR="00FD6AA6" w:rsidRPr="003F2A20" w:rsidRDefault="00FD6AA6" w:rsidP="00FD6AA6">
      <w:pPr>
        <w:spacing w:after="0" w:line="240" w:lineRule="auto"/>
        <w:jc w:val="both"/>
        <w:rPr>
          <w:rFonts w:asciiTheme="minorHAnsi" w:hAnsiTheme="minorHAnsi" w:cstheme="minorHAnsi"/>
        </w:rPr>
      </w:pPr>
      <w:r w:rsidRPr="003F2A20">
        <w:rPr>
          <w:rFonts w:asciiTheme="minorHAnsi" w:hAnsiTheme="minorHAnsi" w:cstheme="minorHAnsi"/>
        </w:rPr>
        <w:t>Zakończenie montażu neutralizatora ścieków musiało przypadać nie wcześniej niż 3 lata przed upływem terminu składania ofert.</w:t>
      </w:r>
    </w:p>
    <w:p w14:paraId="581E9604" w14:textId="77777777" w:rsidR="00FD6AA6" w:rsidRPr="003F2A20" w:rsidRDefault="00FD6AA6" w:rsidP="00FD6AA6">
      <w:pPr>
        <w:spacing w:after="0" w:line="240" w:lineRule="auto"/>
        <w:jc w:val="both"/>
        <w:rPr>
          <w:rFonts w:asciiTheme="minorHAnsi" w:hAnsiTheme="minorHAnsi" w:cstheme="minorHAnsi"/>
        </w:rPr>
      </w:pPr>
    </w:p>
    <w:p w14:paraId="286DEF32"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Weryfikacja nastąpi na podstawie:</w:t>
      </w:r>
    </w:p>
    <w:p w14:paraId="1C7E1F8B"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 xml:space="preserve">- kopii referencji dołączonych do oferty lub protokołu odbioru </w:t>
      </w:r>
      <w:r w:rsidRPr="003F2A20">
        <w:rPr>
          <w:rFonts w:asciiTheme="minorHAnsi" w:hAnsiTheme="minorHAnsi" w:cstheme="minorHAnsi"/>
          <w:b/>
          <w:bCs/>
          <w:u w:val="single"/>
        </w:rPr>
        <w:t>bez uwag</w:t>
      </w:r>
      <w:r w:rsidRPr="003F2A20">
        <w:rPr>
          <w:rFonts w:asciiTheme="minorHAnsi" w:hAnsiTheme="minorHAnsi" w:cstheme="minorHAnsi"/>
          <w:b/>
          <w:bCs/>
        </w:rPr>
        <w:t xml:space="preserve">, </w:t>
      </w:r>
    </w:p>
    <w:p w14:paraId="2D8CCAD3"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 xml:space="preserve">- ewentualnie dokumentów dodatkowych (np. umowa, zamówienie lub faktura wraz z potwierdzeniem zapłaty), </w:t>
      </w:r>
      <w:r w:rsidRPr="003F2A20">
        <w:rPr>
          <w:rFonts w:asciiTheme="minorHAnsi" w:hAnsiTheme="minorHAnsi" w:cstheme="minorHAnsi"/>
          <w:b/>
          <w:bCs/>
          <w:u w:val="single"/>
        </w:rPr>
        <w:t>jeśli z referencji lub protokołu odbioru nie wynikają jednoznacznie wszystkie wymagane informacje.</w:t>
      </w:r>
    </w:p>
    <w:p w14:paraId="0D4DC464" w14:textId="77777777" w:rsidR="00FD6AA6" w:rsidRPr="003F2A20" w:rsidRDefault="00FD6AA6" w:rsidP="00FD6AA6">
      <w:pPr>
        <w:spacing w:after="0" w:line="240" w:lineRule="auto"/>
        <w:jc w:val="both"/>
        <w:rPr>
          <w:rFonts w:asciiTheme="minorHAnsi" w:hAnsiTheme="minorHAnsi" w:cstheme="minorHAnsi"/>
          <w:b/>
          <w:bCs/>
        </w:rPr>
      </w:pPr>
      <w:r w:rsidRPr="003F2A20">
        <w:rPr>
          <w:rFonts w:asciiTheme="minorHAnsi" w:hAnsiTheme="minorHAnsi" w:cstheme="minorHAnsi"/>
          <w:b/>
          <w:bCs/>
        </w:rPr>
        <w:t xml:space="preserve"> </w:t>
      </w:r>
    </w:p>
    <w:p w14:paraId="7B73EB98"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Z przekazanej dokumentacji mają wynikać następujące informacje:</w:t>
      </w:r>
    </w:p>
    <w:p w14:paraId="29221A0F"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 xml:space="preserve">- przedmiot dostawy i montażu, </w:t>
      </w:r>
    </w:p>
    <w:p w14:paraId="1C4E8466" w14:textId="77777777"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 data realizacji zamówienia,</w:t>
      </w:r>
    </w:p>
    <w:p w14:paraId="0B39F375" w14:textId="7D3ED55C" w:rsidR="00FD6AA6" w:rsidRPr="003F2A20" w:rsidRDefault="00FD6AA6" w:rsidP="00FD6AA6">
      <w:pPr>
        <w:spacing w:after="0" w:line="240" w:lineRule="auto"/>
        <w:rPr>
          <w:rFonts w:asciiTheme="minorHAnsi" w:hAnsiTheme="minorHAnsi" w:cstheme="minorHAnsi"/>
          <w:b/>
          <w:bCs/>
        </w:rPr>
      </w:pPr>
      <w:r w:rsidRPr="003F2A20">
        <w:rPr>
          <w:rFonts w:asciiTheme="minorHAnsi" w:hAnsiTheme="minorHAnsi" w:cstheme="minorHAnsi"/>
          <w:b/>
          <w:bCs/>
        </w:rPr>
        <w:t>- potwierdzenie jego prawidłowego wykonania</w:t>
      </w:r>
      <w:r w:rsidR="00706B63" w:rsidRPr="003F2A20">
        <w:rPr>
          <w:rFonts w:asciiTheme="minorHAnsi" w:hAnsiTheme="minorHAnsi" w:cstheme="minorHAnsi"/>
          <w:b/>
          <w:bCs/>
        </w:rPr>
        <w:t>,</w:t>
      </w:r>
    </w:p>
    <w:p w14:paraId="797329F6" w14:textId="4FDFCB33" w:rsidR="000714F3" w:rsidRPr="003F2A20" w:rsidRDefault="00FD6AA6" w:rsidP="004E510F">
      <w:pPr>
        <w:spacing w:after="0" w:line="240" w:lineRule="auto"/>
        <w:jc w:val="both"/>
        <w:rPr>
          <w:rFonts w:asciiTheme="minorHAnsi" w:hAnsiTheme="minorHAnsi" w:cstheme="minorHAnsi"/>
          <w:b/>
          <w:bCs/>
        </w:rPr>
      </w:pPr>
      <w:r w:rsidRPr="003F2A20">
        <w:rPr>
          <w:rFonts w:asciiTheme="minorHAnsi" w:hAnsiTheme="minorHAnsi" w:cstheme="minorHAnsi"/>
          <w:b/>
          <w:bCs/>
        </w:rPr>
        <w:t xml:space="preserve">- potwierdzenie, że zamontowano </w:t>
      </w:r>
      <w:r w:rsidR="004E510F" w:rsidRPr="00313245">
        <w:rPr>
          <w:rFonts w:asciiTheme="minorHAnsi" w:hAnsiTheme="minorHAnsi" w:cstheme="minorHAnsi"/>
          <w:b/>
          <w:bCs/>
        </w:rPr>
        <w:t>neutralizator ścieków</w:t>
      </w:r>
      <w:r w:rsidR="00DD428C" w:rsidRPr="00313245">
        <w:rPr>
          <w:rFonts w:asciiTheme="minorHAnsi" w:hAnsiTheme="minorHAnsi" w:cstheme="minorHAnsi"/>
          <w:b/>
          <w:bCs/>
        </w:rPr>
        <w:t xml:space="preserve"> o min. przepustowości 350l/h</w:t>
      </w:r>
      <w:r w:rsidR="00DD428C" w:rsidRPr="003F2A20">
        <w:rPr>
          <w:rFonts w:asciiTheme="minorHAnsi" w:hAnsiTheme="minorHAnsi" w:cstheme="minorHAnsi"/>
          <w:b/>
          <w:bCs/>
        </w:rPr>
        <w:t>.</w:t>
      </w:r>
    </w:p>
    <w:p w14:paraId="6F2A6250" w14:textId="77777777" w:rsidR="000714F3" w:rsidRPr="003F2A20" w:rsidRDefault="000714F3" w:rsidP="000714F3">
      <w:pPr>
        <w:spacing w:after="0" w:line="240" w:lineRule="auto"/>
        <w:jc w:val="both"/>
        <w:rPr>
          <w:rFonts w:asciiTheme="minorHAnsi" w:hAnsiTheme="minorHAnsi" w:cstheme="minorHAnsi"/>
        </w:rPr>
      </w:pPr>
    </w:p>
    <w:p w14:paraId="133F9368" w14:textId="7844ED00" w:rsidR="000714F3" w:rsidRPr="003F2A20" w:rsidRDefault="000714F3" w:rsidP="00841284">
      <w:pPr>
        <w:spacing w:after="0" w:line="240" w:lineRule="auto"/>
        <w:jc w:val="both"/>
        <w:rPr>
          <w:rFonts w:asciiTheme="minorHAnsi" w:eastAsia="Times New Roman" w:hAnsiTheme="minorHAnsi" w:cstheme="minorHAnsi"/>
          <w:b/>
          <w:bCs/>
        </w:rPr>
      </w:pPr>
      <w:r w:rsidRPr="003F2A20">
        <w:rPr>
          <w:rFonts w:asciiTheme="minorHAnsi" w:eastAsia="Times New Roman" w:hAnsiTheme="minorHAnsi" w:cstheme="minorHAnsi"/>
          <w:b/>
          <w:bCs/>
        </w:rPr>
        <w:t>pozostałe ważne informacje:</w:t>
      </w:r>
    </w:p>
    <w:p w14:paraId="0906AA0B" w14:textId="77777777" w:rsidR="000714F3" w:rsidRPr="003F2A20" w:rsidRDefault="000714F3" w:rsidP="00841284">
      <w:pPr>
        <w:spacing w:after="0" w:line="240" w:lineRule="auto"/>
        <w:jc w:val="both"/>
        <w:rPr>
          <w:rFonts w:asciiTheme="minorHAnsi" w:eastAsia="Times New Roman" w:hAnsiTheme="minorHAnsi" w:cstheme="minorHAnsi"/>
          <w:b/>
          <w:bCs/>
        </w:rPr>
      </w:pPr>
      <w:r w:rsidRPr="003F2A20">
        <w:rPr>
          <w:rFonts w:asciiTheme="minorHAnsi" w:eastAsia="Times New Roman" w:hAnsiTheme="minorHAnsi" w:cstheme="minorHAnsi"/>
          <w:b/>
          <w:bCs/>
        </w:rPr>
        <w:t>- dokument lub dokumenty należy dołączyć do oferty,</w:t>
      </w:r>
    </w:p>
    <w:p w14:paraId="5FB61061" w14:textId="77777777" w:rsidR="000714F3" w:rsidRPr="003F2A20" w:rsidRDefault="000714F3" w:rsidP="00841284">
      <w:pPr>
        <w:spacing w:after="0" w:line="240" w:lineRule="auto"/>
        <w:jc w:val="both"/>
        <w:rPr>
          <w:rFonts w:asciiTheme="minorHAnsi" w:eastAsia="Times New Roman" w:hAnsiTheme="minorHAnsi" w:cstheme="minorHAnsi"/>
          <w:b/>
          <w:bCs/>
        </w:rPr>
      </w:pPr>
      <w:r w:rsidRPr="003F2A20">
        <w:rPr>
          <w:rFonts w:asciiTheme="minorHAnsi" w:eastAsia="Times New Roman" w:hAnsiTheme="minorHAnsi" w:cstheme="minorHAnsi"/>
          <w:b/>
          <w:bCs/>
        </w:rPr>
        <w:t>- oferent, w przesłanych dokumentach, może zakryć dane wrażliwe,</w:t>
      </w:r>
    </w:p>
    <w:p w14:paraId="669F55C4" w14:textId="77777777" w:rsidR="000714F3" w:rsidRPr="00841284" w:rsidRDefault="000714F3" w:rsidP="00841284">
      <w:pPr>
        <w:spacing w:after="0" w:line="240" w:lineRule="auto"/>
        <w:jc w:val="both"/>
        <w:rPr>
          <w:rFonts w:asciiTheme="minorHAnsi" w:eastAsia="Times New Roman" w:hAnsiTheme="minorHAnsi" w:cstheme="minorHAnsi"/>
          <w:b/>
          <w:bCs/>
        </w:rPr>
      </w:pPr>
      <w:r w:rsidRPr="003F2A20">
        <w:rPr>
          <w:rFonts w:asciiTheme="minorHAnsi" w:eastAsia="Times New Roman" w:hAnsiTheme="minorHAnsi" w:cstheme="minorHAnsi"/>
          <w:b/>
          <w:bCs/>
        </w:rPr>
        <w:t>- dokumentację należy przedłożyć w języku polskim lub przetłumaczyć na język polski.</w:t>
      </w:r>
    </w:p>
    <w:p w14:paraId="2369F27E" w14:textId="040AD6D4" w:rsidR="000714F3" w:rsidRPr="00D72FC2" w:rsidRDefault="000714F3">
      <w:pPr>
        <w:spacing w:after="0" w:line="240" w:lineRule="auto"/>
        <w:jc w:val="both"/>
        <w:rPr>
          <w:rFonts w:asciiTheme="minorHAnsi" w:hAnsiTheme="minorHAnsi" w:cstheme="minorHAnsi"/>
        </w:rPr>
      </w:pPr>
      <w:r w:rsidRPr="00D72FC2">
        <w:rPr>
          <w:rFonts w:asciiTheme="minorHAnsi" w:hAnsiTheme="minorHAnsi" w:cstheme="minorHAnsi"/>
        </w:rPr>
        <w:t xml:space="preserve"> </w:t>
      </w:r>
    </w:p>
    <w:p w14:paraId="06F5C97A" w14:textId="18BCF0AE" w:rsidR="00DD428C" w:rsidRPr="00841284" w:rsidRDefault="00DD428C" w:rsidP="00841284">
      <w:pPr>
        <w:spacing w:after="0" w:line="240" w:lineRule="auto"/>
        <w:jc w:val="both"/>
        <w:rPr>
          <w:rFonts w:asciiTheme="minorHAnsi" w:eastAsia="Times New Roman" w:hAnsiTheme="minorHAnsi" w:cstheme="minorHAnsi"/>
        </w:rPr>
      </w:pPr>
      <w:r w:rsidRPr="00D72FC2">
        <w:rPr>
          <w:rFonts w:asciiTheme="minorHAnsi" w:hAnsiTheme="minorHAnsi" w:cstheme="minorHAnsi"/>
        </w:rPr>
        <w:t>5. O realizację</w:t>
      </w:r>
      <w:r w:rsidR="004E510F" w:rsidRPr="00841284">
        <w:rPr>
          <w:rFonts w:asciiTheme="minorHAnsi" w:hAnsiTheme="minorHAnsi" w:cstheme="minorHAnsi"/>
        </w:rPr>
        <w:t xml:space="preserve"> </w:t>
      </w:r>
      <w:r w:rsidRPr="00841284">
        <w:rPr>
          <w:rFonts w:asciiTheme="minorHAnsi" w:hAnsiTheme="minorHAnsi" w:cstheme="minorHAnsi"/>
        </w:rPr>
        <w:t>zamówienia może ubiegać się wyłącznie podmiot, który nie posiada zaległości z opłacaniem składek na ubezpieczenie społeczne oraz z opłacaniem podatków i opłat:</w:t>
      </w:r>
    </w:p>
    <w:p w14:paraId="1E3EFB2E" w14:textId="77777777" w:rsidR="00DD428C" w:rsidRPr="00841284" w:rsidRDefault="00DD428C" w:rsidP="00DD428C">
      <w:pPr>
        <w:spacing w:after="0" w:line="240" w:lineRule="auto"/>
        <w:ind w:left="426"/>
        <w:jc w:val="both"/>
        <w:rPr>
          <w:rFonts w:asciiTheme="minorHAnsi" w:eastAsia="Times New Roman" w:hAnsiTheme="minorHAnsi" w:cstheme="minorHAnsi"/>
        </w:rPr>
      </w:pPr>
    </w:p>
    <w:p w14:paraId="7136CD7A"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xml:space="preserve">O udzielenie zamówienia ubiegać się mogą Wykonawcy, którzy: </w:t>
      </w:r>
    </w:p>
    <w:p w14:paraId="5E75C33F"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xml:space="preserve">- nie zalegają z opłacaniem składek na ubezpieczenie społeczne, </w:t>
      </w:r>
    </w:p>
    <w:p w14:paraId="66D02086"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nie zalegają z opłacaniem podatków i opłat,</w:t>
      </w:r>
    </w:p>
    <w:p w14:paraId="597CB04F"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chyba że wykonawca przed upływem terminu składania ofert zawarł wiążące porozumienie w sprawie spłaty tych należności.</w:t>
      </w:r>
    </w:p>
    <w:p w14:paraId="1F84BBAA" w14:textId="77777777" w:rsidR="00DD428C" w:rsidRPr="00841284" w:rsidRDefault="00DD428C" w:rsidP="00DD428C">
      <w:pPr>
        <w:spacing w:after="0" w:line="240" w:lineRule="auto"/>
        <w:jc w:val="both"/>
        <w:rPr>
          <w:rFonts w:asciiTheme="minorHAnsi" w:hAnsiTheme="minorHAnsi" w:cstheme="minorHAnsi"/>
        </w:rPr>
      </w:pPr>
    </w:p>
    <w:p w14:paraId="422030FD"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Weryfikacja spełnienia powyższego warunku zostanie przeprowadzona na podstawie dołączonych do oferty:</w:t>
      </w:r>
    </w:p>
    <w:p w14:paraId="680437A5"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zaświadczenia właściwego naczelnika urzędu skarbowego potwierdzającego, że Wykonawca nie zalega z opłacaniem podatków i opłat, wystawionego nie wcześniej niż 3 miesiące przed jego złożeniem, a w przypadku zalegania z opłacaniem podatków lub opłat wraz z zaświadczeniem także dokumentów potwierdzających, że przed upływem terminu składania ofert Wykonawca dokonał płatności należnych podatków lub opłat wraz z odsetkami lub grzywnami lub zawarł wiążące porozumienie w sprawie spłat tych należności;</w:t>
      </w:r>
    </w:p>
    <w:p w14:paraId="04D797B3"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wystawionego nie wcześniej niż 3 miesiące przed jego złożeniem, a w przypadku zalegania z opłacaniem składek na ubezpieczenia społeczne lub zdrowotne także wraz z zaświadczeniem albo innym dokumentem potwierdzającym, że odpowiednio przed upływem terminu składania ofert Wykonawca dokonał płatności należnych składek na ubezpieczenia społeczne lub zdrowotne wraz odsetkami lub grzywnami lub zawarł wiążące porozumienie w sprawie spłat tych należności.</w:t>
      </w:r>
    </w:p>
    <w:p w14:paraId="5DE370F0" w14:textId="77777777" w:rsidR="00DD428C" w:rsidRPr="00841284" w:rsidRDefault="00DD428C" w:rsidP="00DD428C">
      <w:pPr>
        <w:spacing w:after="0" w:line="240" w:lineRule="auto"/>
        <w:jc w:val="both"/>
        <w:rPr>
          <w:rFonts w:asciiTheme="minorHAnsi" w:eastAsia="Times New Roman" w:hAnsiTheme="minorHAnsi" w:cstheme="minorHAnsi"/>
        </w:rPr>
      </w:pPr>
    </w:p>
    <w:p w14:paraId="797088E4" w14:textId="77777777" w:rsidR="00DD428C" w:rsidRPr="00841284" w:rsidRDefault="00DD428C" w:rsidP="00DD428C">
      <w:pPr>
        <w:spacing w:after="0" w:line="240" w:lineRule="auto"/>
        <w:jc w:val="both"/>
        <w:rPr>
          <w:rFonts w:asciiTheme="minorHAnsi" w:eastAsia="Times New Roman" w:hAnsiTheme="minorHAnsi" w:cstheme="minorHAnsi"/>
        </w:rPr>
      </w:pPr>
      <w:r w:rsidRPr="00841284">
        <w:rPr>
          <w:rFonts w:asciiTheme="minorHAnsi" w:hAnsiTheme="minorHAnsi" w:cstheme="minorHAnsi"/>
          <w:color w:val="000000" w:themeColor="text1"/>
        </w:rPr>
        <w:lastRenderedPageBreak/>
        <w:t xml:space="preserve">Jeżeli Wykonawca ma siedzibę lub miejsce zamieszkania poza granicami Rzeczypospolitej Polskiej, zamiast ww. dokumentów składa dokument lub dokumenty wystawione w kraju, w którym Wykonawca ma siedzibę lub miejsce zamieszkania, </w:t>
      </w:r>
      <w:bookmarkStart w:id="2" w:name="_Int_2APhgyyY"/>
      <w:r w:rsidRPr="00841284">
        <w:rPr>
          <w:rFonts w:asciiTheme="minorHAnsi" w:hAnsiTheme="minorHAnsi" w:cstheme="minorHAnsi"/>
          <w:color w:val="000000" w:themeColor="text1"/>
        </w:rPr>
        <w:t>potwierdzające,</w:t>
      </w:r>
      <w:bookmarkEnd w:id="2"/>
      <w:r w:rsidRPr="00841284">
        <w:rPr>
          <w:rFonts w:asciiTheme="minorHAnsi" w:hAnsiTheme="minorHAnsi" w:cstheme="minorHAnsi"/>
          <w:color w:val="000000" w:themeColor="text1"/>
        </w:rPr>
        <w:t xml:space="preserve"> że nie zalega z opłacaniem podatków i opłat. Dokument, o którym mowa w zdaniu poprzedzającym powinien być wystawiony nie wcześniej niż 3 miesiące przed jego złożeniem. Jeśli w kraju, w którym Wykonawca ma siedzibę lub miejsce zamieszkania nie wydaje się ww. dokumentów,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 </w:t>
      </w:r>
    </w:p>
    <w:p w14:paraId="6D408DA2" w14:textId="77777777" w:rsidR="00DD428C" w:rsidRPr="00841284" w:rsidRDefault="00DD428C" w:rsidP="00DD428C">
      <w:pPr>
        <w:spacing w:after="0" w:line="240" w:lineRule="auto"/>
        <w:jc w:val="both"/>
        <w:rPr>
          <w:rFonts w:asciiTheme="minorHAnsi" w:hAnsiTheme="minorHAnsi" w:cstheme="minorHAnsi"/>
        </w:rPr>
      </w:pPr>
    </w:p>
    <w:p w14:paraId="538DA90B" w14:textId="7E4BC74B" w:rsidR="00EF76B1" w:rsidRPr="00841284" w:rsidRDefault="00DD428C">
      <w:pPr>
        <w:spacing w:after="0" w:line="240" w:lineRule="auto"/>
        <w:jc w:val="both"/>
        <w:rPr>
          <w:rFonts w:asciiTheme="minorHAnsi" w:hAnsiTheme="minorHAnsi" w:cstheme="minorHAnsi"/>
        </w:rPr>
      </w:pPr>
      <w:r w:rsidRPr="00841284">
        <w:rPr>
          <w:rFonts w:asciiTheme="minorHAnsi" w:hAnsiTheme="minorHAnsi" w:cstheme="minorHAnsi"/>
        </w:rPr>
        <w:t>W przypadku Wykonawców wspólnie ubiegających się o udzielenie zamówienia wymóg załączenia do oferty ww. zaświadczeń dotyczy każdego Wykonawcy wspólnie ubiegającego się o udzielenie zamówienia.</w:t>
      </w:r>
    </w:p>
    <w:p w14:paraId="56502C89" w14:textId="77777777" w:rsidR="004E510F" w:rsidRPr="00D72FC2" w:rsidRDefault="004E510F">
      <w:pPr>
        <w:spacing w:after="0" w:line="240" w:lineRule="auto"/>
        <w:jc w:val="both"/>
        <w:rPr>
          <w:rFonts w:asciiTheme="minorHAnsi" w:hAnsiTheme="minorHAnsi" w:cstheme="minorHAnsi"/>
        </w:rPr>
      </w:pPr>
    </w:p>
    <w:p w14:paraId="533C77DD" w14:textId="2849E9A8" w:rsidR="00DD428C" w:rsidRPr="00841284" w:rsidRDefault="00DD428C" w:rsidP="00DD428C">
      <w:pPr>
        <w:spacing w:after="0" w:line="240" w:lineRule="auto"/>
        <w:jc w:val="both"/>
        <w:rPr>
          <w:rFonts w:asciiTheme="minorHAnsi" w:hAnsiTheme="minorHAnsi" w:cstheme="minorHAnsi"/>
        </w:rPr>
      </w:pPr>
      <w:r w:rsidRPr="00D72FC2">
        <w:rPr>
          <w:rFonts w:asciiTheme="minorHAnsi" w:hAnsiTheme="minorHAnsi" w:cstheme="minorHAnsi"/>
        </w:rPr>
        <w:t xml:space="preserve">6. </w:t>
      </w:r>
      <w:r w:rsidRPr="00841284">
        <w:rPr>
          <w:rFonts w:asciiTheme="minorHAnsi" w:hAnsiTheme="minorHAnsi" w:cstheme="minorHAnsi"/>
        </w:rPr>
        <w:t>O realizację zamówieni</w:t>
      </w:r>
      <w:r w:rsidRPr="00D72FC2">
        <w:rPr>
          <w:rFonts w:asciiTheme="minorHAnsi" w:hAnsiTheme="minorHAnsi" w:cstheme="minorHAnsi"/>
        </w:rPr>
        <w:t>a</w:t>
      </w:r>
      <w:r w:rsidRPr="00841284">
        <w:rPr>
          <w:rFonts w:asciiTheme="minorHAnsi" w:hAnsiTheme="minorHAnsi" w:cstheme="minorHAnsi"/>
        </w:rPr>
        <w:t xml:space="preserve"> może ubiegać się wyłącznie podmiot, który osiągnął wymagane minimalne roczne przychody netto za ostatni zamknięty rok obrotowy, a jeżeli okres prowadzenia działalności jest krótszy, za ten okres.</w:t>
      </w:r>
    </w:p>
    <w:p w14:paraId="51CF45C8" w14:textId="77777777" w:rsidR="00DD428C" w:rsidRPr="00841284" w:rsidRDefault="00DD428C" w:rsidP="00DD428C">
      <w:pPr>
        <w:spacing w:after="0" w:line="240" w:lineRule="auto"/>
        <w:jc w:val="both"/>
        <w:rPr>
          <w:rFonts w:asciiTheme="minorHAnsi" w:eastAsia="Times New Roman" w:hAnsiTheme="minorHAnsi" w:cstheme="minorHAnsi"/>
        </w:rPr>
      </w:pPr>
    </w:p>
    <w:p w14:paraId="48A1FDED" w14:textId="3C7D644C" w:rsidR="00DD428C" w:rsidRPr="00313245" w:rsidRDefault="00DD428C" w:rsidP="00DD428C">
      <w:pPr>
        <w:spacing w:after="0" w:line="240" w:lineRule="auto"/>
        <w:jc w:val="both"/>
        <w:rPr>
          <w:rFonts w:asciiTheme="minorHAnsi" w:hAnsiTheme="minorHAnsi" w:cstheme="minorHAnsi"/>
          <w:b/>
          <w:bCs/>
        </w:rPr>
      </w:pPr>
      <w:r w:rsidRPr="00841284">
        <w:rPr>
          <w:rFonts w:asciiTheme="minorHAnsi" w:hAnsiTheme="minorHAnsi" w:cstheme="minorHAnsi"/>
        </w:rPr>
        <w:t xml:space="preserve">O udzielenie przedmiotowych zamówień mogą ubiegać się Wykonawcy, którzy uzyskali minimalne roczne </w:t>
      </w:r>
      <w:r w:rsidRPr="00FA6284">
        <w:rPr>
          <w:rFonts w:asciiTheme="minorHAnsi" w:hAnsiTheme="minorHAnsi" w:cstheme="minorHAnsi"/>
        </w:rPr>
        <w:t xml:space="preserve">przychody netto za ostatni zamknięty rok obrotowy, a jeżeli okres prowadzenia działalności jest krótszy, za ten okres, </w:t>
      </w:r>
      <w:r w:rsidRPr="00313245">
        <w:rPr>
          <w:rFonts w:asciiTheme="minorHAnsi" w:hAnsiTheme="minorHAnsi" w:cstheme="minorHAnsi"/>
          <w:b/>
          <w:bCs/>
        </w:rPr>
        <w:t xml:space="preserve">nie mniejsze niż 1 150 000,00 PLN (słownie: jeden milion sto pięćdziesiąt tysięcy </w:t>
      </w:r>
    </w:p>
    <w:p w14:paraId="17B4E419" w14:textId="1AF1521C" w:rsidR="00DD428C" w:rsidRPr="00FA6284" w:rsidRDefault="00DD428C" w:rsidP="00DD428C">
      <w:pPr>
        <w:spacing w:after="0" w:line="240" w:lineRule="auto"/>
        <w:jc w:val="both"/>
        <w:rPr>
          <w:rFonts w:asciiTheme="minorHAnsi" w:hAnsiTheme="minorHAnsi" w:cstheme="minorHAnsi"/>
        </w:rPr>
      </w:pPr>
      <w:r w:rsidRPr="00313245">
        <w:rPr>
          <w:rFonts w:asciiTheme="minorHAnsi" w:hAnsiTheme="minorHAnsi" w:cstheme="minorHAnsi"/>
          <w:b/>
          <w:bCs/>
        </w:rPr>
        <w:t>złotych).</w:t>
      </w:r>
    </w:p>
    <w:p w14:paraId="119F4FC7" w14:textId="77777777" w:rsidR="00DD428C" w:rsidRPr="00FA6284" w:rsidRDefault="00DD428C" w:rsidP="00DD428C">
      <w:pPr>
        <w:pStyle w:val="Akapitzlist"/>
        <w:spacing w:after="0" w:line="240" w:lineRule="auto"/>
        <w:ind w:left="2880"/>
        <w:jc w:val="both"/>
        <w:rPr>
          <w:rFonts w:asciiTheme="minorHAnsi" w:hAnsiTheme="minorHAnsi" w:cstheme="minorHAnsi"/>
        </w:rPr>
      </w:pPr>
    </w:p>
    <w:p w14:paraId="27C43DB7" w14:textId="77777777" w:rsidR="00DD428C" w:rsidRPr="00841284" w:rsidRDefault="00DD428C" w:rsidP="00DD428C">
      <w:pPr>
        <w:spacing w:after="0" w:line="240" w:lineRule="auto"/>
        <w:jc w:val="both"/>
        <w:rPr>
          <w:rFonts w:asciiTheme="minorHAnsi" w:hAnsiTheme="minorHAnsi" w:cstheme="minorHAnsi"/>
        </w:rPr>
      </w:pPr>
      <w:r w:rsidRPr="00FA6284">
        <w:rPr>
          <w:rFonts w:asciiTheme="minorHAnsi" w:hAnsiTheme="minorHAnsi" w:cstheme="minorHAnsi"/>
        </w:rPr>
        <w:t>Wykonawca zobligowany jest do załączenia</w:t>
      </w:r>
      <w:r w:rsidRPr="00841284">
        <w:rPr>
          <w:rFonts w:asciiTheme="minorHAnsi" w:hAnsiTheme="minorHAnsi" w:cstheme="minorHAnsi"/>
        </w:rPr>
        <w:t xml:space="preserve"> do oferty sprawozdania finansowego za ostatni zamknięty rok obrotowy albo jego części, w przypadku gdy sporządzenie sprawozdania wymagane jest przepisami kraju, w którym Wykonawca ma siedzibę lub miejsce zamieszkania, a w przypadku wykonawców niezobowiązanych do sporządzenia sprawozdania finansowego, innych dokumentów określających w szczególności posiadanie minimalnych rocznych przychodów w wysokości nie mniejszej niż wskazane powyżej.</w:t>
      </w:r>
    </w:p>
    <w:p w14:paraId="2E8066B4" w14:textId="77777777" w:rsidR="00DD428C" w:rsidRPr="00841284" w:rsidRDefault="00DD428C" w:rsidP="00DD428C">
      <w:pPr>
        <w:pStyle w:val="Akapitzlist"/>
        <w:spacing w:after="0" w:line="240" w:lineRule="auto"/>
        <w:ind w:left="2880"/>
        <w:jc w:val="both"/>
        <w:rPr>
          <w:rFonts w:asciiTheme="minorHAnsi" w:hAnsiTheme="minorHAnsi" w:cstheme="minorHAnsi"/>
        </w:rPr>
      </w:pPr>
    </w:p>
    <w:p w14:paraId="0EF0DD56" w14:textId="77777777" w:rsidR="00DD428C" w:rsidRPr="00841284" w:rsidRDefault="00DD428C" w:rsidP="00DD428C">
      <w:pPr>
        <w:spacing w:after="0" w:line="240" w:lineRule="auto"/>
        <w:jc w:val="both"/>
        <w:rPr>
          <w:rFonts w:asciiTheme="minorHAnsi" w:hAnsiTheme="minorHAnsi" w:cstheme="minorHAnsi"/>
        </w:rPr>
      </w:pPr>
      <w:r w:rsidRPr="00841284">
        <w:rPr>
          <w:rFonts w:asciiTheme="minorHAnsi" w:hAnsiTheme="minorHAnsi" w:cstheme="minorHAnsi"/>
        </w:rPr>
        <w:t>W przypadku wykazania w ww. dokumencie/-</w:t>
      </w:r>
      <w:proofErr w:type="spellStart"/>
      <w:r w:rsidRPr="00841284">
        <w:rPr>
          <w:rFonts w:asciiTheme="minorHAnsi" w:hAnsiTheme="minorHAnsi" w:cstheme="minorHAnsi"/>
        </w:rPr>
        <w:t>tach</w:t>
      </w:r>
      <w:proofErr w:type="spellEnd"/>
      <w:r w:rsidRPr="00841284">
        <w:rPr>
          <w:rFonts w:asciiTheme="minorHAnsi" w:hAnsiTheme="minorHAnsi" w:cstheme="minorHAnsi"/>
        </w:rPr>
        <w:t xml:space="preserve"> kwoty w walucie innej niż PLN, Zamawiający dla celów badania i oceny ofert, dokona przeliczenia tej kwoty na PLN według średniego kursu NBP z dnia wszczęcia niniejszego postępowania (tj. publikacji Zapytania ofertowego w Bazie Konkurencyjności). </w:t>
      </w:r>
    </w:p>
    <w:p w14:paraId="4967ECD5" w14:textId="77777777" w:rsidR="00DD428C" w:rsidRPr="00841284" w:rsidRDefault="00DD428C" w:rsidP="00DD428C">
      <w:pPr>
        <w:spacing w:after="0" w:line="240" w:lineRule="auto"/>
        <w:jc w:val="both"/>
        <w:rPr>
          <w:rFonts w:asciiTheme="minorHAnsi" w:eastAsia="Times New Roman" w:hAnsiTheme="minorHAnsi" w:cstheme="minorHAnsi"/>
        </w:rPr>
      </w:pPr>
    </w:p>
    <w:p w14:paraId="32F570E2" w14:textId="4789FE16" w:rsidR="00DD428C" w:rsidRPr="00841284" w:rsidRDefault="00DD428C" w:rsidP="00DD428C">
      <w:pPr>
        <w:spacing w:after="0" w:line="240" w:lineRule="auto"/>
        <w:jc w:val="both"/>
        <w:rPr>
          <w:rFonts w:asciiTheme="minorHAnsi" w:hAnsiTheme="minorHAnsi" w:cstheme="minorHAnsi"/>
        </w:rPr>
      </w:pPr>
      <w:r w:rsidRPr="00D72FC2">
        <w:rPr>
          <w:rFonts w:asciiTheme="minorHAnsi" w:eastAsia="Times New Roman" w:hAnsiTheme="minorHAnsi" w:cstheme="minorHAnsi"/>
        </w:rPr>
        <w:t>7.</w:t>
      </w:r>
      <w:r w:rsidRPr="00841284">
        <w:rPr>
          <w:rFonts w:asciiTheme="minorHAnsi" w:eastAsia="Times New Roman" w:hAnsiTheme="minorHAnsi" w:cstheme="minorHAnsi"/>
        </w:rPr>
        <w:t xml:space="preserve"> </w:t>
      </w:r>
      <w:r w:rsidRPr="00841284">
        <w:rPr>
          <w:rFonts w:asciiTheme="minorHAnsi" w:hAnsiTheme="minorHAnsi" w:cstheme="minorHAnsi"/>
        </w:rPr>
        <w:t>O realizację zamówienia może ubiegać się wyłącznie podmiot, który posiada ważne ubezpieczenie od odpowiedzialności cywilnej.</w:t>
      </w:r>
    </w:p>
    <w:p w14:paraId="0CF86F36" w14:textId="77777777" w:rsidR="00DD428C" w:rsidRPr="00841284" w:rsidRDefault="00DD428C" w:rsidP="00DD428C">
      <w:pPr>
        <w:spacing w:after="0" w:line="240" w:lineRule="auto"/>
        <w:jc w:val="both"/>
        <w:rPr>
          <w:rFonts w:asciiTheme="minorHAnsi" w:hAnsiTheme="minorHAnsi" w:cstheme="minorHAnsi"/>
        </w:rPr>
      </w:pPr>
    </w:p>
    <w:p w14:paraId="31CF2DAE" w14:textId="5B072FE9" w:rsidR="00DD428C" w:rsidRPr="00841284" w:rsidRDefault="00DD428C" w:rsidP="00DD428C">
      <w:pPr>
        <w:spacing w:after="0" w:line="240" w:lineRule="auto"/>
        <w:jc w:val="both"/>
        <w:rPr>
          <w:rFonts w:asciiTheme="minorHAnsi" w:hAnsiTheme="minorHAnsi" w:cstheme="minorHAnsi"/>
        </w:rPr>
      </w:pPr>
      <w:r w:rsidRPr="00841284">
        <w:rPr>
          <w:rFonts w:asciiTheme="minorHAnsi" w:hAnsiTheme="minorHAnsi" w:cstheme="minorHAnsi"/>
        </w:rPr>
        <w:t xml:space="preserve">O udzielenie przedmiotowego zamówienia mogą ubiegać się Wykonawcy, którzy posiadają ważne ubezpieczenie od odpowiedzialności </w:t>
      </w:r>
      <w:r w:rsidRPr="00FA6284">
        <w:rPr>
          <w:rFonts w:asciiTheme="minorHAnsi" w:hAnsiTheme="minorHAnsi" w:cstheme="minorHAnsi"/>
        </w:rPr>
        <w:t xml:space="preserve">cywilnej w zakresie prowadzonej działalności gospodarczej na sumę ubezpieczenia </w:t>
      </w:r>
      <w:r w:rsidRPr="00313245">
        <w:rPr>
          <w:rFonts w:asciiTheme="minorHAnsi" w:hAnsiTheme="minorHAnsi" w:cstheme="minorHAnsi"/>
          <w:b/>
          <w:bCs/>
        </w:rPr>
        <w:t>nie niższą niż 5</w:t>
      </w:r>
      <w:r w:rsidR="000714F3" w:rsidRPr="00313245">
        <w:rPr>
          <w:rFonts w:asciiTheme="minorHAnsi" w:hAnsiTheme="minorHAnsi" w:cstheme="minorHAnsi"/>
          <w:b/>
          <w:bCs/>
        </w:rPr>
        <w:t>75</w:t>
      </w:r>
      <w:r w:rsidRPr="00313245">
        <w:rPr>
          <w:rFonts w:asciiTheme="minorHAnsi" w:hAnsiTheme="minorHAnsi" w:cstheme="minorHAnsi"/>
          <w:b/>
          <w:bCs/>
        </w:rPr>
        <w:t xml:space="preserve"> 000,00 PLN (słownie: pięćset </w:t>
      </w:r>
      <w:r w:rsidR="000714F3" w:rsidRPr="00313245">
        <w:rPr>
          <w:rFonts w:asciiTheme="minorHAnsi" w:hAnsiTheme="minorHAnsi" w:cstheme="minorHAnsi"/>
          <w:b/>
          <w:bCs/>
        </w:rPr>
        <w:t>siedemdziesiąt pięć</w:t>
      </w:r>
      <w:r w:rsidRPr="00313245">
        <w:rPr>
          <w:rFonts w:asciiTheme="minorHAnsi" w:hAnsiTheme="minorHAnsi" w:cstheme="minorHAnsi"/>
          <w:b/>
          <w:bCs/>
        </w:rPr>
        <w:t xml:space="preserve"> tysięcy złotych).</w:t>
      </w:r>
    </w:p>
    <w:p w14:paraId="7418357D" w14:textId="77777777" w:rsidR="00DD428C" w:rsidRPr="00841284" w:rsidRDefault="00DD428C" w:rsidP="00DD428C">
      <w:pPr>
        <w:spacing w:after="0" w:line="240" w:lineRule="auto"/>
        <w:jc w:val="both"/>
        <w:rPr>
          <w:rFonts w:asciiTheme="minorHAnsi" w:hAnsiTheme="minorHAnsi" w:cstheme="minorHAnsi"/>
        </w:rPr>
      </w:pPr>
    </w:p>
    <w:p w14:paraId="5FC8EEF9" w14:textId="77777777" w:rsidR="00DD428C" w:rsidRPr="00841284" w:rsidRDefault="00DD428C" w:rsidP="00DD428C">
      <w:pPr>
        <w:spacing w:after="0" w:line="240" w:lineRule="auto"/>
        <w:jc w:val="both"/>
        <w:rPr>
          <w:rFonts w:asciiTheme="minorHAnsi" w:hAnsiTheme="minorHAnsi" w:cstheme="minorHAnsi"/>
        </w:rPr>
      </w:pPr>
      <w:r w:rsidRPr="00841284">
        <w:rPr>
          <w:rFonts w:asciiTheme="minorHAnsi" w:hAnsiTheme="minorHAnsi" w:cstheme="minorHAnsi"/>
        </w:rPr>
        <w:t xml:space="preserve">Uwaga: W przypadku wskazania w polisie wysokości sumy ubezpieczenia w walucie innej niż PLN, Zamawiający dla celów badania i oceny ofert, dokona przeliczenia tej kwoty na PLN według średniego kursu NBP z dnia wszczęcia niniejszego postępowania (tj. publikacji Zapytania ofertowego w Bazie Konkurencyjności). </w:t>
      </w:r>
    </w:p>
    <w:p w14:paraId="3A84BC52" w14:textId="77777777" w:rsidR="00DD428C" w:rsidRPr="00841284" w:rsidRDefault="00DD428C" w:rsidP="00DD428C">
      <w:pPr>
        <w:spacing w:after="0" w:line="240" w:lineRule="auto"/>
        <w:jc w:val="both"/>
        <w:rPr>
          <w:rFonts w:asciiTheme="minorHAnsi" w:hAnsiTheme="minorHAnsi" w:cstheme="minorHAnsi"/>
        </w:rPr>
      </w:pPr>
    </w:p>
    <w:p w14:paraId="113964EB" w14:textId="77777777" w:rsidR="00DD428C" w:rsidRDefault="00DD428C" w:rsidP="00DD428C">
      <w:pPr>
        <w:spacing w:after="0" w:line="240" w:lineRule="auto"/>
        <w:jc w:val="both"/>
        <w:rPr>
          <w:rFonts w:asciiTheme="minorHAnsi" w:hAnsiTheme="minorHAnsi" w:cstheme="minorHAnsi"/>
          <w:color w:val="000000" w:themeColor="text1"/>
        </w:rPr>
      </w:pPr>
      <w:r w:rsidRPr="00841284">
        <w:rPr>
          <w:rFonts w:asciiTheme="minorHAnsi" w:hAnsiTheme="minorHAnsi" w:cstheme="minorHAnsi"/>
          <w:color w:val="000000" w:themeColor="text1"/>
        </w:rPr>
        <w:lastRenderedPageBreak/>
        <w:t xml:space="preserve">Do oferty należy dołączyć dokumenty potwierdzające, że Wykonawca jest ubezpieczony od odpowiedzialności cywilnej w zakresie prowadzonej działalności </w:t>
      </w:r>
      <w:r w:rsidRPr="00841284">
        <w:rPr>
          <w:rFonts w:asciiTheme="minorHAnsi" w:hAnsiTheme="minorHAnsi" w:cstheme="minorHAnsi"/>
        </w:rPr>
        <w:t xml:space="preserve">gospodarczej </w:t>
      </w:r>
      <w:r w:rsidRPr="00841284">
        <w:rPr>
          <w:rFonts w:asciiTheme="minorHAnsi" w:hAnsiTheme="minorHAnsi" w:cstheme="minorHAnsi"/>
          <w:color w:val="000000" w:themeColor="text1"/>
        </w:rPr>
        <w:t>ze wskazaniem sumy gwarancyjnej tego ubezpieczenia.</w:t>
      </w:r>
    </w:p>
    <w:p w14:paraId="4C578F26" w14:textId="77777777" w:rsidR="000C0E8B" w:rsidRDefault="000C0E8B" w:rsidP="00DD428C">
      <w:pPr>
        <w:spacing w:after="0" w:line="240" w:lineRule="auto"/>
        <w:jc w:val="both"/>
        <w:rPr>
          <w:rFonts w:asciiTheme="minorHAnsi" w:hAnsiTheme="minorHAnsi" w:cstheme="minorHAnsi"/>
          <w:color w:val="000000" w:themeColor="text1"/>
        </w:rPr>
      </w:pPr>
    </w:p>
    <w:p w14:paraId="1A72C579" w14:textId="77777777" w:rsidR="000C0E8B" w:rsidRPr="00313245" w:rsidRDefault="000C0E8B" w:rsidP="000C0E8B">
      <w:pPr>
        <w:pBdr>
          <w:top w:val="nil"/>
          <w:left w:val="nil"/>
          <w:bottom w:val="nil"/>
          <w:right w:val="nil"/>
          <w:between w:val="nil"/>
        </w:pBdr>
        <w:spacing w:after="0" w:line="240" w:lineRule="auto"/>
        <w:jc w:val="both"/>
        <w:rPr>
          <w:color w:val="000000" w:themeColor="text1"/>
          <w:highlight w:val="white"/>
        </w:rPr>
      </w:pPr>
      <w:r>
        <w:rPr>
          <w:rFonts w:asciiTheme="minorHAnsi" w:hAnsiTheme="minorHAnsi" w:cstheme="minorHAnsi"/>
          <w:color w:val="000000" w:themeColor="text1"/>
        </w:rPr>
        <w:t xml:space="preserve">8. </w:t>
      </w:r>
      <w:r w:rsidRPr="008276CA">
        <w:rPr>
          <w:rFonts w:asciiTheme="minorHAnsi" w:hAnsiTheme="minorHAnsi" w:cstheme="minorHAnsi"/>
          <w:color w:val="000000" w:themeColor="text1"/>
        </w:rPr>
        <w:t xml:space="preserve">O realizację zamówienia może ubiegać się wyłącznie podmiot, </w:t>
      </w:r>
      <w:r w:rsidRPr="008276CA">
        <w:rPr>
          <w:rFonts w:asciiTheme="minorHAnsi" w:hAnsiTheme="minorHAnsi" w:cstheme="minorHAnsi"/>
          <w:b/>
          <w:bCs/>
          <w:color w:val="000000" w:themeColor="text1"/>
        </w:rPr>
        <w:t xml:space="preserve">który </w:t>
      </w:r>
      <w:r w:rsidRPr="008276CA">
        <w:rPr>
          <w:b/>
          <w:bCs/>
          <w:color w:val="000000" w:themeColor="text1"/>
          <w:highlight w:val="white"/>
        </w:rPr>
        <w:t>wniósł wadium w wysokości 8 800,</w:t>
      </w:r>
      <w:sdt>
        <w:sdtPr>
          <w:rPr>
            <w:b/>
            <w:bCs/>
          </w:rPr>
          <w:tag w:val="goog_rdk_0"/>
          <w:id w:val="-1735442463"/>
        </w:sdtPr>
        <w:sdtContent/>
      </w:sdt>
      <w:sdt>
        <w:sdtPr>
          <w:rPr>
            <w:b/>
            <w:bCs/>
          </w:rPr>
          <w:tag w:val="goog_rdk_1"/>
          <w:id w:val="-1579376499"/>
        </w:sdtPr>
        <w:sdtContent/>
      </w:sdt>
      <w:sdt>
        <w:sdtPr>
          <w:rPr>
            <w:b/>
            <w:bCs/>
          </w:rPr>
          <w:tag w:val="goog_rdk_2"/>
          <w:id w:val="-271662916"/>
        </w:sdtPr>
        <w:sdtContent/>
      </w:sdt>
      <w:sdt>
        <w:sdtPr>
          <w:rPr>
            <w:b/>
            <w:bCs/>
          </w:rPr>
          <w:tag w:val="goog_rdk_3"/>
          <w:id w:val="908180260"/>
        </w:sdtPr>
        <w:sdtContent/>
      </w:sdt>
      <w:sdt>
        <w:sdtPr>
          <w:rPr>
            <w:b/>
            <w:bCs/>
          </w:rPr>
          <w:tag w:val="goog_rdk_4"/>
          <w:id w:val="-1006515831"/>
        </w:sdtPr>
        <w:sdtContent/>
      </w:sdt>
      <w:r w:rsidRPr="008276CA">
        <w:rPr>
          <w:b/>
          <w:bCs/>
          <w:color w:val="000000" w:themeColor="text1"/>
          <w:highlight w:val="white"/>
        </w:rPr>
        <w:t>00 PLN (słownie: osiem tysięcy osiemset złotych)</w:t>
      </w:r>
      <w:r w:rsidRPr="5538D999">
        <w:rPr>
          <w:color w:val="000000" w:themeColor="text1"/>
          <w:highlight w:val="white"/>
        </w:rPr>
        <w:t xml:space="preserve"> na poniższych warunkach:</w:t>
      </w:r>
    </w:p>
    <w:p w14:paraId="10305CCE" w14:textId="77777777" w:rsidR="00FA6284" w:rsidRDefault="00FA6284" w:rsidP="00FA6284">
      <w:pPr>
        <w:spacing w:after="0" w:line="240" w:lineRule="auto"/>
        <w:jc w:val="both"/>
        <w:rPr>
          <w:highlight w:val="white"/>
        </w:rPr>
      </w:pPr>
    </w:p>
    <w:p w14:paraId="2A650B20" w14:textId="77777777" w:rsidR="00FA6284" w:rsidRDefault="00FA6284" w:rsidP="00FA6284">
      <w:pPr>
        <w:spacing w:after="0" w:line="240" w:lineRule="auto"/>
        <w:jc w:val="both"/>
      </w:pPr>
      <w:r>
        <w:t>a. Wykonawca zobowiązany jest wnieść wadium przed upływem terminu składania ofert, określonym w niniejszym zapytaniu.</w:t>
      </w:r>
    </w:p>
    <w:p w14:paraId="01689EA0" w14:textId="77777777" w:rsidR="00FA6284" w:rsidRDefault="00FA6284" w:rsidP="00FA6284">
      <w:pPr>
        <w:spacing w:after="0" w:line="240" w:lineRule="auto"/>
        <w:jc w:val="both"/>
      </w:pPr>
    </w:p>
    <w:p w14:paraId="259A04FE" w14:textId="77777777" w:rsidR="00FA6284" w:rsidRDefault="00FA6284" w:rsidP="00FA6284">
      <w:pPr>
        <w:spacing w:after="0" w:line="240" w:lineRule="auto"/>
        <w:jc w:val="both"/>
      </w:pPr>
      <w:r>
        <w:t>b. Wadium może być wniesione w jednej lub kilku formach:</w:t>
      </w:r>
    </w:p>
    <w:p w14:paraId="20BE45D7" w14:textId="77777777" w:rsidR="00FA6284" w:rsidRDefault="00FA6284" w:rsidP="00FA6284">
      <w:pPr>
        <w:spacing w:after="0" w:line="240" w:lineRule="auto"/>
        <w:jc w:val="both"/>
      </w:pPr>
      <w:r>
        <w:t xml:space="preserve">- pieniądzu; </w:t>
      </w:r>
    </w:p>
    <w:p w14:paraId="3E8A059C" w14:textId="77777777" w:rsidR="00FA6284" w:rsidRDefault="00FA6284" w:rsidP="00FA6284">
      <w:pPr>
        <w:spacing w:after="0" w:line="240" w:lineRule="auto"/>
        <w:jc w:val="both"/>
      </w:pPr>
      <w:r>
        <w:t>- poręczeniach bankowych lub poręczeniach spółdzielczej kasy oszczędnościowo-kredytowej, z tym że zobowiązanie kasy jest zawsze zobowiązaniem pieniężnym;</w:t>
      </w:r>
    </w:p>
    <w:p w14:paraId="50061237" w14:textId="77777777" w:rsidR="00FA6284" w:rsidRDefault="00FA6284" w:rsidP="00FA6284">
      <w:pPr>
        <w:spacing w:after="0" w:line="240" w:lineRule="auto"/>
        <w:jc w:val="both"/>
      </w:pPr>
      <w:r>
        <w:t>- gwarancjach bankowych;</w:t>
      </w:r>
    </w:p>
    <w:p w14:paraId="13F5B6BA" w14:textId="77777777" w:rsidR="00FA6284" w:rsidRDefault="00FA6284" w:rsidP="00FA6284">
      <w:pPr>
        <w:spacing w:after="0" w:line="240" w:lineRule="auto"/>
        <w:jc w:val="both"/>
      </w:pPr>
      <w:r>
        <w:t xml:space="preserve">- gwarancjach ubezpieczeniowych; </w:t>
      </w:r>
    </w:p>
    <w:p w14:paraId="546FC2E1" w14:textId="77777777" w:rsidR="00FA6284" w:rsidRDefault="00FA6284" w:rsidP="00FA6284">
      <w:pPr>
        <w:spacing w:after="0" w:line="240" w:lineRule="auto"/>
        <w:jc w:val="both"/>
        <w:rPr>
          <w:highlight w:val="white"/>
        </w:rPr>
      </w:pPr>
      <w:r>
        <w:t>- poręczeniach udzielanych prze</w:t>
      </w:r>
      <w:r>
        <w:rPr>
          <w:highlight w:val="white"/>
        </w:rPr>
        <w:t>z podmioty, o których mowa w art. 6b ust. 5 pkt 2 ustawy z dnia 9 listopada 2000 r. o utworzeniu Polskiej Agencji Rozwoju Przedsiębiorczości (Dz. U. z 2023 r. poz. 462).</w:t>
      </w:r>
    </w:p>
    <w:p w14:paraId="5E940C40" w14:textId="77777777" w:rsidR="00FA6284" w:rsidRDefault="00FA6284" w:rsidP="00FA6284">
      <w:pPr>
        <w:spacing w:after="0" w:line="240" w:lineRule="auto"/>
        <w:jc w:val="both"/>
        <w:rPr>
          <w:highlight w:val="white"/>
        </w:rPr>
      </w:pPr>
    </w:p>
    <w:p w14:paraId="70A6DD45" w14:textId="77777777" w:rsidR="00FA6284" w:rsidRDefault="00FA6284" w:rsidP="00FA6284">
      <w:pPr>
        <w:spacing w:after="0" w:line="240" w:lineRule="auto"/>
        <w:jc w:val="both"/>
        <w:rPr>
          <w:highlight w:val="white"/>
        </w:rPr>
      </w:pPr>
      <w:r>
        <w:rPr>
          <w:highlight w:val="white"/>
        </w:rPr>
        <w:t>c. Wadium wnoszone w pieniądzu należy wpłacić przelewem na rachunek Zamawiającego:</w:t>
      </w:r>
    </w:p>
    <w:p w14:paraId="4C83A118" w14:textId="77777777" w:rsidR="00FA6284" w:rsidRDefault="00FA6284" w:rsidP="00FA6284">
      <w:pPr>
        <w:spacing w:after="0" w:line="240" w:lineRule="auto"/>
        <w:jc w:val="both"/>
        <w:rPr>
          <w:highlight w:val="white"/>
        </w:rPr>
      </w:pPr>
      <w:r>
        <w:rPr>
          <w:highlight w:val="white"/>
        </w:rPr>
        <w:t>- NAZWA BANKU: Santander Bank Polska S.A.</w:t>
      </w:r>
    </w:p>
    <w:p w14:paraId="70C7E776" w14:textId="77777777" w:rsidR="00FA6284" w:rsidRDefault="00FA6284" w:rsidP="00FA6284">
      <w:pPr>
        <w:spacing w:after="0" w:line="240" w:lineRule="auto"/>
        <w:jc w:val="both"/>
        <w:rPr>
          <w:highlight w:val="white"/>
        </w:rPr>
      </w:pPr>
      <w:r>
        <w:rPr>
          <w:highlight w:val="white"/>
        </w:rPr>
        <w:t>- Numer konta bankowego: 87 1090 1186 0000 0001 5846 8728</w:t>
      </w:r>
    </w:p>
    <w:p w14:paraId="4007A097" w14:textId="30203886" w:rsidR="00FA6284" w:rsidRDefault="00FA6284" w:rsidP="00FA6284">
      <w:pPr>
        <w:spacing w:after="0" w:line="240" w:lineRule="auto"/>
        <w:jc w:val="both"/>
      </w:pPr>
      <w:r>
        <w:rPr>
          <w:highlight w:val="white"/>
        </w:rPr>
        <w:t>- przy wnoszeniu wadium należy podać tytuł przelewu</w:t>
      </w:r>
      <w:r>
        <w:t>: „Wadium - zapytanie ofertowe nr 1/12/2025”).</w:t>
      </w:r>
    </w:p>
    <w:p w14:paraId="7FA88B1B" w14:textId="77777777" w:rsidR="00FA6284" w:rsidRDefault="00FA6284" w:rsidP="00FA6284">
      <w:pPr>
        <w:spacing w:after="0" w:line="240" w:lineRule="auto"/>
        <w:jc w:val="both"/>
      </w:pPr>
    </w:p>
    <w:p w14:paraId="7FED8B3B" w14:textId="77777777" w:rsidR="00FA6284" w:rsidRDefault="00FA6284" w:rsidP="00FA6284">
      <w:pPr>
        <w:spacing w:after="0" w:line="240" w:lineRule="auto"/>
        <w:jc w:val="both"/>
      </w:pPr>
      <w:r>
        <w:t>d. Wadium wnoszone w formie pieniężnej uważa się za wniesione skutecznie, jeżeli przed upływem terminu składania ofert znajdzie się na koncie Zamawiającego.</w:t>
      </w:r>
    </w:p>
    <w:p w14:paraId="57036386" w14:textId="77777777" w:rsidR="00FA6284" w:rsidRDefault="00FA6284" w:rsidP="00FA6284">
      <w:pPr>
        <w:spacing w:after="0" w:line="240" w:lineRule="auto"/>
        <w:jc w:val="both"/>
      </w:pPr>
    </w:p>
    <w:p w14:paraId="380DE6B8" w14:textId="77777777" w:rsidR="00FA6284" w:rsidRDefault="00FA6284" w:rsidP="00FA6284">
      <w:pPr>
        <w:spacing w:after="0" w:line="240" w:lineRule="auto"/>
        <w:jc w:val="both"/>
      </w:pPr>
      <w:r>
        <w:t>e. W przypadku wniesienia wadium w formie innej niż pieniądz - dokument potwierdzający wniesienie wadium należy złożyć wraz z ofertą przez stronę Bazy Konkurencyjności.</w:t>
      </w:r>
    </w:p>
    <w:p w14:paraId="0858EEEC" w14:textId="77777777" w:rsidR="00FA6284" w:rsidRDefault="00FA6284" w:rsidP="00FA6284">
      <w:pPr>
        <w:spacing w:after="0" w:line="240" w:lineRule="auto"/>
        <w:jc w:val="both"/>
      </w:pPr>
    </w:p>
    <w:p w14:paraId="56D2918D" w14:textId="77777777" w:rsidR="00FA6284" w:rsidRDefault="00FA6284" w:rsidP="00FA6284">
      <w:pPr>
        <w:spacing w:after="0" w:line="240" w:lineRule="auto"/>
        <w:jc w:val="both"/>
      </w:pPr>
      <w:r>
        <w:t>f. W przypadku wniesienia wadium w innej formie niż pieniężna termin ważności dokumentu     stwierdzającego zabezpieczenie wadium nie może być krótszy niż termin ważności oferty.</w:t>
      </w:r>
    </w:p>
    <w:p w14:paraId="6726A271" w14:textId="77777777" w:rsidR="00FA6284" w:rsidRDefault="00FA6284" w:rsidP="00FA6284">
      <w:pPr>
        <w:spacing w:after="0" w:line="240" w:lineRule="auto"/>
        <w:jc w:val="both"/>
      </w:pPr>
    </w:p>
    <w:p w14:paraId="5032A92F" w14:textId="77777777" w:rsidR="00FA6284" w:rsidRDefault="00FA6284" w:rsidP="00FA6284">
      <w:pPr>
        <w:spacing w:after="0" w:line="240" w:lineRule="auto"/>
        <w:jc w:val="both"/>
      </w:pPr>
      <w:r>
        <w:t>g. W przypadku składania wadium w formie gwarancji lub poręczeń powinny one być bezwarunkowe, nieodwołalne i płatne w ciągu 14 dni na pierwsze pisemne żądanie Zamawiającego, wykonalne na terytorium Rzeczypospolitej Polskiej.</w:t>
      </w:r>
    </w:p>
    <w:p w14:paraId="42914BA3" w14:textId="77777777" w:rsidR="00FA6284" w:rsidRDefault="00FA6284" w:rsidP="00FA6284">
      <w:pPr>
        <w:spacing w:after="0" w:line="240" w:lineRule="auto"/>
        <w:jc w:val="both"/>
      </w:pPr>
    </w:p>
    <w:p w14:paraId="5B0F84B4" w14:textId="77777777" w:rsidR="00FA6284" w:rsidRDefault="00FA6284" w:rsidP="00FA6284">
      <w:pPr>
        <w:spacing w:after="0" w:line="240" w:lineRule="auto"/>
        <w:jc w:val="both"/>
      </w:pPr>
      <w:r>
        <w:t>h. W przypadku Wykonawców wspólnie ubiegających się o udzielenie zamówienia dopuszcza się, aby wadium zostało wniesione przez pełnomocnika lub przez jednego z Wykonawców wspólnie ubiegających się o udzielenie zamówienia, przy czym jeżeli wadium zostanie wniesione w formie innej niż pieniądz, z treści dokumentu wadialnego musi wynikać, że zabezpiecza ono ofertę złożoną przez wszystkich Wykonawców wspólnie ubiegających się o udzielenie zamówienia.</w:t>
      </w:r>
    </w:p>
    <w:p w14:paraId="7D62DB15" w14:textId="77777777" w:rsidR="00FA6284" w:rsidRDefault="00FA6284" w:rsidP="00FA6284">
      <w:pPr>
        <w:spacing w:after="0" w:line="240" w:lineRule="auto"/>
        <w:jc w:val="both"/>
      </w:pPr>
    </w:p>
    <w:p w14:paraId="547BB1D5" w14:textId="77777777" w:rsidR="00FA6284" w:rsidRDefault="00FA6284" w:rsidP="00FA6284">
      <w:pPr>
        <w:spacing w:after="0" w:line="240" w:lineRule="auto"/>
        <w:jc w:val="both"/>
      </w:pPr>
      <w:r>
        <w:t>i. Zamawiający zwraca wadium niezwłocznie, nie później jednak niż w terminie 7 dni liczonych od dnia wystąpienia jednej z okoliczności:</w:t>
      </w:r>
    </w:p>
    <w:p w14:paraId="2862264D" w14:textId="77777777" w:rsidR="00FA6284" w:rsidRDefault="00FA6284" w:rsidP="00FA6284">
      <w:pPr>
        <w:spacing w:after="0" w:line="240" w:lineRule="auto"/>
        <w:jc w:val="both"/>
      </w:pPr>
      <w:r>
        <w:t>-upływu terminu związania ofertą,</w:t>
      </w:r>
    </w:p>
    <w:p w14:paraId="58641D5B" w14:textId="77777777" w:rsidR="00FA6284" w:rsidRDefault="00FA6284" w:rsidP="00FA6284">
      <w:pPr>
        <w:spacing w:after="0" w:line="240" w:lineRule="auto"/>
        <w:jc w:val="both"/>
      </w:pPr>
      <w:r>
        <w:t>-zawarcia umowy z Wykonawcą,</w:t>
      </w:r>
    </w:p>
    <w:p w14:paraId="13C70D8B" w14:textId="77777777" w:rsidR="00FA6284" w:rsidRDefault="00FA6284" w:rsidP="00FA6284">
      <w:pPr>
        <w:spacing w:after="0" w:line="240" w:lineRule="auto"/>
        <w:jc w:val="both"/>
      </w:pPr>
      <w:r>
        <w:t>-unieważnienia postępowania o udzielenie zamówienia,</w:t>
      </w:r>
    </w:p>
    <w:p w14:paraId="565F4D09" w14:textId="77777777" w:rsidR="00FA6284" w:rsidRDefault="00FA6284" w:rsidP="00FA6284">
      <w:pPr>
        <w:spacing w:after="0" w:line="240" w:lineRule="auto"/>
        <w:jc w:val="both"/>
      </w:pPr>
      <w:r>
        <w:t>-wycofania oferty przed upływem terminu składania ofert,</w:t>
      </w:r>
    </w:p>
    <w:p w14:paraId="211B2D4F" w14:textId="77777777" w:rsidR="00FA6284" w:rsidRDefault="00FA6284" w:rsidP="00FA6284">
      <w:pPr>
        <w:spacing w:after="0" w:line="240" w:lineRule="auto"/>
        <w:jc w:val="both"/>
      </w:pPr>
      <w:r>
        <w:t>-odrzucenia oferty,</w:t>
      </w:r>
    </w:p>
    <w:p w14:paraId="2AA5FDC7" w14:textId="77777777" w:rsidR="00FA6284" w:rsidRDefault="00FA6284" w:rsidP="00FA6284">
      <w:pPr>
        <w:spacing w:after="0" w:line="240" w:lineRule="auto"/>
        <w:jc w:val="both"/>
      </w:pPr>
      <w:r>
        <w:lastRenderedPageBreak/>
        <w:t>-dokonania wyboru najkorzystniejszej oferty, z wyjątkiem Wykonawcy, którego oferta została wybrana jako najkorzystniejsza, do czasu podpisania umowy na warunkach wskazanych w zapytaniu ofertowym.</w:t>
      </w:r>
    </w:p>
    <w:p w14:paraId="3D05791C" w14:textId="77777777" w:rsidR="00FA6284" w:rsidRDefault="00FA6284" w:rsidP="00FA6284">
      <w:pPr>
        <w:spacing w:after="0" w:line="240" w:lineRule="auto"/>
        <w:jc w:val="both"/>
      </w:pPr>
    </w:p>
    <w:p w14:paraId="1603FB65" w14:textId="77777777" w:rsidR="00FA6284" w:rsidRDefault="00FA6284" w:rsidP="00FA6284">
      <w:pPr>
        <w:spacing w:after="0" w:line="240" w:lineRule="auto"/>
        <w:jc w:val="both"/>
      </w:pPr>
      <w:r>
        <w:t xml:space="preserve">j. Zamawiający zatrzymuje wadium, a w przypadku wadium wniesionego w formie gwarancji lub </w:t>
      </w:r>
    </w:p>
    <w:p w14:paraId="31D00B76" w14:textId="77777777" w:rsidR="00FA6284" w:rsidRDefault="00FA6284" w:rsidP="00FA6284">
      <w:pPr>
        <w:spacing w:after="0" w:line="240" w:lineRule="auto"/>
        <w:jc w:val="both"/>
      </w:pPr>
      <w:r>
        <w:t xml:space="preserve">poręczenia, o których mowa w art. 97 ust. 7 pkt 2-4 ustawy </w:t>
      </w:r>
      <w:proofErr w:type="spellStart"/>
      <w:r>
        <w:t>Pzp</w:t>
      </w:r>
      <w:proofErr w:type="spellEnd"/>
      <w:r>
        <w:t xml:space="preserve">, występuje odpowiednio do gwaranta </w:t>
      </w:r>
    </w:p>
    <w:p w14:paraId="1554896F" w14:textId="77777777" w:rsidR="00FA6284" w:rsidRDefault="00FA6284" w:rsidP="00FA6284">
      <w:pPr>
        <w:spacing w:after="0" w:line="240" w:lineRule="auto"/>
        <w:jc w:val="both"/>
      </w:pPr>
      <w:r>
        <w:t xml:space="preserve">lub poręczyciela z żądaniem zapłaty wadium, jeżeli: </w:t>
      </w:r>
    </w:p>
    <w:p w14:paraId="67291973" w14:textId="77777777" w:rsidR="00FA6284" w:rsidRDefault="00FA6284" w:rsidP="00FA6284">
      <w:pPr>
        <w:spacing w:after="0" w:line="240" w:lineRule="auto"/>
        <w:jc w:val="both"/>
      </w:pPr>
      <w:r>
        <w:t>- Wykonawca, którego oferta została wybrana i który odmówił podpisania umowy w sprawie zamówienia na warunkach określonych w ofercie,</w:t>
      </w:r>
    </w:p>
    <w:p w14:paraId="2EC23E79" w14:textId="77777777" w:rsidR="00FA6284" w:rsidRDefault="00FA6284" w:rsidP="00FA6284">
      <w:pPr>
        <w:spacing w:after="0" w:line="240" w:lineRule="auto"/>
        <w:jc w:val="both"/>
      </w:pPr>
      <w:r>
        <w:t xml:space="preserve">- Zawarcie umowy w sprawie zamówienia stało się niemożliwe z przyczyn leżących po stronie </w:t>
      </w:r>
    </w:p>
    <w:p w14:paraId="4C752376" w14:textId="69AA2CE7" w:rsidR="00FA6284" w:rsidRPr="00313245" w:rsidRDefault="00FA6284" w:rsidP="00DD428C">
      <w:pPr>
        <w:spacing w:after="0" w:line="240" w:lineRule="auto"/>
        <w:jc w:val="both"/>
      </w:pPr>
      <w:r>
        <w:t>Wykonawcy, którego oferta została wybrana.</w:t>
      </w:r>
    </w:p>
    <w:p w14:paraId="64B83FAA" w14:textId="77777777" w:rsidR="00DD428C" w:rsidRPr="00841284" w:rsidRDefault="00DD428C">
      <w:pPr>
        <w:spacing w:after="0" w:line="240" w:lineRule="auto"/>
        <w:jc w:val="both"/>
        <w:rPr>
          <w:rFonts w:asciiTheme="minorHAnsi" w:hAnsiTheme="minorHAnsi" w:cstheme="minorHAnsi"/>
        </w:rPr>
      </w:pPr>
    </w:p>
    <w:p w14:paraId="7C9ADB3E"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V. TERMIN WYKONANIA ZAMÓWIENIA:</w:t>
      </w:r>
    </w:p>
    <w:p w14:paraId="5BD9C7F7" w14:textId="77777777" w:rsidR="00EF76B1" w:rsidRPr="00841284" w:rsidRDefault="00EF76B1">
      <w:pPr>
        <w:pBdr>
          <w:top w:val="nil"/>
          <w:left w:val="nil"/>
          <w:bottom w:val="nil"/>
          <w:right w:val="nil"/>
          <w:between w:val="nil"/>
        </w:pBdr>
        <w:spacing w:after="0" w:line="240" w:lineRule="auto"/>
        <w:jc w:val="both"/>
        <w:rPr>
          <w:rFonts w:asciiTheme="minorHAnsi" w:hAnsiTheme="minorHAnsi" w:cstheme="minorHAnsi"/>
          <w:b/>
        </w:rPr>
      </w:pPr>
    </w:p>
    <w:p w14:paraId="4CD9450B" w14:textId="41B59001" w:rsidR="00EF76B1" w:rsidRPr="00841284" w:rsidRDefault="00C57ECD">
      <w:pPr>
        <w:pBdr>
          <w:top w:val="nil"/>
          <w:left w:val="nil"/>
          <w:bottom w:val="nil"/>
          <w:right w:val="nil"/>
          <w:between w:val="nil"/>
        </w:pBdr>
        <w:spacing w:after="0" w:line="240" w:lineRule="auto"/>
        <w:jc w:val="both"/>
        <w:rPr>
          <w:rFonts w:asciiTheme="minorHAnsi" w:hAnsiTheme="minorHAnsi" w:cstheme="minorHAnsi"/>
        </w:rPr>
      </w:pPr>
      <w:r w:rsidRPr="00841284">
        <w:rPr>
          <w:rFonts w:asciiTheme="minorHAnsi" w:hAnsiTheme="minorHAnsi" w:cstheme="minorHAnsi"/>
        </w:rPr>
        <w:t xml:space="preserve">Termin realizacji umowy: </w:t>
      </w:r>
      <w:r w:rsidRPr="00841284">
        <w:rPr>
          <w:rFonts w:asciiTheme="minorHAnsi" w:hAnsiTheme="minorHAnsi" w:cstheme="minorHAnsi"/>
          <w:b/>
        </w:rPr>
        <w:t xml:space="preserve">do </w:t>
      </w:r>
      <w:r w:rsidR="00FD6AA6" w:rsidRPr="00841284">
        <w:rPr>
          <w:rFonts w:asciiTheme="minorHAnsi" w:hAnsiTheme="minorHAnsi" w:cstheme="minorHAnsi"/>
          <w:b/>
        </w:rPr>
        <w:t>2</w:t>
      </w:r>
      <w:r w:rsidR="00FA6284">
        <w:rPr>
          <w:rFonts w:asciiTheme="minorHAnsi" w:hAnsiTheme="minorHAnsi" w:cstheme="minorHAnsi"/>
          <w:b/>
        </w:rPr>
        <w:t>7</w:t>
      </w:r>
      <w:r w:rsidRPr="00841284">
        <w:rPr>
          <w:rFonts w:asciiTheme="minorHAnsi" w:hAnsiTheme="minorHAnsi" w:cstheme="minorHAnsi"/>
          <w:b/>
        </w:rPr>
        <w:t>.</w:t>
      </w:r>
      <w:r w:rsidR="00FD6AA6" w:rsidRPr="00841284">
        <w:rPr>
          <w:rFonts w:asciiTheme="minorHAnsi" w:hAnsiTheme="minorHAnsi" w:cstheme="minorHAnsi"/>
          <w:b/>
        </w:rPr>
        <w:t>0</w:t>
      </w:r>
      <w:r w:rsidR="00FA6284">
        <w:rPr>
          <w:rFonts w:asciiTheme="minorHAnsi" w:hAnsiTheme="minorHAnsi" w:cstheme="minorHAnsi"/>
          <w:b/>
        </w:rPr>
        <w:t>3</w:t>
      </w:r>
      <w:r w:rsidRPr="00841284">
        <w:rPr>
          <w:rFonts w:asciiTheme="minorHAnsi" w:hAnsiTheme="minorHAnsi" w:cstheme="minorHAnsi"/>
          <w:b/>
        </w:rPr>
        <w:t>.202</w:t>
      </w:r>
      <w:r w:rsidR="00FD6AA6" w:rsidRPr="00841284">
        <w:rPr>
          <w:rFonts w:asciiTheme="minorHAnsi" w:hAnsiTheme="minorHAnsi" w:cstheme="minorHAnsi"/>
          <w:b/>
        </w:rPr>
        <w:t>6</w:t>
      </w:r>
      <w:r w:rsidRPr="00841284">
        <w:rPr>
          <w:rFonts w:asciiTheme="minorHAnsi" w:hAnsiTheme="minorHAnsi" w:cstheme="minorHAnsi"/>
          <w:b/>
        </w:rPr>
        <w:t>r.</w:t>
      </w:r>
    </w:p>
    <w:p w14:paraId="463A8991" w14:textId="77777777" w:rsidR="00EF76B1" w:rsidRPr="00841284" w:rsidRDefault="00EF76B1">
      <w:pPr>
        <w:pBdr>
          <w:top w:val="nil"/>
          <w:left w:val="nil"/>
          <w:bottom w:val="nil"/>
          <w:right w:val="nil"/>
          <w:between w:val="nil"/>
        </w:pBdr>
        <w:spacing w:after="0" w:line="240" w:lineRule="auto"/>
        <w:jc w:val="both"/>
        <w:rPr>
          <w:rFonts w:asciiTheme="minorHAnsi" w:hAnsiTheme="minorHAnsi" w:cstheme="minorHAnsi"/>
        </w:rPr>
      </w:pPr>
    </w:p>
    <w:p w14:paraId="4EBC5FF5"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VI. TERMIN WAŻNOŚCI OFERTY:</w:t>
      </w:r>
    </w:p>
    <w:p w14:paraId="2BBA2381" w14:textId="77777777" w:rsidR="00EF76B1" w:rsidRPr="00841284" w:rsidRDefault="00EF76B1">
      <w:pPr>
        <w:pBdr>
          <w:top w:val="nil"/>
          <w:left w:val="nil"/>
          <w:bottom w:val="nil"/>
          <w:right w:val="nil"/>
          <w:between w:val="nil"/>
        </w:pBdr>
        <w:spacing w:after="0" w:line="240" w:lineRule="auto"/>
        <w:ind w:left="1134"/>
        <w:jc w:val="both"/>
        <w:rPr>
          <w:rFonts w:asciiTheme="minorHAnsi" w:hAnsiTheme="minorHAnsi" w:cstheme="minorHAnsi"/>
          <w:b/>
        </w:rPr>
      </w:pPr>
    </w:p>
    <w:p w14:paraId="1EF0DC1D" w14:textId="6D624915"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t xml:space="preserve">Oferta powinna być ważna nie krócej niż do dnia </w:t>
      </w:r>
      <w:r w:rsidR="00FA6284">
        <w:rPr>
          <w:rFonts w:asciiTheme="minorHAnsi" w:hAnsiTheme="minorHAnsi" w:cstheme="minorHAnsi"/>
          <w:b/>
          <w:bCs/>
        </w:rPr>
        <w:t>30</w:t>
      </w:r>
      <w:r w:rsidRPr="00841284">
        <w:rPr>
          <w:rFonts w:asciiTheme="minorHAnsi" w:hAnsiTheme="minorHAnsi" w:cstheme="minorHAnsi"/>
          <w:b/>
          <w:bCs/>
        </w:rPr>
        <w:t>.</w:t>
      </w:r>
      <w:r w:rsidR="00FD6AA6" w:rsidRPr="00841284">
        <w:rPr>
          <w:rFonts w:asciiTheme="minorHAnsi" w:hAnsiTheme="minorHAnsi" w:cstheme="minorHAnsi"/>
          <w:b/>
          <w:bCs/>
        </w:rPr>
        <w:t>01</w:t>
      </w:r>
      <w:r w:rsidRPr="00841284">
        <w:rPr>
          <w:rFonts w:asciiTheme="minorHAnsi" w:hAnsiTheme="minorHAnsi" w:cstheme="minorHAnsi"/>
          <w:b/>
          <w:bCs/>
        </w:rPr>
        <w:t>.202</w:t>
      </w:r>
      <w:r w:rsidR="00FD6AA6" w:rsidRPr="00841284">
        <w:rPr>
          <w:rFonts w:asciiTheme="minorHAnsi" w:hAnsiTheme="minorHAnsi" w:cstheme="minorHAnsi"/>
          <w:b/>
          <w:bCs/>
        </w:rPr>
        <w:t>6</w:t>
      </w:r>
      <w:r w:rsidRPr="00841284">
        <w:rPr>
          <w:rFonts w:asciiTheme="minorHAnsi" w:hAnsiTheme="minorHAnsi" w:cstheme="minorHAnsi"/>
          <w:b/>
          <w:bCs/>
        </w:rPr>
        <w:t>r.</w:t>
      </w:r>
    </w:p>
    <w:p w14:paraId="19390C9E" w14:textId="77777777" w:rsidR="00EF76B1" w:rsidRPr="00841284" w:rsidRDefault="00EF76B1">
      <w:pPr>
        <w:spacing w:after="0" w:line="240" w:lineRule="auto"/>
        <w:jc w:val="both"/>
        <w:rPr>
          <w:rFonts w:asciiTheme="minorHAnsi" w:hAnsiTheme="minorHAnsi" w:cstheme="minorHAnsi"/>
        </w:rPr>
      </w:pPr>
    </w:p>
    <w:p w14:paraId="3CA5D933"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VII. MINIMALNY ZAKRES UMOWY Z WYKONAWCĄ:</w:t>
      </w:r>
    </w:p>
    <w:p w14:paraId="418A3E29" w14:textId="77777777" w:rsidR="00EF76B1" w:rsidRPr="00841284" w:rsidRDefault="00C57ECD">
      <w:pPr>
        <w:pBdr>
          <w:top w:val="nil"/>
          <w:left w:val="nil"/>
          <w:bottom w:val="nil"/>
          <w:right w:val="nil"/>
          <w:between w:val="nil"/>
        </w:pBdr>
        <w:spacing w:after="0" w:line="240" w:lineRule="auto"/>
        <w:ind w:left="1134"/>
        <w:jc w:val="both"/>
        <w:rPr>
          <w:rFonts w:asciiTheme="minorHAnsi" w:hAnsiTheme="minorHAnsi" w:cstheme="minorHAnsi"/>
          <w:b/>
        </w:rPr>
      </w:pPr>
      <w:r w:rsidRPr="00841284">
        <w:rPr>
          <w:rFonts w:asciiTheme="minorHAnsi" w:hAnsiTheme="minorHAnsi" w:cstheme="minorHAnsi"/>
          <w:b/>
        </w:rPr>
        <w:tab/>
      </w:r>
    </w:p>
    <w:p w14:paraId="6F7F936B" w14:textId="77777777" w:rsidR="00EF76B1" w:rsidRPr="00841284" w:rsidRDefault="00C57ECD">
      <w:pPr>
        <w:numPr>
          <w:ilvl w:val="3"/>
          <w:numId w:val="13"/>
        </w:numPr>
        <w:pBdr>
          <w:top w:val="nil"/>
          <w:left w:val="nil"/>
          <w:bottom w:val="nil"/>
          <w:right w:val="nil"/>
          <w:between w:val="nil"/>
        </w:pBdr>
        <w:spacing w:after="0" w:line="240" w:lineRule="auto"/>
        <w:ind w:left="709"/>
        <w:jc w:val="both"/>
        <w:rPr>
          <w:rFonts w:asciiTheme="minorHAnsi" w:hAnsiTheme="minorHAnsi" w:cstheme="minorHAnsi"/>
          <w:highlight w:val="white"/>
        </w:rPr>
      </w:pPr>
      <w:r w:rsidRPr="00841284">
        <w:rPr>
          <w:rFonts w:asciiTheme="minorHAnsi" w:hAnsiTheme="minorHAnsi" w:cstheme="minorHAnsi"/>
          <w:highlight w:val="white"/>
        </w:rPr>
        <w:t>Wszelkie zmiany postanowień umowy wymagają formy pisemnej pod rygorem nieważności.</w:t>
      </w:r>
    </w:p>
    <w:p w14:paraId="0C4758A0" w14:textId="23A7EF0A" w:rsidR="00EF76B1" w:rsidRPr="00841284" w:rsidRDefault="00A63FFD">
      <w:pPr>
        <w:numPr>
          <w:ilvl w:val="3"/>
          <w:numId w:val="13"/>
        </w:numPr>
        <w:pBdr>
          <w:top w:val="nil"/>
          <w:left w:val="nil"/>
          <w:bottom w:val="nil"/>
          <w:right w:val="nil"/>
          <w:between w:val="nil"/>
        </w:pBdr>
        <w:spacing w:after="0" w:line="240" w:lineRule="auto"/>
        <w:ind w:left="709"/>
        <w:jc w:val="both"/>
        <w:rPr>
          <w:rFonts w:asciiTheme="minorHAnsi" w:hAnsiTheme="minorHAnsi" w:cstheme="minorHAnsi"/>
          <w:highlight w:val="white"/>
        </w:rPr>
      </w:pPr>
      <w:r>
        <w:rPr>
          <w:rFonts w:asciiTheme="minorHAnsi" w:hAnsiTheme="minorHAnsi" w:cstheme="minorHAnsi"/>
          <w:highlight w:val="white"/>
        </w:rPr>
        <w:t>Wykonawca</w:t>
      </w:r>
      <w:r w:rsidR="00C57ECD" w:rsidRPr="00841284">
        <w:rPr>
          <w:rFonts w:asciiTheme="minorHAnsi" w:hAnsiTheme="minorHAnsi" w:cstheme="minorHAnsi"/>
          <w:highlight w:val="white"/>
        </w:rPr>
        <w:t xml:space="preserve"> zobowiąże się do zapłaty na rzecz Zamawiającego następujących kar umownych:</w:t>
      </w:r>
    </w:p>
    <w:p w14:paraId="281FA334" w14:textId="77B8C01D" w:rsidR="00EF76B1" w:rsidRPr="00841284" w:rsidRDefault="00C57ECD">
      <w:pPr>
        <w:numPr>
          <w:ilvl w:val="1"/>
          <w:numId w:val="14"/>
        </w:numPr>
        <w:pBdr>
          <w:top w:val="nil"/>
          <w:left w:val="nil"/>
          <w:bottom w:val="nil"/>
          <w:right w:val="nil"/>
          <w:between w:val="nil"/>
        </w:pBdr>
        <w:spacing w:after="0" w:line="240" w:lineRule="auto"/>
        <w:jc w:val="both"/>
        <w:rPr>
          <w:rFonts w:asciiTheme="minorHAnsi" w:hAnsiTheme="minorHAnsi" w:cstheme="minorHAnsi"/>
          <w:color w:val="000000"/>
          <w:highlight w:val="white"/>
        </w:rPr>
      </w:pPr>
      <w:r w:rsidRPr="00841284">
        <w:rPr>
          <w:rFonts w:asciiTheme="minorHAnsi" w:hAnsiTheme="minorHAnsi" w:cstheme="minorHAnsi"/>
          <w:color w:val="000000"/>
          <w:highlight w:val="white"/>
        </w:rPr>
        <w:t xml:space="preserve">w wysokości 1% wartości wynagrodzenia umownego netto, za każdy dzień opóźnienia w </w:t>
      </w:r>
      <w:r w:rsidR="006E3093" w:rsidRPr="00841284">
        <w:rPr>
          <w:rFonts w:asciiTheme="minorHAnsi" w:hAnsiTheme="minorHAnsi" w:cstheme="minorHAnsi"/>
          <w:color w:val="000000"/>
          <w:highlight w:val="white"/>
        </w:rPr>
        <w:t>montażu</w:t>
      </w:r>
      <w:r w:rsidRPr="00841284">
        <w:rPr>
          <w:rFonts w:asciiTheme="minorHAnsi" w:hAnsiTheme="minorHAnsi" w:cstheme="minorHAnsi"/>
          <w:color w:val="000000"/>
          <w:highlight w:val="white"/>
        </w:rPr>
        <w:t xml:space="preserve"> przedmiotu zamówienia objętego umową, w stosunku do terminu określonego w umowie, jednakże nie więcej niż 20% wartości netto przedmiotu zamówienia objętego opóźnieniem,</w:t>
      </w:r>
    </w:p>
    <w:p w14:paraId="7B090849" w14:textId="58AE5419" w:rsidR="00EF76B1" w:rsidRPr="00841284" w:rsidRDefault="00C57ECD">
      <w:pPr>
        <w:numPr>
          <w:ilvl w:val="1"/>
          <w:numId w:val="14"/>
        </w:numPr>
        <w:pBdr>
          <w:top w:val="nil"/>
          <w:left w:val="nil"/>
          <w:bottom w:val="nil"/>
          <w:right w:val="nil"/>
          <w:between w:val="nil"/>
        </w:pBdr>
        <w:spacing w:after="0" w:line="240" w:lineRule="auto"/>
        <w:jc w:val="both"/>
        <w:rPr>
          <w:rFonts w:asciiTheme="minorHAnsi" w:hAnsiTheme="minorHAnsi" w:cstheme="minorHAnsi"/>
          <w:color w:val="000000"/>
          <w:highlight w:val="white"/>
        </w:rPr>
      </w:pPr>
      <w:r w:rsidRPr="00841284">
        <w:rPr>
          <w:rFonts w:asciiTheme="minorHAnsi" w:hAnsiTheme="minorHAnsi" w:cstheme="minorHAnsi"/>
          <w:color w:val="000000"/>
          <w:highlight w:val="white"/>
        </w:rPr>
        <w:t xml:space="preserve">w wysokości 20% wartości wynagrodzenia umownego netto, z tytułu odstąpienia od umowy przez </w:t>
      </w:r>
      <w:r w:rsidR="00A63FFD">
        <w:rPr>
          <w:rFonts w:asciiTheme="minorHAnsi" w:hAnsiTheme="minorHAnsi" w:cstheme="minorHAnsi"/>
          <w:color w:val="000000"/>
          <w:highlight w:val="white"/>
        </w:rPr>
        <w:t>Wykonawcę</w:t>
      </w:r>
      <w:r w:rsidRPr="00841284">
        <w:rPr>
          <w:rFonts w:asciiTheme="minorHAnsi" w:hAnsiTheme="minorHAnsi" w:cstheme="minorHAnsi"/>
          <w:color w:val="000000"/>
          <w:highlight w:val="white"/>
        </w:rPr>
        <w:t xml:space="preserve"> lub Zamawiającego, na skutek okoliczności leżących po stronie </w:t>
      </w:r>
      <w:r w:rsidR="00A63FFD">
        <w:rPr>
          <w:rFonts w:asciiTheme="minorHAnsi" w:hAnsiTheme="minorHAnsi" w:cstheme="minorHAnsi"/>
          <w:color w:val="000000"/>
          <w:highlight w:val="white"/>
        </w:rPr>
        <w:t>Wykonawcy</w:t>
      </w:r>
      <w:r w:rsidRPr="00841284">
        <w:rPr>
          <w:rFonts w:asciiTheme="minorHAnsi" w:hAnsiTheme="minorHAnsi" w:cstheme="minorHAnsi"/>
          <w:color w:val="000000"/>
          <w:highlight w:val="white"/>
        </w:rPr>
        <w:t>.</w:t>
      </w:r>
    </w:p>
    <w:p w14:paraId="06123CF8" w14:textId="0B750482" w:rsidR="00E8793E" w:rsidRPr="00825225" w:rsidRDefault="00E8793E" w:rsidP="00E8793E">
      <w:pPr>
        <w:pStyle w:val="Akapitzlist"/>
        <w:numPr>
          <w:ilvl w:val="3"/>
          <w:numId w:val="13"/>
        </w:numPr>
        <w:spacing w:after="0" w:line="240" w:lineRule="auto"/>
        <w:ind w:left="709"/>
        <w:jc w:val="both"/>
        <w:rPr>
          <w:rFonts w:asciiTheme="minorHAnsi" w:eastAsia="Times New Roman" w:hAnsiTheme="minorHAnsi" w:cstheme="minorHAnsi"/>
          <w:b/>
          <w:bCs/>
        </w:rPr>
      </w:pPr>
      <w:r w:rsidRPr="00841284">
        <w:rPr>
          <w:rFonts w:asciiTheme="minorHAnsi" w:eastAsia="Times New Roman" w:hAnsiTheme="minorHAnsi" w:cstheme="minorHAnsi"/>
          <w:b/>
          <w:bCs/>
        </w:rPr>
        <w:t xml:space="preserve">Minimalna długość gwarancji na przedmiot zamówienia, o którym mowa w pkt III zapytania: </w:t>
      </w:r>
      <w:r w:rsidR="00403AD6" w:rsidRPr="00841284">
        <w:rPr>
          <w:rFonts w:asciiTheme="minorHAnsi" w:eastAsia="Times New Roman" w:hAnsiTheme="minorHAnsi" w:cstheme="minorHAnsi"/>
          <w:b/>
          <w:bCs/>
        </w:rPr>
        <w:t>36</w:t>
      </w:r>
      <w:r w:rsidRPr="00841284">
        <w:rPr>
          <w:rFonts w:asciiTheme="minorHAnsi" w:eastAsia="Times New Roman" w:hAnsiTheme="minorHAnsi" w:cstheme="minorHAnsi"/>
          <w:b/>
          <w:bCs/>
        </w:rPr>
        <w:t xml:space="preserve"> miesi</w:t>
      </w:r>
      <w:r w:rsidR="00403AD6" w:rsidRPr="00841284">
        <w:rPr>
          <w:rFonts w:asciiTheme="minorHAnsi" w:eastAsia="Times New Roman" w:hAnsiTheme="minorHAnsi" w:cstheme="minorHAnsi"/>
          <w:b/>
          <w:bCs/>
        </w:rPr>
        <w:t>ęcy</w:t>
      </w:r>
      <w:r w:rsidRPr="00841284">
        <w:rPr>
          <w:rFonts w:asciiTheme="minorHAnsi" w:eastAsia="Times New Roman" w:hAnsiTheme="minorHAnsi" w:cstheme="minorHAnsi"/>
          <w:b/>
          <w:bCs/>
        </w:rPr>
        <w:t xml:space="preserve"> liczon</w:t>
      </w:r>
      <w:r w:rsidR="00403AD6" w:rsidRPr="00841284">
        <w:rPr>
          <w:rFonts w:asciiTheme="minorHAnsi" w:eastAsia="Times New Roman" w:hAnsiTheme="minorHAnsi" w:cstheme="minorHAnsi"/>
          <w:b/>
          <w:bCs/>
        </w:rPr>
        <w:t xml:space="preserve">ych </w:t>
      </w:r>
      <w:r w:rsidRPr="00841284">
        <w:rPr>
          <w:rFonts w:asciiTheme="minorHAnsi" w:eastAsia="Times New Roman" w:hAnsiTheme="minorHAnsi" w:cstheme="minorHAnsi"/>
          <w:b/>
          <w:bCs/>
        </w:rPr>
        <w:t>od dnia podpisania protokołu</w:t>
      </w:r>
      <w:r w:rsidR="00403AD6" w:rsidRPr="00841284">
        <w:rPr>
          <w:rFonts w:asciiTheme="minorHAnsi" w:eastAsia="Times New Roman" w:hAnsiTheme="minorHAnsi" w:cstheme="minorHAnsi"/>
          <w:b/>
          <w:bCs/>
        </w:rPr>
        <w:t xml:space="preserve"> </w:t>
      </w:r>
      <w:r w:rsidRPr="00841284">
        <w:rPr>
          <w:rFonts w:asciiTheme="minorHAnsi" w:eastAsia="Times New Roman" w:hAnsiTheme="minorHAnsi" w:cstheme="minorHAnsi"/>
          <w:b/>
          <w:bCs/>
        </w:rPr>
        <w:t xml:space="preserve">odbioru przez obie strony umowy bez uwag. Gwarancja ponad minimalną gwarancję opisaną wyżej jest dodatkowo punktowana w ramach </w:t>
      </w:r>
      <w:r w:rsidRPr="00825225">
        <w:rPr>
          <w:rFonts w:asciiTheme="minorHAnsi" w:eastAsia="Times New Roman" w:hAnsiTheme="minorHAnsi" w:cstheme="minorHAnsi"/>
          <w:b/>
          <w:bCs/>
        </w:rPr>
        <w:t xml:space="preserve">niniejszego przetargu - szczegóły pkt XII.2 zapytania. </w:t>
      </w:r>
    </w:p>
    <w:p w14:paraId="3648491A" w14:textId="233AAE05" w:rsidR="47DC4BE4" w:rsidRPr="00825225" w:rsidRDefault="47DC4BE4" w:rsidP="3DFDF1D2">
      <w:pPr>
        <w:pStyle w:val="Akapitzlist"/>
        <w:numPr>
          <w:ilvl w:val="3"/>
          <w:numId w:val="13"/>
        </w:numPr>
        <w:spacing w:after="0" w:line="240" w:lineRule="auto"/>
        <w:ind w:left="709"/>
        <w:jc w:val="both"/>
        <w:rPr>
          <w:rFonts w:asciiTheme="minorHAnsi" w:eastAsia="Times New Roman" w:hAnsiTheme="minorHAnsi" w:cstheme="minorHAnsi"/>
          <w:b/>
          <w:bCs/>
        </w:rPr>
      </w:pPr>
      <w:r w:rsidRPr="00825225">
        <w:rPr>
          <w:rFonts w:asciiTheme="minorHAnsi" w:eastAsia="Times New Roman" w:hAnsiTheme="minorHAnsi" w:cstheme="minorHAnsi"/>
          <w:b/>
          <w:bCs/>
        </w:rPr>
        <w:t>W</w:t>
      </w:r>
      <w:r w:rsidR="5C518975" w:rsidRPr="00825225">
        <w:rPr>
          <w:rFonts w:asciiTheme="minorHAnsi" w:hAnsiTheme="minorHAnsi" w:cstheme="minorHAnsi"/>
          <w:b/>
          <w:bCs/>
        </w:rPr>
        <w:t xml:space="preserve"> okresie gwarancji objętym ofertą </w:t>
      </w:r>
      <w:r w:rsidR="00706B63" w:rsidRPr="00825225">
        <w:rPr>
          <w:rFonts w:asciiTheme="minorHAnsi" w:hAnsiTheme="minorHAnsi" w:cstheme="minorHAnsi"/>
          <w:b/>
          <w:bCs/>
        </w:rPr>
        <w:t>W</w:t>
      </w:r>
      <w:r w:rsidR="00A63FFD" w:rsidRPr="00825225">
        <w:rPr>
          <w:rFonts w:asciiTheme="minorHAnsi" w:hAnsiTheme="minorHAnsi" w:cstheme="minorHAnsi"/>
          <w:b/>
          <w:bCs/>
        </w:rPr>
        <w:t>ykonawc</w:t>
      </w:r>
      <w:r w:rsidR="00706B63" w:rsidRPr="00825225">
        <w:rPr>
          <w:rFonts w:asciiTheme="minorHAnsi" w:hAnsiTheme="minorHAnsi" w:cstheme="minorHAnsi"/>
          <w:b/>
          <w:bCs/>
        </w:rPr>
        <w:t>a</w:t>
      </w:r>
      <w:r w:rsidR="5C518975" w:rsidRPr="00825225">
        <w:rPr>
          <w:rFonts w:asciiTheme="minorHAnsi" w:hAnsiTheme="minorHAnsi" w:cstheme="minorHAnsi"/>
          <w:b/>
          <w:bCs/>
        </w:rPr>
        <w:t xml:space="preserve"> powinien uwzględnić nieodpłatne serwisy, o ile będą one wymagane.</w:t>
      </w:r>
    </w:p>
    <w:p w14:paraId="2645E40E" w14:textId="5C775862" w:rsidR="00403AD6" w:rsidRPr="00313245" w:rsidRDefault="00403AD6" w:rsidP="3DFDF1D2">
      <w:pPr>
        <w:pStyle w:val="Akapitzlist"/>
        <w:numPr>
          <w:ilvl w:val="3"/>
          <w:numId w:val="13"/>
        </w:numPr>
        <w:spacing w:after="0" w:line="240" w:lineRule="auto"/>
        <w:ind w:left="709"/>
        <w:jc w:val="both"/>
        <w:rPr>
          <w:rFonts w:asciiTheme="minorHAnsi" w:eastAsia="Times New Roman" w:hAnsiTheme="minorHAnsi" w:cstheme="minorHAnsi"/>
          <w:b/>
          <w:bCs/>
        </w:rPr>
      </w:pPr>
      <w:r w:rsidRPr="00313245">
        <w:rPr>
          <w:rFonts w:asciiTheme="minorHAnsi" w:eastAsia="Times New Roman" w:hAnsiTheme="minorHAnsi" w:cstheme="minorHAnsi"/>
          <w:b/>
          <w:bCs/>
        </w:rPr>
        <w:t>Minimalne warunki płatności: nie dopuszcza się płatności zaliczkowych. Dopuszczalne są płatności częściowe realizowane po podpisaniu częściowego protokołu odbioru i po wystawieniu prawidłowej faktury.</w:t>
      </w:r>
    </w:p>
    <w:p w14:paraId="6235C50E" w14:textId="51CE57BC" w:rsidR="00EF76B1" w:rsidRPr="00841284" w:rsidRDefault="00403AD6" w:rsidP="00F17E22">
      <w:pPr>
        <w:pStyle w:val="Akapitzlist"/>
        <w:numPr>
          <w:ilvl w:val="3"/>
          <w:numId w:val="13"/>
        </w:numPr>
        <w:pBdr>
          <w:top w:val="nil"/>
          <w:left w:val="nil"/>
          <w:bottom w:val="nil"/>
          <w:right w:val="nil"/>
          <w:between w:val="nil"/>
        </w:pBdr>
        <w:spacing w:after="0" w:line="240" w:lineRule="auto"/>
        <w:ind w:left="709"/>
        <w:jc w:val="both"/>
        <w:rPr>
          <w:rFonts w:asciiTheme="minorHAnsi" w:hAnsiTheme="minorHAnsi" w:cstheme="minorHAnsi"/>
          <w:b/>
          <w:bCs/>
          <w:color w:val="000000"/>
        </w:rPr>
      </w:pPr>
      <w:r w:rsidRPr="00841284">
        <w:rPr>
          <w:rFonts w:asciiTheme="minorHAnsi" w:hAnsiTheme="minorHAnsi" w:cstheme="minorHAnsi"/>
          <w:b/>
          <w:bCs/>
          <w:color w:val="000000"/>
        </w:rPr>
        <w:t>Przed podpisaniem</w:t>
      </w:r>
      <w:r w:rsidR="00E8793E" w:rsidRPr="00841284">
        <w:rPr>
          <w:rFonts w:asciiTheme="minorHAnsi" w:hAnsiTheme="minorHAnsi" w:cstheme="minorHAnsi"/>
          <w:b/>
          <w:bCs/>
          <w:color w:val="000000"/>
        </w:rPr>
        <w:t xml:space="preserve"> protokołu odbioru potwierdzającego montaż neutralizatora </w:t>
      </w:r>
      <w:r w:rsidR="00A63FFD" w:rsidRPr="00841284">
        <w:rPr>
          <w:rFonts w:asciiTheme="minorHAnsi" w:hAnsiTheme="minorHAnsi" w:cstheme="minorHAnsi"/>
          <w:b/>
          <w:bCs/>
          <w:color w:val="000000"/>
        </w:rPr>
        <w:t>Wykonawca</w:t>
      </w:r>
      <w:r w:rsidR="00E8793E" w:rsidRPr="00841284">
        <w:rPr>
          <w:rFonts w:asciiTheme="minorHAnsi" w:hAnsiTheme="minorHAnsi" w:cstheme="minorHAnsi"/>
          <w:b/>
          <w:bCs/>
          <w:color w:val="000000"/>
        </w:rPr>
        <w:t xml:space="preserve"> będzie zobowiązany dostarczyć</w:t>
      </w:r>
    </w:p>
    <w:p w14:paraId="41F6096E" w14:textId="3ED721DE" w:rsidR="00E54B17" w:rsidRPr="00841284" w:rsidRDefault="00C57ECD" w:rsidP="00E54B17">
      <w:pPr>
        <w:numPr>
          <w:ilvl w:val="4"/>
          <w:numId w:val="9"/>
        </w:numPr>
        <w:pBdr>
          <w:top w:val="nil"/>
          <w:left w:val="nil"/>
          <w:bottom w:val="nil"/>
          <w:right w:val="nil"/>
          <w:between w:val="nil"/>
        </w:pBdr>
        <w:spacing w:after="0" w:line="240" w:lineRule="auto"/>
        <w:ind w:left="1134"/>
        <w:jc w:val="both"/>
        <w:rPr>
          <w:rFonts w:asciiTheme="minorHAnsi" w:hAnsiTheme="minorHAnsi" w:cstheme="minorHAnsi"/>
          <w:b/>
          <w:bCs/>
          <w:color w:val="000000"/>
        </w:rPr>
      </w:pPr>
      <w:r w:rsidRPr="00841284">
        <w:rPr>
          <w:rFonts w:asciiTheme="minorHAnsi" w:hAnsiTheme="minorHAnsi" w:cstheme="minorHAnsi"/>
          <w:b/>
          <w:bCs/>
          <w:color w:val="000000"/>
        </w:rPr>
        <w:t>deklarację zgodności CE</w:t>
      </w:r>
      <w:r w:rsidR="00E54B17" w:rsidRPr="00841284">
        <w:rPr>
          <w:rFonts w:asciiTheme="minorHAnsi" w:hAnsiTheme="minorHAnsi" w:cstheme="minorHAnsi"/>
          <w:b/>
          <w:bCs/>
          <w:color w:val="000000"/>
        </w:rPr>
        <w:t>;</w:t>
      </w:r>
    </w:p>
    <w:p w14:paraId="200DCE1F" w14:textId="2A8C6ABD" w:rsidR="00EF76B1" w:rsidRPr="00841284" w:rsidRDefault="00E54B17" w:rsidP="00E54B17">
      <w:pPr>
        <w:numPr>
          <w:ilvl w:val="4"/>
          <w:numId w:val="9"/>
        </w:numPr>
        <w:pBdr>
          <w:top w:val="nil"/>
          <w:left w:val="nil"/>
          <w:bottom w:val="nil"/>
          <w:right w:val="nil"/>
          <w:between w:val="nil"/>
        </w:pBdr>
        <w:spacing w:after="0" w:line="240" w:lineRule="auto"/>
        <w:ind w:left="1134"/>
        <w:jc w:val="both"/>
        <w:rPr>
          <w:rFonts w:asciiTheme="minorHAnsi" w:hAnsiTheme="minorHAnsi" w:cstheme="minorHAnsi"/>
          <w:b/>
          <w:bCs/>
          <w:color w:val="000000"/>
        </w:rPr>
      </w:pPr>
      <w:r w:rsidRPr="00841284">
        <w:rPr>
          <w:rFonts w:asciiTheme="minorHAnsi" w:hAnsiTheme="minorHAnsi" w:cstheme="minorHAnsi"/>
          <w:b/>
          <w:bCs/>
          <w:color w:val="000000"/>
        </w:rPr>
        <w:t>dokumentacj</w:t>
      </w:r>
      <w:r w:rsidR="00884B09" w:rsidRPr="00841284">
        <w:rPr>
          <w:rFonts w:asciiTheme="minorHAnsi" w:hAnsiTheme="minorHAnsi" w:cstheme="minorHAnsi"/>
          <w:b/>
          <w:bCs/>
          <w:color w:val="000000"/>
        </w:rPr>
        <w:t>ę</w:t>
      </w:r>
      <w:r w:rsidRPr="00841284">
        <w:rPr>
          <w:rFonts w:asciiTheme="minorHAnsi" w:hAnsiTheme="minorHAnsi" w:cstheme="minorHAnsi"/>
          <w:b/>
          <w:bCs/>
          <w:color w:val="000000"/>
        </w:rPr>
        <w:t xml:space="preserve"> dostarczon</w:t>
      </w:r>
      <w:r w:rsidR="00884B09" w:rsidRPr="00841284">
        <w:rPr>
          <w:rFonts w:asciiTheme="minorHAnsi" w:hAnsiTheme="minorHAnsi" w:cstheme="minorHAnsi"/>
          <w:b/>
          <w:bCs/>
          <w:color w:val="000000"/>
        </w:rPr>
        <w:t>ą</w:t>
      </w:r>
      <w:r w:rsidRPr="00841284">
        <w:rPr>
          <w:rFonts w:asciiTheme="minorHAnsi" w:hAnsiTheme="minorHAnsi" w:cstheme="minorHAnsi"/>
          <w:b/>
          <w:bCs/>
          <w:color w:val="000000"/>
        </w:rPr>
        <w:t xml:space="preserve"> po wykonaniu instalacji: schematy elektryczne, hydrauliczne i procesowe;</w:t>
      </w:r>
    </w:p>
    <w:p w14:paraId="3FC094C9" w14:textId="3A60838D" w:rsidR="00E54B17" w:rsidRPr="00841284" w:rsidRDefault="00E54B17" w:rsidP="00E54B17">
      <w:pPr>
        <w:numPr>
          <w:ilvl w:val="4"/>
          <w:numId w:val="9"/>
        </w:numPr>
        <w:pBdr>
          <w:top w:val="nil"/>
          <w:left w:val="nil"/>
          <w:bottom w:val="nil"/>
          <w:right w:val="nil"/>
          <w:between w:val="nil"/>
        </w:pBdr>
        <w:spacing w:after="0" w:line="240" w:lineRule="auto"/>
        <w:ind w:left="1134"/>
        <w:jc w:val="both"/>
        <w:rPr>
          <w:rFonts w:asciiTheme="minorHAnsi" w:hAnsiTheme="minorHAnsi" w:cstheme="minorHAnsi"/>
          <w:b/>
          <w:bCs/>
          <w:color w:val="000000"/>
        </w:rPr>
      </w:pPr>
      <w:r w:rsidRPr="00841284">
        <w:rPr>
          <w:rFonts w:asciiTheme="minorHAnsi" w:hAnsiTheme="minorHAnsi" w:cstheme="minorHAnsi"/>
          <w:b/>
          <w:bCs/>
          <w:color w:val="000000"/>
        </w:rPr>
        <w:t>dokumentacj</w:t>
      </w:r>
      <w:r w:rsidR="00884B09" w:rsidRPr="00841284">
        <w:rPr>
          <w:rFonts w:asciiTheme="minorHAnsi" w:hAnsiTheme="minorHAnsi" w:cstheme="minorHAnsi"/>
          <w:b/>
          <w:bCs/>
          <w:color w:val="000000"/>
        </w:rPr>
        <w:t>ę</w:t>
      </w:r>
      <w:r w:rsidRPr="00841284">
        <w:rPr>
          <w:rFonts w:asciiTheme="minorHAnsi" w:hAnsiTheme="minorHAnsi" w:cstheme="minorHAnsi"/>
          <w:b/>
          <w:bCs/>
          <w:color w:val="000000"/>
        </w:rPr>
        <w:t xml:space="preserve"> DTR użytych do montażu urządzeń</w:t>
      </w:r>
      <w:r w:rsidR="001D6615" w:rsidRPr="00841284">
        <w:rPr>
          <w:rFonts w:asciiTheme="minorHAnsi" w:hAnsiTheme="minorHAnsi" w:cstheme="minorHAnsi"/>
          <w:b/>
          <w:bCs/>
          <w:color w:val="000000"/>
        </w:rPr>
        <w:t xml:space="preserve"> (</w:t>
      </w:r>
      <w:r w:rsidR="001D6615" w:rsidRPr="00841284">
        <w:rPr>
          <w:rFonts w:asciiTheme="minorHAnsi" w:hAnsiTheme="minorHAnsi" w:cstheme="minorHAnsi"/>
          <w:b/>
          <w:bCs/>
          <w:i/>
          <w:iCs/>
          <w:color w:val="000000"/>
        </w:rPr>
        <w:t>jeżeli jest wymagana przepisami prawa</w:t>
      </w:r>
      <w:r w:rsidR="001D6615" w:rsidRPr="00841284">
        <w:rPr>
          <w:rFonts w:asciiTheme="minorHAnsi" w:hAnsiTheme="minorHAnsi" w:cstheme="minorHAnsi"/>
          <w:b/>
          <w:bCs/>
          <w:color w:val="000000"/>
        </w:rPr>
        <w:t>)</w:t>
      </w:r>
      <w:r w:rsidRPr="00841284">
        <w:rPr>
          <w:rFonts w:asciiTheme="minorHAnsi" w:hAnsiTheme="minorHAnsi" w:cstheme="minorHAnsi"/>
          <w:b/>
          <w:bCs/>
          <w:color w:val="000000"/>
        </w:rPr>
        <w:t>.</w:t>
      </w:r>
    </w:p>
    <w:p w14:paraId="3CF5DAC9" w14:textId="77777777" w:rsidR="00E54B17" w:rsidRPr="00841284" w:rsidRDefault="00E54B17" w:rsidP="00E54B17">
      <w:pPr>
        <w:pBdr>
          <w:top w:val="nil"/>
          <w:left w:val="nil"/>
          <w:bottom w:val="nil"/>
          <w:right w:val="nil"/>
          <w:between w:val="nil"/>
        </w:pBdr>
        <w:spacing w:after="0" w:line="240" w:lineRule="auto"/>
        <w:ind w:left="2880"/>
        <w:jc w:val="both"/>
        <w:rPr>
          <w:rFonts w:asciiTheme="minorHAnsi" w:hAnsiTheme="minorHAnsi" w:cstheme="minorHAnsi"/>
          <w:color w:val="000000"/>
        </w:rPr>
      </w:pPr>
    </w:p>
    <w:p w14:paraId="4CA93688"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VIII. WARUNKI ZMIANY UMOWY:</w:t>
      </w:r>
    </w:p>
    <w:p w14:paraId="129DCCE3" w14:textId="77777777" w:rsidR="00EF76B1" w:rsidRPr="00841284" w:rsidRDefault="00EF76B1">
      <w:pPr>
        <w:spacing w:after="0" w:line="240" w:lineRule="auto"/>
        <w:jc w:val="both"/>
        <w:rPr>
          <w:rFonts w:asciiTheme="minorHAnsi" w:hAnsiTheme="minorHAnsi" w:cstheme="minorHAnsi"/>
        </w:rPr>
      </w:pPr>
    </w:p>
    <w:p w14:paraId="78EC52C1" w14:textId="7408985E"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Zamawiający przewiduje możliwość dokonania zmian postanowień zawartej umowy w stosunku do treści oferty, na podstawie której dokonano wyboru :</w:t>
      </w:r>
    </w:p>
    <w:p w14:paraId="1D2FABFA" w14:textId="77777777" w:rsidR="00E8793E" w:rsidRPr="00D72FC2" w:rsidRDefault="00E8793E" w:rsidP="00104D36">
      <w:pPr>
        <w:numPr>
          <w:ilvl w:val="0"/>
          <w:numId w:val="23"/>
        </w:num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lastRenderedPageBreak/>
        <w:t xml:space="preserve">W zakresie terminu wykonania umowy, w przypadkach gdy: </w:t>
      </w:r>
    </w:p>
    <w:p w14:paraId="48E56505" w14:textId="08CA3C86" w:rsidR="00E8793E" w:rsidRPr="00D72FC2" w:rsidRDefault="00E8793E" w:rsidP="00104D36">
      <w:pPr>
        <w:pStyle w:val="Akapitzlist"/>
        <w:numPr>
          <w:ilvl w:val="1"/>
          <w:numId w:val="23"/>
        </w:num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wystąpią </w:t>
      </w:r>
      <w:r w:rsidR="00A63FFD" w:rsidRPr="00A63FFD">
        <w:rPr>
          <w:rFonts w:asciiTheme="minorHAnsi" w:eastAsia="Times New Roman" w:hAnsiTheme="minorHAnsi" w:cstheme="minorHAnsi"/>
        </w:rPr>
        <w:t>okoliczności, których strony umowy nie były w stanie przewidzieć, pomimo zachowania należytej staranności lub z przyczyn wystąpienia przeszkód formalnoprawnych niezależnych od stron umowy,</w:t>
      </w:r>
    </w:p>
    <w:p w14:paraId="23614A6F" w14:textId="51808339" w:rsidR="00E8793E" w:rsidRPr="00D72FC2" w:rsidRDefault="00E8793E" w:rsidP="00104D36">
      <w:pPr>
        <w:numPr>
          <w:ilvl w:val="1"/>
          <w:numId w:val="23"/>
        </w:num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wystąpiły </w:t>
      </w:r>
      <w:r w:rsidR="00A63FFD" w:rsidRPr="00A63FFD">
        <w:rPr>
          <w:rFonts w:asciiTheme="minorHAnsi" w:eastAsia="Times New Roman" w:hAnsiTheme="minorHAnsi" w:cstheme="minorHAnsi"/>
        </w:rPr>
        <w:t>zjawiska związane z działaniem siły wyższej (przedłużające się katastrofalne warunki atmosferyczne, klęska żywiołowa, niepokoje społeczne, działania militarne, wprowadzone restrykcje w prowadzeniu działalności przez instytucje państwowe czy samorządowe, konsekwencje pandemii, itp.) uniemożliwiające wykonanie przedmiotu zamówienia,</w:t>
      </w:r>
    </w:p>
    <w:p w14:paraId="71E438B9" w14:textId="4A36F16E" w:rsidR="00104D36" w:rsidRPr="00D72FC2" w:rsidRDefault="00E8793E" w:rsidP="33132D86">
      <w:pPr>
        <w:pStyle w:val="Akapitzlist"/>
        <w:numPr>
          <w:ilvl w:val="1"/>
          <w:numId w:val="23"/>
        </w:num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zamawiający nie zapewnił wystarczającej powierzchni umożliwiającej w terminie przeprowadzenie prac montażowych</w:t>
      </w:r>
      <w:r w:rsidR="00456458" w:rsidRPr="00D72FC2">
        <w:rPr>
          <w:rFonts w:asciiTheme="minorHAnsi" w:eastAsia="Times New Roman" w:hAnsiTheme="minorHAnsi" w:cstheme="minorHAnsi"/>
        </w:rPr>
        <w:t xml:space="preserve"> w hali </w:t>
      </w:r>
      <w:r w:rsidR="3CE81A08" w:rsidRPr="00D72FC2">
        <w:rPr>
          <w:rFonts w:asciiTheme="minorHAnsi" w:eastAsia="Times New Roman" w:hAnsiTheme="minorHAnsi" w:cstheme="minorHAnsi"/>
        </w:rPr>
        <w:t>lub</w:t>
      </w:r>
      <w:r w:rsidR="00456458" w:rsidRPr="00D72FC2">
        <w:rPr>
          <w:rFonts w:asciiTheme="minorHAnsi" w:eastAsia="Times New Roman" w:hAnsiTheme="minorHAnsi" w:cstheme="minorHAnsi"/>
        </w:rPr>
        <w:t xml:space="preserve"> powierzchni na składowanie materiałów przed planowanym montażem</w:t>
      </w:r>
      <w:r w:rsidRPr="00D72FC2">
        <w:rPr>
          <w:rFonts w:asciiTheme="minorHAnsi" w:eastAsia="Times New Roman" w:hAnsiTheme="minorHAnsi" w:cstheme="minorHAnsi"/>
        </w:rPr>
        <w:t xml:space="preserve"> - w takiej sytuacji Zamawiający poinformuje </w:t>
      </w:r>
      <w:r w:rsidR="00A63FFD">
        <w:rPr>
          <w:rFonts w:asciiTheme="minorHAnsi" w:eastAsia="Times New Roman" w:hAnsiTheme="minorHAnsi" w:cstheme="minorHAnsi"/>
        </w:rPr>
        <w:t>Wykonawcę</w:t>
      </w:r>
      <w:r w:rsidRPr="00D72FC2">
        <w:rPr>
          <w:rFonts w:asciiTheme="minorHAnsi" w:eastAsia="Times New Roman" w:hAnsiTheme="minorHAnsi" w:cstheme="minorHAnsi"/>
        </w:rPr>
        <w:t>, o jaki okres (niezbędny do przygotowania powierzchni) zostaje przesunięta dostawa i montaż</w:t>
      </w:r>
      <w:r w:rsidR="00104D36" w:rsidRPr="00D72FC2">
        <w:rPr>
          <w:rFonts w:asciiTheme="minorHAnsi" w:eastAsia="Times New Roman" w:hAnsiTheme="minorHAnsi" w:cstheme="minorHAnsi"/>
        </w:rPr>
        <w:t>,</w:t>
      </w:r>
    </w:p>
    <w:p w14:paraId="1CD49E39" w14:textId="77777777" w:rsidR="00A63FFD" w:rsidRPr="00A63FFD" w:rsidRDefault="00A63FFD" w:rsidP="00A63FFD">
      <w:pPr>
        <w:pStyle w:val="Akapitzlist"/>
        <w:numPr>
          <w:ilvl w:val="1"/>
          <w:numId w:val="23"/>
        </w:numPr>
        <w:spacing w:after="0" w:line="240" w:lineRule="auto"/>
        <w:jc w:val="both"/>
        <w:rPr>
          <w:rFonts w:asciiTheme="minorHAnsi" w:eastAsia="Times New Roman" w:hAnsiTheme="minorHAnsi" w:cstheme="minorHAnsi"/>
        </w:rPr>
      </w:pPr>
      <w:r w:rsidRPr="00A63FFD">
        <w:rPr>
          <w:rFonts w:asciiTheme="minorHAnsi" w:eastAsia="Times New Roman" w:hAnsiTheme="minorHAnsi" w:cstheme="minorHAnsi"/>
        </w:rPr>
        <w:t>oczekuje się na konieczne decyzje administracyjne, decyzje urzędowe i władz samorządowych, wyniki ekspertyz, wyroki sądowe itp.,</w:t>
      </w:r>
    </w:p>
    <w:p w14:paraId="23C6B3B2" w14:textId="77777777" w:rsidR="00A63FFD" w:rsidRPr="00A63FFD" w:rsidRDefault="00A63FFD" w:rsidP="00A63FFD">
      <w:pPr>
        <w:pStyle w:val="Akapitzlist"/>
        <w:numPr>
          <w:ilvl w:val="1"/>
          <w:numId w:val="23"/>
        </w:numPr>
        <w:spacing w:after="0" w:line="240" w:lineRule="auto"/>
        <w:jc w:val="both"/>
        <w:rPr>
          <w:rFonts w:asciiTheme="minorHAnsi" w:eastAsia="Times New Roman" w:hAnsiTheme="minorHAnsi" w:cstheme="minorHAnsi"/>
        </w:rPr>
      </w:pPr>
      <w:r w:rsidRPr="00A63FFD">
        <w:rPr>
          <w:rFonts w:asciiTheme="minorHAnsi" w:eastAsia="Times New Roman" w:hAnsiTheme="minorHAnsi" w:cstheme="minorHAnsi"/>
        </w:rPr>
        <w:t>niedotrzymanie pierwotnego terminu realizacji umowy jest konsekwencją opóźnienia przez Zamawiającego w realizacji prac koniecznych do prawidłowego odbioru (przyjęcia) przedmiotu umowy.</w:t>
      </w:r>
    </w:p>
    <w:p w14:paraId="0965D984" w14:textId="77777777" w:rsidR="00A63FFD" w:rsidRPr="00841284" w:rsidRDefault="00A63FFD" w:rsidP="00A63FFD">
      <w:pPr>
        <w:numPr>
          <w:ilvl w:val="0"/>
          <w:numId w:val="11"/>
        </w:numPr>
        <w:pBdr>
          <w:top w:val="nil"/>
          <w:left w:val="nil"/>
          <w:bottom w:val="nil"/>
          <w:right w:val="nil"/>
          <w:between w:val="nil"/>
        </w:pBdr>
        <w:spacing w:after="0" w:line="240" w:lineRule="auto"/>
        <w:jc w:val="both"/>
        <w:rPr>
          <w:rFonts w:asciiTheme="minorHAnsi" w:hAnsiTheme="minorHAnsi" w:cstheme="minorHAnsi"/>
        </w:rPr>
      </w:pPr>
      <w:r w:rsidRPr="00841284">
        <w:rPr>
          <w:rFonts w:asciiTheme="minorHAnsi" w:hAnsiTheme="minorHAnsi" w:cstheme="minorHAnsi"/>
        </w:rPr>
        <w:t>W przypadku zmiany obowiązującego prawa, mającego wpływ na realizację umowy.</w:t>
      </w:r>
    </w:p>
    <w:p w14:paraId="235663C3" w14:textId="77777777" w:rsidR="00A63FFD" w:rsidRPr="00841284" w:rsidRDefault="00A63FFD" w:rsidP="00A63FFD">
      <w:pPr>
        <w:numPr>
          <w:ilvl w:val="0"/>
          <w:numId w:val="11"/>
        </w:numPr>
        <w:pBdr>
          <w:top w:val="nil"/>
          <w:left w:val="nil"/>
          <w:bottom w:val="nil"/>
          <w:right w:val="nil"/>
          <w:between w:val="nil"/>
        </w:pBdr>
        <w:spacing w:after="0" w:line="240" w:lineRule="auto"/>
        <w:rPr>
          <w:rFonts w:asciiTheme="minorHAnsi" w:hAnsiTheme="minorHAnsi" w:cstheme="minorHAnsi"/>
        </w:rPr>
      </w:pPr>
      <w:r w:rsidRPr="00841284">
        <w:rPr>
          <w:rFonts w:asciiTheme="minorHAnsi" w:hAnsiTheme="minorHAnsi" w:cstheme="minorHAnsi"/>
        </w:rPr>
        <w:t>W przypadkach wskazanych w „Wytycznych dotyczących kwalifikowalności wydatków na lata 2021-2027” Ministra Funduszy i Polityki Regionalnej.</w:t>
      </w:r>
    </w:p>
    <w:p w14:paraId="65059243" w14:textId="4A3B3D1D" w:rsidR="00E8793E" w:rsidRPr="00D72FC2" w:rsidRDefault="00E8793E" w:rsidP="00E8793E">
      <w:pPr>
        <w:spacing w:after="0" w:line="240" w:lineRule="auto"/>
        <w:jc w:val="both"/>
        <w:rPr>
          <w:rFonts w:asciiTheme="minorHAnsi" w:eastAsia="Times New Roman" w:hAnsiTheme="minorHAnsi" w:cstheme="minorHAnsi"/>
        </w:rPr>
      </w:pPr>
      <w:r w:rsidRPr="00A63FFD">
        <w:rPr>
          <w:rFonts w:asciiTheme="minorHAnsi" w:eastAsia="Times New Roman" w:hAnsiTheme="minorHAnsi" w:cstheme="minorHAnsi"/>
        </w:rPr>
        <w:t xml:space="preserve">Wystąpienie </w:t>
      </w:r>
      <w:r w:rsidR="00A63FFD" w:rsidRPr="00A63FFD">
        <w:rPr>
          <w:rFonts w:asciiTheme="minorHAnsi" w:eastAsia="Times New Roman" w:hAnsiTheme="minorHAnsi" w:cstheme="minorHAnsi"/>
        </w:rPr>
        <w:t>którejkolwiek z wymienionych wyżej okoliczności w zakresie mającym wpływ na przebieg realizacji zamówienia, skutkuje tym, iż termin wykonania umowy ulega odpowiedniemu przedłużeniu/zmianie o czas niezbędny do zakończenia wykonania jej przedmiotu w sposób należyty. Wszelkie opóźnienia/zmiany muszą być udokumentowane stosownymi protokołami podpisanymi przez Wykonawcę i Zamawiającego, na podstawie których strony ustalą nowe terminy.</w:t>
      </w:r>
    </w:p>
    <w:p w14:paraId="39A0E53F" w14:textId="77777777" w:rsidR="00EF76B1" w:rsidRPr="00841284" w:rsidRDefault="00EF76B1">
      <w:pPr>
        <w:spacing w:after="0" w:line="240" w:lineRule="auto"/>
        <w:jc w:val="both"/>
        <w:rPr>
          <w:rFonts w:asciiTheme="minorHAnsi" w:hAnsiTheme="minorHAnsi" w:cstheme="minorHAnsi"/>
        </w:rPr>
      </w:pPr>
    </w:p>
    <w:p w14:paraId="6C8782D7"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IX. WARUNKI UNIEWAŻNIENIA POSTĘPOWANIA:</w:t>
      </w:r>
    </w:p>
    <w:p w14:paraId="25B373F5" w14:textId="77777777" w:rsidR="00EF76B1" w:rsidRPr="00841284" w:rsidRDefault="00EF76B1">
      <w:pPr>
        <w:spacing w:after="0" w:line="240" w:lineRule="auto"/>
        <w:jc w:val="both"/>
        <w:rPr>
          <w:rFonts w:asciiTheme="minorHAnsi" w:hAnsiTheme="minorHAnsi" w:cstheme="minorHAnsi"/>
        </w:rPr>
      </w:pPr>
    </w:p>
    <w:p w14:paraId="093208A0"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Zamawiający może unieważnić postępowanie, w sytuacji gdy:</w:t>
      </w:r>
    </w:p>
    <w:p w14:paraId="582CDC05" w14:textId="77777777" w:rsidR="00E53450" w:rsidRDefault="00E53450" w:rsidP="00841284">
      <w:pPr>
        <w:pStyle w:val="Akapitzlist"/>
        <w:numPr>
          <w:ilvl w:val="3"/>
          <w:numId w:val="11"/>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Cena najkorzystniejszej oferty przekroczy kwotę przeznaczoną na finansowanie zamówienia.</w:t>
      </w:r>
    </w:p>
    <w:p w14:paraId="6BEA4DBF" w14:textId="77777777" w:rsidR="00E53450" w:rsidRDefault="00E53450" w:rsidP="00841284">
      <w:pPr>
        <w:pStyle w:val="Akapitzlist"/>
        <w:numPr>
          <w:ilvl w:val="3"/>
          <w:numId w:val="11"/>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Postępowanie obarczone jest niemożliwą do usunięcia wadą uniemożliwiającą zawarcie niepodlegającej unieważnieniu umowy lub uniemożliwiającą skuteczne rozliczenie wydatków kwalifikowanych w ramach projektu dofinansowanego ze źródeł pomocy publicznej, w tym konieczność doprecyzowania lub dodania parametrów określających przedmiot zapytania</w:t>
      </w:r>
      <w:r>
        <w:rPr>
          <w:rFonts w:asciiTheme="minorHAnsi" w:eastAsia="Times New Roman" w:hAnsiTheme="minorHAnsi" w:cstheme="minorHAnsi"/>
        </w:rPr>
        <w:t>.</w:t>
      </w:r>
    </w:p>
    <w:p w14:paraId="48C784F9" w14:textId="626A5947" w:rsidR="00E53450" w:rsidRPr="00841284" w:rsidRDefault="00E53450" w:rsidP="00841284">
      <w:pPr>
        <w:pStyle w:val="Akapitzlist"/>
        <w:numPr>
          <w:ilvl w:val="3"/>
          <w:numId w:val="11"/>
        </w:numPr>
        <w:spacing w:after="0" w:line="240" w:lineRule="auto"/>
        <w:ind w:left="426"/>
        <w:jc w:val="both"/>
        <w:rPr>
          <w:rFonts w:asciiTheme="minorHAnsi" w:eastAsia="Times New Roman" w:hAnsiTheme="minorHAnsi" w:cstheme="minorHAnsi"/>
        </w:rPr>
      </w:pPr>
      <w:r w:rsidRPr="00841284">
        <w:rPr>
          <w:rFonts w:asciiTheme="minorHAnsi" w:eastAsia="Times New Roman" w:hAnsiTheme="minorHAnsi" w:cstheme="minorHAnsi"/>
        </w:rPr>
        <w:t xml:space="preserve">Nie wpłynie żadna </w:t>
      </w:r>
      <w:r>
        <w:rPr>
          <w:rFonts w:asciiTheme="minorHAnsi" w:eastAsia="Times New Roman" w:hAnsiTheme="minorHAnsi" w:cstheme="minorHAnsi"/>
        </w:rPr>
        <w:t>ważna</w:t>
      </w:r>
      <w:r w:rsidRPr="00841284">
        <w:rPr>
          <w:rFonts w:asciiTheme="minorHAnsi" w:eastAsia="Times New Roman" w:hAnsiTheme="minorHAnsi" w:cstheme="minorHAnsi"/>
        </w:rPr>
        <w:t xml:space="preserve"> oferta.</w:t>
      </w:r>
    </w:p>
    <w:p w14:paraId="0C8B6375" w14:textId="77777777" w:rsidR="00EF76B1" w:rsidRPr="00841284" w:rsidRDefault="00EF76B1">
      <w:pPr>
        <w:spacing w:after="0" w:line="240" w:lineRule="auto"/>
        <w:jc w:val="both"/>
        <w:rPr>
          <w:rFonts w:asciiTheme="minorHAnsi" w:hAnsiTheme="minorHAnsi" w:cstheme="minorHAnsi"/>
        </w:rPr>
      </w:pPr>
    </w:p>
    <w:p w14:paraId="5A732843"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 xml:space="preserve">Oferent, przedkładając ofertę, tym samym zgadza się na wszystkie warunki opisane w pkt. VII-IX zapytania. </w:t>
      </w:r>
    </w:p>
    <w:p w14:paraId="0EDC8B5A" w14:textId="77777777" w:rsidR="00EF76B1" w:rsidRPr="00841284" w:rsidRDefault="00EF76B1">
      <w:pPr>
        <w:pBdr>
          <w:top w:val="nil"/>
          <w:left w:val="nil"/>
          <w:bottom w:val="nil"/>
          <w:right w:val="nil"/>
          <w:between w:val="nil"/>
        </w:pBdr>
        <w:spacing w:after="0" w:line="240" w:lineRule="auto"/>
        <w:jc w:val="both"/>
        <w:rPr>
          <w:rFonts w:asciiTheme="minorHAnsi" w:hAnsiTheme="minorHAnsi" w:cstheme="minorHAnsi"/>
          <w:b/>
        </w:rPr>
      </w:pPr>
    </w:p>
    <w:p w14:paraId="3DDABC95"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 xml:space="preserve">X. WYKLUCZENIA </w:t>
      </w:r>
    </w:p>
    <w:p w14:paraId="1A11D189" w14:textId="77777777" w:rsidR="00E8793E" w:rsidRPr="00D72FC2" w:rsidRDefault="00E8793E" w:rsidP="00E8793E">
      <w:pPr>
        <w:spacing w:after="0" w:line="240" w:lineRule="auto"/>
        <w:jc w:val="both"/>
        <w:rPr>
          <w:rFonts w:asciiTheme="minorHAnsi" w:eastAsia="Times New Roman" w:hAnsiTheme="minorHAnsi" w:cstheme="minorHAnsi"/>
        </w:rPr>
      </w:pPr>
    </w:p>
    <w:p w14:paraId="38A0459E" w14:textId="77777777" w:rsidR="00E8793E" w:rsidRPr="00D72FC2" w:rsidRDefault="00E8793E" w:rsidP="00E8793E">
      <w:pPr>
        <w:numPr>
          <w:ilvl w:val="3"/>
          <w:numId w:val="25"/>
        </w:numPr>
        <w:spacing w:after="0" w:line="240" w:lineRule="auto"/>
        <w:ind w:left="284" w:hanging="284"/>
        <w:jc w:val="both"/>
        <w:rPr>
          <w:rFonts w:asciiTheme="minorHAnsi" w:eastAsia="Times New Roman" w:hAnsiTheme="minorHAnsi" w:cstheme="minorHAnsi"/>
        </w:rPr>
      </w:pPr>
      <w:r w:rsidRPr="00D72FC2">
        <w:rPr>
          <w:rFonts w:asciiTheme="minorHAnsi" w:eastAsia="Times New Roman" w:hAnsiTheme="minorHAnsi" w:cstheme="minorHAnsi"/>
        </w:rPr>
        <w:t>W celu uniknięcia konfliktu interesów zamówienie publiczne nie może zostać udzielone podmiotowi powiązanemu z Zamawiającym osobowo lub kapitałowo, w związku z czym każdy Oferent zobowiązany jest do dostarczenia wraz z ofertą oświadczenia stanowiącego załącznik nr 2 do niniejszego zapytania ofertowego.</w:t>
      </w:r>
    </w:p>
    <w:p w14:paraId="779B97DC" w14:textId="77777777" w:rsidR="00E8793E" w:rsidRPr="00D72FC2" w:rsidRDefault="00E8793E" w:rsidP="00E8793E">
      <w:pPr>
        <w:spacing w:after="0" w:line="240" w:lineRule="auto"/>
        <w:jc w:val="both"/>
        <w:rPr>
          <w:rFonts w:asciiTheme="minorHAnsi" w:eastAsia="Times New Roman" w:hAnsiTheme="minorHAnsi" w:cstheme="minorHAnsi"/>
        </w:rPr>
      </w:pPr>
    </w:p>
    <w:p w14:paraId="271DCE7B" w14:textId="77777777" w:rsidR="00E8793E" w:rsidRPr="00841284" w:rsidRDefault="00E8793E" w:rsidP="00E8793E">
      <w:pPr>
        <w:pBdr>
          <w:top w:val="nil"/>
          <w:left w:val="nil"/>
          <w:bottom w:val="nil"/>
          <w:right w:val="nil"/>
          <w:between w:val="nil"/>
        </w:pBdr>
        <w:spacing w:after="0" w:line="240" w:lineRule="auto"/>
        <w:jc w:val="both"/>
        <w:rPr>
          <w:rFonts w:asciiTheme="minorHAnsi" w:hAnsiTheme="minorHAnsi" w:cstheme="minorHAnsi"/>
          <w:color w:val="231F20"/>
        </w:rPr>
      </w:pPr>
      <w:r w:rsidRPr="00841284">
        <w:rPr>
          <w:rFonts w:asciiTheme="minorHAnsi" w:hAnsiTheme="minorHAnsi" w:cstheme="minorHAnsi"/>
          <w:color w:val="231F20"/>
        </w:rPr>
        <w:t xml:space="preserve">Czynności związane z przygotowaniem oraz przeprowadzeniem postępowania o udzielenie zamówienia wykonują osoby zapewniające bezstronność i obiektywizm. Oferent składa oświadczenie w formie pisemnej lub w formie elektronicznej (w rozumieniu odpowiednio art. 78 i art. 78 Kodeksu </w:t>
      </w:r>
      <w:r w:rsidRPr="00841284">
        <w:rPr>
          <w:rFonts w:asciiTheme="minorHAnsi" w:hAnsiTheme="minorHAnsi" w:cstheme="minorHAnsi"/>
          <w:color w:val="231F20"/>
        </w:rPr>
        <w:lastRenderedPageBreak/>
        <w:t>cywilnego) o braku istnienia albo braku wpływu powiązań osobowych lub kapitałowych z zamawiającym na bezstronność postępowania, polegających na:</w:t>
      </w:r>
    </w:p>
    <w:p w14:paraId="3D870C64" w14:textId="515721F0" w:rsidR="00E8793E" w:rsidRPr="00841284" w:rsidRDefault="00E8793E" w:rsidP="00841284">
      <w:pPr>
        <w:pStyle w:val="Akapitzlist"/>
        <w:numPr>
          <w:ilvl w:val="0"/>
          <w:numId w:val="26"/>
        </w:numPr>
        <w:spacing w:after="0" w:line="240" w:lineRule="auto"/>
        <w:jc w:val="both"/>
        <w:rPr>
          <w:rFonts w:asciiTheme="minorHAnsi" w:hAnsiTheme="minorHAnsi" w:cstheme="minorHAnsi"/>
          <w:color w:val="231F20"/>
        </w:rPr>
      </w:pPr>
      <w:r w:rsidRPr="00841284">
        <w:rPr>
          <w:rFonts w:asciiTheme="minorHAnsi" w:hAnsiTheme="minorHAnsi" w:cstheme="minorHAnsi"/>
          <w:color w:val="231F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00F32BA7" w14:textId="77777777" w:rsidR="00E8793E" w:rsidRPr="00841284" w:rsidRDefault="00E8793E" w:rsidP="00E8793E">
      <w:pPr>
        <w:numPr>
          <w:ilvl w:val="0"/>
          <w:numId w:val="26"/>
        </w:numPr>
        <w:spacing w:after="0" w:line="240" w:lineRule="auto"/>
        <w:jc w:val="both"/>
        <w:rPr>
          <w:rFonts w:asciiTheme="minorHAnsi" w:hAnsiTheme="minorHAnsi" w:cstheme="minorHAnsi"/>
          <w:color w:val="231F20"/>
        </w:rPr>
      </w:pPr>
      <w:r w:rsidRPr="00841284">
        <w:rPr>
          <w:rFonts w:asciiTheme="minorHAnsi" w:hAnsiTheme="minorHAnsi" w:cstheme="minorHAnsi"/>
          <w:color w:val="231F2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0BDE588C" w14:textId="275824CB" w:rsidR="00E8793E" w:rsidRPr="00841284" w:rsidRDefault="00E8793E" w:rsidP="00841284">
      <w:pPr>
        <w:pStyle w:val="Akapitzlist"/>
        <w:numPr>
          <w:ilvl w:val="0"/>
          <w:numId w:val="26"/>
        </w:numPr>
        <w:spacing w:after="0" w:line="240" w:lineRule="auto"/>
        <w:jc w:val="both"/>
        <w:rPr>
          <w:rFonts w:asciiTheme="minorHAnsi" w:hAnsiTheme="minorHAnsi" w:cstheme="minorHAnsi"/>
          <w:color w:val="231F20"/>
        </w:rPr>
      </w:pPr>
      <w:r w:rsidRPr="00841284">
        <w:rPr>
          <w:rFonts w:asciiTheme="minorHAnsi" w:hAnsiTheme="minorHAnsi" w:cstheme="minorHAnsi"/>
          <w:color w:val="231F20"/>
        </w:rPr>
        <w:t>pozostawaniu z wykonawcą w takim stosunku prawnym lub faktycznym, że istnieje uzasadniona wątpliwość co do ich bezstronności lub niezależności w związku z postępowaniem o udzielenie zamówienia.</w:t>
      </w:r>
    </w:p>
    <w:p w14:paraId="6BF7B326" w14:textId="77777777" w:rsidR="00E8793E" w:rsidRPr="00D72FC2" w:rsidRDefault="00E8793E" w:rsidP="00E8793E">
      <w:pPr>
        <w:spacing w:after="0" w:line="240" w:lineRule="auto"/>
        <w:jc w:val="both"/>
        <w:rPr>
          <w:rFonts w:asciiTheme="minorHAnsi" w:eastAsia="Times New Roman" w:hAnsiTheme="minorHAnsi" w:cstheme="minorHAnsi"/>
        </w:rPr>
      </w:pPr>
    </w:p>
    <w:p w14:paraId="18A0984E" w14:textId="77777777" w:rsidR="00E8793E" w:rsidRPr="00D72FC2" w:rsidRDefault="00E8793E" w:rsidP="00E8793E">
      <w:pPr>
        <w:numPr>
          <w:ilvl w:val="3"/>
          <w:numId w:val="25"/>
        </w:numPr>
        <w:spacing w:after="0" w:line="240" w:lineRule="auto"/>
        <w:ind w:left="0"/>
        <w:jc w:val="both"/>
        <w:rPr>
          <w:rFonts w:asciiTheme="minorHAnsi" w:eastAsia="Times New Roman" w:hAnsiTheme="minorHAnsi" w:cstheme="minorHAnsi"/>
        </w:rPr>
      </w:pPr>
      <w:r w:rsidRPr="00D72FC2">
        <w:rPr>
          <w:rFonts w:asciiTheme="minorHAnsi" w:eastAsia="Times New Roman" w:hAnsiTheme="minorHAnsi" w:cstheme="minorHAnsi"/>
        </w:rPr>
        <w:t xml:space="preserve">W związku z trwającą agresją wojskową Rosji wobec Ukrainy oraz doniesieniami o okrucieństwach popełnianych przez rosyjskie siły zbrojne w Ukrainie w ramach piątego pakietu sankcji gospodarczych i indywidualnych wobec Rosji w dniu 8 kwietnia 2022 r. Rada Unii Europejskiej przyjęła rozporządzenie (UE) 2022/576 w sprawie zmiany rozporządzenia (UE) nr 833/2014 dotyczącego środków ograniczających w związku z działaniami Rosji destabilizującymi sytuację na Ukrainie (Dz. Urz. UE nr L 111 z 8.4.2022, str. 1), ustanowiono </w:t>
      </w:r>
      <w:proofErr w:type="spellStart"/>
      <w:r w:rsidRPr="00D72FC2">
        <w:rPr>
          <w:rFonts w:asciiTheme="minorHAnsi" w:eastAsia="Times New Roman" w:hAnsiTheme="minorHAnsi" w:cstheme="minorHAnsi"/>
        </w:rPr>
        <w:t>ogólnounijny</w:t>
      </w:r>
      <w:proofErr w:type="spellEnd"/>
      <w:r w:rsidRPr="00D72FC2">
        <w:rPr>
          <w:rFonts w:asciiTheme="minorHAnsi" w:eastAsia="Times New Roman" w:hAnsiTheme="minorHAnsi" w:cstheme="minorHAnsi"/>
        </w:rPr>
        <w:t xml:space="preserve"> zakaz udziału rosyjskich wykonawców w zamówieniach publicznych i koncesjach udzielanych w państwach członkowskich Unii Europejskiej.</w:t>
      </w:r>
    </w:p>
    <w:p w14:paraId="63FF9BF6" w14:textId="77777777" w:rsidR="00E8793E" w:rsidRPr="00D72FC2" w:rsidRDefault="00E8793E" w:rsidP="00E8793E">
      <w:pPr>
        <w:spacing w:after="0" w:line="240" w:lineRule="auto"/>
        <w:jc w:val="both"/>
        <w:rPr>
          <w:rFonts w:asciiTheme="minorHAnsi" w:eastAsia="Times New Roman" w:hAnsiTheme="minorHAnsi" w:cstheme="minorHAnsi"/>
        </w:rPr>
      </w:pPr>
    </w:p>
    <w:p w14:paraId="600F0BF9"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Rozporządzenie 2022/576 ma zasięg ogólny i obowiązuje bezpośrednio we wszystkich państwach członkowskich.</w:t>
      </w:r>
    </w:p>
    <w:p w14:paraId="3C4B46F8" w14:textId="77777777" w:rsidR="00E8793E" w:rsidRPr="00D72FC2" w:rsidRDefault="00E8793E" w:rsidP="00E8793E">
      <w:pPr>
        <w:spacing w:after="0" w:line="240" w:lineRule="auto"/>
        <w:jc w:val="both"/>
        <w:rPr>
          <w:rFonts w:asciiTheme="minorHAnsi" w:eastAsia="Times New Roman" w:hAnsiTheme="minorHAnsi" w:cstheme="minorHAnsi"/>
        </w:rPr>
      </w:pPr>
    </w:p>
    <w:p w14:paraId="2EEE6712"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Na mocy art. 1 pkt 23 rozporządzenia 2022/576 zmieniającego rozporządzenie Rady (UE) nr 833/2014 z dnia 31 lipca 2014 r. dotyczącego środków ograniczających w związku z działaniami Rosji destabilizującymi sytuację na Ukrainie (Dz. Urz. UE nr L 229 z 31.7.2014, str. 1) zostały dodane przepisy art. 5k ust. 1 w następującym brzmieniu:</w:t>
      </w:r>
    </w:p>
    <w:p w14:paraId="0AF4E240"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6F987A61"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a. obywateli rosyjskich lub osób fizycznych lub prawnych, podmiotów lub organów z siedzibą w Rosji;</w:t>
      </w:r>
    </w:p>
    <w:p w14:paraId="479BBFDE"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b. osób prawnych, podmiotów lub organów, do których prawa własności bezpośrednio lub pośrednio w ponad 50 % należą do podmiotu, o którym mowa w lit. a) niniejszego ustępu; lub</w:t>
      </w:r>
    </w:p>
    <w:p w14:paraId="3D1C7F64"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c. osób fizycznych lub prawnych, podmiotów lub organów działających w imieniu lub pod kierunkiem podmiotu, o którym mowa w lit. a) lub b) niniejszego ustępu, </w:t>
      </w:r>
    </w:p>
    <w:p w14:paraId="094FEDB5"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 tym podwykonawców, dostawców lub podmiotów, na których zdolności polega się w rozumieniu dyrektyw w sprawie zamówień publicznych, w przypadku gdy przypada na nich ponad 10 % wartości zamówienia.”</w:t>
      </w:r>
    </w:p>
    <w:p w14:paraId="5A5EEC14" w14:textId="77777777" w:rsidR="00E8793E" w:rsidRPr="00D72FC2" w:rsidRDefault="00E8793E" w:rsidP="00E8793E">
      <w:pPr>
        <w:spacing w:after="0" w:line="240" w:lineRule="auto"/>
        <w:jc w:val="both"/>
        <w:rPr>
          <w:rFonts w:asciiTheme="minorHAnsi" w:eastAsia="Times New Roman" w:hAnsiTheme="minorHAnsi" w:cstheme="minorHAnsi"/>
        </w:rPr>
      </w:pPr>
    </w:p>
    <w:p w14:paraId="0693A55E"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Weryfikacja braku wykluczenia z postępowania na podstawie oświadczenia znajdującego się w formularzu ofertowym (załącznik nr 1).</w:t>
      </w:r>
    </w:p>
    <w:p w14:paraId="693BC26A" w14:textId="77777777" w:rsidR="00E8793E" w:rsidRPr="00D72FC2" w:rsidRDefault="00E8793E" w:rsidP="00E8793E">
      <w:pPr>
        <w:spacing w:after="0" w:line="240" w:lineRule="auto"/>
        <w:jc w:val="both"/>
        <w:rPr>
          <w:rFonts w:asciiTheme="minorHAnsi" w:eastAsia="Times New Roman" w:hAnsiTheme="minorHAnsi" w:cstheme="minorHAnsi"/>
        </w:rPr>
      </w:pPr>
    </w:p>
    <w:p w14:paraId="349E5059" w14:textId="77777777" w:rsidR="00E8793E" w:rsidRPr="00D72FC2" w:rsidRDefault="00E8793E" w:rsidP="00E8793E">
      <w:pPr>
        <w:numPr>
          <w:ilvl w:val="3"/>
          <w:numId w:val="25"/>
        </w:numPr>
        <w:spacing w:after="0" w:line="240" w:lineRule="auto"/>
        <w:ind w:left="0"/>
        <w:jc w:val="both"/>
        <w:rPr>
          <w:rFonts w:asciiTheme="minorHAnsi" w:eastAsia="Times New Roman" w:hAnsiTheme="minorHAnsi" w:cstheme="minorHAnsi"/>
        </w:rPr>
      </w:pPr>
      <w:r w:rsidRPr="00D72FC2">
        <w:rPr>
          <w:rFonts w:asciiTheme="minorHAnsi" w:eastAsia="Times New Roman" w:hAnsiTheme="minorHAnsi" w:cstheme="minorHAnsi"/>
        </w:rPr>
        <w:t>Zgodnie z art. 1 pkt 3 ustawy</w:t>
      </w:r>
      <w:r w:rsidRPr="00D72FC2">
        <w:rPr>
          <w:rFonts w:asciiTheme="minorHAnsi" w:eastAsia="Times New Roman" w:hAnsiTheme="minorHAnsi" w:cstheme="minorHAnsi"/>
          <w:vertAlign w:val="superscript"/>
        </w:rPr>
        <w:footnoteReference w:id="1"/>
      </w:r>
      <w:r w:rsidRPr="00D72FC2">
        <w:rPr>
          <w:rFonts w:asciiTheme="minorHAnsi" w:eastAsia="Times New Roman" w:hAnsiTheme="minorHAnsi" w:cstheme="minorHAnsi"/>
        </w:rPr>
        <w:t xml:space="preserve">, w celu przeciwdziałania wspieraniu agresji Federacji Rosyjskiej na Ukrainę rozpoczętej w dniu 24 lutego 2022 r., wobec osób i podmiotów wpisanych na listę, o której </w:t>
      </w:r>
      <w:r w:rsidRPr="00D72FC2">
        <w:rPr>
          <w:rFonts w:asciiTheme="minorHAnsi" w:eastAsia="Times New Roman" w:hAnsiTheme="minorHAnsi" w:cstheme="minorHAnsi"/>
        </w:rPr>
        <w:lastRenderedPageBreak/>
        <w:t>mowa w art. 2 ww. ustawy, stosuje się sankcje polegające m.in. na wykluczeniu z niniejszego postępowania o udzielenie zamówienia publicznego.</w:t>
      </w:r>
    </w:p>
    <w:p w14:paraId="387D3921" w14:textId="77777777" w:rsidR="00E8793E" w:rsidRPr="00D72FC2" w:rsidRDefault="00E8793E" w:rsidP="00E8793E">
      <w:pPr>
        <w:spacing w:after="0" w:line="240" w:lineRule="auto"/>
        <w:jc w:val="both"/>
        <w:rPr>
          <w:rFonts w:asciiTheme="minorHAnsi" w:eastAsia="Times New Roman" w:hAnsiTheme="minorHAnsi" w:cstheme="minorHAnsi"/>
        </w:rPr>
      </w:pPr>
    </w:p>
    <w:p w14:paraId="370575D0" w14:textId="77777777" w:rsidR="00E8793E" w:rsidRPr="00D72FC2" w:rsidRDefault="00E8793E" w:rsidP="00E8793E">
      <w:pPr>
        <w:spacing w:after="0" w:line="240" w:lineRule="auto"/>
        <w:jc w:val="both"/>
        <w:rPr>
          <w:rFonts w:asciiTheme="minorHAnsi" w:hAnsiTheme="minorHAnsi" w:cstheme="minorHAnsi"/>
        </w:rPr>
      </w:pPr>
      <w:r w:rsidRPr="00D72FC2">
        <w:rPr>
          <w:rFonts w:asciiTheme="minorHAnsi" w:hAnsiTheme="minorHAnsi" w:cstheme="minorHAnsi"/>
        </w:rPr>
        <w:t>Na podstawie art. 7 ust. 1 ustawy</w:t>
      </w:r>
      <w:r w:rsidRPr="00D72FC2">
        <w:rPr>
          <w:rFonts w:asciiTheme="minorHAnsi" w:hAnsiTheme="minorHAnsi" w:cstheme="minorHAnsi"/>
          <w:vertAlign w:val="superscript"/>
        </w:rPr>
        <w:footnoteReference w:id="2"/>
      </w:r>
      <w:r w:rsidRPr="00D72FC2">
        <w:rPr>
          <w:rFonts w:asciiTheme="minorHAnsi" w:hAnsiTheme="minorHAnsi" w:cstheme="minorHAnsi"/>
        </w:rPr>
        <w:t xml:space="preserve"> z postępowania o udzielenie zamówienia wyklucza się:</w:t>
      </w:r>
    </w:p>
    <w:p w14:paraId="678589B2" w14:textId="77777777" w:rsidR="00E8793E" w:rsidRPr="00D72FC2" w:rsidRDefault="00E8793E" w:rsidP="00E8793E">
      <w:pPr>
        <w:spacing w:after="0" w:line="240" w:lineRule="auto"/>
        <w:jc w:val="both"/>
        <w:rPr>
          <w:rFonts w:asciiTheme="minorHAnsi" w:hAnsiTheme="minorHAnsi" w:cstheme="minorHAnsi"/>
        </w:rPr>
      </w:pPr>
      <w:r w:rsidRPr="00D72FC2">
        <w:rPr>
          <w:rFonts w:asciiTheme="minorHAnsi" w:hAnsiTheme="minorHAnsi" w:cstheme="minorHAnsi"/>
        </w:rPr>
        <w:t>„a)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09006967" w14:textId="77777777" w:rsidR="00E8793E" w:rsidRPr="00D72FC2" w:rsidRDefault="00E8793E" w:rsidP="00E8793E">
      <w:pPr>
        <w:spacing w:after="0" w:line="240" w:lineRule="auto"/>
        <w:jc w:val="both"/>
        <w:rPr>
          <w:rFonts w:asciiTheme="minorHAnsi" w:hAnsiTheme="minorHAnsi" w:cstheme="minorHAnsi"/>
        </w:rPr>
      </w:pPr>
      <w:r w:rsidRPr="00D72FC2">
        <w:rPr>
          <w:rFonts w:asciiTheme="minorHAnsi" w:hAnsiTheme="minorHAnsi" w:cstheme="minorHAnsi"/>
        </w:rPr>
        <w:t>b) Wykonawcę oraz uczestnika konkursu, którego beneficjentem rzeczywistym w rozumieniu ustawy z dnia 1 marca 2018 r. o przeciwdziałaniu praniu pieniędzy oraz finansowaniu terroryzmu (Dz. U. z 2022r.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FD851EE" w14:textId="77777777" w:rsidR="00E8793E" w:rsidRPr="00D72FC2" w:rsidRDefault="00E8793E" w:rsidP="00E8793E">
      <w:pPr>
        <w:spacing w:after="0" w:line="240" w:lineRule="auto"/>
        <w:jc w:val="both"/>
        <w:rPr>
          <w:rFonts w:asciiTheme="minorHAnsi" w:hAnsiTheme="minorHAnsi" w:cstheme="minorHAnsi"/>
        </w:rPr>
      </w:pPr>
      <w:r w:rsidRPr="00D72FC2">
        <w:rPr>
          <w:rFonts w:asciiTheme="minorHAnsi" w:hAnsiTheme="minorHAnsi" w:cstheme="minorHAnsi"/>
        </w:rPr>
        <w:t>c)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58CC1C88" w14:textId="77777777" w:rsidR="00E8793E" w:rsidRPr="00D72FC2" w:rsidRDefault="00E8793E" w:rsidP="00E8793E">
      <w:pPr>
        <w:spacing w:after="0" w:line="240" w:lineRule="auto"/>
        <w:jc w:val="both"/>
        <w:rPr>
          <w:rFonts w:asciiTheme="minorHAnsi" w:eastAsia="Times New Roman" w:hAnsiTheme="minorHAnsi" w:cstheme="minorHAnsi"/>
        </w:rPr>
      </w:pPr>
    </w:p>
    <w:p w14:paraId="296F7E06"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Weryfikacja braku wykluczenia z postępowania na podstawie oświadczenia znajdującego się w formularzu ofertowym (załącznik nr 1).</w:t>
      </w:r>
    </w:p>
    <w:p w14:paraId="631AA70F" w14:textId="77777777" w:rsidR="00EF76B1" w:rsidRPr="00841284" w:rsidRDefault="00EF76B1">
      <w:pPr>
        <w:spacing w:after="0" w:line="240" w:lineRule="auto"/>
        <w:jc w:val="both"/>
        <w:rPr>
          <w:rFonts w:asciiTheme="minorHAnsi" w:hAnsiTheme="minorHAnsi" w:cstheme="minorHAnsi"/>
        </w:rPr>
      </w:pPr>
    </w:p>
    <w:p w14:paraId="1087CFE8"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XI. MIEJSCE, SPOSÓB ORAZ TERMIN SKŁADANIA OFERT:</w:t>
      </w:r>
    </w:p>
    <w:p w14:paraId="1A3B1FA1" w14:textId="77777777" w:rsidR="00E8793E" w:rsidRPr="00D72FC2" w:rsidRDefault="00E8793E" w:rsidP="00E8793E">
      <w:pPr>
        <w:spacing w:after="0" w:line="240" w:lineRule="auto"/>
        <w:jc w:val="both"/>
        <w:rPr>
          <w:rFonts w:asciiTheme="minorHAnsi" w:eastAsia="Times New Roman" w:hAnsiTheme="minorHAnsi" w:cstheme="minorHAnsi"/>
        </w:rPr>
      </w:pPr>
    </w:p>
    <w:p w14:paraId="01CB8850" w14:textId="44A470AB" w:rsidR="00182507" w:rsidRPr="00841284" w:rsidRDefault="00182507" w:rsidP="00182507">
      <w:pPr>
        <w:numPr>
          <w:ilvl w:val="0"/>
          <w:numId w:val="27"/>
        </w:numPr>
        <w:spacing w:after="0" w:line="240" w:lineRule="auto"/>
        <w:jc w:val="both"/>
        <w:rPr>
          <w:rFonts w:asciiTheme="minorHAnsi" w:eastAsia="Times New Roman" w:hAnsiTheme="minorHAnsi" w:cstheme="minorHAnsi"/>
          <w:b/>
          <w:bCs/>
        </w:rPr>
      </w:pPr>
      <w:r w:rsidRPr="00841284">
        <w:rPr>
          <w:rFonts w:asciiTheme="minorHAnsi" w:eastAsia="Times New Roman" w:hAnsiTheme="minorHAnsi" w:cstheme="minorHAnsi"/>
          <w:b/>
          <w:bCs/>
        </w:rPr>
        <w:t xml:space="preserve">Oferty należy złożyć najpóźniej do dnia </w:t>
      </w:r>
      <w:r w:rsidRPr="00841284">
        <w:rPr>
          <w:rFonts w:asciiTheme="minorHAnsi" w:eastAsia="Times New Roman" w:hAnsiTheme="minorHAnsi" w:cstheme="minorHAnsi"/>
          <w:b/>
          <w:bCs/>
          <w:u w:val="single"/>
        </w:rPr>
        <w:t>2</w:t>
      </w:r>
      <w:r w:rsidR="00FA6284">
        <w:rPr>
          <w:rFonts w:asciiTheme="minorHAnsi" w:eastAsia="Times New Roman" w:hAnsiTheme="minorHAnsi" w:cstheme="minorHAnsi"/>
          <w:b/>
          <w:bCs/>
          <w:u w:val="single"/>
        </w:rPr>
        <w:t>1</w:t>
      </w:r>
      <w:r w:rsidRPr="00841284">
        <w:rPr>
          <w:rFonts w:asciiTheme="minorHAnsi" w:eastAsia="Times New Roman" w:hAnsiTheme="minorHAnsi" w:cstheme="minorHAnsi"/>
          <w:b/>
          <w:bCs/>
          <w:u w:val="single"/>
        </w:rPr>
        <w:t xml:space="preserve"> stycznia 2026 r.</w:t>
      </w:r>
      <w:r w:rsidRPr="00841284">
        <w:rPr>
          <w:rFonts w:asciiTheme="minorHAnsi" w:eastAsia="Times New Roman" w:hAnsiTheme="minorHAnsi" w:cstheme="minorHAnsi"/>
          <w:b/>
          <w:bCs/>
        </w:rPr>
        <w:t xml:space="preserve"> </w:t>
      </w:r>
    </w:p>
    <w:p w14:paraId="78392546"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bookmarkStart w:id="3" w:name="_Hlk214022735"/>
      <w:r w:rsidRPr="00841284">
        <w:rPr>
          <w:rFonts w:asciiTheme="minorHAnsi" w:eastAsia="Times New Roman" w:hAnsiTheme="minorHAnsi" w:cstheme="minorHAnsi"/>
        </w:rPr>
        <w:t>Oferta powinna być sporządzona w języku polskim, a załączniki powinny być sporządzone lub przetłumaczone na język polski.</w:t>
      </w:r>
    </w:p>
    <w:p w14:paraId="4357F8D1"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b/>
        </w:rPr>
      </w:pPr>
      <w:r w:rsidRPr="00841284">
        <w:rPr>
          <w:rFonts w:asciiTheme="minorHAnsi" w:eastAsia="Times New Roman" w:hAnsiTheme="minorHAnsi" w:cstheme="minorHAnsi"/>
          <w:b/>
        </w:rPr>
        <w:t xml:space="preserve">Oferta musi zostać złożona na formularzu oferty, stanowiącym </w:t>
      </w:r>
      <w:r w:rsidRPr="00841284">
        <w:rPr>
          <w:rFonts w:asciiTheme="minorHAnsi" w:eastAsia="Times New Roman" w:hAnsiTheme="minorHAnsi" w:cstheme="minorHAnsi"/>
          <w:b/>
          <w:u w:val="single"/>
        </w:rPr>
        <w:t>załącznik nr 1</w:t>
      </w:r>
      <w:r w:rsidRPr="00841284">
        <w:rPr>
          <w:rFonts w:asciiTheme="minorHAnsi" w:eastAsia="Times New Roman" w:hAnsiTheme="minorHAnsi" w:cstheme="minorHAnsi"/>
          <w:b/>
        </w:rPr>
        <w:t xml:space="preserve"> do niniejszego zapytania.</w:t>
      </w:r>
    </w:p>
    <w:p w14:paraId="20F14F02" w14:textId="77777777" w:rsidR="00182507" w:rsidRPr="00841284" w:rsidRDefault="00182507" w:rsidP="00182507">
      <w:pPr>
        <w:numPr>
          <w:ilvl w:val="0"/>
          <w:numId w:val="27"/>
        </w:numPr>
        <w:spacing w:after="0" w:line="240" w:lineRule="auto"/>
        <w:rPr>
          <w:rFonts w:asciiTheme="minorHAnsi" w:eastAsia="Times New Roman" w:hAnsiTheme="minorHAnsi" w:cstheme="minorHAnsi"/>
        </w:rPr>
      </w:pPr>
      <w:r w:rsidRPr="00841284">
        <w:rPr>
          <w:rFonts w:asciiTheme="minorHAnsi" w:eastAsia="Times New Roman" w:hAnsiTheme="minorHAnsi" w:cstheme="minorHAnsi"/>
        </w:rPr>
        <w:t>Oferta powinna:</w:t>
      </w:r>
    </w:p>
    <w:p w14:paraId="6470B479" w14:textId="77777777" w:rsidR="00182507" w:rsidRPr="00841284" w:rsidRDefault="00182507" w:rsidP="00182507">
      <w:pPr>
        <w:numPr>
          <w:ilvl w:val="1"/>
          <w:numId w:val="27"/>
        </w:numPr>
        <w:spacing w:after="0" w:line="240" w:lineRule="auto"/>
        <w:ind w:left="709"/>
        <w:rPr>
          <w:rFonts w:asciiTheme="minorHAnsi" w:eastAsia="Times New Roman" w:hAnsiTheme="minorHAnsi" w:cstheme="minorHAnsi"/>
        </w:rPr>
      </w:pPr>
      <w:r w:rsidRPr="00841284">
        <w:rPr>
          <w:rFonts w:asciiTheme="minorHAnsi" w:eastAsia="Times New Roman" w:hAnsiTheme="minorHAnsi" w:cstheme="minorHAnsi"/>
        </w:rPr>
        <w:t>zawierać datę sporządzenia,</w:t>
      </w:r>
    </w:p>
    <w:p w14:paraId="52C8815D" w14:textId="77777777" w:rsidR="00182507" w:rsidRPr="00841284" w:rsidRDefault="00182507" w:rsidP="00182507">
      <w:pPr>
        <w:numPr>
          <w:ilvl w:val="1"/>
          <w:numId w:val="27"/>
        </w:numPr>
        <w:spacing w:after="0" w:line="240" w:lineRule="auto"/>
        <w:ind w:left="709"/>
        <w:rPr>
          <w:rFonts w:asciiTheme="minorHAnsi" w:eastAsia="Times New Roman" w:hAnsiTheme="minorHAnsi" w:cstheme="minorHAnsi"/>
        </w:rPr>
      </w:pPr>
      <w:r w:rsidRPr="00841284">
        <w:rPr>
          <w:rFonts w:asciiTheme="minorHAnsi" w:eastAsia="Times New Roman" w:hAnsiTheme="minorHAnsi" w:cstheme="minorHAnsi"/>
        </w:rPr>
        <w:t>zawierać adres Oferenta, NIP (lub nr równoważny w kraju siedziby Oferenta),</w:t>
      </w:r>
    </w:p>
    <w:p w14:paraId="7117ACD7" w14:textId="77777777" w:rsidR="00182507" w:rsidRPr="00841284" w:rsidRDefault="00182507" w:rsidP="00182507">
      <w:pPr>
        <w:numPr>
          <w:ilvl w:val="1"/>
          <w:numId w:val="27"/>
        </w:numPr>
        <w:spacing w:after="0" w:line="240" w:lineRule="auto"/>
        <w:ind w:left="709"/>
        <w:rPr>
          <w:rFonts w:asciiTheme="minorHAnsi" w:eastAsia="Times New Roman" w:hAnsiTheme="minorHAnsi" w:cstheme="minorHAnsi"/>
        </w:rPr>
      </w:pPr>
      <w:r w:rsidRPr="00841284">
        <w:rPr>
          <w:rFonts w:asciiTheme="minorHAnsi" w:eastAsia="Times New Roman" w:hAnsiTheme="minorHAnsi" w:cstheme="minorHAnsi"/>
        </w:rPr>
        <w:t>zawierać dane kontaktowe Oferenta (imię i nazwisko osoby wyznaczonej do kontaktu, nr tel., adres e-mail),</w:t>
      </w:r>
    </w:p>
    <w:p w14:paraId="344EAF10" w14:textId="77777777" w:rsidR="00182507" w:rsidRPr="00841284" w:rsidRDefault="00182507" w:rsidP="00182507">
      <w:pPr>
        <w:numPr>
          <w:ilvl w:val="1"/>
          <w:numId w:val="27"/>
        </w:numPr>
        <w:spacing w:after="0" w:line="240" w:lineRule="auto"/>
        <w:ind w:left="709"/>
        <w:jc w:val="both"/>
        <w:rPr>
          <w:rFonts w:asciiTheme="minorHAnsi" w:eastAsia="Times New Roman" w:hAnsiTheme="minorHAnsi" w:cstheme="minorHAnsi"/>
        </w:rPr>
      </w:pPr>
      <w:r w:rsidRPr="00841284">
        <w:rPr>
          <w:rFonts w:asciiTheme="minorHAnsi" w:eastAsia="Times New Roman" w:hAnsiTheme="minorHAnsi" w:cstheme="minorHAnsi"/>
        </w:rPr>
        <w:t>być opatrzona podpisem osoby upoważnionej lub umocowanej do reprezentowania Oferenta. W przypadku reprezentacji wieloosobowej, na ofercie (lub pełnomocnictwie do podpisania oferty) wymagany jest podpis osób wg sposobu reprezentacji zgodnego z dokumentem rejestrowym.</w:t>
      </w:r>
    </w:p>
    <w:p w14:paraId="499ED580" w14:textId="77777777" w:rsidR="00182507" w:rsidRPr="00841284" w:rsidRDefault="00182507" w:rsidP="00182507">
      <w:pPr>
        <w:pStyle w:val="Akapitzlist"/>
        <w:numPr>
          <w:ilvl w:val="0"/>
          <w:numId w:val="27"/>
        </w:numPr>
        <w:spacing w:after="0" w:line="240" w:lineRule="auto"/>
        <w:rPr>
          <w:rFonts w:asciiTheme="minorHAnsi" w:eastAsia="Times New Roman" w:hAnsiTheme="minorHAnsi" w:cstheme="minorHAnsi"/>
          <w:u w:val="single"/>
        </w:rPr>
      </w:pPr>
      <w:r w:rsidRPr="00841284">
        <w:rPr>
          <w:rFonts w:asciiTheme="minorHAnsi" w:eastAsia="Times New Roman" w:hAnsiTheme="minorHAnsi" w:cstheme="minorHAnsi"/>
        </w:rPr>
        <w:lastRenderedPageBreak/>
        <w:t xml:space="preserve">Oferta powinna zostać dostarczona pisemnie za pośrednictwem Bazy Konkurencyjności: </w:t>
      </w:r>
      <w:hyperlink r:id="rId10">
        <w:r w:rsidRPr="00841284">
          <w:rPr>
            <w:rFonts w:asciiTheme="minorHAnsi" w:eastAsia="Times New Roman" w:hAnsiTheme="minorHAnsi" w:cstheme="minorHAnsi"/>
            <w:u w:val="single"/>
          </w:rPr>
          <w:t>https://bazakonkurencyjnosci.funduszeeuropejskie.gov.pl/</w:t>
        </w:r>
      </w:hyperlink>
      <w:r w:rsidRPr="00841284">
        <w:rPr>
          <w:rFonts w:asciiTheme="minorHAnsi" w:eastAsia="Times New Roman" w:hAnsiTheme="minorHAnsi" w:cstheme="minorHAnsi"/>
        </w:rPr>
        <w:t>.</w:t>
      </w:r>
    </w:p>
    <w:p w14:paraId="6D715D6C"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Oferty złożone po terminie lub w inny sposób niż w pkt 5 powyżej (np. pocztą, czy osobiście) nie będą podlegały ocenie.</w:t>
      </w:r>
    </w:p>
    <w:p w14:paraId="3119F4D7"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Koszty związane z przygotowaniem oferty ponosi Oferent.</w:t>
      </w:r>
    </w:p>
    <w:p w14:paraId="4BD2B8A4"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W uzasadnionych przypadkach Zamawiający może przed upływem terminu składania ofert zmodyfikować treść zapytania ofertowego wyznaczając nowy termin składania ofert, jeżeli jest to konieczne z uwagi na zakres wprowadzonych zmian. Wszelkie modyfikacje, uzupełnienia i ustalenia oraz zmiany, w tym zmiany terminów stają się integralną częścią zapytania ofertowego i będą wiążące przy składaniu ofert. Wszelkie prawa i zobowiązania Zamawiającego oraz Oferenta odnośnie wcześniej ustalonych terminów będą podlegały nowemu terminowi. Jeśli przed wyznaczeniem nowego terminu składania ofert wpłynie co najmniej 1 oferta na bazę konkurencyjności, postępowanie zostanie unieważnione, aby te oferty mogły być złożone w oparciu o aktualną treść zapytania. Procedura ta nie dotyczy nieistotnych zmian w treści zapytania ofertowego.</w:t>
      </w:r>
    </w:p>
    <w:p w14:paraId="6E0251ED"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 xml:space="preserve">Zapytania w zakresie przedmiotu zamówienia należy kierować za pośrednictwem Bazy Konkurencyjności. </w:t>
      </w:r>
    </w:p>
    <w:p w14:paraId="6A0DF5F1" w14:textId="77777777" w:rsidR="00182507" w:rsidRPr="00841284" w:rsidRDefault="00182507" w:rsidP="00182507">
      <w:pPr>
        <w:numPr>
          <w:ilvl w:val="0"/>
          <w:numId w:val="27"/>
        </w:numPr>
        <w:spacing w:after="0" w:line="240" w:lineRule="auto"/>
        <w:jc w:val="both"/>
        <w:rPr>
          <w:rFonts w:asciiTheme="minorHAnsi" w:eastAsia="Times New Roman" w:hAnsiTheme="minorHAnsi" w:cstheme="minorHAnsi"/>
        </w:rPr>
      </w:pPr>
      <w:r w:rsidRPr="00841284">
        <w:rPr>
          <w:rFonts w:asciiTheme="minorHAnsi" w:eastAsia="Times New Roman" w:hAnsiTheme="minorHAnsi" w:cstheme="minorHAnsi"/>
        </w:rPr>
        <w:t>W przypadku braku możliwości komunikacji pomiędzy Zamawiającym a Wykonawcą przez Bazę Konkurencyjności, komunikacja pomiędzy Zamawiającym a Wykonawcą odbywać się może pisemnie bądź elektronicznie za pośrednictwem danych kontaktowych wskazanych w zapytaniu ofertowym i ofertach.</w:t>
      </w:r>
    </w:p>
    <w:p w14:paraId="34A120B4" w14:textId="77777777" w:rsidR="00182507" w:rsidRPr="00841284" w:rsidRDefault="00182507" w:rsidP="00182507">
      <w:pPr>
        <w:numPr>
          <w:ilvl w:val="0"/>
          <w:numId w:val="27"/>
        </w:numPr>
        <w:pBdr>
          <w:top w:val="nil"/>
          <w:left w:val="nil"/>
          <w:bottom w:val="nil"/>
          <w:right w:val="nil"/>
          <w:between w:val="nil"/>
        </w:pBdr>
        <w:spacing w:after="0" w:line="240" w:lineRule="auto"/>
        <w:ind w:left="284" w:hanging="284"/>
        <w:jc w:val="both"/>
        <w:rPr>
          <w:rFonts w:asciiTheme="minorHAnsi" w:eastAsia="Times New Roman" w:hAnsiTheme="minorHAnsi" w:cstheme="minorHAnsi"/>
          <w:u w:val="single"/>
        </w:rPr>
      </w:pPr>
      <w:r w:rsidRPr="00841284">
        <w:rPr>
          <w:rFonts w:asciiTheme="minorHAnsi" w:eastAsia="Times New Roman" w:hAnsiTheme="minorHAnsi" w:cstheme="minorHAnsi"/>
          <w:b/>
        </w:rPr>
        <w:t>DO OFERTY NALEŻY DOŁĄCZYĆ:</w:t>
      </w:r>
    </w:p>
    <w:p w14:paraId="2470606D" w14:textId="77777777" w:rsidR="00182507" w:rsidRPr="00841284" w:rsidRDefault="00182507" w:rsidP="00182507">
      <w:pPr>
        <w:numPr>
          <w:ilvl w:val="1"/>
          <w:numId w:val="27"/>
        </w:numPr>
        <w:spacing w:after="0" w:line="240" w:lineRule="auto"/>
        <w:ind w:left="567" w:hanging="283"/>
        <w:jc w:val="both"/>
        <w:rPr>
          <w:rFonts w:asciiTheme="minorHAnsi" w:eastAsia="Times New Roman" w:hAnsiTheme="minorHAnsi" w:cstheme="minorHAnsi"/>
          <w:bCs/>
        </w:rPr>
      </w:pPr>
      <w:r w:rsidRPr="00841284">
        <w:rPr>
          <w:rFonts w:asciiTheme="minorHAnsi" w:eastAsia="Times New Roman" w:hAnsiTheme="minorHAnsi" w:cstheme="minorHAnsi"/>
          <w:bCs/>
        </w:rPr>
        <w:t xml:space="preserve">oświadczenie o braku powiązań osobowych i kapitałowych z Zamawiającym stanowiące załącznik nr 2 do zapytania ofertowego, </w:t>
      </w:r>
    </w:p>
    <w:p w14:paraId="6833F0DB" w14:textId="1A486FF3" w:rsidR="00182507" w:rsidRPr="00841284" w:rsidRDefault="00182507" w:rsidP="00182507">
      <w:pPr>
        <w:numPr>
          <w:ilvl w:val="1"/>
          <w:numId w:val="27"/>
        </w:numPr>
        <w:spacing w:after="0" w:line="240" w:lineRule="auto"/>
        <w:ind w:left="567" w:hanging="283"/>
        <w:jc w:val="both"/>
        <w:rPr>
          <w:rFonts w:asciiTheme="minorHAnsi" w:eastAsia="Times New Roman" w:hAnsiTheme="minorHAnsi" w:cstheme="minorHAnsi"/>
        </w:rPr>
      </w:pPr>
      <w:bookmarkStart w:id="4" w:name="_Hlk176419112"/>
      <w:r w:rsidRPr="00841284">
        <w:rPr>
          <w:rFonts w:asciiTheme="minorHAnsi" w:hAnsiTheme="minorHAnsi" w:cstheme="minorHAnsi"/>
        </w:rPr>
        <w:t>dokument lub dokumenty, o których mowa w pkt IV.4 zapytania powyżej,</w:t>
      </w:r>
    </w:p>
    <w:bookmarkEnd w:id="4"/>
    <w:p w14:paraId="2BABF553" w14:textId="77777777" w:rsidR="00182507" w:rsidRPr="00841284" w:rsidRDefault="00182507" w:rsidP="00182507">
      <w:pPr>
        <w:numPr>
          <w:ilvl w:val="1"/>
          <w:numId w:val="27"/>
        </w:numPr>
        <w:spacing w:after="0" w:line="240" w:lineRule="auto"/>
        <w:ind w:left="567" w:hanging="283"/>
        <w:jc w:val="both"/>
        <w:rPr>
          <w:rFonts w:asciiTheme="minorHAnsi" w:eastAsia="Times New Roman" w:hAnsiTheme="minorHAnsi" w:cstheme="minorHAnsi"/>
        </w:rPr>
      </w:pPr>
      <w:r w:rsidRPr="00841284">
        <w:rPr>
          <w:rFonts w:asciiTheme="minorHAnsi" w:eastAsia="Times New Roman" w:hAnsiTheme="minorHAnsi" w:cstheme="minorHAnsi"/>
        </w:rPr>
        <w:t>upoważnienie/pełnomocnictwo do reprezentowania Oferenta przez osobę podpisującą Ofertę, o ile nie wynika to z dokumentu rejestrowego Oferenta (jeżeli dotyczy)</w:t>
      </w:r>
    </w:p>
    <w:p w14:paraId="1543D64B" w14:textId="77777777" w:rsidR="00EF76B1" w:rsidRPr="00841284" w:rsidRDefault="00EF76B1">
      <w:pPr>
        <w:spacing w:after="0" w:line="240" w:lineRule="auto"/>
        <w:ind w:left="360"/>
        <w:jc w:val="both"/>
        <w:rPr>
          <w:rFonts w:asciiTheme="minorHAnsi" w:hAnsiTheme="minorHAnsi" w:cstheme="minorHAnsi"/>
        </w:rPr>
      </w:pPr>
      <w:bookmarkStart w:id="5" w:name="_heading=h.2et92p0" w:colFirst="0" w:colLast="0"/>
      <w:bookmarkEnd w:id="3"/>
      <w:bookmarkEnd w:id="5"/>
    </w:p>
    <w:p w14:paraId="6680AC9F"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XII. KRYTERIA OCENY OFERT ORAZ SPOSÓB NADAWANIA PUNKTACJI:</w:t>
      </w:r>
    </w:p>
    <w:p w14:paraId="134ED0F9" w14:textId="77777777" w:rsidR="00E8793E" w:rsidRPr="00D72FC2" w:rsidRDefault="00E8793E" w:rsidP="00E8793E">
      <w:pPr>
        <w:spacing w:after="0" w:line="240" w:lineRule="auto"/>
        <w:jc w:val="both"/>
        <w:rPr>
          <w:rFonts w:asciiTheme="minorHAnsi" w:eastAsia="Times New Roman" w:hAnsiTheme="minorHAnsi" w:cstheme="minorHAnsi"/>
        </w:rPr>
      </w:pPr>
    </w:p>
    <w:p w14:paraId="51B39B33" w14:textId="77777777" w:rsidR="00E8793E" w:rsidRPr="00D72FC2" w:rsidRDefault="00E8793E" w:rsidP="00E8793E">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Zamawiający dokona oceny ważnych ofert spełniających warunki udziału w postępowaniu ofertowym, na podstawie następujących kryteriów: </w:t>
      </w:r>
    </w:p>
    <w:p w14:paraId="7255DCF3" w14:textId="77777777" w:rsidR="00E8793E" w:rsidRPr="00D72FC2" w:rsidRDefault="00E8793E" w:rsidP="00E8793E">
      <w:pPr>
        <w:spacing w:after="0" w:line="240" w:lineRule="auto"/>
        <w:jc w:val="both"/>
        <w:rPr>
          <w:rFonts w:asciiTheme="minorHAnsi" w:eastAsia="Times New Roman" w:hAnsiTheme="minorHAnsi" w:cstheme="minorHAnsi"/>
        </w:rPr>
      </w:pPr>
    </w:p>
    <w:tbl>
      <w:tblPr>
        <w:tblW w:w="963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567"/>
        <w:gridCol w:w="2404"/>
        <w:gridCol w:w="5667"/>
        <w:gridCol w:w="992"/>
      </w:tblGrid>
      <w:tr w:rsidR="00E8793E" w:rsidRPr="00D72FC2" w14:paraId="35072529" w14:textId="77777777" w:rsidTr="2FEEC91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630A45EB" w14:textId="77777777" w:rsidR="00E8793E" w:rsidRPr="00D72FC2" w:rsidRDefault="00E8793E" w:rsidP="00AD0E35">
            <w:pPr>
              <w:spacing w:after="0" w:line="240" w:lineRule="auto"/>
              <w:rPr>
                <w:rFonts w:asciiTheme="minorHAnsi" w:eastAsia="Times New Roman" w:hAnsiTheme="minorHAnsi" w:cstheme="minorHAnsi"/>
                <w:b/>
              </w:rPr>
            </w:pPr>
            <w:r w:rsidRPr="00D72FC2">
              <w:rPr>
                <w:rFonts w:asciiTheme="minorHAnsi" w:eastAsia="Times New Roman" w:hAnsiTheme="minorHAnsi" w:cstheme="minorHAnsi"/>
                <w:b/>
              </w:rPr>
              <w:t>Lp.</w:t>
            </w:r>
          </w:p>
        </w:tc>
        <w:tc>
          <w:tcPr>
            <w:tcW w:w="24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1C293B17" w14:textId="77777777" w:rsidR="00E8793E" w:rsidRPr="00D72FC2" w:rsidRDefault="00E8793E" w:rsidP="00AD0E35">
            <w:pPr>
              <w:spacing w:after="0" w:line="240" w:lineRule="auto"/>
              <w:rPr>
                <w:rFonts w:asciiTheme="minorHAnsi" w:eastAsia="Times New Roman" w:hAnsiTheme="minorHAnsi" w:cstheme="minorHAnsi"/>
                <w:b/>
              </w:rPr>
            </w:pPr>
            <w:r w:rsidRPr="00D72FC2">
              <w:rPr>
                <w:rFonts w:asciiTheme="minorHAnsi" w:eastAsia="Times New Roman" w:hAnsiTheme="minorHAnsi" w:cstheme="minorHAnsi"/>
                <w:b/>
              </w:rPr>
              <w:t>Kryterium</w:t>
            </w:r>
          </w:p>
          <w:p w14:paraId="74CC985A" w14:textId="77777777" w:rsidR="00E8793E" w:rsidRPr="00D72FC2" w:rsidRDefault="00E8793E" w:rsidP="00AD0E35">
            <w:pPr>
              <w:spacing w:after="0" w:line="240" w:lineRule="auto"/>
              <w:rPr>
                <w:rFonts w:asciiTheme="minorHAnsi" w:eastAsia="Times New Roman" w:hAnsiTheme="minorHAnsi" w:cstheme="minorHAnsi"/>
                <w:b/>
              </w:rPr>
            </w:pPr>
          </w:p>
        </w:tc>
        <w:tc>
          <w:tcPr>
            <w:tcW w:w="56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67FD9AF8" w14:textId="77777777" w:rsidR="00E8793E" w:rsidRPr="00D72FC2" w:rsidRDefault="00E8793E" w:rsidP="00AD0E35">
            <w:pPr>
              <w:spacing w:after="0" w:line="240" w:lineRule="auto"/>
              <w:jc w:val="center"/>
              <w:rPr>
                <w:rFonts w:asciiTheme="minorHAnsi" w:eastAsia="Times New Roman" w:hAnsiTheme="minorHAnsi" w:cstheme="minorHAnsi"/>
                <w:b/>
              </w:rPr>
            </w:pPr>
            <w:r w:rsidRPr="00D72FC2">
              <w:rPr>
                <w:rFonts w:asciiTheme="minorHAnsi" w:eastAsia="Times New Roman" w:hAnsiTheme="minorHAnsi" w:cstheme="minorHAnsi"/>
                <w:b/>
              </w:rPr>
              <w:t>Metodologia przyznawania punktów</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72F1A0D" w14:textId="77777777" w:rsidR="00E8793E" w:rsidRPr="00D72FC2" w:rsidRDefault="00E8793E" w:rsidP="00AD0E35">
            <w:pPr>
              <w:spacing w:after="0" w:line="240" w:lineRule="auto"/>
              <w:jc w:val="center"/>
              <w:rPr>
                <w:rFonts w:asciiTheme="minorHAnsi" w:eastAsia="Times New Roman" w:hAnsiTheme="minorHAnsi" w:cstheme="minorHAnsi"/>
                <w:b/>
              </w:rPr>
            </w:pPr>
            <w:r w:rsidRPr="00D72FC2">
              <w:rPr>
                <w:rFonts w:asciiTheme="minorHAnsi" w:eastAsia="Times New Roman" w:hAnsiTheme="minorHAnsi" w:cstheme="minorHAnsi"/>
                <w:b/>
              </w:rPr>
              <w:t>Waga</w:t>
            </w:r>
          </w:p>
        </w:tc>
      </w:tr>
      <w:tr w:rsidR="00E8793E" w:rsidRPr="00D72FC2" w14:paraId="68D375BD" w14:textId="77777777" w:rsidTr="2FEEC91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6E2977D3" w14:textId="77777777" w:rsidR="00E8793E" w:rsidRPr="00D72FC2" w:rsidRDefault="00E8793E" w:rsidP="00E8793E">
            <w:pPr>
              <w:numPr>
                <w:ilvl w:val="0"/>
                <w:numId w:val="28"/>
              </w:numPr>
              <w:spacing w:after="0" w:line="240" w:lineRule="auto"/>
              <w:rPr>
                <w:rFonts w:asciiTheme="minorHAnsi" w:eastAsia="Times New Roman" w:hAnsiTheme="minorHAnsi" w:cstheme="minorHAnsi"/>
                <w:b/>
              </w:rPr>
            </w:pPr>
          </w:p>
        </w:tc>
        <w:tc>
          <w:tcPr>
            <w:tcW w:w="24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6C300" w14:textId="77777777" w:rsidR="00E8793E" w:rsidRPr="00D72FC2" w:rsidRDefault="00E8793E" w:rsidP="00AD0E35">
            <w:pPr>
              <w:spacing w:after="0" w:line="240" w:lineRule="auto"/>
              <w:rPr>
                <w:rFonts w:asciiTheme="minorHAnsi" w:eastAsia="Times New Roman" w:hAnsiTheme="minorHAnsi" w:cstheme="minorHAnsi"/>
              </w:rPr>
            </w:pPr>
            <w:r w:rsidRPr="00D72FC2">
              <w:rPr>
                <w:rFonts w:asciiTheme="minorHAnsi" w:eastAsia="Times New Roman" w:hAnsiTheme="minorHAnsi" w:cstheme="minorHAnsi"/>
                <w:b/>
              </w:rPr>
              <w:t xml:space="preserve">Cena netto za przedmiot zamówienia </w:t>
            </w:r>
          </w:p>
        </w:tc>
        <w:tc>
          <w:tcPr>
            <w:tcW w:w="56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D3BFD2" w14:textId="77777777" w:rsidR="00E8793E" w:rsidRPr="00D72FC2" w:rsidRDefault="00E8793E" w:rsidP="00AD0E3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Cena najtańszej spośród ważnych ofert zostanie podzielona przez cenę netto każdej ważnej oferty i pomnożona przez 100 punktów.</w:t>
            </w:r>
          </w:p>
          <w:p w14:paraId="2872DFEA" w14:textId="77777777" w:rsidR="00E8793E" w:rsidRPr="00D72FC2" w:rsidRDefault="00E8793E" w:rsidP="00AD0E35">
            <w:pPr>
              <w:spacing w:after="0" w:line="240" w:lineRule="auto"/>
              <w:jc w:val="both"/>
              <w:rPr>
                <w:rFonts w:asciiTheme="minorHAnsi" w:eastAsia="Times New Roman" w:hAnsiTheme="minorHAnsi" w:cstheme="minorHAnsi"/>
              </w:rPr>
            </w:pPr>
          </w:p>
          <w:p w14:paraId="5A04DAF7" w14:textId="77777777" w:rsidR="00E8793E" w:rsidRPr="00D72FC2" w:rsidRDefault="00E8793E" w:rsidP="00AD0E35">
            <w:pPr>
              <w:spacing w:after="0" w:line="240" w:lineRule="auto"/>
              <w:jc w:val="center"/>
              <w:rPr>
                <w:rFonts w:asciiTheme="minorHAnsi" w:eastAsia="Cambria Math" w:hAnsiTheme="minorHAnsi" w:cstheme="minorHAnsi"/>
              </w:rPr>
            </w:pPr>
            <m:oMath>
              <m:r>
                <w:rPr>
                  <w:rFonts w:ascii="Cambria Math" w:eastAsia="Cambria Math" w:hAnsi="Cambria Math" w:cstheme="minorHAnsi"/>
                </w:rPr>
                <m:t>Kryterium 1=</m:t>
              </m:r>
              <m:f>
                <m:fPr>
                  <m:ctrlPr>
                    <w:rPr>
                      <w:rFonts w:ascii="Cambria Math" w:eastAsia="Cambria Math" w:hAnsi="Cambria Math" w:cstheme="minorHAnsi"/>
                    </w:rPr>
                  </m:ctrlPr>
                </m:fPr>
                <m:num>
                  <m:r>
                    <w:rPr>
                      <w:rFonts w:ascii="Cambria Math" w:eastAsia="Cambria Math" w:hAnsi="Cambria Math" w:cstheme="minorHAnsi"/>
                    </w:rPr>
                    <m:t>najniższa cena</m:t>
                  </m:r>
                </m:num>
                <m:den>
                  <m:r>
                    <w:rPr>
                      <w:rFonts w:ascii="Cambria Math" w:eastAsia="Cambria Math" w:hAnsi="Cambria Math" w:cstheme="minorHAnsi"/>
                    </w:rPr>
                    <m:t>rozpatrywana cena</m:t>
                  </m:r>
                </m:den>
              </m:f>
              <m:r>
                <w:rPr>
                  <w:rFonts w:ascii="Cambria Math" w:eastAsia="Cambria Math" w:hAnsi="Cambria Math" w:cstheme="minorHAnsi"/>
                </w:rPr>
                <m:t>×100</m:t>
              </m:r>
            </m:oMath>
            <w:r w:rsidRPr="00D72FC2">
              <w:rPr>
                <w:rFonts w:asciiTheme="minorHAnsi" w:eastAsia="Cambria Math" w:hAnsiTheme="minorHAnsi" w:cstheme="minorHAnsi"/>
              </w:rPr>
              <w:t xml:space="preserve"> * waga</w:t>
            </w:r>
          </w:p>
          <w:p w14:paraId="07511019" w14:textId="77777777" w:rsidR="00E8793E" w:rsidRPr="00D72FC2" w:rsidRDefault="00E8793E" w:rsidP="00AD0E35">
            <w:pPr>
              <w:spacing w:after="0" w:line="240" w:lineRule="auto"/>
              <w:jc w:val="center"/>
              <w:rPr>
                <w:rFonts w:asciiTheme="minorHAnsi" w:eastAsia="Cambria Math" w:hAnsiTheme="minorHAnsi" w:cstheme="minorHAnsi"/>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E344CE" w14:textId="5B54C3BE" w:rsidR="00E8793E" w:rsidRPr="00D72FC2" w:rsidRDefault="00FA6284" w:rsidP="00AD0E35">
            <w:pPr>
              <w:spacing w:after="0" w:line="240" w:lineRule="auto"/>
              <w:jc w:val="center"/>
              <w:rPr>
                <w:rFonts w:asciiTheme="minorHAnsi" w:eastAsia="Times New Roman" w:hAnsiTheme="minorHAnsi" w:cstheme="minorHAnsi"/>
              </w:rPr>
            </w:pPr>
            <w:r>
              <w:rPr>
                <w:rFonts w:asciiTheme="minorHAnsi" w:eastAsia="Times New Roman" w:hAnsiTheme="minorHAnsi" w:cstheme="minorHAnsi"/>
              </w:rPr>
              <w:t>6</w:t>
            </w:r>
            <w:r w:rsidR="00E8793E" w:rsidRPr="00D72FC2">
              <w:rPr>
                <w:rFonts w:asciiTheme="minorHAnsi" w:eastAsia="Times New Roman" w:hAnsiTheme="minorHAnsi" w:cstheme="minorHAnsi"/>
              </w:rPr>
              <w:t>5%</w:t>
            </w:r>
          </w:p>
        </w:tc>
      </w:tr>
      <w:tr w:rsidR="00E8793E" w:rsidRPr="00D72FC2" w14:paraId="4480269D" w14:textId="77777777" w:rsidTr="2FEEC91C">
        <w:trPr>
          <w:trHeight w:val="3525"/>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1358CAE0" w14:textId="77777777" w:rsidR="00E8793E" w:rsidRPr="00D72FC2" w:rsidRDefault="00E8793E" w:rsidP="00E8793E">
            <w:pPr>
              <w:numPr>
                <w:ilvl w:val="0"/>
                <w:numId w:val="28"/>
              </w:numPr>
              <w:spacing w:after="0" w:line="240" w:lineRule="auto"/>
              <w:rPr>
                <w:rFonts w:asciiTheme="minorHAnsi" w:eastAsia="Times New Roman" w:hAnsiTheme="minorHAnsi" w:cstheme="minorHAnsi"/>
                <w:b/>
              </w:rPr>
            </w:pPr>
          </w:p>
        </w:tc>
        <w:tc>
          <w:tcPr>
            <w:tcW w:w="24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6BA67A" w14:textId="77777777" w:rsidR="00E8793E" w:rsidRPr="00D72FC2" w:rsidRDefault="00E8793E" w:rsidP="00AD0E35">
            <w:pPr>
              <w:spacing w:after="0" w:line="240" w:lineRule="auto"/>
              <w:rPr>
                <w:rFonts w:asciiTheme="minorHAnsi" w:eastAsia="Times New Roman" w:hAnsiTheme="minorHAnsi" w:cstheme="minorHAnsi"/>
                <w:b/>
              </w:rPr>
            </w:pPr>
            <w:r w:rsidRPr="00D72FC2">
              <w:rPr>
                <w:rFonts w:asciiTheme="minorHAnsi" w:eastAsia="Times New Roman" w:hAnsiTheme="minorHAnsi" w:cstheme="minorHAnsi"/>
                <w:b/>
              </w:rPr>
              <w:t xml:space="preserve">Długość gwarancji </w:t>
            </w:r>
          </w:p>
          <w:p w14:paraId="4CDE6B83" w14:textId="77777777" w:rsidR="00E8793E" w:rsidRPr="00D72FC2" w:rsidRDefault="00E8793E" w:rsidP="00AD0E35">
            <w:pPr>
              <w:spacing w:after="0" w:line="240" w:lineRule="auto"/>
              <w:rPr>
                <w:rFonts w:asciiTheme="minorHAnsi" w:eastAsia="Times New Roman" w:hAnsiTheme="minorHAnsi" w:cstheme="minorHAnsi"/>
                <w:b/>
              </w:rPr>
            </w:pPr>
            <w:r w:rsidRPr="00D72FC2">
              <w:rPr>
                <w:rFonts w:asciiTheme="minorHAnsi" w:eastAsia="Times New Roman" w:hAnsiTheme="minorHAnsi" w:cstheme="minorHAnsi"/>
                <w:b/>
              </w:rPr>
              <w:t xml:space="preserve">(w miesiącach) na przedmiot zamówienia </w:t>
            </w:r>
          </w:p>
        </w:tc>
        <w:tc>
          <w:tcPr>
            <w:tcW w:w="56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F6E97" w14:textId="77777777" w:rsidR="00E8793E" w:rsidRPr="00D72FC2" w:rsidRDefault="00E8793E" w:rsidP="00AD0E3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Weryfikacja spełnienia kryterium na podstawie deklaracji zawartej w ofercie.</w:t>
            </w:r>
          </w:p>
          <w:p w14:paraId="2FD23CD8" w14:textId="77777777" w:rsidR="00E8793E" w:rsidRPr="00D72FC2" w:rsidRDefault="00E8793E" w:rsidP="00AD0E35">
            <w:pPr>
              <w:spacing w:after="0" w:line="240" w:lineRule="auto"/>
              <w:jc w:val="both"/>
              <w:rPr>
                <w:rFonts w:asciiTheme="minorHAnsi" w:eastAsia="Times New Roman" w:hAnsiTheme="minorHAnsi" w:cstheme="minorHAnsi"/>
              </w:rPr>
            </w:pPr>
          </w:p>
          <w:p w14:paraId="2F7507D5" w14:textId="1B6462F7" w:rsidR="00E8793E" w:rsidRPr="00D72FC2" w:rsidRDefault="00E8793E" w:rsidP="00AD0E3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Oferent proponujący dłuższą gwarancję niż </w:t>
            </w:r>
            <w:r w:rsidR="00725097" w:rsidRPr="00D72FC2">
              <w:rPr>
                <w:rFonts w:asciiTheme="minorHAnsi" w:eastAsia="Times New Roman" w:hAnsiTheme="minorHAnsi" w:cstheme="minorHAnsi"/>
              </w:rPr>
              <w:t>36</w:t>
            </w:r>
            <w:r w:rsidRPr="00D72FC2">
              <w:rPr>
                <w:rFonts w:asciiTheme="minorHAnsi" w:eastAsia="Times New Roman" w:hAnsiTheme="minorHAnsi" w:cstheme="minorHAnsi"/>
              </w:rPr>
              <w:t>-miesięczną (liczon</w:t>
            </w:r>
            <w:r w:rsidR="00725097" w:rsidRPr="00D72FC2">
              <w:rPr>
                <w:rFonts w:asciiTheme="minorHAnsi" w:eastAsia="Times New Roman" w:hAnsiTheme="minorHAnsi" w:cstheme="minorHAnsi"/>
              </w:rPr>
              <w:t>ą</w:t>
            </w:r>
            <w:r w:rsidRPr="00D72FC2">
              <w:rPr>
                <w:rFonts w:asciiTheme="minorHAnsi" w:eastAsia="Times New Roman" w:hAnsiTheme="minorHAnsi" w:cstheme="minorHAnsi"/>
              </w:rPr>
              <w:t xml:space="preserve"> od dnia podpisania protokołu odbioru przez obie strony umowy bez uwag) otrzyma </w:t>
            </w:r>
            <w:r w:rsidR="00456458" w:rsidRPr="00D72FC2">
              <w:rPr>
                <w:rFonts w:asciiTheme="minorHAnsi" w:eastAsia="Times New Roman" w:hAnsiTheme="minorHAnsi" w:cstheme="minorHAnsi"/>
              </w:rPr>
              <w:t>5</w:t>
            </w:r>
            <w:r w:rsidRPr="00D72FC2">
              <w:rPr>
                <w:rFonts w:asciiTheme="minorHAnsi" w:eastAsia="Times New Roman" w:hAnsiTheme="minorHAnsi" w:cstheme="minorHAnsi"/>
              </w:rPr>
              <w:t xml:space="preserve"> pkt za każdy miesiąc ponad minimalną gwarancję, nie więcej niż 100 pkt. (przykładowo: za wydłużenie gwarancji o 1 rok Oferent otrzyma dodatkowo </w:t>
            </w:r>
            <w:r w:rsidR="00456458" w:rsidRPr="00D72FC2">
              <w:rPr>
                <w:rFonts w:asciiTheme="minorHAnsi" w:eastAsia="Times New Roman" w:hAnsiTheme="minorHAnsi" w:cstheme="minorHAnsi"/>
              </w:rPr>
              <w:t>60</w:t>
            </w:r>
            <w:r w:rsidRPr="00D72FC2">
              <w:rPr>
                <w:rFonts w:asciiTheme="minorHAnsi" w:eastAsia="Times New Roman" w:hAnsiTheme="minorHAnsi" w:cstheme="minorHAnsi"/>
              </w:rPr>
              <w:t xml:space="preserve"> pkt * waga).</w:t>
            </w:r>
          </w:p>
          <w:p w14:paraId="37BA364B" w14:textId="77777777" w:rsidR="00E8793E" w:rsidRPr="00D72FC2" w:rsidRDefault="00E8793E" w:rsidP="00AD0E35">
            <w:pPr>
              <w:spacing w:after="0" w:line="240" w:lineRule="auto"/>
              <w:jc w:val="both"/>
              <w:rPr>
                <w:rFonts w:asciiTheme="minorHAnsi" w:eastAsia="Times New Roman" w:hAnsiTheme="minorHAnsi" w:cstheme="minorHAnsi"/>
              </w:rPr>
            </w:pPr>
          </w:p>
          <w:p w14:paraId="7DC1B2C2" w14:textId="77777777" w:rsidR="00E8793E" w:rsidRPr="00D72FC2" w:rsidRDefault="00E8793E" w:rsidP="00AD0E3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 przypadku braku informacji w przedmiotowym zakresie pod uwagę brana będzie minimalna wymagana długość gwarancji opisana wyżej (0 pkt).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F3C2AD" w14:textId="34392462" w:rsidR="00E8793E" w:rsidRPr="00D72FC2" w:rsidRDefault="00C110A1" w:rsidP="00AD0E35">
            <w:pPr>
              <w:spacing w:after="0" w:line="240" w:lineRule="auto"/>
              <w:jc w:val="center"/>
              <w:rPr>
                <w:rFonts w:asciiTheme="minorHAnsi" w:eastAsia="Times New Roman" w:hAnsiTheme="minorHAnsi" w:cstheme="minorHAnsi"/>
              </w:rPr>
            </w:pPr>
            <w:r>
              <w:rPr>
                <w:rFonts w:asciiTheme="minorHAnsi" w:eastAsia="Times New Roman" w:hAnsiTheme="minorHAnsi" w:cstheme="minorHAnsi"/>
              </w:rPr>
              <w:t>30</w:t>
            </w:r>
            <w:r w:rsidR="00E8793E" w:rsidRPr="00D72FC2">
              <w:rPr>
                <w:rFonts w:asciiTheme="minorHAnsi" w:eastAsia="Times New Roman" w:hAnsiTheme="minorHAnsi" w:cstheme="minorHAnsi"/>
              </w:rPr>
              <w:t>%</w:t>
            </w:r>
          </w:p>
        </w:tc>
      </w:tr>
      <w:tr w:rsidR="00E8793E" w:rsidRPr="00D72FC2" w14:paraId="0A8D4C8B" w14:textId="77777777" w:rsidTr="2FEEC91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3561E9E" w14:textId="77777777" w:rsidR="00E8793E" w:rsidRPr="00D72FC2" w:rsidRDefault="00E8793E" w:rsidP="00E8793E">
            <w:pPr>
              <w:numPr>
                <w:ilvl w:val="0"/>
                <w:numId w:val="28"/>
              </w:numPr>
              <w:spacing w:after="0" w:line="240" w:lineRule="auto"/>
              <w:rPr>
                <w:rFonts w:asciiTheme="minorHAnsi" w:eastAsia="Times New Roman" w:hAnsiTheme="minorHAnsi" w:cstheme="minorHAnsi"/>
                <w:b/>
              </w:rPr>
            </w:pPr>
          </w:p>
        </w:tc>
        <w:tc>
          <w:tcPr>
            <w:tcW w:w="24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CF00EE" w14:textId="41F9536D" w:rsidR="00887202" w:rsidRPr="00D72FC2" w:rsidRDefault="0829196F" w:rsidP="3C656EF2">
            <w:pPr>
              <w:spacing w:after="0" w:line="240" w:lineRule="auto"/>
              <w:rPr>
                <w:rFonts w:asciiTheme="minorHAnsi" w:eastAsia="Times New Roman" w:hAnsiTheme="minorHAnsi" w:cstheme="minorHAnsi"/>
                <w:b/>
                <w:bCs/>
              </w:rPr>
            </w:pPr>
            <w:r w:rsidRPr="00D72FC2">
              <w:rPr>
                <w:rFonts w:asciiTheme="minorHAnsi" w:eastAsia="Times New Roman" w:hAnsiTheme="minorHAnsi" w:cstheme="minorHAnsi"/>
                <w:b/>
                <w:bCs/>
              </w:rPr>
              <w:t>Zużycie energii elektrycznej przez</w:t>
            </w:r>
            <w:r w:rsidR="73D935B8" w:rsidRPr="00D72FC2">
              <w:rPr>
                <w:rFonts w:asciiTheme="minorHAnsi" w:eastAsia="Times New Roman" w:hAnsiTheme="minorHAnsi" w:cstheme="minorHAnsi"/>
                <w:b/>
                <w:bCs/>
              </w:rPr>
              <w:t xml:space="preserve"> </w:t>
            </w:r>
            <w:r w:rsidR="582269C3" w:rsidRPr="00D72FC2">
              <w:rPr>
                <w:rFonts w:asciiTheme="minorHAnsi" w:eastAsia="Times New Roman" w:hAnsiTheme="minorHAnsi" w:cstheme="minorHAnsi"/>
                <w:b/>
                <w:bCs/>
              </w:rPr>
              <w:t>kompletny przedm</w:t>
            </w:r>
            <w:r w:rsidR="4721A5CE" w:rsidRPr="00D72FC2">
              <w:rPr>
                <w:rFonts w:asciiTheme="minorHAnsi" w:eastAsia="Times New Roman" w:hAnsiTheme="minorHAnsi" w:cstheme="minorHAnsi"/>
                <w:b/>
                <w:bCs/>
              </w:rPr>
              <w:t>iot</w:t>
            </w:r>
            <w:r w:rsidR="582269C3" w:rsidRPr="00D72FC2">
              <w:rPr>
                <w:rFonts w:asciiTheme="minorHAnsi" w:eastAsia="Times New Roman" w:hAnsiTheme="minorHAnsi" w:cstheme="minorHAnsi"/>
                <w:b/>
                <w:bCs/>
              </w:rPr>
              <w:t xml:space="preserve"> zamówienia</w:t>
            </w:r>
            <w:r w:rsidR="00887202" w:rsidRPr="00D72FC2">
              <w:rPr>
                <w:rFonts w:asciiTheme="minorHAnsi" w:eastAsia="Times New Roman" w:hAnsiTheme="minorHAnsi" w:cstheme="minorHAnsi"/>
                <w:b/>
                <w:bCs/>
              </w:rPr>
              <w:t xml:space="preserve"> zakładając </w:t>
            </w:r>
          </w:p>
          <w:p w14:paraId="1F5A8D13" w14:textId="5F222EE5" w:rsidR="00887202" w:rsidRPr="00D72FC2" w:rsidRDefault="00887202" w:rsidP="3DFDF1D2">
            <w:pPr>
              <w:spacing w:after="0" w:line="240" w:lineRule="auto"/>
              <w:rPr>
                <w:rFonts w:asciiTheme="minorHAnsi" w:eastAsia="Times New Roman" w:hAnsiTheme="minorHAnsi" w:cstheme="minorHAnsi"/>
                <w:b/>
                <w:bCs/>
              </w:rPr>
            </w:pPr>
            <w:r w:rsidRPr="00D72FC2">
              <w:rPr>
                <w:rFonts w:asciiTheme="minorHAnsi" w:eastAsia="Times New Roman" w:hAnsiTheme="minorHAnsi" w:cstheme="minorHAnsi"/>
                <w:b/>
                <w:bCs/>
              </w:rPr>
              <w:t>nieprzerywany przepływ 0,3m3/h</w:t>
            </w:r>
            <w:r w:rsidR="4DB0366A" w:rsidRPr="00D72FC2">
              <w:rPr>
                <w:rFonts w:asciiTheme="minorHAnsi" w:eastAsia="Times New Roman" w:hAnsiTheme="minorHAnsi" w:cstheme="minorHAnsi"/>
                <w:b/>
                <w:bCs/>
              </w:rPr>
              <w:t xml:space="preserve"> w ciągu</w:t>
            </w:r>
            <w:r w:rsidRPr="00D72FC2">
              <w:rPr>
                <w:rFonts w:asciiTheme="minorHAnsi" w:eastAsia="Times New Roman" w:hAnsiTheme="minorHAnsi" w:cstheme="minorHAnsi"/>
                <w:b/>
                <w:bCs/>
              </w:rPr>
              <w:t xml:space="preserve"> 1h,</w:t>
            </w:r>
          </w:p>
          <w:p w14:paraId="19E1551D" w14:textId="49D1719E" w:rsidR="00E8793E" w:rsidRPr="00D72FC2" w:rsidRDefault="4DB0366A" w:rsidP="3DFDF1D2">
            <w:pPr>
              <w:spacing w:after="0" w:line="240" w:lineRule="auto"/>
              <w:rPr>
                <w:rFonts w:asciiTheme="minorHAnsi" w:eastAsia="Times New Roman" w:hAnsiTheme="minorHAnsi" w:cstheme="minorHAnsi"/>
                <w:b/>
                <w:bCs/>
              </w:rPr>
            </w:pPr>
            <w:r w:rsidRPr="00D72FC2">
              <w:rPr>
                <w:rFonts w:asciiTheme="minorHAnsi" w:eastAsia="Times New Roman" w:hAnsiTheme="minorHAnsi" w:cstheme="minorHAnsi"/>
                <w:b/>
                <w:bCs/>
              </w:rPr>
              <w:t>wyrażone w kWh/</w:t>
            </w:r>
            <w:r w:rsidR="4A557E91" w:rsidRPr="00D72FC2">
              <w:rPr>
                <w:rFonts w:asciiTheme="minorHAnsi" w:eastAsia="Times New Roman" w:hAnsiTheme="minorHAnsi" w:cstheme="minorHAnsi"/>
                <w:b/>
                <w:bCs/>
              </w:rPr>
              <w:t>1</w:t>
            </w:r>
            <w:r w:rsidR="60354A92" w:rsidRPr="00D72FC2">
              <w:rPr>
                <w:rFonts w:asciiTheme="minorHAnsi" w:eastAsia="Times New Roman" w:hAnsiTheme="minorHAnsi" w:cstheme="minorHAnsi"/>
                <w:b/>
                <w:bCs/>
              </w:rPr>
              <w:t>h</w:t>
            </w:r>
          </w:p>
        </w:tc>
        <w:tc>
          <w:tcPr>
            <w:tcW w:w="56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7E5EF" w14:textId="77777777" w:rsidR="00C51185" w:rsidRPr="00D72FC2" w:rsidRDefault="00C51185" w:rsidP="00C5118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Weryfikacja spełnienia kryterium na podstawie deklaracji zawartej w ofercie.</w:t>
            </w:r>
          </w:p>
          <w:p w14:paraId="7CCCD524" w14:textId="77777777" w:rsidR="00C51185" w:rsidRPr="00D72FC2" w:rsidRDefault="00C51185" w:rsidP="00C51185">
            <w:pPr>
              <w:spacing w:after="0" w:line="240" w:lineRule="auto"/>
              <w:jc w:val="both"/>
              <w:rPr>
                <w:rFonts w:asciiTheme="minorHAnsi" w:eastAsia="Times New Roman" w:hAnsiTheme="minorHAnsi" w:cstheme="minorHAnsi"/>
              </w:rPr>
            </w:pPr>
          </w:p>
          <w:p w14:paraId="5919C5AE" w14:textId="77777777" w:rsidR="00C51185" w:rsidRPr="00D72FC2" w:rsidRDefault="00C51185" w:rsidP="00C5118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Punktacja:</w:t>
            </w:r>
          </w:p>
          <w:p w14:paraId="3B49C79A" w14:textId="14C9633A" w:rsidR="00887202" w:rsidRPr="00D72FC2" w:rsidRDefault="0829196F" w:rsidP="3C656EF2">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Najniższe </w:t>
            </w:r>
            <w:r w:rsidR="00887202" w:rsidRPr="00D72FC2">
              <w:rPr>
                <w:rFonts w:asciiTheme="minorHAnsi" w:eastAsia="Times New Roman" w:hAnsiTheme="minorHAnsi" w:cstheme="minorHAnsi"/>
              </w:rPr>
              <w:t xml:space="preserve">zużycie energii elektrycznej przez </w:t>
            </w:r>
            <w:r w:rsidR="62BA828B" w:rsidRPr="00D72FC2">
              <w:rPr>
                <w:rFonts w:asciiTheme="minorHAnsi" w:eastAsia="Times New Roman" w:hAnsiTheme="minorHAnsi" w:cstheme="minorHAnsi"/>
              </w:rPr>
              <w:t>kompletny przedmiot zamó</w:t>
            </w:r>
            <w:r w:rsidR="16D49EA6" w:rsidRPr="00D72FC2">
              <w:rPr>
                <w:rFonts w:asciiTheme="minorHAnsi" w:eastAsia="Times New Roman" w:hAnsiTheme="minorHAnsi" w:cstheme="minorHAnsi"/>
              </w:rPr>
              <w:t>w</w:t>
            </w:r>
            <w:r w:rsidR="62BA828B" w:rsidRPr="00D72FC2">
              <w:rPr>
                <w:rFonts w:asciiTheme="minorHAnsi" w:eastAsia="Times New Roman" w:hAnsiTheme="minorHAnsi" w:cstheme="minorHAnsi"/>
              </w:rPr>
              <w:t xml:space="preserve">ienia </w:t>
            </w:r>
            <w:r w:rsidR="00887202" w:rsidRPr="00D72FC2">
              <w:rPr>
                <w:rFonts w:asciiTheme="minorHAnsi" w:eastAsia="Times New Roman" w:hAnsiTheme="minorHAnsi" w:cstheme="minorHAnsi"/>
              </w:rPr>
              <w:t>zakładając nieprzerywany przepływ 0,3m3/h w ciągu 1h,</w:t>
            </w:r>
          </w:p>
          <w:p w14:paraId="57D24346" w14:textId="7550E40D" w:rsidR="00C51185" w:rsidRPr="00D72FC2" w:rsidRDefault="00C51185" w:rsidP="00C5118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zostanie podzielone przez:</w:t>
            </w:r>
          </w:p>
          <w:p w14:paraId="386BBCBB" w14:textId="77777777" w:rsidR="00C51185" w:rsidRPr="00D72FC2" w:rsidRDefault="00C51185" w:rsidP="00C51185">
            <w:pPr>
              <w:spacing w:after="0" w:line="240" w:lineRule="auto"/>
              <w:jc w:val="both"/>
              <w:rPr>
                <w:rFonts w:asciiTheme="minorHAnsi" w:eastAsia="Times New Roman" w:hAnsiTheme="minorHAnsi" w:cstheme="minorHAnsi"/>
              </w:rPr>
            </w:pPr>
          </w:p>
          <w:p w14:paraId="183425C8" w14:textId="7C061AC0" w:rsidR="00C51185" w:rsidRPr="00D72FC2" w:rsidRDefault="51D3DAC1" w:rsidP="3C656EF2">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zużycie energii elektrycznej </w:t>
            </w:r>
            <w:r w:rsidR="00884B09" w:rsidRPr="00D72FC2">
              <w:rPr>
                <w:rFonts w:asciiTheme="minorHAnsi" w:eastAsia="Times New Roman" w:hAnsiTheme="minorHAnsi" w:cstheme="minorHAnsi"/>
              </w:rPr>
              <w:t xml:space="preserve">przez </w:t>
            </w:r>
            <w:r w:rsidR="4AD23D38" w:rsidRPr="00D72FC2">
              <w:rPr>
                <w:rFonts w:asciiTheme="minorHAnsi" w:eastAsia="Times New Roman" w:hAnsiTheme="minorHAnsi" w:cstheme="minorHAnsi"/>
              </w:rPr>
              <w:t>kompletny przedmiot zamówienia</w:t>
            </w:r>
            <w:r w:rsidRPr="00D72FC2">
              <w:rPr>
                <w:rFonts w:asciiTheme="minorHAnsi" w:eastAsia="Times New Roman" w:hAnsiTheme="minorHAnsi" w:cstheme="minorHAnsi"/>
              </w:rPr>
              <w:t xml:space="preserve"> liczone w kWh określone w analizowanej ofercie</w:t>
            </w:r>
          </w:p>
          <w:p w14:paraId="239A26F3" w14:textId="77777777" w:rsidR="00C51185" w:rsidRPr="00D72FC2" w:rsidRDefault="00C51185" w:rsidP="00C51185">
            <w:pPr>
              <w:spacing w:after="0" w:line="240" w:lineRule="auto"/>
              <w:jc w:val="both"/>
              <w:rPr>
                <w:rFonts w:asciiTheme="minorHAnsi" w:eastAsia="Times New Roman" w:hAnsiTheme="minorHAnsi" w:cstheme="minorHAnsi"/>
              </w:rPr>
            </w:pPr>
          </w:p>
          <w:p w14:paraId="6BD50214" w14:textId="203F9C47" w:rsidR="00C51185" w:rsidRPr="00D72FC2" w:rsidRDefault="6F538086" w:rsidP="2FEEC91C">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 xml:space="preserve">i przemnożone przez 100 oraz wagę </w:t>
            </w:r>
          </w:p>
          <w:p w14:paraId="65BDB63E" w14:textId="77777777" w:rsidR="00C51185" w:rsidRPr="00D72FC2" w:rsidRDefault="00C51185" w:rsidP="00C51185">
            <w:pPr>
              <w:spacing w:after="0" w:line="240" w:lineRule="auto"/>
              <w:jc w:val="both"/>
              <w:rPr>
                <w:rFonts w:asciiTheme="minorHAnsi" w:eastAsia="Times New Roman" w:hAnsiTheme="minorHAnsi" w:cstheme="minorHAnsi"/>
              </w:rPr>
            </w:pPr>
          </w:p>
          <w:p w14:paraId="7963247E" w14:textId="113D4525" w:rsidR="00E8793E" w:rsidRPr="00D72FC2" w:rsidRDefault="51D3DAC1" w:rsidP="00C51185">
            <w:pPr>
              <w:spacing w:after="0" w:line="240" w:lineRule="auto"/>
              <w:jc w:val="both"/>
              <w:rPr>
                <w:rFonts w:asciiTheme="minorHAnsi" w:eastAsia="Times New Roman" w:hAnsiTheme="minorHAnsi" w:cstheme="minorHAnsi"/>
              </w:rPr>
            </w:pPr>
            <w:r w:rsidRPr="00D72FC2">
              <w:rPr>
                <w:rFonts w:asciiTheme="minorHAnsi" w:eastAsia="Times New Roman" w:hAnsiTheme="minorHAnsi" w:cstheme="minorHAnsi"/>
              </w:rPr>
              <w:t>W przypadku braku informacji w przedmiotowym zakresie</w:t>
            </w:r>
            <w:r w:rsidR="679B32F9" w:rsidRPr="00D72FC2">
              <w:rPr>
                <w:rFonts w:asciiTheme="minorHAnsi" w:eastAsia="Times New Roman" w:hAnsiTheme="minorHAnsi" w:cstheme="minorHAnsi"/>
              </w:rPr>
              <w:t xml:space="preserve"> (bądź podaniu wartości „0”</w:t>
            </w:r>
            <w:r w:rsidR="2B82657B" w:rsidRPr="00D72FC2">
              <w:rPr>
                <w:rFonts w:asciiTheme="minorHAnsi" w:eastAsia="Times New Roman" w:hAnsiTheme="minorHAnsi" w:cstheme="minorHAnsi"/>
              </w:rPr>
              <w:t xml:space="preserve"> z uwagi na fakt, iż przedmiot zamówienia </w:t>
            </w:r>
            <w:r w:rsidR="7DDAD3B2" w:rsidRPr="00D72FC2">
              <w:rPr>
                <w:rFonts w:asciiTheme="minorHAnsi" w:eastAsia="Times New Roman" w:hAnsiTheme="minorHAnsi" w:cstheme="minorHAnsi"/>
              </w:rPr>
              <w:t>do swojej pracy musi być zasilany energią elektryczną</w:t>
            </w:r>
            <w:r w:rsidR="679B32F9" w:rsidRPr="00D72FC2">
              <w:rPr>
                <w:rFonts w:asciiTheme="minorHAnsi" w:eastAsia="Times New Roman" w:hAnsiTheme="minorHAnsi" w:cstheme="minorHAnsi"/>
              </w:rPr>
              <w:t xml:space="preserve">) </w:t>
            </w:r>
            <w:r w:rsidRPr="00D72FC2">
              <w:rPr>
                <w:rFonts w:asciiTheme="minorHAnsi" w:eastAsia="Times New Roman" w:hAnsiTheme="minorHAnsi" w:cstheme="minorHAnsi"/>
              </w:rPr>
              <w:t>oferta uzyska 0 pkt w ramach tego kryterium.</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BE1AB" w14:textId="77777777" w:rsidR="00E8793E" w:rsidRPr="00D72FC2" w:rsidRDefault="00E8793E" w:rsidP="00AD0E35">
            <w:pPr>
              <w:spacing w:after="0" w:line="240" w:lineRule="auto"/>
              <w:jc w:val="center"/>
              <w:rPr>
                <w:rFonts w:asciiTheme="minorHAnsi" w:eastAsia="Times New Roman" w:hAnsiTheme="minorHAnsi" w:cstheme="minorHAnsi"/>
              </w:rPr>
            </w:pPr>
            <w:r w:rsidRPr="00D72FC2">
              <w:rPr>
                <w:rFonts w:asciiTheme="minorHAnsi" w:eastAsia="Times New Roman" w:hAnsiTheme="minorHAnsi" w:cstheme="minorHAnsi"/>
              </w:rPr>
              <w:t>5%</w:t>
            </w:r>
          </w:p>
        </w:tc>
      </w:tr>
    </w:tbl>
    <w:p w14:paraId="69BE27DE" w14:textId="77777777" w:rsidR="00E8793E" w:rsidRPr="00D72FC2" w:rsidRDefault="00E8793E" w:rsidP="00E8793E">
      <w:pPr>
        <w:spacing w:after="0"/>
        <w:jc w:val="both"/>
        <w:rPr>
          <w:rFonts w:asciiTheme="minorHAnsi" w:hAnsiTheme="minorHAnsi" w:cstheme="minorHAnsi"/>
          <w:b/>
        </w:rPr>
      </w:pPr>
    </w:p>
    <w:p w14:paraId="3F0C5268" w14:textId="77777777" w:rsidR="00E8793E" w:rsidRPr="00D72FC2" w:rsidRDefault="00E8793E" w:rsidP="00E8793E">
      <w:pPr>
        <w:spacing w:after="0" w:line="240" w:lineRule="auto"/>
        <w:jc w:val="both"/>
        <w:rPr>
          <w:rFonts w:asciiTheme="minorHAnsi" w:hAnsiTheme="minorHAnsi" w:cstheme="minorHAnsi"/>
        </w:rPr>
      </w:pPr>
      <w:r w:rsidRPr="00D72FC2">
        <w:rPr>
          <w:rFonts w:asciiTheme="minorHAnsi" w:hAnsiTheme="minorHAnsi" w:cstheme="minorHAnsi"/>
        </w:rPr>
        <w:t>Oferty, spełniające wszystkie wymogi przedstawione w niniejszym zapytaniu ofertowym, zostaną uszeregowane od najmniej korzystnej do najbardziej korzystnej w ramach każdego kryterium oceny i osobno w odniesieniu do każdego z kryteriów przyznana zostanie punktacja. W zależności od danego kryterium, liczba zdobytych punktów zostanie przemnożona przez jego wagę procentową podaną wyżej. W postępowaniu zwycięży oferent, który zdobędzie najwyższą liczbę punktów zsumowanych w ramach wszystkich kryteriów.</w:t>
      </w:r>
    </w:p>
    <w:p w14:paraId="69810FC1" w14:textId="77777777" w:rsidR="00EF76B1" w:rsidRPr="00841284" w:rsidRDefault="00EF76B1">
      <w:pPr>
        <w:spacing w:after="0" w:line="240" w:lineRule="auto"/>
        <w:jc w:val="both"/>
        <w:rPr>
          <w:rFonts w:asciiTheme="minorHAnsi" w:hAnsiTheme="minorHAnsi" w:cstheme="minorHAnsi"/>
          <w:b/>
        </w:rPr>
      </w:pPr>
    </w:p>
    <w:p w14:paraId="17465D5F" w14:textId="77777777" w:rsidR="00EF76B1" w:rsidRPr="00841284" w:rsidRDefault="00C57ECD">
      <w:pPr>
        <w:spacing w:after="0" w:line="240" w:lineRule="auto"/>
        <w:jc w:val="both"/>
        <w:rPr>
          <w:rFonts w:asciiTheme="minorHAnsi" w:hAnsiTheme="minorHAnsi" w:cstheme="minorHAnsi"/>
          <w:b/>
        </w:rPr>
      </w:pPr>
      <w:r w:rsidRPr="00841284">
        <w:rPr>
          <w:rFonts w:asciiTheme="minorHAnsi" w:hAnsiTheme="minorHAnsi" w:cstheme="minorHAnsi"/>
          <w:b/>
        </w:rPr>
        <w:t>Oferty złożone w walucie obcej zostaną przeliczone na PLN zgodnie z tabelą średnich kursów walut obcych NBP z ostatniego dnia składania ofert.</w:t>
      </w:r>
    </w:p>
    <w:p w14:paraId="0178BB77" w14:textId="77777777" w:rsidR="00EF76B1" w:rsidRPr="00841284" w:rsidRDefault="00EF76B1">
      <w:pPr>
        <w:spacing w:after="0" w:line="240" w:lineRule="auto"/>
        <w:ind w:left="567" w:hanging="283"/>
        <w:jc w:val="both"/>
        <w:rPr>
          <w:rFonts w:asciiTheme="minorHAnsi" w:hAnsiTheme="minorHAnsi" w:cstheme="minorHAnsi"/>
          <w:b/>
        </w:rPr>
      </w:pPr>
    </w:p>
    <w:p w14:paraId="0FBC6F51" w14:textId="77777777" w:rsidR="00EF76B1" w:rsidRPr="00841284" w:rsidRDefault="00C57ECD">
      <w:pPr>
        <w:pBdr>
          <w:top w:val="nil"/>
          <w:left w:val="nil"/>
          <w:bottom w:val="nil"/>
          <w:right w:val="nil"/>
          <w:between w:val="nil"/>
        </w:pBdr>
        <w:spacing w:after="0" w:line="240" w:lineRule="auto"/>
        <w:jc w:val="both"/>
        <w:rPr>
          <w:rFonts w:asciiTheme="minorHAnsi" w:hAnsiTheme="minorHAnsi" w:cstheme="minorHAnsi"/>
          <w:b/>
        </w:rPr>
      </w:pPr>
      <w:r w:rsidRPr="00841284">
        <w:rPr>
          <w:rFonts w:asciiTheme="minorHAnsi" w:hAnsiTheme="minorHAnsi" w:cstheme="minorHAnsi"/>
          <w:b/>
        </w:rPr>
        <w:t xml:space="preserve">XIII. KLAUZULA INFORMACYJNA RODO </w:t>
      </w:r>
    </w:p>
    <w:p w14:paraId="4B073AE9" w14:textId="77777777" w:rsidR="00EF76B1" w:rsidRPr="00841284" w:rsidRDefault="00EF76B1">
      <w:pPr>
        <w:pBdr>
          <w:top w:val="nil"/>
          <w:left w:val="nil"/>
          <w:bottom w:val="nil"/>
          <w:right w:val="nil"/>
          <w:between w:val="nil"/>
        </w:pBdr>
        <w:spacing w:after="0" w:line="240" w:lineRule="auto"/>
        <w:ind w:left="567"/>
        <w:jc w:val="both"/>
        <w:rPr>
          <w:rFonts w:asciiTheme="minorHAnsi" w:hAnsiTheme="minorHAnsi" w:cstheme="minorHAnsi"/>
          <w:b/>
        </w:rPr>
      </w:pPr>
    </w:p>
    <w:p w14:paraId="6F6BE2BB" w14:textId="77777777" w:rsidR="00EF76B1" w:rsidRPr="00841284" w:rsidRDefault="00C57ECD">
      <w:pPr>
        <w:spacing w:after="0" w:line="240" w:lineRule="auto"/>
        <w:jc w:val="both"/>
        <w:rPr>
          <w:rFonts w:asciiTheme="minorHAnsi" w:hAnsiTheme="minorHAnsi" w:cstheme="minorHAnsi"/>
        </w:rPr>
      </w:pPr>
      <w:r w:rsidRPr="00841284">
        <w:rPr>
          <w:rFonts w:asciiTheme="minorHAnsi" w:hAnsiTheme="minorHAnsi" w:cstheme="minorHAnsi"/>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18E61F9D" w14:textId="77777777" w:rsidR="00EF76B1" w:rsidRPr="00841284" w:rsidRDefault="00C57ECD">
      <w:pPr>
        <w:numPr>
          <w:ilvl w:val="0"/>
          <w:numId w:val="16"/>
        </w:numPr>
        <w:pBdr>
          <w:top w:val="nil"/>
          <w:left w:val="nil"/>
          <w:bottom w:val="nil"/>
          <w:right w:val="nil"/>
          <w:between w:val="nil"/>
        </w:pBdr>
        <w:spacing w:after="0" w:line="240" w:lineRule="auto"/>
        <w:ind w:left="426"/>
        <w:jc w:val="both"/>
        <w:rPr>
          <w:rFonts w:asciiTheme="minorHAnsi" w:hAnsiTheme="minorHAnsi" w:cstheme="minorHAnsi"/>
          <w:i/>
        </w:rPr>
      </w:pPr>
      <w:r w:rsidRPr="00841284">
        <w:rPr>
          <w:rFonts w:asciiTheme="minorHAnsi" w:hAnsiTheme="minorHAnsi" w:cstheme="minorHAnsi"/>
        </w:rPr>
        <w:lastRenderedPageBreak/>
        <w:t xml:space="preserve">administratorem danych osobowych Oferenta jest BATO Sp. z o.o., adres: </w:t>
      </w:r>
      <w:r w:rsidRPr="00841284">
        <w:rPr>
          <w:rFonts w:asciiTheme="minorHAnsi" w:hAnsiTheme="minorHAnsi" w:cstheme="minorHAnsi"/>
        </w:rPr>
        <w:br/>
        <w:t>ul. Fabryczna 5, 43-100 Tychy</w:t>
      </w:r>
    </w:p>
    <w:p w14:paraId="4F57914B" w14:textId="77777777" w:rsidR="00EF76B1" w:rsidRPr="00841284" w:rsidRDefault="00C57ECD">
      <w:pPr>
        <w:numPr>
          <w:ilvl w:val="0"/>
          <w:numId w:val="16"/>
        </w:numPr>
        <w:pBdr>
          <w:top w:val="nil"/>
          <w:left w:val="nil"/>
          <w:bottom w:val="nil"/>
          <w:right w:val="nil"/>
          <w:between w:val="nil"/>
        </w:pBdr>
        <w:spacing w:after="0" w:line="240" w:lineRule="auto"/>
        <w:ind w:left="426"/>
        <w:jc w:val="both"/>
        <w:rPr>
          <w:rFonts w:asciiTheme="minorHAnsi" w:hAnsiTheme="minorHAnsi" w:cstheme="minorHAnsi"/>
          <w:i/>
        </w:rPr>
      </w:pPr>
      <w:r w:rsidRPr="00841284">
        <w:rPr>
          <w:rFonts w:asciiTheme="minorHAnsi" w:hAnsiTheme="minorHAnsi" w:cstheme="minorHAnsi"/>
        </w:rPr>
        <w:t xml:space="preserve">administratorem ochrony danych osobowych w BATO Sp. z o. o.  jest Pani Violetta Stanik, e-mail: </w:t>
      </w:r>
      <w:hyperlink r:id="rId11">
        <w:r w:rsidR="00EF76B1" w:rsidRPr="00841284">
          <w:rPr>
            <w:rFonts w:asciiTheme="minorHAnsi" w:hAnsiTheme="minorHAnsi" w:cstheme="minorHAnsi"/>
            <w:u w:val="single"/>
          </w:rPr>
          <w:t>violetta.stanik@rrobotics.co</w:t>
        </w:r>
      </w:hyperlink>
      <w:r w:rsidRPr="00841284">
        <w:rPr>
          <w:rFonts w:asciiTheme="minorHAnsi" w:hAnsiTheme="minorHAnsi" w:cstheme="minorHAnsi"/>
        </w:rPr>
        <w:t>, tel.: +48 600 280 972;</w:t>
      </w:r>
    </w:p>
    <w:p w14:paraId="6D6DBA1E" w14:textId="77777777" w:rsidR="00EF76B1" w:rsidRPr="00841284" w:rsidRDefault="00C57ECD">
      <w:pPr>
        <w:numPr>
          <w:ilvl w:val="0"/>
          <w:numId w:val="16"/>
        </w:numPr>
        <w:pBdr>
          <w:top w:val="nil"/>
          <w:left w:val="nil"/>
          <w:bottom w:val="nil"/>
          <w:right w:val="nil"/>
          <w:between w:val="nil"/>
        </w:pBdr>
        <w:spacing w:after="0" w:line="240" w:lineRule="auto"/>
        <w:ind w:left="426"/>
        <w:jc w:val="both"/>
        <w:rPr>
          <w:rFonts w:asciiTheme="minorHAnsi" w:hAnsiTheme="minorHAnsi" w:cstheme="minorHAnsi"/>
          <w:i/>
        </w:rPr>
      </w:pPr>
      <w:r w:rsidRPr="00841284">
        <w:rPr>
          <w:rFonts w:asciiTheme="minorHAnsi" w:hAnsiTheme="minorHAnsi" w:cstheme="minorHAnsi"/>
        </w:rPr>
        <w:t>dane osobowe Oferenta przetwarzane będą na podstawie art. 6 ust. 1 lit. c</w:t>
      </w:r>
      <w:r w:rsidRPr="00841284">
        <w:rPr>
          <w:rFonts w:asciiTheme="minorHAnsi" w:hAnsiTheme="minorHAnsi" w:cstheme="minorHAnsi"/>
          <w:i/>
        </w:rPr>
        <w:t xml:space="preserve"> </w:t>
      </w:r>
      <w:r w:rsidRPr="00841284">
        <w:rPr>
          <w:rFonts w:asciiTheme="minorHAnsi" w:hAnsiTheme="minorHAnsi" w:cstheme="minorHAnsi"/>
        </w:rPr>
        <w:t>RODO w celu związanym z postępowaniem o udzielenie zamówienia publicznego objętego niniejszym zapytaniem ofertowym;</w:t>
      </w:r>
    </w:p>
    <w:p w14:paraId="258A02DE" w14:textId="77777777" w:rsidR="00EF76B1" w:rsidRPr="00841284" w:rsidRDefault="00C57ECD">
      <w:pPr>
        <w:numPr>
          <w:ilvl w:val="0"/>
          <w:numId w:val="17"/>
        </w:numPr>
        <w:pBdr>
          <w:top w:val="nil"/>
          <w:left w:val="nil"/>
          <w:bottom w:val="nil"/>
          <w:right w:val="nil"/>
          <w:between w:val="nil"/>
        </w:pBdr>
        <w:spacing w:after="0" w:line="240" w:lineRule="auto"/>
        <w:ind w:left="426" w:hanging="426"/>
        <w:jc w:val="both"/>
        <w:rPr>
          <w:rFonts w:asciiTheme="minorHAnsi" w:hAnsiTheme="minorHAnsi" w:cstheme="minorHAnsi"/>
        </w:rPr>
      </w:pPr>
      <w:r w:rsidRPr="00841284">
        <w:rPr>
          <w:rFonts w:asciiTheme="minorHAnsi" w:hAnsiTheme="minorHAnsi" w:cstheme="minorHAnsi"/>
        </w:rPr>
        <w:t>odbiorcami danych osobowych Oferenta będą osoby lub podmioty, którym udostępniona zostanie dokumentacja postępowania w tym m.in. pracownicy Śląskiego Centrum Przedsiębiorczości (Instytucja Pośrednicząca w realizacji projektu), organów skarbowych, komisji europejskiej;</w:t>
      </w:r>
    </w:p>
    <w:p w14:paraId="3A9CBCC4" w14:textId="77777777" w:rsidR="00EF76B1" w:rsidRPr="00841284" w:rsidRDefault="00C57ECD">
      <w:pPr>
        <w:numPr>
          <w:ilvl w:val="0"/>
          <w:numId w:val="17"/>
        </w:numPr>
        <w:pBdr>
          <w:top w:val="nil"/>
          <w:left w:val="nil"/>
          <w:bottom w:val="nil"/>
          <w:right w:val="nil"/>
          <w:between w:val="nil"/>
        </w:pBdr>
        <w:spacing w:after="0" w:line="240" w:lineRule="auto"/>
        <w:ind w:left="426" w:hanging="426"/>
        <w:jc w:val="both"/>
        <w:rPr>
          <w:rFonts w:asciiTheme="minorHAnsi" w:hAnsiTheme="minorHAnsi" w:cstheme="minorHAnsi"/>
        </w:rPr>
      </w:pPr>
      <w:r w:rsidRPr="00841284">
        <w:rPr>
          <w:rFonts w:asciiTheme="minorHAnsi" w:hAnsiTheme="minorHAnsi" w:cstheme="minorHAnsi"/>
        </w:rPr>
        <w:t>dane osobowe Oferenta będą przechowywane przez okres wymagany przepisami Programu:  Fundusze Europejskie dla Śląskiego 2021-2027 (Fundusz na rzecz Sprawiedliwej Transformacji) danych osobowych bezpośrednio jego dotyczących jest wymogiem niniejszego zapytania ofertowego; konsekwencją niepodania określonych danych osobowych jest wykluczenie Oferenta z postępowania o udzielenie zamówienia;</w:t>
      </w:r>
    </w:p>
    <w:p w14:paraId="2A0274EF" w14:textId="77777777" w:rsidR="00EF76B1" w:rsidRPr="00841284" w:rsidRDefault="00C57ECD">
      <w:pPr>
        <w:numPr>
          <w:ilvl w:val="0"/>
          <w:numId w:val="17"/>
        </w:numPr>
        <w:pBdr>
          <w:top w:val="nil"/>
          <w:left w:val="nil"/>
          <w:bottom w:val="nil"/>
          <w:right w:val="nil"/>
          <w:between w:val="nil"/>
        </w:pBdr>
        <w:spacing w:after="0" w:line="240" w:lineRule="auto"/>
        <w:ind w:left="426" w:hanging="426"/>
        <w:jc w:val="both"/>
        <w:rPr>
          <w:rFonts w:asciiTheme="minorHAnsi" w:hAnsiTheme="minorHAnsi" w:cstheme="minorHAnsi"/>
        </w:rPr>
      </w:pPr>
      <w:r w:rsidRPr="00841284">
        <w:rPr>
          <w:rFonts w:asciiTheme="minorHAnsi" w:hAnsiTheme="minorHAnsi" w:cstheme="minorHAnsi"/>
        </w:rPr>
        <w:t xml:space="preserve">w odniesieniu do danych osobowych Oferenta decyzje nie będą podejmowane w sposób zautomatyzowany, stosownie do art. 22 RODO; </w:t>
      </w:r>
    </w:p>
    <w:p w14:paraId="3B4CC479" w14:textId="77777777" w:rsidR="00EF76B1" w:rsidRPr="00841284" w:rsidRDefault="00C57ECD">
      <w:pPr>
        <w:numPr>
          <w:ilvl w:val="0"/>
          <w:numId w:val="17"/>
        </w:numPr>
        <w:pBdr>
          <w:top w:val="nil"/>
          <w:left w:val="nil"/>
          <w:bottom w:val="nil"/>
          <w:right w:val="nil"/>
          <w:between w:val="nil"/>
        </w:pBdr>
        <w:spacing w:after="0" w:line="240" w:lineRule="auto"/>
        <w:ind w:left="426" w:hanging="426"/>
        <w:jc w:val="both"/>
        <w:rPr>
          <w:rFonts w:asciiTheme="minorHAnsi" w:hAnsiTheme="minorHAnsi" w:cstheme="minorHAnsi"/>
        </w:rPr>
      </w:pPr>
      <w:r w:rsidRPr="00841284">
        <w:rPr>
          <w:rFonts w:asciiTheme="minorHAnsi" w:hAnsiTheme="minorHAnsi" w:cstheme="minorHAnsi"/>
        </w:rPr>
        <w:t>Oferent posiada:</w:t>
      </w:r>
    </w:p>
    <w:p w14:paraId="0B1A3306" w14:textId="77777777" w:rsidR="00EF76B1" w:rsidRPr="00841284" w:rsidRDefault="00C57ECD">
      <w:pPr>
        <w:numPr>
          <w:ilvl w:val="0"/>
          <w:numId w:val="18"/>
        </w:numPr>
        <w:pBdr>
          <w:top w:val="nil"/>
          <w:left w:val="nil"/>
          <w:bottom w:val="nil"/>
          <w:right w:val="nil"/>
          <w:between w:val="nil"/>
        </w:pBdr>
        <w:spacing w:after="0" w:line="240" w:lineRule="auto"/>
        <w:ind w:left="709" w:hanging="283"/>
        <w:jc w:val="both"/>
        <w:rPr>
          <w:rFonts w:asciiTheme="minorHAnsi" w:hAnsiTheme="minorHAnsi" w:cstheme="minorHAnsi"/>
        </w:rPr>
      </w:pPr>
      <w:r w:rsidRPr="00841284">
        <w:rPr>
          <w:rFonts w:asciiTheme="minorHAnsi" w:hAnsiTheme="minorHAnsi" w:cstheme="minorHAnsi"/>
        </w:rPr>
        <w:t>na podstawie art. 15 RODO prawo dostępu do własnych danych osobowych;</w:t>
      </w:r>
    </w:p>
    <w:p w14:paraId="07241139" w14:textId="77777777" w:rsidR="00EF76B1" w:rsidRPr="00841284" w:rsidRDefault="00C57ECD">
      <w:pPr>
        <w:numPr>
          <w:ilvl w:val="0"/>
          <w:numId w:val="18"/>
        </w:numPr>
        <w:pBdr>
          <w:top w:val="nil"/>
          <w:left w:val="nil"/>
          <w:bottom w:val="nil"/>
          <w:right w:val="nil"/>
          <w:between w:val="nil"/>
        </w:pBdr>
        <w:spacing w:after="0" w:line="240" w:lineRule="auto"/>
        <w:ind w:left="709" w:hanging="283"/>
        <w:jc w:val="both"/>
        <w:rPr>
          <w:rFonts w:asciiTheme="minorHAnsi" w:hAnsiTheme="minorHAnsi" w:cstheme="minorHAnsi"/>
        </w:rPr>
      </w:pPr>
      <w:r w:rsidRPr="00841284">
        <w:rPr>
          <w:rFonts w:asciiTheme="minorHAnsi" w:hAnsiTheme="minorHAnsi" w:cstheme="minorHAnsi"/>
        </w:rPr>
        <w:t>na podstawie art. 16 RODO prawo do sprostowania własnych danych osobowych</w:t>
      </w:r>
      <w:r w:rsidRPr="00841284">
        <w:rPr>
          <w:rFonts w:asciiTheme="minorHAnsi" w:hAnsiTheme="minorHAnsi" w:cstheme="minorHAnsi"/>
          <w:b/>
        </w:rPr>
        <w:t xml:space="preserve"> </w:t>
      </w:r>
      <w:r w:rsidRPr="00841284">
        <w:rPr>
          <w:rFonts w:asciiTheme="minorHAnsi" w:hAnsiTheme="minorHAnsi" w:cstheme="minorHAnsi"/>
          <w:b/>
          <w:vertAlign w:val="superscript"/>
        </w:rPr>
        <w:footnoteReference w:id="3"/>
      </w:r>
      <w:r w:rsidRPr="00841284">
        <w:rPr>
          <w:rFonts w:asciiTheme="minorHAnsi" w:hAnsiTheme="minorHAnsi" w:cstheme="minorHAnsi"/>
        </w:rPr>
        <w:t>;</w:t>
      </w:r>
    </w:p>
    <w:p w14:paraId="0DB57959" w14:textId="77777777" w:rsidR="00EF76B1" w:rsidRPr="00841284" w:rsidRDefault="00C57ECD">
      <w:pPr>
        <w:numPr>
          <w:ilvl w:val="0"/>
          <w:numId w:val="18"/>
        </w:numPr>
        <w:pBdr>
          <w:top w:val="nil"/>
          <w:left w:val="nil"/>
          <w:bottom w:val="nil"/>
          <w:right w:val="nil"/>
          <w:between w:val="nil"/>
        </w:pBdr>
        <w:spacing w:after="0" w:line="240" w:lineRule="auto"/>
        <w:ind w:left="709" w:hanging="283"/>
        <w:jc w:val="both"/>
        <w:rPr>
          <w:rFonts w:asciiTheme="minorHAnsi" w:hAnsiTheme="minorHAnsi" w:cstheme="minorHAnsi"/>
        </w:rPr>
      </w:pPr>
      <w:r w:rsidRPr="00841284">
        <w:rPr>
          <w:rFonts w:asciiTheme="minorHAnsi" w:hAnsiTheme="minorHAnsi" w:cstheme="minorHAnsi"/>
        </w:rPr>
        <w:t xml:space="preserve">na podstawie art. 18 RODO prawo żądania od administratora ograniczenia przetwarzania danych osobowych z zastrzeżeniem przypadków, o których mowa w art. 18 ust. 2 RODO </w:t>
      </w:r>
      <w:r w:rsidRPr="00841284">
        <w:rPr>
          <w:rFonts w:asciiTheme="minorHAnsi" w:hAnsiTheme="minorHAnsi" w:cstheme="minorHAnsi"/>
          <w:vertAlign w:val="superscript"/>
        </w:rPr>
        <w:footnoteReference w:id="4"/>
      </w:r>
      <w:r w:rsidRPr="00841284">
        <w:rPr>
          <w:rFonts w:asciiTheme="minorHAnsi" w:hAnsiTheme="minorHAnsi" w:cstheme="minorHAnsi"/>
        </w:rPr>
        <w:t xml:space="preserve">; </w:t>
      </w:r>
    </w:p>
    <w:p w14:paraId="05FD034F" w14:textId="77777777" w:rsidR="00EF76B1" w:rsidRPr="00841284" w:rsidRDefault="00C57ECD">
      <w:pPr>
        <w:numPr>
          <w:ilvl w:val="0"/>
          <w:numId w:val="18"/>
        </w:numPr>
        <w:pBdr>
          <w:top w:val="nil"/>
          <w:left w:val="nil"/>
          <w:bottom w:val="nil"/>
          <w:right w:val="nil"/>
          <w:between w:val="nil"/>
        </w:pBdr>
        <w:spacing w:after="0" w:line="240" w:lineRule="auto"/>
        <w:ind w:left="709" w:hanging="283"/>
        <w:jc w:val="both"/>
        <w:rPr>
          <w:rFonts w:asciiTheme="minorHAnsi" w:hAnsiTheme="minorHAnsi" w:cstheme="minorHAnsi"/>
          <w:i/>
        </w:rPr>
      </w:pPr>
      <w:r w:rsidRPr="00841284">
        <w:rPr>
          <w:rFonts w:asciiTheme="minorHAnsi" w:hAnsiTheme="minorHAnsi" w:cstheme="minorHAnsi"/>
        </w:rPr>
        <w:t>prawo do wniesienia skargi do Prezesa Urzędu Ochrony Danych Osobowych, gdy uzna on, że przetwarzanie danych osobowych jego dotyczących narusza przepisy RODO;</w:t>
      </w:r>
    </w:p>
    <w:p w14:paraId="5674951C" w14:textId="77777777" w:rsidR="00EF76B1" w:rsidRPr="00841284" w:rsidRDefault="00C57ECD">
      <w:pPr>
        <w:numPr>
          <w:ilvl w:val="0"/>
          <w:numId w:val="17"/>
        </w:numPr>
        <w:pBdr>
          <w:top w:val="nil"/>
          <w:left w:val="nil"/>
          <w:bottom w:val="nil"/>
          <w:right w:val="nil"/>
          <w:between w:val="nil"/>
        </w:pBdr>
        <w:spacing w:after="0" w:line="240" w:lineRule="auto"/>
        <w:ind w:left="426" w:hanging="426"/>
        <w:jc w:val="both"/>
        <w:rPr>
          <w:rFonts w:asciiTheme="minorHAnsi" w:hAnsiTheme="minorHAnsi" w:cstheme="minorHAnsi"/>
          <w:i/>
        </w:rPr>
      </w:pPr>
      <w:r w:rsidRPr="00841284">
        <w:rPr>
          <w:rFonts w:asciiTheme="minorHAnsi" w:hAnsiTheme="minorHAnsi" w:cstheme="minorHAnsi"/>
        </w:rPr>
        <w:t>nie przysługuje Oferentowi:</w:t>
      </w:r>
    </w:p>
    <w:p w14:paraId="518941D7" w14:textId="77777777" w:rsidR="00EF76B1" w:rsidRPr="00841284" w:rsidRDefault="00C57ECD">
      <w:pPr>
        <w:numPr>
          <w:ilvl w:val="0"/>
          <w:numId w:val="19"/>
        </w:numPr>
        <w:pBdr>
          <w:top w:val="nil"/>
          <w:left w:val="nil"/>
          <w:bottom w:val="nil"/>
          <w:right w:val="nil"/>
          <w:between w:val="nil"/>
        </w:pBdr>
        <w:spacing w:after="0" w:line="240" w:lineRule="auto"/>
        <w:ind w:left="709" w:hanging="283"/>
        <w:jc w:val="both"/>
        <w:rPr>
          <w:rFonts w:asciiTheme="minorHAnsi" w:hAnsiTheme="minorHAnsi" w:cstheme="minorHAnsi"/>
          <w:i/>
        </w:rPr>
      </w:pPr>
      <w:r w:rsidRPr="00841284">
        <w:rPr>
          <w:rFonts w:asciiTheme="minorHAnsi" w:hAnsiTheme="minorHAnsi" w:cstheme="minorHAnsi"/>
        </w:rPr>
        <w:t>w związku z art. 17 ust. 3 lit. b, d lub e RODO prawo do usunięcia danych osobowych;</w:t>
      </w:r>
    </w:p>
    <w:p w14:paraId="19AFB9D0" w14:textId="77777777" w:rsidR="00EF76B1" w:rsidRPr="00841284" w:rsidRDefault="00C57ECD">
      <w:pPr>
        <w:numPr>
          <w:ilvl w:val="0"/>
          <w:numId w:val="19"/>
        </w:numPr>
        <w:pBdr>
          <w:top w:val="nil"/>
          <w:left w:val="nil"/>
          <w:bottom w:val="nil"/>
          <w:right w:val="nil"/>
          <w:between w:val="nil"/>
        </w:pBdr>
        <w:spacing w:after="0" w:line="240" w:lineRule="auto"/>
        <w:ind w:left="709" w:hanging="283"/>
        <w:jc w:val="both"/>
        <w:rPr>
          <w:rFonts w:asciiTheme="minorHAnsi" w:hAnsiTheme="minorHAnsi" w:cstheme="minorHAnsi"/>
          <w:b/>
          <w:i/>
        </w:rPr>
      </w:pPr>
      <w:r w:rsidRPr="00841284">
        <w:rPr>
          <w:rFonts w:asciiTheme="minorHAnsi" w:hAnsiTheme="minorHAnsi" w:cstheme="minorHAnsi"/>
        </w:rPr>
        <w:t>prawo do przenoszenia danych osobowych, o którym mowa w art. 20 RODO;</w:t>
      </w:r>
    </w:p>
    <w:p w14:paraId="057818D6" w14:textId="77777777" w:rsidR="00EF76B1" w:rsidRPr="00841284" w:rsidRDefault="00C57ECD">
      <w:pPr>
        <w:numPr>
          <w:ilvl w:val="0"/>
          <w:numId w:val="19"/>
        </w:numPr>
        <w:pBdr>
          <w:top w:val="nil"/>
          <w:left w:val="nil"/>
          <w:bottom w:val="nil"/>
          <w:right w:val="nil"/>
          <w:between w:val="nil"/>
        </w:pBdr>
        <w:spacing w:after="0" w:line="240" w:lineRule="auto"/>
        <w:ind w:left="709" w:hanging="283"/>
        <w:jc w:val="both"/>
        <w:rPr>
          <w:rFonts w:asciiTheme="minorHAnsi" w:hAnsiTheme="minorHAnsi" w:cstheme="minorHAnsi"/>
        </w:rPr>
      </w:pPr>
      <w:r w:rsidRPr="00841284">
        <w:rPr>
          <w:rFonts w:asciiTheme="minorHAnsi" w:hAnsiTheme="minorHAnsi" w:cstheme="minorHAnsi"/>
        </w:rPr>
        <w:t xml:space="preserve">na podstawie art. 21 RODO prawo sprzeciwu, wobec przetwarzania danych osobowych, gdyż podstawą prawną przetwarzania jego danych osobowych jest art. 6 ust. 1 lit. c RODO. </w:t>
      </w:r>
    </w:p>
    <w:p w14:paraId="6B5D8D07" w14:textId="77777777" w:rsidR="00EF76B1" w:rsidRPr="00841284" w:rsidRDefault="00EF76B1">
      <w:pPr>
        <w:rPr>
          <w:rFonts w:asciiTheme="minorHAnsi" w:hAnsiTheme="minorHAnsi" w:cstheme="minorHAnsi"/>
        </w:rPr>
      </w:pPr>
    </w:p>
    <w:sectPr w:rsidR="00EF76B1" w:rsidRPr="00841284">
      <w:headerReference w:type="default" r:id="rId12"/>
      <w:footerReference w:type="default" r:id="rId13"/>
      <w:pgSz w:w="11907" w:h="16840"/>
      <w:pgMar w:top="1417" w:right="1417" w:bottom="1417" w:left="1417" w:header="0" w:footer="423"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9AE3C" w14:textId="77777777" w:rsidR="008D7A19" w:rsidRDefault="008D7A19">
      <w:pPr>
        <w:spacing w:after="0" w:line="240" w:lineRule="auto"/>
      </w:pPr>
      <w:r>
        <w:separator/>
      </w:r>
    </w:p>
  </w:endnote>
  <w:endnote w:type="continuationSeparator" w:id="0">
    <w:p w14:paraId="2E76407B" w14:textId="77777777" w:rsidR="008D7A19" w:rsidRDefault="008D7A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6314FF0-F062-4BB5-A218-CCD64643F7A8}"/>
    <w:embedBold r:id="rId2" w:fontKey="{6D55CDB9-08D6-4C00-9CBF-60E8191C3849}"/>
    <w:embedItalic r:id="rId3" w:fontKey="{0177DCB6-5F1F-4E9B-B99E-ADB7BB9D5569}"/>
    <w:embedBoldItalic r:id="rId4" w:fontKey="{BE2D5137-84CA-48DA-A133-38B19886D1A4}"/>
  </w:font>
  <w:font w:name="Noto Sans Symbols">
    <w:altName w:val="Calibri"/>
    <w:charset w:val="00"/>
    <w:family w:val="auto"/>
    <w:pitch w:val="default"/>
    <w:embedRegular r:id="rId5" w:fontKey="{ED012C41-5AB4-456C-9081-C0BB6D4B5966}"/>
  </w:font>
  <w:font w:name="Courier New">
    <w:panose1 w:val="02070309020205020404"/>
    <w:charset w:val="EE"/>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6" w:fontKey="{268A57BE-19A6-462E-A1A4-9BD8E874D91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7" w:fontKey="{6B11C9FC-7A39-4DBD-9770-2EFA85B86C23}"/>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8" w:fontKey="{CDF713EB-0DAC-434E-8753-6FD6A6569F9A}"/>
    <w:embedItalic r:id="rId9" w:fontKey="{8C97CDA1-EB7C-4885-91F5-BD4D974A557C}"/>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embedRegular r:id="rId10" w:fontKey="{708D3941-CEAF-44DB-9FD0-0CD8D5F5E4F0}"/>
    <w:embedItalic r:id="rId11" w:fontKey="{9D9F2FA3-B87E-4DCD-9671-D44D6F6C2BAF}"/>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embedRegular r:id="rId12" w:fontKey="{D9D01186-04EE-4E80-9500-21A9FC502A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5120F" w14:textId="77777777" w:rsidR="00EF76B1" w:rsidRDefault="00C57ECD">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241F9">
      <w:rPr>
        <w:noProof/>
        <w:color w:val="000000"/>
      </w:rPr>
      <w:t>1</w:t>
    </w:r>
    <w:r>
      <w:rPr>
        <w:color w:val="000000"/>
      </w:rPr>
      <w:fldChar w:fldCharType="end"/>
    </w:r>
  </w:p>
  <w:p w14:paraId="4332BAE4" w14:textId="77777777" w:rsidR="00EF76B1" w:rsidRDefault="00EF76B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7C1053" w14:textId="77777777" w:rsidR="008D7A19" w:rsidRDefault="008D7A19">
      <w:pPr>
        <w:spacing w:after="0" w:line="240" w:lineRule="auto"/>
      </w:pPr>
      <w:r>
        <w:separator/>
      </w:r>
    </w:p>
  </w:footnote>
  <w:footnote w:type="continuationSeparator" w:id="0">
    <w:p w14:paraId="373F3FAB" w14:textId="77777777" w:rsidR="008D7A19" w:rsidRDefault="008D7A19">
      <w:pPr>
        <w:spacing w:after="0" w:line="240" w:lineRule="auto"/>
      </w:pPr>
      <w:r>
        <w:continuationSeparator/>
      </w:r>
    </w:p>
  </w:footnote>
  <w:footnote w:id="1">
    <w:p w14:paraId="3542863F" w14:textId="77777777" w:rsidR="00E8793E" w:rsidRPr="00841284" w:rsidRDefault="00E8793E" w:rsidP="00E8793E">
      <w:pPr>
        <w:spacing w:after="0" w:line="240" w:lineRule="auto"/>
        <w:rPr>
          <w:rFonts w:asciiTheme="minorHAnsi" w:hAnsiTheme="minorHAnsi" w:cstheme="minorHAnsi"/>
          <w:color w:val="000000"/>
          <w:sz w:val="15"/>
          <w:szCs w:val="15"/>
        </w:rPr>
      </w:pPr>
      <w:r w:rsidRPr="00841284">
        <w:rPr>
          <w:rFonts w:asciiTheme="minorHAnsi" w:hAnsiTheme="minorHAnsi" w:cstheme="minorHAnsi"/>
          <w:sz w:val="15"/>
          <w:szCs w:val="15"/>
          <w:vertAlign w:val="superscript"/>
        </w:rPr>
        <w:footnoteRef/>
      </w:r>
      <w:r w:rsidRPr="00841284">
        <w:rPr>
          <w:rFonts w:asciiTheme="minorHAnsi" w:hAnsiTheme="minorHAnsi" w:cstheme="minorHAnsi"/>
          <w:color w:val="000000"/>
          <w:sz w:val="15"/>
          <w:szCs w:val="15"/>
        </w:rPr>
        <w:t xml:space="preserve"> Ustawa z dnia 13 kwietnia 2022r. o szczególnych rozwiązaniach w zakresie przeciwdziałania wspieraniu agresji na Ukrainę oraz służących ochronie bezpieczeństwa narodowego</w:t>
      </w:r>
    </w:p>
  </w:footnote>
  <w:footnote w:id="2">
    <w:p w14:paraId="5424DF19" w14:textId="77777777" w:rsidR="00E8793E" w:rsidRPr="00841284" w:rsidRDefault="00E8793E" w:rsidP="00E8793E">
      <w:pPr>
        <w:spacing w:after="0" w:line="240" w:lineRule="auto"/>
        <w:jc w:val="both"/>
        <w:rPr>
          <w:rFonts w:asciiTheme="minorHAnsi" w:eastAsia="Times New Roman" w:hAnsiTheme="minorHAnsi" w:cstheme="minorHAnsi"/>
          <w:color w:val="000000"/>
          <w:sz w:val="15"/>
          <w:szCs w:val="15"/>
        </w:rPr>
      </w:pPr>
      <w:r w:rsidRPr="00841284">
        <w:rPr>
          <w:rFonts w:asciiTheme="minorHAnsi" w:hAnsiTheme="minorHAnsi" w:cstheme="minorHAnsi"/>
          <w:sz w:val="15"/>
          <w:szCs w:val="15"/>
          <w:vertAlign w:val="superscript"/>
        </w:rPr>
        <w:footnoteRef/>
      </w:r>
      <w:r w:rsidRPr="00841284">
        <w:rPr>
          <w:rFonts w:asciiTheme="minorHAnsi" w:eastAsia="Times New Roman" w:hAnsiTheme="minorHAnsi" w:cstheme="minorHAnsi"/>
          <w:color w:val="000000"/>
          <w:sz w:val="15"/>
          <w:szCs w:val="15"/>
        </w:rPr>
        <w:t xml:space="preserve"> </w:t>
      </w:r>
      <w:r w:rsidRPr="00841284">
        <w:rPr>
          <w:rFonts w:asciiTheme="minorHAnsi" w:eastAsia="Arial" w:hAnsiTheme="minorHAnsi" w:cstheme="minorHAnsi"/>
          <w:color w:val="000000"/>
          <w:sz w:val="15"/>
          <w:szCs w:val="15"/>
        </w:rPr>
        <w:t> </w:t>
      </w:r>
      <w:r w:rsidRPr="00841284">
        <w:rPr>
          <w:rFonts w:asciiTheme="minorHAnsi" w:eastAsia="Arial" w:hAnsiTheme="minorHAnsi" w:cstheme="minorHAnsi"/>
          <w:color w:val="222222"/>
          <w:sz w:val="15"/>
          <w:szCs w:val="15"/>
        </w:rPr>
        <w:t xml:space="preserve">Zgodnie z treścią art. 7 ust. 1 ustawy z dnia 13 kwietnia 2022 r. </w:t>
      </w:r>
      <w:r w:rsidRPr="00841284">
        <w:rPr>
          <w:rFonts w:asciiTheme="minorHAnsi" w:eastAsia="Arial" w:hAnsiTheme="minorHAnsi" w:cstheme="minorHAnsi"/>
          <w:i/>
          <w:color w:val="222222"/>
          <w:sz w:val="15"/>
          <w:szCs w:val="15"/>
        </w:rPr>
        <w:t xml:space="preserve">o szczególnych rozwiązaniach w zakresie przeciwdziałania wspieraniu agresji na Ukrainę oraz służących ochronie bezpieczeństwa narodowego, zwanej dalej „ustawą”, </w:t>
      </w:r>
      <w:r w:rsidRPr="00841284">
        <w:rPr>
          <w:rFonts w:asciiTheme="minorHAnsi" w:eastAsia="Arial" w:hAnsiTheme="minorHAnsi" w:cstheme="minorHAnsi"/>
          <w:color w:val="222222"/>
          <w:sz w:val="15"/>
          <w:szCs w:val="15"/>
        </w:rPr>
        <w:t>z postępowania o udzielenie zamówienia publicznego lub konkursu prowadzonego na podstawie ustawy Pzp wyklucza się:</w:t>
      </w:r>
    </w:p>
    <w:p w14:paraId="258FB579" w14:textId="77777777" w:rsidR="00E8793E" w:rsidRPr="00841284" w:rsidRDefault="00E8793E" w:rsidP="00E8793E">
      <w:pPr>
        <w:spacing w:after="0" w:line="240" w:lineRule="auto"/>
        <w:jc w:val="both"/>
        <w:rPr>
          <w:rFonts w:asciiTheme="minorHAnsi" w:eastAsia="Times New Roman" w:hAnsiTheme="minorHAnsi" w:cstheme="minorHAnsi"/>
          <w:color w:val="000000"/>
          <w:sz w:val="15"/>
          <w:szCs w:val="15"/>
        </w:rPr>
      </w:pPr>
      <w:r w:rsidRPr="00841284">
        <w:rPr>
          <w:rFonts w:asciiTheme="minorHAnsi" w:eastAsia="Arial" w:hAnsiTheme="minorHAnsi" w:cstheme="minorHAnsi"/>
          <w:color w:val="222222"/>
          <w:sz w:val="15"/>
          <w:szCs w:val="15"/>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1531B24F" w14:textId="77777777" w:rsidR="00E8793E" w:rsidRPr="00841284" w:rsidRDefault="00E8793E" w:rsidP="00E8793E">
      <w:pPr>
        <w:spacing w:after="0" w:line="240" w:lineRule="auto"/>
        <w:jc w:val="both"/>
        <w:rPr>
          <w:rFonts w:asciiTheme="minorHAnsi" w:eastAsia="Times New Roman" w:hAnsiTheme="minorHAnsi" w:cstheme="minorHAnsi"/>
          <w:color w:val="000000"/>
          <w:sz w:val="15"/>
          <w:szCs w:val="15"/>
        </w:rPr>
      </w:pPr>
      <w:r w:rsidRPr="00841284">
        <w:rPr>
          <w:rFonts w:asciiTheme="minorHAnsi" w:eastAsia="Arial" w:hAnsiTheme="minorHAnsi" w:cstheme="minorHAnsi"/>
          <w:color w:val="222222"/>
          <w:sz w:val="15"/>
          <w:szCs w:val="15"/>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2E9241E3" w14:textId="4C8837B0" w:rsidR="00E8793E" w:rsidRPr="00841284" w:rsidRDefault="00E8793E" w:rsidP="00E8793E">
      <w:pPr>
        <w:spacing w:after="0" w:line="240" w:lineRule="auto"/>
        <w:jc w:val="both"/>
        <w:rPr>
          <w:rFonts w:asciiTheme="minorHAnsi" w:eastAsia="Times New Roman" w:hAnsiTheme="minorHAnsi" w:cstheme="minorHAnsi"/>
          <w:color w:val="000000"/>
          <w:sz w:val="15"/>
          <w:szCs w:val="15"/>
        </w:rPr>
      </w:pPr>
      <w:r w:rsidRPr="00841284">
        <w:rPr>
          <w:rFonts w:asciiTheme="minorHAnsi" w:eastAsia="Arial" w:hAnsiTheme="minorHAnsi" w:cstheme="minorHAnsi"/>
          <w:color w:val="222222"/>
          <w:sz w:val="15"/>
          <w:szCs w:val="15"/>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3BF67C5A" w14:textId="77777777" w:rsidR="00E8793E" w:rsidRPr="00841284" w:rsidRDefault="00E8793E" w:rsidP="00E8793E">
      <w:pPr>
        <w:spacing w:after="0" w:line="240" w:lineRule="auto"/>
        <w:rPr>
          <w:rFonts w:asciiTheme="minorHAnsi" w:hAnsiTheme="minorHAnsi" w:cstheme="minorHAnsi"/>
          <w:color w:val="000000"/>
          <w:sz w:val="14"/>
          <w:szCs w:val="14"/>
        </w:rPr>
      </w:pPr>
    </w:p>
  </w:footnote>
  <w:footnote w:id="3">
    <w:p w14:paraId="55BE0D30" w14:textId="77777777" w:rsidR="00EF76B1" w:rsidRPr="00841284" w:rsidRDefault="00C57ECD">
      <w:pPr>
        <w:pBdr>
          <w:top w:val="nil"/>
          <w:left w:val="nil"/>
          <w:bottom w:val="nil"/>
          <w:right w:val="nil"/>
          <w:between w:val="nil"/>
        </w:pBdr>
        <w:spacing w:after="0" w:line="240" w:lineRule="auto"/>
        <w:ind w:left="284" w:hanging="284"/>
        <w:jc w:val="both"/>
        <w:rPr>
          <w:rFonts w:asciiTheme="minorHAnsi" w:eastAsia="Times New Roman" w:hAnsiTheme="minorHAnsi" w:cstheme="minorHAnsi"/>
          <w:i/>
          <w:color w:val="000000"/>
          <w:sz w:val="16"/>
          <w:szCs w:val="16"/>
        </w:rPr>
      </w:pPr>
      <w:r w:rsidRPr="00841284">
        <w:rPr>
          <w:rFonts w:asciiTheme="minorHAnsi" w:hAnsiTheme="minorHAnsi" w:cstheme="minorHAnsi"/>
          <w:vertAlign w:val="superscript"/>
        </w:rPr>
        <w:footnoteRef/>
      </w:r>
      <w:r w:rsidRPr="00841284">
        <w:rPr>
          <w:rFonts w:asciiTheme="minorHAnsi" w:eastAsia="Times New Roman" w:hAnsiTheme="minorHAnsi" w:cstheme="minorHAnsi"/>
          <w:i/>
          <w:color w:val="000000"/>
          <w:sz w:val="16"/>
          <w:szCs w:val="16"/>
        </w:rPr>
        <w:t xml:space="preserve"> </w:t>
      </w:r>
      <w:r w:rsidRPr="00841284">
        <w:rPr>
          <w:rFonts w:asciiTheme="minorHAnsi" w:eastAsia="Times New Roman" w:hAnsiTheme="minorHAnsi" w:cstheme="minorHAnsi"/>
          <w:b/>
          <w:i/>
          <w:color w:val="000000"/>
          <w:sz w:val="16"/>
          <w:szCs w:val="16"/>
        </w:rPr>
        <w:t>Wyjaśnienie:</w:t>
      </w:r>
      <w:r w:rsidRPr="00841284">
        <w:rPr>
          <w:rFonts w:asciiTheme="minorHAnsi" w:eastAsia="Times New Roman" w:hAnsiTheme="minorHAnsi" w:cstheme="minorHAnsi"/>
          <w:i/>
          <w:color w:val="000000"/>
          <w:sz w:val="16"/>
          <w:szCs w:val="16"/>
        </w:rPr>
        <w:t xml:space="preserve"> skorzystanie z prawa do sprostowania nie może skutkować zmianą wyniku postępowania</w:t>
      </w:r>
      <w:r w:rsidRPr="00841284">
        <w:rPr>
          <w:rFonts w:asciiTheme="minorHAnsi" w:eastAsia="Times New Roman" w:hAnsiTheme="minorHAnsi" w:cstheme="minorHAnsi"/>
          <w:i/>
          <w:color w:val="000000"/>
          <w:sz w:val="16"/>
          <w:szCs w:val="16"/>
        </w:rPr>
        <w:br/>
        <w:t>o udzielenie zamówienia publicznego ani zmianą postanowień umowy w zakresie niezgodnym z wytycznymi dotyczącymi kwalifikowalności wydatków na lata 2021-2027 wydanymi przez Ministra właściwego do spraw Funduszy i Polityki Regionalnej.</w:t>
      </w:r>
    </w:p>
  </w:footnote>
  <w:footnote w:id="4">
    <w:p w14:paraId="770CDFC6" w14:textId="77777777" w:rsidR="00EF76B1" w:rsidRPr="00841284" w:rsidRDefault="00C57ECD">
      <w:pPr>
        <w:pBdr>
          <w:top w:val="nil"/>
          <w:left w:val="nil"/>
          <w:bottom w:val="nil"/>
          <w:right w:val="nil"/>
          <w:between w:val="nil"/>
        </w:pBdr>
        <w:spacing w:after="0" w:line="240" w:lineRule="auto"/>
        <w:ind w:left="284" w:hanging="284"/>
        <w:jc w:val="both"/>
        <w:rPr>
          <w:rFonts w:asciiTheme="minorHAnsi" w:hAnsiTheme="minorHAnsi" w:cstheme="minorHAnsi"/>
          <w:color w:val="000000"/>
          <w:sz w:val="20"/>
          <w:szCs w:val="20"/>
        </w:rPr>
      </w:pPr>
      <w:r w:rsidRPr="00841284">
        <w:rPr>
          <w:rFonts w:asciiTheme="minorHAnsi" w:hAnsiTheme="minorHAnsi" w:cstheme="minorHAnsi"/>
          <w:vertAlign w:val="superscript"/>
        </w:rPr>
        <w:footnoteRef/>
      </w:r>
      <w:r w:rsidRPr="00841284">
        <w:rPr>
          <w:rFonts w:asciiTheme="minorHAnsi" w:eastAsia="Times New Roman" w:hAnsiTheme="minorHAnsi" w:cstheme="minorHAnsi"/>
          <w:i/>
          <w:color w:val="000000"/>
          <w:sz w:val="16"/>
          <w:szCs w:val="16"/>
        </w:rPr>
        <w:t xml:space="preserve"> </w:t>
      </w:r>
      <w:r w:rsidRPr="00841284">
        <w:rPr>
          <w:rFonts w:asciiTheme="minorHAnsi" w:eastAsia="Times New Roman" w:hAnsiTheme="minorHAnsi" w:cstheme="minorHAnsi"/>
          <w:i/>
          <w:color w:val="000000"/>
          <w:sz w:val="16"/>
          <w:szCs w:val="16"/>
        </w:rPr>
        <w:tab/>
      </w:r>
      <w:r w:rsidRPr="00841284">
        <w:rPr>
          <w:rFonts w:asciiTheme="minorHAnsi" w:eastAsia="Times New Roman" w:hAnsiTheme="minorHAnsi" w:cstheme="minorHAnsi"/>
          <w:b/>
          <w:i/>
          <w:color w:val="000000"/>
          <w:sz w:val="16"/>
          <w:szCs w:val="16"/>
        </w:rPr>
        <w:t>Wyjaśnienie:</w:t>
      </w:r>
      <w:r w:rsidRPr="00841284">
        <w:rPr>
          <w:rFonts w:asciiTheme="minorHAnsi" w:eastAsia="Times New Roman" w:hAnsiTheme="minorHAnsi" w:cstheme="minorHAnsi"/>
          <w:i/>
          <w:color w:val="000000"/>
          <w:sz w:val="16"/>
          <w:szCs w:val="16"/>
        </w:rPr>
        <w:t xml:space="preserv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6BDE6" w14:textId="77777777" w:rsidR="00EF76B1" w:rsidRDefault="00EF76B1"/>
  <w:p w14:paraId="443FEC88" w14:textId="77777777" w:rsidR="00EF76B1" w:rsidRDefault="00C57ECD">
    <w:r>
      <w:rPr>
        <w:noProof/>
      </w:rPr>
      <w:drawing>
        <wp:inline distT="0" distB="0" distL="0" distR="0" wp14:anchorId="52A0EBEB" wp14:editId="0287656D">
          <wp:extent cx="5755005" cy="420370"/>
          <wp:effectExtent l="0" t="0" r="0" b="0"/>
          <wp:docPr id="938827735" name="image1.png"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
          <wp:cNvGraphicFramePr/>
          <a:graphic xmlns:a="http://schemas.openxmlformats.org/drawingml/2006/main">
            <a:graphicData uri="http://schemas.openxmlformats.org/drawingml/2006/picture">
              <pic:pic xmlns:pic="http://schemas.openxmlformats.org/drawingml/2006/picture">
                <pic:nvPicPr>
                  <pic:cNvPr id="0" name="image1.png"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
                  <pic:cNvPicPr preferRelativeResize="0"/>
                </pic:nvPicPr>
                <pic:blipFill>
                  <a:blip r:embed="rId1"/>
                  <a:srcRect/>
                  <a:stretch>
                    <a:fillRect/>
                  </a:stretch>
                </pic:blipFill>
                <pic:spPr>
                  <a:xfrm>
                    <a:off x="0" y="0"/>
                    <a:ext cx="5755005" cy="420370"/>
                  </a:xfrm>
                  <a:prstGeom prst="rect">
                    <a:avLst/>
                  </a:prstGeom>
                  <a:ln/>
                </pic:spPr>
              </pic:pic>
            </a:graphicData>
          </a:graphic>
        </wp:inline>
      </w:drawing>
    </w:r>
  </w:p>
  <w:p w14:paraId="6361FE49" w14:textId="77777777" w:rsidR="00EF76B1" w:rsidRDefault="00EF76B1">
    <w:pPr>
      <w:pBdr>
        <w:top w:val="nil"/>
        <w:left w:val="nil"/>
        <w:bottom w:val="nil"/>
        <w:right w:val="nil"/>
        <w:between w:val="nil"/>
      </w:pBdr>
      <w:tabs>
        <w:tab w:val="center" w:pos="4536"/>
        <w:tab w:val="right" w:pos="9072"/>
        <w:tab w:val="left" w:pos="774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B4CF9"/>
    <w:multiLevelType w:val="multilevel"/>
    <w:tmpl w:val="059B4CF9"/>
    <w:lvl w:ilvl="0">
      <w:start w:val="1"/>
      <w:numFmt w:val="decimal"/>
      <w:lvlText w:val="%1."/>
      <w:lvlJc w:val="left"/>
      <w:pPr>
        <w:ind w:left="750" w:hanging="390"/>
      </w:pPr>
      <w:rPr>
        <w:b w:val="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486ADD"/>
    <w:multiLevelType w:val="multilevel"/>
    <w:tmpl w:val="0C486ADD"/>
    <w:lvl w:ilvl="0">
      <w:start w:val="1"/>
      <w:numFmt w:val="decimal"/>
      <w:lvlText w:val="%1."/>
      <w:lvlJc w:val="left"/>
      <w:pPr>
        <w:ind w:left="360" w:hanging="360"/>
      </w:pPr>
      <w:rPr>
        <w:b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54D6D49"/>
    <w:multiLevelType w:val="multilevel"/>
    <w:tmpl w:val="0415001F"/>
    <w:lvl w:ilvl="0">
      <w:start w:val="1"/>
      <w:numFmt w:val="decimal"/>
      <w:lvlText w:val="%1."/>
      <w:lvlJc w:val="left"/>
      <w:pPr>
        <w:ind w:left="360" w:hanging="360"/>
      </w:pPr>
      <w:rPr>
        <w:rFonts w:hint="default"/>
        <w:b w:val="0"/>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72E694E"/>
    <w:multiLevelType w:val="multilevel"/>
    <w:tmpl w:val="6ADE3FF0"/>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A14162"/>
    <w:multiLevelType w:val="multilevel"/>
    <w:tmpl w:val="2D66ED9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0F36FB"/>
    <w:multiLevelType w:val="multilevel"/>
    <w:tmpl w:val="D06A0494"/>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A281E5F"/>
    <w:multiLevelType w:val="multilevel"/>
    <w:tmpl w:val="D19E43EE"/>
    <w:lvl w:ilvl="0">
      <w:start w:val="2"/>
      <w:numFmt w:val="decimal"/>
      <w:lvlText w:val="%1."/>
      <w:lvlJc w:val="left"/>
      <w:pPr>
        <w:ind w:left="720" w:hanging="360"/>
      </w:pPr>
      <w:rPr>
        <w:rFonts w:ascii="Calibri" w:eastAsia="Calibri" w:hAnsi="Calibri" w:cs="Calibri"/>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814769"/>
    <w:multiLevelType w:val="multilevel"/>
    <w:tmpl w:val="29F0398A"/>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b w:val="0"/>
        <w:bCs w:val="0"/>
      </w:rPr>
    </w:lvl>
    <w:lvl w:ilvl="4">
      <w:start w:val="1"/>
      <w:numFmt w:val="lowerLetter"/>
      <w:lvlText w:val="%5."/>
      <w:lvlJc w:val="left"/>
      <w:pPr>
        <w:ind w:left="3600" w:hanging="360"/>
      </w:pPr>
      <w:rPr>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C507389"/>
    <w:multiLevelType w:val="hybridMultilevel"/>
    <w:tmpl w:val="9F62226C"/>
    <w:lvl w:ilvl="0" w:tplc="EC3EC09E">
      <w:start w:val="1"/>
      <w:numFmt w:val="bullet"/>
      <w:lvlText w:val="-"/>
      <w:lvlJc w:val="left"/>
      <w:pPr>
        <w:ind w:left="720" w:hanging="360"/>
      </w:pPr>
      <w:rPr>
        <w:rFonts w:ascii="Aptos" w:hAnsi="Aptos" w:hint="default"/>
      </w:rPr>
    </w:lvl>
    <w:lvl w:ilvl="1" w:tplc="E66EA320">
      <w:start w:val="1"/>
      <w:numFmt w:val="bullet"/>
      <w:lvlText w:val="o"/>
      <w:lvlJc w:val="left"/>
      <w:pPr>
        <w:ind w:left="1440" w:hanging="360"/>
      </w:pPr>
      <w:rPr>
        <w:rFonts w:ascii="Courier New" w:hAnsi="Courier New" w:hint="default"/>
      </w:rPr>
    </w:lvl>
    <w:lvl w:ilvl="2" w:tplc="74C08116">
      <w:start w:val="1"/>
      <w:numFmt w:val="bullet"/>
      <w:lvlText w:val=""/>
      <w:lvlJc w:val="left"/>
      <w:pPr>
        <w:ind w:left="2160" w:hanging="360"/>
      </w:pPr>
      <w:rPr>
        <w:rFonts w:ascii="Wingdings" w:hAnsi="Wingdings" w:hint="default"/>
      </w:rPr>
    </w:lvl>
    <w:lvl w:ilvl="3" w:tplc="B3BE0A32">
      <w:start w:val="1"/>
      <w:numFmt w:val="bullet"/>
      <w:lvlText w:val=""/>
      <w:lvlJc w:val="left"/>
      <w:pPr>
        <w:ind w:left="2880" w:hanging="360"/>
      </w:pPr>
      <w:rPr>
        <w:rFonts w:ascii="Symbol" w:hAnsi="Symbol" w:hint="default"/>
      </w:rPr>
    </w:lvl>
    <w:lvl w:ilvl="4" w:tplc="9496A67A">
      <w:start w:val="1"/>
      <w:numFmt w:val="bullet"/>
      <w:lvlText w:val="o"/>
      <w:lvlJc w:val="left"/>
      <w:pPr>
        <w:ind w:left="3600" w:hanging="360"/>
      </w:pPr>
      <w:rPr>
        <w:rFonts w:ascii="Courier New" w:hAnsi="Courier New" w:hint="default"/>
      </w:rPr>
    </w:lvl>
    <w:lvl w:ilvl="5" w:tplc="2A7AF1AA">
      <w:start w:val="1"/>
      <w:numFmt w:val="bullet"/>
      <w:lvlText w:val=""/>
      <w:lvlJc w:val="left"/>
      <w:pPr>
        <w:ind w:left="4320" w:hanging="360"/>
      </w:pPr>
      <w:rPr>
        <w:rFonts w:ascii="Wingdings" w:hAnsi="Wingdings" w:hint="default"/>
      </w:rPr>
    </w:lvl>
    <w:lvl w:ilvl="6" w:tplc="8960C316">
      <w:start w:val="1"/>
      <w:numFmt w:val="bullet"/>
      <w:lvlText w:val=""/>
      <w:lvlJc w:val="left"/>
      <w:pPr>
        <w:ind w:left="5040" w:hanging="360"/>
      </w:pPr>
      <w:rPr>
        <w:rFonts w:ascii="Symbol" w:hAnsi="Symbol" w:hint="default"/>
      </w:rPr>
    </w:lvl>
    <w:lvl w:ilvl="7" w:tplc="C798ABB6">
      <w:start w:val="1"/>
      <w:numFmt w:val="bullet"/>
      <w:lvlText w:val="o"/>
      <w:lvlJc w:val="left"/>
      <w:pPr>
        <w:ind w:left="5760" w:hanging="360"/>
      </w:pPr>
      <w:rPr>
        <w:rFonts w:ascii="Courier New" w:hAnsi="Courier New" w:hint="default"/>
      </w:rPr>
    </w:lvl>
    <w:lvl w:ilvl="8" w:tplc="1026E778">
      <w:start w:val="1"/>
      <w:numFmt w:val="bullet"/>
      <w:lvlText w:val=""/>
      <w:lvlJc w:val="left"/>
      <w:pPr>
        <w:ind w:left="6480" w:hanging="360"/>
      </w:pPr>
      <w:rPr>
        <w:rFonts w:ascii="Wingdings" w:hAnsi="Wingdings" w:hint="default"/>
      </w:rPr>
    </w:lvl>
  </w:abstractNum>
  <w:abstractNum w:abstractNumId="9" w15:restartNumberingAfterBreak="0">
    <w:nsid w:val="1FB77111"/>
    <w:multiLevelType w:val="multilevel"/>
    <w:tmpl w:val="AFA49B66"/>
    <w:lvl w:ilvl="0">
      <w:start w:val="1"/>
      <w:numFmt w:val="decimal"/>
      <w:lvlText w:val="%1."/>
      <w:lvlJc w:val="left"/>
      <w:pPr>
        <w:ind w:left="720" w:hanging="72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21964224"/>
    <w:multiLevelType w:val="multilevel"/>
    <w:tmpl w:val="4C2EFA78"/>
    <w:lvl w:ilvl="0">
      <w:start w:val="1"/>
      <w:numFmt w:val="lowerLetter"/>
      <w:lvlText w:val="%1."/>
      <w:lvlJc w:val="left"/>
      <w:pPr>
        <w:ind w:left="720" w:hanging="360"/>
      </w:pPr>
      <w:rPr>
        <w:rFonts w:ascii="Calibri" w:eastAsia="Calibri" w:hAnsi="Calibri" w:cs="Calibri"/>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1" w15:restartNumberingAfterBreak="0">
    <w:nsid w:val="26C8010D"/>
    <w:multiLevelType w:val="multilevel"/>
    <w:tmpl w:val="26C8010D"/>
    <w:lvl w:ilvl="0">
      <w:start w:val="1"/>
      <w:numFmt w:val="decimal"/>
      <w:lvlText w:val="%1."/>
      <w:lvlJc w:val="left"/>
      <w:pPr>
        <w:ind w:left="720" w:hanging="72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280A462F"/>
    <w:multiLevelType w:val="multilevel"/>
    <w:tmpl w:val="7FC06F54"/>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ABF0D2A"/>
    <w:multiLevelType w:val="multilevel"/>
    <w:tmpl w:val="594ADF6A"/>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b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062D72"/>
    <w:multiLevelType w:val="multilevel"/>
    <w:tmpl w:val="2ED4E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8EC6575"/>
    <w:multiLevelType w:val="multilevel"/>
    <w:tmpl w:val="15A813C4"/>
    <w:lvl w:ilvl="0">
      <w:start w:val="1"/>
      <w:numFmt w:val="decimal"/>
      <w:lvlText w:val="%1."/>
      <w:lvlJc w:val="left"/>
      <w:pPr>
        <w:ind w:left="360" w:hanging="360"/>
      </w:pPr>
      <w:rPr>
        <w:b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B3932AD"/>
    <w:multiLevelType w:val="multilevel"/>
    <w:tmpl w:val="1F2AEF64"/>
    <w:lvl w:ilvl="0">
      <w:start w:val="1"/>
      <w:numFmt w:val="lowerLetter"/>
      <w:lvlText w:val="%1."/>
      <w:lvlJc w:val="left"/>
      <w:pPr>
        <w:ind w:left="720" w:hanging="360"/>
      </w:pPr>
      <w:rPr>
        <w:rFonts w:asciiTheme="minorHAnsi" w:eastAsia="Calibri" w:hAnsiTheme="minorHAnsi" w:cstheme="minorHAnsi"/>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D53594C"/>
    <w:multiLevelType w:val="multilevel"/>
    <w:tmpl w:val="1AF6CF1A"/>
    <w:lvl w:ilvl="0">
      <w:start w:val="1"/>
      <w:numFmt w:val="bullet"/>
      <w:lvlText w:val="−"/>
      <w:lvlJc w:val="left"/>
      <w:pPr>
        <w:ind w:left="1146" w:hanging="360"/>
      </w:pPr>
      <w:rPr>
        <w:rFonts w:ascii="Times New Roman" w:eastAsia="Times New Roman" w:hAnsi="Times New Roman" w:cs="Times New Roman"/>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8" w15:restartNumberingAfterBreak="0">
    <w:nsid w:val="3EE96133"/>
    <w:multiLevelType w:val="hybridMultilevel"/>
    <w:tmpl w:val="95AA0D54"/>
    <w:lvl w:ilvl="0" w:tplc="D4904BB2">
      <w:start w:val="1"/>
      <w:numFmt w:val="bullet"/>
      <w:lvlText w:val="-"/>
      <w:lvlJc w:val="left"/>
      <w:pPr>
        <w:ind w:left="720" w:hanging="360"/>
      </w:pPr>
      <w:rPr>
        <w:rFonts w:ascii="Aptos" w:hAnsi="Aptos" w:hint="default"/>
      </w:rPr>
    </w:lvl>
    <w:lvl w:ilvl="1" w:tplc="80A6EFF6">
      <w:start w:val="1"/>
      <w:numFmt w:val="bullet"/>
      <w:lvlText w:val="o"/>
      <w:lvlJc w:val="left"/>
      <w:pPr>
        <w:ind w:left="1440" w:hanging="360"/>
      </w:pPr>
      <w:rPr>
        <w:rFonts w:ascii="Courier New" w:hAnsi="Courier New" w:hint="default"/>
      </w:rPr>
    </w:lvl>
    <w:lvl w:ilvl="2" w:tplc="6D7EFCE6">
      <w:start w:val="1"/>
      <w:numFmt w:val="bullet"/>
      <w:lvlText w:val=""/>
      <w:lvlJc w:val="left"/>
      <w:pPr>
        <w:ind w:left="2160" w:hanging="360"/>
      </w:pPr>
      <w:rPr>
        <w:rFonts w:ascii="Wingdings" w:hAnsi="Wingdings" w:hint="default"/>
      </w:rPr>
    </w:lvl>
    <w:lvl w:ilvl="3" w:tplc="B852AC82">
      <w:start w:val="1"/>
      <w:numFmt w:val="bullet"/>
      <w:lvlText w:val=""/>
      <w:lvlJc w:val="left"/>
      <w:pPr>
        <w:ind w:left="2880" w:hanging="360"/>
      </w:pPr>
      <w:rPr>
        <w:rFonts w:ascii="Symbol" w:hAnsi="Symbol" w:hint="default"/>
      </w:rPr>
    </w:lvl>
    <w:lvl w:ilvl="4" w:tplc="689ED3AE">
      <w:start w:val="1"/>
      <w:numFmt w:val="bullet"/>
      <w:lvlText w:val="o"/>
      <w:lvlJc w:val="left"/>
      <w:pPr>
        <w:ind w:left="3600" w:hanging="360"/>
      </w:pPr>
      <w:rPr>
        <w:rFonts w:ascii="Courier New" w:hAnsi="Courier New" w:hint="default"/>
      </w:rPr>
    </w:lvl>
    <w:lvl w:ilvl="5" w:tplc="50A08572">
      <w:start w:val="1"/>
      <w:numFmt w:val="bullet"/>
      <w:lvlText w:val=""/>
      <w:lvlJc w:val="left"/>
      <w:pPr>
        <w:ind w:left="4320" w:hanging="360"/>
      </w:pPr>
      <w:rPr>
        <w:rFonts w:ascii="Wingdings" w:hAnsi="Wingdings" w:hint="default"/>
      </w:rPr>
    </w:lvl>
    <w:lvl w:ilvl="6" w:tplc="DE842EE0">
      <w:start w:val="1"/>
      <w:numFmt w:val="bullet"/>
      <w:lvlText w:val=""/>
      <w:lvlJc w:val="left"/>
      <w:pPr>
        <w:ind w:left="5040" w:hanging="360"/>
      </w:pPr>
      <w:rPr>
        <w:rFonts w:ascii="Symbol" w:hAnsi="Symbol" w:hint="default"/>
      </w:rPr>
    </w:lvl>
    <w:lvl w:ilvl="7" w:tplc="C3042060">
      <w:start w:val="1"/>
      <w:numFmt w:val="bullet"/>
      <w:lvlText w:val="o"/>
      <w:lvlJc w:val="left"/>
      <w:pPr>
        <w:ind w:left="5760" w:hanging="360"/>
      </w:pPr>
      <w:rPr>
        <w:rFonts w:ascii="Courier New" w:hAnsi="Courier New" w:hint="default"/>
      </w:rPr>
    </w:lvl>
    <w:lvl w:ilvl="8" w:tplc="889C5EC8">
      <w:start w:val="1"/>
      <w:numFmt w:val="bullet"/>
      <w:lvlText w:val=""/>
      <w:lvlJc w:val="left"/>
      <w:pPr>
        <w:ind w:left="6480" w:hanging="360"/>
      </w:pPr>
      <w:rPr>
        <w:rFonts w:ascii="Wingdings" w:hAnsi="Wingdings" w:hint="default"/>
      </w:rPr>
    </w:lvl>
  </w:abstractNum>
  <w:abstractNum w:abstractNumId="19" w15:restartNumberingAfterBreak="0">
    <w:nsid w:val="419D689A"/>
    <w:multiLevelType w:val="multilevel"/>
    <w:tmpl w:val="419D689A"/>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21E4AB0"/>
    <w:multiLevelType w:val="multilevel"/>
    <w:tmpl w:val="EFFAD830"/>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85D5E75"/>
    <w:multiLevelType w:val="multilevel"/>
    <w:tmpl w:val="5E4AC600"/>
    <w:lvl w:ilvl="0">
      <w:start w:val="1"/>
      <w:numFmt w:val="decimal"/>
      <w:lvlText w:val="%1."/>
      <w:lvlJc w:val="left"/>
      <w:pPr>
        <w:ind w:left="705" w:hanging="705"/>
      </w:pPr>
      <w:rPr>
        <w:rFonts w:asciiTheme="minorHAnsi" w:eastAsia="Times New Roman" w:hAnsiTheme="minorHAnsi" w:cstheme="minorHAnsi" w:hint="default"/>
        <w:b w:val="0"/>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rPr>
        <w:b w:val="0"/>
        <w:bCs w:val="0"/>
      </w:r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93D5A9D"/>
    <w:multiLevelType w:val="multilevel"/>
    <w:tmpl w:val="08529734"/>
    <w:lvl w:ilvl="0">
      <w:start w:val="1"/>
      <w:numFmt w:val="bullet"/>
      <w:lvlText w:val="−"/>
      <w:lvlJc w:val="left"/>
      <w:pPr>
        <w:ind w:left="1146" w:hanging="360"/>
      </w:pPr>
      <w:rPr>
        <w:rFonts w:ascii="Times New Roman" w:eastAsia="Times New Roman" w:hAnsi="Times New Roman" w:cs="Times New Roman"/>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3" w15:restartNumberingAfterBreak="0">
    <w:nsid w:val="4F095E26"/>
    <w:multiLevelType w:val="multilevel"/>
    <w:tmpl w:val="3A0EB90A"/>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FFB109C"/>
    <w:multiLevelType w:val="multilevel"/>
    <w:tmpl w:val="E8FCCE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7B864A4"/>
    <w:multiLevelType w:val="multilevel"/>
    <w:tmpl w:val="22FC857E"/>
    <w:lvl w:ilvl="0">
      <w:start w:val="1"/>
      <w:numFmt w:val="decimal"/>
      <w:lvlText w:val="%1."/>
      <w:lvlJc w:val="left"/>
      <w:pPr>
        <w:ind w:left="1131" w:hanging="705"/>
      </w:pPr>
      <w:rPr>
        <w:rFonts w:ascii="Calibri" w:eastAsia="Calibri" w:hAnsi="Calibri" w:cs="Calibri"/>
        <w:b w:val="0"/>
      </w:rPr>
    </w:lvl>
    <w:lvl w:ilvl="1">
      <w:start w:val="1"/>
      <w:numFmt w:val="decimal"/>
      <w:lvlText w:val="%2."/>
      <w:lvlJc w:val="left"/>
      <w:pPr>
        <w:ind w:left="1080" w:hanging="360"/>
      </w:pPr>
      <w:rPr>
        <w:b w:val="0"/>
        <w:bCs w:val="0"/>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EEC611E"/>
    <w:multiLevelType w:val="multilevel"/>
    <w:tmpl w:val="28C2119A"/>
    <w:lvl w:ilvl="0">
      <w:start w:val="1"/>
      <w:numFmt w:val="decimal"/>
      <w:lvlText w:val="%1."/>
      <w:lvlJc w:val="left"/>
      <w:pPr>
        <w:ind w:left="750" w:hanging="390"/>
      </w:pPr>
      <w:rPr>
        <w:b w:val="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E783982"/>
    <w:multiLevelType w:val="multilevel"/>
    <w:tmpl w:val="6E783982"/>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9951BDB"/>
    <w:multiLevelType w:val="multilevel"/>
    <w:tmpl w:val="B55E751A"/>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b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05222330">
    <w:abstractNumId w:val="18"/>
  </w:num>
  <w:num w:numId="2" w16cid:durableId="554580902">
    <w:abstractNumId w:val="8"/>
  </w:num>
  <w:num w:numId="3" w16cid:durableId="1819953926">
    <w:abstractNumId w:val="25"/>
  </w:num>
  <w:num w:numId="4" w16cid:durableId="822041672">
    <w:abstractNumId w:val="13"/>
  </w:num>
  <w:num w:numId="5" w16cid:durableId="450127950">
    <w:abstractNumId w:val="9"/>
  </w:num>
  <w:num w:numId="6" w16cid:durableId="1934123250">
    <w:abstractNumId w:val="15"/>
  </w:num>
  <w:num w:numId="7" w16cid:durableId="1740440435">
    <w:abstractNumId w:val="12"/>
  </w:num>
  <w:num w:numId="8" w16cid:durableId="1456406674">
    <w:abstractNumId w:val="10"/>
  </w:num>
  <w:num w:numId="9" w16cid:durableId="2013294243">
    <w:abstractNumId w:val="28"/>
  </w:num>
  <w:num w:numId="10" w16cid:durableId="357777307">
    <w:abstractNumId w:val="26"/>
  </w:num>
  <w:num w:numId="11" w16cid:durableId="1765296879">
    <w:abstractNumId w:val="5"/>
  </w:num>
  <w:num w:numId="12" w16cid:durableId="190463889">
    <w:abstractNumId w:val="6"/>
  </w:num>
  <w:num w:numId="13" w16cid:durableId="1790273650">
    <w:abstractNumId w:val="20"/>
  </w:num>
  <w:num w:numId="14" w16cid:durableId="1012801404">
    <w:abstractNumId w:val="3"/>
  </w:num>
  <w:num w:numId="15" w16cid:durableId="532036916">
    <w:abstractNumId w:val="23"/>
  </w:num>
  <w:num w:numId="16" w16cid:durableId="1154294392">
    <w:abstractNumId w:val="14"/>
  </w:num>
  <w:num w:numId="17" w16cid:durableId="2116362637">
    <w:abstractNumId w:val="4"/>
  </w:num>
  <w:num w:numId="18" w16cid:durableId="568808372">
    <w:abstractNumId w:val="22"/>
  </w:num>
  <w:num w:numId="19" w16cid:durableId="382216256">
    <w:abstractNumId w:val="17"/>
  </w:num>
  <w:num w:numId="20" w16cid:durableId="666397676">
    <w:abstractNumId w:val="21"/>
  </w:num>
  <w:num w:numId="21" w16cid:durableId="353116785">
    <w:abstractNumId w:val="2"/>
  </w:num>
  <w:num w:numId="22" w16cid:durableId="509562934">
    <w:abstractNumId w:val="7"/>
  </w:num>
  <w:num w:numId="23" w16cid:durableId="748622061">
    <w:abstractNumId w:val="0"/>
  </w:num>
  <w:num w:numId="24" w16cid:durableId="1537427296">
    <w:abstractNumId w:val="19"/>
  </w:num>
  <w:num w:numId="25" w16cid:durableId="1797018917">
    <w:abstractNumId w:val="27"/>
  </w:num>
  <w:num w:numId="26" w16cid:durableId="526799901">
    <w:abstractNumId w:val="16"/>
  </w:num>
  <w:num w:numId="27" w16cid:durableId="1557624744">
    <w:abstractNumId w:val="1"/>
  </w:num>
  <w:num w:numId="28" w16cid:durableId="1040810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041231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3243295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76B1"/>
    <w:rsid w:val="00004E75"/>
    <w:rsid w:val="00037FB6"/>
    <w:rsid w:val="00047DAA"/>
    <w:rsid w:val="0007109C"/>
    <w:rsid w:val="000714F3"/>
    <w:rsid w:val="00096509"/>
    <w:rsid w:val="000A49E7"/>
    <w:rsid w:val="000C0E8B"/>
    <w:rsid w:val="00104D36"/>
    <w:rsid w:val="00134F59"/>
    <w:rsid w:val="00144FF8"/>
    <w:rsid w:val="001740F6"/>
    <w:rsid w:val="00182507"/>
    <w:rsid w:val="00183539"/>
    <w:rsid w:val="001D2C82"/>
    <w:rsid w:val="001D6615"/>
    <w:rsid w:val="001E3E90"/>
    <w:rsid w:val="001F4A60"/>
    <w:rsid w:val="002166D3"/>
    <w:rsid w:val="00217645"/>
    <w:rsid w:val="002616BA"/>
    <w:rsid w:val="00267BC3"/>
    <w:rsid w:val="0027662D"/>
    <w:rsid w:val="002D0BE9"/>
    <w:rsid w:val="002F2DF4"/>
    <w:rsid w:val="00313245"/>
    <w:rsid w:val="003136ED"/>
    <w:rsid w:val="0037190F"/>
    <w:rsid w:val="003770A9"/>
    <w:rsid w:val="00386D72"/>
    <w:rsid w:val="003F2A20"/>
    <w:rsid w:val="00403AD6"/>
    <w:rsid w:val="00410A89"/>
    <w:rsid w:val="004241F9"/>
    <w:rsid w:val="0044073D"/>
    <w:rsid w:val="00456458"/>
    <w:rsid w:val="00466CA4"/>
    <w:rsid w:val="0046748C"/>
    <w:rsid w:val="004B6F4D"/>
    <w:rsid w:val="004E510F"/>
    <w:rsid w:val="0051567A"/>
    <w:rsid w:val="00515BA7"/>
    <w:rsid w:val="005467BE"/>
    <w:rsid w:val="00550F2B"/>
    <w:rsid w:val="00572C9A"/>
    <w:rsid w:val="00583902"/>
    <w:rsid w:val="00587A5B"/>
    <w:rsid w:val="00592599"/>
    <w:rsid w:val="005C1DBB"/>
    <w:rsid w:val="005C40B2"/>
    <w:rsid w:val="00627994"/>
    <w:rsid w:val="006E3093"/>
    <w:rsid w:val="006E4C04"/>
    <w:rsid w:val="00706B63"/>
    <w:rsid w:val="00713D38"/>
    <w:rsid w:val="0072171A"/>
    <w:rsid w:val="00721F29"/>
    <w:rsid w:val="00725097"/>
    <w:rsid w:val="00735DE3"/>
    <w:rsid w:val="007407CF"/>
    <w:rsid w:val="00766CEA"/>
    <w:rsid w:val="00770990"/>
    <w:rsid w:val="00783B56"/>
    <w:rsid w:val="0079083E"/>
    <w:rsid w:val="007B4B17"/>
    <w:rsid w:val="007D4FAF"/>
    <w:rsid w:val="00825225"/>
    <w:rsid w:val="00835703"/>
    <w:rsid w:val="00841284"/>
    <w:rsid w:val="0086294C"/>
    <w:rsid w:val="00876407"/>
    <w:rsid w:val="00884B09"/>
    <w:rsid w:val="00887202"/>
    <w:rsid w:val="0089537C"/>
    <w:rsid w:val="008A378E"/>
    <w:rsid w:val="008D7A19"/>
    <w:rsid w:val="009118DA"/>
    <w:rsid w:val="00930118"/>
    <w:rsid w:val="009417D6"/>
    <w:rsid w:val="00945BDA"/>
    <w:rsid w:val="009529C4"/>
    <w:rsid w:val="009807D2"/>
    <w:rsid w:val="009D14D1"/>
    <w:rsid w:val="00A15BE0"/>
    <w:rsid w:val="00A21B94"/>
    <w:rsid w:val="00A27F2E"/>
    <w:rsid w:val="00A63FFD"/>
    <w:rsid w:val="00A857DB"/>
    <w:rsid w:val="00B34EA4"/>
    <w:rsid w:val="00B66043"/>
    <w:rsid w:val="00BB1C60"/>
    <w:rsid w:val="00BE23AD"/>
    <w:rsid w:val="00C110A1"/>
    <w:rsid w:val="00C161A6"/>
    <w:rsid w:val="00C25E04"/>
    <w:rsid w:val="00C4076D"/>
    <w:rsid w:val="00C51185"/>
    <w:rsid w:val="00C56976"/>
    <w:rsid w:val="00C57E5D"/>
    <w:rsid w:val="00C57ECD"/>
    <w:rsid w:val="00C71691"/>
    <w:rsid w:val="00C93A42"/>
    <w:rsid w:val="00CA13DB"/>
    <w:rsid w:val="00CB0FA3"/>
    <w:rsid w:val="00CE3D6A"/>
    <w:rsid w:val="00D04CB4"/>
    <w:rsid w:val="00D1451F"/>
    <w:rsid w:val="00D63892"/>
    <w:rsid w:val="00D654B7"/>
    <w:rsid w:val="00D72FC2"/>
    <w:rsid w:val="00D95841"/>
    <w:rsid w:val="00DB15E2"/>
    <w:rsid w:val="00DD428C"/>
    <w:rsid w:val="00DE1428"/>
    <w:rsid w:val="00E12181"/>
    <w:rsid w:val="00E1479C"/>
    <w:rsid w:val="00E1767A"/>
    <w:rsid w:val="00E419B8"/>
    <w:rsid w:val="00E50886"/>
    <w:rsid w:val="00E53450"/>
    <w:rsid w:val="00E54B17"/>
    <w:rsid w:val="00E577D2"/>
    <w:rsid w:val="00E71F02"/>
    <w:rsid w:val="00E8793E"/>
    <w:rsid w:val="00EB6601"/>
    <w:rsid w:val="00ED7251"/>
    <w:rsid w:val="00EF76B1"/>
    <w:rsid w:val="00F12986"/>
    <w:rsid w:val="00F17E22"/>
    <w:rsid w:val="00F26F24"/>
    <w:rsid w:val="00F574DB"/>
    <w:rsid w:val="00F6564C"/>
    <w:rsid w:val="00F752AE"/>
    <w:rsid w:val="00FA6284"/>
    <w:rsid w:val="00FC5DFD"/>
    <w:rsid w:val="00FD6AA6"/>
    <w:rsid w:val="031538E7"/>
    <w:rsid w:val="03C01E3F"/>
    <w:rsid w:val="03D6443B"/>
    <w:rsid w:val="04923823"/>
    <w:rsid w:val="04B585F9"/>
    <w:rsid w:val="0515D95E"/>
    <w:rsid w:val="0829196F"/>
    <w:rsid w:val="09478DEC"/>
    <w:rsid w:val="0E2C57A5"/>
    <w:rsid w:val="0E9D24ED"/>
    <w:rsid w:val="0F305312"/>
    <w:rsid w:val="0F6BD773"/>
    <w:rsid w:val="12AB7F8F"/>
    <w:rsid w:val="15068CD0"/>
    <w:rsid w:val="15263276"/>
    <w:rsid w:val="16475A4F"/>
    <w:rsid w:val="16D49EA6"/>
    <w:rsid w:val="17EE68B5"/>
    <w:rsid w:val="19E2A77A"/>
    <w:rsid w:val="1DC049E7"/>
    <w:rsid w:val="2258FB2A"/>
    <w:rsid w:val="23B67F2D"/>
    <w:rsid w:val="27E991FC"/>
    <w:rsid w:val="29D06FF7"/>
    <w:rsid w:val="2A681B0A"/>
    <w:rsid w:val="2AAAC2EA"/>
    <w:rsid w:val="2B82657B"/>
    <w:rsid w:val="2CE62C08"/>
    <w:rsid w:val="2F095324"/>
    <w:rsid w:val="2F990875"/>
    <w:rsid w:val="2FEEC91C"/>
    <w:rsid w:val="323E28B1"/>
    <w:rsid w:val="33132D86"/>
    <w:rsid w:val="33BF1F9F"/>
    <w:rsid w:val="33FBB3E5"/>
    <w:rsid w:val="3460C888"/>
    <w:rsid w:val="355C2E18"/>
    <w:rsid w:val="3882AECF"/>
    <w:rsid w:val="3A42C26D"/>
    <w:rsid w:val="3A53087C"/>
    <w:rsid w:val="3A57C1E8"/>
    <w:rsid w:val="3C656EF2"/>
    <w:rsid w:val="3C7EF362"/>
    <w:rsid w:val="3CE81A08"/>
    <w:rsid w:val="3D71F28A"/>
    <w:rsid w:val="3DFDF1D2"/>
    <w:rsid w:val="3E497DFC"/>
    <w:rsid w:val="3F4A427F"/>
    <w:rsid w:val="429D5913"/>
    <w:rsid w:val="42AA64C2"/>
    <w:rsid w:val="461C7D3A"/>
    <w:rsid w:val="4721A5CE"/>
    <w:rsid w:val="4729A118"/>
    <w:rsid w:val="47414BE7"/>
    <w:rsid w:val="479644AB"/>
    <w:rsid w:val="47DC4BE4"/>
    <w:rsid w:val="48706DB3"/>
    <w:rsid w:val="49CB4D99"/>
    <w:rsid w:val="4A557E91"/>
    <w:rsid w:val="4AD23D38"/>
    <w:rsid w:val="4BD37904"/>
    <w:rsid w:val="4DB0366A"/>
    <w:rsid w:val="4E13223E"/>
    <w:rsid w:val="4F74AC94"/>
    <w:rsid w:val="500569C9"/>
    <w:rsid w:val="51D3DAC1"/>
    <w:rsid w:val="52D3AE22"/>
    <w:rsid w:val="54F64904"/>
    <w:rsid w:val="55FBC1E1"/>
    <w:rsid w:val="568D2298"/>
    <w:rsid w:val="582269C3"/>
    <w:rsid w:val="5C518975"/>
    <w:rsid w:val="5C5B2C26"/>
    <w:rsid w:val="5E5D51C0"/>
    <w:rsid w:val="5EA10DF3"/>
    <w:rsid w:val="5F07D6AB"/>
    <w:rsid w:val="60354A92"/>
    <w:rsid w:val="62B1307E"/>
    <w:rsid w:val="62BA828B"/>
    <w:rsid w:val="641238DB"/>
    <w:rsid w:val="65BFDB2A"/>
    <w:rsid w:val="66D28A91"/>
    <w:rsid w:val="679B32F9"/>
    <w:rsid w:val="67A82E57"/>
    <w:rsid w:val="68B072F0"/>
    <w:rsid w:val="69406E5E"/>
    <w:rsid w:val="6978B7A7"/>
    <w:rsid w:val="6B7B30E2"/>
    <w:rsid w:val="6D6C824E"/>
    <w:rsid w:val="6D9B0DAA"/>
    <w:rsid w:val="6E8D78B3"/>
    <w:rsid w:val="6F538086"/>
    <w:rsid w:val="73D935B8"/>
    <w:rsid w:val="75FAC516"/>
    <w:rsid w:val="79484C1B"/>
    <w:rsid w:val="797B965C"/>
    <w:rsid w:val="7BD72717"/>
    <w:rsid w:val="7CAB1962"/>
    <w:rsid w:val="7DDAD3B2"/>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17FD6"/>
  <w15:docId w15:val="{E6F9AD18-EC54-41E7-B72A-0E76F25D0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topka">
    <w:name w:val="footer"/>
    <w:link w:val="StopkaZnak"/>
    <w:uiPriority w:val="99"/>
    <w:unhideWhenUsed/>
    <w:rsid w:val="00C35E0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35E0F"/>
  </w:style>
  <w:style w:type="paragraph" w:styleId="Akapitzlist">
    <w:name w:val="List Paragraph"/>
    <w:aliases w:val="EPL lista punktowana z wyrózneniem,A_wyliczenie,K-P_odwolanie,Akapit z listą5,maz_wyliczenie,opis dzialania,1st level - Bullet List Paragraph,Lettre d'introduction,Normal bullet 2,Bullet list,Listenabsatz,Wykres,OBC Bullet,Normal 1,Dot pt"/>
    <w:link w:val="AkapitzlistZnak"/>
    <w:uiPriority w:val="99"/>
    <w:qFormat/>
    <w:rsid w:val="00347496"/>
    <w:pPr>
      <w:ind w:left="720"/>
      <w:contextualSpacing/>
    </w:pPr>
  </w:style>
  <w:style w:type="paragraph" w:styleId="Tekstprzypisukocowego">
    <w:name w:val="endnote text"/>
    <w:link w:val="TekstprzypisukocowegoZnak"/>
    <w:uiPriority w:val="99"/>
    <w:semiHidden/>
    <w:unhideWhenUsed/>
    <w:rsid w:val="00DF716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F716D"/>
    <w:rPr>
      <w:sz w:val="20"/>
      <w:szCs w:val="20"/>
    </w:rPr>
  </w:style>
  <w:style w:type="character" w:styleId="Odwoanieprzypisukocowego">
    <w:name w:val="endnote reference"/>
    <w:basedOn w:val="Domylnaczcionkaakapitu"/>
    <w:uiPriority w:val="99"/>
    <w:semiHidden/>
    <w:unhideWhenUsed/>
    <w:rsid w:val="00DF716D"/>
    <w:rPr>
      <w:vertAlign w:val="superscript"/>
    </w:rPr>
  </w:style>
  <w:style w:type="character" w:styleId="Hipercze">
    <w:name w:val="Hyperlink"/>
    <w:basedOn w:val="Domylnaczcionkaakapitu"/>
    <w:uiPriority w:val="99"/>
    <w:unhideWhenUsed/>
    <w:qFormat/>
    <w:rsid w:val="001C27D0"/>
    <w:rPr>
      <w:color w:val="0000FF" w:themeColor="hyperlink"/>
      <w:u w:val="single"/>
    </w:rPr>
  </w:style>
  <w:style w:type="paragraph" w:styleId="Nagwek">
    <w:name w:val="header"/>
    <w:link w:val="NagwekZnak"/>
    <w:uiPriority w:val="99"/>
    <w:unhideWhenUsed/>
    <w:rsid w:val="00EC7CC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C7CCA"/>
  </w:style>
  <w:style w:type="paragraph" w:styleId="Tekstdymka">
    <w:name w:val="Balloon Text"/>
    <w:link w:val="TekstdymkaZnak"/>
    <w:uiPriority w:val="99"/>
    <w:semiHidden/>
    <w:unhideWhenUsed/>
    <w:rsid w:val="00EC7CC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C7CCA"/>
    <w:rPr>
      <w:rFonts w:ascii="Tahoma" w:hAnsi="Tahoma" w:cs="Tahoma"/>
      <w:sz w:val="16"/>
      <w:szCs w:val="16"/>
    </w:rPr>
  </w:style>
  <w:style w:type="paragraph" w:styleId="NormalnyWeb">
    <w:name w:val="Normal (Web)"/>
    <w:uiPriority w:val="99"/>
    <w:unhideWhenUsed/>
    <w:rsid w:val="00037FED"/>
    <w:pPr>
      <w:spacing w:before="100" w:beforeAutospacing="1" w:after="100" w:afterAutospacing="1" w:line="240" w:lineRule="auto"/>
    </w:pPr>
    <w:rPr>
      <w:rFonts w:ascii="Times New Roman" w:hAnsi="Times New Roman" w:cs="Times New Roman"/>
      <w:sz w:val="24"/>
      <w:szCs w:val="24"/>
    </w:rPr>
  </w:style>
  <w:style w:type="character" w:styleId="Odwoaniedokomentarza">
    <w:name w:val="annotation reference"/>
    <w:uiPriority w:val="99"/>
    <w:unhideWhenUsed/>
    <w:qFormat/>
    <w:rPr>
      <w:sz w:val="16"/>
      <w:szCs w:val="16"/>
    </w:rPr>
  </w:style>
  <w:style w:type="paragraph" w:styleId="Tekstkomentarza">
    <w:name w:val="annotation text"/>
    <w:aliases w:val="Znak, Znak"/>
    <w:link w:val="TekstkomentarzaZnak1"/>
    <w:uiPriority w:val="99"/>
    <w:unhideWhenUsed/>
    <w:qFormat/>
    <w:pPr>
      <w:spacing w:line="240" w:lineRule="auto"/>
    </w:pPr>
    <w:rPr>
      <w:sz w:val="20"/>
      <w:szCs w:val="20"/>
    </w:rPr>
  </w:style>
  <w:style w:type="character" w:customStyle="1" w:styleId="TekstkomentarzaZnak">
    <w:name w:val="Tekst komentarza Znak"/>
    <w:basedOn w:val="Domylnaczcionkaakapitu"/>
    <w:uiPriority w:val="99"/>
    <w:rsid w:val="007D2216"/>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1"/>
    <w:uiPriority w:val="99"/>
    <w:semiHidden/>
    <w:unhideWhenUsed/>
    <w:rPr>
      <w:b/>
      <w:bCs/>
    </w:rPr>
  </w:style>
  <w:style w:type="character" w:customStyle="1" w:styleId="TematkomentarzaZnak">
    <w:name w:val="Temat komentarza Znak"/>
    <w:basedOn w:val="TekstkomentarzaZnak"/>
    <w:uiPriority w:val="99"/>
    <w:semiHidden/>
    <w:rsid w:val="00E900F2"/>
    <w:rPr>
      <w:rFonts w:ascii="Times New Roman" w:eastAsia="Times New Roman" w:hAnsi="Times New Roman" w:cs="Times New Roman"/>
      <w:b/>
      <w:bCs/>
      <w:sz w:val="20"/>
      <w:szCs w:val="20"/>
      <w:lang w:eastAsia="ar-SA"/>
    </w:rPr>
  </w:style>
  <w:style w:type="paragraph" w:styleId="Poprawka">
    <w:name w:val="Revision"/>
    <w:hidden/>
    <w:uiPriority w:val="99"/>
    <w:semiHidden/>
    <w:rsid w:val="00E900F2"/>
    <w:pPr>
      <w:spacing w:after="0" w:line="240" w:lineRule="auto"/>
    </w:pPr>
  </w:style>
  <w:style w:type="paragraph" w:styleId="Tekstprzypisudolnego">
    <w:name w:val="footnote text"/>
    <w:link w:val="TekstprzypisudolnegoZnak"/>
    <w:uiPriority w:val="99"/>
    <w:semiHidden/>
    <w:unhideWhenUsed/>
    <w:rsid w:val="00CF6D5A"/>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CF6D5A"/>
    <w:rPr>
      <w:sz w:val="20"/>
      <w:szCs w:val="20"/>
    </w:rPr>
  </w:style>
  <w:style w:type="character" w:styleId="Odwoanieprzypisudolnego">
    <w:name w:val="footnote reference"/>
    <w:basedOn w:val="Domylnaczcionkaakapitu"/>
    <w:uiPriority w:val="99"/>
    <w:semiHidden/>
    <w:unhideWhenUsed/>
    <w:rsid w:val="00CF6D5A"/>
    <w:rPr>
      <w:vertAlign w:val="superscript"/>
    </w:rPr>
  </w:style>
  <w:style w:type="table" w:styleId="Tabela-Siatka">
    <w:name w:val="Table Grid"/>
    <w:basedOn w:val="Standardowy"/>
    <w:uiPriority w:val="59"/>
    <w:rsid w:val="003D39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2E3C12"/>
    <w:rPr>
      <w:color w:val="800080" w:themeColor="followedHyperlink"/>
      <w:u w:val="single"/>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character" w:customStyle="1" w:styleId="TematkomentarzaZnak1">
    <w:name w:val="Temat komentarza Znak1"/>
    <w:basedOn w:val="TekstkomentarzaZnak1"/>
    <w:link w:val="Tematkomentarza"/>
    <w:uiPriority w:val="99"/>
    <w:semiHidden/>
    <w:rPr>
      <w:b/>
      <w:bCs/>
      <w:sz w:val="20"/>
      <w:szCs w:val="20"/>
    </w:rPr>
  </w:style>
  <w:style w:type="character" w:customStyle="1" w:styleId="TekstkomentarzaZnak1">
    <w:name w:val="Tekst komentarza Znak1"/>
    <w:aliases w:val="Znak Znak, Znak Znak"/>
    <w:link w:val="Tekstkomentarza"/>
    <w:uiPriority w:val="99"/>
    <w:rPr>
      <w:sz w:val="20"/>
      <w:szCs w:val="20"/>
    </w:r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table" w:customStyle="1" w:styleId="a2">
    <w:basedOn w:val="TableNormal1"/>
    <w:pPr>
      <w:spacing w:after="0" w:line="240" w:lineRule="auto"/>
    </w:pPr>
    <w:tblPr>
      <w:tblStyleRowBandSize w:val="1"/>
      <w:tblStyleColBandSize w:val="1"/>
      <w:tblCellMar>
        <w:left w:w="108" w:type="dxa"/>
        <w:right w:w="108" w:type="dxa"/>
      </w:tblCellMar>
    </w:tblPr>
  </w:style>
  <w:style w:type="paragraph" w:customStyle="1" w:styleId="Default">
    <w:name w:val="Default"/>
    <w:rsid w:val="00E610A1"/>
    <w:pPr>
      <w:autoSpaceDE w:val="0"/>
      <w:autoSpaceDN w:val="0"/>
      <w:adjustRightInd w:val="0"/>
      <w:spacing w:after="0" w:line="240" w:lineRule="auto"/>
    </w:pPr>
    <w:rPr>
      <w:rFonts w:ascii="Arial" w:hAnsi="Arial" w:cs="Arial"/>
      <w:color w:val="000000"/>
      <w:sz w:val="24"/>
      <w:szCs w:val="24"/>
    </w:rPr>
  </w:style>
  <w:style w:type="character" w:customStyle="1" w:styleId="Nierozpoznanawzmianka1">
    <w:name w:val="Nierozpoznana wzmianka1"/>
    <w:basedOn w:val="Domylnaczcionkaakapitu"/>
    <w:uiPriority w:val="99"/>
    <w:semiHidden/>
    <w:unhideWhenUsed/>
    <w:rsid w:val="00930F14"/>
    <w:rPr>
      <w:color w:val="605E5C"/>
      <w:shd w:val="clear" w:color="auto" w:fill="E1DFDD"/>
    </w:rPr>
  </w:style>
  <w:style w:type="character" w:customStyle="1" w:styleId="TekstkomentarzaZnak2">
    <w:name w:val="Tekst komentarza Znak2"/>
    <w:aliases w:val="Znak Znak1, Znak Znak1"/>
    <w:uiPriority w:val="99"/>
    <w:locked/>
    <w:rsid w:val="0052451A"/>
    <w:rPr>
      <w:lang w:val="x-none"/>
    </w:rPr>
  </w:style>
  <w:style w:type="character" w:styleId="Nierozpoznanawzmianka">
    <w:name w:val="Unresolved Mention"/>
    <w:basedOn w:val="Domylnaczcionkaakapitu"/>
    <w:uiPriority w:val="99"/>
    <w:semiHidden/>
    <w:unhideWhenUsed/>
    <w:rsid w:val="00FC3152"/>
    <w:rPr>
      <w:color w:val="605E5C"/>
      <w:shd w:val="clear" w:color="auto" w:fill="E1DFDD"/>
    </w:r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character" w:customStyle="1" w:styleId="AkapitzlistZnak">
    <w:name w:val="Akapit z listą Znak"/>
    <w:aliases w:val="EPL lista punktowana z wyrózneniem Znak,A_wyliczenie Znak,K-P_odwolanie Znak,Akapit z listą5 Znak,maz_wyliczenie Znak,opis dzialania Znak,1st level - Bullet List Paragraph Znak,Lettre d'introduction Znak,Normal bullet 2 Znak"/>
    <w:link w:val="Akapitzlist"/>
    <w:uiPriority w:val="99"/>
    <w:qFormat/>
    <w:locked/>
    <w:rsid w:val="009A50CF"/>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oletta.stanik@rrobotics.co"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ioletta.stanik@rrobotics.c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hyperlink" Target="mailto:szymon.caputa@rrobotics.c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w/yHgdCC9QHsFGdjNFl69BmLnQ==">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5247</Words>
  <Characters>31483</Characters>
  <Application>Microsoft Office Word</Application>
  <DocSecurity>0</DocSecurity>
  <Lines>262</Lines>
  <Paragraphs>73</Paragraphs>
  <ScaleCrop>false</ScaleCrop>
  <Company/>
  <LinksUpToDate>false</LinksUpToDate>
  <CharactersWithSpaces>36657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nowakowska</dc:creator>
  <cp:lastModifiedBy>Sebastian Matejczyk</cp:lastModifiedBy>
  <cp:revision>96</cp:revision>
  <cp:lastPrinted>2025-12-15T07:28:00Z</cp:lastPrinted>
  <dcterms:created xsi:type="dcterms:W3CDTF">2025-09-08T09:10:00Z</dcterms:created>
  <dcterms:modified xsi:type="dcterms:W3CDTF">2025-12-19T19:37:00Z</dcterms:modified>
</cp:coreProperties>
</file>