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1FEDC1B8" w:rsidR="003121DD" w:rsidRPr="00451C5B" w:rsidRDefault="00772AB9"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11 – </w:t>
      </w:r>
      <w:r w:rsidR="00B03417">
        <w:rPr>
          <w:rFonts w:asciiTheme="minorHAnsi" w:hAnsiTheme="minorHAnsi"/>
          <w:bCs w:val="0"/>
          <w:sz w:val="22"/>
          <w:szCs w:val="22"/>
        </w:rPr>
        <w:t>PROGRAM FUNKCJONALNO - UŻYTKOWY</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0FA92007" w:rsidR="00625385" w:rsidRPr="00255210" w:rsidRDefault="00772AB9" w:rsidP="00625385">
      <w:pPr>
        <w:pStyle w:val="Akapitzlist"/>
        <w:numPr>
          <w:ilvl w:val="0"/>
          <w:numId w:val="83"/>
        </w:numPr>
        <w:rPr>
          <w:rFonts w:cs="Calibri"/>
          <w:b/>
          <w:i/>
        </w:rPr>
      </w:pPr>
      <w:bookmarkStart w:id="5" w:name="_Hlk173218483"/>
      <w:r>
        <w:rPr>
          <w:b/>
          <w:i/>
        </w:rPr>
        <w:t xml:space="preserve">Załącznik nr 11 – </w:t>
      </w:r>
      <w:r w:rsidR="00B03417">
        <w:rPr>
          <w:b/>
          <w:i/>
        </w:rPr>
        <w:t>PROGRAM FUNKCJONALNO - UŻYTKOWY</w:t>
      </w:r>
      <w:r w:rsidR="00625385" w:rsidRPr="00255210">
        <w:rPr>
          <w:rFonts w:cs="Calibri"/>
          <w:b/>
          <w:i/>
        </w:rPr>
        <w:t>;</w:t>
      </w:r>
    </w:p>
    <w:bookmarkEnd w:id="5"/>
    <w:p w14:paraId="0F3482AB" w14:textId="6B3031E2"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1F1478">
        <w:rPr>
          <w:rFonts w:asciiTheme="minorHAnsi" w:hAnsiTheme="minorHAnsi"/>
          <w:b/>
          <w:bCs/>
        </w:rPr>
        <w:t>RPUZ/G/0073/2025/OD/ZIR/RI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1F1478">
        <w:rPr>
          <w:rFonts w:asciiTheme="minorHAnsi" w:hAnsiTheme="minorHAnsi" w:cs="Calibri"/>
          <w:b/>
          <w:bCs/>
          <w:color w:val="0070C0"/>
          <w:sz w:val="22"/>
          <w:szCs w:val="22"/>
        </w:rPr>
        <w:t>Dostosowanie napowietrznej linii 110 kV relacji SE Gorzów - Wawrów do pracy w temper</w:t>
      </w:r>
      <w:r w:rsidR="00C25FB5">
        <w:rPr>
          <w:rFonts w:asciiTheme="minorHAnsi" w:hAnsiTheme="minorHAnsi" w:cs="Calibri"/>
          <w:b/>
          <w:bCs/>
          <w:color w:val="0070C0"/>
          <w:sz w:val="22"/>
          <w:szCs w:val="22"/>
        </w:rPr>
        <w:t>aturze przewodów fazowych + 80</w:t>
      </w:r>
      <w:r w:rsidR="00C25FB5">
        <w:rPr>
          <w:rFonts w:asciiTheme="minorHAnsi" w:hAnsiTheme="minorHAnsi" w:cs="Calibri"/>
          <w:b/>
          <w:bCs/>
          <w:color w:val="0070C0"/>
          <w:sz w:val="22"/>
          <w:szCs w:val="22"/>
          <w:vertAlign w:val="superscript"/>
        </w:rPr>
        <w:t>o</w:t>
      </w:r>
      <w:r w:rsidR="00C25FB5">
        <w:rPr>
          <w:rFonts w:asciiTheme="minorHAnsi" w:hAnsiTheme="minorHAnsi" w:cs="Calibri"/>
          <w:b/>
          <w:bCs/>
          <w:color w:val="0070C0"/>
          <w:sz w:val="22"/>
          <w:szCs w:val="22"/>
        </w:rPr>
        <w:t xml:space="preserve"> </w:t>
      </w:r>
      <w:r w:rsidR="001F1478">
        <w:rPr>
          <w:rFonts w:asciiTheme="minorHAnsi" w:hAnsiTheme="minorHAnsi" w:cs="Calibri"/>
          <w:b/>
          <w:bCs/>
          <w:color w:val="0070C0"/>
          <w:sz w:val="22"/>
          <w:szCs w:val="22"/>
        </w:rPr>
        <w:t>C (projekt + wykonawstwo) S-2024-20692</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7C88F685" w:rsidR="0061048B" w:rsidRPr="00255210" w:rsidRDefault="00772AB9" w:rsidP="0061048B">
      <w:pPr>
        <w:pStyle w:val="Akapitzlist"/>
        <w:numPr>
          <w:ilvl w:val="0"/>
          <w:numId w:val="85"/>
        </w:numPr>
        <w:rPr>
          <w:rFonts w:cs="Calibri"/>
          <w:b/>
          <w:i/>
        </w:rPr>
      </w:pPr>
      <w:r>
        <w:rPr>
          <w:b/>
          <w:i/>
        </w:rPr>
        <w:t xml:space="preserve">Załącznik nr 11 – </w:t>
      </w:r>
      <w:r w:rsidR="00B03417">
        <w:rPr>
          <w:b/>
          <w:i/>
        </w:rPr>
        <w:t>PROGRAM FUNKCJONALNO - UŻYTKOWY</w:t>
      </w:r>
      <w:r w:rsidR="0061048B" w:rsidRPr="00255210">
        <w:rPr>
          <w:rFonts w:cs="Calibri"/>
          <w:b/>
          <w:i/>
        </w:rPr>
        <w:t>;</w:t>
      </w:r>
    </w:p>
    <w:p w14:paraId="3C047FD1" w14:textId="7E076D0C"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00571CF0" w:rsidRPr="00571CF0">
        <w:rPr>
          <w:rFonts w:asciiTheme="minorHAnsi" w:hAnsiTheme="minorHAnsi"/>
          <w:b/>
          <w:color w:val="0070C0"/>
          <w:sz w:val="36"/>
          <w:szCs w:val="36"/>
        </w:rPr>
        <w:t xml:space="preserve"> </w:t>
      </w:r>
      <w:r w:rsidR="001F1478">
        <w:rPr>
          <w:rFonts w:asciiTheme="minorHAnsi" w:hAnsiTheme="minorHAnsi" w:cs="Calibri"/>
          <w:b/>
          <w:sz w:val="22"/>
          <w:szCs w:val="22"/>
        </w:rPr>
        <w:t>Dostosowanie napowietrznej linii 110 kV relacji SE Gorzów - Wawrów do pracy w temperaturze przewodów fa</w:t>
      </w:r>
      <w:r w:rsidR="00C25FB5">
        <w:rPr>
          <w:rFonts w:asciiTheme="minorHAnsi" w:hAnsiTheme="minorHAnsi" w:cs="Calibri"/>
          <w:b/>
          <w:sz w:val="22"/>
          <w:szCs w:val="22"/>
        </w:rPr>
        <w:t>zowych + 80</w:t>
      </w:r>
      <w:r w:rsidR="00C25FB5">
        <w:rPr>
          <w:rFonts w:asciiTheme="minorHAnsi" w:hAnsiTheme="minorHAnsi" w:cs="Calibri"/>
          <w:b/>
          <w:sz w:val="22"/>
          <w:szCs w:val="22"/>
          <w:vertAlign w:val="superscript"/>
        </w:rPr>
        <w:t>o</w:t>
      </w:r>
      <w:r w:rsidR="00C25FB5">
        <w:rPr>
          <w:rFonts w:asciiTheme="minorHAnsi" w:hAnsiTheme="minorHAnsi" w:cs="Calibri"/>
          <w:b/>
          <w:sz w:val="22"/>
          <w:szCs w:val="22"/>
        </w:rPr>
        <w:t xml:space="preserve"> </w:t>
      </w:r>
      <w:r w:rsidR="001F1478">
        <w:rPr>
          <w:rFonts w:asciiTheme="minorHAnsi" w:hAnsiTheme="minorHAnsi" w:cs="Calibri"/>
          <w:b/>
          <w:sz w:val="22"/>
          <w:szCs w:val="22"/>
        </w:rPr>
        <w:t>C (projekt + wykonawstwo) S-2024-20692</w:t>
      </w:r>
      <w:r w:rsidR="00947562">
        <w:rPr>
          <w:rFonts w:asciiTheme="minorHAnsi" w:hAnsiTheme="minorHAnsi" w:cs="Calibri"/>
          <w:b/>
          <w:bCs/>
          <w:color w:val="0070C0"/>
          <w:sz w:val="22"/>
          <w:szCs w:val="22"/>
        </w:rPr>
        <w:t xml:space="preserve">. </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10B5169E"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B6C3C">
            <w:rPr>
              <w:noProof/>
              <w:sz w:val="16"/>
              <w:szCs w:val="16"/>
            </w:rPr>
            <w:t>4</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B6C3C">
            <w:rPr>
              <w:noProof/>
              <w:sz w:val="16"/>
              <w:szCs w:val="16"/>
            </w:rPr>
            <w:t>5</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C75147"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C75147"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428A3DF1"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sidR="006B6C3C">
            <w:rPr>
              <w:noProof/>
              <w:sz w:val="16"/>
              <w:szCs w:val="16"/>
            </w:rPr>
            <w:t>5</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sidR="006B6C3C">
            <w:rPr>
              <w:noProof/>
              <w:sz w:val="16"/>
              <w:szCs w:val="16"/>
            </w:rPr>
            <w:t>5</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325059BA" w:rsidR="00625385" w:rsidRDefault="001F1478" w:rsidP="00625385">
          <w:pPr>
            <w:pStyle w:val="Nagwek"/>
            <w:spacing w:before="0" w:after="20"/>
            <w:jc w:val="right"/>
            <w:rPr>
              <w:b/>
              <w:bCs/>
              <w:spacing w:val="-20"/>
              <w:sz w:val="16"/>
              <w:szCs w:val="16"/>
            </w:rPr>
          </w:pPr>
          <w:r>
            <w:rPr>
              <w:rFonts w:asciiTheme="minorHAnsi" w:hAnsiTheme="minorHAnsi"/>
              <w:b/>
              <w:bCs/>
            </w:rPr>
            <w:t>RPUZ/G/0073/2025/OD/ZIR/RI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C75147"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C75147"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C75147"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3DF7C604" w:rsidR="00104D12" w:rsidRDefault="001F1478" w:rsidP="00625385">
          <w:pPr>
            <w:pStyle w:val="Nagwek"/>
            <w:spacing w:before="0" w:after="20"/>
            <w:jc w:val="right"/>
            <w:rPr>
              <w:b/>
              <w:bCs/>
              <w:spacing w:val="-20"/>
              <w:sz w:val="16"/>
              <w:szCs w:val="16"/>
            </w:rPr>
          </w:pPr>
          <w:r>
            <w:rPr>
              <w:rFonts w:asciiTheme="minorHAnsi" w:hAnsiTheme="minorHAnsi"/>
              <w:b/>
              <w:bCs/>
            </w:rPr>
            <w:t>RPUZ/G/0073/2025/OD/ZIR/RI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3BB43834" w:rsidR="00104D12" w:rsidRDefault="001F1478" w:rsidP="00625385">
          <w:pPr>
            <w:pStyle w:val="Nagwek"/>
            <w:spacing w:before="0" w:after="20"/>
            <w:jc w:val="right"/>
            <w:rPr>
              <w:b/>
              <w:bCs/>
              <w:spacing w:val="-20"/>
              <w:sz w:val="16"/>
              <w:szCs w:val="16"/>
            </w:rPr>
          </w:pPr>
          <w:r>
            <w:rPr>
              <w:rFonts w:asciiTheme="minorHAnsi" w:hAnsiTheme="minorHAnsi"/>
              <w:b/>
              <w:bCs/>
            </w:rPr>
            <w:t>RPUZ/G/0073/2025/OD/ZIR/RI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38F4F6CE" w:rsidR="00104D12" w:rsidRPr="00580C44" w:rsidRDefault="001F1478" w:rsidP="00625385">
          <w:pPr>
            <w:pStyle w:val="Nagwek"/>
            <w:spacing w:after="20"/>
            <w:jc w:val="right"/>
            <w:rPr>
              <w:b/>
              <w:bCs/>
              <w:spacing w:val="-20"/>
              <w:sz w:val="16"/>
              <w:szCs w:val="16"/>
            </w:rPr>
          </w:pPr>
          <w:r>
            <w:rPr>
              <w:rFonts w:asciiTheme="minorHAnsi" w:hAnsiTheme="minorHAnsi"/>
              <w:b/>
              <w:bCs/>
            </w:rPr>
            <w:t>RPUZ/G/0073/2025/OD/ZIR/RI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0F944754" w:rsidR="00625385" w:rsidRDefault="001F1478" w:rsidP="00625385">
          <w:pPr>
            <w:pStyle w:val="Nagwek"/>
            <w:spacing w:before="0" w:after="20"/>
            <w:jc w:val="right"/>
            <w:rPr>
              <w:b/>
              <w:bCs/>
              <w:spacing w:val="-20"/>
              <w:sz w:val="16"/>
              <w:szCs w:val="16"/>
            </w:rPr>
          </w:pPr>
          <w:r>
            <w:rPr>
              <w:rFonts w:asciiTheme="minorHAnsi" w:hAnsiTheme="minorHAnsi"/>
              <w:b/>
              <w:bCs/>
            </w:rPr>
            <w:t>RPUZ/G/0073/2025/OD/ZIR/RI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AdV74fA2EzjK6xKB9AIdxSKNA9Bx+2LVY52QRf464IUIH9pBkqf5U24f2BUrmCRdkt3yotYtMIpw1i6Y5PGWg==" w:salt="eXKf8IcWO6IdKHjFUa33Fg=="/>
  <w:defaultTabStop w:val="709"/>
  <w:hyphenationZone w:val="425"/>
  <w:doNotHyphenateCaps/>
  <w:characterSpacingControl w:val="doNotCompress"/>
  <w:doNotValidateAgainstSchema/>
  <w:doNotDemarcateInvalidXml/>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58F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478"/>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4BA"/>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3BFA"/>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1CF0"/>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C3C"/>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47562"/>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1755"/>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4AE"/>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17"/>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5FB5"/>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75147"/>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15E75-06BB-4CF6-87B9-FC2924934EAF}">
  <ds:schemaRefs>
    <ds:schemaRef ds:uri="http://schemas.openxmlformats.org/officeDocument/2006/bibliography"/>
  </ds:schemaRefs>
</ds:datastoreItem>
</file>

<file path=customXml/itemProps2.xml><?xml version="1.0" encoding="utf-8"?>
<ds:datastoreItem xmlns:ds="http://schemas.openxmlformats.org/officeDocument/2006/customXml" ds:itemID="{3B2C93A4-44EB-4B03-8EF0-CC1C80A0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797</Words>
  <Characters>5685</Characters>
  <Application>Microsoft Office Word</Application>
  <DocSecurity>8</DocSecurity>
  <Lines>47</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5</cp:revision>
  <cp:lastPrinted>2025-05-28T07:23:00Z</cp:lastPrinted>
  <dcterms:created xsi:type="dcterms:W3CDTF">2025-05-20T10:33:00Z</dcterms:created>
  <dcterms:modified xsi:type="dcterms:W3CDTF">2025-05-28T07:23:00Z</dcterms:modified>
</cp:coreProperties>
</file>