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81B9A" w14:textId="77777777" w:rsidR="00245A83" w:rsidRPr="00245A83" w:rsidRDefault="00245A83" w:rsidP="00B45A49">
      <w:pPr>
        <w:pStyle w:val="Nagwek3"/>
        <w:spacing w:before="0" w:after="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C988263" w14:textId="35973DC3" w:rsidR="00245A83" w:rsidRPr="00BC72EF" w:rsidRDefault="00245A83" w:rsidP="00B45A49">
      <w:pPr>
        <w:pStyle w:val="Nagwek3"/>
        <w:spacing w:before="0"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BC72EF">
        <w:rPr>
          <w:rFonts w:ascii="Arial" w:hAnsi="Arial" w:cs="Arial"/>
          <w:color w:val="000000"/>
          <w:sz w:val="20"/>
          <w:szCs w:val="20"/>
        </w:rPr>
        <w:t xml:space="preserve">ZAŁĄCZNIK NR 3 DO ZAPYTANIA OFERTOWEGO NR </w:t>
      </w:r>
      <w:r w:rsidR="006A504F">
        <w:rPr>
          <w:rFonts w:ascii="Arial" w:hAnsi="Arial" w:cs="Arial"/>
          <w:color w:val="000000"/>
          <w:sz w:val="20"/>
          <w:szCs w:val="20"/>
        </w:rPr>
        <w:t>12</w:t>
      </w:r>
      <w:r w:rsidR="00286158">
        <w:rPr>
          <w:rFonts w:ascii="Arial" w:hAnsi="Arial" w:cs="Arial"/>
          <w:color w:val="000000"/>
          <w:sz w:val="20"/>
          <w:szCs w:val="20"/>
        </w:rPr>
        <w:t>/</w:t>
      </w:r>
      <w:r w:rsidRPr="00BC72EF">
        <w:rPr>
          <w:rFonts w:ascii="Arial" w:hAnsi="Arial" w:cs="Arial"/>
          <w:color w:val="000000"/>
          <w:sz w:val="20"/>
          <w:szCs w:val="20"/>
        </w:rPr>
        <w:t>FENG/2025</w:t>
      </w:r>
    </w:p>
    <w:p w14:paraId="4409F384" w14:textId="77777777" w:rsidR="00245A83" w:rsidRPr="00BC72EF" w:rsidRDefault="00245A83" w:rsidP="00B45A49">
      <w:pPr>
        <w:pStyle w:val="Nagwek3"/>
        <w:spacing w:before="0" w:after="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CA9A908" w14:textId="77777777" w:rsidR="00245A83" w:rsidRPr="00BC72EF" w:rsidRDefault="00245A83" w:rsidP="00B45A49">
      <w:pPr>
        <w:spacing w:line="276" w:lineRule="auto"/>
      </w:pPr>
    </w:p>
    <w:p w14:paraId="01734EE9" w14:textId="48501A33" w:rsidR="006F7482" w:rsidRPr="00BC72EF" w:rsidRDefault="006F7482" w:rsidP="00B45A49">
      <w:pPr>
        <w:pStyle w:val="Nagwek3"/>
        <w:spacing w:before="0" w:after="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C72EF">
        <w:rPr>
          <w:rFonts w:ascii="Arial" w:hAnsi="Arial" w:cs="Arial"/>
          <w:color w:val="000000"/>
          <w:sz w:val="20"/>
          <w:szCs w:val="20"/>
        </w:rPr>
        <w:t>UMOWA O ZACHOWANIU POUFNOŚCI</w:t>
      </w:r>
      <w:r w:rsidR="00384C2A" w:rsidRPr="00BC72EF">
        <w:rPr>
          <w:rFonts w:ascii="Arial" w:hAnsi="Arial" w:cs="Arial"/>
          <w:color w:val="000000"/>
          <w:sz w:val="20"/>
          <w:szCs w:val="20"/>
        </w:rPr>
        <w:t xml:space="preserve"> (NDA)</w:t>
      </w:r>
      <w:r w:rsidRPr="00BC72EF">
        <w:rPr>
          <w:rFonts w:ascii="Arial" w:hAnsi="Arial" w:cs="Arial"/>
          <w:color w:val="000000"/>
          <w:sz w:val="20"/>
          <w:szCs w:val="20"/>
        </w:rPr>
        <w:br/>
        <w:t xml:space="preserve"> </w:t>
      </w:r>
    </w:p>
    <w:p w14:paraId="02D07C5D" w14:textId="314C2DB1" w:rsidR="006F7482" w:rsidRPr="00BC72EF" w:rsidRDefault="006F7482" w:rsidP="00B45A49">
      <w:pPr>
        <w:pStyle w:val="Tekstpodstawowy"/>
        <w:spacing w:after="0" w:line="276" w:lineRule="auto"/>
        <w:ind w:left="0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zawarta w dniu </w:t>
      </w:r>
      <w:proofErr w:type="gramStart"/>
      <w:r w:rsidR="00E342C1" w:rsidRPr="00BC72EF">
        <w:rPr>
          <w:rFonts w:ascii="Arial" w:hAnsi="Arial" w:cs="Arial"/>
          <w:sz w:val="20"/>
        </w:rPr>
        <w:t>…….</w:t>
      </w:r>
      <w:proofErr w:type="gramEnd"/>
      <w:r w:rsidR="00E342C1" w:rsidRPr="00BC72EF">
        <w:rPr>
          <w:rFonts w:ascii="Arial" w:hAnsi="Arial" w:cs="Arial"/>
          <w:sz w:val="20"/>
        </w:rPr>
        <w:t>.</w:t>
      </w:r>
      <w:r w:rsidRPr="00BC72EF">
        <w:rPr>
          <w:rFonts w:ascii="Arial" w:hAnsi="Arial" w:cs="Arial"/>
          <w:sz w:val="20"/>
        </w:rPr>
        <w:t>……</w:t>
      </w:r>
      <w:proofErr w:type="gramStart"/>
      <w:r w:rsidRPr="00BC72EF">
        <w:rPr>
          <w:rFonts w:ascii="Arial" w:hAnsi="Arial" w:cs="Arial"/>
          <w:sz w:val="20"/>
        </w:rPr>
        <w:t>…….</w:t>
      </w:r>
      <w:proofErr w:type="gramEnd"/>
      <w:r w:rsidRPr="00BC72EF">
        <w:rPr>
          <w:rFonts w:ascii="Arial" w:hAnsi="Arial" w:cs="Arial"/>
          <w:sz w:val="20"/>
        </w:rPr>
        <w:t>.202</w:t>
      </w:r>
      <w:r w:rsidR="00136BBD" w:rsidRPr="00BC72EF">
        <w:rPr>
          <w:rFonts w:ascii="Arial" w:hAnsi="Arial" w:cs="Arial"/>
          <w:sz w:val="20"/>
        </w:rPr>
        <w:t>5</w:t>
      </w:r>
      <w:r w:rsidRPr="00BC72EF">
        <w:rPr>
          <w:rFonts w:ascii="Arial" w:hAnsi="Arial" w:cs="Arial"/>
          <w:sz w:val="20"/>
        </w:rPr>
        <w:t xml:space="preserve"> r. w Zielonej Górze, pomiędzy:</w:t>
      </w:r>
    </w:p>
    <w:p w14:paraId="658A2FD7" w14:textId="77777777" w:rsidR="00245A83" w:rsidRPr="00BC72EF" w:rsidRDefault="00245A83" w:rsidP="00B45A49">
      <w:pPr>
        <w:spacing w:before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Vikset Sp. z o.o.</w:t>
      </w:r>
      <w:r w:rsidRPr="00BC72EF">
        <w:rPr>
          <w:rFonts w:ascii="Arial" w:hAnsi="Arial" w:cs="Arial"/>
          <w:bCs/>
          <w:sz w:val="20"/>
          <w:szCs w:val="20"/>
        </w:rPr>
        <w:t xml:space="preserve"> z siedzibą w Zielonej Górze przy ul. Sulechowskiej 1 (kod pocztowy 65-022 Zielona Góra), zarejestrowaną w rejestrze przedsiębiorstw pod numerem KRS: 0001110373, NIP: 9731069790, REGON: 385445583, reprezentowaną przez:</w:t>
      </w:r>
    </w:p>
    <w:p w14:paraId="4908087A" w14:textId="77777777" w:rsidR="00245A83" w:rsidRPr="00BC72EF" w:rsidRDefault="00245A83" w:rsidP="00B45A49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F1C31F9" w14:textId="521349EE" w:rsidR="00245A83" w:rsidRPr="00BC72EF" w:rsidRDefault="00245A83" w:rsidP="00B45A49">
      <w:pPr>
        <w:spacing w:before="60" w:line="276" w:lineRule="auto"/>
        <w:jc w:val="both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b/>
          <w:sz w:val="20"/>
          <w:szCs w:val="20"/>
        </w:rPr>
        <w:t xml:space="preserve">Annę Bryk-Czernik - </w:t>
      </w:r>
      <w:r w:rsidRPr="00BC72EF">
        <w:rPr>
          <w:rFonts w:ascii="Arial" w:hAnsi="Arial" w:cs="Arial"/>
          <w:sz w:val="20"/>
          <w:szCs w:val="20"/>
        </w:rPr>
        <w:t>Prezes Zarządu spółki Vikset Sp. z o.o. upoważnioną do jej samodzielnej reprezentacji</w:t>
      </w:r>
    </w:p>
    <w:p w14:paraId="506E2688" w14:textId="77777777" w:rsidR="00245A83" w:rsidRPr="00BC72EF" w:rsidRDefault="00245A83" w:rsidP="00B45A49">
      <w:pPr>
        <w:spacing w:before="6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A259232" w14:textId="3C4A1841" w:rsidR="003C69C3" w:rsidRPr="00BC72EF" w:rsidRDefault="003C69C3" w:rsidP="00B45A49">
      <w:pPr>
        <w:pStyle w:val="Tekstpodstawowy"/>
        <w:spacing w:after="0" w:line="276" w:lineRule="auto"/>
        <w:ind w:left="0"/>
        <w:jc w:val="both"/>
        <w:rPr>
          <w:rFonts w:ascii="Arial" w:hAnsi="Arial" w:cs="Arial"/>
          <w:b/>
          <w:bCs/>
          <w:sz w:val="20"/>
        </w:rPr>
      </w:pPr>
      <w:r w:rsidRPr="00BC72EF">
        <w:rPr>
          <w:rFonts w:ascii="Arial" w:hAnsi="Arial" w:cs="Arial"/>
          <w:sz w:val="20"/>
        </w:rPr>
        <w:t xml:space="preserve">zwaną w dalszej treści umowy </w:t>
      </w:r>
      <w:r w:rsidRPr="00BC72EF">
        <w:rPr>
          <w:rFonts w:ascii="Arial" w:hAnsi="Arial" w:cs="Arial"/>
          <w:b/>
          <w:bCs/>
          <w:sz w:val="20"/>
        </w:rPr>
        <w:t xml:space="preserve">„UJAWNIAJĄCYM” </w:t>
      </w:r>
    </w:p>
    <w:p w14:paraId="3AD8A081" w14:textId="77777777" w:rsidR="00245A83" w:rsidRPr="00BC72EF" w:rsidRDefault="00245A83" w:rsidP="00B45A49">
      <w:pPr>
        <w:pStyle w:val="Tekstpodstawowy"/>
        <w:spacing w:after="0" w:line="276" w:lineRule="auto"/>
        <w:ind w:left="0"/>
        <w:jc w:val="both"/>
        <w:rPr>
          <w:rFonts w:ascii="Arial" w:hAnsi="Arial" w:cs="Arial"/>
          <w:sz w:val="20"/>
        </w:rPr>
      </w:pPr>
    </w:p>
    <w:p w14:paraId="11EE410E" w14:textId="2CC91FE0" w:rsidR="006F7482" w:rsidRPr="00BC72EF" w:rsidRDefault="006F7482" w:rsidP="00B45A49">
      <w:pPr>
        <w:pStyle w:val="Tekstpodstawowy"/>
        <w:spacing w:after="0" w:line="276" w:lineRule="auto"/>
        <w:ind w:left="0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a</w:t>
      </w:r>
    </w:p>
    <w:p w14:paraId="26B8B613" w14:textId="76A71C1B" w:rsidR="00245A83" w:rsidRPr="00BC72EF" w:rsidRDefault="00245A83" w:rsidP="00B45A4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……………………………</w:t>
      </w:r>
      <w:proofErr w:type="gramStart"/>
      <w:r w:rsidRPr="00BC72EF">
        <w:rPr>
          <w:rFonts w:ascii="Arial" w:hAnsi="Arial" w:cs="Arial"/>
          <w:sz w:val="20"/>
          <w:szCs w:val="20"/>
        </w:rPr>
        <w:t>…….</w:t>
      </w:r>
      <w:proofErr w:type="gramEnd"/>
      <w:r w:rsidRPr="00BC72EF">
        <w:rPr>
          <w:rFonts w:ascii="Arial" w:hAnsi="Arial" w:cs="Arial"/>
          <w:sz w:val="20"/>
          <w:szCs w:val="20"/>
        </w:rPr>
        <w:t>., z siedzibą w ……………… przy ul. ……………………… (kod pocztowy: …………), zarejestrowaną w rejestrze przedsiębiorstw</w:t>
      </w:r>
      <w:r w:rsidR="006A504F">
        <w:rPr>
          <w:rFonts w:ascii="Arial" w:hAnsi="Arial" w:cs="Arial"/>
          <w:sz w:val="20"/>
          <w:szCs w:val="20"/>
        </w:rPr>
        <w:t xml:space="preserve"> </w:t>
      </w:r>
      <w:r w:rsidRPr="00BC72EF">
        <w:rPr>
          <w:rFonts w:ascii="Arial" w:hAnsi="Arial" w:cs="Arial"/>
          <w:sz w:val="20"/>
          <w:szCs w:val="20"/>
        </w:rPr>
        <w:t>pod numerem KRS</w:t>
      </w:r>
      <w:r w:rsidRPr="00BC72EF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BC72EF">
        <w:rPr>
          <w:rFonts w:ascii="Arial" w:hAnsi="Arial" w:cs="Arial"/>
          <w:sz w:val="20"/>
          <w:szCs w:val="20"/>
        </w:rPr>
        <w:t>: ………</w:t>
      </w:r>
      <w:proofErr w:type="gramStart"/>
      <w:r w:rsidRPr="00BC72EF">
        <w:rPr>
          <w:rFonts w:ascii="Arial" w:hAnsi="Arial" w:cs="Arial"/>
          <w:sz w:val="20"/>
          <w:szCs w:val="20"/>
        </w:rPr>
        <w:t>…….</w:t>
      </w:r>
      <w:proofErr w:type="gramEnd"/>
      <w:r w:rsidRPr="00BC72EF">
        <w:rPr>
          <w:rFonts w:ascii="Arial" w:hAnsi="Arial" w:cs="Arial"/>
          <w:sz w:val="20"/>
          <w:szCs w:val="20"/>
        </w:rPr>
        <w:t xml:space="preserve">, NIP: …………………, </w:t>
      </w:r>
      <w:proofErr w:type="gramStart"/>
      <w:r w:rsidRPr="00BC72EF">
        <w:rPr>
          <w:rFonts w:ascii="Arial" w:hAnsi="Arial" w:cs="Arial"/>
          <w:sz w:val="20"/>
          <w:szCs w:val="20"/>
        </w:rPr>
        <w:t>REGON:……</w:t>
      </w:r>
      <w:r w:rsidR="006E6F6F">
        <w:rPr>
          <w:rFonts w:ascii="Arial" w:hAnsi="Arial" w:cs="Arial"/>
          <w:sz w:val="20"/>
          <w:szCs w:val="20"/>
        </w:rPr>
        <w:t>….</w:t>
      </w:r>
      <w:proofErr w:type="gramEnd"/>
      <w:r w:rsidR="006E6F6F">
        <w:rPr>
          <w:rFonts w:ascii="Arial" w:hAnsi="Arial" w:cs="Arial"/>
          <w:sz w:val="20"/>
          <w:szCs w:val="20"/>
        </w:rPr>
        <w:t>.</w:t>
      </w:r>
      <w:r w:rsidRPr="00BC72EF">
        <w:rPr>
          <w:rFonts w:ascii="Arial" w:hAnsi="Arial" w:cs="Arial"/>
          <w:sz w:val="20"/>
          <w:szCs w:val="20"/>
        </w:rPr>
        <w:t>……</w:t>
      </w:r>
      <w:proofErr w:type="gramStart"/>
      <w:r w:rsidRPr="00BC72EF">
        <w:rPr>
          <w:rFonts w:ascii="Arial" w:hAnsi="Arial" w:cs="Arial"/>
          <w:sz w:val="20"/>
          <w:szCs w:val="20"/>
        </w:rPr>
        <w:t>…….</w:t>
      </w:r>
      <w:proofErr w:type="gramEnd"/>
      <w:r w:rsidRPr="00BC72EF">
        <w:rPr>
          <w:rFonts w:ascii="Arial" w:hAnsi="Arial" w:cs="Arial"/>
          <w:sz w:val="20"/>
          <w:szCs w:val="20"/>
        </w:rPr>
        <w:t>., reprezentowaną przez:</w:t>
      </w:r>
    </w:p>
    <w:p w14:paraId="2F8D2914" w14:textId="77777777" w:rsidR="00245A83" w:rsidRPr="00BC72EF" w:rsidRDefault="00245A83" w:rsidP="00B45A4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758714F" w14:textId="1DF30725" w:rsidR="00245A83" w:rsidRPr="00BC72EF" w:rsidRDefault="00245A83" w:rsidP="00B45A49">
      <w:pPr>
        <w:spacing w:before="60"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BC72EF">
        <w:rPr>
          <w:rFonts w:ascii="Arial" w:hAnsi="Arial" w:cs="Arial"/>
          <w:i/>
          <w:iCs/>
          <w:sz w:val="20"/>
          <w:szCs w:val="20"/>
        </w:rPr>
        <w:t>…..</w:t>
      </w:r>
      <w:proofErr w:type="gramEnd"/>
      <w:r w:rsidRPr="00BC72EF">
        <w:rPr>
          <w:rFonts w:ascii="Arial" w:hAnsi="Arial" w:cs="Arial"/>
          <w:i/>
          <w:iCs/>
          <w:sz w:val="20"/>
          <w:szCs w:val="20"/>
        </w:rPr>
        <w:t>(imię i nazwisko</w:t>
      </w:r>
      <w:proofErr w:type="gramStart"/>
      <w:r w:rsidRPr="00BC72EF">
        <w:rPr>
          <w:rFonts w:ascii="Arial" w:hAnsi="Arial" w:cs="Arial"/>
          <w:i/>
          <w:iCs/>
          <w:sz w:val="20"/>
          <w:szCs w:val="20"/>
        </w:rPr>
        <w:t>)….</w:t>
      </w:r>
      <w:proofErr w:type="gramEnd"/>
      <w:r w:rsidRPr="00BC72EF">
        <w:rPr>
          <w:rFonts w:ascii="Arial" w:hAnsi="Arial" w:cs="Arial"/>
          <w:i/>
          <w:iCs/>
          <w:sz w:val="20"/>
          <w:szCs w:val="20"/>
        </w:rPr>
        <w:t>,</w:t>
      </w:r>
      <w:r w:rsidRPr="00BC72E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C72EF">
        <w:rPr>
          <w:rFonts w:ascii="Arial" w:hAnsi="Arial" w:cs="Arial"/>
          <w:i/>
          <w:iCs/>
          <w:sz w:val="20"/>
          <w:szCs w:val="20"/>
        </w:rPr>
        <w:t>…….</w:t>
      </w:r>
      <w:proofErr w:type="gramEnd"/>
      <w:r w:rsidRPr="00BC72EF">
        <w:rPr>
          <w:rFonts w:ascii="Arial" w:hAnsi="Arial" w:cs="Arial"/>
          <w:i/>
          <w:iCs/>
          <w:sz w:val="20"/>
          <w:szCs w:val="20"/>
        </w:rPr>
        <w:t>(stanowisko)……………,</w:t>
      </w:r>
      <w:r w:rsidRPr="00BC72EF">
        <w:rPr>
          <w:rFonts w:ascii="Arial" w:hAnsi="Arial" w:cs="Arial"/>
          <w:sz w:val="20"/>
          <w:szCs w:val="20"/>
        </w:rPr>
        <w:t xml:space="preserve"> upoważnioną (-</w:t>
      </w:r>
      <w:proofErr w:type="spellStart"/>
      <w:r w:rsidRPr="00BC72EF">
        <w:rPr>
          <w:rFonts w:ascii="Arial" w:hAnsi="Arial" w:cs="Arial"/>
          <w:sz w:val="20"/>
          <w:szCs w:val="20"/>
        </w:rPr>
        <w:t>ym</w:t>
      </w:r>
      <w:proofErr w:type="spellEnd"/>
      <w:r w:rsidRPr="00BC72EF">
        <w:rPr>
          <w:rFonts w:ascii="Arial" w:hAnsi="Arial" w:cs="Arial"/>
          <w:sz w:val="20"/>
          <w:szCs w:val="20"/>
        </w:rPr>
        <w:t>) do jej samodzielnej reprezentacji,</w:t>
      </w:r>
    </w:p>
    <w:p w14:paraId="5A001AA3" w14:textId="77777777" w:rsidR="00245A83" w:rsidRPr="00BC72EF" w:rsidRDefault="00245A83" w:rsidP="00B45A49">
      <w:pPr>
        <w:spacing w:before="60" w:line="276" w:lineRule="auto"/>
        <w:jc w:val="both"/>
        <w:rPr>
          <w:rFonts w:ascii="Arial" w:hAnsi="Arial" w:cs="Arial"/>
          <w:sz w:val="20"/>
          <w:szCs w:val="20"/>
        </w:rPr>
      </w:pPr>
    </w:p>
    <w:p w14:paraId="66FF8F28" w14:textId="77777777" w:rsidR="00245A83" w:rsidRPr="00BC72EF" w:rsidRDefault="00245A83" w:rsidP="00B45A49">
      <w:pPr>
        <w:spacing w:before="6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C428176" w14:textId="3BE148F6" w:rsidR="006F7482" w:rsidRPr="00BC72EF" w:rsidRDefault="00D07917" w:rsidP="00B45A49">
      <w:pPr>
        <w:spacing w:line="276" w:lineRule="auto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Z</w:t>
      </w:r>
      <w:r w:rsidR="006F7482" w:rsidRPr="00BC72EF">
        <w:rPr>
          <w:rFonts w:ascii="Arial" w:hAnsi="Arial" w:cs="Arial"/>
          <w:sz w:val="20"/>
          <w:szCs w:val="20"/>
        </w:rPr>
        <w:t>wan</w:t>
      </w:r>
      <w:r w:rsidR="003055E1" w:rsidRPr="00BC72EF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(-</w:t>
      </w:r>
      <w:proofErr w:type="spellStart"/>
      <w:r>
        <w:rPr>
          <w:rFonts w:ascii="Arial" w:hAnsi="Arial" w:cs="Arial"/>
          <w:sz w:val="20"/>
          <w:szCs w:val="20"/>
        </w:rPr>
        <w:t>ym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="006F7482" w:rsidRPr="00BC72EF">
        <w:rPr>
          <w:rFonts w:ascii="Arial" w:hAnsi="Arial" w:cs="Arial"/>
          <w:sz w:val="20"/>
          <w:szCs w:val="20"/>
        </w:rPr>
        <w:t xml:space="preserve"> w dalszej części umowy „</w:t>
      </w:r>
      <w:r w:rsidR="00384C2A" w:rsidRPr="00BC72EF">
        <w:rPr>
          <w:rFonts w:ascii="Arial" w:hAnsi="Arial" w:cs="Arial"/>
          <w:b/>
          <w:bCs/>
          <w:sz w:val="20"/>
          <w:szCs w:val="20"/>
        </w:rPr>
        <w:t>OTRZYMUJĄCYM</w:t>
      </w:r>
      <w:r w:rsidR="006F7482" w:rsidRPr="00BC72EF">
        <w:rPr>
          <w:rFonts w:ascii="Arial" w:hAnsi="Arial" w:cs="Arial"/>
          <w:sz w:val="20"/>
          <w:szCs w:val="20"/>
        </w:rPr>
        <w:t xml:space="preserve">” </w:t>
      </w:r>
    </w:p>
    <w:p w14:paraId="1E6D81BB" w14:textId="77777777" w:rsidR="006F7482" w:rsidRPr="00BC72EF" w:rsidRDefault="006F7482" w:rsidP="00B45A49">
      <w:pPr>
        <w:spacing w:line="276" w:lineRule="auto"/>
        <w:rPr>
          <w:rFonts w:ascii="Arial" w:hAnsi="Arial" w:cs="Arial"/>
          <w:sz w:val="20"/>
          <w:szCs w:val="20"/>
        </w:rPr>
      </w:pPr>
    </w:p>
    <w:p w14:paraId="6A16B221" w14:textId="77777777" w:rsidR="006F7482" w:rsidRPr="00BC72EF" w:rsidRDefault="006F7482" w:rsidP="00B45A49">
      <w:pPr>
        <w:pStyle w:val="Tekstpodstawowy"/>
        <w:spacing w:after="0" w:line="276" w:lineRule="auto"/>
        <w:ind w:left="0"/>
        <w:rPr>
          <w:rFonts w:ascii="Arial" w:hAnsi="Arial" w:cs="Arial"/>
          <w:bCs/>
          <w:sz w:val="20"/>
        </w:rPr>
      </w:pPr>
      <w:r w:rsidRPr="00BC72EF">
        <w:rPr>
          <w:rFonts w:ascii="Arial" w:hAnsi="Arial" w:cs="Arial"/>
          <w:sz w:val="20"/>
        </w:rPr>
        <w:t>zwanymi dalej łącznie „</w:t>
      </w:r>
      <w:r w:rsidR="00384C2A" w:rsidRPr="00BC72EF">
        <w:rPr>
          <w:rFonts w:ascii="Arial" w:hAnsi="Arial" w:cs="Arial"/>
          <w:b/>
          <w:sz w:val="20"/>
        </w:rPr>
        <w:t>STRONAMI</w:t>
      </w:r>
      <w:r w:rsidRPr="00BC72EF">
        <w:rPr>
          <w:rFonts w:ascii="Arial" w:hAnsi="Arial" w:cs="Arial"/>
          <w:b/>
          <w:sz w:val="20"/>
        </w:rPr>
        <w:t xml:space="preserve">” </w:t>
      </w:r>
      <w:r w:rsidRPr="00BC72EF">
        <w:rPr>
          <w:rFonts w:ascii="Arial" w:hAnsi="Arial" w:cs="Arial"/>
          <w:bCs/>
          <w:sz w:val="20"/>
        </w:rPr>
        <w:t>oraz każde z osobna „</w:t>
      </w:r>
      <w:r w:rsidR="00384C2A" w:rsidRPr="00BC72EF">
        <w:rPr>
          <w:rFonts w:ascii="Arial" w:hAnsi="Arial" w:cs="Arial"/>
          <w:b/>
          <w:sz w:val="20"/>
        </w:rPr>
        <w:t>STRONĄ</w:t>
      </w:r>
      <w:r w:rsidRPr="00BC72EF">
        <w:rPr>
          <w:rFonts w:ascii="Arial" w:hAnsi="Arial" w:cs="Arial"/>
          <w:bCs/>
          <w:sz w:val="20"/>
        </w:rPr>
        <w:t>”.</w:t>
      </w:r>
    </w:p>
    <w:p w14:paraId="03BC9BF8" w14:textId="77777777" w:rsidR="006F7482" w:rsidRDefault="006F7482" w:rsidP="00B45A49">
      <w:pPr>
        <w:pStyle w:val="Nagwek4"/>
        <w:spacing w:before="0" w:after="0" w:line="276" w:lineRule="auto"/>
        <w:jc w:val="center"/>
        <w:rPr>
          <w:rFonts w:ascii="Arial" w:hAnsi="Arial" w:cs="Arial"/>
          <w:b w:val="0"/>
          <w:sz w:val="20"/>
          <w:szCs w:val="20"/>
        </w:rPr>
      </w:pPr>
    </w:p>
    <w:p w14:paraId="5E154FC8" w14:textId="77777777" w:rsidR="00D90390" w:rsidRPr="00D90390" w:rsidRDefault="00D90390" w:rsidP="00B45A49">
      <w:pPr>
        <w:spacing w:line="276" w:lineRule="auto"/>
      </w:pPr>
    </w:p>
    <w:p w14:paraId="34534118" w14:textId="77777777" w:rsidR="00245A83" w:rsidRPr="00BC72EF" w:rsidRDefault="00245A83" w:rsidP="00B45A49">
      <w:pPr>
        <w:spacing w:line="276" w:lineRule="auto"/>
      </w:pPr>
    </w:p>
    <w:p w14:paraId="75B835DC" w14:textId="77777777" w:rsidR="006F7482" w:rsidRPr="00BC72EF" w:rsidRDefault="006F7482" w:rsidP="00B45A49">
      <w:pPr>
        <w:pStyle w:val="Nagwek4"/>
        <w:spacing w:before="0" w:after="0" w:line="276" w:lineRule="auto"/>
        <w:jc w:val="center"/>
        <w:rPr>
          <w:rFonts w:ascii="Arial" w:hAnsi="Arial" w:cs="Arial"/>
          <w:bCs w:val="0"/>
          <w:sz w:val="20"/>
          <w:szCs w:val="20"/>
        </w:rPr>
      </w:pPr>
      <w:r w:rsidRPr="00BC72EF">
        <w:rPr>
          <w:rFonts w:ascii="Arial" w:hAnsi="Arial" w:cs="Arial"/>
          <w:bCs w:val="0"/>
          <w:sz w:val="20"/>
          <w:szCs w:val="20"/>
        </w:rPr>
        <w:t>CEL UMOWY</w:t>
      </w:r>
    </w:p>
    <w:p w14:paraId="36F71EAD" w14:textId="77777777" w:rsidR="00384C2A" w:rsidRPr="00BC72EF" w:rsidRDefault="00384C2A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§1</w:t>
      </w:r>
    </w:p>
    <w:p w14:paraId="4160A019" w14:textId="007D1469" w:rsidR="00B117DB" w:rsidRPr="00BC72EF" w:rsidRDefault="00245A83" w:rsidP="00B45A49">
      <w:pPr>
        <w:pStyle w:val="Nagwek4"/>
        <w:numPr>
          <w:ilvl w:val="0"/>
          <w:numId w:val="27"/>
        </w:numPr>
        <w:spacing w:before="0" w:after="0" w:line="276" w:lineRule="auto"/>
        <w:ind w:left="357" w:hanging="357"/>
        <w:jc w:val="both"/>
        <w:rPr>
          <w:rFonts w:ascii="Arial" w:hAnsi="Arial" w:cs="Arial"/>
          <w:b w:val="0"/>
          <w:sz w:val="20"/>
          <w:szCs w:val="20"/>
        </w:rPr>
      </w:pPr>
      <w:r w:rsidRPr="00BC72EF">
        <w:rPr>
          <w:rFonts w:ascii="Arial" w:hAnsi="Arial" w:cs="Arial"/>
          <w:b w:val="0"/>
          <w:sz w:val="20"/>
          <w:szCs w:val="20"/>
        </w:rPr>
        <w:t xml:space="preserve">Niniejsza Umowa ma celu zabezpieczenie informacji poufnych przekazywanych Otrzymującemu w związku z publikacją zapytania ofertowego nr </w:t>
      </w:r>
      <w:r w:rsidR="00DE1033">
        <w:rPr>
          <w:rFonts w:ascii="Arial" w:hAnsi="Arial" w:cs="Arial"/>
          <w:b w:val="0"/>
          <w:sz w:val="20"/>
          <w:szCs w:val="20"/>
        </w:rPr>
        <w:t>12</w:t>
      </w:r>
      <w:r w:rsidRPr="00BC72EF">
        <w:rPr>
          <w:rFonts w:ascii="Arial" w:hAnsi="Arial" w:cs="Arial"/>
          <w:b w:val="0"/>
          <w:sz w:val="20"/>
          <w:szCs w:val="20"/>
        </w:rPr>
        <w:t xml:space="preserve">/FENG/2025 z dnia </w:t>
      </w:r>
      <w:r w:rsidR="00DE1033">
        <w:rPr>
          <w:rFonts w:ascii="Arial" w:hAnsi="Arial" w:cs="Arial"/>
          <w:b w:val="0"/>
          <w:sz w:val="20"/>
          <w:szCs w:val="20"/>
        </w:rPr>
        <w:t>0</w:t>
      </w:r>
      <w:r w:rsidR="006E6F6F">
        <w:rPr>
          <w:rFonts w:ascii="Arial" w:hAnsi="Arial" w:cs="Arial"/>
          <w:b w:val="0"/>
          <w:sz w:val="20"/>
          <w:szCs w:val="20"/>
        </w:rPr>
        <w:t>3</w:t>
      </w:r>
      <w:r w:rsidRPr="00BC72EF">
        <w:rPr>
          <w:rFonts w:ascii="Arial" w:hAnsi="Arial" w:cs="Arial"/>
          <w:b w:val="0"/>
          <w:sz w:val="20"/>
          <w:szCs w:val="20"/>
        </w:rPr>
        <w:t>.0</w:t>
      </w:r>
      <w:r w:rsidR="00DE1033">
        <w:rPr>
          <w:rFonts w:ascii="Arial" w:hAnsi="Arial" w:cs="Arial"/>
          <w:b w:val="0"/>
          <w:sz w:val="20"/>
          <w:szCs w:val="20"/>
        </w:rPr>
        <w:t>4</w:t>
      </w:r>
      <w:r w:rsidRPr="00BC72EF">
        <w:rPr>
          <w:rFonts w:ascii="Arial" w:hAnsi="Arial" w:cs="Arial"/>
          <w:b w:val="0"/>
          <w:sz w:val="20"/>
          <w:szCs w:val="20"/>
        </w:rPr>
        <w:t>.2025 r.</w:t>
      </w:r>
      <w:r w:rsidR="00FC070E" w:rsidRPr="00BC72EF">
        <w:rPr>
          <w:rFonts w:ascii="Arial" w:hAnsi="Arial" w:cs="Arial"/>
          <w:b w:val="0"/>
          <w:sz w:val="20"/>
          <w:szCs w:val="20"/>
        </w:rPr>
        <w:t xml:space="preserve"> (dalej: Zapytanie)</w:t>
      </w:r>
      <w:r w:rsidRPr="00BC72EF">
        <w:rPr>
          <w:rFonts w:ascii="Arial" w:hAnsi="Arial" w:cs="Arial"/>
          <w:b w:val="0"/>
          <w:sz w:val="20"/>
          <w:szCs w:val="20"/>
        </w:rPr>
        <w:t xml:space="preserve">, które dotyczy zamówienia </w:t>
      </w:r>
      <w:r w:rsidR="00DE1033">
        <w:rPr>
          <w:rFonts w:ascii="Arial" w:hAnsi="Arial" w:cs="Arial"/>
          <w:b w:val="0"/>
          <w:sz w:val="20"/>
          <w:szCs w:val="20"/>
        </w:rPr>
        <w:t xml:space="preserve">4 maszyn obróbczych: dwóch tokarek CNC, tokarki 5-osiowej, frezarki CNC </w:t>
      </w:r>
      <w:r w:rsidR="00FC070E" w:rsidRPr="00BC72EF">
        <w:rPr>
          <w:rFonts w:ascii="Arial" w:hAnsi="Arial" w:cs="Arial"/>
          <w:b w:val="0"/>
          <w:sz w:val="20"/>
          <w:szCs w:val="20"/>
        </w:rPr>
        <w:t>(dalej: Zamówienie).</w:t>
      </w:r>
    </w:p>
    <w:p w14:paraId="32EAC356" w14:textId="47B09B49" w:rsidR="006F7482" w:rsidRPr="00BC72EF" w:rsidRDefault="006F7482" w:rsidP="00B45A49">
      <w:pPr>
        <w:pStyle w:val="Nagwek4"/>
        <w:numPr>
          <w:ilvl w:val="0"/>
          <w:numId w:val="27"/>
        </w:numPr>
        <w:spacing w:before="0" w:after="0"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BC72EF">
        <w:rPr>
          <w:rFonts w:ascii="Arial" w:hAnsi="Arial" w:cs="Arial"/>
          <w:b w:val="0"/>
          <w:sz w:val="20"/>
          <w:szCs w:val="20"/>
        </w:rPr>
        <w:t xml:space="preserve">W trakcie </w:t>
      </w:r>
      <w:r w:rsidR="00FC070E" w:rsidRPr="00BC72EF">
        <w:rPr>
          <w:rFonts w:ascii="Arial" w:hAnsi="Arial" w:cs="Arial"/>
          <w:b w:val="0"/>
          <w:sz w:val="20"/>
          <w:szCs w:val="20"/>
        </w:rPr>
        <w:t xml:space="preserve">procesu składania ofert </w:t>
      </w:r>
      <w:r w:rsidR="00B117DB" w:rsidRPr="00BC72EF">
        <w:rPr>
          <w:rFonts w:ascii="Arial" w:hAnsi="Arial" w:cs="Arial"/>
          <w:b w:val="0"/>
          <w:sz w:val="20"/>
          <w:szCs w:val="20"/>
        </w:rPr>
        <w:t xml:space="preserve">i </w:t>
      </w:r>
      <w:r w:rsidR="00FC070E" w:rsidRPr="00BC72EF">
        <w:rPr>
          <w:rFonts w:ascii="Arial" w:hAnsi="Arial" w:cs="Arial"/>
          <w:b w:val="0"/>
          <w:sz w:val="20"/>
          <w:szCs w:val="20"/>
        </w:rPr>
        <w:t xml:space="preserve">ewentualnej </w:t>
      </w:r>
      <w:r w:rsidR="00B117DB" w:rsidRPr="00BC72EF">
        <w:rPr>
          <w:rFonts w:ascii="Arial" w:hAnsi="Arial" w:cs="Arial"/>
          <w:b w:val="0"/>
          <w:sz w:val="20"/>
          <w:szCs w:val="20"/>
        </w:rPr>
        <w:t xml:space="preserve">późniejszej </w:t>
      </w:r>
      <w:r w:rsidRPr="00BC72EF">
        <w:rPr>
          <w:rFonts w:ascii="Arial" w:hAnsi="Arial" w:cs="Arial"/>
          <w:b w:val="0"/>
          <w:sz w:val="20"/>
          <w:szCs w:val="20"/>
        </w:rPr>
        <w:t>współpracy</w:t>
      </w:r>
      <w:r w:rsidR="00FC070E" w:rsidRPr="00BC72EF">
        <w:rPr>
          <w:rFonts w:ascii="Arial" w:hAnsi="Arial" w:cs="Arial"/>
          <w:b w:val="0"/>
          <w:sz w:val="20"/>
          <w:szCs w:val="20"/>
        </w:rPr>
        <w:t xml:space="preserve"> dotyczącej realizacji Zamówienia </w:t>
      </w:r>
      <w:r w:rsidRPr="00BC72EF">
        <w:rPr>
          <w:rFonts w:ascii="Arial" w:hAnsi="Arial" w:cs="Arial"/>
          <w:b w:val="0"/>
          <w:sz w:val="20"/>
          <w:szCs w:val="20"/>
        </w:rPr>
        <w:t>Ujawniający udostępni</w:t>
      </w:r>
      <w:r w:rsidR="00B117DB" w:rsidRPr="00BC72EF">
        <w:rPr>
          <w:rFonts w:ascii="Arial" w:hAnsi="Arial" w:cs="Arial"/>
          <w:b w:val="0"/>
          <w:sz w:val="20"/>
          <w:szCs w:val="20"/>
        </w:rPr>
        <w:t>a</w:t>
      </w:r>
      <w:r w:rsidRPr="00BC72EF">
        <w:rPr>
          <w:rFonts w:ascii="Arial" w:hAnsi="Arial" w:cs="Arial"/>
          <w:b w:val="0"/>
          <w:sz w:val="20"/>
          <w:szCs w:val="20"/>
        </w:rPr>
        <w:t xml:space="preserve"> Otrzymującemu informacje, które nie są publicznie dostępne i które </w:t>
      </w:r>
      <w:r w:rsidR="00384C2A" w:rsidRPr="00BC72EF">
        <w:rPr>
          <w:rFonts w:ascii="Arial" w:hAnsi="Arial" w:cs="Arial"/>
          <w:b w:val="0"/>
          <w:sz w:val="20"/>
          <w:szCs w:val="20"/>
        </w:rPr>
        <w:t xml:space="preserve">Ujawniający </w:t>
      </w:r>
      <w:r w:rsidRPr="00BC72EF">
        <w:rPr>
          <w:rFonts w:ascii="Arial" w:hAnsi="Arial" w:cs="Arial"/>
          <w:b w:val="0"/>
          <w:sz w:val="20"/>
          <w:szCs w:val="20"/>
        </w:rPr>
        <w:t>uważa za poufne.</w:t>
      </w:r>
    </w:p>
    <w:p w14:paraId="7354956D" w14:textId="77777777" w:rsidR="006F7482" w:rsidRPr="00BC72EF" w:rsidRDefault="006F7482" w:rsidP="00B45A49">
      <w:pPr>
        <w:pStyle w:val="Nagwek4"/>
        <w:numPr>
          <w:ilvl w:val="0"/>
          <w:numId w:val="27"/>
        </w:numPr>
        <w:spacing w:before="0" w:after="0" w:line="276" w:lineRule="auto"/>
        <w:jc w:val="both"/>
        <w:rPr>
          <w:rFonts w:ascii="Arial" w:hAnsi="Arial" w:cs="Arial"/>
          <w:b w:val="0"/>
          <w:sz w:val="20"/>
          <w:szCs w:val="20"/>
        </w:rPr>
      </w:pPr>
      <w:r w:rsidRPr="00BC72EF">
        <w:rPr>
          <w:rFonts w:ascii="Arial" w:hAnsi="Arial" w:cs="Arial"/>
          <w:b w:val="0"/>
          <w:sz w:val="20"/>
          <w:szCs w:val="20"/>
        </w:rPr>
        <w:t>Strony zamierzają w niniejszej Umowie uregulować zasady postępowania z Informacjami Poufnymi</w:t>
      </w:r>
      <w:r w:rsidR="00B117DB" w:rsidRPr="00BC72EF">
        <w:rPr>
          <w:rFonts w:ascii="Arial" w:hAnsi="Arial" w:cs="Arial"/>
          <w:b w:val="0"/>
          <w:sz w:val="20"/>
          <w:szCs w:val="20"/>
        </w:rPr>
        <w:t>, a tym samym zabezpieczone przed dostępem osób</w:t>
      </w:r>
      <w:r w:rsidRPr="00BC72EF">
        <w:rPr>
          <w:rFonts w:ascii="Arial" w:hAnsi="Arial" w:cs="Arial"/>
          <w:b w:val="0"/>
          <w:sz w:val="20"/>
          <w:szCs w:val="20"/>
        </w:rPr>
        <w:t>.</w:t>
      </w:r>
    </w:p>
    <w:p w14:paraId="0EF578FA" w14:textId="77777777" w:rsidR="00B117DB" w:rsidRPr="00BC72EF" w:rsidRDefault="00B117DB" w:rsidP="00B45A49">
      <w:pPr>
        <w:pStyle w:val="Nagwek4"/>
        <w:spacing w:before="0"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7A2EC464" w14:textId="77777777" w:rsidR="006F7482" w:rsidRPr="00BC72EF" w:rsidRDefault="00C7545E" w:rsidP="00B45A49">
      <w:pPr>
        <w:pStyle w:val="Nagwek4"/>
        <w:spacing w:before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INFORMACJE POUFNE</w:t>
      </w:r>
    </w:p>
    <w:p w14:paraId="6F312BA8" w14:textId="77777777" w:rsidR="00384C2A" w:rsidRPr="00BC72EF" w:rsidRDefault="00384C2A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§2</w:t>
      </w:r>
    </w:p>
    <w:p w14:paraId="4C64CBA2" w14:textId="77777777" w:rsidR="006F7482" w:rsidRPr="00BC72EF" w:rsidRDefault="00A7692F" w:rsidP="00B45A4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</w:rPr>
      </w:pPr>
      <w:bookmarkStart w:id="0" w:name="_Hlk81910380"/>
      <w:r w:rsidRPr="00BC72EF">
        <w:rPr>
          <w:rFonts w:ascii="Arial" w:hAnsi="Arial" w:cs="Arial"/>
          <w:sz w:val="20"/>
        </w:rPr>
        <w:t>W</w:t>
      </w:r>
      <w:r w:rsidR="006F7482" w:rsidRPr="00BC72EF">
        <w:rPr>
          <w:rFonts w:ascii="Arial" w:hAnsi="Arial" w:cs="Arial"/>
          <w:sz w:val="20"/>
        </w:rPr>
        <w:t xml:space="preserve"> rozumieniu niniejszej </w:t>
      </w:r>
      <w:r w:rsidRPr="00BC72EF">
        <w:rPr>
          <w:rFonts w:ascii="Arial" w:hAnsi="Arial" w:cs="Arial"/>
          <w:sz w:val="20"/>
        </w:rPr>
        <w:t xml:space="preserve">Umowy Informacje Poufne </w:t>
      </w:r>
      <w:r w:rsidR="006F7482" w:rsidRPr="00BC72EF">
        <w:rPr>
          <w:rFonts w:ascii="Arial" w:hAnsi="Arial" w:cs="Arial"/>
          <w:sz w:val="20"/>
        </w:rPr>
        <w:t xml:space="preserve">oznaczają i dotyczą informacji o dowolnym charakterze, które zostały ujawnione Otrzymującemu bezpośrednio lub pośrednio </w:t>
      </w:r>
      <w:r w:rsidR="00B117DB" w:rsidRPr="00BC72EF">
        <w:rPr>
          <w:rFonts w:ascii="Arial" w:hAnsi="Arial" w:cs="Arial"/>
          <w:sz w:val="20"/>
        </w:rPr>
        <w:t xml:space="preserve">(w jego imieniu) </w:t>
      </w:r>
      <w:r w:rsidR="006F7482" w:rsidRPr="00BC72EF">
        <w:rPr>
          <w:rFonts w:ascii="Arial" w:hAnsi="Arial" w:cs="Arial"/>
          <w:sz w:val="20"/>
        </w:rPr>
        <w:t>przez Ujawniającego</w:t>
      </w:r>
      <w:r w:rsidR="00B117DB" w:rsidRPr="00BC72EF">
        <w:rPr>
          <w:rFonts w:ascii="Arial" w:hAnsi="Arial" w:cs="Arial"/>
          <w:sz w:val="20"/>
        </w:rPr>
        <w:t xml:space="preserve">, </w:t>
      </w:r>
      <w:r w:rsidR="006F7482" w:rsidRPr="00BC72EF">
        <w:rPr>
          <w:rFonts w:ascii="Arial" w:hAnsi="Arial" w:cs="Arial"/>
          <w:sz w:val="20"/>
        </w:rPr>
        <w:t xml:space="preserve">ustnie, pisemnie, drogą mailową, za pomocą dostępu do informacji zawartych w chmurze </w:t>
      </w:r>
      <w:r w:rsidR="006F7482" w:rsidRPr="00BC72EF">
        <w:rPr>
          <w:rFonts w:ascii="Arial" w:hAnsi="Arial" w:cs="Arial"/>
          <w:sz w:val="20"/>
        </w:rPr>
        <w:lastRenderedPageBreak/>
        <w:t xml:space="preserve">lub na każdym innym nośniku. Informacje poufne dotyczą w szczególności, lecz niewyłącznie, specjalistycznego </w:t>
      </w:r>
      <w:proofErr w:type="spellStart"/>
      <w:r w:rsidR="006F7482" w:rsidRPr="00BC72EF">
        <w:rPr>
          <w:rFonts w:ascii="Arial" w:hAnsi="Arial" w:cs="Arial"/>
          <w:i/>
          <w:iCs/>
          <w:sz w:val="20"/>
        </w:rPr>
        <w:t>know</w:t>
      </w:r>
      <w:proofErr w:type="spellEnd"/>
      <w:r w:rsidR="006F7482" w:rsidRPr="00BC72EF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6F7482" w:rsidRPr="00BC72EF">
        <w:rPr>
          <w:rFonts w:ascii="Arial" w:hAnsi="Arial" w:cs="Arial"/>
          <w:i/>
          <w:iCs/>
          <w:sz w:val="20"/>
        </w:rPr>
        <w:t>how</w:t>
      </w:r>
      <w:proofErr w:type="spellEnd"/>
      <w:r w:rsidR="006F7482" w:rsidRPr="00BC72EF">
        <w:rPr>
          <w:rFonts w:ascii="Arial" w:hAnsi="Arial" w:cs="Arial"/>
          <w:sz w:val="20"/>
        </w:rPr>
        <w:t xml:space="preserve"> Ujawniającego i informacji technicznych, technologicznych, ekonomicznych, finansowych, handlowych, prawnych i organizacyjnych przekazanych Otrzymującemu</w:t>
      </w:r>
      <w:r w:rsidR="00B117DB" w:rsidRPr="00BC72EF">
        <w:rPr>
          <w:rFonts w:ascii="Arial" w:hAnsi="Arial" w:cs="Arial"/>
          <w:sz w:val="20"/>
        </w:rPr>
        <w:t xml:space="preserve"> przez Ujawniającego</w:t>
      </w:r>
      <w:r w:rsidR="006F7482" w:rsidRPr="00BC72EF">
        <w:rPr>
          <w:rFonts w:ascii="Arial" w:hAnsi="Arial" w:cs="Arial"/>
          <w:sz w:val="20"/>
        </w:rPr>
        <w:t xml:space="preserve">, a także wszystkich innych informacji uznanych za poufne przez Ujawniającego i przekazanych Otrzymującemu, bez względu na formę ich przekazania oraz na to, czy zostały oznaczone przez </w:t>
      </w:r>
      <w:r w:rsidR="00B117DB" w:rsidRPr="00BC72EF">
        <w:rPr>
          <w:rFonts w:ascii="Arial" w:hAnsi="Arial" w:cs="Arial"/>
          <w:sz w:val="20"/>
        </w:rPr>
        <w:t>Ujawniającego</w:t>
      </w:r>
      <w:r w:rsidR="006F7482" w:rsidRPr="00BC72EF">
        <w:rPr>
          <w:rFonts w:ascii="Arial" w:hAnsi="Arial" w:cs="Arial"/>
          <w:sz w:val="20"/>
        </w:rPr>
        <w:t xml:space="preserve"> jako poufne, z zastrzeżeniem ust. 2</w:t>
      </w:r>
      <w:r w:rsidRPr="00BC72EF">
        <w:rPr>
          <w:rFonts w:ascii="Arial" w:hAnsi="Arial" w:cs="Arial"/>
          <w:sz w:val="20"/>
        </w:rPr>
        <w:t xml:space="preserve">. Ponadto, Informacjami Poufnymi są </w:t>
      </w:r>
      <w:r w:rsidR="006F7482" w:rsidRPr="00BC72EF">
        <w:rPr>
          <w:rFonts w:ascii="Arial" w:hAnsi="Arial" w:cs="Arial"/>
          <w:sz w:val="20"/>
        </w:rPr>
        <w:t>informacj</w:t>
      </w:r>
      <w:r w:rsidRPr="00BC72EF">
        <w:rPr>
          <w:rFonts w:ascii="Arial" w:hAnsi="Arial" w:cs="Arial"/>
          <w:sz w:val="20"/>
        </w:rPr>
        <w:t>e</w:t>
      </w:r>
      <w:r w:rsidR="006F7482" w:rsidRPr="00BC72EF">
        <w:rPr>
          <w:rFonts w:ascii="Arial" w:hAnsi="Arial" w:cs="Arial"/>
          <w:sz w:val="20"/>
        </w:rPr>
        <w:t xml:space="preserve"> stanowiąc</w:t>
      </w:r>
      <w:r w:rsidRPr="00BC72EF">
        <w:rPr>
          <w:rFonts w:ascii="Arial" w:hAnsi="Arial" w:cs="Arial"/>
          <w:sz w:val="20"/>
        </w:rPr>
        <w:t>e</w:t>
      </w:r>
      <w:r w:rsidR="006F7482" w:rsidRPr="00BC72EF">
        <w:rPr>
          <w:rFonts w:ascii="Arial" w:hAnsi="Arial" w:cs="Arial"/>
          <w:sz w:val="20"/>
        </w:rPr>
        <w:t xml:space="preserve"> tajemnic</w:t>
      </w:r>
      <w:r w:rsidRPr="00BC72EF">
        <w:rPr>
          <w:rFonts w:ascii="Arial" w:hAnsi="Arial" w:cs="Arial"/>
          <w:sz w:val="20"/>
        </w:rPr>
        <w:t>ę</w:t>
      </w:r>
      <w:r w:rsidR="006F7482" w:rsidRPr="00BC72EF">
        <w:rPr>
          <w:rFonts w:ascii="Arial" w:hAnsi="Arial" w:cs="Arial"/>
          <w:sz w:val="20"/>
        </w:rPr>
        <w:t xml:space="preserve"> przedsiębiorstwa w rozumieniu przepisów ustawy z dnia 16 kwietnia 1993 r. </w:t>
      </w:r>
      <w:r w:rsidR="006F7482" w:rsidRPr="00BC72EF">
        <w:rPr>
          <w:rFonts w:ascii="Arial" w:hAnsi="Arial" w:cs="Arial"/>
          <w:i/>
          <w:iCs/>
          <w:sz w:val="20"/>
        </w:rPr>
        <w:t>o zwalczaniu nieuczciwej konkurencji</w:t>
      </w:r>
      <w:r w:rsidR="006F7482" w:rsidRPr="00BC72EF">
        <w:rPr>
          <w:rFonts w:ascii="Arial" w:hAnsi="Arial" w:cs="Arial"/>
          <w:sz w:val="20"/>
        </w:rPr>
        <w:t xml:space="preserve"> (ze zmianami). W szczególności Informacjami Poufnymi są: projekty, cenniki, </w:t>
      </w:r>
      <w:r w:rsidR="00301D78" w:rsidRPr="00BC72EF">
        <w:rPr>
          <w:rFonts w:ascii="Arial" w:hAnsi="Arial" w:cs="Arial"/>
          <w:sz w:val="20"/>
        </w:rPr>
        <w:t xml:space="preserve">zapytania ofertowe, </w:t>
      </w:r>
      <w:r w:rsidR="006F7482" w:rsidRPr="00BC72EF">
        <w:rPr>
          <w:rFonts w:ascii="Arial" w:hAnsi="Arial" w:cs="Arial"/>
          <w:sz w:val="20"/>
        </w:rPr>
        <w:t xml:space="preserve">analizy, </w:t>
      </w:r>
      <w:r w:rsidRPr="00BC72EF">
        <w:rPr>
          <w:rFonts w:ascii="Arial" w:hAnsi="Arial" w:cs="Arial"/>
          <w:sz w:val="20"/>
        </w:rPr>
        <w:t xml:space="preserve">bazy danych, </w:t>
      </w:r>
      <w:r w:rsidR="006F7482" w:rsidRPr="00BC72EF">
        <w:rPr>
          <w:rFonts w:ascii="Arial" w:hAnsi="Arial" w:cs="Arial"/>
          <w:sz w:val="20"/>
        </w:rPr>
        <w:t>dane osobowe, informacje dotyczące stosowanych rozwiązań systemów produkcyjnych i</w:t>
      </w:r>
      <w:r w:rsidR="00301D78" w:rsidRPr="00BC72EF">
        <w:rPr>
          <w:rFonts w:ascii="Arial" w:hAnsi="Arial" w:cs="Arial"/>
          <w:sz w:val="20"/>
        </w:rPr>
        <w:t> </w:t>
      </w:r>
      <w:r w:rsidR="006F7482" w:rsidRPr="00BC72EF">
        <w:rPr>
          <w:rFonts w:ascii="Arial" w:hAnsi="Arial" w:cs="Arial"/>
          <w:sz w:val="20"/>
        </w:rPr>
        <w:t>organizacyjnych, wykresy,</w:t>
      </w:r>
      <w:r w:rsidRPr="00BC72EF">
        <w:rPr>
          <w:rFonts w:ascii="Arial" w:hAnsi="Arial" w:cs="Arial"/>
          <w:sz w:val="20"/>
        </w:rPr>
        <w:t xml:space="preserve"> schematy,</w:t>
      </w:r>
      <w:r w:rsidR="006F7482" w:rsidRPr="00BC72EF">
        <w:rPr>
          <w:rFonts w:ascii="Arial" w:hAnsi="Arial" w:cs="Arial"/>
          <w:sz w:val="20"/>
        </w:rPr>
        <w:t xml:space="preserve"> rysunki, obrazy, grafiki, broszury, kopie, odpisy, wypisy, wyciągi, tłumaczenia dokumentów, zbędne lub wadliwe wydruki, prototypy produkcyjne, </w:t>
      </w:r>
      <w:r w:rsidRPr="00BC72EF">
        <w:rPr>
          <w:rFonts w:ascii="Arial" w:hAnsi="Arial" w:cs="Arial"/>
          <w:sz w:val="20"/>
        </w:rPr>
        <w:t xml:space="preserve">próbki, </w:t>
      </w:r>
      <w:r w:rsidR="006F7482" w:rsidRPr="00BC72EF">
        <w:rPr>
          <w:rFonts w:ascii="Arial" w:hAnsi="Arial" w:cs="Arial"/>
          <w:sz w:val="20"/>
        </w:rPr>
        <w:t>w których posiadanie Otrzymujący może wejść podczas negocjacji lub współpracy</w:t>
      </w:r>
      <w:bookmarkEnd w:id="0"/>
      <w:r w:rsidRPr="00BC72EF">
        <w:rPr>
          <w:rFonts w:ascii="Arial" w:hAnsi="Arial" w:cs="Arial"/>
          <w:sz w:val="20"/>
        </w:rPr>
        <w:t xml:space="preserve"> z Ujawniającym.</w:t>
      </w:r>
    </w:p>
    <w:p w14:paraId="51E4EC94" w14:textId="77777777" w:rsidR="006F7482" w:rsidRPr="00BC72EF" w:rsidRDefault="006F7482" w:rsidP="00B45A4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Za Informacje Poufne nie uważa się informacji: </w:t>
      </w:r>
    </w:p>
    <w:p w14:paraId="5654C4BA" w14:textId="77777777" w:rsidR="006F7482" w:rsidRPr="00BC72EF" w:rsidRDefault="006F7482" w:rsidP="00B45A49">
      <w:pPr>
        <w:pStyle w:val="Tekstpodstawowy"/>
        <w:numPr>
          <w:ilvl w:val="0"/>
          <w:numId w:val="19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które były powszechnie znane</w:t>
      </w:r>
      <w:r w:rsidRPr="00BC72EF" w:rsidDel="00581CD4">
        <w:rPr>
          <w:rFonts w:ascii="Arial" w:hAnsi="Arial" w:cs="Arial"/>
          <w:sz w:val="20"/>
        </w:rPr>
        <w:t xml:space="preserve"> </w:t>
      </w:r>
      <w:r w:rsidRPr="00BC72EF">
        <w:rPr>
          <w:rFonts w:ascii="Arial" w:hAnsi="Arial" w:cs="Arial"/>
          <w:sz w:val="20"/>
        </w:rPr>
        <w:t xml:space="preserve">na dzień ich przekazania </w:t>
      </w:r>
      <w:proofErr w:type="gramStart"/>
      <w:r w:rsidRPr="00BC72EF">
        <w:rPr>
          <w:rFonts w:ascii="Arial" w:hAnsi="Arial" w:cs="Arial"/>
          <w:sz w:val="20"/>
        </w:rPr>
        <w:t>lub,</w:t>
      </w:r>
      <w:proofErr w:type="gramEnd"/>
      <w:r w:rsidRPr="00BC72EF">
        <w:rPr>
          <w:rFonts w:ascii="Arial" w:hAnsi="Arial" w:cs="Arial"/>
          <w:sz w:val="20"/>
        </w:rPr>
        <w:t xml:space="preserve"> które po ujawnieniu stały się powszechnie znane inaczej niż w wyniku naruszenia niniejszej Umowy przez Otrzymującego,</w:t>
      </w:r>
    </w:p>
    <w:p w14:paraId="0D0C010B" w14:textId="77777777" w:rsidR="006F7482" w:rsidRPr="00BC72EF" w:rsidRDefault="006F7482" w:rsidP="00B45A49">
      <w:pPr>
        <w:pStyle w:val="Tekstpodstawowy"/>
        <w:numPr>
          <w:ilvl w:val="0"/>
          <w:numId w:val="19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co do których Otrzymujący może wykazać, że były mu znane, zanim zostały udostępnione przez Ujawniającego, </w:t>
      </w:r>
    </w:p>
    <w:p w14:paraId="2090C4EF" w14:textId="77777777" w:rsidR="006F7482" w:rsidRPr="00BC72EF" w:rsidRDefault="006F7482" w:rsidP="00B45A49">
      <w:pPr>
        <w:pStyle w:val="Tekstpodstawowy"/>
        <w:numPr>
          <w:ilvl w:val="0"/>
          <w:numId w:val="19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co do których Otrzymujący może wykazać, </w:t>
      </w:r>
      <w:proofErr w:type="gramStart"/>
      <w:r w:rsidRPr="00BC72EF">
        <w:rPr>
          <w:rFonts w:ascii="Arial" w:hAnsi="Arial" w:cs="Arial"/>
          <w:sz w:val="20"/>
        </w:rPr>
        <w:t>ze</w:t>
      </w:r>
      <w:proofErr w:type="gramEnd"/>
      <w:r w:rsidRPr="00BC72EF">
        <w:rPr>
          <w:rFonts w:ascii="Arial" w:hAnsi="Arial" w:cs="Arial"/>
          <w:sz w:val="20"/>
        </w:rPr>
        <w:t xml:space="preserve"> zostały jej udostępnione przez osobę trzecią bez naruszenia zobowiązania do zachowania poufności,</w:t>
      </w:r>
    </w:p>
    <w:p w14:paraId="6CDFD8AB" w14:textId="7CE4B682" w:rsidR="006F7482" w:rsidRPr="00BC72EF" w:rsidRDefault="006F7482" w:rsidP="00B45A49">
      <w:pPr>
        <w:pStyle w:val="Tekstpodstawowy"/>
        <w:numPr>
          <w:ilvl w:val="0"/>
          <w:numId w:val="19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które Otrzymujący jest obowiązany ujawnić na podstawie bezwzględnie obowiązujących przepisów prawa, orzeczenia sądu lub decyzji administracyjnej, pod warunkiem, że nastąpi to zgodnie z §</w:t>
      </w:r>
      <w:r w:rsidR="00A21ADB" w:rsidRPr="00BC72EF">
        <w:rPr>
          <w:rFonts w:ascii="Arial" w:hAnsi="Arial" w:cs="Arial"/>
          <w:sz w:val="20"/>
        </w:rPr>
        <w:t>3</w:t>
      </w:r>
      <w:r w:rsidRPr="00BC72EF">
        <w:rPr>
          <w:rFonts w:ascii="Arial" w:hAnsi="Arial" w:cs="Arial"/>
          <w:sz w:val="20"/>
        </w:rPr>
        <w:t xml:space="preserve"> ust. 2,</w:t>
      </w:r>
    </w:p>
    <w:p w14:paraId="6287FBC6" w14:textId="77777777" w:rsidR="006F7482" w:rsidRPr="00BC72EF" w:rsidRDefault="006F7482" w:rsidP="00B45A49">
      <w:pPr>
        <w:pStyle w:val="Tekstpodstawowy"/>
        <w:numPr>
          <w:ilvl w:val="0"/>
          <w:numId w:val="19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co do których Ujawniający uprzednio wyraził pisemną zgodę na ich ujawnienie. </w:t>
      </w:r>
    </w:p>
    <w:p w14:paraId="15D2CB40" w14:textId="77777777" w:rsidR="006F7482" w:rsidRPr="00BC72EF" w:rsidRDefault="006F7482" w:rsidP="00B45A49">
      <w:pPr>
        <w:pStyle w:val="Tekstpodstawowy"/>
        <w:spacing w:after="0" w:line="276" w:lineRule="auto"/>
        <w:jc w:val="both"/>
        <w:rPr>
          <w:rFonts w:ascii="Arial" w:hAnsi="Arial" w:cs="Arial"/>
          <w:sz w:val="20"/>
        </w:rPr>
      </w:pPr>
    </w:p>
    <w:p w14:paraId="52CC1471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OBOWIĄZEK ZACHOWANIA POUFNOŚCI</w:t>
      </w:r>
    </w:p>
    <w:p w14:paraId="7A3903BF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§</w:t>
      </w:r>
      <w:r w:rsidR="00A21ADB" w:rsidRPr="00BC72EF">
        <w:rPr>
          <w:rFonts w:ascii="Arial" w:hAnsi="Arial" w:cs="Arial"/>
          <w:b/>
          <w:bCs/>
          <w:sz w:val="20"/>
          <w:szCs w:val="20"/>
        </w:rPr>
        <w:t>3</w:t>
      </w:r>
    </w:p>
    <w:p w14:paraId="7851A846" w14:textId="77777777" w:rsidR="006F7482" w:rsidRPr="00BC72EF" w:rsidRDefault="006F7482" w:rsidP="00B45A4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Otrzymujący zobowiązuje się do: </w:t>
      </w:r>
    </w:p>
    <w:p w14:paraId="6FB1893A" w14:textId="77777777" w:rsidR="006F7482" w:rsidRPr="00BC72EF" w:rsidRDefault="006F7482" w:rsidP="00B45A49">
      <w:pPr>
        <w:pStyle w:val="Tekstpodstawowy"/>
        <w:numPr>
          <w:ilvl w:val="0"/>
          <w:numId w:val="28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zachowania w tajemnicy Informacji Poufnych oraz </w:t>
      </w:r>
      <w:proofErr w:type="gramStart"/>
      <w:r w:rsidRPr="00BC72EF">
        <w:rPr>
          <w:rFonts w:ascii="Arial" w:hAnsi="Arial" w:cs="Arial"/>
          <w:sz w:val="20"/>
        </w:rPr>
        <w:t>nie wykorzystywania</w:t>
      </w:r>
      <w:proofErr w:type="gramEnd"/>
      <w:r w:rsidRPr="00BC72EF">
        <w:rPr>
          <w:rFonts w:ascii="Arial" w:hAnsi="Arial" w:cs="Arial"/>
          <w:sz w:val="20"/>
        </w:rPr>
        <w:t xml:space="preserve"> Informacji Poufnych ze szkodą dla </w:t>
      </w:r>
      <w:r w:rsidR="00A21ADB" w:rsidRPr="00BC72EF">
        <w:rPr>
          <w:rFonts w:ascii="Arial" w:hAnsi="Arial" w:cs="Arial"/>
          <w:sz w:val="20"/>
        </w:rPr>
        <w:t>Ujawniającego</w:t>
      </w:r>
      <w:r w:rsidRPr="00BC72EF">
        <w:rPr>
          <w:rFonts w:ascii="Arial" w:hAnsi="Arial" w:cs="Arial"/>
          <w:sz w:val="20"/>
        </w:rPr>
        <w:t>,</w:t>
      </w:r>
    </w:p>
    <w:p w14:paraId="08EA6365" w14:textId="75D46900" w:rsidR="006F7482" w:rsidRPr="00BC72EF" w:rsidRDefault="006F7482" w:rsidP="00B45A49">
      <w:pPr>
        <w:pStyle w:val="Tekstpodstawowy"/>
        <w:numPr>
          <w:ilvl w:val="0"/>
          <w:numId w:val="28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korzystania z Informacji Poufnych wyłącznie w związku z celem ich ujawnienia,</w:t>
      </w:r>
      <w:r w:rsidR="00FC070E" w:rsidRPr="00BC72EF">
        <w:rPr>
          <w:rFonts w:ascii="Arial" w:hAnsi="Arial" w:cs="Arial"/>
          <w:sz w:val="20"/>
        </w:rPr>
        <w:t xml:space="preserve"> tj. przygotowania Oferty w odpowiedzi na zapytanie ofertowe nr </w:t>
      </w:r>
      <w:r w:rsidR="00DE1033">
        <w:rPr>
          <w:rFonts w:ascii="Arial" w:hAnsi="Arial" w:cs="Arial"/>
          <w:sz w:val="20"/>
        </w:rPr>
        <w:t>12</w:t>
      </w:r>
      <w:r w:rsidR="00FC070E" w:rsidRPr="00BC72EF">
        <w:rPr>
          <w:rFonts w:ascii="Arial" w:hAnsi="Arial" w:cs="Arial"/>
          <w:sz w:val="20"/>
        </w:rPr>
        <w:t>/FENG/2025 i ewentualnej przyszłej współpracy dotyczącej realizacji zamówienia, którego dotyczy Zapytanie, jeśli Otrzymujący zostanie wybrany do realizacji Zamówienia,</w:t>
      </w:r>
    </w:p>
    <w:p w14:paraId="22F3CDC5" w14:textId="3768BD13" w:rsidR="006F7482" w:rsidRPr="00BC72EF" w:rsidRDefault="006F7482" w:rsidP="00B45A49">
      <w:pPr>
        <w:pStyle w:val="Tekstpodstawowy"/>
        <w:numPr>
          <w:ilvl w:val="0"/>
          <w:numId w:val="28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ograniczenia dostępu do Informacji Poufnych wyłącznie do pracowników i współpracowników, których dostęp do Informacji Poufnych jest niezbędny ze względu na cel ich ujawnienia,</w:t>
      </w:r>
    </w:p>
    <w:p w14:paraId="7E29BB41" w14:textId="77777777" w:rsidR="006F7482" w:rsidRPr="00BC72EF" w:rsidRDefault="006F7482" w:rsidP="00B45A49">
      <w:pPr>
        <w:pStyle w:val="Tekstpodstawowy"/>
        <w:numPr>
          <w:ilvl w:val="0"/>
          <w:numId w:val="28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zapewnienia, że pracownicy i współpracownicy, o których mowa wyżej, są upoważnieni do dostępu do Informacji Poufnych oraz związani obowiązkiem zachowania poufności Informacji Poufnych co najmniej w takim samym zakresie jak przewidziany niniejszą umowa oraz są odpowiednio przeszkolone w zakresie bezpieczeństwa danych i poufności informacji,</w:t>
      </w:r>
    </w:p>
    <w:p w14:paraId="2201B1C3" w14:textId="77777777" w:rsidR="006F7482" w:rsidRPr="00BC72EF" w:rsidRDefault="006F7482" w:rsidP="00B45A49">
      <w:pPr>
        <w:pStyle w:val="Tekstpodstawowy"/>
        <w:numPr>
          <w:ilvl w:val="0"/>
          <w:numId w:val="28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ochrony Informacji Poufnych co najmniej w takim samym zakresie w jakim Otrzymujący chroni swoje tajemnice przedsiębiorstwa, w każdym razie nie mniejszym niż wymagany należytą starannością.</w:t>
      </w:r>
    </w:p>
    <w:p w14:paraId="360D5723" w14:textId="02F848E1" w:rsidR="006F7482" w:rsidRPr="00BC72EF" w:rsidRDefault="006F7482" w:rsidP="00B45A4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Jeżeli Otrzymujący z uwagi na przepisy ustawowe lub na podstawie prawomocnego orzeczenia wydanego przez właściwy sąd, decyzji albo innego aktu organu administracji państwowej, jest zobowiązana ujawnić Informacje Poufne, ujawnienie może nastąpić wyłącznie w zakresie wynikającym z przepisów,  orzeczenia lub decyzji, pod warunkiem, że Otrzymujący niezwłocznie powiadomi drugą Stronę o takim zobowiązaniu przed ich ujawnieniem i skonsultuje się z drugą Stroną co do formy, zakresu i treści ujawnienia</w:t>
      </w:r>
      <w:r w:rsidR="003055E1" w:rsidRPr="00BC72EF">
        <w:rPr>
          <w:rFonts w:ascii="Arial" w:hAnsi="Arial" w:cs="Arial"/>
          <w:sz w:val="20"/>
        </w:rPr>
        <w:t>, w związku z  możliwością ewentualnego wyłączenia informacji stanowiących tajemnicę przedsiębiorstwa</w:t>
      </w:r>
      <w:r w:rsidRPr="00BC72EF">
        <w:rPr>
          <w:rFonts w:ascii="Arial" w:hAnsi="Arial" w:cs="Arial"/>
          <w:sz w:val="20"/>
        </w:rPr>
        <w:t>.</w:t>
      </w:r>
    </w:p>
    <w:p w14:paraId="38D4B6A0" w14:textId="77777777" w:rsidR="006F7482" w:rsidRPr="00BC72EF" w:rsidRDefault="006F7482" w:rsidP="00B45A4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Z zastrzeżeniem obowiązków wynikających z powszechnie obowiązującego prawa oraz podjętych zobowiązań do zachowania poufności</w:t>
      </w:r>
      <w:bookmarkStart w:id="1" w:name="_Hlk81905305"/>
      <w:r w:rsidRPr="00BC72EF">
        <w:rPr>
          <w:rFonts w:ascii="Arial" w:hAnsi="Arial" w:cs="Arial"/>
          <w:sz w:val="20"/>
        </w:rPr>
        <w:t xml:space="preserve">, każda ze Stron zobowiązuje się nie podawać do publicznej </w:t>
      </w:r>
      <w:r w:rsidRPr="00BC72EF">
        <w:rPr>
          <w:rFonts w:ascii="Arial" w:hAnsi="Arial" w:cs="Arial"/>
          <w:sz w:val="20"/>
        </w:rPr>
        <w:lastRenderedPageBreak/>
        <w:t>wiadomości informacji dotyczących niniejszej Umowy, w tym informacji dotyczących rozmów prowadzących do zawarcia niniejszej Umowy, bez uprzedniej zgody drugiej Strony</w:t>
      </w:r>
      <w:bookmarkEnd w:id="1"/>
      <w:r w:rsidRPr="00BC72EF">
        <w:rPr>
          <w:rFonts w:ascii="Arial" w:hAnsi="Arial" w:cs="Arial"/>
          <w:sz w:val="20"/>
        </w:rPr>
        <w:t>.</w:t>
      </w:r>
    </w:p>
    <w:p w14:paraId="05BD3F68" w14:textId="77777777" w:rsidR="00FC070E" w:rsidRPr="00BC72EF" w:rsidRDefault="00FC070E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36EFAF4" w14:textId="7D1ABC78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NAPRAWIENIE SZKODY</w:t>
      </w:r>
    </w:p>
    <w:p w14:paraId="639E52E2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§</w:t>
      </w:r>
      <w:r w:rsidR="00A21ADB" w:rsidRPr="00BC72EF">
        <w:rPr>
          <w:rFonts w:ascii="Arial" w:hAnsi="Arial" w:cs="Arial"/>
          <w:b/>
          <w:bCs/>
          <w:sz w:val="20"/>
          <w:szCs w:val="20"/>
        </w:rPr>
        <w:t>4</w:t>
      </w:r>
    </w:p>
    <w:p w14:paraId="4BDE85B0" w14:textId="2C231A8C" w:rsidR="006F7482" w:rsidRPr="00BC72EF" w:rsidRDefault="006F7482" w:rsidP="00B45A49">
      <w:pPr>
        <w:pStyle w:val="Tekstpodstawowy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W przypadku naruszenia postanowień niniejszej Umowy przez Otrzymującego, Ujawniający ma prawo, bez uszczerbku dla innych uprawnień przewidzianych przepisami prawa, dochodzić od </w:t>
      </w:r>
      <w:r w:rsidR="00A21ADB" w:rsidRPr="00BC72EF">
        <w:rPr>
          <w:rFonts w:ascii="Arial" w:hAnsi="Arial" w:cs="Arial"/>
          <w:sz w:val="20"/>
        </w:rPr>
        <w:t>Otrzymującego</w:t>
      </w:r>
      <w:r w:rsidRPr="00BC72EF">
        <w:rPr>
          <w:rFonts w:ascii="Arial" w:hAnsi="Arial" w:cs="Arial"/>
          <w:sz w:val="20"/>
        </w:rPr>
        <w:t xml:space="preserve"> naprawienia szkody przez zapłatę kary umownej w wysokości </w:t>
      </w:r>
      <w:r w:rsidR="00C75969" w:rsidRPr="00BC72EF">
        <w:rPr>
          <w:rFonts w:ascii="Arial" w:hAnsi="Arial" w:cs="Arial"/>
          <w:sz w:val="20"/>
        </w:rPr>
        <w:t>5</w:t>
      </w:r>
      <w:r w:rsidR="00A77032" w:rsidRPr="00BC72EF">
        <w:rPr>
          <w:rFonts w:ascii="Arial" w:hAnsi="Arial" w:cs="Arial"/>
          <w:sz w:val="20"/>
        </w:rPr>
        <w:t>0</w:t>
      </w:r>
      <w:r w:rsidRPr="00BC72EF">
        <w:rPr>
          <w:rFonts w:ascii="Arial" w:hAnsi="Arial" w:cs="Arial"/>
          <w:sz w:val="20"/>
        </w:rPr>
        <w:t>0.000 zł (słownie: pięć</w:t>
      </w:r>
      <w:r w:rsidR="00A77032" w:rsidRPr="00BC72EF">
        <w:rPr>
          <w:rFonts w:ascii="Arial" w:hAnsi="Arial" w:cs="Arial"/>
          <w:sz w:val="20"/>
        </w:rPr>
        <w:t>set</w:t>
      </w:r>
      <w:r w:rsidRPr="00BC72EF">
        <w:rPr>
          <w:rFonts w:ascii="Arial" w:hAnsi="Arial" w:cs="Arial"/>
          <w:sz w:val="20"/>
        </w:rPr>
        <w:t xml:space="preserve"> tysięcy złotych) za każdy przypadek naruszenia.</w:t>
      </w:r>
    </w:p>
    <w:p w14:paraId="32BB85C2" w14:textId="77777777" w:rsidR="006F7482" w:rsidRPr="00BC72EF" w:rsidRDefault="006F7482" w:rsidP="00B45A49">
      <w:pPr>
        <w:pStyle w:val="Tekstpodstawowy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Ujawniający ma prawo dochodzenia odszkodowania przekraczającego powyższą kwotę na zasadach ogólnych, jeżeli wartość poniesionej szkody </w:t>
      </w:r>
      <w:r w:rsidR="00A21ADB" w:rsidRPr="00BC72EF">
        <w:rPr>
          <w:rFonts w:ascii="Arial" w:hAnsi="Arial" w:cs="Arial"/>
          <w:sz w:val="20"/>
        </w:rPr>
        <w:t>przewyższa</w:t>
      </w:r>
      <w:r w:rsidRPr="00BC72EF">
        <w:rPr>
          <w:rFonts w:ascii="Arial" w:hAnsi="Arial" w:cs="Arial"/>
          <w:sz w:val="20"/>
        </w:rPr>
        <w:t xml:space="preserve"> wysokość zastrzeżonej kary umownej.</w:t>
      </w:r>
    </w:p>
    <w:p w14:paraId="5F072EA1" w14:textId="77777777" w:rsidR="00C7545E" w:rsidRPr="00BC72EF" w:rsidRDefault="00C7545E" w:rsidP="00B45A49">
      <w:pPr>
        <w:pStyle w:val="Nagwek4"/>
        <w:spacing w:before="0"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194B772" w14:textId="77777777" w:rsidR="006F7482" w:rsidRPr="00BC72EF" w:rsidRDefault="006F7482" w:rsidP="00B45A49">
      <w:pPr>
        <w:pStyle w:val="Nagwek4"/>
        <w:spacing w:before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ZWROT I ZNISZCZENIE INFORMACJI POUFNYCH</w:t>
      </w:r>
    </w:p>
    <w:p w14:paraId="314E6BE7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§</w:t>
      </w:r>
      <w:r w:rsidR="00A21ADB" w:rsidRPr="00BC72EF">
        <w:rPr>
          <w:rFonts w:ascii="Arial" w:hAnsi="Arial" w:cs="Arial"/>
          <w:b/>
          <w:bCs/>
          <w:sz w:val="20"/>
          <w:szCs w:val="20"/>
        </w:rPr>
        <w:t>5</w:t>
      </w:r>
    </w:p>
    <w:p w14:paraId="288E4E71" w14:textId="77777777" w:rsidR="006F7482" w:rsidRPr="00BC72EF" w:rsidRDefault="006F7482" w:rsidP="00B45A49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Otrzymujący zobowiązuje się niezwłocznie zwrócić lub usunąć wszelkie materiały zawierające Informacje Poufne udostępnione przez Ujawniającego wraz ze wszelkimi kopiami, będącymi w posiadaniu Otrzymującego oraz jego pracowników i współpracowników:</w:t>
      </w:r>
    </w:p>
    <w:p w14:paraId="76641080" w14:textId="77777777" w:rsidR="006F7482" w:rsidRPr="00BC72EF" w:rsidRDefault="006F7482" w:rsidP="00B45A49">
      <w:pPr>
        <w:pStyle w:val="Tekstpodstawowy"/>
        <w:numPr>
          <w:ilvl w:val="0"/>
          <w:numId w:val="29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na każde żądanie Ujawniającego, </w:t>
      </w:r>
    </w:p>
    <w:p w14:paraId="77D9FB54" w14:textId="77777777" w:rsidR="006F7482" w:rsidRPr="00BC72EF" w:rsidRDefault="006F7482" w:rsidP="00B45A49">
      <w:pPr>
        <w:pStyle w:val="Tekstpodstawowy"/>
        <w:numPr>
          <w:ilvl w:val="0"/>
          <w:numId w:val="29"/>
        </w:numPr>
        <w:spacing w:after="0" w:line="276" w:lineRule="auto"/>
        <w:ind w:left="851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bez odrębnego żądania Ujawniającego – w razie wygaśnięcia, rozwiązania lub odstąpienia od Umowy przez którąkolwiek ze Stron. </w:t>
      </w:r>
    </w:p>
    <w:p w14:paraId="008BB709" w14:textId="77777777" w:rsidR="006F7482" w:rsidRPr="00BC72EF" w:rsidRDefault="006F7482" w:rsidP="00B45A49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Obowiązek, o którym mowa w ust. 1 nie dotyczy Informacji Poufnych, których przechowywanie jest niezbędne </w:t>
      </w:r>
      <w:r w:rsidR="00A21ADB" w:rsidRPr="00BC72EF">
        <w:rPr>
          <w:rFonts w:ascii="Arial" w:hAnsi="Arial" w:cs="Arial"/>
          <w:sz w:val="20"/>
        </w:rPr>
        <w:t>w celu</w:t>
      </w:r>
      <w:r w:rsidRPr="00BC72EF">
        <w:rPr>
          <w:rFonts w:ascii="Arial" w:hAnsi="Arial" w:cs="Arial"/>
          <w:sz w:val="20"/>
        </w:rPr>
        <w:t>:</w:t>
      </w:r>
    </w:p>
    <w:p w14:paraId="0AF98EF1" w14:textId="77777777" w:rsidR="006F7482" w:rsidRPr="00BC72EF" w:rsidRDefault="006F7482" w:rsidP="00B45A49">
      <w:pPr>
        <w:pStyle w:val="Tekstpodstawowy"/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wykonania ciążących na Otrzymującym obowiązków prawnych, </w:t>
      </w:r>
    </w:p>
    <w:p w14:paraId="22ED6FA6" w14:textId="77777777" w:rsidR="006F7482" w:rsidRPr="00BC72EF" w:rsidRDefault="006F7482" w:rsidP="00B45A49">
      <w:pPr>
        <w:pStyle w:val="Tekstpodstawowy"/>
        <w:numPr>
          <w:ilvl w:val="0"/>
          <w:numId w:val="20"/>
        </w:numPr>
        <w:spacing w:after="0" w:line="276" w:lineRule="auto"/>
        <w:ind w:left="851" w:hanging="284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o</w:t>
      </w:r>
      <w:r w:rsidR="00A21ADB" w:rsidRPr="00BC72EF">
        <w:rPr>
          <w:rFonts w:ascii="Arial" w:hAnsi="Arial" w:cs="Arial"/>
          <w:sz w:val="20"/>
        </w:rPr>
        <w:t>brony</w:t>
      </w:r>
      <w:r w:rsidRPr="00BC72EF">
        <w:rPr>
          <w:rFonts w:ascii="Arial" w:hAnsi="Arial" w:cs="Arial"/>
          <w:sz w:val="20"/>
        </w:rPr>
        <w:t xml:space="preserve"> prawnie chronionych interesów Otrzymującego</w:t>
      </w:r>
      <w:r w:rsidR="00A21ADB" w:rsidRPr="00BC72EF">
        <w:rPr>
          <w:rFonts w:ascii="Arial" w:hAnsi="Arial" w:cs="Arial"/>
          <w:sz w:val="20"/>
        </w:rPr>
        <w:t>.</w:t>
      </w:r>
    </w:p>
    <w:p w14:paraId="09E0E5D9" w14:textId="77777777" w:rsidR="006F7482" w:rsidRPr="00BC72EF" w:rsidRDefault="006F7482" w:rsidP="00B45A49">
      <w:pPr>
        <w:pStyle w:val="Nagwek4"/>
        <w:spacing w:before="0"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C8667CE" w14:textId="77777777" w:rsidR="00DF2F4F" w:rsidRPr="00BC72EF" w:rsidRDefault="00DF2F4F" w:rsidP="00B45A49">
      <w:pPr>
        <w:spacing w:line="276" w:lineRule="auto"/>
      </w:pPr>
    </w:p>
    <w:p w14:paraId="13DE69F3" w14:textId="77777777" w:rsidR="006F7482" w:rsidRPr="00BC72EF" w:rsidRDefault="006F7482" w:rsidP="00B45A49">
      <w:pPr>
        <w:pStyle w:val="Nagwek4"/>
        <w:spacing w:before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PRAWO WŁASNOŚCI</w:t>
      </w:r>
      <w:r w:rsidR="00A21ADB" w:rsidRPr="00BC72EF">
        <w:rPr>
          <w:rFonts w:ascii="Arial" w:hAnsi="Arial" w:cs="Arial"/>
          <w:sz w:val="20"/>
          <w:szCs w:val="20"/>
        </w:rPr>
        <w:t xml:space="preserve"> </w:t>
      </w:r>
    </w:p>
    <w:p w14:paraId="56933C45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72EF">
        <w:rPr>
          <w:rFonts w:ascii="Arial" w:hAnsi="Arial" w:cs="Arial"/>
          <w:b/>
          <w:bCs/>
          <w:sz w:val="20"/>
          <w:szCs w:val="20"/>
        </w:rPr>
        <w:t>§</w:t>
      </w:r>
      <w:r w:rsidR="00A21ADB" w:rsidRPr="00BC72EF">
        <w:rPr>
          <w:rFonts w:ascii="Arial" w:hAnsi="Arial" w:cs="Arial"/>
          <w:b/>
          <w:bCs/>
          <w:sz w:val="20"/>
          <w:szCs w:val="20"/>
        </w:rPr>
        <w:t>6</w:t>
      </w:r>
      <w:r w:rsidRPr="00BC72E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97C12F8" w14:textId="77777777" w:rsidR="006F7482" w:rsidRPr="00BC72EF" w:rsidRDefault="006F7482" w:rsidP="00B45A49">
      <w:pPr>
        <w:pStyle w:val="Tekstpodstawowy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Wszelkie prawa do Informacji Poufnych pozostają przy </w:t>
      </w:r>
      <w:r w:rsidR="00A21ADB" w:rsidRPr="00BC72EF">
        <w:rPr>
          <w:rFonts w:ascii="Arial" w:hAnsi="Arial" w:cs="Arial"/>
          <w:sz w:val="20"/>
        </w:rPr>
        <w:t>Ujawniającym</w:t>
      </w:r>
      <w:r w:rsidRPr="00BC72EF">
        <w:rPr>
          <w:rFonts w:ascii="Arial" w:hAnsi="Arial" w:cs="Arial"/>
          <w:sz w:val="20"/>
        </w:rPr>
        <w:t>. Strony postanawiają, że przekazanie Informacji Poufnych nie stanowi sprzedaży czy jakiegokolwiek przejścia praw do tychże Informacji Poufnych, udzielenia licencji, w sposób wyraźny lub dorozumiany, lub innego prawa do korzystania z Informacji Poufnych, jak również nie stanowi udzielenia licencji do korzystania ze znaku towarowego, patentu lub innego prawa własności przemysłowej, autorskich praw majątkowych lub innych praw wynikających z Informacji Poufnych, ani przejścia tychże praw na Otrzymującego.</w:t>
      </w:r>
    </w:p>
    <w:p w14:paraId="57F0ABD4" w14:textId="11CFC583" w:rsidR="006F7482" w:rsidRPr="00BC72EF" w:rsidRDefault="006F7482" w:rsidP="00B45A49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Ujawniający zastrzega, że Informacje poufne mogą stanowić utwory w rozumieniu ustawy</w:t>
      </w:r>
      <w:r w:rsidR="00A21ADB" w:rsidRPr="00BC72EF">
        <w:rPr>
          <w:rFonts w:ascii="Arial" w:hAnsi="Arial" w:cs="Arial"/>
          <w:sz w:val="20"/>
        </w:rPr>
        <w:t xml:space="preserve"> z dnia 04 lutego 1994r.</w:t>
      </w:r>
      <w:r w:rsidRPr="00BC72EF">
        <w:rPr>
          <w:rFonts w:ascii="Arial" w:hAnsi="Arial" w:cs="Arial"/>
          <w:i/>
          <w:iCs/>
          <w:sz w:val="20"/>
        </w:rPr>
        <w:t xml:space="preserve"> Prawo autorskie lub inne prawa własności intelektualnej </w:t>
      </w:r>
      <w:r w:rsidR="00A21ADB" w:rsidRPr="00BC72EF">
        <w:rPr>
          <w:rFonts w:ascii="Arial" w:hAnsi="Arial" w:cs="Arial"/>
          <w:sz w:val="20"/>
        </w:rPr>
        <w:t xml:space="preserve">(ze zmianami) </w:t>
      </w:r>
      <w:r w:rsidRPr="00BC72EF">
        <w:rPr>
          <w:rFonts w:ascii="Arial" w:hAnsi="Arial" w:cs="Arial"/>
          <w:sz w:val="20"/>
        </w:rPr>
        <w:t>i pozostają wyłączną własnością Ujawniającego przez cały okres ich ochrony bez ograniczeń czasowych i terytorialnych, a Otrzymujący, w przypadku ich przekazania przez Ujawniającego, posiada wyłącznie prawo do korzystania z Informacji Poufnych zgodnie z celem Umowy.</w:t>
      </w:r>
    </w:p>
    <w:p w14:paraId="46FCC7E5" w14:textId="77777777" w:rsidR="006F7482" w:rsidRPr="00BC72EF" w:rsidRDefault="006F7482" w:rsidP="00B45A49">
      <w:pPr>
        <w:pStyle w:val="Nagwek4"/>
        <w:spacing w:before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CZAS TRWANIA</w:t>
      </w:r>
    </w:p>
    <w:p w14:paraId="6A8D7AE6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§</w:t>
      </w:r>
      <w:r w:rsidR="00C7545E" w:rsidRPr="00BC72EF">
        <w:rPr>
          <w:rFonts w:ascii="Arial" w:hAnsi="Arial" w:cs="Arial"/>
          <w:sz w:val="20"/>
          <w:szCs w:val="20"/>
        </w:rPr>
        <w:t>7</w:t>
      </w:r>
    </w:p>
    <w:p w14:paraId="50B0BA2C" w14:textId="7D5F8A9F" w:rsidR="006F7482" w:rsidRPr="00BC72EF" w:rsidRDefault="006F7482" w:rsidP="00B45A49">
      <w:pPr>
        <w:pStyle w:val="Tekstpodstawowy"/>
        <w:numPr>
          <w:ilvl w:val="1"/>
          <w:numId w:val="24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Umowa wchodzi w życie z dniem jej podpisania przez Strony, z tym zastrzeżeniem, </w:t>
      </w:r>
      <w:r w:rsidR="00DF2F4F" w:rsidRPr="00BC72EF">
        <w:rPr>
          <w:rFonts w:ascii="Arial" w:hAnsi="Arial" w:cs="Arial"/>
          <w:sz w:val="20"/>
        </w:rPr>
        <w:t>ż</w:t>
      </w:r>
      <w:r w:rsidRPr="00BC72EF">
        <w:rPr>
          <w:rFonts w:ascii="Arial" w:hAnsi="Arial" w:cs="Arial"/>
          <w:sz w:val="20"/>
        </w:rPr>
        <w:t>e jej postanowienia mają też zastosowanie do wszelkich Informacji Poufnych uzyskanych przez Otrzymującego od Ujawniającego przed dniem zawarcia niniejszej Umowy.</w:t>
      </w:r>
    </w:p>
    <w:p w14:paraId="26E3040D" w14:textId="5555ED45" w:rsidR="006F7482" w:rsidRPr="00BC72EF" w:rsidRDefault="006F7482" w:rsidP="00B45A49">
      <w:pPr>
        <w:pStyle w:val="Tekstpodstawowy"/>
        <w:numPr>
          <w:ilvl w:val="1"/>
          <w:numId w:val="24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Umowa obowiązuje przez okres </w:t>
      </w:r>
      <w:r w:rsidR="00A73F37" w:rsidRPr="00BC72EF">
        <w:rPr>
          <w:rFonts w:ascii="Arial" w:hAnsi="Arial" w:cs="Arial"/>
          <w:b/>
          <w:bCs/>
          <w:sz w:val="20"/>
        </w:rPr>
        <w:t>6</w:t>
      </w:r>
      <w:r w:rsidRPr="00BC72EF">
        <w:rPr>
          <w:rFonts w:ascii="Arial" w:hAnsi="Arial" w:cs="Arial"/>
          <w:b/>
          <w:bCs/>
          <w:sz w:val="20"/>
        </w:rPr>
        <w:t xml:space="preserve"> lat </w:t>
      </w:r>
      <w:r w:rsidRPr="00BC72EF">
        <w:rPr>
          <w:rFonts w:ascii="Arial" w:hAnsi="Arial" w:cs="Arial"/>
          <w:sz w:val="20"/>
        </w:rPr>
        <w:t xml:space="preserve">od daty jej wejścia w życie. Jeżeli w tym okresie dojdzie do nawiązania współpracy pomiędzy Stronami, obowiązywanie Umowy ulega przedłużeniu do upływu </w:t>
      </w:r>
      <w:r w:rsidR="00A73F37" w:rsidRPr="00BC72EF">
        <w:rPr>
          <w:rFonts w:ascii="Arial" w:hAnsi="Arial" w:cs="Arial"/>
          <w:sz w:val="20"/>
        </w:rPr>
        <w:t>6</w:t>
      </w:r>
      <w:r w:rsidRPr="00BC72EF">
        <w:rPr>
          <w:rFonts w:ascii="Arial" w:hAnsi="Arial" w:cs="Arial"/>
          <w:sz w:val="20"/>
        </w:rPr>
        <w:t xml:space="preserve"> lat od dnia zakończenia współpracy, rozumianej jako rozwiązanie, odstąpienie lub wygaśnięcie ostatniej łączącej Strony umowy lub realizowanego zlecenia.  </w:t>
      </w:r>
    </w:p>
    <w:p w14:paraId="6E1F26EF" w14:textId="77777777" w:rsidR="006F7482" w:rsidRPr="00BC72EF" w:rsidRDefault="006F7482" w:rsidP="00B45A49">
      <w:pPr>
        <w:pStyle w:val="Tekstpodstawowy"/>
        <w:numPr>
          <w:ilvl w:val="1"/>
          <w:numId w:val="24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lastRenderedPageBreak/>
        <w:t>W razie rozwiązania, wygaśnięcia lub wypowiedzenia Umowy, obowiązki Strony otrzymującej Informacje Poufne pozostają w mocy do momentu, aż Informacja Poufna stanie się powszechnie znana w sposób inny niż w wyniku naruszenia niniejszej Umowy przez Otrzymującego.</w:t>
      </w:r>
    </w:p>
    <w:p w14:paraId="3C259237" w14:textId="77777777" w:rsidR="006F7482" w:rsidRPr="00BC72EF" w:rsidRDefault="006F7482" w:rsidP="00B45A49">
      <w:pPr>
        <w:pStyle w:val="Nagwek4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POUFNOŚĆ UMOWY</w:t>
      </w:r>
    </w:p>
    <w:p w14:paraId="08671755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§</w:t>
      </w:r>
      <w:r w:rsidR="00C7545E" w:rsidRPr="00BC72EF">
        <w:rPr>
          <w:rFonts w:ascii="Arial" w:hAnsi="Arial" w:cs="Arial"/>
          <w:sz w:val="20"/>
          <w:szCs w:val="20"/>
        </w:rPr>
        <w:t>8</w:t>
      </w:r>
    </w:p>
    <w:p w14:paraId="75F6D910" w14:textId="77777777" w:rsidR="006F7482" w:rsidRPr="00BC72EF" w:rsidRDefault="006F7482" w:rsidP="00B45A49">
      <w:pPr>
        <w:pStyle w:val="Tekstpodstawowy"/>
        <w:tabs>
          <w:tab w:val="num" w:pos="426"/>
        </w:tabs>
        <w:spacing w:line="276" w:lineRule="auto"/>
        <w:ind w:left="0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Otrzymujący, poza zakresem dozwolonym w ramach Umowy oraz bez uprzedniej pisemnej zgody Ujawniającego, nie może ujawnić stronie trzeciej, ani w inny sposób ogłosić istnienia niniejszej Umowy, jej treści, oraz faktu, że prowadzone są </w:t>
      </w:r>
      <w:r w:rsidR="00C7545E" w:rsidRPr="00BC72EF">
        <w:rPr>
          <w:rFonts w:ascii="Arial" w:hAnsi="Arial" w:cs="Arial"/>
          <w:sz w:val="20"/>
        </w:rPr>
        <w:t>negocjacje</w:t>
      </w:r>
      <w:r w:rsidRPr="00BC72EF">
        <w:rPr>
          <w:rFonts w:ascii="Arial" w:hAnsi="Arial" w:cs="Arial"/>
          <w:sz w:val="20"/>
        </w:rPr>
        <w:t xml:space="preserve"> pomiędzy Stronami </w:t>
      </w:r>
      <w:r w:rsidR="00C7545E" w:rsidRPr="00BC72EF">
        <w:rPr>
          <w:rFonts w:ascii="Arial" w:hAnsi="Arial" w:cs="Arial"/>
          <w:sz w:val="20"/>
        </w:rPr>
        <w:t>lub współpraca</w:t>
      </w:r>
      <w:r w:rsidRPr="00BC72EF">
        <w:rPr>
          <w:rFonts w:ascii="Arial" w:hAnsi="Arial" w:cs="Arial"/>
          <w:sz w:val="20"/>
        </w:rPr>
        <w:t xml:space="preserve">, ani że Informacje Poufne zostały udostępnione. </w:t>
      </w:r>
    </w:p>
    <w:p w14:paraId="19F23C11" w14:textId="77777777" w:rsidR="006F7482" w:rsidRPr="00BC72EF" w:rsidRDefault="006F7482" w:rsidP="00B45A49">
      <w:pPr>
        <w:pStyle w:val="Nagwek4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 xml:space="preserve">KLAUZULA SALWATORYJNA </w:t>
      </w:r>
    </w:p>
    <w:p w14:paraId="7CF71863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§</w:t>
      </w:r>
      <w:r w:rsidR="00C7545E" w:rsidRPr="00BC72EF">
        <w:rPr>
          <w:rFonts w:ascii="Arial" w:hAnsi="Arial" w:cs="Arial"/>
          <w:sz w:val="20"/>
          <w:szCs w:val="20"/>
        </w:rPr>
        <w:t>9</w:t>
      </w:r>
    </w:p>
    <w:p w14:paraId="2E6F815B" w14:textId="77777777" w:rsidR="006F7482" w:rsidRPr="00BC72EF" w:rsidRDefault="006F7482" w:rsidP="00B45A49">
      <w:pPr>
        <w:pStyle w:val="Tekstpodstawowy"/>
        <w:tabs>
          <w:tab w:val="num" w:pos="426"/>
        </w:tabs>
        <w:spacing w:after="0" w:line="276" w:lineRule="auto"/>
        <w:ind w:left="0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W przypadku, gdy dowolne postanowienie niniejszej Umowy okaże się nieważne lub niewykonalne, lecz byłoby ważne, gdyby jakaś część postanowienia została usunięta lub ograniczona, takie postanowienie ma zastosowanie z takim ograniczeniem, jakie może być dla swojej ważności wymagane. Nieważność lub niewykonalność dowolnego postanowienia Umowy nie będzie mieć wpływu na ważność lub wykonalność pozostałych jej postanowień, które będą w pełni obowiązywać. </w:t>
      </w:r>
    </w:p>
    <w:p w14:paraId="06C24F69" w14:textId="77777777" w:rsidR="006F7482" w:rsidRPr="00BC72EF" w:rsidRDefault="006F7482" w:rsidP="00B45A49">
      <w:pPr>
        <w:pStyle w:val="Nagwek4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 xml:space="preserve">PRAWO WŁAŚCIWE I WŁAŚCIWOŚĆ SĄDU </w:t>
      </w:r>
    </w:p>
    <w:p w14:paraId="676D3054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§</w:t>
      </w:r>
      <w:r w:rsidR="00C7545E" w:rsidRPr="00BC72EF">
        <w:rPr>
          <w:rFonts w:ascii="Arial" w:hAnsi="Arial" w:cs="Arial"/>
          <w:sz w:val="20"/>
          <w:szCs w:val="20"/>
        </w:rPr>
        <w:t>10</w:t>
      </w:r>
    </w:p>
    <w:p w14:paraId="62E407C4" w14:textId="77777777" w:rsidR="006F7482" w:rsidRPr="00BC72EF" w:rsidRDefault="006F7482" w:rsidP="00B45A49">
      <w:pPr>
        <w:pStyle w:val="Tekstpodstawowy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Niniejsza Umowa podlega i jest interpretowana zgodnie z przepisami prawa polskiego. </w:t>
      </w:r>
    </w:p>
    <w:p w14:paraId="610AD0B4" w14:textId="77777777" w:rsidR="006F7482" w:rsidRPr="00BC72EF" w:rsidRDefault="006F7482" w:rsidP="00B45A49">
      <w:pPr>
        <w:pStyle w:val="Tekstpodstawowy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Spory będą rozstrzygane przez sąd właściwy dla siedziby Ujawniającego. </w:t>
      </w:r>
    </w:p>
    <w:p w14:paraId="76F575CF" w14:textId="77777777" w:rsidR="006F7482" w:rsidRPr="00BC72EF" w:rsidRDefault="006F7482" w:rsidP="00B45A49">
      <w:pPr>
        <w:pStyle w:val="Nagwek4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POSTANOWIENIA KOŃCOWE</w:t>
      </w:r>
    </w:p>
    <w:p w14:paraId="41B58008" w14:textId="77777777" w:rsidR="006F7482" w:rsidRPr="00BC72EF" w:rsidRDefault="006F7482" w:rsidP="00B45A49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>§1</w:t>
      </w:r>
      <w:r w:rsidR="00C7545E" w:rsidRPr="00BC72EF">
        <w:rPr>
          <w:rFonts w:ascii="Arial" w:hAnsi="Arial" w:cs="Arial"/>
          <w:sz w:val="20"/>
          <w:szCs w:val="20"/>
        </w:rPr>
        <w:t>1</w:t>
      </w:r>
    </w:p>
    <w:p w14:paraId="6AFD9A3B" w14:textId="2B4DEB5D" w:rsidR="006F7482" w:rsidRPr="00BC72EF" w:rsidRDefault="006F7482" w:rsidP="00B45A49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 xml:space="preserve">Strony przyjmują do wiadomości, </w:t>
      </w:r>
      <w:r w:rsidR="00DF2F4F" w:rsidRPr="00BC72EF">
        <w:rPr>
          <w:rFonts w:ascii="Arial" w:hAnsi="Arial" w:cs="Arial"/>
          <w:sz w:val="20"/>
        </w:rPr>
        <w:t>ż</w:t>
      </w:r>
      <w:r w:rsidRPr="00BC72EF">
        <w:rPr>
          <w:rFonts w:ascii="Arial" w:hAnsi="Arial" w:cs="Arial"/>
          <w:sz w:val="20"/>
        </w:rPr>
        <w:t>e zawarcie niniejszej Umowy nie zobowiązuje którejkolwiek ze Stron do zawarcia jakiejkolwiek innej umowy lub porozumienia dotyczącego celu ujawnienia Informacji Poufnych, w szczególności dotyczącego współpracy pomiędzy Stronami, z zastrzeżeniem ewentualnej umowy o powierzeniu przetwarzania danych osobowych, jeżeli wśród Informacji Poufnych znajdują się dane osobowe.</w:t>
      </w:r>
    </w:p>
    <w:p w14:paraId="1E12B5C8" w14:textId="77777777" w:rsidR="006F7482" w:rsidRPr="00BC72EF" w:rsidRDefault="00C7545E" w:rsidP="00B45A49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Ujawniający</w:t>
      </w:r>
      <w:r w:rsidR="006F7482" w:rsidRPr="00BC72EF">
        <w:rPr>
          <w:rFonts w:ascii="Arial" w:hAnsi="Arial" w:cs="Arial"/>
          <w:sz w:val="20"/>
        </w:rPr>
        <w:t xml:space="preserve"> nie ponosi odpowiedzialności za jakiekolwiek błędy lub nieścisłości lub jakiekolwiek decyzje lub działania podjęte przez Otrzymującego na podstawie Informacji Poufnych.</w:t>
      </w:r>
    </w:p>
    <w:p w14:paraId="4D796937" w14:textId="004EF431" w:rsidR="00DF2F4F" w:rsidRPr="00BC72EF" w:rsidRDefault="00DF2F4F" w:rsidP="00B45A49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0"/>
        </w:rPr>
      </w:pPr>
      <w:bookmarkStart w:id="2" w:name="_Hlk188013469"/>
      <w:r w:rsidRPr="00BC72EF">
        <w:rPr>
          <w:rFonts w:ascii="Arial" w:hAnsi="Arial" w:cs="Arial"/>
          <w:sz w:val="20"/>
        </w:rPr>
        <w:t>Strony wyrażają zgodę na zawarcie Umowy w formie dokumentowej, tj. poprzez podpisanie i przesłanie drugiej Stronie skanu lub dokumentu podpisanego kwalifikowanym podpisem elektronicznym za pomocą wiadomości e-mail, lub formie pisemnej. Adekwatne adresy e-mail Stron to:</w:t>
      </w:r>
    </w:p>
    <w:p w14:paraId="45C634CD" w14:textId="52D69204" w:rsidR="00DF2F4F" w:rsidRPr="00BC72EF" w:rsidRDefault="00DF2F4F" w:rsidP="00B45A49">
      <w:pPr>
        <w:pStyle w:val="Akapitzlist"/>
        <w:numPr>
          <w:ilvl w:val="1"/>
          <w:numId w:val="23"/>
        </w:numPr>
        <w:spacing w:before="6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hyperlink r:id="rId8" w:history="1">
        <w:r w:rsidRPr="00BC72EF">
          <w:rPr>
            <w:rStyle w:val="Hipercze"/>
            <w:rFonts w:ascii="Arial" w:hAnsi="Arial" w:cs="Arial"/>
            <w:sz w:val="20"/>
            <w:szCs w:val="20"/>
          </w:rPr>
          <w:t>a.czernik@vikset.com</w:t>
        </w:r>
      </w:hyperlink>
      <w:r w:rsidRPr="00BC72EF">
        <w:rPr>
          <w:rFonts w:ascii="Arial" w:hAnsi="Arial" w:cs="Arial"/>
          <w:sz w:val="20"/>
          <w:szCs w:val="20"/>
        </w:rPr>
        <w:t xml:space="preserve"> </w:t>
      </w:r>
      <w:r w:rsidR="00E33269" w:rsidRPr="00BC72EF">
        <w:rPr>
          <w:rFonts w:ascii="Arial" w:hAnsi="Arial" w:cs="Arial"/>
          <w:sz w:val="20"/>
          <w:szCs w:val="20"/>
        </w:rPr>
        <w:t xml:space="preserve">i </w:t>
      </w:r>
      <w:hyperlink r:id="rId9" w:history="1">
        <w:r w:rsidR="00E33269" w:rsidRPr="00BC72EF">
          <w:rPr>
            <w:rStyle w:val="Hipercze"/>
            <w:rFonts w:ascii="Arial" w:hAnsi="Arial" w:cs="Arial"/>
            <w:sz w:val="20"/>
            <w:szCs w:val="20"/>
          </w:rPr>
          <w:t>k.wywial@vikset.com</w:t>
        </w:r>
      </w:hyperlink>
      <w:r w:rsidR="00E33269" w:rsidRPr="00BC72EF">
        <w:rPr>
          <w:rFonts w:ascii="Arial" w:hAnsi="Arial" w:cs="Arial"/>
          <w:sz w:val="20"/>
          <w:szCs w:val="20"/>
        </w:rPr>
        <w:t xml:space="preserve"> </w:t>
      </w:r>
      <w:r w:rsidRPr="00BC72EF">
        <w:rPr>
          <w:rFonts w:ascii="Arial" w:hAnsi="Arial" w:cs="Arial"/>
          <w:sz w:val="20"/>
          <w:szCs w:val="20"/>
        </w:rPr>
        <w:t>– Ujawniający</w:t>
      </w:r>
    </w:p>
    <w:bookmarkEnd w:id="2"/>
    <w:p w14:paraId="5FE483CC" w14:textId="0149E5AA" w:rsidR="00DF2F4F" w:rsidRPr="00BC72EF" w:rsidRDefault="00DF2F4F" w:rsidP="00B45A49">
      <w:pPr>
        <w:pStyle w:val="Akapitzlist"/>
        <w:numPr>
          <w:ilvl w:val="1"/>
          <w:numId w:val="23"/>
        </w:numPr>
        <w:spacing w:before="6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C72EF">
        <w:rPr>
          <w:rFonts w:ascii="Arial" w:hAnsi="Arial" w:cs="Arial"/>
          <w:sz w:val="20"/>
          <w:szCs w:val="20"/>
        </w:rPr>
        <w:t xml:space="preserve">…………………. </w:t>
      </w:r>
      <w:r w:rsidR="00EA1C5D" w:rsidRPr="00BC72EF">
        <w:rPr>
          <w:rFonts w:ascii="Arial" w:hAnsi="Arial" w:cs="Arial"/>
          <w:sz w:val="20"/>
          <w:szCs w:val="20"/>
        </w:rPr>
        <w:t>–</w:t>
      </w:r>
      <w:r w:rsidRPr="00BC72EF">
        <w:rPr>
          <w:rFonts w:ascii="Arial" w:hAnsi="Arial" w:cs="Arial"/>
          <w:sz w:val="20"/>
          <w:szCs w:val="20"/>
        </w:rPr>
        <w:t xml:space="preserve"> Otrzymujący</w:t>
      </w:r>
      <w:r w:rsidR="00EA1C5D" w:rsidRPr="00BC72EF">
        <w:rPr>
          <w:rFonts w:ascii="Arial" w:hAnsi="Arial" w:cs="Arial"/>
          <w:sz w:val="20"/>
          <w:szCs w:val="20"/>
        </w:rPr>
        <w:t>.</w:t>
      </w:r>
    </w:p>
    <w:p w14:paraId="0E9E16A3" w14:textId="77777777" w:rsidR="00EA1C5D" w:rsidRPr="00BC72EF" w:rsidRDefault="00EA1C5D" w:rsidP="00B45A49">
      <w:pPr>
        <w:spacing w:before="6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1F951D5" w14:textId="2755245F" w:rsidR="00C7545E" w:rsidRPr="00BC72EF" w:rsidRDefault="00DF2F4F" w:rsidP="00B45A49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BC72EF">
        <w:rPr>
          <w:rFonts w:ascii="Arial" w:hAnsi="Arial" w:cs="Arial"/>
          <w:sz w:val="20"/>
        </w:rPr>
        <w:t>Zmiany niniejszej Umowy mogą być dokonane jedynie w formie pisemnej pod rygorem nieważności.</w:t>
      </w:r>
    </w:p>
    <w:p w14:paraId="2EB7D5C6" w14:textId="77777777" w:rsidR="00F468A5" w:rsidRPr="00BC72EF" w:rsidRDefault="00F468A5" w:rsidP="00B45A49">
      <w:pPr>
        <w:pStyle w:val="Tekstpodstawowy"/>
        <w:spacing w:after="0" w:line="276" w:lineRule="auto"/>
        <w:ind w:left="0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1"/>
        <w:gridCol w:w="4817"/>
      </w:tblGrid>
      <w:tr w:rsidR="00C7545E" w:rsidRPr="00245A83" w14:paraId="79162E03" w14:textId="77777777" w:rsidTr="00C7545E">
        <w:trPr>
          <w:jc w:val="center"/>
        </w:trPr>
        <w:tc>
          <w:tcPr>
            <w:tcW w:w="5097" w:type="dxa"/>
            <w:shd w:val="clear" w:color="auto" w:fill="auto"/>
          </w:tcPr>
          <w:p w14:paraId="12531027" w14:textId="77777777" w:rsidR="00693088" w:rsidRPr="00BC72EF" w:rsidRDefault="00693088" w:rsidP="00B45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4C53165" w14:textId="7F4EEFD1" w:rsidR="006F7482" w:rsidRPr="00BC72EF" w:rsidRDefault="00C7545E" w:rsidP="00B45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C72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OTRZYMUJĄCY</w:t>
            </w:r>
          </w:p>
          <w:p w14:paraId="2D7DC60C" w14:textId="77777777" w:rsidR="00C7545E" w:rsidRPr="00BC72EF" w:rsidRDefault="00C7545E" w:rsidP="00B45A49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D238477" w14:textId="77777777" w:rsidR="00C7545E" w:rsidRPr="00BC72EF" w:rsidRDefault="00C7545E" w:rsidP="00B45A49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7" w:type="dxa"/>
            <w:shd w:val="clear" w:color="auto" w:fill="auto"/>
          </w:tcPr>
          <w:p w14:paraId="6127EE59" w14:textId="77777777" w:rsidR="00F468A5" w:rsidRPr="00BC72EF" w:rsidRDefault="00F468A5" w:rsidP="00B45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69D955B" w14:textId="777F13CF" w:rsidR="006F7482" w:rsidRPr="00245A83" w:rsidRDefault="00C7545E" w:rsidP="00B45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C72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UJAWNIAJĄCY</w:t>
            </w:r>
          </w:p>
          <w:p w14:paraId="4677B2E1" w14:textId="2750CFCF" w:rsidR="00C75969" w:rsidRPr="00245A83" w:rsidRDefault="00C75969" w:rsidP="00B45A4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2F025D8" w14:textId="77777777" w:rsidR="006F7482" w:rsidRPr="00245A83" w:rsidRDefault="006F7482" w:rsidP="00B45A49">
      <w:pPr>
        <w:pStyle w:val="Tekstpodstawowy"/>
        <w:spacing w:after="0" w:line="276" w:lineRule="auto"/>
        <w:ind w:left="0"/>
        <w:jc w:val="both"/>
        <w:rPr>
          <w:rFonts w:ascii="Arial" w:hAnsi="Arial" w:cs="Arial"/>
          <w:sz w:val="20"/>
        </w:rPr>
      </w:pPr>
    </w:p>
    <w:p w14:paraId="31E8B9F1" w14:textId="77777777" w:rsidR="004F017E" w:rsidRPr="00245A83" w:rsidRDefault="004F017E" w:rsidP="00B45A49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4F017E" w:rsidRPr="00245A83" w:rsidSect="00D90390">
      <w:headerReference w:type="even" r:id="rId10"/>
      <w:headerReference w:type="default" r:id="rId11"/>
      <w:footerReference w:type="default" r:id="rId12"/>
      <w:pgSz w:w="11906" w:h="16838" w:code="9"/>
      <w:pgMar w:top="2024" w:right="1134" w:bottom="1135" w:left="1134" w:header="510" w:footer="9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D560E" w14:textId="77777777" w:rsidR="00C67CFF" w:rsidRDefault="00C67CFF" w:rsidP="00A21ADB">
      <w:r>
        <w:separator/>
      </w:r>
    </w:p>
  </w:endnote>
  <w:endnote w:type="continuationSeparator" w:id="0">
    <w:p w14:paraId="3CF758E9" w14:textId="77777777" w:rsidR="00C67CFF" w:rsidRDefault="00C67CFF" w:rsidP="00A2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915056677"/>
      <w:docPartObj>
        <w:docPartGallery w:val="Page Numbers (Bottom of Page)"/>
        <w:docPartUnique/>
      </w:docPartObj>
    </w:sdtPr>
    <w:sdtEndPr>
      <w:rPr>
        <w:sz w:val="16"/>
        <w:szCs w:val="16"/>
        <w:lang w:val="x-none"/>
      </w:rPr>
    </w:sdtEndPr>
    <w:sdtContent>
      <w:p w14:paraId="681DC4E3" w14:textId="77777777" w:rsidR="00301D78" w:rsidRPr="00301D78" w:rsidRDefault="00301D78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301D78">
          <w:rPr>
            <w:rFonts w:asciiTheme="majorHAnsi" w:eastAsiaTheme="majorEastAsia" w:hAnsiTheme="majorHAnsi" w:cstheme="majorBidi"/>
            <w:sz w:val="16"/>
            <w:szCs w:val="16"/>
            <w:lang w:val="pl-PL"/>
          </w:rPr>
          <w:t xml:space="preserve">str. </w:t>
        </w:r>
        <w:r w:rsidRPr="00301D78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301D78">
          <w:rPr>
            <w:sz w:val="16"/>
            <w:szCs w:val="16"/>
          </w:rPr>
          <w:instrText>PAGE    \* MERGEFORMAT</w:instrText>
        </w:r>
        <w:r w:rsidRPr="00301D78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Pr="00301D78">
          <w:rPr>
            <w:rFonts w:asciiTheme="majorHAnsi" w:eastAsiaTheme="majorEastAsia" w:hAnsiTheme="majorHAnsi" w:cstheme="majorBidi"/>
            <w:sz w:val="16"/>
            <w:szCs w:val="16"/>
            <w:lang w:val="pl-PL"/>
          </w:rPr>
          <w:t>2</w:t>
        </w:r>
        <w:r w:rsidRPr="00301D78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1F0C9" w14:textId="77777777" w:rsidR="00C67CFF" w:rsidRDefault="00C67CFF" w:rsidP="00A21ADB">
      <w:r>
        <w:separator/>
      </w:r>
    </w:p>
  </w:footnote>
  <w:footnote w:type="continuationSeparator" w:id="0">
    <w:p w14:paraId="39D25CFA" w14:textId="77777777" w:rsidR="00C67CFF" w:rsidRDefault="00C67CFF" w:rsidP="00A21ADB">
      <w:r>
        <w:continuationSeparator/>
      </w:r>
    </w:p>
  </w:footnote>
  <w:footnote w:id="1">
    <w:p w14:paraId="78B8C376" w14:textId="374B2D09" w:rsidR="00245A83" w:rsidRPr="00245A83" w:rsidRDefault="00245A83" w:rsidP="006A504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45A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45A83">
        <w:rPr>
          <w:rFonts w:ascii="Arial" w:hAnsi="Arial" w:cs="Arial"/>
          <w:sz w:val="18"/>
          <w:szCs w:val="18"/>
        </w:rPr>
        <w:t xml:space="preserve"> </w:t>
      </w:r>
      <w:r w:rsidR="006A504F">
        <w:rPr>
          <w:rFonts w:ascii="Arial" w:hAnsi="Arial" w:cs="Arial"/>
          <w:sz w:val="18"/>
          <w:szCs w:val="18"/>
        </w:rPr>
        <w:t>Uzupełnić tylko w</w:t>
      </w:r>
      <w:r w:rsidRPr="00245A83">
        <w:rPr>
          <w:rFonts w:ascii="Arial" w:hAnsi="Arial" w:cs="Arial"/>
          <w:sz w:val="18"/>
          <w:szCs w:val="18"/>
        </w:rPr>
        <w:t xml:space="preserve"> przypadku podmiotu zarejestrowanego </w:t>
      </w:r>
      <w:r w:rsidR="006A504F">
        <w:rPr>
          <w:rFonts w:ascii="Arial" w:hAnsi="Arial" w:cs="Arial"/>
          <w:sz w:val="18"/>
          <w:szCs w:val="18"/>
        </w:rPr>
        <w:t>w KRS. W przypadku podmiotu zarejestrowanego w CEIDG proszę w pisać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039CB" w14:textId="1BBEF01A" w:rsidR="00CB7103" w:rsidRDefault="00C5675A" w:rsidP="00B132C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5A8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C35E89B" w14:textId="77777777" w:rsidR="00CB7103" w:rsidRDefault="00CB7103" w:rsidP="002B547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97192" w14:textId="56C40505" w:rsidR="00245A83" w:rsidRDefault="00245A8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A4A8D8" wp14:editId="6EAD5F48">
          <wp:simplePos x="0" y="0"/>
          <wp:positionH relativeFrom="column">
            <wp:posOffset>1905</wp:posOffset>
          </wp:positionH>
          <wp:positionV relativeFrom="paragraph">
            <wp:posOffset>-108585</wp:posOffset>
          </wp:positionV>
          <wp:extent cx="6062980" cy="815340"/>
          <wp:effectExtent l="0" t="0" r="0" b="3810"/>
          <wp:wrapNone/>
          <wp:docPr id="12028019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8046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22A367F"/>
    <w:multiLevelType w:val="hybridMultilevel"/>
    <w:tmpl w:val="C6100B50"/>
    <w:lvl w:ilvl="0" w:tplc="00000002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F2037"/>
    <w:multiLevelType w:val="hybridMultilevel"/>
    <w:tmpl w:val="88C69354"/>
    <w:lvl w:ilvl="0" w:tplc="6070309A">
      <w:start w:val="1"/>
      <w:numFmt w:val="decimal"/>
      <w:lvlText w:val="%1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826EE"/>
    <w:multiLevelType w:val="hybridMultilevel"/>
    <w:tmpl w:val="46D86182"/>
    <w:lvl w:ilvl="0" w:tplc="00F03268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84517D"/>
    <w:multiLevelType w:val="hybridMultilevel"/>
    <w:tmpl w:val="04523FFA"/>
    <w:lvl w:ilvl="0" w:tplc="783645EE">
      <w:start w:val="1"/>
      <w:numFmt w:val="decimal"/>
      <w:pStyle w:val="Styl13"/>
      <w:lvlText w:val="%1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E1D2C"/>
    <w:multiLevelType w:val="hybridMultilevel"/>
    <w:tmpl w:val="BB04F730"/>
    <w:lvl w:ilvl="0" w:tplc="00000002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D24"/>
    <w:multiLevelType w:val="hybridMultilevel"/>
    <w:tmpl w:val="7B2CBDFA"/>
    <w:lvl w:ilvl="0" w:tplc="00000001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F5444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0D81801"/>
    <w:multiLevelType w:val="hybridMultilevel"/>
    <w:tmpl w:val="79FC22BE"/>
    <w:lvl w:ilvl="0" w:tplc="00000002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9219D"/>
    <w:multiLevelType w:val="hybridMultilevel"/>
    <w:tmpl w:val="C6100B50"/>
    <w:lvl w:ilvl="0" w:tplc="FFFFFFFF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B66F3"/>
    <w:multiLevelType w:val="hybridMultilevel"/>
    <w:tmpl w:val="F6248532"/>
    <w:lvl w:ilvl="0" w:tplc="3C760DB2">
      <w:start w:val="5"/>
      <w:numFmt w:val="decimal"/>
      <w:pStyle w:val="Styl14"/>
      <w:lvlText w:val="%1.2"/>
      <w:lvlJc w:val="left"/>
      <w:pPr>
        <w:ind w:left="1428" w:hanging="360"/>
      </w:pPr>
      <w:rPr>
        <w:rFonts w:hint="default"/>
      </w:rPr>
    </w:lvl>
    <w:lvl w:ilvl="1" w:tplc="0B3C5398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C4D18E4"/>
    <w:multiLevelType w:val="hybridMultilevel"/>
    <w:tmpl w:val="C752316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9B0858"/>
    <w:multiLevelType w:val="multilevel"/>
    <w:tmpl w:val="BBE27EA0"/>
    <w:lvl w:ilvl="0">
      <w:start w:val="1"/>
      <w:numFmt w:val="lowerLetter"/>
      <w:lvlText w:val="%1."/>
      <w:lvlJc w:val="left"/>
      <w:pPr>
        <w:ind w:left="708" w:hanging="708"/>
      </w:pPr>
    </w:lvl>
    <w:lvl w:ilvl="1">
      <w:start w:val="1"/>
      <w:numFmt w:val="lowerRoman"/>
      <w:lvlText w:val="(%2)"/>
      <w:legacy w:legacy="1" w:legacySpace="0" w:legacyIndent="708"/>
      <w:lvlJc w:val="left"/>
      <w:pPr>
        <w:ind w:left="1416" w:hanging="708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13" w15:restartNumberingAfterBreak="0">
    <w:nsid w:val="49796B2E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C506DE2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D503CE6"/>
    <w:multiLevelType w:val="multilevel"/>
    <w:tmpl w:val="0B145AE6"/>
    <w:lvl w:ilvl="0">
      <w:start w:val="1"/>
      <w:numFmt w:val="decimal"/>
      <w:pStyle w:val="Styl10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501E53FE"/>
    <w:multiLevelType w:val="hybridMultilevel"/>
    <w:tmpl w:val="82522C76"/>
    <w:lvl w:ilvl="0" w:tplc="00BC6FF8">
      <w:start w:val="1"/>
      <w:numFmt w:val="upperLetter"/>
      <w:pStyle w:val="Styl4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AC6D88"/>
    <w:multiLevelType w:val="multilevel"/>
    <w:tmpl w:val="90C2D3A0"/>
    <w:lvl w:ilvl="0">
      <w:start w:val="1"/>
      <w:numFmt w:val="lowerLetter"/>
      <w:lvlText w:val="%1."/>
      <w:lvlJc w:val="left"/>
      <w:pPr>
        <w:ind w:left="708" w:hanging="708"/>
      </w:pPr>
    </w:lvl>
    <w:lvl w:ilvl="1">
      <w:start w:val="1"/>
      <w:numFmt w:val="lowerRoman"/>
      <w:lvlText w:val="(%2)"/>
      <w:legacy w:legacy="1" w:legacySpace="0" w:legacyIndent="708"/>
      <w:lvlJc w:val="left"/>
      <w:pPr>
        <w:ind w:left="1416" w:hanging="708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18" w15:restartNumberingAfterBreak="0">
    <w:nsid w:val="59166120"/>
    <w:multiLevelType w:val="hybridMultilevel"/>
    <w:tmpl w:val="C22237C4"/>
    <w:lvl w:ilvl="0" w:tplc="C798A0AE">
      <w:start w:val="4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12E27"/>
    <w:multiLevelType w:val="hybridMultilevel"/>
    <w:tmpl w:val="C752316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B5B9A"/>
    <w:multiLevelType w:val="hybridMultilevel"/>
    <w:tmpl w:val="EB1C2BC2"/>
    <w:lvl w:ilvl="0" w:tplc="7312ECCA">
      <w:start w:val="1"/>
      <w:numFmt w:val="decimal"/>
      <w:pStyle w:val="Styl7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1787A"/>
    <w:multiLevelType w:val="hybridMultilevel"/>
    <w:tmpl w:val="6830940C"/>
    <w:lvl w:ilvl="0" w:tplc="00000002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D02C6A"/>
    <w:multiLevelType w:val="hybridMultilevel"/>
    <w:tmpl w:val="54887FFC"/>
    <w:lvl w:ilvl="0" w:tplc="6C883678">
      <w:start w:val="4"/>
      <w:numFmt w:val="decimal"/>
      <w:pStyle w:val="Styl16"/>
      <w:lvlText w:val="%1.1.1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6E0E6B30"/>
    <w:multiLevelType w:val="hybridMultilevel"/>
    <w:tmpl w:val="C752316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027F23"/>
    <w:multiLevelType w:val="hybridMultilevel"/>
    <w:tmpl w:val="02E41DD2"/>
    <w:lvl w:ilvl="0" w:tplc="4478083E">
      <w:start w:val="1"/>
      <w:numFmt w:val="upperRoman"/>
      <w:pStyle w:val="Styl3"/>
      <w:lvlText w:val="%1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35ECEAF6">
      <w:start w:val="1"/>
      <w:numFmt w:val="upperRoman"/>
      <w:lvlText w:val="%4."/>
      <w:lvlJc w:val="left"/>
      <w:pPr>
        <w:ind w:left="252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6B315B"/>
    <w:multiLevelType w:val="hybridMultilevel"/>
    <w:tmpl w:val="C752316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0308C4"/>
    <w:multiLevelType w:val="hybridMultilevel"/>
    <w:tmpl w:val="9B4C2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474F6"/>
    <w:multiLevelType w:val="multilevel"/>
    <w:tmpl w:val="BBE27EA0"/>
    <w:lvl w:ilvl="0">
      <w:start w:val="1"/>
      <w:numFmt w:val="lowerLetter"/>
      <w:lvlText w:val="%1."/>
      <w:lvlJc w:val="left"/>
      <w:pPr>
        <w:ind w:left="708" w:hanging="708"/>
      </w:pPr>
    </w:lvl>
    <w:lvl w:ilvl="1">
      <w:start w:val="1"/>
      <w:numFmt w:val="lowerRoman"/>
      <w:lvlText w:val="(%2)"/>
      <w:legacy w:legacy="1" w:legacySpace="0" w:legacyIndent="708"/>
      <w:lvlJc w:val="left"/>
      <w:pPr>
        <w:ind w:left="1416" w:hanging="708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28" w15:restartNumberingAfterBreak="0">
    <w:nsid w:val="795344D9"/>
    <w:multiLevelType w:val="multilevel"/>
    <w:tmpl w:val="E7D2F9C6"/>
    <w:lvl w:ilvl="0">
      <w:start w:val="1"/>
      <w:numFmt w:val="decimal"/>
      <w:pStyle w:val="Styl1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7BF123EC"/>
    <w:multiLevelType w:val="hybridMultilevel"/>
    <w:tmpl w:val="04967082"/>
    <w:lvl w:ilvl="0" w:tplc="8DE63C18">
      <w:start w:val="1"/>
      <w:numFmt w:val="upperRoman"/>
      <w:pStyle w:val="Styl5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8439040">
    <w:abstractNumId w:val="16"/>
  </w:num>
  <w:num w:numId="2" w16cid:durableId="1613587404">
    <w:abstractNumId w:val="3"/>
  </w:num>
  <w:num w:numId="3" w16cid:durableId="1541016956">
    <w:abstractNumId w:val="29"/>
  </w:num>
  <w:num w:numId="4" w16cid:durableId="2635620">
    <w:abstractNumId w:val="24"/>
  </w:num>
  <w:num w:numId="5" w16cid:durableId="1814784545">
    <w:abstractNumId w:val="20"/>
  </w:num>
  <w:num w:numId="6" w16cid:durableId="1149633236">
    <w:abstractNumId w:val="2"/>
  </w:num>
  <w:num w:numId="7" w16cid:durableId="300235268">
    <w:abstractNumId w:val="15"/>
  </w:num>
  <w:num w:numId="8" w16cid:durableId="1645549258">
    <w:abstractNumId w:val="4"/>
  </w:num>
  <w:num w:numId="9" w16cid:durableId="1116021237">
    <w:abstractNumId w:val="18"/>
  </w:num>
  <w:num w:numId="10" w16cid:durableId="1197430642">
    <w:abstractNumId w:val="22"/>
  </w:num>
  <w:num w:numId="11" w16cid:durableId="1953900300">
    <w:abstractNumId w:val="10"/>
  </w:num>
  <w:num w:numId="12" w16cid:durableId="1701128559">
    <w:abstractNumId w:val="28"/>
  </w:num>
  <w:num w:numId="13" w16cid:durableId="1363745223">
    <w:abstractNumId w:val="0"/>
  </w:num>
  <w:num w:numId="14" w16cid:durableId="480729281">
    <w:abstractNumId w:val="14"/>
  </w:num>
  <w:num w:numId="15" w16cid:durableId="975642122">
    <w:abstractNumId w:val="21"/>
  </w:num>
  <w:num w:numId="16" w16cid:durableId="649165566">
    <w:abstractNumId w:val="27"/>
  </w:num>
  <w:num w:numId="17" w16cid:durableId="1019896515">
    <w:abstractNumId w:val="12"/>
  </w:num>
  <w:num w:numId="18" w16cid:durableId="450982568">
    <w:abstractNumId w:val="5"/>
  </w:num>
  <w:num w:numId="19" w16cid:durableId="1893080109">
    <w:abstractNumId w:val="23"/>
  </w:num>
  <w:num w:numId="20" w16cid:durableId="587419625">
    <w:abstractNumId w:val="25"/>
  </w:num>
  <w:num w:numId="21" w16cid:durableId="1503164425">
    <w:abstractNumId w:val="8"/>
  </w:num>
  <w:num w:numId="22" w16cid:durableId="1246912905">
    <w:abstractNumId w:val="1"/>
  </w:num>
  <w:num w:numId="23" w16cid:durableId="370375267">
    <w:abstractNumId w:val="9"/>
  </w:num>
  <w:num w:numId="24" w16cid:durableId="1773864725">
    <w:abstractNumId w:val="7"/>
  </w:num>
  <w:num w:numId="25" w16cid:durableId="1410888232">
    <w:abstractNumId w:val="13"/>
  </w:num>
  <w:num w:numId="26" w16cid:durableId="1190291711">
    <w:abstractNumId w:val="17"/>
  </w:num>
  <w:num w:numId="27" w16cid:durableId="671225915">
    <w:abstractNumId w:val="6"/>
  </w:num>
  <w:num w:numId="28" w16cid:durableId="1503274491">
    <w:abstractNumId w:val="19"/>
  </w:num>
  <w:num w:numId="29" w16cid:durableId="612901703">
    <w:abstractNumId w:val="11"/>
  </w:num>
  <w:num w:numId="30" w16cid:durableId="167229009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17E"/>
    <w:rsid w:val="000D1FFF"/>
    <w:rsid w:val="000D2B2A"/>
    <w:rsid w:val="000F10EC"/>
    <w:rsid w:val="00130C7B"/>
    <w:rsid w:val="00136BBD"/>
    <w:rsid w:val="00185A20"/>
    <w:rsid w:val="001F45CA"/>
    <w:rsid w:val="00205AAB"/>
    <w:rsid w:val="002417E9"/>
    <w:rsid w:val="00245A83"/>
    <w:rsid w:val="00262B52"/>
    <w:rsid w:val="00286158"/>
    <w:rsid w:val="00301D78"/>
    <w:rsid w:val="003055E1"/>
    <w:rsid w:val="00307667"/>
    <w:rsid w:val="00330FD1"/>
    <w:rsid w:val="003444B6"/>
    <w:rsid w:val="00384C2A"/>
    <w:rsid w:val="003C69C3"/>
    <w:rsid w:val="003C780E"/>
    <w:rsid w:val="004F017E"/>
    <w:rsid w:val="005265EC"/>
    <w:rsid w:val="005A5891"/>
    <w:rsid w:val="00693088"/>
    <w:rsid w:val="006A504F"/>
    <w:rsid w:val="006E6F6F"/>
    <w:rsid w:val="006E7CF0"/>
    <w:rsid w:val="006F7482"/>
    <w:rsid w:val="007145FA"/>
    <w:rsid w:val="0075566D"/>
    <w:rsid w:val="007E048F"/>
    <w:rsid w:val="007E0722"/>
    <w:rsid w:val="00835A8F"/>
    <w:rsid w:val="008B3BA5"/>
    <w:rsid w:val="009031BE"/>
    <w:rsid w:val="00996DC4"/>
    <w:rsid w:val="00A21ADB"/>
    <w:rsid w:val="00A2799F"/>
    <w:rsid w:val="00A73F37"/>
    <w:rsid w:val="00A7692F"/>
    <w:rsid w:val="00A77032"/>
    <w:rsid w:val="00AE670E"/>
    <w:rsid w:val="00B117DB"/>
    <w:rsid w:val="00B45A49"/>
    <w:rsid w:val="00B56EE0"/>
    <w:rsid w:val="00B735C1"/>
    <w:rsid w:val="00B752EC"/>
    <w:rsid w:val="00BA71B1"/>
    <w:rsid w:val="00BC72EF"/>
    <w:rsid w:val="00C5675A"/>
    <w:rsid w:val="00C67CFF"/>
    <w:rsid w:val="00C7545E"/>
    <w:rsid w:val="00C75969"/>
    <w:rsid w:val="00CB7103"/>
    <w:rsid w:val="00CC28FC"/>
    <w:rsid w:val="00CC629C"/>
    <w:rsid w:val="00CE23EA"/>
    <w:rsid w:val="00D07917"/>
    <w:rsid w:val="00D30036"/>
    <w:rsid w:val="00D90390"/>
    <w:rsid w:val="00DE1033"/>
    <w:rsid w:val="00DF2F4F"/>
    <w:rsid w:val="00E33269"/>
    <w:rsid w:val="00E342C1"/>
    <w:rsid w:val="00E432A8"/>
    <w:rsid w:val="00EA17D8"/>
    <w:rsid w:val="00EA1C5D"/>
    <w:rsid w:val="00F468A5"/>
    <w:rsid w:val="00FC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FE83E"/>
  <w15:chartTrackingRefBased/>
  <w15:docId w15:val="{8227C69E-1E55-4878-BDA4-47B8A428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45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45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F748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F748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7145FA"/>
    <w:pPr>
      <w:spacing w:line="360" w:lineRule="auto"/>
    </w:pPr>
    <w:rPr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145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2">
    <w:name w:val="Styl2"/>
    <w:basedOn w:val="Styl1"/>
    <w:qFormat/>
    <w:rsid w:val="007145FA"/>
    <w:rPr>
      <w:sz w:val="28"/>
    </w:rPr>
  </w:style>
  <w:style w:type="paragraph" w:customStyle="1" w:styleId="Styl3">
    <w:name w:val="Styl3"/>
    <w:basedOn w:val="Akapitzlist"/>
    <w:autoRedefine/>
    <w:qFormat/>
    <w:rsid w:val="007145FA"/>
    <w:pPr>
      <w:numPr>
        <w:numId w:val="4"/>
      </w:numPr>
      <w:spacing w:line="360" w:lineRule="auto"/>
      <w:jc w:val="both"/>
    </w:pPr>
    <w:rPr>
      <w:b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45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4">
    <w:name w:val="Styl4"/>
    <w:basedOn w:val="Styl2"/>
    <w:autoRedefine/>
    <w:qFormat/>
    <w:rsid w:val="007145FA"/>
    <w:pPr>
      <w:numPr>
        <w:numId w:val="1"/>
      </w:numPr>
    </w:pPr>
    <w:rPr>
      <w:sz w:val="24"/>
    </w:rPr>
  </w:style>
  <w:style w:type="paragraph" w:customStyle="1" w:styleId="Styl5">
    <w:name w:val="Styl5"/>
    <w:basedOn w:val="Styl4"/>
    <w:autoRedefine/>
    <w:qFormat/>
    <w:rsid w:val="007145FA"/>
    <w:pPr>
      <w:numPr>
        <w:numId w:val="3"/>
      </w:numPr>
    </w:pPr>
  </w:style>
  <w:style w:type="paragraph" w:customStyle="1" w:styleId="Styl6">
    <w:name w:val="Styl6"/>
    <w:basedOn w:val="Styl5"/>
    <w:qFormat/>
    <w:rsid w:val="007145FA"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7145FA"/>
    <w:pPr>
      <w:ind w:left="720"/>
      <w:contextualSpacing/>
    </w:pPr>
  </w:style>
  <w:style w:type="paragraph" w:customStyle="1" w:styleId="Styl7">
    <w:name w:val="Styl7"/>
    <w:basedOn w:val="Normalny"/>
    <w:autoRedefine/>
    <w:qFormat/>
    <w:rsid w:val="007145FA"/>
    <w:pPr>
      <w:numPr>
        <w:numId w:val="5"/>
      </w:numPr>
      <w:spacing w:line="360" w:lineRule="auto"/>
      <w:jc w:val="both"/>
    </w:pPr>
    <w:rPr>
      <w:b/>
      <w:spacing w:val="-4"/>
    </w:rPr>
  </w:style>
  <w:style w:type="paragraph" w:customStyle="1" w:styleId="Styl8">
    <w:name w:val="Styl8"/>
    <w:basedOn w:val="Normalny"/>
    <w:autoRedefine/>
    <w:qFormat/>
    <w:rsid w:val="007145FA"/>
    <w:pPr>
      <w:spacing w:line="360" w:lineRule="auto"/>
      <w:jc w:val="both"/>
    </w:pPr>
    <w:rPr>
      <w:b/>
      <w:bCs/>
      <w:spacing w:val="-4"/>
    </w:rPr>
  </w:style>
  <w:style w:type="paragraph" w:customStyle="1" w:styleId="Styl10">
    <w:name w:val="Styl10"/>
    <w:basedOn w:val="Normalny"/>
    <w:autoRedefine/>
    <w:qFormat/>
    <w:rsid w:val="007145FA"/>
    <w:pPr>
      <w:numPr>
        <w:numId w:val="7"/>
      </w:numPr>
      <w:spacing w:line="360" w:lineRule="auto"/>
      <w:jc w:val="both"/>
    </w:pPr>
    <w:rPr>
      <w:b/>
      <w:bCs/>
      <w:spacing w:val="-4"/>
    </w:rPr>
  </w:style>
  <w:style w:type="paragraph" w:customStyle="1" w:styleId="Styl11">
    <w:name w:val="Styl11"/>
    <w:basedOn w:val="Styl10"/>
    <w:autoRedefine/>
    <w:qFormat/>
    <w:rsid w:val="007145FA"/>
  </w:style>
  <w:style w:type="paragraph" w:customStyle="1" w:styleId="Styl13">
    <w:name w:val="Styl13"/>
    <w:basedOn w:val="Nagwek2"/>
    <w:autoRedefine/>
    <w:qFormat/>
    <w:rsid w:val="007145FA"/>
    <w:pPr>
      <w:keepNext w:val="0"/>
      <w:keepLines w:val="0"/>
      <w:numPr>
        <w:numId w:val="8"/>
      </w:num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4"/>
      <w:szCs w:val="36"/>
      <w:lang w:eastAsia="de-DE"/>
    </w:rPr>
  </w:style>
  <w:style w:type="paragraph" w:customStyle="1" w:styleId="Styl14">
    <w:name w:val="Styl14"/>
    <w:basedOn w:val="Styl7"/>
    <w:autoRedefine/>
    <w:qFormat/>
    <w:rsid w:val="007145FA"/>
    <w:pPr>
      <w:numPr>
        <w:numId w:val="11"/>
      </w:numPr>
    </w:pPr>
  </w:style>
  <w:style w:type="paragraph" w:customStyle="1" w:styleId="Styl15">
    <w:name w:val="Styl15"/>
    <w:basedOn w:val="Akapitzlist"/>
    <w:autoRedefine/>
    <w:qFormat/>
    <w:rsid w:val="00EA17D8"/>
    <w:pPr>
      <w:autoSpaceDE w:val="0"/>
      <w:autoSpaceDN w:val="0"/>
      <w:adjustRightInd w:val="0"/>
      <w:spacing w:line="360" w:lineRule="auto"/>
      <w:ind w:left="0"/>
      <w:jc w:val="both"/>
    </w:pPr>
    <w:rPr>
      <w:b/>
    </w:rPr>
  </w:style>
  <w:style w:type="paragraph" w:customStyle="1" w:styleId="Styl16">
    <w:name w:val="Styl16"/>
    <w:basedOn w:val="Styl14"/>
    <w:autoRedefine/>
    <w:qFormat/>
    <w:rsid w:val="00EA17D8"/>
    <w:pPr>
      <w:numPr>
        <w:numId w:val="10"/>
      </w:numPr>
    </w:pPr>
  </w:style>
  <w:style w:type="paragraph" w:customStyle="1" w:styleId="Styl19">
    <w:name w:val="Styl19"/>
    <w:basedOn w:val="Styl14"/>
    <w:autoRedefine/>
    <w:qFormat/>
    <w:rsid w:val="00EA17D8"/>
    <w:pPr>
      <w:numPr>
        <w:numId w:val="12"/>
      </w:numPr>
    </w:pPr>
  </w:style>
  <w:style w:type="character" w:customStyle="1" w:styleId="Nagwek3Znak">
    <w:name w:val="Nagłówek 3 Znak"/>
    <w:basedOn w:val="Domylnaczcionkaakapitu"/>
    <w:link w:val="Nagwek3"/>
    <w:semiHidden/>
    <w:rsid w:val="006F7482"/>
    <w:rPr>
      <w:rFonts w:ascii="Calibri Light" w:eastAsia="Times New Roman" w:hAnsi="Calibri Light" w:cs="Times New Roman"/>
      <w:b/>
      <w:bCs/>
      <w:sz w:val="26"/>
      <w:szCs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6F7482"/>
    <w:rPr>
      <w:rFonts w:ascii="Calibri" w:eastAsia="Times New Roman" w:hAnsi="Calibri" w:cs="Times New Roman"/>
      <w:b/>
      <w:bCs/>
      <w:sz w:val="28"/>
      <w:szCs w:val="28"/>
      <w:lang w:val="pl-PL" w:eastAsia="pl-PL"/>
    </w:rPr>
  </w:style>
  <w:style w:type="paragraph" w:styleId="Nagwek">
    <w:name w:val="header"/>
    <w:basedOn w:val="Normalny"/>
    <w:link w:val="NagwekZnak"/>
    <w:uiPriority w:val="99"/>
    <w:rsid w:val="006F7482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F748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F7482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F748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rsid w:val="006F7482"/>
  </w:style>
  <w:style w:type="paragraph" w:styleId="Tekstpodstawowy">
    <w:name w:val="Body Text"/>
    <w:basedOn w:val="Normalny"/>
    <w:link w:val="TekstpodstawowyZnak"/>
    <w:rsid w:val="006F7482"/>
    <w:pPr>
      <w:spacing w:after="240"/>
      <w:ind w:left="708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F7482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596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5A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5A8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5A83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DF2F4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DF2F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czernik@vikset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.wywial@vikset.co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2FF70-8F23-4F23-AD63-E733B0BB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1621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Grzybowska</dc:creator>
  <cp:keywords/>
  <dc:description/>
  <cp:lastModifiedBy>Magdalena Mazur</cp:lastModifiedBy>
  <cp:revision>13</cp:revision>
  <cp:lastPrinted>2023-04-28T08:33:00Z</cp:lastPrinted>
  <dcterms:created xsi:type="dcterms:W3CDTF">2025-01-18T09:09:00Z</dcterms:created>
  <dcterms:modified xsi:type="dcterms:W3CDTF">2025-04-03T19:43:00Z</dcterms:modified>
</cp:coreProperties>
</file>