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219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3827"/>
        <w:gridCol w:w="850"/>
        <w:gridCol w:w="850"/>
        <w:gridCol w:w="1135"/>
        <w:gridCol w:w="850"/>
        <w:gridCol w:w="1276"/>
      </w:tblGrid>
      <w:tr w:rsidR="00D333A5" w:rsidRPr="004F07AA" w14:paraId="0ED3CD25" w14:textId="5B630B37" w:rsidTr="00D333A5">
        <w:tc>
          <w:tcPr>
            <w:tcW w:w="3403" w:type="dxa"/>
          </w:tcPr>
          <w:p w14:paraId="61C128D5" w14:textId="77777777" w:rsidR="00D333A5" w:rsidRPr="004F07AA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F07AA">
              <w:rPr>
                <w:b/>
                <w:sz w:val="20"/>
                <w:szCs w:val="20"/>
              </w:rPr>
              <w:t>Produkt</w:t>
            </w:r>
          </w:p>
        </w:tc>
        <w:tc>
          <w:tcPr>
            <w:tcW w:w="3827" w:type="dxa"/>
          </w:tcPr>
          <w:p w14:paraId="5567D0C1" w14:textId="693BC66D" w:rsidR="00D333A5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Oferowany laminator </w:t>
            </w:r>
          </w:p>
          <w:p w14:paraId="353835F0" w14:textId="1C6FBA76" w:rsidR="00D333A5" w:rsidRPr="004F07AA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Prosimy wpisać typ , producenta, parametry</w:t>
            </w:r>
          </w:p>
          <w:p w14:paraId="0AC05043" w14:textId="77777777" w:rsidR="00D333A5" w:rsidRPr="004F07AA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EDE95EE" w14:textId="7466DCE2" w:rsidR="00D333A5" w:rsidRPr="001648C4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648C4">
              <w:rPr>
                <w:rFonts w:ascii="Book Antiqua" w:hAnsi="Book Antiqua"/>
                <w:b/>
                <w:sz w:val="20"/>
                <w:szCs w:val="20"/>
              </w:rPr>
              <w:t>Liczba sztuk</w:t>
            </w:r>
          </w:p>
        </w:tc>
        <w:tc>
          <w:tcPr>
            <w:tcW w:w="850" w:type="dxa"/>
          </w:tcPr>
          <w:p w14:paraId="15363542" w14:textId="2934C4FD" w:rsidR="00D333A5" w:rsidRPr="001648C4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648C4">
              <w:rPr>
                <w:rFonts w:asciiTheme="majorBidi" w:eastAsia="Calibri" w:hAnsiTheme="majorBidi" w:cstheme="majorBidi"/>
                <w:b/>
                <w:spacing w:val="-4"/>
                <w:sz w:val="20"/>
                <w:szCs w:val="20"/>
                <w:u w:val="single"/>
              </w:rPr>
              <w:t>Cena jednostkowa netto w PLN</w:t>
            </w:r>
          </w:p>
        </w:tc>
        <w:tc>
          <w:tcPr>
            <w:tcW w:w="1135" w:type="dxa"/>
          </w:tcPr>
          <w:p w14:paraId="142211D8" w14:textId="6875D8BA" w:rsidR="00D333A5" w:rsidRPr="001648C4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648C4">
              <w:rPr>
                <w:rFonts w:asciiTheme="majorBidi" w:eastAsia="Calibri" w:hAnsiTheme="majorBidi" w:cstheme="majorBidi"/>
                <w:b/>
                <w:spacing w:val="-4"/>
                <w:sz w:val="20"/>
                <w:szCs w:val="20"/>
                <w:u w:val="single"/>
              </w:rPr>
              <w:t>Wartość netto (cena jednostkowa netto x ilość sztuk)</w:t>
            </w:r>
          </w:p>
        </w:tc>
        <w:tc>
          <w:tcPr>
            <w:tcW w:w="850" w:type="dxa"/>
          </w:tcPr>
          <w:p w14:paraId="23CC7A2F" w14:textId="0C0847F7" w:rsidR="00D333A5" w:rsidRPr="001648C4" w:rsidRDefault="00D333A5" w:rsidP="001648C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1648C4">
              <w:rPr>
                <w:rFonts w:asciiTheme="majorBidi" w:eastAsia="Calibri" w:hAnsiTheme="majorBidi" w:cstheme="majorBidi"/>
                <w:b/>
                <w:spacing w:val="-4"/>
                <w:sz w:val="16"/>
                <w:szCs w:val="16"/>
                <w:u w:val="single"/>
              </w:rPr>
              <w:t>Stawka VAT</w:t>
            </w:r>
          </w:p>
        </w:tc>
        <w:tc>
          <w:tcPr>
            <w:tcW w:w="1276" w:type="dxa"/>
          </w:tcPr>
          <w:p w14:paraId="01B23026" w14:textId="34BD93E4" w:rsidR="00D333A5" w:rsidRDefault="00D333A5" w:rsidP="001648C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40683">
              <w:rPr>
                <w:rFonts w:asciiTheme="majorBidi" w:eastAsia="Calibri" w:hAnsiTheme="majorBidi" w:cstheme="majorBidi"/>
                <w:b/>
                <w:spacing w:val="-4"/>
                <w:u w:val="single"/>
              </w:rPr>
              <w:t xml:space="preserve">Wartość  brutto </w:t>
            </w:r>
          </w:p>
        </w:tc>
      </w:tr>
      <w:tr w:rsidR="00D333A5" w:rsidRPr="004F07AA" w14:paraId="247A3BD2" w14:textId="2BEDDC40" w:rsidTr="00D333A5">
        <w:trPr>
          <w:trHeight w:val="2148"/>
        </w:trPr>
        <w:tc>
          <w:tcPr>
            <w:tcW w:w="3403" w:type="dxa"/>
          </w:tcPr>
          <w:p w14:paraId="20E3762D" w14:textId="4239A6E8" w:rsidR="00D333A5" w:rsidRPr="00D333A5" w:rsidRDefault="00D333A5" w:rsidP="00BA27F5">
            <w:pPr>
              <w:spacing w:line="276" w:lineRule="auto"/>
              <w:rPr>
                <w:b/>
                <w:sz w:val="18"/>
                <w:szCs w:val="18"/>
              </w:rPr>
            </w:pP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Laminator przeznaczony do zabezpieczenia kart edukacyjno-warsztatowych. Powinien umożliwiać laminację w różnych formatach. Gwarancja 24 miesiące.</w:t>
            </w:r>
            <w:r w:rsidRPr="00D333A5">
              <w:rPr>
                <w:color w:val="000000"/>
                <w:sz w:val="20"/>
                <w:szCs w:val="20"/>
              </w:rPr>
              <w:br/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dane techniczne:</w:t>
            </w:r>
            <w:r w:rsidRPr="00D333A5">
              <w:rPr>
                <w:color w:val="000000"/>
                <w:sz w:val="20"/>
                <w:szCs w:val="20"/>
              </w:rPr>
              <w:br/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- rodzaj laminacji - na gorąco</w:t>
            </w:r>
            <w:r w:rsidRPr="00D333A5">
              <w:rPr>
                <w:color w:val="000000"/>
                <w:sz w:val="20"/>
                <w:szCs w:val="20"/>
              </w:rPr>
              <w:br/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- system laminacji - 2 rolki</w:t>
            </w:r>
            <w:r w:rsidRPr="00D333A5">
              <w:rPr>
                <w:color w:val="000000"/>
                <w:sz w:val="20"/>
                <w:szCs w:val="20"/>
              </w:rPr>
              <w:br/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- maksymalna szerokość laminacji [mm] - 330</w:t>
            </w:r>
            <w:r w:rsidRPr="00D333A5">
              <w:rPr>
                <w:color w:val="000000"/>
                <w:sz w:val="20"/>
                <w:szCs w:val="20"/>
              </w:rPr>
              <w:br/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- prędkość laminacji [cm/min]</w:t>
            </w:r>
            <w:r w:rsidRPr="00D333A5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- 60</w:t>
            </w:r>
            <w:r w:rsidRPr="00D333A5">
              <w:rPr>
                <w:color w:val="000000"/>
                <w:sz w:val="20"/>
                <w:szCs w:val="20"/>
              </w:rPr>
              <w:br/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- obsługa folii do 125 mikronów</w:t>
            </w:r>
            <w:r w:rsidRPr="00D333A5">
              <w:rPr>
                <w:color w:val="000000"/>
                <w:sz w:val="20"/>
                <w:szCs w:val="20"/>
              </w:rPr>
              <w:br/>
            </w:r>
            <w:r w:rsidRPr="00D333A5">
              <w:rPr>
                <w:color w:val="000000"/>
                <w:sz w:val="20"/>
                <w:szCs w:val="20"/>
                <w:shd w:val="clear" w:color="auto" w:fill="FFFFFF"/>
              </w:rPr>
              <w:t>- automatyczne wyłączanie</w:t>
            </w:r>
          </w:p>
        </w:tc>
        <w:tc>
          <w:tcPr>
            <w:tcW w:w="3827" w:type="dxa"/>
          </w:tcPr>
          <w:p w14:paraId="6659F1C6" w14:textId="6ECDD9FE" w:rsidR="00D333A5" w:rsidRDefault="00D333A5" w:rsidP="00BA27F5">
            <w:pPr>
              <w:spacing w:line="276" w:lineRule="auto"/>
              <w:rPr>
                <w:sz w:val="20"/>
                <w:szCs w:val="20"/>
              </w:rPr>
            </w:pPr>
          </w:p>
          <w:p w14:paraId="11290154" w14:textId="7F0F80FD" w:rsidR="00D333A5" w:rsidRDefault="00D333A5" w:rsidP="0087751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29CA550" w14:textId="271ABD1F" w:rsidR="00D333A5" w:rsidRDefault="00D333A5" w:rsidP="00877517">
            <w:pPr>
              <w:spacing w:line="276" w:lineRule="auto"/>
              <w:rPr>
                <w:sz w:val="20"/>
                <w:szCs w:val="20"/>
              </w:rPr>
            </w:pPr>
          </w:p>
          <w:p w14:paraId="5EA6B60D" w14:textId="62F2EC9F" w:rsidR="00D333A5" w:rsidRDefault="00D333A5" w:rsidP="00744C49">
            <w:pPr>
              <w:pStyle w:val="NormalnyWeb"/>
            </w:pPr>
          </w:p>
          <w:p w14:paraId="47D6197D" w14:textId="74838287" w:rsidR="00D333A5" w:rsidRDefault="00D333A5" w:rsidP="00877517">
            <w:pPr>
              <w:spacing w:line="276" w:lineRule="auto"/>
              <w:rPr>
                <w:sz w:val="20"/>
                <w:szCs w:val="20"/>
              </w:rPr>
            </w:pPr>
          </w:p>
          <w:p w14:paraId="13080A19" w14:textId="1F0CC5B6" w:rsidR="00D333A5" w:rsidRDefault="00D333A5" w:rsidP="003C7C95">
            <w:pPr>
              <w:tabs>
                <w:tab w:val="left" w:pos="2604"/>
              </w:tabs>
              <w:spacing w:line="276" w:lineRule="auto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449A464F" w14:textId="6544FC07" w:rsidR="00D333A5" w:rsidRDefault="00D333A5" w:rsidP="00744C49">
            <w:pPr>
              <w:pStyle w:val="NormalnyWeb"/>
            </w:pPr>
          </w:p>
          <w:p w14:paraId="21DFDEFC" w14:textId="3365538C" w:rsidR="00D333A5" w:rsidRPr="004F07AA" w:rsidRDefault="00D333A5" w:rsidP="00BA27F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9DDDA9E" w14:textId="32C14D8E" w:rsidR="00D333A5" w:rsidRDefault="00D333A5" w:rsidP="00BA27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05B83CF2" w14:textId="7C2A9D34" w:rsidR="00D333A5" w:rsidRDefault="00D333A5" w:rsidP="00BA27F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F8AD9C6" w14:textId="77777777" w:rsidR="00D333A5" w:rsidRDefault="00D333A5" w:rsidP="00BA27F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8CF067F" w14:textId="77777777" w:rsidR="00D333A5" w:rsidRDefault="00D333A5" w:rsidP="00BA27F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F2750CD" w14:textId="77777777" w:rsidR="00D333A5" w:rsidRDefault="00D333A5" w:rsidP="00BA27F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tbl>
      <w:tblPr>
        <w:tblW w:w="13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60"/>
      </w:tblGrid>
      <w:tr w:rsidR="00ED4710" w:rsidRPr="00ED4710" w14:paraId="55680ECD" w14:textId="77777777" w:rsidTr="00ED4710">
        <w:trPr>
          <w:trHeight w:val="1260"/>
        </w:trPr>
        <w:tc>
          <w:tcPr>
            <w:tcW w:w="1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D197F" w14:textId="31B3E977" w:rsidR="00ED4710" w:rsidRPr="00ED4710" w:rsidRDefault="00ED4710" w:rsidP="00ED47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4710">
              <w:rPr>
                <w:rFonts w:ascii="Calibri" w:hAnsi="Calibri" w:cs="Calibri"/>
                <w:color w:val="000000"/>
                <w:sz w:val="22"/>
                <w:szCs w:val="22"/>
              </w:rPr>
              <w:t>Przywołanie nazwy produktu, nazwy producenta, numeru katalogowego jest doprecyzowaniem opisu przedmiotu zamówienia. Zamawiający dopuszcza zaoferowanie towarów równoważnych. Zaproponowane przez Wykonawców w ofercie produkty równoważne muszą posiadać parametry jakościowe, techniczne i fizykochemiczne nie gorsze niż produkty wyszczególnione przez Zamawiającego w opisie przedmiotu zamówienia.</w:t>
            </w:r>
          </w:p>
        </w:tc>
      </w:tr>
    </w:tbl>
    <w:p w14:paraId="64045786" w14:textId="77777777" w:rsidR="00DA1F6C" w:rsidRDefault="00DA1F6C"/>
    <w:sectPr w:rsidR="00DA1F6C" w:rsidSect="00BA27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7F5"/>
    <w:rsid w:val="0009100A"/>
    <w:rsid w:val="001648C4"/>
    <w:rsid w:val="00266A07"/>
    <w:rsid w:val="003C7C95"/>
    <w:rsid w:val="004A7007"/>
    <w:rsid w:val="0060314E"/>
    <w:rsid w:val="00603B60"/>
    <w:rsid w:val="00744C49"/>
    <w:rsid w:val="007B70ED"/>
    <w:rsid w:val="00877517"/>
    <w:rsid w:val="00887E19"/>
    <w:rsid w:val="008F6FA4"/>
    <w:rsid w:val="0090688E"/>
    <w:rsid w:val="009718E8"/>
    <w:rsid w:val="00B922F2"/>
    <w:rsid w:val="00BA27F5"/>
    <w:rsid w:val="00C514D8"/>
    <w:rsid w:val="00D333A5"/>
    <w:rsid w:val="00DA1F6C"/>
    <w:rsid w:val="00E11E9B"/>
    <w:rsid w:val="00ED4710"/>
    <w:rsid w:val="00FF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851B"/>
  <w15:chartTrackingRefBased/>
  <w15:docId w15:val="{5440DBE8-717D-4262-BF36-95DF445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2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7C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7C9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744C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</cp:lastModifiedBy>
  <cp:revision>2</cp:revision>
  <cp:lastPrinted>2025-03-26T07:51:00Z</cp:lastPrinted>
  <dcterms:created xsi:type="dcterms:W3CDTF">2025-06-10T11:02:00Z</dcterms:created>
  <dcterms:modified xsi:type="dcterms:W3CDTF">2025-06-10T11:02:00Z</dcterms:modified>
</cp:coreProperties>
</file>