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3E" w:rsidRDefault="0002153E" w:rsidP="7191EDB6">
      <w:pPr>
        <w:pStyle w:val="Default"/>
        <w:spacing w:after="240" w:line="276" w:lineRule="auto"/>
        <w:jc w:val="right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Załącznik nr </w:t>
      </w:r>
      <w:r w:rsidR="2A7B8E57" w:rsidRPr="7191EDB6">
        <w:rPr>
          <w:rFonts w:asciiTheme="minorHAnsi" w:eastAsiaTheme="minorEastAsia" w:hAnsiTheme="minorHAnsi" w:cstheme="minorBidi"/>
        </w:rPr>
        <w:t>2</w:t>
      </w:r>
      <w:r w:rsidRPr="7191EDB6">
        <w:rPr>
          <w:rFonts w:asciiTheme="minorHAnsi" w:eastAsiaTheme="minorEastAsia" w:hAnsiTheme="minorHAnsi" w:cstheme="minorBidi"/>
        </w:rPr>
        <w:t xml:space="preserve"> do zapytania ofertowego nr </w:t>
      </w:r>
      <w:r w:rsidR="00040ACA">
        <w:rPr>
          <w:rFonts w:asciiTheme="minorHAnsi" w:eastAsiaTheme="minorEastAsia" w:hAnsiTheme="minorHAnsi" w:cstheme="minorBidi"/>
        </w:rPr>
        <w:t>AMH/WSR/ZK/6</w:t>
      </w:r>
      <w:r w:rsidR="4AACA71F" w:rsidRPr="7191EDB6">
        <w:rPr>
          <w:rFonts w:asciiTheme="minorHAnsi" w:eastAsiaTheme="minorEastAsia" w:hAnsiTheme="minorHAnsi" w:cstheme="minorBidi"/>
        </w:rPr>
        <w:t>/2025</w:t>
      </w:r>
    </w:p>
    <w:p w:rsidR="0002153E" w:rsidRDefault="0002153E" w:rsidP="7191EDB6">
      <w:pPr>
        <w:spacing w:after="24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</w:p>
    <w:p w:rsidR="003A2312" w:rsidRPr="00F03807" w:rsidRDefault="003A2312" w:rsidP="7191EDB6">
      <w:pPr>
        <w:spacing w:after="24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UMOWA</w:t>
      </w:r>
    </w:p>
    <w:p w:rsidR="003A2312" w:rsidRPr="00F03807" w:rsidRDefault="003A2312" w:rsidP="7191EDB6">
      <w:pPr>
        <w:spacing w:after="240" w:line="276" w:lineRule="auto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zawarta w dniu [l] roku w [l] („</w:t>
      </w:r>
      <w:r w:rsidRPr="7191EDB6">
        <w:rPr>
          <w:rFonts w:asciiTheme="minorHAnsi" w:eastAsiaTheme="minorEastAsia" w:hAnsiTheme="minorHAnsi" w:cstheme="minorBidi"/>
          <w:b/>
          <w:bCs/>
        </w:rPr>
        <w:t>Umowa</w:t>
      </w:r>
      <w:r w:rsidRPr="7191EDB6">
        <w:rPr>
          <w:rFonts w:asciiTheme="minorHAnsi" w:eastAsiaTheme="minorEastAsia" w:hAnsiTheme="minorHAnsi" w:cstheme="minorBidi"/>
        </w:rPr>
        <w:t xml:space="preserve">”) pomiędzy: </w:t>
      </w:r>
    </w:p>
    <w:p w:rsidR="003A2312" w:rsidRPr="00F03807" w:rsidRDefault="76A728B5" w:rsidP="7191EDB6">
      <w:pPr>
        <w:spacing w:after="120" w:line="276" w:lineRule="auto"/>
        <w:contextualSpacing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  <w:b/>
          <w:bCs/>
        </w:rPr>
        <w:t>Akademią Medyczną Nauk Stosowanych i Holistycznych</w:t>
      </w:r>
      <w:r w:rsidRPr="7191EDB6">
        <w:rPr>
          <w:rFonts w:asciiTheme="minorHAnsi" w:eastAsiaTheme="minorEastAsia" w:hAnsiTheme="minorHAnsi" w:cstheme="minorBidi"/>
        </w:rPr>
        <w:t xml:space="preserve"> z siedzibą w Warszawie, ul. Marcina Kasprzaka 49, 01-234 Warszawa, REGON: 140942044, NIP: 5272551490, wpisaną do ewidencji uczelni niepublicznych i związków uczelni niepublicznych prowadzonej przez ministra właściwego ds. szkolnictwa wyższego i nauki pod nr 339,</w:t>
      </w:r>
    </w:p>
    <w:p w:rsidR="003A2312" w:rsidRPr="00F03807" w:rsidRDefault="76A728B5" w:rsidP="7191EDB6">
      <w:pPr>
        <w:spacing w:after="120" w:line="276" w:lineRule="auto"/>
        <w:contextualSpacing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reprezentowaną przez</w:t>
      </w:r>
      <w:r w:rsidR="003A2312" w:rsidRPr="7191EDB6">
        <w:rPr>
          <w:rFonts w:asciiTheme="minorHAnsi" w:eastAsiaTheme="minorEastAsia" w:hAnsiTheme="minorHAnsi" w:cstheme="minorBidi"/>
        </w:rPr>
        <w:t>: [l] – [l]</w:t>
      </w:r>
    </w:p>
    <w:p w:rsidR="003A2312" w:rsidRPr="00F03807" w:rsidRDefault="003A2312" w:rsidP="7191EDB6">
      <w:pPr>
        <w:spacing w:after="120" w:line="276" w:lineRule="auto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</w:rPr>
        <w:t>dalej zwaną „</w:t>
      </w:r>
      <w:r w:rsidRPr="7191EDB6">
        <w:rPr>
          <w:rFonts w:asciiTheme="minorHAnsi" w:eastAsiaTheme="minorEastAsia" w:hAnsiTheme="minorHAnsi" w:cstheme="minorBidi"/>
          <w:b/>
          <w:bCs/>
        </w:rPr>
        <w:t>Zamawiającym”</w:t>
      </w:r>
      <w:r w:rsidRPr="7191EDB6">
        <w:rPr>
          <w:rFonts w:asciiTheme="minorHAnsi" w:eastAsiaTheme="minorEastAsia" w:hAnsiTheme="minorHAnsi" w:cstheme="minorBidi"/>
        </w:rPr>
        <w:t>,</w:t>
      </w:r>
    </w:p>
    <w:p w:rsidR="003A2312" w:rsidRPr="00F03807" w:rsidRDefault="003A2312" w:rsidP="7191EDB6">
      <w:pPr>
        <w:spacing w:after="120" w:line="276" w:lineRule="auto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a</w:t>
      </w:r>
    </w:p>
    <w:p w:rsidR="003A2312" w:rsidRPr="00F03807" w:rsidRDefault="003A2312" w:rsidP="7191EDB6">
      <w:pPr>
        <w:spacing w:after="120" w:line="276" w:lineRule="auto"/>
        <w:ind w:left="567" w:hanging="567"/>
        <w:contextualSpacing/>
        <w:jc w:val="both"/>
        <w:rPr>
          <w:rFonts w:asciiTheme="minorHAnsi" w:eastAsiaTheme="minorEastAsia" w:hAnsiTheme="minorHAnsi" w:cstheme="minorBidi"/>
          <w:color w:val="000000"/>
        </w:rPr>
      </w:pPr>
      <w:r w:rsidRPr="7191EDB6">
        <w:rPr>
          <w:rFonts w:asciiTheme="minorHAnsi" w:eastAsiaTheme="minorEastAsia" w:hAnsiTheme="minorHAnsi" w:cstheme="minorBidi"/>
          <w:b/>
          <w:bCs/>
          <w:color w:val="000000" w:themeColor="text1"/>
        </w:rPr>
        <w:t xml:space="preserve">I. </w:t>
      </w:r>
      <w:r>
        <w:tab/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 z siedzibą w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, adres: ul.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>-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, wpisaną do rejestru przedsiębiorców Krajowego Rejestru Sądowego, prowadzonego przez Sąd Rejonowy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 Wydział Gospodarczy Krajowego Rejestru Sądowego pod numerem KRS: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, REGON: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, NIP: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</w:p>
    <w:p w:rsidR="003A2312" w:rsidRPr="00F03807" w:rsidRDefault="003A2312" w:rsidP="7191EDB6">
      <w:pPr>
        <w:spacing w:after="60" w:line="276" w:lineRule="auto"/>
        <w:ind w:left="567"/>
        <w:contextualSpacing/>
        <w:jc w:val="both"/>
        <w:rPr>
          <w:rFonts w:asciiTheme="minorHAnsi" w:eastAsiaTheme="minorEastAsia" w:hAnsiTheme="minorHAnsi" w:cstheme="minorBidi"/>
          <w:color w:val="000000"/>
        </w:rPr>
      </w:pP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dalej zwaną: </w:t>
      </w:r>
      <w:r w:rsidRPr="7191EDB6">
        <w:rPr>
          <w:rFonts w:asciiTheme="minorHAnsi" w:eastAsiaTheme="minorEastAsia" w:hAnsiTheme="minorHAnsi" w:cstheme="minorBidi"/>
          <w:b/>
          <w:bCs/>
          <w:color w:val="000000" w:themeColor="text1"/>
        </w:rPr>
        <w:t>„Wykonawcą”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>,</w:t>
      </w:r>
    </w:p>
    <w:p w:rsidR="003A2312" w:rsidRPr="00F03807" w:rsidRDefault="003A2312" w:rsidP="7191EDB6">
      <w:pPr>
        <w:spacing w:after="120" w:line="276" w:lineRule="auto"/>
        <w:ind w:left="567"/>
        <w:contextualSpacing/>
        <w:jc w:val="both"/>
        <w:rPr>
          <w:rFonts w:asciiTheme="minorHAnsi" w:eastAsiaTheme="minorEastAsia" w:hAnsiTheme="minorHAnsi" w:cstheme="minorBidi"/>
          <w:color w:val="000000"/>
        </w:rPr>
      </w:pP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reprezentowaną przez: </w:t>
      </w:r>
      <w:r w:rsidRPr="7191EDB6">
        <w:rPr>
          <w:rFonts w:asciiTheme="minorHAnsi" w:eastAsiaTheme="minorEastAsia" w:hAnsiTheme="minorHAnsi" w:cstheme="minorBidi"/>
        </w:rPr>
        <w:t xml:space="preserve">[l] 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–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>.</w:t>
      </w:r>
    </w:p>
    <w:p w:rsidR="003A2312" w:rsidRPr="00F03807" w:rsidRDefault="003A2312" w:rsidP="7191EDB6">
      <w:pPr>
        <w:spacing w:after="60" w:line="276" w:lineRule="auto"/>
        <w:rPr>
          <w:rFonts w:asciiTheme="minorHAnsi" w:eastAsiaTheme="minorEastAsia" w:hAnsiTheme="minorHAnsi" w:cstheme="minorBidi"/>
          <w:color w:val="000000"/>
        </w:rPr>
      </w:pPr>
    </w:p>
    <w:p w:rsidR="003A2312" w:rsidRPr="00F03807" w:rsidRDefault="003A2312" w:rsidP="7191EDB6">
      <w:pPr>
        <w:spacing w:after="60" w:line="276" w:lineRule="auto"/>
        <w:ind w:left="567"/>
        <w:jc w:val="both"/>
        <w:rPr>
          <w:rFonts w:asciiTheme="minorHAnsi" w:eastAsiaTheme="minorEastAsia" w:hAnsiTheme="minorHAnsi" w:cstheme="minorBidi"/>
          <w:i/>
          <w:iCs/>
          <w:color w:val="000000"/>
        </w:rPr>
      </w:pPr>
      <w:r w:rsidRPr="7191EDB6">
        <w:rPr>
          <w:rFonts w:asciiTheme="minorHAnsi" w:eastAsiaTheme="minorEastAsia" w:hAnsiTheme="minorHAnsi" w:cstheme="minorBidi"/>
          <w:i/>
          <w:iCs/>
          <w:color w:val="000000" w:themeColor="text1"/>
        </w:rPr>
        <w:t xml:space="preserve">albo jeśli Wykonawcą jest tzw. konsorcjum </w:t>
      </w:r>
    </w:p>
    <w:p w:rsidR="003A2312" w:rsidRPr="00F03807" w:rsidRDefault="003A2312" w:rsidP="7191EDB6">
      <w:pPr>
        <w:spacing w:after="60" w:line="276" w:lineRule="auto"/>
        <w:ind w:left="567" w:hanging="567"/>
        <w:rPr>
          <w:rFonts w:asciiTheme="minorHAnsi" w:eastAsiaTheme="minorEastAsia" w:hAnsiTheme="minorHAnsi" w:cstheme="minorBidi"/>
          <w:color w:val="000000"/>
        </w:rPr>
      </w:pPr>
    </w:p>
    <w:p w:rsidR="003A2312" w:rsidRPr="00F03807" w:rsidRDefault="003A2312" w:rsidP="7191EDB6">
      <w:pPr>
        <w:spacing w:after="60" w:line="276" w:lineRule="auto"/>
        <w:ind w:left="567" w:hanging="567"/>
        <w:jc w:val="both"/>
        <w:rPr>
          <w:rFonts w:asciiTheme="minorHAnsi" w:eastAsiaTheme="minorEastAsia" w:hAnsiTheme="minorHAnsi" w:cstheme="minorBidi"/>
          <w:b/>
          <w:bCs/>
          <w:color w:val="000000"/>
        </w:rPr>
      </w:pPr>
      <w:r w:rsidRPr="7191EDB6">
        <w:rPr>
          <w:rFonts w:asciiTheme="minorHAnsi" w:eastAsiaTheme="minorEastAsia" w:hAnsiTheme="minorHAnsi" w:cstheme="minorBidi"/>
          <w:b/>
          <w:bCs/>
          <w:color w:val="000000" w:themeColor="text1"/>
        </w:rPr>
        <w:t>II.</w:t>
      </w:r>
      <w:r>
        <w:tab/>
      </w:r>
      <w:r w:rsidRPr="7191EDB6">
        <w:rPr>
          <w:rFonts w:asciiTheme="minorHAnsi" w:eastAsiaTheme="minorEastAsia" w:hAnsiTheme="minorHAnsi" w:cstheme="minorBidi"/>
          <w:b/>
          <w:bCs/>
          <w:color w:val="000000" w:themeColor="text1"/>
        </w:rPr>
        <w:t>Spółkami odpowiadającymi solidarnie za wykonanie Umowy, w szczególności na podstawie jej treści, to jest:</w:t>
      </w:r>
    </w:p>
    <w:p w:rsidR="003A2312" w:rsidRPr="00F03807" w:rsidRDefault="003A2312" w:rsidP="7191EDB6">
      <w:pPr>
        <w:widowControl/>
        <w:numPr>
          <w:ilvl w:val="0"/>
          <w:numId w:val="8"/>
        </w:numPr>
        <w:spacing w:after="60" w:line="276" w:lineRule="auto"/>
        <w:ind w:left="1134" w:hanging="567"/>
        <w:contextualSpacing/>
        <w:jc w:val="both"/>
        <w:rPr>
          <w:rFonts w:asciiTheme="minorHAnsi" w:eastAsiaTheme="minorEastAsia" w:hAnsiTheme="minorHAnsi" w:cstheme="minorBidi"/>
          <w:color w:val="000000"/>
        </w:rPr>
      </w:pP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 – Lider,</w:t>
      </w:r>
    </w:p>
    <w:p w:rsidR="003A2312" w:rsidRPr="00F03807" w:rsidRDefault="003A2312" w:rsidP="7191EDB6">
      <w:pPr>
        <w:widowControl/>
        <w:numPr>
          <w:ilvl w:val="0"/>
          <w:numId w:val="8"/>
        </w:numPr>
        <w:spacing w:after="60" w:line="276" w:lineRule="auto"/>
        <w:ind w:left="1134" w:hanging="567"/>
        <w:jc w:val="both"/>
        <w:rPr>
          <w:rFonts w:asciiTheme="minorHAnsi" w:eastAsiaTheme="minorEastAsia" w:hAnsiTheme="minorHAnsi" w:cstheme="minorBidi"/>
          <w:color w:val="000000"/>
        </w:rPr>
      </w:pP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b/>
          <w:bCs/>
          <w:color w:val="000000" w:themeColor="text1"/>
        </w:rPr>
        <w:t xml:space="preserve"> 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>– Partner,</w:t>
      </w:r>
    </w:p>
    <w:p w:rsidR="003A2312" w:rsidRPr="00F03807" w:rsidRDefault="003A2312" w:rsidP="7191EDB6">
      <w:pPr>
        <w:spacing w:after="60" w:line="276" w:lineRule="auto"/>
        <w:ind w:left="567"/>
        <w:jc w:val="both"/>
        <w:rPr>
          <w:rFonts w:asciiTheme="minorHAnsi" w:eastAsiaTheme="minorEastAsia" w:hAnsiTheme="minorHAnsi" w:cstheme="minorBidi"/>
          <w:color w:val="000000"/>
        </w:rPr>
      </w:pPr>
      <w:r w:rsidRPr="7191EDB6">
        <w:rPr>
          <w:rFonts w:asciiTheme="minorHAnsi" w:eastAsiaTheme="minorEastAsia" w:hAnsiTheme="minorHAnsi" w:cstheme="minorBidi"/>
          <w:color w:val="000000" w:themeColor="text1"/>
        </w:rPr>
        <w:t>reprezentowanymi odpowiednio przez:</w:t>
      </w:r>
    </w:p>
    <w:p w:rsidR="003A2312" w:rsidRPr="00F03807" w:rsidRDefault="003A2312" w:rsidP="7191EDB6">
      <w:pPr>
        <w:spacing w:after="60" w:line="276" w:lineRule="auto"/>
        <w:ind w:left="567"/>
        <w:contextualSpacing/>
        <w:jc w:val="both"/>
        <w:rPr>
          <w:rFonts w:asciiTheme="minorHAnsi" w:eastAsiaTheme="minorEastAsia" w:hAnsiTheme="minorHAnsi" w:cstheme="minorBidi"/>
          <w:color w:val="000000"/>
        </w:rPr>
      </w:pP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1. </w:t>
      </w:r>
      <w:r>
        <w:tab/>
      </w:r>
      <w:r w:rsidRPr="7191EDB6">
        <w:rPr>
          <w:rFonts w:asciiTheme="minorHAnsi" w:eastAsiaTheme="minorEastAsia" w:hAnsiTheme="minorHAnsi" w:cstheme="minorBidi"/>
        </w:rPr>
        <w:t xml:space="preserve">[l] 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–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>,</w:t>
      </w:r>
    </w:p>
    <w:p w:rsidR="003A2312" w:rsidRPr="00F03807" w:rsidRDefault="003A2312" w:rsidP="7191EDB6">
      <w:pPr>
        <w:spacing w:after="60" w:line="276" w:lineRule="auto"/>
        <w:ind w:left="567"/>
        <w:jc w:val="both"/>
        <w:rPr>
          <w:rFonts w:asciiTheme="minorHAnsi" w:eastAsiaTheme="minorEastAsia" w:hAnsiTheme="minorHAnsi" w:cstheme="minorBidi"/>
          <w:color w:val="000000"/>
        </w:rPr>
      </w:pP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2. </w:t>
      </w:r>
      <w:r>
        <w:tab/>
      </w:r>
      <w:r w:rsidRPr="7191EDB6">
        <w:rPr>
          <w:rFonts w:asciiTheme="minorHAnsi" w:eastAsiaTheme="minorEastAsia" w:hAnsiTheme="minorHAnsi" w:cstheme="minorBidi"/>
        </w:rPr>
        <w:t xml:space="preserve">[l] 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– </w:t>
      </w:r>
      <w:r w:rsidRPr="7191EDB6">
        <w:rPr>
          <w:rFonts w:asciiTheme="minorHAnsi" w:eastAsiaTheme="minorEastAsia" w:hAnsiTheme="minorHAnsi" w:cstheme="minorBidi"/>
        </w:rPr>
        <w:t>[l]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</w:p>
    <w:p w:rsidR="003A2312" w:rsidRPr="00F03807" w:rsidRDefault="003A2312" w:rsidP="7191EDB6">
      <w:pPr>
        <w:spacing w:after="60" w:line="276" w:lineRule="auto"/>
        <w:ind w:left="567"/>
        <w:jc w:val="both"/>
        <w:rPr>
          <w:rFonts w:asciiTheme="minorHAnsi" w:eastAsiaTheme="minorEastAsia" w:hAnsiTheme="minorHAnsi" w:cstheme="minorBidi"/>
          <w:color w:val="000000"/>
        </w:rPr>
      </w:pPr>
      <w:r w:rsidRPr="7191EDB6">
        <w:rPr>
          <w:rFonts w:asciiTheme="minorHAnsi" w:eastAsiaTheme="minorEastAsia" w:hAnsiTheme="minorHAnsi" w:cstheme="minorBidi"/>
          <w:color w:val="000000" w:themeColor="text1"/>
        </w:rPr>
        <w:t xml:space="preserve">dalej zwanymi łącznie: </w:t>
      </w:r>
      <w:r w:rsidRPr="7191EDB6">
        <w:rPr>
          <w:rFonts w:asciiTheme="minorHAnsi" w:eastAsiaTheme="minorEastAsia" w:hAnsiTheme="minorHAnsi" w:cstheme="minorBidi"/>
          <w:b/>
          <w:bCs/>
          <w:color w:val="000000" w:themeColor="text1"/>
        </w:rPr>
        <w:t>„Wykonawcą”</w:t>
      </w:r>
      <w:r w:rsidRPr="7191EDB6">
        <w:rPr>
          <w:rFonts w:asciiTheme="minorHAnsi" w:eastAsiaTheme="minorEastAsia" w:hAnsiTheme="minorHAnsi" w:cstheme="minorBidi"/>
          <w:color w:val="000000" w:themeColor="text1"/>
        </w:rPr>
        <w:t>,</w:t>
      </w:r>
    </w:p>
    <w:p w:rsidR="003A2312" w:rsidRPr="00F03807" w:rsidRDefault="003A2312" w:rsidP="7191EDB6">
      <w:pPr>
        <w:spacing w:after="60" w:line="276" w:lineRule="auto"/>
        <w:rPr>
          <w:rFonts w:asciiTheme="minorHAnsi" w:eastAsiaTheme="minorEastAsia" w:hAnsiTheme="minorHAnsi" w:cstheme="minorBidi"/>
          <w:color w:val="000000"/>
        </w:rPr>
      </w:pPr>
    </w:p>
    <w:p w:rsidR="003A2312" w:rsidRPr="00F03807" w:rsidRDefault="003A2312" w:rsidP="7191EDB6">
      <w:pPr>
        <w:spacing w:after="60" w:line="276" w:lineRule="auto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łącznie zwanymi dalej „</w:t>
      </w:r>
      <w:r w:rsidRPr="7191EDB6">
        <w:rPr>
          <w:rFonts w:asciiTheme="minorHAnsi" w:eastAsiaTheme="minorEastAsia" w:hAnsiTheme="minorHAnsi" w:cstheme="minorBidi"/>
          <w:b/>
          <w:bCs/>
        </w:rPr>
        <w:t>Stronami</w:t>
      </w:r>
      <w:r w:rsidRPr="7191EDB6">
        <w:rPr>
          <w:rFonts w:asciiTheme="minorHAnsi" w:eastAsiaTheme="minorEastAsia" w:hAnsiTheme="minorHAnsi" w:cstheme="minorBidi"/>
        </w:rPr>
        <w:t>”.</w:t>
      </w:r>
    </w:p>
    <w:p w:rsidR="003A2312" w:rsidRPr="00F03807" w:rsidRDefault="003A2312" w:rsidP="7191EDB6">
      <w:pPr>
        <w:autoSpaceDE w:val="0"/>
        <w:autoSpaceDN w:val="0"/>
        <w:adjustRightInd w:val="0"/>
        <w:spacing w:before="240" w:after="120" w:line="276" w:lineRule="auto"/>
        <w:jc w:val="center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  <w:b/>
          <w:bCs/>
        </w:rPr>
        <w:t>Preambuła</w:t>
      </w:r>
    </w:p>
    <w:p w:rsidR="003A2312" w:rsidRPr="00F03807" w:rsidRDefault="003A2312" w:rsidP="7191EDB6">
      <w:pPr>
        <w:widowControl/>
        <w:numPr>
          <w:ilvl w:val="0"/>
          <w:numId w:val="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oświadcza, że jako</w:t>
      </w:r>
      <w:r w:rsidR="6FBC184A" w:rsidRPr="7191EDB6">
        <w:rPr>
          <w:rFonts w:asciiTheme="minorHAnsi" w:eastAsiaTheme="minorEastAsia" w:hAnsiTheme="minorHAnsi" w:cstheme="minorBidi"/>
        </w:rPr>
        <w:t xml:space="preserve"> </w:t>
      </w:r>
      <w:r w:rsidRPr="7191EDB6">
        <w:rPr>
          <w:rFonts w:asciiTheme="minorHAnsi" w:eastAsiaTheme="minorEastAsia" w:hAnsiTheme="minorHAnsi" w:cstheme="minorBidi"/>
        </w:rPr>
        <w:t xml:space="preserve">zamierza zrealizować </w:t>
      </w:r>
      <w:r w:rsidR="64A7D811" w:rsidRPr="7191EDB6">
        <w:rPr>
          <w:rFonts w:asciiTheme="minorHAnsi" w:eastAsiaTheme="minorEastAsia" w:hAnsiTheme="minorHAnsi" w:cstheme="minorBidi"/>
        </w:rPr>
        <w:t>zamówienie</w:t>
      </w:r>
      <w:r w:rsidRPr="7191EDB6">
        <w:rPr>
          <w:rFonts w:asciiTheme="minorHAnsi" w:eastAsiaTheme="minorEastAsia" w:hAnsiTheme="minorHAnsi" w:cstheme="minorBidi"/>
        </w:rPr>
        <w:t xml:space="preserve"> pn.</w:t>
      </w:r>
      <w:r w:rsidR="0002153E" w:rsidRPr="7191EDB6">
        <w:rPr>
          <w:rFonts w:asciiTheme="minorHAnsi" w:eastAsiaTheme="minorEastAsia" w:hAnsiTheme="minorHAnsi" w:cstheme="minorBidi"/>
        </w:rPr>
        <w:t xml:space="preserve"> </w:t>
      </w:r>
      <w:r w:rsidR="121F3065" w:rsidRPr="7191EDB6">
        <w:rPr>
          <w:rFonts w:asciiTheme="minorHAnsi" w:eastAsiaTheme="minorEastAsia" w:hAnsiTheme="minorHAnsi" w:cstheme="minorBidi"/>
          <w:b/>
          <w:bCs/>
        </w:rPr>
        <w:t>"Dosta</w:t>
      </w:r>
      <w:r w:rsidR="0020488E">
        <w:rPr>
          <w:rFonts w:asciiTheme="minorHAnsi" w:eastAsiaTheme="minorEastAsia" w:hAnsiTheme="minorHAnsi" w:cstheme="minorBidi"/>
          <w:b/>
          <w:bCs/>
        </w:rPr>
        <w:t>wa wyposażenia pracowni ratownictwa i pierwszej pomocy</w:t>
      </w:r>
      <w:r w:rsidR="121F3065" w:rsidRPr="7191EDB6">
        <w:rPr>
          <w:rFonts w:asciiTheme="minorHAnsi" w:eastAsiaTheme="minorEastAsia" w:hAnsiTheme="minorHAnsi" w:cstheme="minorBidi"/>
          <w:b/>
          <w:bCs/>
        </w:rPr>
        <w:t>”</w:t>
      </w:r>
      <w:r w:rsidR="0002153E" w:rsidRPr="7191EDB6">
        <w:rPr>
          <w:rFonts w:asciiTheme="minorHAnsi" w:eastAsiaTheme="minorEastAsia" w:hAnsiTheme="minorHAnsi" w:cstheme="minorBidi"/>
        </w:rPr>
        <w:t xml:space="preserve"> </w:t>
      </w:r>
      <w:r w:rsidRPr="7191EDB6">
        <w:rPr>
          <w:rFonts w:asciiTheme="minorHAnsi" w:eastAsiaTheme="minorEastAsia" w:hAnsiTheme="minorHAnsi" w:cstheme="minorBidi"/>
        </w:rPr>
        <w:t xml:space="preserve">w ramach projektu </w:t>
      </w:r>
      <w:r w:rsidR="0002153E" w:rsidRPr="7191EDB6">
        <w:rPr>
          <w:rFonts w:asciiTheme="minorHAnsi" w:eastAsiaTheme="minorEastAsia" w:hAnsiTheme="minorHAnsi" w:cstheme="minorBidi"/>
        </w:rPr>
        <w:t>„</w:t>
      </w:r>
      <w:r w:rsidR="2EBA8E33" w:rsidRPr="7191EDB6">
        <w:rPr>
          <w:rFonts w:asciiTheme="minorHAnsi" w:eastAsiaTheme="minorEastAsia" w:hAnsiTheme="minorHAnsi" w:cstheme="minorBidi"/>
        </w:rPr>
        <w:t xml:space="preserve">WSR </w:t>
      </w:r>
      <w:r w:rsidR="2EBA8E33" w:rsidRPr="7191EDB6">
        <w:rPr>
          <w:rFonts w:asciiTheme="minorHAnsi" w:eastAsiaTheme="minorEastAsia" w:hAnsiTheme="minorHAnsi" w:cstheme="minorBidi"/>
        </w:rPr>
        <w:lastRenderedPageBreak/>
        <w:t>odpowiedzią na potrzeby gospodarki</w:t>
      </w:r>
      <w:r w:rsidR="0002153E" w:rsidRPr="7191EDB6">
        <w:rPr>
          <w:rFonts w:asciiTheme="minorHAnsi" w:eastAsiaTheme="minorEastAsia" w:hAnsiTheme="minorHAnsi" w:cstheme="minorBidi"/>
        </w:rPr>
        <w:t>”</w:t>
      </w:r>
      <w:r w:rsidR="139141F8" w:rsidRPr="7191EDB6">
        <w:rPr>
          <w:rFonts w:asciiTheme="minorHAnsi" w:eastAsiaTheme="minorEastAsia" w:hAnsiTheme="minorHAnsi" w:cstheme="minorBidi"/>
        </w:rPr>
        <w:t>,</w:t>
      </w:r>
      <w:r w:rsidRPr="7191EDB6">
        <w:rPr>
          <w:rFonts w:asciiTheme="minorHAnsi" w:eastAsiaTheme="minorEastAsia" w:hAnsiTheme="minorHAnsi" w:cstheme="minorBidi"/>
        </w:rPr>
        <w:t xml:space="preserve"> współfinansowanego</w:t>
      </w:r>
      <w:r w:rsidR="617C3912" w:rsidRPr="7191EDB6">
        <w:rPr>
          <w:rFonts w:asciiTheme="minorHAnsi" w:eastAsiaTheme="minorEastAsia" w:hAnsiTheme="minorHAnsi" w:cstheme="minorBidi"/>
        </w:rPr>
        <w:t xml:space="preserve"> ze</w:t>
      </w:r>
      <w:r w:rsidRPr="7191EDB6">
        <w:rPr>
          <w:rFonts w:asciiTheme="minorHAnsi" w:eastAsiaTheme="minorEastAsia" w:hAnsiTheme="minorHAnsi" w:cstheme="minorBidi"/>
        </w:rPr>
        <w:t xml:space="preserve"> środk</w:t>
      </w:r>
      <w:r w:rsidR="2012AEB0" w:rsidRPr="7191EDB6">
        <w:rPr>
          <w:rFonts w:asciiTheme="minorHAnsi" w:eastAsiaTheme="minorEastAsia" w:hAnsiTheme="minorHAnsi" w:cstheme="minorBidi"/>
        </w:rPr>
        <w:t>ów</w:t>
      </w:r>
      <w:r w:rsidRPr="7191EDB6">
        <w:rPr>
          <w:rFonts w:asciiTheme="minorHAnsi" w:eastAsiaTheme="minorEastAsia" w:hAnsiTheme="minorHAnsi" w:cstheme="minorBidi"/>
        </w:rPr>
        <w:t xml:space="preserve"> Unii Europejskiej w ramach</w:t>
      </w:r>
      <w:r w:rsidR="0002153E" w:rsidRPr="7191EDB6">
        <w:rPr>
          <w:rFonts w:asciiTheme="minorHAnsi" w:eastAsiaTheme="minorEastAsia" w:hAnsiTheme="minorHAnsi" w:cstheme="minorBidi"/>
        </w:rPr>
        <w:t xml:space="preserve"> </w:t>
      </w:r>
      <w:r w:rsidR="60946772" w:rsidRPr="7191EDB6">
        <w:rPr>
          <w:rFonts w:asciiTheme="minorHAnsi" w:eastAsiaTheme="minorEastAsia" w:hAnsiTheme="minorHAnsi" w:cstheme="minorBidi"/>
        </w:rPr>
        <w:t>p</w:t>
      </w:r>
      <w:r w:rsidR="0002153E" w:rsidRPr="7191EDB6">
        <w:rPr>
          <w:rFonts w:asciiTheme="minorHAnsi" w:eastAsiaTheme="minorEastAsia" w:hAnsiTheme="minorHAnsi" w:cstheme="minorBidi"/>
        </w:rPr>
        <w:t xml:space="preserve">rogramu </w:t>
      </w:r>
      <w:r w:rsidR="6C638760" w:rsidRPr="7191EDB6">
        <w:rPr>
          <w:rFonts w:asciiTheme="minorHAnsi" w:eastAsiaTheme="minorEastAsia" w:hAnsiTheme="minorHAnsi" w:cstheme="minorBidi"/>
        </w:rPr>
        <w:t>Fundusze Europejskie dla Rozwoju Społecznego</w:t>
      </w:r>
      <w:r w:rsidR="0002153E" w:rsidRPr="7191EDB6">
        <w:rPr>
          <w:rFonts w:asciiTheme="minorHAnsi" w:eastAsiaTheme="minorEastAsia" w:hAnsiTheme="minorHAnsi" w:cstheme="minorBidi"/>
        </w:rPr>
        <w:t xml:space="preserve">, nr </w:t>
      </w:r>
      <w:r w:rsidR="3543D440" w:rsidRPr="7191EDB6">
        <w:rPr>
          <w:rFonts w:asciiTheme="minorHAnsi" w:eastAsiaTheme="minorEastAsia" w:hAnsiTheme="minorHAnsi" w:cstheme="minorBidi"/>
        </w:rPr>
        <w:t>FERS.01.05-IP.08</w:t>
      </w:r>
      <w:r w:rsidR="0002153E" w:rsidRPr="7191EDB6">
        <w:rPr>
          <w:rFonts w:asciiTheme="minorHAnsi" w:eastAsiaTheme="minorEastAsia" w:hAnsiTheme="minorHAnsi" w:cstheme="minorBidi"/>
        </w:rPr>
        <w:t>-</w:t>
      </w:r>
      <w:r w:rsidR="531355C7" w:rsidRPr="7191EDB6">
        <w:rPr>
          <w:rFonts w:asciiTheme="minorHAnsi" w:eastAsiaTheme="minorEastAsia" w:hAnsiTheme="minorHAnsi" w:cstheme="minorBidi"/>
        </w:rPr>
        <w:t>0560</w:t>
      </w:r>
      <w:r w:rsidR="0002153E" w:rsidRPr="7191EDB6">
        <w:rPr>
          <w:rFonts w:asciiTheme="minorHAnsi" w:eastAsiaTheme="minorEastAsia" w:hAnsiTheme="minorHAnsi" w:cstheme="minorBidi"/>
        </w:rPr>
        <w:t>/</w:t>
      </w:r>
      <w:r w:rsidR="0A7F6F2B" w:rsidRPr="7191EDB6">
        <w:rPr>
          <w:rFonts w:asciiTheme="minorHAnsi" w:eastAsiaTheme="minorEastAsia" w:hAnsiTheme="minorHAnsi" w:cstheme="minorBidi"/>
        </w:rPr>
        <w:t>23</w:t>
      </w:r>
      <w:r w:rsidR="0002153E" w:rsidRPr="7191EDB6">
        <w:rPr>
          <w:rFonts w:asciiTheme="minorHAnsi" w:eastAsiaTheme="minorEastAsia" w:hAnsiTheme="minorHAnsi" w:cstheme="minorBidi"/>
        </w:rPr>
        <w:t>.</w:t>
      </w:r>
    </w:p>
    <w:p w:rsidR="003A2312" w:rsidRPr="00F03807" w:rsidRDefault="003A2312" w:rsidP="7191EDB6">
      <w:pPr>
        <w:widowControl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Wykonawca został wyłoniony w postępowaniu przeprowadzonym w</w:t>
      </w:r>
      <w:r w:rsidR="2E7AEA72" w:rsidRPr="7191EDB6">
        <w:rPr>
          <w:rFonts w:asciiTheme="minorHAnsi" w:eastAsiaTheme="minorEastAsia" w:hAnsiTheme="minorHAnsi" w:cstheme="minorBidi"/>
        </w:rPr>
        <w:t xml:space="preserve"> </w:t>
      </w:r>
      <w:r w:rsidRPr="7191EDB6">
        <w:rPr>
          <w:rFonts w:asciiTheme="minorHAnsi" w:eastAsiaTheme="minorEastAsia" w:hAnsiTheme="minorHAnsi" w:cstheme="minorBidi"/>
        </w:rPr>
        <w:t>trybie</w:t>
      </w:r>
      <w:r w:rsidR="6E3B177C" w:rsidRPr="7191EDB6">
        <w:rPr>
          <w:rFonts w:asciiTheme="minorHAnsi" w:eastAsiaTheme="minorEastAsia" w:hAnsiTheme="minorHAnsi" w:cstheme="minorBidi"/>
        </w:rPr>
        <w:t xml:space="preserve"> </w:t>
      </w:r>
      <w:r w:rsidR="064AA1F7" w:rsidRPr="7191EDB6">
        <w:rPr>
          <w:rFonts w:asciiTheme="minorHAnsi" w:eastAsiaTheme="minorEastAsia" w:hAnsiTheme="minorHAnsi" w:cstheme="minorBidi"/>
        </w:rPr>
        <w:t>z</w:t>
      </w:r>
      <w:r w:rsidR="6E3B177C" w:rsidRPr="7191EDB6">
        <w:rPr>
          <w:rFonts w:asciiTheme="minorHAnsi" w:eastAsiaTheme="minorEastAsia" w:hAnsiTheme="minorHAnsi" w:cstheme="minorBidi"/>
        </w:rPr>
        <w:t xml:space="preserve">asady </w:t>
      </w:r>
      <w:r w:rsidR="738BE3E5" w:rsidRPr="7191EDB6">
        <w:rPr>
          <w:rFonts w:asciiTheme="minorHAnsi" w:eastAsiaTheme="minorEastAsia" w:hAnsiTheme="minorHAnsi" w:cstheme="minorBidi"/>
        </w:rPr>
        <w:t>k</w:t>
      </w:r>
      <w:r w:rsidR="6E3B177C" w:rsidRPr="7191EDB6">
        <w:rPr>
          <w:rFonts w:asciiTheme="minorHAnsi" w:eastAsiaTheme="minorEastAsia" w:hAnsiTheme="minorHAnsi" w:cstheme="minorBidi"/>
        </w:rPr>
        <w:t>onkurencyjności</w:t>
      </w:r>
      <w:r w:rsidRPr="7191EDB6">
        <w:rPr>
          <w:rFonts w:asciiTheme="minorHAnsi" w:eastAsiaTheme="minorEastAsia" w:hAnsiTheme="minorHAnsi" w:cstheme="minorBidi"/>
        </w:rPr>
        <w:t xml:space="preserve">, </w:t>
      </w:r>
      <w:r w:rsidR="60605196" w:rsidRPr="7191EDB6">
        <w:rPr>
          <w:rFonts w:asciiTheme="minorHAnsi" w:eastAsiaTheme="minorEastAsia" w:hAnsiTheme="minorHAnsi" w:cstheme="minorBidi"/>
        </w:rPr>
        <w:t>w wyniku rozstrzygnięcia postępowania opublikowanego w Bazie Konkurencyjności pod adresem:</w:t>
      </w:r>
      <w:r w:rsidRPr="7191EDB6">
        <w:rPr>
          <w:rFonts w:asciiTheme="minorHAnsi" w:eastAsiaTheme="minorEastAsia" w:hAnsiTheme="minorHAnsi" w:cstheme="minorBidi"/>
        </w:rPr>
        <w:t xml:space="preserve"> https://bazakonkurencyjnosci.funduszeeuropejskie.gov.pl. </w:t>
      </w:r>
    </w:p>
    <w:p w:rsidR="003A2312" w:rsidRPr="00F03807" w:rsidRDefault="003A2312" w:rsidP="7191EDB6">
      <w:pPr>
        <w:widowControl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Wykonawca oświadcza, że niniejszą Umowę będzie realizował zgodnie z jej treścią oraz zgodnie z treścią o</w:t>
      </w:r>
      <w:r w:rsidR="680DDBFA" w:rsidRPr="7191EDB6">
        <w:rPr>
          <w:rFonts w:asciiTheme="minorHAnsi" w:eastAsiaTheme="minorEastAsia" w:hAnsiTheme="minorHAnsi" w:cstheme="minorBidi"/>
        </w:rPr>
        <w:t xml:space="preserve">kreśloną w </w:t>
      </w:r>
      <w:r w:rsidRPr="7191EDB6">
        <w:rPr>
          <w:rFonts w:asciiTheme="minorHAnsi" w:eastAsiaTheme="minorEastAsia" w:hAnsiTheme="minorHAnsi" w:cstheme="minorBidi"/>
        </w:rPr>
        <w:t>załącznik</w:t>
      </w:r>
      <w:r w:rsidR="0DBB03C0" w:rsidRPr="7191EDB6">
        <w:rPr>
          <w:rFonts w:asciiTheme="minorHAnsi" w:eastAsiaTheme="minorEastAsia" w:hAnsiTheme="minorHAnsi" w:cstheme="minorBidi"/>
        </w:rPr>
        <w:t>ach</w:t>
      </w:r>
      <w:r w:rsidRPr="7191EDB6">
        <w:rPr>
          <w:rFonts w:asciiTheme="minorHAnsi" w:eastAsiaTheme="minorEastAsia" w:hAnsiTheme="minorHAnsi" w:cstheme="minorBidi"/>
        </w:rPr>
        <w:t xml:space="preserve"> do Umowy. </w:t>
      </w:r>
    </w:p>
    <w:p w:rsidR="003A2312" w:rsidRPr="00F03807" w:rsidRDefault="003A2312" w:rsidP="7191EDB6">
      <w:pPr>
        <w:widowControl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Na podstawie dokonanego przez Zamawiającego wyboru oferty Wykonawcy została zawarta Umowa o następującej treści: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§ 1. Przedmiot umowy</w:t>
      </w:r>
    </w:p>
    <w:p w:rsidR="003A2312" w:rsidRDefault="003A2312" w:rsidP="7191EDB6">
      <w:pPr>
        <w:widowControl/>
        <w:numPr>
          <w:ilvl w:val="0"/>
          <w:numId w:val="6"/>
        </w:numPr>
        <w:tabs>
          <w:tab w:val="clear" w:pos="585"/>
        </w:tabs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Przedmiotem umowy jest </w:t>
      </w:r>
      <w:r w:rsidR="007714E1" w:rsidRPr="7191EDB6">
        <w:rPr>
          <w:rFonts w:asciiTheme="minorHAnsi" w:eastAsiaTheme="minorEastAsia" w:hAnsiTheme="minorHAnsi" w:cstheme="minorBidi"/>
          <w:b/>
          <w:bCs/>
        </w:rPr>
        <w:t xml:space="preserve">dostawą </w:t>
      </w:r>
      <w:r w:rsidR="6916D7EA" w:rsidRPr="7191EDB6">
        <w:rPr>
          <w:rFonts w:asciiTheme="minorHAnsi" w:eastAsiaTheme="minorEastAsia" w:hAnsiTheme="minorHAnsi" w:cstheme="minorBidi"/>
          <w:b/>
          <w:bCs/>
        </w:rPr>
        <w:t xml:space="preserve">wyposażenia </w:t>
      </w:r>
      <w:r w:rsidR="0020488E">
        <w:rPr>
          <w:rFonts w:asciiTheme="minorHAnsi" w:eastAsiaTheme="minorEastAsia" w:hAnsiTheme="minorHAnsi" w:cstheme="minorBidi"/>
          <w:b/>
          <w:bCs/>
        </w:rPr>
        <w:t>pracowni ratownictwa i pierwszej pomocy</w:t>
      </w:r>
      <w:r w:rsidR="6916D7EA" w:rsidRPr="7191EDB6">
        <w:rPr>
          <w:rFonts w:asciiTheme="minorHAnsi" w:eastAsiaTheme="minorEastAsia" w:hAnsiTheme="minorHAnsi" w:cstheme="minorBidi"/>
          <w:b/>
          <w:bCs/>
        </w:rPr>
        <w:t xml:space="preserve">, zgodnie ze specyfikacją określoną w Opisie przedmiotu zamówienia, stanowiącym załącznik nr 1 do Umowy oraz Ofercie Wykonawcy, stanowiącej załącznik nr 2 do Umowy. </w:t>
      </w:r>
    </w:p>
    <w:p w:rsidR="003A2312" w:rsidRPr="00F03807" w:rsidRDefault="003A2312" w:rsidP="7191EDB6">
      <w:pPr>
        <w:widowControl/>
        <w:numPr>
          <w:ilvl w:val="0"/>
          <w:numId w:val="6"/>
        </w:numPr>
        <w:spacing w:after="120" w:line="276" w:lineRule="auto"/>
        <w:ind w:hanging="585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Zamawiający wymaga, aby dostarczony przedmiot zamówienia był fabrycznie nowy, nieużywany, pozostający w ciągłej produkcji, wolny od wad technicznych i prawnych. Musi być dostarczony wraz </w:t>
      </w:r>
      <w:r w:rsidR="7E755AF6" w:rsidRPr="7191EDB6">
        <w:rPr>
          <w:rFonts w:asciiTheme="minorHAnsi" w:eastAsiaTheme="minorEastAsia" w:hAnsiTheme="minorHAnsi" w:cstheme="minorBidi"/>
        </w:rPr>
        <w:t xml:space="preserve">z </w:t>
      </w:r>
      <w:r w:rsidRPr="7191EDB6">
        <w:rPr>
          <w:rFonts w:asciiTheme="minorHAnsi" w:eastAsiaTheme="minorEastAsia" w:hAnsiTheme="minorHAnsi" w:cstheme="minorBidi"/>
        </w:rPr>
        <w:t>deklaracją zgodności UE.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§ 2. Postanowienia wstępne</w:t>
      </w:r>
    </w:p>
    <w:p w:rsidR="003A2312" w:rsidRPr="00F03807" w:rsidRDefault="003A2312" w:rsidP="7191EDB6">
      <w:pPr>
        <w:widowControl/>
        <w:numPr>
          <w:ilvl w:val="0"/>
          <w:numId w:val="13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Wykonawca zapoznał się z opisem przedmiotu zamówienia</w:t>
      </w:r>
      <w:r w:rsidR="3C845623" w:rsidRPr="7191EDB6">
        <w:rPr>
          <w:rFonts w:asciiTheme="minorHAnsi" w:eastAsiaTheme="minorEastAsia" w:hAnsiTheme="minorHAnsi" w:cstheme="minorBidi"/>
        </w:rPr>
        <w:t xml:space="preserve"> i</w:t>
      </w:r>
      <w:r w:rsidRPr="7191EDB6">
        <w:rPr>
          <w:rFonts w:asciiTheme="minorHAnsi" w:eastAsiaTheme="minorEastAsia" w:hAnsiTheme="minorHAnsi" w:cstheme="minorBidi"/>
        </w:rPr>
        <w:t xml:space="preserve"> </w:t>
      </w:r>
      <w:r w:rsidR="15680A91" w:rsidRPr="7191EDB6">
        <w:rPr>
          <w:rFonts w:asciiTheme="minorHAnsi" w:eastAsiaTheme="minorEastAsia" w:hAnsiTheme="minorHAnsi" w:cstheme="minorBidi"/>
        </w:rPr>
        <w:t>zapytaniem ofertowym</w:t>
      </w:r>
      <w:r w:rsidRPr="7191EDB6">
        <w:rPr>
          <w:rFonts w:asciiTheme="minorHAnsi" w:eastAsiaTheme="minorEastAsia" w:hAnsiTheme="minorHAnsi" w:cstheme="minorBidi"/>
        </w:rPr>
        <w:t xml:space="preserve"> i stwierdza, że dokumenty te są kompletne i </w:t>
      </w:r>
      <w:r w:rsidR="397F3327" w:rsidRPr="7191EDB6">
        <w:rPr>
          <w:rFonts w:asciiTheme="minorHAnsi" w:eastAsiaTheme="minorEastAsia" w:hAnsiTheme="minorHAnsi" w:cstheme="minorBidi"/>
        </w:rPr>
        <w:t>umożliwiają pełne wykonanie</w:t>
      </w:r>
      <w:r w:rsidRPr="7191EDB6">
        <w:rPr>
          <w:rFonts w:asciiTheme="minorHAnsi" w:eastAsiaTheme="minorEastAsia" w:hAnsiTheme="minorHAnsi" w:cstheme="minorBidi"/>
        </w:rPr>
        <w:t xml:space="preserve"> przez niego przedmiotu umowy, co potwierdza podpisem na niniejszej umowie złożonym przez osobę uprawnioną.</w:t>
      </w:r>
    </w:p>
    <w:p w:rsidR="003A2312" w:rsidRPr="00F03807" w:rsidRDefault="49E6E60F" w:rsidP="7191EDB6">
      <w:pPr>
        <w:widowControl/>
        <w:numPr>
          <w:ilvl w:val="0"/>
          <w:numId w:val="13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Ewentualne </w:t>
      </w:r>
      <w:r w:rsidR="798CCC98" w:rsidRPr="7191EDB6">
        <w:rPr>
          <w:rFonts w:asciiTheme="minorHAnsi" w:eastAsiaTheme="minorEastAsia" w:hAnsiTheme="minorHAnsi" w:cstheme="minorBidi"/>
        </w:rPr>
        <w:t xml:space="preserve">skutki </w:t>
      </w:r>
      <w:r w:rsidRPr="7191EDB6">
        <w:rPr>
          <w:rFonts w:asciiTheme="minorHAnsi" w:eastAsiaTheme="minorEastAsia" w:hAnsiTheme="minorHAnsi" w:cstheme="minorBidi"/>
        </w:rPr>
        <w:t>b</w:t>
      </w:r>
      <w:r w:rsidR="003A2312" w:rsidRPr="7191EDB6">
        <w:rPr>
          <w:rFonts w:asciiTheme="minorHAnsi" w:eastAsiaTheme="minorEastAsia" w:hAnsiTheme="minorHAnsi" w:cstheme="minorBidi"/>
        </w:rPr>
        <w:t>łęd</w:t>
      </w:r>
      <w:r w:rsidR="295426FF" w:rsidRPr="7191EDB6">
        <w:rPr>
          <w:rFonts w:asciiTheme="minorHAnsi" w:eastAsiaTheme="minorEastAsia" w:hAnsiTheme="minorHAnsi" w:cstheme="minorBidi"/>
        </w:rPr>
        <w:t>ów</w:t>
      </w:r>
      <w:r w:rsidR="003A2312" w:rsidRPr="7191EDB6">
        <w:rPr>
          <w:rFonts w:asciiTheme="minorHAnsi" w:eastAsiaTheme="minorEastAsia" w:hAnsiTheme="minorHAnsi" w:cstheme="minorBidi"/>
        </w:rPr>
        <w:t xml:space="preserve"> </w:t>
      </w:r>
      <w:r w:rsidR="5C4C9B2F" w:rsidRPr="7191EDB6">
        <w:rPr>
          <w:rFonts w:asciiTheme="minorHAnsi" w:eastAsiaTheme="minorEastAsia" w:hAnsiTheme="minorHAnsi" w:cstheme="minorBidi"/>
        </w:rPr>
        <w:t xml:space="preserve">zawartych </w:t>
      </w:r>
      <w:r w:rsidR="003A2312" w:rsidRPr="7191EDB6">
        <w:rPr>
          <w:rFonts w:asciiTheme="minorHAnsi" w:eastAsiaTheme="minorEastAsia" w:hAnsiTheme="minorHAnsi" w:cstheme="minorBidi"/>
        </w:rPr>
        <w:t>w</w:t>
      </w:r>
      <w:r w:rsidR="576E9FD1" w:rsidRPr="7191EDB6">
        <w:rPr>
          <w:rFonts w:asciiTheme="minorHAnsi" w:eastAsiaTheme="minorEastAsia" w:hAnsiTheme="minorHAnsi" w:cstheme="minorBidi"/>
        </w:rPr>
        <w:t xml:space="preserve"> treści</w:t>
      </w:r>
      <w:r w:rsidR="003A2312" w:rsidRPr="7191EDB6">
        <w:rPr>
          <w:rFonts w:asciiTheme="minorHAnsi" w:eastAsiaTheme="minorEastAsia" w:hAnsiTheme="minorHAnsi" w:cstheme="minorBidi"/>
        </w:rPr>
        <w:t xml:space="preserve"> ofer</w:t>
      </w:r>
      <w:r w:rsidR="2E9FC1D4" w:rsidRPr="7191EDB6">
        <w:rPr>
          <w:rFonts w:asciiTheme="minorHAnsi" w:eastAsiaTheme="minorEastAsia" w:hAnsiTheme="minorHAnsi" w:cstheme="minorBidi"/>
        </w:rPr>
        <w:t>ty</w:t>
      </w:r>
      <w:r w:rsidR="003A2312" w:rsidRPr="7191EDB6">
        <w:rPr>
          <w:rFonts w:asciiTheme="minorHAnsi" w:eastAsiaTheme="minorEastAsia" w:hAnsiTheme="minorHAnsi" w:cstheme="minorBidi"/>
        </w:rPr>
        <w:t xml:space="preserve"> obciążają Wykonawcę.</w:t>
      </w:r>
    </w:p>
    <w:p w:rsidR="003A2312" w:rsidRPr="00F03807" w:rsidRDefault="003A2312" w:rsidP="7191EDB6">
      <w:pPr>
        <w:widowControl/>
        <w:numPr>
          <w:ilvl w:val="0"/>
          <w:numId w:val="13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Wykonawca wykona wszystkie prace w sposób zapewniający, </w:t>
      </w:r>
      <w:r w:rsidR="170A2398" w:rsidRPr="7191EDB6">
        <w:rPr>
          <w:rFonts w:asciiTheme="minorHAnsi" w:eastAsiaTheme="minorEastAsia" w:hAnsiTheme="minorHAnsi" w:cstheme="minorBidi"/>
        </w:rPr>
        <w:t>ż</w:t>
      </w:r>
      <w:r w:rsidRPr="7191EDB6">
        <w:rPr>
          <w:rFonts w:asciiTheme="minorHAnsi" w:eastAsiaTheme="minorEastAsia" w:hAnsiTheme="minorHAnsi" w:cstheme="minorBidi"/>
        </w:rPr>
        <w:t>e wykonany przedmiot umowy będzie spełniał prawidłowo swoje przeznaczenie.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§ 3. Terminy realizacji</w:t>
      </w:r>
    </w:p>
    <w:p w:rsidR="003A2312" w:rsidRPr="00F03807" w:rsidRDefault="003A2312" w:rsidP="7191EDB6">
      <w:pPr>
        <w:widowControl/>
        <w:numPr>
          <w:ilvl w:val="0"/>
          <w:numId w:val="14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Termin wykonania zamówienia</w:t>
      </w:r>
      <w:r w:rsidR="00040ACA">
        <w:rPr>
          <w:rFonts w:asciiTheme="minorHAnsi" w:eastAsiaTheme="minorEastAsia" w:hAnsiTheme="minorHAnsi" w:cstheme="minorBidi"/>
        </w:rPr>
        <w:t xml:space="preserve"> Strony określiły na dzień 31 marca</w:t>
      </w:r>
      <w:r w:rsidR="3EED498B" w:rsidRPr="7191EDB6">
        <w:rPr>
          <w:rFonts w:asciiTheme="minorHAnsi" w:eastAsiaTheme="minorEastAsia" w:hAnsiTheme="minorHAnsi" w:cstheme="minorBidi"/>
        </w:rPr>
        <w:t xml:space="preserve"> 2025 r</w:t>
      </w:r>
      <w:r w:rsidRPr="7191EDB6">
        <w:rPr>
          <w:rFonts w:asciiTheme="minorHAnsi" w:eastAsiaTheme="minorEastAsia" w:hAnsiTheme="minorHAnsi" w:cstheme="minorBidi"/>
        </w:rPr>
        <w:t>.</w:t>
      </w:r>
    </w:p>
    <w:p w:rsidR="003A2312" w:rsidRPr="00F03807" w:rsidRDefault="003A2312" w:rsidP="7191EDB6">
      <w:pPr>
        <w:widowControl/>
        <w:numPr>
          <w:ilvl w:val="0"/>
          <w:numId w:val="14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Wykonanie przedmiotu umowy nastąpi z dniem podpisania przez Zamawiającego protokołu odbioru nie zawierającego </w:t>
      </w:r>
      <w:r w:rsidR="368C229D" w:rsidRPr="7191EDB6">
        <w:rPr>
          <w:rFonts w:asciiTheme="minorHAnsi" w:eastAsiaTheme="minorEastAsia" w:hAnsiTheme="minorHAnsi" w:cstheme="minorBidi"/>
        </w:rPr>
        <w:t>zastrzeżeń.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 xml:space="preserve">§ </w:t>
      </w:r>
      <w:r w:rsidR="2D22ACF8" w:rsidRPr="7191EDB6">
        <w:rPr>
          <w:rFonts w:asciiTheme="minorHAnsi" w:eastAsiaTheme="minorEastAsia" w:hAnsiTheme="minorHAnsi" w:cstheme="minorBidi"/>
          <w:b/>
          <w:bCs/>
        </w:rPr>
        <w:t>4</w:t>
      </w:r>
      <w:r w:rsidRPr="7191EDB6">
        <w:rPr>
          <w:rFonts w:asciiTheme="minorHAnsi" w:eastAsiaTheme="minorEastAsia" w:hAnsiTheme="minorHAnsi" w:cstheme="minorBidi"/>
          <w:b/>
          <w:bCs/>
        </w:rPr>
        <w:t>. Podwykonawcy</w:t>
      </w:r>
    </w:p>
    <w:p w:rsidR="003A2312" w:rsidRPr="00F03807" w:rsidRDefault="003A2312" w:rsidP="7191EDB6">
      <w:pPr>
        <w:widowControl/>
        <w:numPr>
          <w:ilvl w:val="0"/>
          <w:numId w:val="16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lastRenderedPageBreak/>
        <w:t>Wykonawca może powierzyć wykonanie części zamówienia Podwykonawcom, zawierając z nimi stosowne umowy w formie pisemnej pod rygorem nieważności, po uprzedniej akceptacji przez Zamawiającego.</w:t>
      </w:r>
    </w:p>
    <w:p w:rsidR="003A2312" w:rsidRPr="00F03807" w:rsidRDefault="003A2312" w:rsidP="7191EDB6">
      <w:pPr>
        <w:widowControl/>
        <w:numPr>
          <w:ilvl w:val="0"/>
          <w:numId w:val="16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Wykonawca zamierzający zawrzeć umowę z Podwykonawcą zobowiązany jest przedłożyć do akceptacji Zamawiającego projekt umowy o podwykonawstwo lub projekt jej zmiany. Zamawiający w terminie </w:t>
      </w:r>
      <w:r w:rsidR="6A2C21CE" w:rsidRPr="7191EDB6">
        <w:rPr>
          <w:rFonts w:asciiTheme="minorHAnsi" w:eastAsiaTheme="minorEastAsia" w:hAnsiTheme="minorHAnsi" w:cstheme="minorBidi"/>
        </w:rPr>
        <w:t>3</w:t>
      </w:r>
      <w:r w:rsidRPr="7191EDB6">
        <w:rPr>
          <w:rFonts w:asciiTheme="minorHAnsi" w:eastAsiaTheme="minorEastAsia" w:hAnsiTheme="minorHAnsi" w:cstheme="minorBidi"/>
        </w:rPr>
        <w:t xml:space="preserve"> dni od dnia otrzymania projektu umowy o podwykonawstwo lub projektu jej zmiany ma prawo zgłosić do niego pisemne zastrzeżenia, w szczególności, jeżeli zawiera postanowienia sprzeczne z umową podstawową. Niezgłoszenie przez Zamawiającego w terminie </w:t>
      </w:r>
      <w:r w:rsidR="520255E9" w:rsidRPr="7191EDB6">
        <w:rPr>
          <w:rFonts w:asciiTheme="minorHAnsi" w:eastAsiaTheme="minorEastAsia" w:hAnsiTheme="minorHAnsi" w:cstheme="minorBidi"/>
        </w:rPr>
        <w:t>3</w:t>
      </w:r>
      <w:r w:rsidRPr="7191EDB6">
        <w:rPr>
          <w:rFonts w:asciiTheme="minorHAnsi" w:eastAsiaTheme="minorEastAsia" w:hAnsiTheme="minorHAnsi" w:cstheme="minorBidi"/>
        </w:rPr>
        <w:t xml:space="preserve"> dni pisemnych zastrzeżeń, uważa się za akceptację projektu umowy o podwykonawstwo lub projektu jej zmiany.</w:t>
      </w:r>
    </w:p>
    <w:p w:rsidR="003A2312" w:rsidRPr="00F03807" w:rsidRDefault="003A2312" w:rsidP="7191EDB6">
      <w:pPr>
        <w:widowControl/>
        <w:numPr>
          <w:ilvl w:val="0"/>
          <w:numId w:val="16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Wykonawca zobowiązany jest przedłożyć Zamawiającemu poświadczoną za zgodność z oryginałem kopię zawartej umowy o podwykonawstwo lub jej zmiany, w terminie </w:t>
      </w:r>
      <w:r w:rsidR="6AFEAEAB" w:rsidRPr="7191EDB6">
        <w:rPr>
          <w:rFonts w:asciiTheme="minorHAnsi" w:eastAsiaTheme="minorEastAsia" w:hAnsiTheme="minorHAnsi" w:cstheme="minorBidi"/>
        </w:rPr>
        <w:t>1</w:t>
      </w:r>
      <w:r w:rsidRPr="7191EDB6">
        <w:rPr>
          <w:rFonts w:asciiTheme="minorHAnsi" w:eastAsiaTheme="minorEastAsia" w:hAnsiTheme="minorHAnsi" w:cstheme="minorBidi"/>
        </w:rPr>
        <w:t xml:space="preserve"> dni</w:t>
      </w:r>
      <w:r w:rsidR="09D346E9" w:rsidRPr="7191EDB6">
        <w:rPr>
          <w:rFonts w:asciiTheme="minorHAnsi" w:eastAsiaTheme="minorEastAsia" w:hAnsiTheme="minorHAnsi" w:cstheme="minorBidi"/>
        </w:rPr>
        <w:t>a</w:t>
      </w:r>
      <w:r w:rsidRPr="7191EDB6">
        <w:rPr>
          <w:rFonts w:asciiTheme="minorHAnsi" w:eastAsiaTheme="minorEastAsia" w:hAnsiTheme="minorHAnsi" w:cstheme="minorBidi"/>
        </w:rPr>
        <w:t xml:space="preserve"> </w:t>
      </w:r>
      <w:r w:rsidR="43F03F6F" w:rsidRPr="7191EDB6">
        <w:rPr>
          <w:rFonts w:asciiTheme="minorHAnsi" w:eastAsiaTheme="minorEastAsia" w:hAnsiTheme="minorHAnsi" w:cstheme="minorBidi"/>
        </w:rPr>
        <w:t xml:space="preserve">roboczego </w:t>
      </w:r>
      <w:r w:rsidRPr="7191EDB6">
        <w:rPr>
          <w:rFonts w:asciiTheme="minorHAnsi" w:eastAsiaTheme="minorEastAsia" w:hAnsiTheme="minorHAnsi" w:cstheme="minorBidi"/>
        </w:rPr>
        <w:t>od dnia jej zawarcia lub wprowadzeni</w:t>
      </w:r>
      <w:r w:rsidR="6C2AA701" w:rsidRPr="7191EDB6">
        <w:rPr>
          <w:rFonts w:asciiTheme="minorHAnsi" w:eastAsiaTheme="minorEastAsia" w:hAnsiTheme="minorHAnsi" w:cstheme="minorBidi"/>
        </w:rPr>
        <w:t>a</w:t>
      </w:r>
      <w:r w:rsidRPr="7191EDB6">
        <w:rPr>
          <w:rFonts w:asciiTheme="minorHAnsi" w:eastAsiaTheme="minorEastAsia" w:hAnsiTheme="minorHAnsi" w:cstheme="minorBidi"/>
        </w:rPr>
        <w:t xml:space="preserve"> zmian.</w:t>
      </w:r>
    </w:p>
    <w:p w:rsidR="003A2312" w:rsidRPr="00F03807" w:rsidRDefault="003A2312" w:rsidP="7191EDB6">
      <w:pPr>
        <w:widowControl/>
        <w:numPr>
          <w:ilvl w:val="0"/>
          <w:numId w:val="16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Umowa o podwykonawstwo musi zawierać w szczególności:</w:t>
      </w:r>
    </w:p>
    <w:p w:rsidR="003A2312" w:rsidRPr="00F03807" w:rsidRDefault="003A2312" w:rsidP="7191EDB6">
      <w:pPr>
        <w:widowControl/>
        <w:numPr>
          <w:ilvl w:val="0"/>
          <w:numId w:val="17"/>
        </w:numPr>
        <w:spacing w:before="120" w:after="120" w:line="276" w:lineRule="auto"/>
        <w:ind w:left="1134" w:hanging="567"/>
        <w:contextualSpacing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zakres dostaw do wykonania;</w:t>
      </w:r>
    </w:p>
    <w:p w:rsidR="003A2312" w:rsidRPr="00F03807" w:rsidRDefault="003A2312" w:rsidP="7191EDB6">
      <w:pPr>
        <w:widowControl/>
        <w:numPr>
          <w:ilvl w:val="0"/>
          <w:numId w:val="17"/>
        </w:numPr>
        <w:spacing w:before="120" w:after="120" w:line="276" w:lineRule="auto"/>
        <w:ind w:left="1134" w:hanging="567"/>
        <w:contextualSpacing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wynagrodzenie;</w:t>
      </w:r>
    </w:p>
    <w:p w:rsidR="003A2312" w:rsidRPr="00F03807" w:rsidRDefault="003A2312" w:rsidP="7191EDB6">
      <w:pPr>
        <w:widowControl/>
        <w:numPr>
          <w:ilvl w:val="0"/>
          <w:numId w:val="17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termin wykonania.</w:t>
      </w:r>
    </w:p>
    <w:p w:rsidR="003A2312" w:rsidRPr="00F03807" w:rsidRDefault="003A2312" w:rsidP="7191EDB6">
      <w:pPr>
        <w:widowControl/>
        <w:numPr>
          <w:ilvl w:val="0"/>
          <w:numId w:val="16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Wykonawca ponosi wobec Zamawiającego pełną odpowiedzialność za dostawy wykonywane przez Podwykonawców.</w:t>
      </w:r>
    </w:p>
    <w:p w:rsidR="003A2312" w:rsidRPr="00F03807" w:rsidRDefault="003A2312" w:rsidP="7191EDB6">
      <w:pPr>
        <w:widowControl/>
        <w:numPr>
          <w:ilvl w:val="0"/>
          <w:numId w:val="16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nie zgadza się na zlecanie wykonania całości lub części zamówienia dalszym Podwykonawcom.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 xml:space="preserve">§ </w:t>
      </w:r>
      <w:r w:rsidR="6D75BCD3" w:rsidRPr="7191EDB6">
        <w:rPr>
          <w:rFonts w:asciiTheme="minorHAnsi" w:eastAsiaTheme="minorEastAsia" w:hAnsiTheme="minorHAnsi" w:cstheme="minorBidi"/>
          <w:b/>
          <w:bCs/>
        </w:rPr>
        <w:t>5</w:t>
      </w:r>
      <w:r w:rsidRPr="7191EDB6">
        <w:rPr>
          <w:rFonts w:asciiTheme="minorHAnsi" w:eastAsiaTheme="minorEastAsia" w:hAnsiTheme="minorHAnsi" w:cstheme="minorBidi"/>
          <w:b/>
          <w:bCs/>
        </w:rPr>
        <w:t>. Odbi</w:t>
      </w:r>
      <w:r w:rsidR="2D45166F" w:rsidRPr="7191EDB6">
        <w:rPr>
          <w:rFonts w:asciiTheme="minorHAnsi" w:eastAsiaTheme="minorEastAsia" w:hAnsiTheme="minorHAnsi" w:cstheme="minorBidi"/>
          <w:b/>
          <w:bCs/>
        </w:rPr>
        <w:t>ór przedmiotu zamówienia</w:t>
      </w:r>
    </w:p>
    <w:p w:rsidR="003A2312" w:rsidRPr="00F03807" w:rsidRDefault="003A2312" w:rsidP="7191EDB6">
      <w:pPr>
        <w:pStyle w:val="Akapitzlist"/>
        <w:numPr>
          <w:ilvl w:val="0"/>
          <w:numId w:val="20"/>
        </w:numPr>
        <w:spacing w:before="120" w:after="120" w:line="276" w:lineRule="auto"/>
        <w:ind w:left="540" w:hanging="540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Odbiór </w:t>
      </w:r>
      <w:r w:rsidR="5D56C983" w:rsidRPr="7191EDB6">
        <w:rPr>
          <w:rFonts w:asciiTheme="minorHAnsi" w:eastAsiaTheme="minorEastAsia" w:hAnsiTheme="minorHAnsi" w:cstheme="minorBidi"/>
        </w:rPr>
        <w:t>przedmiotu zamówienia nastąpi w dniu dostawy do siedziby Zamawiającego pełnego zakresu dostawy ujętego w Ofercie Wykonawcy.</w:t>
      </w:r>
    </w:p>
    <w:p w:rsidR="003A2312" w:rsidRPr="00F03807" w:rsidRDefault="003A2312" w:rsidP="7191EDB6">
      <w:pPr>
        <w:widowControl/>
        <w:numPr>
          <w:ilvl w:val="0"/>
          <w:numId w:val="20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może</w:t>
      </w:r>
      <w:r w:rsidR="4B0B152B" w:rsidRPr="7191EDB6">
        <w:rPr>
          <w:rFonts w:asciiTheme="minorHAnsi" w:eastAsiaTheme="minorEastAsia" w:hAnsiTheme="minorHAnsi" w:cstheme="minorBidi"/>
        </w:rPr>
        <w:t>:</w:t>
      </w:r>
    </w:p>
    <w:p w:rsidR="003A2312" w:rsidRPr="00F03807" w:rsidRDefault="48E01A05" w:rsidP="7191EDB6">
      <w:pPr>
        <w:pStyle w:val="Akapitzlist"/>
        <w:numPr>
          <w:ilvl w:val="0"/>
          <w:numId w:val="1"/>
        </w:numPr>
        <w:spacing w:before="120" w:after="120" w:line="276" w:lineRule="auto"/>
        <w:ind w:left="900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Podpisać protokół odbioru bez zastrzeżeń</w:t>
      </w:r>
    </w:p>
    <w:p w:rsidR="003A2312" w:rsidRPr="00F03807" w:rsidRDefault="48E01A05" w:rsidP="7191EDB6">
      <w:pPr>
        <w:pStyle w:val="Akapitzlist"/>
        <w:numPr>
          <w:ilvl w:val="0"/>
          <w:numId w:val="1"/>
        </w:numPr>
        <w:spacing w:before="120" w:after="120" w:line="276" w:lineRule="auto"/>
        <w:ind w:left="900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zgłosić w treści protokołu zastrzeżenia co do zgodności przedmiotu zamówienia z załącznikami do Umowy lub</w:t>
      </w:r>
      <w:r w:rsidR="5CAB979E" w:rsidRPr="7191EDB6">
        <w:rPr>
          <w:rFonts w:asciiTheme="minorHAnsi" w:eastAsiaTheme="minorEastAsia" w:hAnsiTheme="minorHAnsi" w:cstheme="minorBidi"/>
        </w:rPr>
        <w:t xml:space="preserve"> stanu technicznego</w:t>
      </w:r>
      <w:r w:rsidRPr="7191EDB6">
        <w:rPr>
          <w:rFonts w:asciiTheme="minorHAnsi" w:eastAsiaTheme="minorEastAsia" w:hAnsiTheme="minorHAnsi" w:cstheme="minorBidi"/>
        </w:rPr>
        <w:t xml:space="preserve"> </w:t>
      </w:r>
      <w:r w:rsidR="4D7FBCB1" w:rsidRPr="7191EDB6">
        <w:rPr>
          <w:rFonts w:asciiTheme="minorHAnsi" w:eastAsiaTheme="minorEastAsia" w:hAnsiTheme="minorHAnsi" w:cstheme="minorBidi"/>
        </w:rPr>
        <w:t>dostarczonego wyposażenia</w:t>
      </w:r>
    </w:p>
    <w:p w:rsidR="003A2312" w:rsidRPr="00F03807" w:rsidRDefault="4D7FBCB1" w:rsidP="7191EDB6">
      <w:pPr>
        <w:pStyle w:val="Akapitzlist"/>
        <w:numPr>
          <w:ilvl w:val="0"/>
          <w:numId w:val="1"/>
        </w:numPr>
        <w:spacing w:before="120" w:after="120" w:line="276" w:lineRule="auto"/>
        <w:ind w:left="900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odmówić odbioru przedmiotu zamówienia, wskazując w treści protokołu na okoliczności uniemożliwiające dokonanie odbioru ze względu na niezgodność dostawy z przedmiotem zamówienia określonym w załącznikach do Umowy</w:t>
      </w:r>
      <w:r w:rsidR="1E72502C" w:rsidRPr="7191EDB6">
        <w:rPr>
          <w:rFonts w:asciiTheme="minorHAnsi" w:eastAsiaTheme="minorEastAsia" w:hAnsiTheme="minorHAnsi" w:cstheme="minorBidi"/>
        </w:rPr>
        <w:t xml:space="preserve"> lub stan techniczny uniemożliwiający użytkowanie dostarczonego wyposażenia zgodnie z przeznaczeniem</w:t>
      </w:r>
    </w:p>
    <w:p w:rsidR="003A2312" w:rsidRPr="00F03807" w:rsidRDefault="1C64AF74" w:rsidP="7191EDB6">
      <w:pPr>
        <w:widowControl/>
        <w:spacing w:before="120" w:after="120" w:line="276" w:lineRule="auto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lastRenderedPageBreak/>
        <w:t xml:space="preserve">3. W przypadku </w:t>
      </w:r>
      <w:r w:rsidR="68A63CE9" w:rsidRPr="7191EDB6">
        <w:rPr>
          <w:rFonts w:asciiTheme="minorHAnsi" w:eastAsiaTheme="minorEastAsia" w:hAnsiTheme="minorHAnsi" w:cstheme="minorBidi"/>
        </w:rPr>
        <w:t>uzasadnionej odmowy odbioru</w:t>
      </w:r>
      <w:r w:rsidRPr="7191EDB6">
        <w:rPr>
          <w:rFonts w:asciiTheme="minorHAnsi" w:eastAsiaTheme="minorEastAsia" w:hAnsiTheme="minorHAnsi" w:cstheme="minorBidi"/>
        </w:rPr>
        <w:t xml:space="preserve"> przedmiotu zamówienia, Wykonawca zobowiązany jest dostarczyć wyposażenie</w:t>
      </w:r>
      <w:r w:rsidR="3CF75BF2" w:rsidRPr="7191EDB6">
        <w:rPr>
          <w:rFonts w:asciiTheme="minorHAnsi" w:eastAsiaTheme="minorEastAsia" w:hAnsiTheme="minorHAnsi" w:cstheme="minorBidi"/>
        </w:rPr>
        <w:t xml:space="preserve"> zgodne ze specyfikacją określoną w załącznikach do Umowy</w:t>
      </w:r>
      <w:r w:rsidRPr="7191EDB6">
        <w:rPr>
          <w:rFonts w:asciiTheme="minorHAnsi" w:eastAsiaTheme="minorEastAsia" w:hAnsiTheme="minorHAnsi" w:cstheme="minorBidi"/>
        </w:rPr>
        <w:t xml:space="preserve"> w</w:t>
      </w:r>
      <w:r w:rsidR="216FF35F" w:rsidRPr="7191EDB6">
        <w:rPr>
          <w:rFonts w:asciiTheme="minorHAnsi" w:eastAsiaTheme="minorEastAsia" w:hAnsiTheme="minorHAnsi" w:cstheme="minorBidi"/>
        </w:rPr>
        <w:t xml:space="preserve"> terminie 3 dni od daty odmowy odbioru przedmiotu zamówienia.</w:t>
      </w:r>
      <w:r w:rsidRPr="7191EDB6">
        <w:rPr>
          <w:rFonts w:asciiTheme="minorHAnsi" w:eastAsiaTheme="minorEastAsia" w:hAnsiTheme="minorHAnsi" w:cstheme="minorBidi"/>
        </w:rPr>
        <w:t xml:space="preserve"> </w:t>
      </w:r>
      <w:r w:rsidR="5BA575B5" w:rsidRPr="7191EDB6">
        <w:rPr>
          <w:rFonts w:asciiTheme="minorHAnsi" w:eastAsiaTheme="minorEastAsia" w:hAnsiTheme="minorHAnsi" w:cstheme="minorBidi"/>
        </w:rPr>
        <w:t>Procedura odbioru, określona w ust. 2, przeprowadzana jest wówczas ponownie.</w:t>
      </w:r>
    </w:p>
    <w:p w:rsidR="5BA575B5" w:rsidRDefault="5BA575B5" w:rsidP="7191EDB6">
      <w:pPr>
        <w:widowControl/>
        <w:spacing w:before="120" w:after="120" w:line="276" w:lineRule="auto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4. W przypadku ponownej odmowy odbioru dostawy, Zamawiający ma prawo do o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 xml:space="preserve">§ </w:t>
      </w:r>
      <w:r w:rsidR="54266F3C" w:rsidRPr="7191EDB6">
        <w:rPr>
          <w:rFonts w:asciiTheme="minorHAnsi" w:eastAsiaTheme="minorEastAsia" w:hAnsiTheme="minorHAnsi" w:cstheme="minorBidi"/>
          <w:b/>
          <w:bCs/>
        </w:rPr>
        <w:t>6</w:t>
      </w:r>
      <w:r w:rsidRPr="7191EDB6">
        <w:rPr>
          <w:rFonts w:asciiTheme="minorHAnsi" w:eastAsiaTheme="minorEastAsia" w:hAnsiTheme="minorHAnsi" w:cstheme="minorBidi"/>
          <w:b/>
          <w:bCs/>
        </w:rPr>
        <w:t>. Wynagrodzenie</w:t>
      </w:r>
    </w:p>
    <w:p w:rsidR="003A2312" w:rsidRPr="0002153E" w:rsidRDefault="00F84EC7" w:rsidP="7191EDB6">
      <w:pPr>
        <w:widowControl/>
        <w:numPr>
          <w:ilvl w:val="0"/>
          <w:numId w:val="25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Wynagrodzenie za wykonanie dostawy </w:t>
      </w:r>
      <w:r w:rsidRPr="00F84EC7">
        <w:rPr>
          <w:rFonts w:asciiTheme="minorHAnsi" w:eastAsiaTheme="minorEastAsia" w:hAnsiTheme="minorHAnsi" w:cstheme="minorBidi"/>
        </w:rPr>
        <w:t>wyposażenia pracowni ratownictwa i pierwszej pomocy</w:t>
      </w:r>
      <w:r w:rsidR="003A2312" w:rsidRPr="7191EDB6">
        <w:rPr>
          <w:rFonts w:asciiTheme="minorHAnsi" w:eastAsiaTheme="minorEastAsia" w:hAnsiTheme="minorHAnsi" w:cstheme="minorBidi"/>
        </w:rPr>
        <w:t xml:space="preserve"> wyraża się </w:t>
      </w:r>
      <w:r>
        <w:rPr>
          <w:rFonts w:asciiTheme="minorHAnsi" w:eastAsiaTheme="minorEastAsia" w:hAnsiTheme="minorHAnsi" w:cstheme="minorBidi"/>
        </w:rPr>
        <w:t xml:space="preserve">maksymalną </w:t>
      </w:r>
      <w:r w:rsidR="003A2312" w:rsidRPr="7191EDB6">
        <w:rPr>
          <w:rFonts w:asciiTheme="minorHAnsi" w:eastAsiaTheme="minorEastAsia" w:hAnsiTheme="minorHAnsi" w:cstheme="minorBidi"/>
        </w:rPr>
        <w:t xml:space="preserve">kwotą </w:t>
      </w:r>
      <w:r w:rsidR="003A2312" w:rsidRPr="7191EDB6">
        <w:rPr>
          <w:rFonts w:asciiTheme="minorHAnsi" w:eastAsiaTheme="minorEastAsia" w:hAnsiTheme="minorHAnsi" w:cstheme="minorBidi"/>
          <w:b/>
          <w:bCs/>
        </w:rPr>
        <w:t>[…] zł</w:t>
      </w:r>
      <w:r w:rsidR="003A2312" w:rsidRPr="7191EDB6">
        <w:rPr>
          <w:rFonts w:asciiTheme="minorHAnsi" w:eastAsiaTheme="minorEastAsia" w:hAnsiTheme="minorHAnsi" w:cstheme="minorBidi"/>
        </w:rPr>
        <w:t xml:space="preserve"> (słownie: […] złotych</w:t>
      </w:r>
      <w:r w:rsidR="007714E1" w:rsidRPr="7191EDB6">
        <w:rPr>
          <w:rFonts w:asciiTheme="minorHAnsi" w:eastAsiaTheme="minorEastAsia" w:hAnsiTheme="minorHAnsi" w:cstheme="minorBidi"/>
        </w:rPr>
        <w:t xml:space="preserve"> </w:t>
      </w:r>
      <w:r w:rsidR="003A2312" w:rsidRPr="7191EDB6">
        <w:rPr>
          <w:rFonts w:asciiTheme="minorHAnsi" w:eastAsiaTheme="minorEastAsia" w:hAnsiTheme="minorHAnsi" w:cstheme="minorBidi"/>
        </w:rPr>
        <w:t>), w tym należny podatek VAT w kwocie […] zł (słownie: […] złotych).</w:t>
      </w:r>
    </w:p>
    <w:p w:rsidR="003A2312" w:rsidRPr="00F03807" w:rsidRDefault="003A2312" w:rsidP="7191EDB6">
      <w:pPr>
        <w:widowControl/>
        <w:numPr>
          <w:ilvl w:val="0"/>
          <w:numId w:val="25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Wynagrodzenie, o którym mowa w ust. 1 powyżej obejmuje wszelkie koszty, jakie poniesie Wykonawca w związku z realizacją niniejszej Umowy.</w:t>
      </w:r>
    </w:p>
    <w:p w:rsidR="003A2312" w:rsidRPr="00F03807" w:rsidRDefault="003A2312" w:rsidP="7191EDB6">
      <w:pPr>
        <w:tabs>
          <w:tab w:val="left" w:pos="1701"/>
        </w:tabs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 xml:space="preserve">§ </w:t>
      </w:r>
      <w:r w:rsidR="08DC19C3" w:rsidRPr="7191EDB6">
        <w:rPr>
          <w:rFonts w:asciiTheme="minorHAnsi" w:eastAsiaTheme="minorEastAsia" w:hAnsiTheme="minorHAnsi" w:cstheme="minorBidi"/>
          <w:b/>
          <w:bCs/>
        </w:rPr>
        <w:t>7</w:t>
      </w:r>
      <w:r w:rsidRPr="7191EDB6">
        <w:rPr>
          <w:rFonts w:asciiTheme="minorHAnsi" w:eastAsiaTheme="minorEastAsia" w:hAnsiTheme="minorHAnsi" w:cstheme="minorBidi"/>
          <w:b/>
          <w:bCs/>
        </w:rPr>
        <w:t>. Rozliczenie przedmiotu Umowy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Strony postanawiają, że rozliczenie przedmiotu Umowy nastąpi jedną fakturą VAT.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Podstawą wystawienia faktury VAT jest podpisany przez Zamawiającego protokół odbioru nie zawierający </w:t>
      </w:r>
      <w:r w:rsidR="324D4B06" w:rsidRPr="7191EDB6">
        <w:rPr>
          <w:rFonts w:asciiTheme="minorHAnsi" w:eastAsiaTheme="minorEastAsia" w:hAnsiTheme="minorHAnsi" w:cstheme="minorBidi"/>
        </w:rPr>
        <w:t>zastrzeżeń</w:t>
      </w:r>
      <w:r w:rsidRPr="7191EDB6">
        <w:rPr>
          <w:rFonts w:asciiTheme="minorHAnsi" w:eastAsiaTheme="minorEastAsia" w:hAnsiTheme="minorHAnsi" w:cstheme="minorBidi"/>
        </w:rPr>
        <w:t xml:space="preserve">. 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Warunkiem zapłaty przez Zamawiającego wynagrodzenia Wykonawcy za wykonanie przedmiotu Umowy jest przedstawienie przez Wykonawcę pisemnego oświadczenia Podwykonawcy o uregulowaniu należnego Podwykonawcy wynagrodzenia wynikającego z zawartej umowy o podwykonawstwo. 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 przypadku niedostarczenia oświadczenia, o którym mowa w ust. 3 powyżej, w terminie wskazanym przez Zamawiającego, Zamawiający może:</w:t>
      </w:r>
    </w:p>
    <w:p w:rsidR="003A2312" w:rsidRPr="00F03807" w:rsidRDefault="003A2312" w:rsidP="7191EDB6">
      <w:pPr>
        <w:widowControl/>
        <w:numPr>
          <w:ilvl w:val="0"/>
          <w:numId w:val="29"/>
        </w:numPr>
        <w:tabs>
          <w:tab w:val="left" w:pos="567"/>
        </w:tabs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dokonać bezpośredniej zapłaty wynagrodzenia Podwykonawcy, jeżeli Podwykonawca wykaże zasadność takiej zapłaty;</w:t>
      </w:r>
    </w:p>
    <w:p w:rsidR="003A2312" w:rsidRPr="00F03807" w:rsidRDefault="003A2312" w:rsidP="7191EDB6">
      <w:pPr>
        <w:widowControl/>
        <w:numPr>
          <w:ilvl w:val="0"/>
          <w:numId w:val="29"/>
        </w:numPr>
        <w:tabs>
          <w:tab w:val="left" w:pos="567"/>
        </w:tabs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złożyć do depozytu sądowego kwotę potrzebną na pokrycie wynagrodzenia Podwykonawcy w przypadku istnienia zasadniczej wątpliwości Zamawiającego co do wysokości należnej zapłaty lub podmiotu, któremu płatność się należy.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 przypadku dokonania bezpośredniej zapłaty Podwykonawcy</w:t>
      </w:r>
      <w:r w:rsidR="7DFAEA5D" w:rsidRPr="7191EDB6">
        <w:rPr>
          <w:rFonts w:asciiTheme="minorHAnsi" w:eastAsiaTheme="minorEastAsia" w:hAnsiTheme="minorHAnsi" w:cstheme="minorBidi"/>
        </w:rPr>
        <w:t>,</w:t>
      </w:r>
      <w:r w:rsidRPr="7191EDB6">
        <w:rPr>
          <w:rFonts w:asciiTheme="minorHAnsi" w:eastAsiaTheme="minorEastAsia" w:hAnsiTheme="minorHAnsi" w:cstheme="minorBidi"/>
        </w:rPr>
        <w:t xml:space="preserve"> Zamawiający potrąca kwotę wypłaconego wynagrodzenia z wynagrodzenia należnego Wykonawcy.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Faktura VAT będzie płatna przez Zamawiającego, przelewem w terminie </w:t>
      </w:r>
      <w:r w:rsidR="498F83E3" w:rsidRPr="7191EDB6">
        <w:rPr>
          <w:rFonts w:asciiTheme="minorHAnsi" w:eastAsiaTheme="minorEastAsia" w:hAnsiTheme="minorHAnsi" w:cstheme="minorBidi"/>
        </w:rPr>
        <w:t>30</w:t>
      </w:r>
      <w:r w:rsidRPr="7191EDB6">
        <w:rPr>
          <w:rFonts w:asciiTheme="minorHAnsi" w:eastAsiaTheme="minorEastAsia" w:hAnsiTheme="minorHAnsi" w:cstheme="minorBidi"/>
        </w:rPr>
        <w:t xml:space="preserve"> dni licząc od daty doręczenia prawidłowo wystawionej faktury VAT.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dopuszcza wprowadzenie zmiany terminu płatności faktury VAT wynikających z:</w:t>
      </w:r>
    </w:p>
    <w:p w:rsidR="003A2312" w:rsidRPr="00F03807" w:rsidRDefault="003A2312" w:rsidP="7191EDB6">
      <w:pPr>
        <w:widowControl/>
        <w:numPr>
          <w:ilvl w:val="0"/>
          <w:numId w:val="31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wszelkich zmian wprowadzanych do Umowy,</w:t>
      </w:r>
    </w:p>
    <w:p w:rsidR="003A2312" w:rsidRPr="00F03807" w:rsidRDefault="003A2312" w:rsidP="7191EDB6">
      <w:pPr>
        <w:widowControl/>
        <w:numPr>
          <w:ilvl w:val="0"/>
          <w:numId w:val="31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lastRenderedPageBreak/>
        <w:t xml:space="preserve">samoistnych zmian w Umowie, tj. wymaganych z powodu zmiany przepisów powszechnie obowiązującego prawa, </w:t>
      </w:r>
    </w:p>
    <w:p w:rsidR="003A2312" w:rsidRPr="00F03807" w:rsidRDefault="003A2312" w:rsidP="7191EDB6">
      <w:pPr>
        <w:spacing w:before="120" w:after="120" w:line="276" w:lineRule="auto"/>
        <w:ind w:left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o ile zmiany te nie spowodują konieczności zapłaty odsetek lub wynagrodzenia w większej kwocie Wykonawcy,</w:t>
      </w:r>
    </w:p>
    <w:p w:rsidR="003A2312" w:rsidRPr="00F03807" w:rsidRDefault="003A2312" w:rsidP="7191EDB6">
      <w:pPr>
        <w:widowControl/>
        <w:numPr>
          <w:ilvl w:val="0"/>
          <w:numId w:val="31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opóźnień związanych z otrzymaniem środków na ten cel z właściwej instytucji finansującej projekt. W takim przypadku zapłata nastąpi niezwłocznie po otrzymaniu środków finansowych z tej instytucji.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Wystawiona przez Wykonawcę faktura VAT musi posiadać oznaczenie nabywcy</w:t>
      </w:r>
      <w:r w:rsidR="411198D2" w:rsidRPr="7191EDB6">
        <w:rPr>
          <w:rFonts w:asciiTheme="minorHAnsi" w:eastAsiaTheme="minorEastAsia" w:hAnsiTheme="minorHAnsi" w:cstheme="minorBidi"/>
        </w:rPr>
        <w:t xml:space="preserve"> zgodne z komparycją Umowy</w:t>
      </w:r>
      <w:r w:rsidRPr="7191EDB6">
        <w:rPr>
          <w:rFonts w:asciiTheme="minorHAnsi" w:eastAsiaTheme="minorEastAsia" w:hAnsiTheme="minorHAnsi" w:cstheme="minorBidi"/>
        </w:rPr>
        <w:t>.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Fakturę należy doręczyć wraz z oświadczeniem, o którym mowa w ust. 3</w:t>
      </w:r>
      <w:r w:rsidR="19DCC33E" w:rsidRPr="7191EDB6">
        <w:rPr>
          <w:rFonts w:asciiTheme="minorHAnsi" w:eastAsiaTheme="minorEastAsia" w:hAnsiTheme="minorHAnsi" w:cstheme="minorBidi"/>
        </w:rPr>
        <w:t xml:space="preserve">, drogą elektroniczną na adres </w:t>
      </w:r>
      <w:hyperlink r:id="rId8">
        <w:r w:rsidR="19DCC33E" w:rsidRPr="7191EDB6">
          <w:rPr>
            <w:rStyle w:val="Hipercze"/>
            <w:rFonts w:asciiTheme="minorHAnsi" w:eastAsiaTheme="minorEastAsia" w:hAnsiTheme="minorHAnsi" w:cstheme="minorBidi"/>
          </w:rPr>
          <w:t>projekt_fers@amh.edu.pl</w:t>
        </w:r>
      </w:hyperlink>
      <w:r w:rsidRPr="7191EDB6">
        <w:rPr>
          <w:rFonts w:asciiTheme="minorHAnsi" w:eastAsiaTheme="minorEastAsia" w:hAnsiTheme="minorHAnsi" w:cstheme="minorBidi"/>
        </w:rPr>
        <w:t>.</w:t>
      </w:r>
    </w:p>
    <w:p w:rsidR="003A2312" w:rsidRPr="00F03807" w:rsidRDefault="003A2312" w:rsidP="7191EDB6">
      <w:pPr>
        <w:widowControl/>
        <w:numPr>
          <w:ilvl w:val="0"/>
          <w:numId w:val="2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 dzień zapłaty uznaje się obciążenie rachunku bankowego Zamawiającego poleceniem zapłaty.</w:t>
      </w:r>
    </w:p>
    <w:p w:rsidR="003A2312" w:rsidRPr="00F03807" w:rsidRDefault="003A2312" w:rsidP="7191EDB6">
      <w:pPr>
        <w:tabs>
          <w:tab w:val="left" w:pos="567"/>
        </w:tabs>
        <w:spacing w:before="12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 xml:space="preserve">§ </w:t>
      </w:r>
      <w:r w:rsidR="07DC518D" w:rsidRPr="7191EDB6">
        <w:rPr>
          <w:rFonts w:asciiTheme="minorHAnsi" w:eastAsiaTheme="minorEastAsia" w:hAnsiTheme="minorHAnsi" w:cstheme="minorBidi"/>
          <w:b/>
          <w:bCs/>
        </w:rPr>
        <w:t>8</w:t>
      </w:r>
      <w:r w:rsidRPr="7191EDB6">
        <w:rPr>
          <w:rFonts w:asciiTheme="minorHAnsi" w:eastAsiaTheme="minorEastAsia" w:hAnsiTheme="minorHAnsi" w:cstheme="minorBidi"/>
          <w:b/>
          <w:bCs/>
        </w:rPr>
        <w:t xml:space="preserve">. </w:t>
      </w:r>
      <w:r w:rsidR="42D46EA2" w:rsidRPr="7191EDB6">
        <w:rPr>
          <w:rFonts w:asciiTheme="minorHAnsi" w:eastAsiaTheme="minorEastAsia" w:hAnsiTheme="minorHAnsi" w:cstheme="minorBidi"/>
          <w:b/>
          <w:bCs/>
        </w:rPr>
        <w:t>Kary umowne</w:t>
      </w:r>
    </w:p>
    <w:p w:rsidR="003A2312" w:rsidRPr="00F03807" w:rsidRDefault="003A2312" w:rsidP="7191EDB6">
      <w:pPr>
        <w:widowControl/>
        <w:numPr>
          <w:ilvl w:val="1"/>
          <w:numId w:val="31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Strony postanawiają, że obowiązującą je formą odszkodowania stanowią w pierwszej kolejności kary umowne.</w:t>
      </w:r>
    </w:p>
    <w:p w:rsidR="003A2312" w:rsidRPr="00F03807" w:rsidRDefault="003A2312" w:rsidP="7191EDB6">
      <w:pPr>
        <w:widowControl/>
        <w:numPr>
          <w:ilvl w:val="1"/>
          <w:numId w:val="31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ma prawo do naliczania i egzekwowania kar umownych, które naliczane będą w następujących wypadkach i wysokościach:</w:t>
      </w:r>
    </w:p>
    <w:p w:rsidR="003A2312" w:rsidRPr="00F03807" w:rsidRDefault="003A2312" w:rsidP="7191EDB6">
      <w:pPr>
        <w:widowControl/>
        <w:numPr>
          <w:ilvl w:val="0"/>
          <w:numId w:val="35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za zwłokę w wykonywaniu przedmiotu Umowy – w wysokości </w:t>
      </w:r>
      <w:r w:rsidR="6A30711A" w:rsidRPr="7191EDB6">
        <w:rPr>
          <w:rFonts w:asciiTheme="minorHAnsi" w:eastAsiaTheme="minorEastAsia" w:hAnsiTheme="minorHAnsi" w:cstheme="minorBidi"/>
        </w:rPr>
        <w:t>2</w:t>
      </w:r>
      <w:r w:rsidRPr="7191EDB6">
        <w:rPr>
          <w:rFonts w:asciiTheme="minorHAnsi" w:eastAsiaTheme="minorEastAsia" w:hAnsiTheme="minorHAnsi" w:cstheme="minorBidi"/>
        </w:rPr>
        <w:t>00,00 zł za każdy dzień zwłoki liczonej od terminu określonego w § 3, łącznie nie więcej niż 20% wynagrodzenie umownego brutto;</w:t>
      </w:r>
    </w:p>
    <w:p w:rsidR="003A2312" w:rsidRPr="00F03807" w:rsidRDefault="003A2312" w:rsidP="7191EDB6">
      <w:pPr>
        <w:widowControl/>
        <w:numPr>
          <w:ilvl w:val="0"/>
          <w:numId w:val="35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 zwłokę w usunięciu wad stwierdzonych w okresie</w:t>
      </w:r>
      <w:r w:rsidR="7FDF40AA" w:rsidRPr="7191EDB6">
        <w:rPr>
          <w:rFonts w:asciiTheme="minorHAnsi" w:eastAsiaTheme="minorEastAsia" w:hAnsiTheme="minorHAnsi" w:cstheme="minorBidi"/>
        </w:rPr>
        <w:t xml:space="preserve"> gwarancji lub</w:t>
      </w:r>
      <w:r w:rsidRPr="7191EDB6">
        <w:rPr>
          <w:rFonts w:asciiTheme="minorHAnsi" w:eastAsiaTheme="minorEastAsia" w:hAnsiTheme="minorHAnsi" w:cstheme="minorBidi"/>
        </w:rPr>
        <w:t xml:space="preserve"> rękojmi za wady – w wysokości </w:t>
      </w:r>
      <w:r w:rsidR="0FB5377C" w:rsidRPr="7191EDB6">
        <w:rPr>
          <w:rFonts w:asciiTheme="minorHAnsi" w:eastAsiaTheme="minorEastAsia" w:hAnsiTheme="minorHAnsi" w:cstheme="minorBidi"/>
        </w:rPr>
        <w:t>2</w:t>
      </w:r>
      <w:r w:rsidRPr="7191EDB6">
        <w:rPr>
          <w:rFonts w:asciiTheme="minorHAnsi" w:eastAsiaTheme="minorEastAsia" w:hAnsiTheme="minorHAnsi" w:cstheme="minorBidi"/>
        </w:rPr>
        <w:t>00,00 zł za każdy dzień zwłoki liczonej po upływie ostatniego dnia wyznaczonego na usunięcie wad;</w:t>
      </w:r>
    </w:p>
    <w:p w:rsidR="003A2312" w:rsidRPr="00F03807" w:rsidRDefault="003A2312" w:rsidP="7191EDB6">
      <w:pPr>
        <w:widowControl/>
        <w:numPr>
          <w:ilvl w:val="0"/>
          <w:numId w:val="35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 odstąpienie od Umowy z przyczyn, za które Wykonawca ponosi odpowiedzialność – w wysokości 10% wynagrodzenia umownego brutto,</w:t>
      </w:r>
    </w:p>
    <w:p w:rsidR="003A2312" w:rsidRPr="00F03807" w:rsidRDefault="003A2312" w:rsidP="7191EDB6">
      <w:pPr>
        <w:widowControl/>
        <w:numPr>
          <w:ilvl w:val="0"/>
          <w:numId w:val="35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 realizowanie Umowy niezgodnie z jej zapisami mimo wezwania złożonego na piśmie przez Zamawiającego do zaprzestania naruszeń warunków Umowy</w:t>
      </w:r>
      <w:r w:rsidR="3BE70548" w:rsidRPr="7191EDB6">
        <w:rPr>
          <w:rFonts w:asciiTheme="minorHAnsi" w:eastAsiaTheme="minorEastAsia" w:hAnsiTheme="minorHAnsi" w:cstheme="minorBidi"/>
        </w:rPr>
        <w:t xml:space="preserve"> </w:t>
      </w:r>
      <w:r w:rsidRPr="7191EDB6">
        <w:rPr>
          <w:rFonts w:asciiTheme="minorHAnsi" w:eastAsiaTheme="minorEastAsia" w:hAnsiTheme="minorHAnsi" w:cstheme="minorBidi"/>
        </w:rPr>
        <w:t>i po upływie wyznaczonego w tym wezwaniu terminu – w wysokości do 1</w:t>
      </w:r>
      <w:r w:rsidR="14D67358" w:rsidRPr="7191EDB6">
        <w:rPr>
          <w:rFonts w:asciiTheme="minorHAnsi" w:eastAsiaTheme="minorEastAsia" w:hAnsiTheme="minorHAnsi" w:cstheme="minorBidi"/>
        </w:rPr>
        <w:t xml:space="preserve"> 0</w:t>
      </w:r>
      <w:r w:rsidRPr="7191EDB6">
        <w:rPr>
          <w:rFonts w:asciiTheme="minorHAnsi" w:eastAsiaTheme="minorEastAsia" w:hAnsiTheme="minorHAnsi" w:cstheme="minorBidi"/>
        </w:rPr>
        <w:t>00,00 zł za każde stwierdzone naruszenie, w zależności od stopnia zawinienia.</w:t>
      </w:r>
    </w:p>
    <w:p w:rsidR="003A2312" w:rsidRPr="00F03807" w:rsidRDefault="003A2312" w:rsidP="7191EDB6">
      <w:pPr>
        <w:widowControl/>
        <w:numPr>
          <w:ilvl w:val="1"/>
          <w:numId w:val="31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 przypadku odstąpienia od Umowy przez Zamawiającego kary umowne naliczone do dnia odstąpienia nadal są należne.</w:t>
      </w:r>
    </w:p>
    <w:p w:rsidR="003A2312" w:rsidRPr="00F03807" w:rsidRDefault="003A2312" w:rsidP="7191EDB6">
      <w:pPr>
        <w:widowControl/>
        <w:numPr>
          <w:ilvl w:val="1"/>
          <w:numId w:val="31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lastRenderedPageBreak/>
        <w:t>Strony postanawiają, że kary umowne stają się wymagalne z chwilą zaistnienia podstaw do ich naliczenia bez konieczności odrębnego wezwania.</w:t>
      </w:r>
    </w:p>
    <w:p w:rsidR="003A2312" w:rsidRPr="00F03807" w:rsidRDefault="003A2312" w:rsidP="7191EDB6">
      <w:pPr>
        <w:widowControl/>
        <w:numPr>
          <w:ilvl w:val="1"/>
          <w:numId w:val="31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zastrzega sobie prawo do odszkodowania przenoszącego wysokość kar umownych do wysokości rzeczywiście poniesionej szkody.</w:t>
      </w:r>
    </w:p>
    <w:p w:rsidR="003A2312" w:rsidRPr="00F03807" w:rsidRDefault="003A2312" w:rsidP="7191EDB6">
      <w:pPr>
        <w:widowControl/>
        <w:numPr>
          <w:ilvl w:val="1"/>
          <w:numId w:val="31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Wykonawca wyraża zgodę na potrącenie kar umownych z dowolnej wierzytelności Wykonawcy, w szczególności z przysługującego mu wynagrodzenia za wykonanie przedmiotu Umowy lub/i zabezpieczenia należytego wykonania Umowy lub/i zabezpieczenia roszczeń z tytułu rękojmi za wady.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 xml:space="preserve">§ </w:t>
      </w:r>
      <w:r w:rsidR="2E278EFA" w:rsidRPr="7191EDB6">
        <w:rPr>
          <w:rFonts w:asciiTheme="minorHAnsi" w:eastAsiaTheme="minorEastAsia" w:hAnsiTheme="minorHAnsi" w:cstheme="minorBidi"/>
          <w:b/>
          <w:bCs/>
        </w:rPr>
        <w:t>9</w:t>
      </w:r>
      <w:r w:rsidR="13797B29" w:rsidRPr="7191EDB6">
        <w:rPr>
          <w:rFonts w:asciiTheme="minorHAnsi" w:eastAsiaTheme="minorEastAsia" w:hAnsiTheme="minorHAnsi" w:cstheme="minorBidi"/>
          <w:b/>
          <w:bCs/>
        </w:rPr>
        <w:t>. Wady</w:t>
      </w:r>
    </w:p>
    <w:p w:rsidR="003A2312" w:rsidRPr="00F03807" w:rsidRDefault="003A2312" w:rsidP="7191EDB6">
      <w:pPr>
        <w:widowControl/>
        <w:numPr>
          <w:ilvl w:val="0"/>
          <w:numId w:val="37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Jeżeli w toku czynności odbioru wykonanych prac lub odbioru końcowego zostaną stwierdzone wady, Zamawiającemu przysługują uprawnienia przewidziane w Kodeksie cywilnym z tym, że:</w:t>
      </w:r>
    </w:p>
    <w:p w:rsidR="003A2312" w:rsidRPr="00F03807" w:rsidRDefault="003A2312" w:rsidP="7191EDB6">
      <w:pPr>
        <w:widowControl/>
        <w:numPr>
          <w:ilvl w:val="0"/>
          <w:numId w:val="38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jeżeli wady nie uniemożliwiają użytkowania przedmiotu Umowy (wada nieistotna nieusuwalna) zgodnie z jego przeznaczeniem, Zamawiający ma prawo obniżyć wynagrodzenie w odpowiednim stosunku;</w:t>
      </w:r>
    </w:p>
    <w:p w:rsidR="003A2312" w:rsidRPr="00F03807" w:rsidRDefault="003A2312" w:rsidP="7191EDB6">
      <w:pPr>
        <w:widowControl/>
        <w:numPr>
          <w:ilvl w:val="0"/>
          <w:numId w:val="38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jeżeli wady uniemożliwiają użytkowanie przedmiotu Umowy (wada istotna nieusuwalna) zgodnie z jego przeznaczeniem, Zamawiający może odstąpić od Umowy lub żądać wykonania, na koszt Wykonawcy niezależnie od jego wysokości, przedmiotu Umowy po raz drugi;</w:t>
      </w:r>
    </w:p>
    <w:p w:rsidR="003A2312" w:rsidRPr="00F03807" w:rsidRDefault="003A2312" w:rsidP="7191EDB6">
      <w:pPr>
        <w:widowControl/>
        <w:numPr>
          <w:ilvl w:val="0"/>
          <w:numId w:val="38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jeżeli wady nadają się do usunięcia, Zamawiający może odmówić odbioru przedmiotu Umowy do czasu ich usunięcia;</w:t>
      </w:r>
    </w:p>
    <w:p w:rsidR="003A2312" w:rsidRPr="00F03807" w:rsidRDefault="003A2312" w:rsidP="7191EDB6">
      <w:pPr>
        <w:widowControl/>
        <w:numPr>
          <w:ilvl w:val="0"/>
          <w:numId w:val="38"/>
        </w:numPr>
        <w:spacing w:before="120"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o klasyfikacji wad określonych w niniejszym ustępie rozstrzyga Zamawiający.</w:t>
      </w:r>
    </w:p>
    <w:p w:rsidR="003A2312" w:rsidRPr="00F03807" w:rsidRDefault="003A2312" w:rsidP="7191EDB6">
      <w:pPr>
        <w:widowControl/>
        <w:numPr>
          <w:ilvl w:val="0"/>
          <w:numId w:val="37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Wszystkie wady nadające się do usunięcia Wykonawca usunie w wyznaczonym przez Zamawiającego terminie i na własny koszt niezależnie od jego wysokości.</w:t>
      </w:r>
    </w:p>
    <w:p w:rsidR="003A2312" w:rsidRPr="00F03807" w:rsidRDefault="003A2312" w:rsidP="7191EDB6">
      <w:pPr>
        <w:widowControl/>
        <w:numPr>
          <w:ilvl w:val="0"/>
          <w:numId w:val="37"/>
        </w:numPr>
        <w:spacing w:before="120"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 przypadku nieusunięcia wad w wyznaczonym przez Zamawiającego terminie, Zamawiający może zlecić usunięcie wad innemu wykonawcy, który usunie wady na koszt i niebezpieczeństwo Wykonawcy.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§ 1</w:t>
      </w:r>
      <w:r w:rsidR="65F9F503" w:rsidRPr="7191EDB6">
        <w:rPr>
          <w:rFonts w:asciiTheme="minorHAnsi" w:eastAsiaTheme="minorEastAsia" w:hAnsiTheme="minorHAnsi" w:cstheme="minorBidi"/>
          <w:b/>
          <w:bCs/>
        </w:rPr>
        <w:t xml:space="preserve">0 </w:t>
      </w:r>
      <w:r w:rsidRPr="7191EDB6">
        <w:rPr>
          <w:rFonts w:asciiTheme="minorHAnsi" w:eastAsiaTheme="minorEastAsia" w:hAnsiTheme="minorHAnsi" w:cstheme="minorBidi"/>
          <w:b/>
          <w:bCs/>
        </w:rPr>
        <w:t>Gwarancja i rękojmia za wady</w:t>
      </w:r>
    </w:p>
    <w:p w:rsidR="003A2312" w:rsidRPr="00F03807" w:rsidRDefault="003A2312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Wykonawca udziela Zamawiającemu gwarancji i rękojmi za wady na dostarczony i zamontowany przedmiot zamówienia.</w:t>
      </w:r>
    </w:p>
    <w:p w:rsidR="003A2312" w:rsidRPr="00F03807" w:rsidRDefault="003A2312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Termin gwarancji i rękojmi za wady wynosi </w:t>
      </w:r>
      <w:r w:rsidR="0055717A" w:rsidRPr="7191EDB6">
        <w:rPr>
          <w:rFonts w:asciiTheme="minorHAnsi" w:eastAsiaTheme="minorEastAsia" w:hAnsiTheme="minorHAnsi" w:cstheme="minorBidi"/>
        </w:rPr>
        <w:t>24 miesiące</w:t>
      </w:r>
      <w:r w:rsidRPr="7191EDB6">
        <w:rPr>
          <w:rFonts w:asciiTheme="minorHAnsi" w:eastAsiaTheme="minorEastAsia" w:hAnsiTheme="minorHAnsi" w:cstheme="minorBidi"/>
        </w:rPr>
        <w:t xml:space="preserve"> od daty podpisania przez Zamawiającego protokołu odbioru końcowego nie zawierającego wad. </w:t>
      </w:r>
    </w:p>
    <w:p w:rsidR="003A2312" w:rsidRPr="00F03807" w:rsidRDefault="003A2312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lastRenderedPageBreak/>
        <w:t>O wykryciu wady Zamawiający powiadomi Wykonawcę w każdym czasie trwania gwarancji i rękojmi za wady.</w:t>
      </w:r>
    </w:p>
    <w:p w:rsidR="003A2312" w:rsidRPr="00F03807" w:rsidRDefault="003A2312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Gwarancja świadczona jest w miejscu dostawy, bezpłatnie w całym okresie gwarancji i rękojmi za wady.</w:t>
      </w:r>
    </w:p>
    <w:p w:rsidR="003A2312" w:rsidRPr="00F03807" w:rsidRDefault="2E5870BE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Maksymalny c</w:t>
      </w:r>
      <w:r w:rsidR="003A2312" w:rsidRPr="7191EDB6">
        <w:rPr>
          <w:rFonts w:asciiTheme="minorHAnsi" w:eastAsiaTheme="minorEastAsia" w:hAnsiTheme="minorHAnsi" w:cstheme="minorBidi"/>
        </w:rPr>
        <w:t xml:space="preserve">zas reakcji </w:t>
      </w:r>
      <w:r w:rsidR="6B4C7CDA" w:rsidRPr="7191EDB6">
        <w:rPr>
          <w:rFonts w:asciiTheme="minorHAnsi" w:eastAsiaTheme="minorEastAsia" w:hAnsiTheme="minorHAnsi" w:cstheme="minorBidi"/>
        </w:rPr>
        <w:t xml:space="preserve">na zgłoszenie określa się na </w:t>
      </w:r>
      <w:r w:rsidR="003A2312" w:rsidRPr="7191EDB6">
        <w:rPr>
          <w:rFonts w:asciiTheme="minorHAnsi" w:eastAsiaTheme="minorEastAsia" w:hAnsiTheme="minorHAnsi" w:cstheme="minorBidi"/>
        </w:rPr>
        <w:t>ko</w:t>
      </w:r>
      <w:r w:rsidR="0BABF60F" w:rsidRPr="7191EDB6">
        <w:rPr>
          <w:rFonts w:asciiTheme="minorHAnsi" w:eastAsiaTheme="minorEastAsia" w:hAnsiTheme="minorHAnsi" w:cstheme="minorBidi"/>
        </w:rPr>
        <w:t>niec</w:t>
      </w:r>
      <w:r w:rsidR="003A2312" w:rsidRPr="7191EDB6">
        <w:rPr>
          <w:rFonts w:asciiTheme="minorHAnsi" w:eastAsiaTheme="minorEastAsia" w:hAnsiTheme="minorHAnsi" w:cstheme="minorBidi"/>
        </w:rPr>
        <w:t xml:space="preserve"> następnego dnia roboczego</w:t>
      </w:r>
      <w:r w:rsidR="2C30D1CF" w:rsidRPr="7191EDB6">
        <w:rPr>
          <w:rFonts w:asciiTheme="minorHAnsi" w:eastAsiaTheme="minorEastAsia" w:hAnsiTheme="minorHAnsi" w:cstheme="minorBidi"/>
        </w:rPr>
        <w:t xml:space="preserve"> od zgłoszenia wady</w:t>
      </w:r>
      <w:r w:rsidR="003A2312" w:rsidRPr="7191EDB6">
        <w:rPr>
          <w:rFonts w:asciiTheme="minorHAnsi" w:eastAsiaTheme="minorEastAsia" w:hAnsiTheme="minorHAnsi" w:cstheme="minorBidi"/>
        </w:rPr>
        <w:t xml:space="preserve">. </w:t>
      </w:r>
    </w:p>
    <w:p w:rsidR="003A2312" w:rsidRPr="00F03807" w:rsidRDefault="003A2312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Usługi serwisowe będą świadczone w miejscu </w:t>
      </w:r>
      <w:r w:rsidR="7A10E78F" w:rsidRPr="7191EDB6">
        <w:rPr>
          <w:rFonts w:asciiTheme="minorHAnsi" w:eastAsiaTheme="minorEastAsia" w:hAnsiTheme="minorHAnsi" w:cstheme="minorBidi"/>
        </w:rPr>
        <w:t>lub poza siedzibą Zamawiającego, w zależności od rodzaju stwierdzonej wad</w:t>
      </w:r>
      <w:r w:rsidRPr="7191EDB6">
        <w:rPr>
          <w:rFonts w:asciiTheme="minorHAnsi" w:eastAsiaTheme="minorEastAsia" w:hAnsiTheme="minorHAnsi" w:cstheme="minorBidi"/>
        </w:rPr>
        <w:t>y.</w:t>
      </w:r>
    </w:p>
    <w:p w:rsidR="003A2312" w:rsidRPr="00F03807" w:rsidRDefault="003A2312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może realizować uprawnienia z tytułu rękojmi za wady niezależnie od uprawnień wynikających z gwarancji.</w:t>
      </w:r>
    </w:p>
    <w:p w:rsidR="003A2312" w:rsidRPr="00F03807" w:rsidRDefault="003A2312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Jeżeli Wykonawca nie usunie wad ujawnionych w okresie gwarancji i rękojmi za wady w określonym przez Zamawiającego terminie, uwzględniającym możliwość ich usunięcia lub usunie wady w sposób nienależyty, Zamawiający po uprzednim pisemnym zawiadomieniu Wykonawcy jest uprawniony do zlecenia usunięcia wad podmiotowi trzeciemu na koszt i ryzyko Wykonawcy.</w:t>
      </w:r>
    </w:p>
    <w:p w:rsidR="003A2312" w:rsidRPr="00F03807" w:rsidRDefault="003A2312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Niezależnie od powyższego Zamawiającemu przysługują również uprawnienia wynikające z Kodeksu cywilnego.</w:t>
      </w:r>
    </w:p>
    <w:p w:rsidR="003A2312" w:rsidRPr="00F03807" w:rsidRDefault="003A2312" w:rsidP="7191EDB6">
      <w:pPr>
        <w:widowControl/>
        <w:numPr>
          <w:ilvl w:val="0"/>
          <w:numId w:val="39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Udzielona gwarancja i rękojmia za wady nie narusza prawa Zamawiającego do dochodzenia roszczeń o naprawienie szkody w pełnej wysokości na zasadach określonych w Kodeksie cywilnym.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§ 1</w:t>
      </w:r>
      <w:r w:rsidR="0B409333" w:rsidRPr="7191EDB6">
        <w:rPr>
          <w:rFonts w:asciiTheme="minorHAnsi" w:eastAsiaTheme="minorEastAsia" w:hAnsiTheme="minorHAnsi" w:cstheme="minorBidi"/>
          <w:b/>
          <w:bCs/>
        </w:rPr>
        <w:t>1</w:t>
      </w:r>
      <w:r w:rsidRPr="7191EDB6">
        <w:rPr>
          <w:rFonts w:asciiTheme="minorHAnsi" w:eastAsiaTheme="minorEastAsia" w:hAnsiTheme="minorHAnsi" w:cstheme="minorBidi"/>
          <w:b/>
          <w:bCs/>
        </w:rPr>
        <w:t>. Odstąpienie od Umowy, rozwiązanie Umowy</w:t>
      </w:r>
    </w:p>
    <w:p w:rsidR="003A2312" w:rsidRPr="00F03807" w:rsidRDefault="003A2312" w:rsidP="7191EDB6">
      <w:pPr>
        <w:pStyle w:val="Akapitzlist"/>
        <w:numPr>
          <w:ilvl w:val="0"/>
          <w:numId w:val="41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Stronom przysługuje prawo odstąpienia od Umowy w następujących sytuacjach: </w:t>
      </w:r>
    </w:p>
    <w:p w:rsidR="003A2312" w:rsidRPr="00F03807" w:rsidRDefault="003A2312" w:rsidP="7191EDB6">
      <w:pPr>
        <w:pStyle w:val="Akapitzlist"/>
        <w:numPr>
          <w:ilvl w:val="0"/>
          <w:numId w:val="42"/>
        </w:numPr>
        <w:spacing w:after="12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Zamawiającemu przysługuje prawo odstąpienia od Umowy: </w:t>
      </w:r>
    </w:p>
    <w:p w:rsidR="003A2312" w:rsidRPr="00F03807" w:rsidRDefault="003A2312" w:rsidP="7191EDB6">
      <w:pPr>
        <w:pStyle w:val="Akapitzlist"/>
        <w:numPr>
          <w:ilvl w:val="0"/>
          <w:numId w:val="43"/>
        </w:numPr>
        <w:tabs>
          <w:tab w:val="left" w:pos="1701"/>
        </w:tabs>
        <w:spacing w:after="120" w:line="276" w:lineRule="auto"/>
        <w:ind w:left="1701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 razie wystąpienia istotnej zmiany okoliczności powodującej, że wykonanie Umowy nie leży w interesie publicznym, czego nie można było przewidzieć w chwili zawarcia Umowy. Odstąpienie od Umowy może nastąpić w terminie 30 dni od powzięcia wiadomości o powyższych okolicznościach, w takim wypadku Wykonawca może żądać wyłącznie wynagrodzenia należnego z tytułu wykonania części Umowy;</w:t>
      </w:r>
    </w:p>
    <w:p w:rsidR="003A2312" w:rsidRPr="00F03807" w:rsidRDefault="003A2312" w:rsidP="7191EDB6">
      <w:pPr>
        <w:pStyle w:val="Akapitzlist"/>
        <w:numPr>
          <w:ilvl w:val="0"/>
          <w:numId w:val="43"/>
        </w:numPr>
        <w:tabs>
          <w:tab w:val="left" w:pos="1701"/>
        </w:tabs>
        <w:spacing w:after="120" w:line="276" w:lineRule="auto"/>
        <w:ind w:left="1701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jeżeli z winy Wykonawcy przekroczony zostanie termin określony w § 3 niniejszej umowy – bez konieczności pisemnego wezwania;</w:t>
      </w:r>
    </w:p>
    <w:p w:rsidR="003A2312" w:rsidRPr="00F03807" w:rsidRDefault="003A2312" w:rsidP="7191EDB6">
      <w:pPr>
        <w:pStyle w:val="Akapitzlist"/>
        <w:numPr>
          <w:ilvl w:val="0"/>
          <w:numId w:val="43"/>
        </w:numPr>
        <w:tabs>
          <w:tab w:val="left" w:pos="1701"/>
        </w:tabs>
        <w:spacing w:after="120" w:line="276" w:lineRule="auto"/>
        <w:ind w:left="1701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 przypadku zaistnienia okoliczności opisanych w §  </w:t>
      </w:r>
      <w:r w:rsidR="4925E11A" w:rsidRPr="7191EDB6">
        <w:rPr>
          <w:rFonts w:asciiTheme="minorHAnsi" w:eastAsiaTheme="minorEastAsia" w:hAnsiTheme="minorHAnsi" w:cstheme="minorBidi"/>
        </w:rPr>
        <w:t xml:space="preserve">8 </w:t>
      </w:r>
      <w:r w:rsidRPr="7191EDB6">
        <w:rPr>
          <w:rFonts w:asciiTheme="minorHAnsi" w:eastAsiaTheme="minorEastAsia" w:hAnsiTheme="minorHAnsi" w:cstheme="minorBidi"/>
        </w:rPr>
        <w:t>ust. 1 pkt. 2,</w:t>
      </w:r>
    </w:p>
    <w:p w:rsidR="003A2312" w:rsidRPr="00F03807" w:rsidRDefault="003A2312" w:rsidP="7191EDB6">
      <w:pPr>
        <w:pStyle w:val="Akapitzlist"/>
        <w:numPr>
          <w:ilvl w:val="0"/>
          <w:numId w:val="43"/>
        </w:numPr>
        <w:tabs>
          <w:tab w:val="left" w:pos="1701"/>
        </w:tabs>
        <w:spacing w:after="120" w:line="276" w:lineRule="auto"/>
        <w:ind w:left="1701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lastRenderedPageBreak/>
        <w:t xml:space="preserve">w przypadku zaistnienia okoliczności, w o których mowa w przepisie art. 635 i następnych Kodeksu cywilnego; </w:t>
      </w:r>
    </w:p>
    <w:p w:rsidR="003A2312" w:rsidRPr="00F03807" w:rsidRDefault="003A2312" w:rsidP="7191EDB6">
      <w:pPr>
        <w:pStyle w:val="Akapitzlist"/>
        <w:numPr>
          <w:ilvl w:val="0"/>
          <w:numId w:val="43"/>
        </w:numPr>
        <w:tabs>
          <w:tab w:val="left" w:pos="1701"/>
        </w:tabs>
        <w:spacing w:after="120" w:line="276" w:lineRule="auto"/>
        <w:ind w:left="1701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 przypadku zaistnienia innych okoliczności lub zdarzeń, gdzie prawo odstąpienia od umowy wynika z przepisów ustawy lub Kodeksu cywilnego. </w:t>
      </w:r>
    </w:p>
    <w:p w:rsidR="003A2312" w:rsidRPr="00F03807" w:rsidRDefault="003A2312" w:rsidP="7191EDB6">
      <w:pPr>
        <w:pStyle w:val="Akapitzlist"/>
        <w:numPr>
          <w:ilvl w:val="0"/>
          <w:numId w:val="41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Zamawiający ma prawo odstąpienia od umowy w terminie 30 dni od dnia wystąpienia okoliczności, o których mowa w ust. 1 </w:t>
      </w:r>
      <w:proofErr w:type="spellStart"/>
      <w:r w:rsidRPr="7191EDB6">
        <w:rPr>
          <w:rFonts w:asciiTheme="minorHAnsi" w:eastAsiaTheme="minorEastAsia" w:hAnsiTheme="minorHAnsi" w:cstheme="minorBidi"/>
        </w:rPr>
        <w:t>pkt</w:t>
      </w:r>
      <w:proofErr w:type="spellEnd"/>
      <w:r w:rsidRPr="7191EDB6">
        <w:rPr>
          <w:rFonts w:asciiTheme="minorHAnsi" w:eastAsiaTheme="minorEastAsia" w:hAnsiTheme="minorHAnsi" w:cstheme="minorBidi"/>
        </w:rPr>
        <w:t xml:space="preserve"> 1 lit. b – e powyżej. </w:t>
      </w:r>
    </w:p>
    <w:p w:rsidR="003A2312" w:rsidRPr="00F03807" w:rsidRDefault="003A2312" w:rsidP="7191EDB6">
      <w:pPr>
        <w:pStyle w:val="Akapitzlist"/>
        <w:numPr>
          <w:ilvl w:val="0"/>
          <w:numId w:val="41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Odstąpienie od Umowy powinno nastąpić w formie pisemnej pod rygorem nieważności takiego odstąpienia i powinno zawierać uzasadnienie jego dokonania. Odstąpienie uznaje się za skuteczne z chwilą doręczenia Wykonawcy lub Zamawiającemu. </w:t>
      </w:r>
    </w:p>
    <w:p w:rsidR="003A2312" w:rsidRPr="00F03807" w:rsidRDefault="003A2312" w:rsidP="7191EDB6">
      <w:pPr>
        <w:pStyle w:val="Akapitzlist"/>
        <w:numPr>
          <w:ilvl w:val="0"/>
          <w:numId w:val="41"/>
        </w:numPr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Zamawiający może rozwiązać niniejszą Umowę, jeżeli Wykonawca w chwili zawarcia Umowy podlegał wykluczeniu z postępowania na podstawie art. 24 ust. 1 </w:t>
      </w:r>
      <w:proofErr w:type="spellStart"/>
      <w:r w:rsidRPr="7191EDB6">
        <w:rPr>
          <w:rFonts w:asciiTheme="minorHAnsi" w:eastAsiaTheme="minorEastAsia" w:hAnsiTheme="minorHAnsi" w:cstheme="minorBidi"/>
        </w:rPr>
        <w:t>Pzp</w:t>
      </w:r>
      <w:proofErr w:type="spellEnd"/>
      <w:r w:rsidRPr="7191EDB6">
        <w:rPr>
          <w:rFonts w:asciiTheme="minorHAnsi" w:eastAsiaTheme="minorEastAsia" w:hAnsiTheme="minorHAnsi" w:cstheme="minorBidi"/>
        </w:rPr>
        <w:t xml:space="preserve">. W takim przypadku Wykonawca może żądać wyłącznie wynagrodzenia należnego z tytułu wykonania części Umowy. 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§ 1</w:t>
      </w:r>
      <w:r w:rsidR="18D462AF" w:rsidRPr="7191EDB6">
        <w:rPr>
          <w:rFonts w:asciiTheme="minorHAnsi" w:eastAsiaTheme="minorEastAsia" w:hAnsiTheme="minorHAnsi" w:cstheme="minorBidi"/>
          <w:b/>
          <w:bCs/>
        </w:rPr>
        <w:t>2</w:t>
      </w:r>
      <w:r w:rsidRPr="7191EDB6">
        <w:rPr>
          <w:rFonts w:asciiTheme="minorHAnsi" w:eastAsiaTheme="minorEastAsia" w:hAnsiTheme="minorHAnsi" w:cstheme="minorBidi"/>
          <w:b/>
          <w:bCs/>
        </w:rPr>
        <w:t>. Spór</w:t>
      </w:r>
    </w:p>
    <w:p w:rsidR="003A2312" w:rsidRPr="00F03807" w:rsidRDefault="003A2312" w:rsidP="7191EDB6">
      <w:pPr>
        <w:spacing w:line="276" w:lineRule="auto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Właściwym do rozpoznania sporów wynikłych na tle realizacji niniejszej Umowy jest sąd miejscowo właściwy dla siedziby Zamawiającego. 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§ 1</w:t>
      </w:r>
      <w:r w:rsidR="69EE7D84" w:rsidRPr="7191EDB6">
        <w:rPr>
          <w:rFonts w:asciiTheme="minorHAnsi" w:eastAsiaTheme="minorEastAsia" w:hAnsiTheme="minorHAnsi" w:cstheme="minorBidi"/>
          <w:b/>
          <w:bCs/>
        </w:rPr>
        <w:t>3</w:t>
      </w:r>
      <w:r w:rsidRPr="7191EDB6">
        <w:rPr>
          <w:rFonts w:asciiTheme="minorHAnsi" w:eastAsiaTheme="minorEastAsia" w:hAnsiTheme="minorHAnsi" w:cstheme="minorBidi"/>
          <w:b/>
          <w:bCs/>
        </w:rPr>
        <w:t>. Zmiana adresu Wykonawcy</w:t>
      </w:r>
    </w:p>
    <w:p w:rsidR="003A2312" w:rsidRPr="00F03807" w:rsidRDefault="003A2312" w:rsidP="7191EDB6">
      <w:pPr>
        <w:pStyle w:val="Akapitzlist"/>
        <w:numPr>
          <w:ilvl w:val="0"/>
          <w:numId w:val="40"/>
        </w:numPr>
        <w:spacing w:after="160" w:line="276" w:lineRule="auto"/>
        <w:ind w:left="567" w:hanging="567"/>
        <w:contextualSpacing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 przypadku zmiany adresu Wykonawca jest zobowiązany do niezwłocznego przesłania Zamawiającemu nowych danych. Zmiana ta nie wymaga dokonania zmiany Umowy. </w:t>
      </w:r>
    </w:p>
    <w:p w:rsidR="003A2312" w:rsidRPr="00F03807" w:rsidRDefault="003A2312" w:rsidP="7191EDB6">
      <w:pPr>
        <w:pStyle w:val="Akapitzlist"/>
        <w:numPr>
          <w:ilvl w:val="0"/>
          <w:numId w:val="40"/>
        </w:numPr>
        <w:spacing w:after="160" w:line="276" w:lineRule="auto"/>
        <w:ind w:left="567" w:hanging="567"/>
        <w:contextualSpacing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 przypadku niepowiadomienia przez Wykonawcę Zamawiającego o zmianie adresu, wszelką korespondencję wysłaną przez Zamawiającego zgodnie z posiadanymi przez niego danymi strony uznają za doręczoną. 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§ 1</w:t>
      </w:r>
      <w:r w:rsidR="7D51517A" w:rsidRPr="7191EDB6">
        <w:rPr>
          <w:rFonts w:asciiTheme="minorHAnsi" w:eastAsiaTheme="minorEastAsia" w:hAnsiTheme="minorHAnsi" w:cstheme="minorBidi"/>
          <w:b/>
          <w:bCs/>
        </w:rPr>
        <w:t>4</w:t>
      </w:r>
      <w:r w:rsidRPr="7191EDB6">
        <w:rPr>
          <w:rFonts w:asciiTheme="minorHAnsi" w:eastAsiaTheme="minorEastAsia" w:hAnsiTheme="minorHAnsi" w:cstheme="minorBidi"/>
          <w:b/>
          <w:bCs/>
        </w:rPr>
        <w:t>. Zmiana Umowy</w:t>
      </w:r>
    </w:p>
    <w:p w:rsidR="003A2312" w:rsidRPr="00F03807" w:rsidRDefault="003A2312" w:rsidP="7191EDB6">
      <w:pPr>
        <w:pStyle w:val="Akapitzlist"/>
        <w:numPr>
          <w:ilvl w:val="1"/>
          <w:numId w:val="32"/>
        </w:numPr>
        <w:spacing w:after="16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Zamawiający przewiduje możliwość zmian postanowień Umowy w stosunku do treści oferty, na podstawie której dokonano wyboru Wykonawcy, w przypadku wystąpienia co najmniej jednej z okoliczności wymienionych poniżej, z uwzględnieniem podawanych warunków ich wprowadzenia. Możliwość wprowadzenia zmian jest wyłącznym uprawnieniem Zamawiającego, a Wykonawca powinien realizować przedmiot Umowy w taki sposób, by nie było konieczności zmiany postanowień Umowy. Wzór Umowy nie podlega negocjacjom. </w:t>
      </w:r>
    </w:p>
    <w:p w:rsidR="003A2312" w:rsidRPr="00F03807" w:rsidRDefault="003A2312" w:rsidP="7191EDB6">
      <w:pPr>
        <w:pStyle w:val="Akapitzlist"/>
        <w:numPr>
          <w:ilvl w:val="1"/>
          <w:numId w:val="32"/>
        </w:numPr>
        <w:spacing w:after="16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dopuszcza wprowadzenie zmian w terminie wykonania przedmiotu Umowy w następujących okolicznościach: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zmiany spowodowane warunkami atmosferycznymi, takimi jak:</w:t>
      </w:r>
    </w:p>
    <w:p w:rsidR="003A2312" w:rsidRPr="00F03807" w:rsidRDefault="003A2312" w:rsidP="7191EDB6">
      <w:pPr>
        <w:pStyle w:val="Akapitzlist"/>
        <w:numPr>
          <w:ilvl w:val="1"/>
          <w:numId w:val="33"/>
        </w:numPr>
        <w:tabs>
          <w:tab w:val="left" w:pos="1701"/>
        </w:tabs>
        <w:spacing w:after="160" w:line="276" w:lineRule="auto"/>
        <w:ind w:left="1701" w:hanging="567"/>
        <w:contextualSpacing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lastRenderedPageBreak/>
        <w:t>klęski żywiołowe;</w:t>
      </w:r>
    </w:p>
    <w:p w:rsidR="003A2312" w:rsidRPr="00F03807" w:rsidRDefault="003A2312" w:rsidP="7191EDB6">
      <w:pPr>
        <w:pStyle w:val="Akapitzlist"/>
        <w:numPr>
          <w:ilvl w:val="1"/>
          <w:numId w:val="33"/>
        </w:numPr>
        <w:tabs>
          <w:tab w:val="left" w:pos="1701"/>
        </w:tabs>
        <w:spacing w:after="160" w:line="276" w:lineRule="auto"/>
        <w:ind w:left="1701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warunki atmosferyczne uniemożliwiające </w:t>
      </w:r>
      <w:r w:rsidR="4035475C" w:rsidRPr="7191EDB6">
        <w:rPr>
          <w:rFonts w:asciiTheme="minorHAnsi" w:eastAsiaTheme="minorEastAsia" w:hAnsiTheme="minorHAnsi" w:cstheme="minorBidi"/>
        </w:rPr>
        <w:t>realizację dostawy lub</w:t>
      </w:r>
      <w:r w:rsidRPr="7191EDB6">
        <w:rPr>
          <w:rFonts w:asciiTheme="minorHAnsi" w:eastAsiaTheme="minorEastAsia" w:hAnsiTheme="minorHAnsi" w:cstheme="minorBidi"/>
        </w:rPr>
        <w:t xml:space="preserve"> dokonywanie odbiorów;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zmiany będące następstwem okoliczności leżących po stronie Zamawiającego, w szczególności wstrzymanie </w:t>
      </w:r>
      <w:r w:rsidR="552474E5" w:rsidRPr="7191EDB6">
        <w:rPr>
          <w:rFonts w:asciiTheme="minorHAnsi" w:eastAsiaTheme="minorEastAsia" w:hAnsiTheme="minorHAnsi" w:cstheme="minorBidi"/>
        </w:rPr>
        <w:t>realizacji Umowy</w:t>
      </w:r>
      <w:r w:rsidRPr="7191EDB6">
        <w:rPr>
          <w:rFonts w:asciiTheme="minorHAnsi" w:eastAsiaTheme="minorEastAsia" w:hAnsiTheme="minorHAnsi" w:cstheme="minorBidi"/>
        </w:rPr>
        <w:t xml:space="preserve"> przez Zamawiającego;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zmiany będące następstwem działania organów administracji.</w:t>
      </w:r>
    </w:p>
    <w:p w:rsidR="003A2312" w:rsidRPr="00F03807" w:rsidRDefault="003A2312" w:rsidP="7191EDB6">
      <w:pPr>
        <w:pStyle w:val="Akapitzlist"/>
        <w:numPr>
          <w:ilvl w:val="1"/>
          <w:numId w:val="32"/>
        </w:numPr>
        <w:spacing w:after="16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 przypadku wystąpienia którejkolwiek z okoliczności wymienionych w</w:t>
      </w:r>
      <w:r w:rsidR="5061774E" w:rsidRPr="7191EDB6">
        <w:rPr>
          <w:rFonts w:asciiTheme="minorHAnsi" w:eastAsiaTheme="minorEastAsia" w:hAnsiTheme="minorHAnsi" w:cstheme="minorBidi"/>
        </w:rPr>
        <w:t xml:space="preserve"> ust. 2</w:t>
      </w:r>
      <w:r w:rsidRPr="7191EDB6">
        <w:rPr>
          <w:rFonts w:asciiTheme="minorHAnsi" w:eastAsiaTheme="minorEastAsia" w:hAnsiTheme="minorHAnsi" w:cstheme="minorBidi"/>
        </w:rPr>
        <w:t xml:space="preserve"> termin wykonania umowy może ulec odpowiedniemu przedłużeniu o czas niezbędny do zakończenia wykonywania jej przedmiotu w sposób należyty, nie dłużej jednak niż o okres trwania tych okoliczności.</w:t>
      </w:r>
    </w:p>
    <w:p w:rsidR="003A2312" w:rsidRPr="00F03807" w:rsidRDefault="003A2312" w:rsidP="7191EDB6">
      <w:pPr>
        <w:pStyle w:val="Akapitzlist"/>
        <w:numPr>
          <w:ilvl w:val="1"/>
          <w:numId w:val="32"/>
        </w:numPr>
        <w:spacing w:after="16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 przypadku wystąpienia okoliczności, o których mowa w </w:t>
      </w:r>
      <w:r w:rsidR="33870D80" w:rsidRPr="7191EDB6">
        <w:rPr>
          <w:rFonts w:asciiTheme="minorHAnsi" w:eastAsiaTheme="minorEastAsia" w:hAnsiTheme="minorHAnsi" w:cstheme="minorBidi"/>
        </w:rPr>
        <w:t xml:space="preserve">ust. 2 </w:t>
      </w:r>
      <w:proofErr w:type="spellStart"/>
      <w:r w:rsidR="33870D80" w:rsidRPr="7191EDB6">
        <w:rPr>
          <w:rFonts w:asciiTheme="minorHAnsi" w:eastAsiaTheme="minorEastAsia" w:hAnsiTheme="minorHAnsi" w:cstheme="minorBidi"/>
        </w:rPr>
        <w:t>pkt</w:t>
      </w:r>
      <w:proofErr w:type="spellEnd"/>
      <w:r w:rsidR="33870D80" w:rsidRPr="7191EDB6">
        <w:rPr>
          <w:rFonts w:asciiTheme="minorHAnsi" w:eastAsiaTheme="minorEastAsia" w:hAnsiTheme="minorHAnsi" w:cstheme="minorBidi"/>
        </w:rPr>
        <w:t xml:space="preserve"> 2,</w:t>
      </w:r>
      <w:r w:rsidRPr="7191EDB6">
        <w:rPr>
          <w:rFonts w:asciiTheme="minorHAnsi" w:eastAsiaTheme="minorEastAsia" w:hAnsiTheme="minorHAnsi" w:cstheme="minorBidi"/>
        </w:rPr>
        <w:t xml:space="preserve"> Zamawiający dopuszcza możliwość zapłaty Wykonawcy dodatkowego wynagrodzenia z tytułu wstrzymania możliwości wykonywania Umowy, w wysokości pozwalającej na pokrycie dodatkowych uzasadnionych i udokumentowanych kosztów z tego tytułu.</w:t>
      </w:r>
    </w:p>
    <w:p w:rsidR="003A2312" w:rsidRPr="00F03807" w:rsidRDefault="003A2312" w:rsidP="7191EDB6">
      <w:pPr>
        <w:pStyle w:val="Akapitzlist"/>
        <w:numPr>
          <w:ilvl w:val="1"/>
          <w:numId w:val="32"/>
        </w:numPr>
        <w:spacing w:after="16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dopuszcza wprowadzenie zmian technicznych i technologicznych w realizacji przedmiotu umowy (zmiany sposobu spełnienia świadczenia), za jego uprzednią zgodą w przypadku, gdy wystąpi: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niedostępność na rynku </w:t>
      </w:r>
      <w:r w:rsidR="56D8FCCF" w:rsidRPr="7191EDB6">
        <w:rPr>
          <w:rFonts w:asciiTheme="minorHAnsi" w:eastAsiaTheme="minorEastAsia" w:hAnsiTheme="minorHAnsi" w:cstheme="minorBidi"/>
        </w:rPr>
        <w:t>wyposażenia</w:t>
      </w:r>
      <w:r w:rsidRPr="7191EDB6">
        <w:rPr>
          <w:rFonts w:asciiTheme="minorHAnsi" w:eastAsiaTheme="minorEastAsia" w:hAnsiTheme="minorHAnsi" w:cstheme="minorBidi"/>
        </w:rPr>
        <w:t xml:space="preserve"> wskazan</w:t>
      </w:r>
      <w:r w:rsidR="6C666627" w:rsidRPr="7191EDB6">
        <w:rPr>
          <w:rFonts w:asciiTheme="minorHAnsi" w:eastAsiaTheme="minorEastAsia" w:hAnsiTheme="minorHAnsi" w:cstheme="minorBidi"/>
        </w:rPr>
        <w:t>ego</w:t>
      </w:r>
      <w:r w:rsidRPr="7191EDB6">
        <w:rPr>
          <w:rFonts w:asciiTheme="minorHAnsi" w:eastAsiaTheme="minorEastAsia" w:hAnsiTheme="minorHAnsi" w:cstheme="minorBidi"/>
        </w:rPr>
        <w:t xml:space="preserve"> w ofercie spowodowana zaprzestaniem produkcji lub wycofaniem z rynku t</w:t>
      </w:r>
      <w:r w:rsidR="6D869834" w:rsidRPr="7191EDB6">
        <w:rPr>
          <w:rFonts w:asciiTheme="minorHAnsi" w:eastAsiaTheme="minorEastAsia" w:hAnsiTheme="minorHAnsi" w:cstheme="minorBidi"/>
        </w:rPr>
        <w:t>ego wyposażenia</w:t>
      </w:r>
      <w:r w:rsidRPr="7191EDB6">
        <w:rPr>
          <w:rFonts w:asciiTheme="minorHAnsi" w:eastAsiaTheme="minorEastAsia" w:hAnsiTheme="minorHAnsi" w:cstheme="minorBidi"/>
        </w:rPr>
        <w:t>;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pojawienie się na rynku </w:t>
      </w:r>
      <w:r w:rsidR="046A9999" w:rsidRPr="7191EDB6">
        <w:rPr>
          <w:rFonts w:asciiTheme="minorHAnsi" w:eastAsiaTheme="minorEastAsia" w:hAnsiTheme="minorHAnsi" w:cstheme="minorBidi"/>
        </w:rPr>
        <w:t xml:space="preserve">wyposażenia </w:t>
      </w:r>
      <w:r w:rsidRPr="7191EDB6">
        <w:rPr>
          <w:rFonts w:asciiTheme="minorHAnsi" w:eastAsiaTheme="minorEastAsia" w:hAnsiTheme="minorHAnsi" w:cstheme="minorBidi"/>
        </w:rPr>
        <w:t>nowszej generacji pozwalając</w:t>
      </w:r>
      <w:r w:rsidR="2FD5347B" w:rsidRPr="7191EDB6">
        <w:rPr>
          <w:rFonts w:asciiTheme="minorHAnsi" w:eastAsiaTheme="minorEastAsia" w:hAnsiTheme="minorHAnsi" w:cstheme="minorBidi"/>
        </w:rPr>
        <w:t>ego</w:t>
      </w:r>
      <w:r w:rsidRPr="7191EDB6">
        <w:rPr>
          <w:rFonts w:asciiTheme="minorHAnsi" w:eastAsiaTheme="minorEastAsia" w:hAnsiTheme="minorHAnsi" w:cstheme="minorBidi"/>
        </w:rPr>
        <w:t xml:space="preserve"> na zaoszczędzenie kosztów realizacji przedmiotu umowy lub kosztów eksploatacji wykonanego przedmiotu umowy;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konieczność zrealizowania przedmiotu umowy przy zastosowaniu innych rozwiązań technicznych lub materiałowych ze względu na zmiany obowiązującego prawa. Ww. zmiany nie mogą stanowić podstawy zwiększenia wynagrodzenia. Każda z ww. zmian może być powiązana z obniżeniem wynagrodzenia;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zaproponowanie rozwiązań równoważnych.</w:t>
      </w:r>
    </w:p>
    <w:p w:rsidR="003A2312" w:rsidRPr="00F03807" w:rsidRDefault="003A2312" w:rsidP="7191EDB6">
      <w:pPr>
        <w:pStyle w:val="Akapitzlist"/>
        <w:numPr>
          <w:ilvl w:val="1"/>
          <w:numId w:val="32"/>
        </w:numPr>
        <w:spacing w:after="16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Zamawiający dopuszcza wprowadzenie zmian w zakresie sposobu organizacji spełnienia świadczenia: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zmiana procedury odbioru przedmiotu Umowy, jeśli nie zmniejszy to zasad bezpieczeństwa i nie spowoduje zwiększenia kosztów dokonywania odbiorów, które obciążałyby Zamawiającego;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lastRenderedPageBreak/>
        <w:t>zmiana treści dokumentów przedstawianych wzajemnie przez strony w trakcie realizacji Umowy lub sposobu informowania o realizacji Umowy.</w:t>
      </w:r>
    </w:p>
    <w:p w:rsidR="003A2312" w:rsidRPr="00F03807" w:rsidRDefault="003A2312" w:rsidP="7191EDB6">
      <w:pPr>
        <w:pStyle w:val="Akapitzlist"/>
        <w:numPr>
          <w:ilvl w:val="1"/>
          <w:numId w:val="32"/>
        </w:numPr>
        <w:spacing w:after="16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Ponadto Zamawiający dopuszcza wprowadzenie zmian Umowy w przypadku: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wystąpienia siły wyższej, uniemożliwiającej wykonanie przedmiotu Umowy, przy czym Wykonawca zobowiązany jest do udowodnienia wystąpienia takiej siły wyższej oraz wskazania wpływu, jakie zdarzenie miało na przebieg realizacji </w:t>
      </w:r>
      <w:r w:rsidR="5EC0E921" w:rsidRPr="7191EDB6">
        <w:rPr>
          <w:rFonts w:asciiTheme="minorHAnsi" w:eastAsiaTheme="minorEastAsia" w:hAnsiTheme="minorHAnsi" w:cstheme="minorBidi"/>
        </w:rPr>
        <w:t>dostawy</w:t>
      </w:r>
      <w:r w:rsidRPr="7191EDB6">
        <w:rPr>
          <w:rFonts w:asciiTheme="minorHAnsi" w:eastAsiaTheme="minorEastAsia" w:hAnsiTheme="minorHAnsi" w:cstheme="minorBidi"/>
        </w:rPr>
        <w:t>;</w:t>
      </w:r>
    </w:p>
    <w:p w:rsidR="003A2312" w:rsidRPr="00F03807" w:rsidRDefault="003A2312" w:rsidP="7191EDB6">
      <w:pPr>
        <w:pStyle w:val="Akapitzlist"/>
        <w:numPr>
          <w:ilvl w:val="3"/>
          <w:numId w:val="32"/>
        </w:numPr>
        <w:spacing w:after="160" w:line="276" w:lineRule="auto"/>
        <w:ind w:left="1134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rezygnacji przez Zamawiającego z realizacji części przedmiotu Umowy. W takim przypadku wynagrodzenie przysługujące Wykonawcy zostanie pomniejszone, przy czym Zamawiający zapłaci za wszystkie spełnione świadczenia oraz udokumentowane koszty, które Wykonawca poniósł w związku z wynikającymi z umowy planowanymi świadczeniami.</w:t>
      </w:r>
    </w:p>
    <w:p w:rsidR="003A2312" w:rsidRPr="00F03807" w:rsidRDefault="003A2312" w:rsidP="7191EDB6">
      <w:pPr>
        <w:pStyle w:val="Akapitzlist"/>
        <w:numPr>
          <w:ilvl w:val="1"/>
          <w:numId w:val="32"/>
        </w:numPr>
        <w:spacing w:after="16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Wystąpienie którejkolwiek z okoliczności wskazanych powyżej nie stanowi zobowiązania stron do wprowadzenia zmiany.</w:t>
      </w:r>
    </w:p>
    <w:p w:rsidR="003A2312" w:rsidRPr="00F03807" w:rsidRDefault="003A2312" w:rsidP="7191EDB6">
      <w:pPr>
        <w:spacing w:before="240"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§ 1</w:t>
      </w:r>
      <w:r w:rsidR="6DD7957A" w:rsidRPr="7191EDB6">
        <w:rPr>
          <w:rFonts w:asciiTheme="minorHAnsi" w:eastAsiaTheme="minorEastAsia" w:hAnsiTheme="minorHAnsi" w:cstheme="minorBidi"/>
          <w:b/>
          <w:bCs/>
        </w:rPr>
        <w:t>5</w:t>
      </w:r>
      <w:r w:rsidRPr="7191EDB6">
        <w:rPr>
          <w:rFonts w:asciiTheme="minorHAnsi" w:eastAsiaTheme="minorEastAsia" w:hAnsiTheme="minorHAnsi" w:cstheme="minorBidi"/>
          <w:b/>
          <w:bCs/>
        </w:rPr>
        <w:t xml:space="preserve">. </w:t>
      </w:r>
      <w:r w:rsidR="6BC6B1EF" w:rsidRPr="7191EDB6">
        <w:rPr>
          <w:rFonts w:asciiTheme="minorHAnsi" w:eastAsiaTheme="minorEastAsia" w:hAnsiTheme="minorHAnsi" w:cstheme="minorBidi"/>
          <w:b/>
          <w:bCs/>
        </w:rPr>
        <w:t>Postanowienia końcowe</w:t>
      </w:r>
    </w:p>
    <w:p w:rsidR="003A2312" w:rsidRPr="00F03807" w:rsidRDefault="003A2312" w:rsidP="7191EDB6">
      <w:pPr>
        <w:widowControl/>
        <w:numPr>
          <w:ilvl w:val="0"/>
          <w:numId w:val="7"/>
        </w:numPr>
        <w:tabs>
          <w:tab w:val="clear" w:pos="814"/>
        </w:tabs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Zakazuje się dokonywania cesji wynikających z niniejszej Umowy wierzytelności bez uprzedniej zgody Zamawiającego wyrażonej na piśmie.</w:t>
      </w:r>
    </w:p>
    <w:p w:rsidR="003A2312" w:rsidRPr="00F03807" w:rsidRDefault="003A2312" w:rsidP="7191EDB6">
      <w:pPr>
        <w:widowControl/>
        <w:numPr>
          <w:ilvl w:val="0"/>
          <w:numId w:val="7"/>
        </w:numPr>
        <w:tabs>
          <w:tab w:val="clear" w:pos="814"/>
        </w:tabs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Prawem właściwym dla Umowy jest prawo polskie.</w:t>
      </w:r>
    </w:p>
    <w:p w:rsidR="003A2312" w:rsidRPr="00F03807" w:rsidRDefault="003A2312" w:rsidP="7191EDB6">
      <w:pPr>
        <w:widowControl/>
        <w:numPr>
          <w:ilvl w:val="0"/>
          <w:numId w:val="7"/>
        </w:numPr>
        <w:tabs>
          <w:tab w:val="clear" w:pos="814"/>
        </w:tabs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Językiem Umowy jest język polski. </w:t>
      </w:r>
    </w:p>
    <w:p w:rsidR="003A2312" w:rsidRPr="00F03807" w:rsidRDefault="003A2312" w:rsidP="7191EDB6">
      <w:pPr>
        <w:widowControl/>
        <w:numPr>
          <w:ilvl w:val="0"/>
          <w:numId w:val="7"/>
        </w:numPr>
        <w:tabs>
          <w:tab w:val="clear" w:pos="814"/>
        </w:tabs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Wszelkie zmiany i uzupełnienia niniejszej Umowy wymagają formy pisemnej w postaci aneksu pod rygorem nieważności</w:t>
      </w:r>
      <w:r w:rsidR="2725D009" w:rsidRPr="7191EDB6">
        <w:rPr>
          <w:rFonts w:asciiTheme="minorHAnsi" w:eastAsiaTheme="minorEastAsia" w:hAnsiTheme="minorHAnsi" w:cstheme="minorBidi"/>
        </w:rPr>
        <w:t>, z zastrzeżeniem § 13</w:t>
      </w:r>
      <w:r w:rsidRPr="7191EDB6">
        <w:rPr>
          <w:rFonts w:asciiTheme="minorHAnsi" w:eastAsiaTheme="minorEastAsia" w:hAnsiTheme="minorHAnsi" w:cstheme="minorBidi"/>
        </w:rPr>
        <w:t>.</w:t>
      </w:r>
    </w:p>
    <w:p w:rsidR="0B9F2123" w:rsidRDefault="0B9F2123" w:rsidP="7191EDB6">
      <w:pPr>
        <w:widowControl/>
        <w:numPr>
          <w:ilvl w:val="0"/>
          <w:numId w:val="7"/>
        </w:numPr>
        <w:tabs>
          <w:tab w:val="clear" w:pos="814"/>
        </w:tabs>
        <w:spacing w:after="120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Umowę sporządzono w 2 jednobrzmiących egzemplarzach, w tym jeden egzemplarz dla Wykonawcy oraz 1 egzemplarz dla Zamawiającego.</w:t>
      </w:r>
    </w:p>
    <w:p w:rsidR="003A2312" w:rsidRPr="00F03807" w:rsidRDefault="003A2312" w:rsidP="7191EDB6">
      <w:pPr>
        <w:tabs>
          <w:tab w:val="left" w:pos="1701"/>
          <w:tab w:val="left" w:pos="6237"/>
        </w:tabs>
        <w:spacing w:after="120" w:line="276" w:lineRule="auto"/>
        <w:rPr>
          <w:rFonts w:asciiTheme="minorHAnsi" w:eastAsiaTheme="minorEastAsia" w:hAnsiTheme="minorHAnsi" w:cstheme="minorBidi"/>
        </w:rPr>
      </w:pPr>
    </w:p>
    <w:p w:rsidR="7191EDB6" w:rsidRDefault="7191EDB6" w:rsidP="7191EDB6">
      <w:pPr>
        <w:tabs>
          <w:tab w:val="left" w:pos="1701"/>
          <w:tab w:val="left" w:pos="6237"/>
        </w:tabs>
        <w:spacing w:after="120" w:line="276" w:lineRule="auto"/>
        <w:rPr>
          <w:rFonts w:asciiTheme="minorHAnsi" w:eastAsiaTheme="minorEastAsia" w:hAnsiTheme="minorHAnsi" w:cstheme="minorBidi"/>
        </w:rPr>
      </w:pPr>
    </w:p>
    <w:p w:rsidR="7191EDB6" w:rsidRDefault="7191EDB6" w:rsidP="7191EDB6">
      <w:pPr>
        <w:tabs>
          <w:tab w:val="left" w:pos="1701"/>
          <w:tab w:val="left" w:pos="6237"/>
        </w:tabs>
        <w:spacing w:after="120" w:line="276" w:lineRule="auto"/>
        <w:rPr>
          <w:rFonts w:asciiTheme="minorHAnsi" w:eastAsiaTheme="minorEastAsia" w:hAnsiTheme="minorHAnsi" w:cstheme="minorBidi"/>
        </w:rPr>
      </w:pPr>
    </w:p>
    <w:p w:rsidR="7191EDB6" w:rsidRDefault="7191EDB6" w:rsidP="7191EDB6">
      <w:pPr>
        <w:tabs>
          <w:tab w:val="left" w:pos="1701"/>
          <w:tab w:val="left" w:pos="6237"/>
        </w:tabs>
        <w:spacing w:after="120" w:line="276" w:lineRule="auto"/>
        <w:rPr>
          <w:rFonts w:asciiTheme="minorHAnsi" w:eastAsiaTheme="minorEastAsia" w:hAnsiTheme="minorHAnsi" w:cstheme="minorBidi"/>
        </w:rPr>
      </w:pPr>
    </w:p>
    <w:p w:rsidR="003A2312" w:rsidRPr="00F03807" w:rsidRDefault="003A2312" w:rsidP="7191EDB6">
      <w:pPr>
        <w:tabs>
          <w:tab w:val="left" w:pos="1701"/>
          <w:tab w:val="left" w:pos="6237"/>
        </w:tabs>
        <w:spacing w:after="120" w:line="276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191EDB6">
        <w:rPr>
          <w:rFonts w:asciiTheme="minorHAnsi" w:eastAsiaTheme="minorEastAsia" w:hAnsiTheme="minorHAnsi" w:cstheme="minorBidi"/>
          <w:b/>
          <w:bCs/>
        </w:rPr>
        <w:t>Zamawiający:</w:t>
      </w:r>
      <w:r>
        <w:tab/>
      </w:r>
      <w:r w:rsidRPr="7191EDB6">
        <w:rPr>
          <w:rFonts w:asciiTheme="minorHAnsi" w:eastAsiaTheme="minorEastAsia" w:hAnsiTheme="minorHAnsi" w:cstheme="minorBidi"/>
          <w:b/>
          <w:bCs/>
        </w:rPr>
        <w:t xml:space="preserve">                                                                                            Wykonawca:</w:t>
      </w:r>
    </w:p>
    <w:p w:rsidR="00FC334D" w:rsidRPr="00EC2B76" w:rsidRDefault="00FC334D" w:rsidP="7191EDB6">
      <w:pPr>
        <w:rPr>
          <w:rFonts w:asciiTheme="minorHAnsi" w:eastAsiaTheme="minorEastAsia" w:hAnsiTheme="minorHAnsi" w:cstheme="minorBidi"/>
        </w:rPr>
      </w:pPr>
    </w:p>
    <w:p w:rsidR="7191EDB6" w:rsidRDefault="7191EDB6" w:rsidP="7191EDB6">
      <w:pPr>
        <w:rPr>
          <w:rFonts w:asciiTheme="minorHAnsi" w:eastAsiaTheme="minorEastAsia" w:hAnsiTheme="minorHAnsi" w:cstheme="minorBidi"/>
        </w:rPr>
      </w:pPr>
    </w:p>
    <w:p w:rsidR="7191EDB6" w:rsidRDefault="7191EDB6" w:rsidP="7191EDB6">
      <w:pPr>
        <w:rPr>
          <w:rFonts w:asciiTheme="minorHAnsi" w:eastAsiaTheme="minorEastAsia" w:hAnsiTheme="minorHAnsi" w:cstheme="minorBidi"/>
        </w:rPr>
      </w:pPr>
    </w:p>
    <w:p w:rsidR="7191EDB6" w:rsidRDefault="7191EDB6" w:rsidP="7191EDB6">
      <w:pPr>
        <w:pStyle w:val="Default"/>
        <w:spacing w:after="120" w:line="276" w:lineRule="auto"/>
        <w:rPr>
          <w:rFonts w:asciiTheme="minorHAnsi" w:eastAsiaTheme="minorEastAsia" w:hAnsiTheme="minorHAnsi" w:cstheme="minorBidi"/>
        </w:rPr>
      </w:pPr>
    </w:p>
    <w:p w:rsidR="7191EDB6" w:rsidRDefault="7191EDB6" w:rsidP="7191EDB6">
      <w:pPr>
        <w:pStyle w:val="Default"/>
        <w:spacing w:after="120" w:line="276" w:lineRule="auto"/>
        <w:rPr>
          <w:rFonts w:asciiTheme="minorHAnsi" w:eastAsiaTheme="minorEastAsia" w:hAnsiTheme="minorHAnsi" w:cstheme="minorBidi"/>
        </w:rPr>
      </w:pPr>
    </w:p>
    <w:p w:rsidR="7191EDB6" w:rsidRDefault="7191EDB6" w:rsidP="7191EDB6">
      <w:pPr>
        <w:pStyle w:val="Default"/>
        <w:spacing w:after="120" w:line="276" w:lineRule="auto"/>
        <w:rPr>
          <w:rFonts w:asciiTheme="minorHAnsi" w:eastAsiaTheme="minorEastAsia" w:hAnsiTheme="minorHAnsi" w:cstheme="minorBidi"/>
        </w:rPr>
      </w:pPr>
    </w:p>
    <w:p w:rsidR="06FA5E99" w:rsidRDefault="06FA5E99" w:rsidP="7191EDB6">
      <w:pPr>
        <w:pStyle w:val="Default"/>
        <w:spacing w:after="120" w:line="276" w:lineRule="auto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 xml:space="preserve">Wykaz załączników do Umowy: </w:t>
      </w:r>
    </w:p>
    <w:p w:rsidR="06FA5E99" w:rsidRDefault="06FA5E99" w:rsidP="7191EDB6">
      <w:pPr>
        <w:pStyle w:val="Default"/>
        <w:numPr>
          <w:ilvl w:val="0"/>
          <w:numId w:val="44"/>
        </w:numPr>
        <w:spacing w:after="21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Formularz ofertowy wraz z załącznikami;</w:t>
      </w:r>
    </w:p>
    <w:p w:rsidR="06FA5E99" w:rsidRDefault="06FA5E99" w:rsidP="7191EDB6">
      <w:pPr>
        <w:pStyle w:val="Default"/>
        <w:numPr>
          <w:ilvl w:val="0"/>
          <w:numId w:val="44"/>
        </w:numPr>
        <w:spacing w:after="21" w:line="276" w:lineRule="auto"/>
        <w:ind w:left="567" w:hanging="567"/>
        <w:jc w:val="both"/>
        <w:rPr>
          <w:rFonts w:asciiTheme="minorHAnsi" w:eastAsiaTheme="minorEastAsia" w:hAnsiTheme="minorHAnsi" w:cstheme="minorBidi"/>
        </w:rPr>
      </w:pPr>
      <w:r w:rsidRPr="7191EDB6">
        <w:rPr>
          <w:rFonts w:asciiTheme="minorHAnsi" w:eastAsiaTheme="minorEastAsia" w:hAnsiTheme="minorHAnsi" w:cstheme="minorBidi"/>
        </w:rPr>
        <w:t>Opis przedmiotu zamówienia.</w:t>
      </w:r>
    </w:p>
    <w:p w:rsidR="7191EDB6" w:rsidRDefault="7191EDB6" w:rsidP="7191EDB6">
      <w:pPr>
        <w:spacing w:before="120" w:after="120" w:line="276" w:lineRule="auto"/>
        <w:ind w:left="814"/>
        <w:jc w:val="both"/>
        <w:rPr>
          <w:rFonts w:asciiTheme="minorHAnsi" w:eastAsiaTheme="minorEastAsia" w:hAnsiTheme="minorHAnsi" w:cstheme="minorBidi"/>
        </w:rPr>
      </w:pPr>
    </w:p>
    <w:p w:rsidR="7191EDB6" w:rsidRDefault="7191EDB6" w:rsidP="7191EDB6">
      <w:pPr>
        <w:rPr>
          <w:rFonts w:asciiTheme="minorHAnsi" w:eastAsiaTheme="minorEastAsia" w:hAnsiTheme="minorHAnsi" w:cstheme="minorBidi"/>
        </w:rPr>
      </w:pPr>
    </w:p>
    <w:sectPr w:rsidR="7191EDB6" w:rsidSect="002C6B91">
      <w:headerReference w:type="default" r:id="rId9"/>
      <w:footerReference w:type="default" r:id="rId10"/>
      <w:pgSz w:w="11906" w:h="16838"/>
      <w:pgMar w:top="1530" w:right="1134" w:bottom="1644" w:left="1134" w:header="170" w:footer="1757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DFB" w:rsidRDefault="003F6DFB">
      <w:r>
        <w:separator/>
      </w:r>
    </w:p>
  </w:endnote>
  <w:endnote w:type="continuationSeparator" w:id="0">
    <w:p w:rsidR="003F6DFB" w:rsidRDefault="003F6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D3" w:rsidRDefault="008A08D3" w:rsidP="00636AD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DFB" w:rsidRDefault="003F6DFB">
      <w:r>
        <w:separator/>
      </w:r>
    </w:p>
  </w:footnote>
  <w:footnote w:type="continuationSeparator" w:id="0">
    <w:p w:rsidR="003F6DFB" w:rsidRDefault="003F6D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D3" w:rsidRDefault="7191EDB6" w:rsidP="7191EDB6">
    <w:pPr>
      <w:pStyle w:val="Gwka"/>
      <w:jc w:val="center"/>
    </w:pPr>
    <w:r>
      <w:rPr>
        <w:noProof/>
        <w:lang w:eastAsia="pl-PL" w:bidi="ar-SA"/>
      </w:rPr>
      <w:drawing>
        <wp:inline distT="0" distB="0" distL="0" distR="0">
          <wp:extent cx="4171950" cy="819150"/>
          <wp:effectExtent l="0" t="0" r="0" b="0"/>
          <wp:docPr id="28237086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14="http://schemas.microsoft.com/office/word/2010/wordml" xmlns:o="urn:schemas-microsoft-com:office:office" xmlns:v="urn:schemas-microsoft-com:vml" xmlns:w10="urn:schemas-microsoft-com:office:word" xmlns:w="http://schemas.openxmlformats.org/wordprocessingml/2006/main" xmlns:mc="http://schemas.openxmlformats.org/markup-compatibility/2006" xmlns:a14="http://schemas.microsoft.com/office/drawing/2010/main" xmlns:wp14="http://schemas.microsoft.com/office/word/2010/wordprocessingDrawing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A08D3"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ABA"/>
    <w:multiLevelType w:val="hybridMultilevel"/>
    <w:tmpl w:val="2C5642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0537AC"/>
    <w:multiLevelType w:val="hybridMultilevel"/>
    <w:tmpl w:val="D81EA5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28E275F"/>
    <w:multiLevelType w:val="hybridMultilevel"/>
    <w:tmpl w:val="719E5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C118C"/>
    <w:multiLevelType w:val="hybridMultilevel"/>
    <w:tmpl w:val="B9BA85E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055B1853"/>
    <w:multiLevelType w:val="hybridMultilevel"/>
    <w:tmpl w:val="B08A1100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09635218"/>
    <w:multiLevelType w:val="hybridMultilevel"/>
    <w:tmpl w:val="42ECB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64F48"/>
    <w:multiLevelType w:val="hybridMultilevel"/>
    <w:tmpl w:val="061A4C6E"/>
    <w:lvl w:ilvl="0" w:tplc="218C7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467A4C"/>
    <w:multiLevelType w:val="hybridMultilevel"/>
    <w:tmpl w:val="98465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C5747"/>
    <w:multiLevelType w:val="multilevel"/>
    <w:tmpl w:val="CC50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4B5DEE"/>
    <w:multiLevelType w:val="hybridMultilevel"/>
    <w:tmpl w:val="9E1AB8F0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00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3776279"/>
    <w:multiLevelType w:val="hybridMultilevel"/>
    <w:tmpl w:val="011E39A6"/>
    <w:lvl w:ilvl="0" w:tplc="FFFFFFFF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DC7A42"/>
    <w:multiLevelType w:val="multilevel"/>
    <w:tmpl w:val="BB48491E"/>
    <w:lvl w:ilvl="0">
      <w:start w:val="1"/>
      <w:numFmt w:val="decimal"/>
      <w:pStyle w:val="punkty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F22205"/>
    <w:multiLevelType w:val="hybridMultilevel"/>
    <w:tmpl w:val="81F05F8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242F4B6B"/>
    <w:multiLevelType w:val="hybridMultilevel"/>
    <w:tmpl w:val="16D6972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4DC3A10"/>
    <w:multiLevelType w:val="hybridMultilevel"/>
    <w:tmpl w:val="661E2A9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275F8E21"/>
    <w:multiLevelType w:val="hybridMultilevel"/>
    <w:tmpl w:val="B21ECF94"/>
    <w:lvl w:ilvl="0" w:tplc="FB744E12">
      <w:start w:val="1"/>
      <w:numFmt w:val="decimal"/>
      <w:lvlText w:val="%1."/>
      <w:lvlJc w:val="left"/>
      <w:pPr>
        <w:ind w:left="1494" w:hanging="360"/>
      </w:pPr>
    </w:lvl>
    <w:lvl w:ilvl="1" w:tplc="8C82F784">
      <w:start w:val="1"/>
      <w:numFmt w:val="lowerLetter"/>
      <w:lvlText w:val="%2."/>
      <w:lvlJc w:val="left"/>
      <w:pPr>
        <w:ind w:left="2214" w:hanging="360"/>
      </w:pPr>
    </w:lvl>
    <w:lvl w:ilvl="2" w:tplc="2A80B684">
      <w:start w:val="1"/>
      <w:numFmt w:val="lowerRoman"/>
      <w:lvlText w:val="%3."/>
      <w:lvlJc w:val="right"/>
      <w:pPr>
        <w:ind w:left="2934" w:hanging="180"/>
      </w:pPr>
    </w:lvl>
    <w:lvl w:ilvl="3" w:tplc="6EAEAAD6">
      <w:start w:val="1"/>
      <w:numFmt w:val="decimal"/>
      <w:lvlText w:val="%4."/>
      <w:lvlJc w:val="left"/>
      <w:pPr>
        <w:ind w:left="3654" w:hanging="360"/>
      </w:pPr>
    </w:lvl>
    <w:lvl w:ilvl="4" w:tplc="6554C50E">
      <w:start w:val="1"/>
      <w:numFmt w:val="lowerLetter"/>
      <w:lvlText w:val="%5."/>
      <w:lvlJc w:val="left"/>
      <w:pPr>
        <w:ind w:left="4374" w:hanging="360"/>
      </w:pPr>
    </w:lvl>
    <w:lvl w:ilvl="5" w:tplc="5164CAC6">
      <w:start w:val="1"/>
      <w:numFmt w:val="lowerRoman"/>
      <w:lvlText w:val="%6."/>
      <w:lvlJc w:val="right"/>
      <w:pPr>
        <w:ind w:left="5094" w:hanging="180"/>
      </w:pPr>
    </w:lvl>
    <w:lvl w:ilvl="6" w:tplc="BE0E923C">
      <w:start w:val="1"/>
      <w:numFmt w:val="decimal"/>
      <w:lvlText w:val="%7."/>
      <w:lvlJc w:val="left"/>
      <w:pPr>
        <w:ind w:left="5814" w:hanging="360"/>
      </w:pPr>
    </w:lvl>
    <w:lvl w:ilvl="7" w:tplc="A1246148">
      <w:start w:val="1"/>
      <w:numFmt w:val="lowerLetter"/>
      <w:lvlText w:val="%8."/>
      <w:lvlJc w:val="left"/>
      <w:pPr>
        <w:ind w:left="6534" w:hanging="360"/>
      </w:pPr>
    </w:lvl>
    <w:lvl w:ilvl="8" w:tplc="78B2E534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2BCD1EDF"/>
    <w:multiLevelType w:val="hybridMultilevel"/>
    <w:tmpl w:val="72300830"/>
    <w:lvl w:ilvl="0" w:tplc="7208161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69EE"/>
    <w:multiLevelType w:val="hybridMultilevel"/>
    <w:tmpl w:val="51408874"/>
    <w:lvl w:ilvl="0" w:tplc="436284C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3383B6C"/>
    <w:multiLevelType w:val="hybridMultilevel"/>
    <w:tmpl w:val="B3BA8E9C"/>
    <w:lvl w:ilvl="0" w:tplc="3CE6C86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85B624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D716E75A">
      <w:start w:val="8"/>
      <w:numFmt w:val="bullet"/>
      <w:lvlText w:val="•"/>
      <w:lvlJc w:val="left"/>
      <w:pPr>
        <w:ind w:left="3600" w:hanging="360"/>
      </w:pPr>
      <w:rPr>
        <w:rFonts w:ascii="Segoe UI" w:eastAsia="Calibri" w:hAnsi="Segoe UI" w:cs="Segoe UI" w:hint="default"/>
      </w:rPr>
    </w:lvl>
    <w:lvl w:ilvl="5" w:tplc="FF062160">
      <w:start w:val="8"/>
      <w:numFmt w:val="bullet"/>
      <w:lvlText w:val=""/>
      <w:lvlJc w:val="left"/>
      <w:pPr>
        <w:ind w:left="4500" w:hanging="360"/>
      </w:pPr>
      <w:rPr>
        <w:rFonts w:ascii="Symbol" w:eastAsia="Calibri" w:hAnsi="Symbol" w:cs="Segoe UI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6EBE"/>
    <w:multiLevelType w:val="hybridMultilevel"/>
    <w:tmpl w:val="9604B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71F750"/>
    <w:multiLevelType w:val="hybridMultilevel"/>
    <w:tmpl w:val="28A21EC0"/>
    <w:lvl w:ilvl="0" w:tplc="F7A28F1E">
      <w:start w:val="1"/>
      <w:numFmt w:val="decimal"/>
      <w:lvlText w:val="%1)"/>
      <w:lvlJc w:val="left"/>
      <w:pPr>
        <w:ind w:left="720" w:hanging="360"/>
      </w:pPr>
    </w:lvl>
    <w:lvl w:ilvl="1" w:tplc="1766E7C2">
      <w:start w:val="1"/>
      <w:numFmt w:val="lowerLetter"/>
      <w:lvlText w:val="%2."/>
      <w:lvlJc w:val="left"/>
      <w:pPr>
        <w:ind w:left="1440" w:hanging="360"/>
      </w:pPr>
    </w:lvl>
    <w:lvl w:ilvl="2" w:tplc="C0B21DEE">
      <w:start w:val="1"/>
      <w:numFmt w:val="lowerRoman"/>
      <w:lvlText w:val="%3."/>
      <w:lvlJc w:val="right"/>
      <w:pPr>
        <w:ind w:left="2160" w:hanging="180"/>
      </w:pPr>
    </w:lvl>
    <w:lvl w:ilvl="3" w:tplc="8B3E6282">
      <w:start w:val="1"/>
      <w:numFmt w:val="decimal"/>
      <w:lvlText w:val="%4."/>
      <w:lvlJc w:val="left"/>
      <w:pPr>
        <w:ind w:left="2880" w:hanging="360"/>
      </w:pPr>
    </w:lvl>
    <w:lvl w:ilvl="4" w:tplc="97DA2CF6">
      <w:start w:val="1"/>
      <w:numFmt w:val="lowerLetter"/>
      <w:lvlText w:val="%5."/>
      <w:lvlJc w:val="left"/>
      <w:pPr>
        <w:ind w:left="3600" w:hanging="360"/>
      </w:pPr>
    </w:lvl>
    <w:lvl w:ilvl="5" w:tplc="6244212A">
      <w:start w:val="1"/>
      <w:numFmt w:val="lowerRoman"/>
      <w:lvlText w:val="%6."/>
      <w:lvlJc w:val="right"/>
      <w:pPr>
        <w:ind w:left="4320" w:hanging="180"/>
      </w:pPr>
    </w:lvl>
    <w:lvl w:ilvl="6" w:tplc="B11AD3D8">
      <w:start w:val="1"/>
      <w:numFmt w:val="decimal"/>
      <w:lvlText w:val="%7."/>
      <w:lvlJc w:val="left"/>
      <w:pPr>
        <w:ind w:left="5040" w:hanging="360"/>
      </w:pPr>
    </w:lvl>
    <w:lvl w:ilvl="7" w:tplc="AD74BC84">
      <w:start w:val="1"/>
      <w:numFmt w:val="lowerLetter"/>
      <w:lvlText w:val="%8."/>
      <w:lvlJc w:val="left"/>
      <w:pPr>
        <w:ind w:left="5760" w:hanging="360"/>
      </w:pPr>
    </w:lvl>
    <w:lvl w:ilvl="8" w:tplc="BA1C771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44CE9"/>
    <w:multiLevelType w:val="hybridMultilevel"/>
    <w:tmpl w:val="9D1CA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362ECA"/>
    <w:multiLevelType w:val="hybridMultilevel"/>
    <w:tmpl w:val="60B8E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1E9ED2"/>
    <w:multiLevelType w:val="hybridMultilevel"/>
    <w:tmpl w:val="A1A4A44C"/>
    <w:lvl w:ilvl="0" w:tplc="833C1E4A">
      <w:start w:val="1"/>
      <w:numFmt w:val="decimal"/>
      <w:lvlText w:val="%1."/>
      <w:lvlJc w:val="left"/>
      <w:pPr>
        <w:ind w:left="1800" w:hanging="360"/>
      </w:pPr>
    </w:lvl>
    <w:lvl w:ilvl="1" w:tplc="775A180E">
      <w:start w:val="1"/>
      <w:numFmt w:val="lowerLetter"/>
      <w:lvlText w:val="%2."/>
      <w:lvlJc w:val="left"/>
      <w:pPr>
        <w:ind w:left="2520" w:hanging="360"/>
      </w:pPr>
    </w:lvl>
    <w:lvl w:ilvl="2" w:tplc="48902AB0">
      <w:start w:val="1"/>
      <w:numFmt w:val="lowerRoman"/>
      <w:lvlText w:val="%3."/>
      <w:lvlJc w:val="right"/>
      <w:pPr>
        <w:ind w:left="3240" w:hanging="180"/>
      </w:pPr>
    </w:lvl>
    <w:lvl w:ilvl="3" w:tplc="F25A3098">
      <w:start w:val="1"/>
      <w:numFmt w:val="decimal"/>
      <w:lvlText w:val="%4."/>
      <w:lvlJc w:val="left"/>
      <w:pPr>
        <w:ind w:left="3960" w:hanging="360"/>
      </w:pPr>
    </w:lvl>
    <w:lvl w:ilvl="4" w:tplc="BADC3248">
      <w:start w:val="1"/>
      <w:numFmt w:val="lowerLetter"/>
      <w:lvlText w:val="%5."/>
      <w:lvlJc w:val="left"/>
      <w:pPr>
        <w:ind w:left="4680" w:hanging="360"/>
      </w:pPr>
    </w:lvl>
    <w:lvl w:ilvl="5" w:tplc="79F66962">
      <w:start w:val="1"/>
      <w:numFmt w:val="lowerRoman"/>
      <w:lvlText w:val="%6."/>
      <w:lvlJc w:val="right"/>
      <w:pPr>
        <w:ind w:left="5400" w:hanging="180"/>
      </w:pPr>
    </w:lvl>
    <w:lvl w:ilvl="6" w:tplc="5D70FA04">
      <w:start w:val="1"/>
      <w:numFmt w:val="decimal"/>
      <w:lvlText w:val="%7."/>
      <w:lvlJc w:val="left"/>
      <w:pPr>
        <w:ind w:left="6120" w:hanging="360"/>
      </w:pPr>
    </w:lvl>
    <w:lvl w:ilvl="7" w:tplc="FD08D8B8">
      <w:start w:val="1"/>
      <w:numFmt w:val="lowerLetter"/>
      <w:lvlText w:val="%8."/>
      <w:lvlJc w:val="left"/>
      <w:pPr>
        <w:ind w:left="6840" w:hanging="360"/>
      </w:pPr>
    </w:lvl>
    <w:lvl w:ilvl="8" w:tplc="BFCA5EC8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A737E82"/>
    <w:multiLevelType w:val="hybridMultilevel"/>
    <w:tmpl w:val="455ADA8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BBA07A9"/>
    <w:multiLevelType w:val="hybridMultilevel"/>
    <w:tmpl w:val="12581B4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05F3A0D"/>
    <w:multiLevelType w:val="hybridMultilevel"/>
    <w:tmpl w:val="94782D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EC82B440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36413EF"/>
    <w:multiLevelType w:val="hybridMultilevel"/>
    <w:tmpl w:val="C71E5ED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8974FD"/>
    <w:multiLevelType w:val="hybridMultilevel"/>
    <w:tmpl w:val="19A091DE"/>
    <w:lvl w:ilvl="0" w:tplc="726AEF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FB0D37"/>
    <w:multiLevelType w:val="hybridMultilevel"/>
    <w:tmpl w:val="8C368A20"/>
    <w:lvl w:ilvl="0" w:tplc="6C5C6F9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85D54CC"/>
    <w:multiLevelType w:val="hybridMultilevel"/>
    <w:tmpl w:val="98465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F0B5E"/>
    <w:multiLevelType w:val="hybridMultilevel"/>
    <w:tmpl w:val="606C8624"/>
    <w:lvl w:ilvl="0" w:tplc="8A50B6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A03A09"/>
    <w:multiLevelType w:val="hybridMultilevel"/>
    <w:tmpl w:val="3EC44D8E"/>
    <w:lvl w:ilvl="0" w:tplc="D452FD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7032A"/>
    <w:multiLevelType w:val="hybridMultilevel"/>
    <w:tmpl w:val="363ACCAE"/>
    <w:lvl w:ilvl="0" w:tplc="D452FD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F514A"/>
    <w:multiLevelType w:val="hybridMultilevel"/>
    <w:tmpl w:val="8CBED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5F7E29"/>
    <w:multiLevelType w:val="hybridMultilevel"/>
    <w:tmpl w:val="8FB0CD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9390F7D"/>
    <w:multiLevelType w:val="hybridMultilevel"/>
    <w:tmpl w:val="8FDC82FA"/>
    <w:lvl w:ilvl="0" w:tplc="70A4AD1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95E0E54"/>
    <w:multiLevelType w:val="hybridMultilevel"/>
    <w:tmpl w:val="A3A81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E6F64"/>
    <w:multiLevelType w:val="hybridMultilevel"/>
    <w:tmpl w:val="A736604E"/>
    <w:lvl w:ilvl="0" w:tplc="D3A4D91C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D180371"/>
    <w:multiLevelType w:val="hybridMultilevel"/>
    <w:tmpl w:val="5BC4D24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EA45BE1"/>
    <w:multiLevelType w:val="hybridMultilevel"/>
    <w:tmpl w:val="15FE1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9449C5"/>
    <w:multiLevelType w:val="hybridMultilevel"/>
    <w:tmpl w:val="B5D655E2"/>
    <w:lvl w:ilvl="0" w:tplc="0415000F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1">
      <w:start w:val="1"/>
      <w:numFmt w:val="decimal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 w:tplc="436284C2">
      <w:start w:val="1"/>
      <w:numFmt w:val="lowerLetter"/>
      <w:lvlText w:val="%4)"/>
      <w:lvlJc w:val="left"/>
      <w:pPr>
        <w:ind w:left="27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>
    <w:nsid w:val="712321D5"/>
    <w:multiLevelType w:val="hybridMultilevel"/>
    <w:tmpl w:val="6EBC9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B50928"/>
    <w:multiLevelType w:val="hybridMultilevel"/>
    <w:tmpl w:val="26ACD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4E078F"/>
    <w:multiLevelType w:val="hybridMultilevel"/>
    <w:tmpl w:val="14CE67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EC82B440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AC81623"/>
    <w:multiLevelType w:val="hybridMultilevel"/>
    <w:tmpl w:val="F5C87D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>
    <w:nsid w:val="7C1A527D"/>
    <w:multiLevelType w:val="hybridMultilevel"/>
    <w:tmpl w:val="BA481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716F30"/>
    <w:multiLevelType w:val="hybridMultilevel"/>
    <w:tmpl w:val="C8C48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8"/>
  </w:num>
  <w:num w:numId="5">
    <w:abstractNumId w:val="11"/>
  </w:num>
  <w:num w:numId="6">
    <w:abstractNumId w:val="41"/>
  </w:num>
  <w:num w:numId="7">
    <w:abstractNumId w:val="10"/>
  </w:num>
  <w:num w:numId="8">
    <w:abstractNumId w:val="6"/>
  </w:num>
  <w:num w:numId="9">
    <w:abstractNumId w:val="40"/>
  </w:num>
  <w:num w:numId="10">
    <w:abstractNumId w:val="36"/>
  </w:num>
  <w:num w:numId="11">
    <w:abstractNumId w:val="12"/>
  </w:num>
  <w:num w:numId="12">
    <w:abstractNumId w:val="45"/>
  </w:num>
  <w:num w:numId="13">
    <w:abstractNumId w:val="37"/>
  </w:num>
  <w:num w:numId="14">
    <w:abstractNumId w:val="2"/>
  </w:num>
  <w:num w:numId="15">
    <w:abstractNumId w:val="33"/>
  </w:num>
  <w:num w:numId="16">
    <w:abstractNumId w:val="32"/>
  </w:num>
  <w:num w:numId="17">
    <w:abstractNumId w:val="39"/>
  </w:num>
  <w:num w:numId="18">
    <w:abstractNumId w:val="31"/>
  </w:num>
  <w:num w:numId="19">
    <w:abstractNumId w:val="0"/>
  </w:num>
  <w:num w:numId="20">
    <w:abstractNumId w:val="27"/>
  </w:num>
  <w:num w:numId="21">
    <w:abstractNumId w:val="34"/>
  </w:num>
  <w:num w:numId="22">
    <w:abstractNumId w:val="14"/>
  </w:num>
  <w:num w:numId="23">
    <w:abstractNumId w:val="4"/>
  </w:num>
  <w:num w:numId="24">
    <w:abstractNumId w:val="24"/>
  </w:num>
  <w:num w:numId="25">
    <w:abstractNumId w:val="28"/>
  </w:num>
  <w:num w:numId="26">
    <w:abstractNumId w:val="7"/>
  </w:num>
  <w:num w:numId="27">
    <w:abstractNumId w:val="22"/>
  </w:num>
  <w:num w:numId="28">
    <w:abstractNumId w:val="25"/>
  </w:num>
  <w:num w:numId="29">
    <w:abstractNumId w:val="35"/>
  </w:num>
  <w:num w:numId="30">
    <w:abstractNumId w:val="47"/>
  </w:num>
  <w:num w:numId="31">
    <w:abstractNumId w:val="26"/>
  </w:num>
  <w:num w:numId="32">
    <w:abstractNumId w:val="18"/>
  </w:num>
  <w:num w:numId="33">
    <w:abstractNumId w:val="9"/>
  </w:num>
  <w:num w:numId="34">
    <w:abstractNumId w:val="3"/>
  </w:num>
  <w:num w:numId="35">
    <w:abstractNumId w:val="44"/>
  </w:num>
  <w:num w:numId="36">
    <w:abstractNumId w:val="5"/>
  </w:num>
  <w:num w:numId="37">
    <w:abstractNumId w:val="19"/>
  </w:num>
  <w:num w:numId="38">
    <w:abstractNumId w:val="21"/>
  </w:num>
  <w:num w:numId="39">
    <w:abstractNumId w:val="16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30"/>
  </w:num>
  <w:num w:numId="46">
    <w:abstractNumId w:val="17"/>
  </w:num>
  <w:num w:numId="47">
    <w:abstractNumId w:val="13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73313"/>
    <w:rsid w:val="000104E2"/>
    <w:rsid w:val="0002153E"/>
    <w:rsid w:val="000300D8"/>
    <w:rsid w:val="00040ACA"/>
    <w:rsid w:val="000665F6"/>
    <w:rsid w:val="000923A5"/>
    <w:rsid w:val="00093B20"/>
    <w:rsid w:val="000D522D"/>
    <w:rsid w:val="001132C0"/>
    <w:rsid w:val="001253AE"/>
    <w:rsid w:val="0013203C"/>
    <w:rsid w:val="0020488E"/>
    <w:rsid w:val="002C3A97"/>
    <w:rsid w:val="002C6B91"/>
    <w:rsid w:val="00365BD5"/>
    <w:rsid w:val="00372D4E"/>
    <w:rsid w:val="003A2312"/>
    <w:rsid w:val="003F6DFB"/>
    <w:rsid w:val="00430FF8"/>
    <w:rsid w:val="00431062"/>
    <w:rsid w:val="00434EAC"/>
    <w:rsid w:val="00445696"/>
    <w:rsid w:val="00462C86"/>
    <w:rsid w:val="00473313"/>
    <w:rsid w:val="0047483B"/>
    <w:rsid w:val="004F0E02"/>
    <w:rsid w:val="004F2DAA"/>
    <w:rsid w:val="00535595"/>
    <w:rsid w:val="0055717A"/>
    <w:rsid w:val="0058268C"/>
    <w:rsid w:val="005F664F"/>
    <w:rsid w:val="00636AD6"/>
    <w:rsid w:val="00676133"/>
    <w:rsid w:val="00760D4A"/>
    <w:rsid w:val="007714E1"/>
    <w:rsid w:val="00780581"/>
    <w:rsid w:val="007B56F9"/>
    <w:rsid w:val="007D4BFE"/>
    <w:rsid w:val="008A08D3"/>
    <w:rsid w:val="008D11BD"/>
    <w:rsid w:val="008E52CF"/>
    <w:rsid w:val="009139CB"/>
    <w:rsid w:val="00922AD4"/>
    <w:rsid w:val="0094678D"/>
    <w:rsid w:val="00981FB2"/>
    <w:rsid w:val="009E3E18"/>
    <w:rsid w:val="00A803D7"/>
    <w:rsid w:val="00A87C92"/>
    <w:rsid w:val="00A87F38"/>
    <w:rsid w:val="00A96C25"/>
    <w:rsid w:val="00AE1222"/>
    <w:rsid w:val="00AE2739"/>
    <w:rsid w:val="00B578B7"/>
    <w:rsid w:val="00B7236E"/>
    <w:rsid w:val="00BB7497"/>
    <w:rsid w:val="00BD35F5"/>
    <w:rsid w:val="00BD661E"/>
    <w:rsid w:val="00BF4DBB"/>
    <w:rsid w:val="00BF607C"/>
    <w:rsid w:val="00C448A1"/>
    <w:rsid w:val="00C62A5D"/>
    <w:rsid w:val="00C8EDC7"/>
    <w:rsid w:val="00CE1480"/>
    <w:rsid w:val="00D1676E"/>
    <w:rsid w:val="00D538C1"/>
    <w:rsid w:val="00D676F5"/>
    <w:rsid w:val="00DA76CC"/>
    <w:rsid w:val="00DD16AE"/>
    <w:rsid w:val="00E0506D"/>
    <w:rsid w:val="00E11041"/>
    <w:rsid w:val="00E40C24"/>
    <w:rsid w:val="00E9608C"/>
    <w:rsid w:val="00EB13F4"/>
    <w:rsid w:val="00EC2B76"/>
    <w:rsid w:val="00F2592B"/>
    <w:rsid w:val="00F84EC7"/>
    <w:rsid w:val="00FA4C69"/>
    <w:rsid w:val="00FB2676"/>
    <w:rsid w:val="00FC334D"/>
    <w:rsid w:val="018C2590"/>
    <w:rsid w:val="0252738F"/>
    <w:rsid w:val="03F53123"/>
    <w:rsid w:val="046A9999"/>
    <w:rsid w:val="06268C30"/>
    <w:rsid w:val="064AA1F7"/>
    <w:rsid w:val="06694663"/>
    <w:rsid w:val="06E31884"/>
    <w:rsid w:val="06FA5E99"/>
    <w:rsid w:val="075F326F"/>
    <w:rsid w:val="07DC518D"/>
    <w:rsid w:val="08DC19C3"/>
    <w:rsid w:val="098C3FA8"/>
    <w:rsid w:val="09D346E9"/>
    <w:rsid w:val="0A7F6F2B"/>
    <w:rsid w:val="0B409333"/>
    <w:rsid w:val="0B9F2123"/>
    <w:rsid w:val="0BABF60F"/>
    <w:rsid w:val="0DBB03C0"/>
    <w:rsid w:val="0EBDEAF2"/>
    <w:rsid w:val="0EF069CD"/>
    <w:rsid w:val="0FB5377C"/>
    <w:rsid w:val="0FEF7165"/>
    <w:rsid w:val="121F3065"/>
    <w:rsid w:val="12D4EE63"/>
    <w:rsid w:val="13797B29"/>
    <w:rsid w:val="139141F8"/>
    <w:rsid w:val="139BC101"/>
    <w:rsid w:val="14D57F8C"/>
    <w:rsid w:val="14D67358"/>
    <w:rsid w:val="15680A91"/>
    <w:rsid w:val="15D3E96A"/>
    <w:rsid w:val="16442B0D"/>
    <w:rsid w:val="170A2398"/>
    <w:rsid w:val="1729A926"/>
    <w:rsid w:val="18D462AF"/>
    <w:rsid w:val="19DCC33E"/>
    <w:rsid w:val="1AF65DAC"/>
    <w:rsid w:val="1BB17647"/>
    <w:rsid w:val="1C64AF74"/>
    <w:rsid w:val="1E72502C"/>
    <w:rsid w:val="2012AEB0"/>
    <w:rsid w:val="216FF35F"/>
    <w:rsid w:val="23077180"/>
    <w:rsid w:val="2313F591"/>
    <w:rsid w:val="243FEDD4"/>
    <w:rsid w:val="26AF1654"/>
    <w:rsid w:val="26D49D37"/>
    <w:rsid w:val="2725D009"/>
    <w:rsid w:val="295426FF"/>
    <w:rsid w:val="2A7B8E57"/>
    <w:rsid w:val="2C07F405"/>
    <w:rsid w:val="2C30D1CF"/>
    <w:rsid w:val="2C91A6AC"/>
    <w:rsid w:val="2C93CB53"/>
    <w:rsid w:val="2D22ACF8"/>
    <w:rsid w:val="2D45166F"/>
    <w:rsid w:val="2E278EFA"/>
    <w:rsid w:val="2E5870BE"/>
    <w:rsid w:val="2E7AEA72"/>
    <w:rsid w:val="2E9FC1D4"/>
    <w:rsid w:val="2EBA8E33"/>
    <w:rsid w:val="2FD5347B"/>
    <w:rsid w:val="31F997B4"/>
    <w:rsid w:val="324D4B06"/>
    <w:rsid w:val="324DDD60"/>
    <w:rsid w:val="32528EFB"/>
    <w:rsid w:val="33870D80"/>
    <w:rsid w:val="344F9A2A"/>
    <w:rsid w:val="3543D440"/>
    <w:rsid w:val="35E6D177"/>
    <w:rsid w:val="365C1C6C"/>
    <w:rsid w:val="368C229D"/>
    <w:rsid w:val="397F3327"/>
    <w:rsid w:val="399DED4F"/>
    <w:rsid w:val="3BE70548"/>
    <w:rsid w:val="3C845623"/>
    <w:rsid w:val="3CF75BF2"/>
    <w:rsid w:val="3E00EA32"/>
    <w:rsid w:val="3E57CF5E"/>
    <w:rsid w:val="3EED498B"/>
    <w:rsid w:val="3F1C4FEF"/>
    <w:rsid w:val="3F30B185"/>
    <w:rsid w:val="4035475C"/>
    <w:rsid w:val="411198D2"/>
    <w:rsid w:val="42606DC7"/>
    <w:rsid w:val="42B079F4"/>
    <w:rsid w:val="42D46EA2"/>
    <w:rsid w:val="43F03F6F"/>
    <w:rsid w:val="44756E79"/>
    <w:rsid w:val="450BFCB5"/>
    <w:rsid w:val="48239CC3"/>
    <w:rsid w:val="4899EB26"/>
    <w:rsid w:val="48E01A05"/>
    <w:rsid w:val="4925E11A"/>
    <w:rsid w:val="493CBC9D"/>
    <w:rsid w:val="498F83E3"/>
    <w:rsid w:val="49E6E60F"/>
    <w:rsid w:val="4A0654A6"/>
    <w:rsid w:val="4AACA71F"/>
    <w:rsid w:val="4B0B152B"/>
    <w:rsid w:val="4CC456DD"/>
    <w:rsid w:val="4CC6B701"/>
    <w:rsid w:val="4D7FBCB1"/>
    <w:rsid w:val="4DBCAEDB"/>
    <w:rsid w:val="5061774E"/>
    <w:rsid w:val="510B2C92"/>
    <w:rsid w:val="51979042"/>
    <w:rsid w:val="520255E9"/>
    <w:rsid w:val="531355C7"/>
    <w:rsid w:val="53F7999B"/>
    <w:rsid w:val="54266F3C"/>
    <w:rsid w:val="552474E5"/>
    <w:rsid w:val="559FD339"/>
    <w:rsid w:val="56D8FCCF"/>
    <w:rsid w:val="576E9FD1"/>
    <w:rsid w:val="5BA575B5"/>
    <w:rsid w:val="5BF2670B"/>
    <w:rsid w:val="5C4C9B2F"/>
    <w:rsid w:val="5CAB979E"/>
    <w:rsid w:val="5CF8F4B7"/>
    <w:rsid w:val="5D56C983"/>
    <w:rsid w:val="5E953C4A"/>
    <w:rsid w:val="5EC0E921"/>
    <w:rsid w:val="5F22C07F"/>
    <w:rsid w:val="5FDB26CE"/>
    <w:rsid w:val="60605196"/>
    <w:rsid w:val="60946772"/>
    <w:rsid w:val="617C3912"/>
    <w:rsid w:val="64A7D811"/>
    <w:rsid w:val="65C067B1"/>
    <w:rsid w:val="65F9F503"/>
    <w:rsid w:val="662BFA29"/>
    <w:rsid w:val="673C1FBE"/>
    <w:rsid w:val="67A92625"/>
    <w:rsid w:val="680DDBFA"/>
    <w:rsid w:val="68A63CE9"/>
    <w:rsid w:val="6916D7EA"/>
    <w:rsid w:val="69EE7D84"/>
    <w:rsid w:val="6A2C21CE"/>
    <w:rsid w:val="6A30711A"/>
    <w:rsid w:val="6A613B69"/>
    <w:rsid w:val="6AFEAEAB"/>
    <w:rsid w:val="6B4C7CDA"/>
    <w:rsid w:val="6BC6B1EF"/>
    <w:rsid w:val="6C2AA701"/>
    <w:rsid w:val="6C638760"/>
    <w:rsid w:val="6C666627"/>
    <w:rsid w:val="6C79AF75"/>
    <w:rsid w:val="6D75BCD3"/>
    <w:rsid w:val="6D7855C9"/>
    <w:rsid w:val="6D869834"/>
    <w:rsid w:val="6DD7957A"/>
    <w:rsid w:val="6E3B177C"/>
    <w:rsid w:val="6FAD6155"/>
    <w:rsid w:val="6FBC184A"/>
    <w:rsid w:val="7123447C"/>
    <w:rsid w:val="7191EDB6"/>
    <w:rsid w:val="738BE3E5"/>
    <w:rsid w:val="75C08381"/>
    <w:rsid w:val="76A728B5"/>
    <w:rsid w:val="77F1AE4C"/>
    <w:rsid w:val="78134203"/>
    <w:rsid w:val="798CCC98"/>
    <w:rsid w:val="7A10E78F"/>
    <w:rsid w:val="7D51517A"/>
    <w:rsid w:val="7DFAEA5D"/>
    <w:rsid w:val="7E755AF6"/>
    <w:rsid w:val="7FDF4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caption" w:uiPriority="35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76E"/>
    <w:pPr>
      <w:widowControl w:val="0"/>
    </w:pPr>
  </w:style>
  <w:style w:type="paragraph" w:styleId="Nagwek1">
    <w:name w:val="heading 1"/>
    <w:basedOn w:val="Normalny"/>
    <w:next w:val="Normalny"/>
    <w:link w:val="Nagwek1Znak"/>
    <w:qFormat/>
    <w:rsid w:val="003A2312"/>
    <w:pPr>
      <w:keepNext/>
      <w:widowControl/>
      <w:spacing w:before="240" w:after="60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3A2312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 w:bidi="ar-SA"/>
    </w:rPr>
  </w:style>
  <w:style w:type="paragraph" w:styleId="Nagwek3">
    <w:name w:val="heading 3"/>
    <w:basedOn w:val="Normalny"/>
    <w:next w:val="Normalny"/>
    <w:link w:val="Nagwek3Znak"/>
    <w:qFormat/>
    <w:rsid w:val="003A2312"/>
    <w:pPr>
      <w:keepNext/>
      <w:widowControl/>
      <w:tabs>
        <w:tab w:val="left" w:pos="1620"/>
        <w:tab w:val="left" w:pos="6660"/>
      </w:tabs>
      <w:spacing w:line="360" w:lineRule="auto"/>
      <w:jc w:val="both"/>
      <w:outlineLvl w:val="2"/>
    </w:pPr>
    <w:rPr>
      <w:rFonts w:ascii="Times New Roman" w:eastAsia="Times New Roman" w:hAnsi="Times New Roman" w:cs="Times New Roman"/>
      <w:sz w:val="28"/>
      <w:vertAlign w:val="superscript"/>
      <w:lang w:eastAsia="pl-PL" w:bidi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A2312"/>
    <w:pPr>
      <w:widowControl/>
      <w:spacing w:before="240" w:after="60"/>
      <w:outlineLvl w:val="6"/>
    </w:pPr>
    <w:rPr>
      <w:rFonts w:ascii="Calibri" w:eastAsia="Times New Roman" w:hAnsi="Calibri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link w:val="NagwekZnak"/>
    <w:uiPriority w:val="99"/>
    <w:qFormat/>
    <w:rsid w:val="00D1676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D1676E"/>
    <w:pPr>
      <w:spacing w:after="140" w:line="288" w:lineRule="auto"/>
    </w:pPr>
  </w:style>
  <w:style w:type="paragraph" w:styleId="Lista">
    <w:name w:val="List"/>
    <w:basedOn w:val="Tretekstu"/>
    <w:rsid w:val="00D1676E"/>
  </w:style>
  <w:style w:type="paragraph" w:styleId="Podpis">
    <w:name w:val="Signature"/>
    <w:basedOn w:val="Normalny"/>
    <w:rsid w:val="00D1676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1676E"/>
    <w:pPr>
      <w:suppressLineNumbers/>
    </w:pPr>
  </w:style>
  <w:style w:type="paragraph" w:customStyle="1" w:styleId="Gwka">
    <w:name w:val="Główka"/>
    <w:basedOn w:val="Normalny"/>
    <w:rsid w:val="00D1676E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D1676E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rsid w:val="00D1676E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semiHidden/>
    <w:unhideWhenUsed/>
    <w:qFormat/>
    <w:rsid w:val="00B21015"/>
    <w:rPr>
      <w:rFonts w:ascii="Tahoma" w:hAnsi="Tahoma"/>
      <w:sz w:val="16"/>
      <w:szCs w:val="14"/>
    </w:rPr>
  </w:style>
  <w:style w:type="paragraph" w:styleId="NormalnyWeb">
    <w:name w:val="Normal (Web)"/>
    <w:basedOn w:val="Normalny"/>
    <w:uiPriority w:val="99"/>
    <w:semiHidden/>
    <w:unhideWhenUsed/>
    <w:rsid w:val="00EC2B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9139CB"/>
    <w:rPr>
      <w:b/>
      <w:bCs/>
    </w:rPr>
  </w:style>
  <w:style w:type="character" w:customStyle="1" w:styleId="apple-converted-space">
    <w:name w:val="apple-converted-space"/>
    <w:basedOn w:val="Domylnaczcionkaakapitu"/>
    <w:rsid w:val="009139CB"/>
  </w:style>
  <w:style w:type="paragraph" w:customStyle="1" w:styleId="Default">
    <w:name w:val="Default"/>
    <w:rsid w:val="008A08D3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customStyle="1" w:styleId="Nagwek1Znak">
    <w:name w:val="Nagłówek 1 Znak"/>
    <w:basedOn w:val="Domylnaczcionkaakapitu"/>
    <w:link w:val="Nagwek1"/>
    <w:rsid w:val="003A2312"/>
    <w:rPr>
      <w:rFonts w:ascii="Arial" w:eastAsia="Times New Roman" w:hAnsi="Arial" w:cs="Times New Roman"/>
      <w:b/>
      <w:kern w:val="28"/>
      <w:sz w:val="28"/>
      <w:szCs w:val="20"/>
      <w:lang w:eastAsia="pl-PL" w:bidi="ar-SA"/>
    </w:rPr>
  </w:style>
  <w:style w:type="character" w:customStyle="1" w:styleId="Nagwek2Znak">
    <w:name w:val="Nagłówek 2 Znak"/>
    <w:basedOn w:val="Domylnaczcionkaakapitu"/>
    <w:link w:val="Nagwek2"/>
    <w:rsid w:val="003A2312"/>
    <w:rPr>
      <w:rFonts w:ascii="Arial" w:eastAsia="Times New Roman" w:hAnsi="Arial" w:cs="Arial"/>
      <w:b/>
      <w:bCs/>
      <w:i/>
      <w:iCs/>
      <w:sz w:val="28"/>
      <w:szCs w:val="28"/>
      <w:lang w:eastAsia="pl-PL" w:bidi="ar-SA"/>
    </w:rPr>
  </w:style>
  <w:style w:type="character" w:customStyle="1" w:styleId="Nagwek3Znak">
    <w:name w:val="Nagłówek 3 Znak"/>
    <w:basedOn w:val="Domylnaczcionkaakapitu"/>
    <w:link w:val="Nagwek3"/>
    <w:rsid w:val="003A2312"/>
    <w:rPr>
      <w:rFonts w:ascii="Times New Roman" w:eastAsia="Times New Roman" w:hAnsi="Times New Roman" w:cs="Times New Roman"/>
      <w:sz w:val="28"/>
      <w:vertAlign w:val="superscript"/>
      <w:lang w:eastAsia="pl-PL" w:bidi="ar-SA"/>
    </w:rPr>
  </w:style>
  <w:style w:type="character" w:customStyle="1" w:styleId="Nagwek7Znak">
    <w:name w:val="Nagłówek 7 Znak"/>
    <w:basedOn w:val="Domylnaczcionkaakapitu"/>
    <w:link w:val="Nagwek7"/>
    <w:semiHidden/>
    <w:rsid w:val="003A2312"/>
    <w:rPr>
      <w:rFonts w:ascii="Calibri" w:eastAsia="Times New Roman" w:hAnsi="Calibri" w:cs="Times New Roman"/>
      <w:lang w:bidi="ar-SA"/>
    </w:rPr>
  </w:style>
  <w:style w:type="paragraph" w:styleId="Tekstpodstawowywcity">
    <w:name w:val="Body Text Indent"/>
    <w:basedOn w:val="Normalny"/>
    <w:link w:val="TekstpodstawowywcityZnak"/>
    <w:rsid w:val="003A2312"/>
    <w:pPr>
      <w:widowControl/>
      <w:spacing w:line="360" w:lineRule="auto"/>
      <w:ind w:left="709" w:hanging="1"/>
      <w:jc w:val="both"/>
    </w:pPr>
    <w:rPr>
      <w:rFonts w:ascii="Times New Roman" w:eastAsia="Times New Roman" w:hAnsi="Times New Roman" w:cs="Times New Roman"/>
      <w:szCs w:val="2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2312"/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rsid w:val="003A2312"/>
    <w:pPr>
      <w:widowControl/>
      <w:spacing w:line="360" w:lineRule="auto"/>
      <w:jc w:val="both"/>
    </w:pPr>
    <w:rPr>
      <w:rFonts w:ascii="Arial" w:eastAsia="Times New Roman" w:hAnsi="Arial" w:cs="Times New Roman"/>
      <w:sz w:val="22"/>
      <w:szCs w:val="20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3A2312"/>
    <w:rPr>
      <w:rFonts w:ascii="Arial" w:eastAsia="Times New Roman" w:hAnsi="Arial" w:cs="Times New Roman"/>
      <w:sz w:val="22"/>
      <w:szCs w:val="20"/>
      <w:lang w:bidi="ar-SA"/>
    </w:rPr>
  </w:style>
  <w:style w:type="paragraph" w:styleId="Tekstpodstawowy">
    <w:name w:val="Body Text"/>
    <w:basedOn w:val="Normalny"/>
    <w:link w:val="TekstpodstawowyZnak"/>
    <w:rsid w:val="003A2312"/>
    <w:pPr>
      <w:widowControl/>
      <w:spacing w:line="360" w:lineRule="auto"/>
      <w:jc w:val="both"/>
    </w:pPr>
    <w:rPr>
      <w:rFonts w:ascii="Times New Roman" w:eastAsia="Times New Roman" w:hAnsi="Times New Roman" w:cs="Times New Roman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A2312"/>
    <w:rPr>
      <w:rFonts w:ascii="Times New Roman" w:eastAsia="Times New Roman" w:hAnsi="Times New Roman" w:cs="Times New Roman"/>
      <w:szCs w:val="20"/>
      <w:lang w:eastAsia="pl-PL" w:bidi="ar-SA"/>
    </w:rPr>
  </w:style>
  <w:style w:type="paragraph" w:customStyle="1" w:styleId="BodyText21">
    <w:name w:val="Body Text 21"/>
    <w:basedOn w:val="Normalny"/>
    <w:rsid w:val="003A2312"/>
    <w:pPr>
      <w:tabs>
        <w:tab w:val="left" w:pos="0"/>
      </w:tabs>
      <w:spacing w:line="264" w:lineRule="auto"/>
      <w:jc w:val="both"/>
    </w:pPr>
    <w:rPr>
      <w:rFonts w:ascii="Times New Roman" w:eastAsia="Times New Roman" w:hAnsi="Times New Roman" w:cs="Times New Roman"/>
      <w:b/>
      <w:sz w:val="22"/>
      <w:szCs w:val="20"/>
      <w:lang w:eastAsia="pl-PL" w:bidi="ar-SA"/>
    </w:rPr>
  </w:style>
  <w:style w:type="paragraph" w:styleId="Tekstpodstawowy3">
    <w:name w:val="Body Text 3"/>
    <w:basedOn w:val="Normalny"/>
    <w:link w:val="Tekstpodstawowy3Znak"/>
    <w:rsid w:val="003A2312"/>
    <w:pPr>
      <w:widowControl/>
      <w:jc w:val="both"/>
    </w:pPr>
    <w:rPr>
      <w:rFonts w:ascii="Times New Roman" w:eastAsia="Times New Roman" w:hAnsi="Times New Roman" w:cs="Times New Roman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3A2312"/>
    <w:rPr>
      <w:rFonts w:ascii="Times New Roman" w:eastAsia="Times New Roman" w:hAnsi="Times New Roman" w:cs="Times New Roman"/>
      <w:lang w:eastAsia="pl-PL" w:bidi="ar-SA"/>
    </w:rPr>
  </w:style>
  <w:style w:type="paragraph" w:customStyle="1" w:styleId="a">
    <w:basedOn w:val="Normalny"/>
    <w:next w:val="Plandokumentu"/>
    <w:rsid w:val="003A2312"/>
    <w:pPr>
      <w:widowControl/>
      <w:shd w:val="clear" w:color="auto" w:fill="000080"/>
    </w:pPr>
    <w:rPr>
      <w:rFonts w:ascii="Tahoma" w:eastAsia="Times New Roman" w:hAnsi="Tahoma" w:cs="Tahoma"/>
      <w:lang w:eastAsia="pl-PL" w:bidi="ar-SA"/>
    </w:rPr>
  </w:style>
  <w:style w:type="paragraph" w:customStyle="1" w:styleId="punkty1">
    <w:name w:val="punkty1"/>
    <w:basedOn w:val="Tekstpodstawowy2"/>
    <w:rsid w:val="003A2312"/>
    <w:pPr>
      <w:numPr>
        <w:numId w:val="5"/>
      </w:num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3A2312"/>
    <w:pPr>
      <w:widowControl/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A2312"/>
    <w:rPr>
      <w:rFonts w:ascii="Times New Roman" w:eastAsia="Times New Roman" w:hAnsi="Times New Roman" w:cs="Times New Roman"/>
      <w:sz w:val="16"/>
      <w:szCs w:val="16"/>
      <w:lang w:eastAsia="pl-PL" w:bidi="ar-SA"/>
    </w:rPr>
  </w:style>
  <w:style w:type="paragraph" w:styleId="Wcicienormalne">
    <w:name w:val="Normal Indent"/>
    <w:basedOn w:val="Normalny"/>
    <w:rsid w:val="003A2312"/>
    <w:pPr>
      <w:widowControl/>
      <w:autoSpaceDE w:val="0"/>
      <w:autoSpaceDN w:val="0"/>
      <w:ind w:left="708"/>
    </w:pPr>
    <w:rPr>
      <w:rFonts w:ascii="Times New Roman" w:eastAsia="Times New Roman" w:hAnsi="Times New Roman" w:cs="Times New Roman"/>
      <w:sz w:val="20"/>
      <w:szCs w:val="20"/>
      <w:lang w:eastAsia="pl-PL" w:bidi="ar-SA"/>
    </w:rPr>
  </w:style>
  <w:style w:type="character" w:styleId="Numerstrony">
    <w:name w:val="page number"/>
    <w:basedOn w:val="Domylnaczcionkaakapitu"/>
    <w:rsid w:val="003A2312"/>
  </w:style>
  <w:style w:type="character" w:styleId="Odwoaniedokomentarza">
    <w:name w:val="annotation reference"/>
    <w:semiHidden/>
    <w:rsid w:val="003A231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A2312"/>
    <w:pPr>
      <w:widowControl/>
    </w:pPr>
    <w:rPr>
      <w:rFonts w:ascii="Times New Roman" w:eastAsia="Times New Roman" w:hAnsi="Times New Roman" w:cs="Times New Roman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A2312"/>
    <w:rPr>
      <w:rFonts w:ascii="Times New Roman" w:eastAsia="Times New Roman" w:hAnsi="Times New Roman" w:cs="Times New Roman"/>
      <w:sz w:val="20"/>
      <w:szCs w:val="20"/>
      <w:lang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A23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A2312"/>
    <w:rPr>
      <w:b/>
      <w:bCs/>
    </w:rPr>
  </w:style>
  <w:style w:type="paragraph" w:styleId="Bezodstpw">
    <w:name w:val="No Spacing"/>
    <w:link w:val="BezodstpwZnak"/>
    <w:uiPriority w:val="1"/>
    <w:qFormat/>
    <w:rsid w:val="003A2312"/>
    <w:rPr>
      <w:rFonts w:ascii="Calibri" w:eastAsia="Times New Roman" w:hAnsi="Calibri" w:cs="Times New Roman"/>
      <w:sz w:val="22"/>
      <w:szCs w:val="22"/>
      <w:lang w:eastAsia="en-US" w:bidi="ar-SA"/>
    </w:rPr>
  </w:style>
  <w:style w:type="character" w:customStyle="1" w:styleId="BezodstpwZnak">
    <w:name w:val="Bez odstępów Znak"/>
    <w:link w:val="Bezodstpw"/>
    <w:uiPriority w:val="1"/>
    <w:rsid w:val="003A2312"/>
    <w:rPr>
      <w:rFonts w:ascii="Calibri" w:eastAsia="Times New Roman" w:hAnsi="Calibri" w:cs="Times New Roman"/>
      <w:sz w:val="22"/>
      <w:szCs w:val="22"/>
      <w:lang w:eastAsia="en-US" w:bidi="ar-SA"/>
    </w:rPr>
  </w:style>
  <w:style w:type="character" w:customStyle="1" w:styleId="NagwekZnak">
    <w:name w:val="Nagłówek Znak"/>
    <w:link w:val="Nagwek"/>
    <w:uiPriority w:val="99"/>
    <w:rsid w:val="003A2312"/>
    <w:rPr>
      <w:rFonts w:ascii="Liberation Sans" w:eastAsia="Microsoft YaHei" w:hAnsi="Liberation Sans"/>
      <w:sz w:val="28"/>
      <w:szCs w:val="28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3A2312"/>
    <w:pPr>
      <w:widowControl/>
      <w:ind w:left="708"/>
    </w:pPr>
    <w:rPr>
      <w:rFonts w:ascii="Times New Roman" w:eastAsia="Times New Roman" w:hAnsi="Times New Roman" w:cs="Times New Roman"/>
      <w:lang w:eastAsia="pl-PL" w:bidi="ar-SA"/>
    </w:rPr>
  </w:style>
  <w:style w:type="paragraph" w:styleId="Tekstpodstawowywcity2">
    <w:name w:val="Body Text Indent 2"/>
    <w:basedOn w:val="Normalny"/>
    <w:link w:val="Tekstpodstawowywcity2Znak"/>
    <w:rsid w:val="003A2312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A2312"/>
    <w:rPr>
      <w:rFonts w:ascii="Times New Roman" w:eastAsia="Times New Roman" w:hAnsi="Times New Roman" w:cs="Times New Roman"/>
      <w:lang w:bidi="ar-SA"/>
    </w:rPr>
  </w:style>
  <w:style w:type="paragraph" w:styleId="Tekstprzypisukocowego">
    <w:name w:val="endnote text"/>
    <w:basedOn w:val="Normalny"/>
    <w:link w:val="TekstprzypisukocowegoZnak"/>
    <w:rsid w:val="003A2312"/>
    <w:pPr>
      <w:widowControl/>
    </w:pPr>
    <w:rPr>
      <w:rFonts w:ascii="Times New Roman" w:eastAsia="Times New Roman" w:hAnsi="Times New Roman" w:cs="Times New Roman"/>
      <w:sz w:val="20"/>
      <w:szCs w:val="20"/>
      <w:lang w:eastAsia="pl-PL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A2312"/>
    <w:rPr>
      <w:rFonts w:ascii="Times New Roman" w:eastAsia="Times New Roman" w:hAnsi="Times New Roman" w:cs="Times New Roman"/>
      <w:sz w:val="20"/>
      <w:szCs w:val="20"/>
      <w:lang w:eastAsia="pl-PL" w:bidi="ar-SA"/>
    </w:rPr>
  </w:style>
  <w:style w:type="character" w:styleId="Odwoanieprzypisukocowego">
    <w:name w:val="endnote reference"/>
    <w:rsid w:val="003A2312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note TESI"/>
    <w:qFormat/>
    <w:rsid w:val="003A2312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1"/>
    <w:uiPriority w:val="99"/>
    <w:rsid w:val="003A2312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A2312"/>
    <w:rPr>
      <w:sz w:val="20"/>
      <w:szCs w:val="18"/>
    </w:rPr>
  </w:style>
  <w:style w:type="character" w:customStyle="1" w:styleId="TekstprzypisudolnegoZnak1">
    <w:name w:val="Tekst przypisu dolnego Znak1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3A2312"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3A2312"/>
    <w:rPr>
      <w:rFonts w:ascii="Times New Roman" w:eastAsia="Times New Roman" w:hAnsi="Times New Roman" w:cs="Times New Roman"/>
      <w:lang w:eastAsia="pl-PL" w:bidi="ar-SA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3A2312"/>
    <w:rPr>
      <w:rFonts w:ascii="Tahoma" w:hAnsi="Tahoma"/>
      <w:sz w:val="16"/>
      <w:szCs w:val="14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A2312"/>
    <w:rPr>
      <w:rFonts w:ascii="Tahoma" w:hAnsi="Tahoma"/>
      <w:sz w:val="16"/>
      <w:szCs w:val="14"/>
    </w:rPr>
  </w:style>
  <w:style w:type="character" w:styleId="Hipercze">
    <w:name w:val="Hyperlink"/>
    <w:basedOn w:val="Domylnaczcionkaakapitu"/>
    <w:uiPriority w:val="99"/>
    <w:unhideWhenUsed/>
    <w:rsid w:val="7191ED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4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_fers@amh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52BD-0D68-4A7C-AF52-F1C5DBFA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2682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joannan</cp:lastModifiedBy>
  <cp:revision>3</cp:revision>
  <cp:lastPrinted>2019-11-28T13:44:00Z</cp:lastPrinted>
  <dcterms:created xsi:type="dcterms:W3CDTF">2025-03-20T11:02:00Z</dcterms:created>
  <dcterms:modified xsi:type="dcterms:W3CDTF">2025-03-20T11:40:00Z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