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B615298" w14:textId="77777777" w:rsidR="00554BFE" w:rsidRDefault="00D45106">
      <w:pPr>
        <w:jc w:val="right"/>
        <w:rPr>
          <w:i/>
          <w:iCs/>
          <w:sz w:val="20"/>
          <w:szCs w:val="20"/>
        </w:rPr>
      </w:pPr>
      <w:bookmarkStart w:id="0" w:name="_Hlk209075973"/>
      <w:bookmarkEnd w:id="0"/>
      <w:r>
        <w:rPr>
          <w:i/>
          <w:iCs/>
          <w:sz w:val="20"/>
          <w:szCs w:val="20"/>
        </w:rPr>
        <w:t>Załącznik nr 8</w:t>
      </w:r>
    </w:p>
    <w:p w14:paraId="4FAA5CD2" w14:textId="77777777" w:rsidR="00554BFE" w:rsidRDefault="00D45106">
      <w:pPr>
        <w:jc w:val="right"/>
        <w:rPr>
          <w:i/>
          <w:iCs/>
          <w:color w:val="000000" w:themeColor="text1"/>
          <w:sz w:val="20"/>
          <w:szCs w:val="20"/>
        </w:rPr>
      </w:pPr>
      <w:r>
        <w:rPr>
          <w:i/>
          <w:iCs/>
          <w:color w:val="000000" w:themeColor="text1"/>
          <w:sz w:val="20"/>
          <w:szCs w:val="20"/>
        </w:rPr>
        <w:t>do zapytania ofertowego na realizację zadania nr 7</w:t>
      </w:r>
    </w:p>
    <w:p w14:paraId="55B7C8B1" w14:textId="77777777" w:rsidR="00554BFE" w:rsidRDefault="00D45106">
      <w:pPr>
        <w:jc w:val="right"/>
        <w:rPr>
          <w:i/>
          <w:iCs/>
          <w:color w:val="000000" w:themeColor="text1"/>
          <w:sz w:val="20"/>
          <w:szCs w:val="20"/>
        </w:rPr>
      </w:pPr>
      <w:r>
        <w:rPr>
          <w:i/>
          <w:iCs/>
          <w:color w:val="000000" w:themeColor="text1"/>
          <w:sz w:val="20"/>
          <w:szCs w:val="20"/>
        </w:rPr>
        <w:t>Kampania rodzin zastępczych „Rodzina zastępcza oknem dziecka na świat”</w:t>
      </w:r>
    </w:p>
    <w:p w14:paraId="069B176E" w14:textId="77777777" w:rsidR="00554BFE" w:rsidRDefault="00554BFE">
      <w:pPr>
        <w:jc w:val="right"/>
        <w:rPr>
          <w:rFonts w:asciiTheme="minorHAnsi" w:hAnsiTheme="minorHAnsi" w:cstheme="minorHAnsi"/>
          <w:i/>
          <w:iCs/>
        </w:rPr>
      </w:pPr>
    </w:p>
    <w:p w14:paraId="06DE845F" w14:textId="77777777" w:rsidR="00554BFE" w:rsidRDefault="00554BFE">
      <w:pPr>
        <w:jc w:val="right"/>
        <w:rPr>
          <w:rFonts w:asciiTheme="minorHAnsi" w:hAnsiTheme="minorHAnsi" w:cstheme="minorHAnsi"/>
          <w:i/>
          <w:iCs/>
        </w:rPr>
      </w:pPr>
    </w:p>
    <w:p w14:paraId="2188E6D6" w14:textId="77777777" w:rsidR="00554BFE" w:rsidRDefault="00D45106">
      <w:pPr>
        <w:jc w:val="center"/>
        <w:rPr>
          <w:rFonts w:asciiTheme="minorHAnsi" w:hAnsiTheme="minorHAnsi" w:cstheme="minorHAnsi"/>
          <w:b/>
          <w:bCs/>
        </w:rPr>
      </w:pPr>
      <w:bookmarkStart w:id="1" w:name="_Hlk202341833"/>
      <w:bookmarkStart w:id="2" w:name="_Hlk202341815"/>
      <w:bookmarkEnd w:id="1"/>
      <w:bookmarkEnd w:id="2"/>
      <w:r>
        <w:rPr>
          <w:rFonts w:cstheme="minorHAnsi"/>
          <w:b/>
          <w:bCs/>
        </w:rPr>
        <w:t xml:space="preserve">Oświadczenie Wykonawcy o braku podstaw do wykluczenia z art. 7 ust. 1 ustawy </w:t>
      </w:r>
      <w:r>
        <w:rPr>
          <w:rFonts w:cstheme="minorHAnsi"/>
          <w:b/>
          <w:bCs/>
        </w:rPr>
        <w:br/>
        <w:t>o szczególnych rozwiązaniach w zakresie przeciwdziałania wspieraniu agresji na Ukrainę oraz służących ochronie bezpieczeństwa narodowego</w:t>
      </w:r>
    </w:p>
    <w:p w14:paraId="1C0C6DAC" w14:textId="77777777" w:rsidR="00554BFE" w:rsidRDefault="00554BFE">
      <w:pPr>
        <w:spacing w:line="276" w:lineRule="auto"/>
        <w:rPr>
          <w:rFonts w:asciiTheme="minorHAnsi" w:hAnsiTheme="minorHAnsi" w:cstheme="minorHAnsi"/>
          <w:b/>
          <w:u w:val="single"/>
        </w:rPr>
      </w:pPr>
    </w:p>
    <w:p w14:paraId="23D80F5E" w14:textId="77777777" w:rsidR="00554BFE" w:rsidRDefault="00D45106">
      <w:pPr>
        <w:widowControl w:val="0"/>
        <w:spacing w:line="276" w:lineRule="auto"/>
        <w:jc w:val="both"/>
        <w:outlineLvl w:val="3"/>
        <w:rPr>
          <w:rFonts w:asciiTheme="minorHAnsi" w:hAnsiTheme="minorHAnsi" w:cstheme="minorHAnsi"/>
          <w:b/>
          <w:u w:val="single"/>
        </w:rPr>
      </w:pPr>
      <w:r>
        <w:rPr>
          <w:rFonts w:cstheme="minorHAnsi"/>
          <w:b/>
          <w:u w:val="single"/>
        </w:rPr>
        <w:t>Oferent:</w:t>
      </w:r>
    </w:p>
    <w:p w14:paraId="32D23F3F" w14:textId="77777777" w:rsidR="00554BFE" w:rsidRDefault="00D45106">
      <w:pPr>
        <w:spacing w:line="276" w:lineRule="auto"/>
        <w:ind w:right="4244"/>
        <w:rPr>
          <w:rFonts w:asciiTheme="minorHAnsi" w:hAnsiTheme="minorHAnsi" w:cstheme="minorHAnsi"/>
        </w:rPr>
      </w:pPr>
      <w:r>
        <w:rPr>
          <w:rFonts w:cstheme="minorHAnsi"/>
        </w:rPr>
        <w:t>…………………………………………………..…..…………</w:t>
      </w:r>
    </w:p>
    <w:p w14:paraId="46D13345" w14:textId="77777777" w:rsidR="00554BFE" w:rsidRDefault="00D45106">
      <w:pPr>
        <w:spacing w:line="276" w:lineRule="auto"/>
        <w:ind w:right="4244"/>
        <w:rPr>
          <w:rFonts w:asciiTheme="minorHAnsi" w:hAnsiTheme="minorHAnsi" w:cstheme="minorHAnsi"/>
        </w:rPr>
      </w:pPr>
      <w:r>
        <w:rPr>
          <w:rFonts w:cstheme="minorHAnsi"/>
        </w:rPr>
        <w:t>…………………………………………………..…..…………</w:t>
      </w:r>
    </w:p>
    <w:p w14:paraId="62A8C0AC" w14:textId="77777777" w:rsidR="00554BFE" w:rsidRDefault="00D45106">
      <w:pPr>
        <w:spacing w:line="276" w:lineRule="auto"/>
        <w:ind w:right="4528"/>
        <w:jc w:val="center"/>
        <w:rPr>
          <w:rFonts w:asciiTheme="minorHAnsi" w:hAnsiTheme="minorHAnsi" w:cstheme="minorHAnsi"/>
          <w:i/>
          <w:sz w:val="20"/>
          <w:szCs w:val="20"/>
        </w:rPr>
      </w:pPr>
      <w:r>
        <w:rPr>
          <w:rFonts w:cstheme="minorHAnsi"/>
          <w:i/>
          <w:sz w:val="20"/>
          <w:szCs w:val="20"/>
        </w:rPr>
        <w:t>(pełna nazwa/firma, adres, w zależności od podmiotu: NIP/PESEL, KRS/CEIDG)</w:t>
      </w:r>
    </w:p>
    <w:p w14:paraId="7EF461D2" w14:textId="77777777" w:rsidR="00554BFE" w:rsidRDefault="00D45106">
      <w:pPr>
        <w:spacing w:line="276" w:lineRule="auto"/>
        <w:rPr>
          <w:rFonts w:asciiTheme="minorHAnsi" w:hAnsiTheme="minorHAnsi" w:cstheme="minorHAnsi"/>
          <w:u w:val="single"/>
        </w:rPr>
      </w:pPr>
      <w:r>
        <w:rPr>
          <w:rFonts w:cstheme="minorHAnsi"/>
          <w:u w:val="single"/>
        </w:rPr>
        <w:t>reprezentowany przez:</w:t>
      </w:r>
    </w:p>
    <w:p w14:paraId="00599F3E" w14:textId="77777777" w:rsidR="00554BFE" w:rsidRDefault="00D45106">
      <w:pPr>
        <w:spacing w:line="276" w:lineRule="auto"/>
        <w:ind w:right="4244"/>
        <w:rPr>
          <w:rFonts w:asciiTheme="minorHAnsi" w:hAnsiTheme="minorHAnsi" w:cstheme="minorHAnsi"/>
        </w:rPr>
      </w:pPr>
      <w:r>
        <w:rPr>
          <w:rFonts w:cstheme="minorHAnsi"/>
        </w:rPr>
        <w:t>…………………………………………………..…..…………</w:t>
      </w:r>
    </w:p>
    <w:p w14:paraId="093EBB02" w14:textId="77777777" w:rsidR="00554BFE" w:rsidRDefault="00D45106">
      <w:pPr>
        <w:spacing w:line="276" w:lineRule="auto"/>
        <w:ind w:right="4244"/>
        <w:rPr>
          <w:rFonts w:asciiTheme="minorHAnsi" w:hAnsiTheme="minorHAnsi" w:cstheme="minorHAnsi"/>
        </w:rPr>
      </w:pPr>
      <w:r>
        <w:rPr>
          <w:rFonts w:cstheme="minorHAnsi"/>
        </w:rPr>
        <w:t>…………………………………………………..…..…………</w:t>
      </w:r>
    </w:p>
    <w:p w14:paraId="4698F905" w14:textId="77777777" w:rsidR="00554BFE" w:rsidRDefault="00D45106">
      <w:pPr>
        <w:spacing w:line="276" w:lineRule="auto"/>
        <w:rPr>
          <w:rFonts w:asciiTheme="minorHAnsi" w:hAnsiTheme="minorHAnsi" w:cstheme="minorHAnsi"/>
          <w:i/>
          <w:sz w:val="20"/>
          <w:szCs w:val="20"/>
        </w:rPr>
      </w:pPr>
      <w:r>
        <w:rPr>
          <w:rFonts w:cstheme="minorHAnsi"/>
          <w:i/>
          <w:sz w:val="20"/>
          <w:szCs w:val="20"/>
        </w:rPr>
        <w:t xml:space="preserve"> (imię, nazwisko, stanowisko/podstawa do reprezentacji)</w:t>
      </w:r>
    </w:p>
    <w:p w14:paraId="75960CFF" w14:textId="77777777" w:rsidR="00554BFE" w:rsidRDefault="00554BFE">
      <w:pPr>
        <w:spacing w:line="276" w:lineRule="auto"/>
        <w:rPr>
          <w:rFonts w:asciiTheme="minorHAnsi" w:hAnsiTheme="minorHAnsi" w:cstheme="minorHAnsi"/>
          <w:i/>
        </w:rPr>
      </w:pPr>
    </w:p>
    <w:p w14:paraId="187D7B8A" w14:textId="77777777" w:rsidR="00554BFE" w:rsidRDefault="00554BFE">
      <w:pPr>
        <w:spacing w:line="276" w:lineRule="auto"/>
        <w:rPr>
          <w:rFonts w:asciiTheme="minorHAnsi" w:hAnsiTheme="minorHAnsi" w:cstheme="minorHAnsi"/>
          <w:i/>
        </w:rPr>
      </w:pPr>
    </w:p>
    <w:p w14:paraId="20F91C00" w14:textId="77777777" w:rsidR="00554BFE" w:rsidRDefault="00D45106">
      <w:pPr>
        <w:spacing w:line="276" w:lineRule="auto"/>
        <w:jc w:val="center"/>
        <w:rPr>
          <w:rFonts w:asciiTheme="minorHAnsi" w:hAnsiTheme="minorHAnsi" w:cstheme="minorHAnsi"/>
          <w:b/>
          <w:bCs/>
          <w:iCs/>
        </w:rPr>
      </w:pPr>
      <w:r>
        <w:rPr>
          <w:rFonts w:cstheme="minorHAnsi"/>
          <w:b/>
          <w:bCs/>
          <w:iCs/>
        </w:rPr>
        <w:t>Oświadczenie Oferenta</w:t>
      </w:r>
    </w:p>
    <w:p w14:paraId="0FB3EEB1" w14:textId="77777777" w:rsidR="00554BFE" w:rsidRDefault="00554BFE">
      <w:pPr>
        <w:pStyle w:val="Akapitzlist"/>
        <w:spacing w:line="276" w:lineRule="auto"/>
        <w:ind w:left="993"/>
        <w:jc w:val="both"/>
        <w:rPr>
          <w:rFonts w:asciiTheme="minorHAnsi" w:hAnsiTheme="minorHAnsi" w:cstheme="minorHAnsi"/>
          <w:color w:val="000000" w:themeColor="text1"/>
        </w:rPr>
      </w:pPr>
    </w:p>
    <w:p w14:paraId="04D8A2BE" w14:textId="77777777" w:rsidR="00554BFE" w:rsidRDefault="00D45106">
      <w:pPr>
        <w:tabs>
          <w:tab w:val="left" w:pos="0"/>
        </w:tabs>
        <w:spacing w:line="276" w:lineRule="auto"/>
        <w:jc w:val="both"/>
      </w:pPr>
      <w:r>
        <w:rPr>
          <w:rFonts w:ascii="Arial" w:eastAsiaTheme="minorHAnsi" w:hAnsi="Arial" w:cstheme="minorHAnsi"/>
          <w:b/>
          <w:bCs/>
        </w:rPr>
        <w:t>Składając ofertę na produkcję spotu społecznego</w:t>
      </w:r>
      <w:r>
        <w:rPr>
          <w:rFonts w:ascii="Arial" w:eastAsiaTheme="minorHAnsi" w:hAnsi="Arial" w:cs="Arial"/>
          <w:b/>
          <w:bCs/>
        </w:rPr>
        <w:t xml:space="preserve"> </w:t>
      </w:r>
      <w:r>
        <w:rPr>
          <w:rFonts w:ascii="Arial" w:eastAsiaTheme="minorHAnsi" w:hAnsi="Arial" w:cs="Arial"/>
          <w:b/>
          <w:bCs/>
          <w:i/>
          <w:iCs/>
        </w:rPr>
        <w:t>w ramach projektu pn. „Rodzina zastępcza – szansa dla dziecka”</w:t>
      </w:r>
    </w:p>
    <w:p w14:paraId="05E80D79" w14:textId="77777777" w:rsidR="00554BFE" w:rsidRDefault="00D45106">
      <w:pPr>
        <w:tabs>
          <w:tab w:val="left" w:pos="0"/>
        </w:tabs>
        <w:spacing w:line="276" w:lineRule="auto"/>
        <w:jc w:val="both"/>
        <w:rPr>
          <w:rFonts w:asciiTheme="minorHAnsi" w:eastAsiaTheme="minorHAnsi" w:hAnsiTheme="minorHAnsi" w:cstheme="minorHAnsi"/>
        </w:rPr>
      </w:pPr>
      <w:r>
        <w:rPr>
          <w:rFonts w:eastAsiaTheme="minorHAnsi" w:cstheme="minorHAnsi"/>
        </w:rPr>
        <w:t xml:space="preserve">w postępowaniu ofertowym prowadzonym przez Miejski Ośrodek Pomocy Rodzinie w Lublinie </w:t>
      </w:r>
      <w:r>
        <w:rPr>
          <w:rFonts w:eastAsiaTheme="minorHAnsi" w:cstheme="minorHAnsi"/>
          <w:b/>
          <w:bCs/>
        </w:rPr>
        <w:t>oświadczam/-y, co następuje:</w:t>
      </w:r>
    </w:p>
    <w:p w14:paraId="32598225" w14:textId="77777777" w:rsidR="00554BFE" w:rsidRDefault="00554BFE">
      <w:pPr>
        <w:tabs>
          <w:tab w:val="left" w:pos="0"/>
        </w:tabs>
        <w:jc w:val="both"/>
        <w:rPr>
          <w:rFonts w:asciiTheme="minorHAnsi" w:hAnsiTheme="minorHAnsi" w:cstheme="minorHAnsi"/>
          <w:b/>
          <w:u w:val="single"/>
        </w:rPr>
      </w:pPr>
    </w:p>
    <w:p w14:paraId="2EE29F35" w14:textId="77777777" w:rsidR="00554BFE" w:rsidRDefault="00D45106">
      <w:pPr>
        <w:pStyle w:val="Akapitzlist"/>
        <w:numPr>
          <w:ilvl w:val="0"/>
          <w:numId w:val="1"/>
        </w:numPr>
        <w:tabs>
          <w:tab w:val="left" w:pos="0"/>
        </w:tabs>
        <w:jc w:val="both"/>
        <w:rPr>
          <w:rFonts w:asciiTheme="minorHAnsi" w:hAnsiTheme="minorHAnsi" w:cstheme="minorHAnsi"/>
          <w:b/>
          <w:bCs/>
          <w:i/>
          <w:iCs/>
        </w:rPr>
      </w:pPr>
      <w:r>
        <w:rPr>
          <w:rFonts w:cstheme="minorHAnsi"/>
          <w:b/>
          <w:bCs/>
        </w:rPr>
        <w:t>Oświadczenie dotyczące Wykonawcy:</w:t>
      </w:r>
    </w:p>
    <w:p w14:paraId="47027EF5" w14:textId="77777777" w:rsidR="00554BFE" w:rsidRDefault="00554BFE">
      <w:pPr>
        <w:pStyle w:val="Akapitzlist"/>
        <w:spacing w:line="276" w:lineRule="auto"/>
        <w:jc w:val="both"/>
        <w:rPr>
          <w:rFonts w:asciiTheme="minorHAnsi" w:hAnsiTheme="minorHAnsi" w:cstheme="minorHAnsi"/>
        </w:rPr>
      </w:pPr>
    </w:p>
    <w:p w14:paraId="45CD5A84" w14:textId="77777777" w:rsidR="00554BFE" w:rsidRDefault="00D45106">
      <w:pPr>
        <w:pStyle w:val="NormalnyWeb"/>
        <w:spacing w:after="0" w:line="276" w:lineRule="auto"/>
        <w:jc w:val="both"/>
        <w:rPr>
          <w:rFonts w:asciiTheme="minorHAnsi" w:hAnsiTheme="minorHAnsi" w:cstheme="minorHAnsi"/>
          <w:i/>
          <w:iCs/>
          <w:color w:val="222222"/>
        </w:rPr>
      </w:pPr>
      <w:r>
        <w:rPr>
          <w:rFonts w:asciiTheme="minorHAnsi" w:hAnsiTheme="minorHAnsi" w:cstheme="minorHAnsi"/>
        </w:rPr>
        <w:t xml:space="preserve">Oświadczam, że nie zachodzą w stosunku do mnie przesłanki wykluczenia z postępowania na podstawie art. </w:t>
      </w:r>
      <w:r>
        <w:rPr>
          <w:rFonts w:asciiTheme="minorHAnsi" w:eastAsia="Times New Roman" w:hAnsiTheme="minorHAnsi" w:cstheme="minorHAnsi"/>
          <w:color w:val="222222"/>
          <w:lang w:eastAsia="pl-PL"/>
        </w:rPr>
        <w:t xml:space="preserve">7 ust. 1 ustawy </w:t>
      </w:r>
      <w:r>
        <w:rPr>
          <w:rFonts w:asciiTheme="minorHAnsi" w:hAnsiTheme="minorHAnsi" w:cstheme="minorHAnsi"/>
          <w:color w:val="222222"/>
        </w:rPr>
        <w:t>z dnia 13 kwietnia 2022 r.</w:t>
      </w:r>
      <w:r>
        <w:rPr>
          <w:rFonts w:asciiTheme="minorHAnsi" w:hAnsiTheme="minorHAnsi" w:cstheme="minorHAnsi"/>
          <w:i/>
          <w:iCs/>
          <w:color w:val="222222"/>
        </w:rPr>
        <w:t xml:space="preserve"> o szczególnych rozwiązaniach w zakresie przeciwdziałania wspieraniu agresji na Ukrainę oraz służących ochronie bezpieczeństwa narodowego </w:t>
      </w:r>
      <w:r>
        <w:rPr>
          <w:rFonts w:asciiTheme="minorHAnsi" w:hAnsiTheme="minorHAnsi" w:cstheme="minorHAnsi"/>
          <w:color w:val="000000"/>
        </w:rPr>
        <w:t xml:space="preserve">(t. j. Dz. U. 2024 r., poz. 507 z </w:t>
      </w:r>
      <w:proofErr w:type="spellStart"/>
      <w:r>
        <w:rPr>
          <w:rFonts w:asciiTheme="minorHAnsi" w:hAnsiTheme="minorHAnsi" w:cstheme="minorHAnsi"/>
          <w:color w:val="000000"/>
        </w:rPr>
        <w:t>późn</w:t>
      </w:r>
      <w:proofErr w:type="spellEnd"/>
      <w:r>
        <w:rPr>
          <w:rFonts w:asciiTheme="minorHAnsi" w:hAnsiTheme="minorHAnsi" w:cstheme="minorHAnsi"/>
          <w:color w:val="000000"/>
        </w:rPr>
        <w:t>. zm.)</w:t>
      </w:r>
      <w:r>
        <w:rPr>
          <w:rFonts w:asciiTheme="minorHAnsi" w:hAnsiTheme="minorHAnsi" w:cstheme="minorHAnsi"/>
          <w:i/>
          <w:iCs/>
          <w:color w:val="222222"/>
        </w:rPr>
        <w:t>.</w:t>
      </w:r>
      <w:r>
        <w:rPr>
          <w:rStyle w:val="Zakotwiczenieprzypisudolnego"/>
          <w:rFonts w:asciiTheme="minorHAnsi" w:hAnsiTheme="minorHAnsi" w:cstheme="minorHAnsi"/>
          <w:i/>
          <w:iCs/>
          <w:color w:val="222222"/>
        </w:rPr>
        <w:footnoteReference w:id="1"/>
      </w:r>
    </w:p>
    <w:p w14:paraId="721647CD" w14:textId="77777777" w:rsidR="00554BFE" w:rsidRDefault="00554BFE">
      <w:pPr>
        <w:pStyle w:val="NormalnyWeb"/>
        <w:spacing w:after="0" w:line="276" w:lineRule="auto"/>
        <w:jc w:val="both"/>
        <w:rPr>
          <w:rFonts w:asciiTheme="minorHAnsi" w:hAnsiTheme="minorHAnsi" w:cstheme="minorHAnsi"/>
          <w:i/>
          <w:iCs/>
          <w:color w:val="222222"/>
        </w:rPr>
      </w:pPr>
    </w:p>
    <w:p w14:paraId="5BCD791C" w14:textId="77777777" w:rsidR="00554BFE" w:rsidRDefault="00D45106">
      <w:pPr>
        <w:pStyle w:val="NormalnyWeb"/>
        <w:numPr>
          <w:ilvl w:val="0"/>
          <w:numId w:val="1"/>
        </w:numPr>
        <w:spacing w:after="0" w:line="276" w:lineRule="auto"/>
        <w:jc w:val="both"/>
        <w:rPr>
          <w:rFonts w:asciiTheme="minorHAnsi" w:hAnsiTheme="minorHAnsi" w:cstheme="minorHAnsi"/>
          <w:b/>
          <w:bCs/>
        </w:rPr>
      </w:pPr>
      <w:r>
        <w:rPr>
          <w:rFonts w:asciiTheme="minorHAnsi" w:hAnsiTheme="minorHAnsi" w:cstheme="minorHAnsi"/>
          <w:b/>
          <w:bCs/>
        </w:rPr>
        <w:t>Oświadczenie dotyczące podanych informacji</w:t>
      </w:r>
    </w:p>
    <w:p w14:paraId="74AC07E7" w14:textId="77777777" w:rsidR="00554BFE" w:rsidRDefault="00554BFE">
      <w:pPr>
        <w:spacing w:line="276" w:lineRule="auto"/>
        <w:jc w:val="both"/>
        <w:rPr>
          <w:rFonts w:asciiTheme="minorHAnsi" w:hAnsiTheme="minorHAnsi" w:cstheme="minorHAnsi"/>
          <w:b/>
          <w:sz w:val="10"/>
          <w:szCs w:val="10"/>
        </w:rPr>
      </w:pPr>
    </w:p>
    <w:p w14:paraId="06B815DE" w14:textId="77777777" w:rsidR="00554BFE" w:rsidRDefault="00D45106">
      <w:pPr>
        <w:spacing w:line="276" w:lineRule="auto"/>
        <w:ind w:left="284"/>
        <w:jc w:val="both"/>
        <w:rPr>
          <w:rFonts w:asciiTheme="minorHAnsi" w:hAnsiTheme="minorHAnsi" w:cstheme="minorHAnsi"/>
        </w:rPr>
      </w:pPr>
      <w:r>
        <w:rPr>
          <w:rFonts w:cstheme="minorHAnsi"/>
        </w:rPr>
        <w:t xml:space="preserve">Oświadczam, że wszystkie informacje podane w powyższym oświadczeniu </w:t>
      </w:r>
      <w:r>
        <w:rPr>
          <w:rFonts w:cstheme="minorHAnsi"/>
        </w:rPr>
        <w:br/>
        <w:t>są aktualne i zgodne z prawdą.</w:t>
      </w:r>
    </w:p>
    <w:p w14:paraId="5F2B9D52" w14:textId="77777777" w:rsidR="00554BFE" w:rsidRDefault="00554BFE">
      <w:pPr>
        <w:spacing w:line="276" w:lineRule="auto"/>
        <w:ind w:left="284"/>
        <w:jc w:val="both"/>
        <w:rPr>
          <w:rFonts w:asciiTheme="minorHAnsi" w:hAnsiTheme="minorHAnsi" w:cstheme="minorHAnsi"/>
        </w:rPr>
      </w:pPr>
    </w:p>
    <w:p w14:paraId="273F2B0E" w14:textId="77777777" w:rsidR="00554BFE" w:rsidRDefault="00554BFE">
      <w:pPr>
        <w:spacing w:line="276" w:lineRule="auto"/>
        <w:ind w:left="284"/>
        <w:jc w:val="both"/>
        <w:rPr>
          <w:rFonts w:asciiTheme="minorHAnsi" w:hAnsiTheme="minorHAnsi" w:cstheme="minorHAnsi"/>
        </w:rPr>
      </w:pPr>
    </w:p>
    <w:p w14:paraId="3D6390E0" w14:textId="77777777" w:rsidR="00554BFE" w:rsidRDefault="00554BFE">
      <w:pPr>
        <w:spacing w:line="276" w:lineRule="auto"/>
        <w:ind w:left="284"/>
        <w:jc w:val="both"/>
        <w:rPr>
          <w:rFonts w:asciiTheme="minorHAnsi" w:hAnsiTheme="minorHAnsi" w:cstheme="minorHAnsi"/>
        </w:rPr>
      </w:pPr>
    </w:p>
    <w:p w14:paraId="2FB9C495" w14:textId="77777777" w:rsidR="00554BFE" w:rsidRDefault="00554BFE">
      <w:pPr>
        <w:spacing w:line="276" w:lineRule="auto"/>
        <w:ind w:left="284"/>
        <w:jc w:val="both"/>
        <w:rPr>
          <w:rFonts w:asciiTheme="minorHAnsi" w:hAnsiTheme="minorHAnsi" w:cstheme="minorHAnsi"/>
        </w:rPr>
      </w:pPr>
    </w:p>
    <w:p w14:paraId="04B74E7E" w14:textId="77777777" w:rsidR="00554BFE" w:rsidRDefault="00554BFE">
      <w:pPr>
        <w:spacing w:line="276" w:lineRule="auto"/>
        <w:ind w:left="284"/>
        <w:jc w:val="both"/>
        <w:rPr>
          <w:rFonts w:ascii="Cambria" w:hAnsi="Cambria"/>
        </w:rPr>
      </w:pPr>
    </w:p>
    <w:p w14:paraId="074ADA65" w14:textId="77777777" w:rsidR="00554BFE" w:rsidRDefault="00554BFE"/>
    <w:tbl>
      <w:tblPr>
        <w:tblW w:w="8948" w:type="dxa"/>
        <w:tblInd w:w="109" w:type="dxa"/>
        <w:tblLook w:val="04A0" w:firstRow="1" w:lastRow="0" w:firstColumn="1" w:lastColumn="0" w:noHBand="0" w:noVBand="1"/>
      </w:tblPr>
      <w:tblGrid>
        <w:gridCol w:w="4419"/>
        <w:gridCol w:w="4529"/>
      </w:tblGrid>
      <w:tr w:rsidR="00554BFE" w14:paraId="2619F14F" w14:textId="77777777">
        <w:trPr>
          <w:trHeight w:val="641"/>
        </w:trPr>
        <w:tc>
          <w:tcPr>
            <w:tcW w:w="4419" w:type="dxa"/>
          </w:tcPr>
          <w:p w14:paraId="5DA90505" w14:textId="77777777" w:rsidR="00554BFE" w:rsidRDefault="00D45106">
            <w:pPr>
              <w:tabs>
                <w:tab w:val="left" w:pos="567"/>
              </w:tabs>
              <w:rPr>
                <w:rFonts w:ascii="Cambria" w:hAnsi="Cambria"/>
                <w:i/>
                <w:iCs/>
                <w:sz w:val="18"/>
                <w:szCs w:val="18"/>
              </w:rPr>
            </w:pPr>
            <w:r>
              <w:rPr>
                <w:rFonts w:ascii="Cambria" w:hAnsi="Cambria"/>
                <w:i/>
                <w:iCs/>
                <w:sz w:val="18"/>
                <w:szCs w:val="18"/>
              </w:rPr>
              <w:t>…………………………………………</w:t>
            </w:r>
          </w:p>
          <w:p w14:paraId="383270BA" w14:textId="77777777" w:rsidR="00554BFE" w:rsidRDefault="00D45106">
            <w:pPr>
              <w:tabs>
                <w:tab w:val="left" w:pos="567"/>
              </w:tabs>
              <w:rPr>
                <w:rFonts w:ascii="Cambria" w:hAnsi="Cambria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Cambria" w:hAnsi="Cambria"/>
                <w:i/>
                <w:iCs/>
                <w:sz w:val="18"/>
                <w:szCs w:val="18"/>
              </w:rPr>
              <w:t>(miejscowość i data)</w:t>
            </w:r>
          </w:p>
        </w:tc>
        <w:tc>
          <w:tcPr>
            <w:tcW w:w="4528" w:type="dxa"/>
          </w:tcPr>
          <w:p w14:paraId="021B563B" w14:textId="77777777" w:rsidR="00554BFE" w:rsidRDefault="00D45106">
            <w:pPr>
              <w:jc w:val="right"/>
              <w:rPr>
                <w:rFonts w:ascii="Cambria" w:hAnsi="Cambria"/>
                <w:i/>
                <w:iCs/>
                <w:sz w:val="18"/>
                <w:szCs w:val="18"/>
              </w:rPr>
            </w:pPr>
            <w:r>
              <w:rPr>
                <w:rFonts w:ascii="Cambria" w:hAnsi="Cambria"/>
                <w:i/>
                <w:iCs/>
                <w:sz w:val="18"/>
                <w:szCs w:val="18"/>
              </w:rPr>
              <w:t xml:space="preserve"> ……………………………………………………………</w:t>
            </w:r>
          </w:p>
          <w:p w14:paraId="6DC7D3EC" w14:textId="77777777" w:rsidR="00554BFE" w:rsidRDefault="00D45106">
            <w:pPr>
              <w:jc w:val="right"/>
              <w:rPr>
                <w:rFonts w:ascii="Cambria" w:hAnsi="Cambria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Cambria" w:hAnsi="Cambria"/>
                <w:i/>
                <w:iCs/>
                <w:sz w:val="18"/>
                <w:szCs w:val="18"/>
              </w:rPr>
              <w:t>(podpis Wykonawcy lub Pełnomocnika)</w:t>
            </w:r>
          </w:p>
        </w:tc>
      </w:tr>
    </w:tbl>
    <w:p w14:paraId="4C4B35BF" w14:textId="77777777" w:rsidR="00554BFE" w:rsidRDefault="00554BFE"/>
    <w:sectPr w:rsidR="00554BFE">
      <w:headerReference w:type="default" r:id="rId8"/>
      <w:footerReference w:type="default" r:id="rId9"/>
      <w:pgSz w:w="11906" w:h="16838"/>
      <w:pgMar w:top="1418" w:right="1418" w:bottom="851" w:left="1418" w:header="709" w:footer="709" w:gutter="0"/>
      <w:cols w:space="708"/>
      <w:formProt w:val="0"/>
      <w:docGrid w:linePitch="360" w:charSpace="-6145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4BC6ADD" w14:textId="77777777" w:rsidR="00D45106" w:rsidRDefault="00D45106">
      <w:r>
        <w:separator/>
      </w:r>
    </w:p>
  </w:endnote>
  <w:endnote w:type="continuationSeparator" w:id="0">
    <w:p w14:paraId="62EBD025" w14:textId="77777777" w:rsidR="00D45106" w:rsidRDefault="00D4510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F22266" w14:textId="77777777" w:rsidR="00554BFE" w:rsidRDefault="00D45106">
    <w:pPr>
      <w:pStyle w:val="Stopka"/>
      <w:jc w:val="center"/>
      <w:rPr>
        <w:rFonts w:ascii="Arial" w:hAnsi="Arial" w:cs="Arial"/>
        <w:sz w:val="16"/>
        <w:szCs w:val="16"/>
      </w:rPr>
    </w:pPr>
    <w:r>
      <w:rPr>
        <w:noProof/>
      </w:rPr>
      <w:drawing>
        <wp:inline distT="0" distB="0" distL="0" distR="0" wp14:anchorId="581B2621" wp14:editId="249295A2">
          <wp:extent cx="5759450" cy="808990"/>
          <wp:effectExtent l="0" t="0" r="0" b="0"/>
          <wp:docPr id="1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Obraz 3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5759450" cy="80899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6F1E4E23" w14:textId="77777777" w:rsidR="00554BFE" w:rsidRDefault="00D45106">
    <w:pPr>
      <w:pStyle w:val="Stopka"/>
      <w:jc w:val="center"/>
      <w:rPr>
        <w:rFonts w:ascii="Arial" w:hAnsi="Arial" w:cs="Arial"/>
        <w:sz w:val="16"/>
        <w:szCs w:val="16"/>
      </w:rPr>
    </w:pPr>
    <w:r>
      <w:rPr>
        <w:rFonts w:ascii="Arial" w:hAnsi="Arial" w:cs="Arial"/>
        <w:sz w:val="16"/>
        <w:szCs w:val="16"/>
      </w:rPr>
      <w:t>Projekt „Rodzina zastępcza - szansa dla dziecka"</w:t>
    </w:r>
  </w:p>
  <w:p w14:paraId="78A87F8F" w14:textId="77777777" w:rsidR="00554BFE" w:rsidRDefault="00D45106">
    <w:pPr>
      <w:pStyle w:val="Stopka"/>
      <w:jc w:val="center"/>
      <w:rPr>
        <w:rFonts w:ascii="Arial" w:hAnsi="Arial" w:cs="Arial"/>
        <w:sz w:val="16"/>
        <w:szCs w:val="16"/>
      </w:rPr>
    </w:pPr>
    <w:r>
      <w:rPr>
        <w:rFonts w:ascii="Arial" w:hAnsi="Arial" w:cs="Arial"/>
        <w:sz w:val="16"/>
        <w:szCs w:val="16"/>
      </w:rPr>
      <w:t>współfinansowany z Europejskiego Funduszu Społecznego Plus (EFS+)</w:t>
    </w:r>
    <w:r>
      <w:rPr>
        <w:rFonts w:ascii="Arial" w:hAnsi="Arial" w:cs="Arial"/>
        <w:sz w:val="16"/>
        <w:szCs w:val="16"/>
      </w:rPr>
      <w:br/>
    </w:r>
    <w:r>
      <w:rPr>
        <w:rFonts w:ascii="Arial" w:hAnsi="Arial" w:cs="Arial"/>
        <w:sz w:val="16"/>
        <w:szCs w:val="16"/>
      </w:rPr>
      <w:t>w ramach Programu Fundusze Europejskie dla Lubelskiego 2021-2027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8B1BB99" w14:textId="77777777" w:rsidR="00554BFE" w:rsidRDefault="00D45106">
      <w:r>
        <w:separator/>
      </w:r>
    </w:p>
  </w:footnote>
  <w:footnote w:type="continuationSeparator" w:id="0">
    <w:p w14:paraId="646F73DB" w14:textId="77777777" w:rsidR="00554BFE" w:rsidRDefault="00D45106">
      <w:r>
        <w:continuationSeparator/>
      </w:r>
    </w:p>
  </w:footnote>
  <w:footnote w:id="1">
    <w:p w14:paraId="268332EE" w14:textId="77777777" w:rsidR="00554BFE" w:rsidRDefault="00D45106">
      <w:pPr>
        <w:jc w:val="both"/>
        <w:rPr>
          <w:rFonts w:ascii="Cambria" w:hAnsi="Cambria" w:cs="Arial"/>
          <w:color w:val="222222"/>
          <w:sz w:val="16"/>
          <w:szCs w:val="16"/>
        </w:rPr>
      </w:pPr>
      <w:r>
        <w:rPr>
          <w:rStyle w:val="Znakiprzypiswdolnych"/>
        </w:rPr>
        <w:footnoteRef/>
      </w:r>
      <w:r>
        <w:rPr>
          <w:rStyle w:val="Znakiprzypiswdolnych"/>
        </w:rPr>
        <w:tab/>
      </w:r>
      <w:r>
        <w:rPr>
          <w:rFonts w:ascii="Cambria" w:hAnsi="Cambria" w:cs="Arial"/>
          <w:sz w:val="16"/>
          <w:szCs w:val="16"/>
        </w:rPr>
        <w:t xml:space="preserve"> </w:t>
      </w:r>
      <w:r>
        <w:rPr>
          <w:rFonts w:ascii="Cambria" w:hAnsi="Cambria" w:cs="Arial"/>
          <w:color w:val="222222"/>
          <w:sz w:val="16"/>
          <w:szCs w:val="16"/>
        </w:rPr>
        <w:t xml:space="preserve">Zgodnie z treścią art. 7 ust. 1 ustawy z dnia 13 kwietnia 2022 r. </w:t>
      </w:r>
      <w:r>
        <w:rPr>
          <w:rFonts w:ascii="Cambria" w:hAnsi="Cambria" w:cs="Arial"/>
          <w:i/>
          <w:iCs/>
          <w:color w:val="222222"/>
          <w:sz w:val="16"/>
          <w:szCs w:val="16"/>
        </w:rPr>
        <w:t xml:space="preserve">o szczególnych rozwiązaniach w zakresie przeciwdziałania wspieraniu agresji na Ukrainę oraz służących ochronie bezpieczeństwa narodowego, </w:t>
      </w:r>
      <w:r>
        <w:rPr>
          <w:rFonts w:ascii="Cambria" w:hAnsi="Cambria" w:cs="Arial"/>
          <w:color w:val="222222"/>
          <w:sz w:val="16"/>
          <w:szCs w:val="16"/>
        </w:rPr>
        <w:t xml:space="preserve">z </w:t>
      </w:r>
      <w:r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t xml:space="preserve">postępowania o udzielenie zamówienia publicznego lub konkursu prowadzonego na podstawie ustawy </w:t>
      </w:r>
      <w:proofErr w:type="spellStart"/>
      <w:r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t>Pzp</w:t>
      </w:r>
      <w:proofErr w:type="spellEnd"/>
      <w:r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t xml:space="preserve"> wyklucza się:</w:t>
      </w:r>
    </w:p>
    <w:p w14:paraId="1245AE74" w14:textId="77777777" w:rsidR="00554BFE" w:rsidRDefault="00D45106">
      <w:pPr>
        <w:jc w:val="both"/>
        <w:rPr>
          <w:rFonts w:ascii="Cambria" w:eastAsia="Times New Roman" w:hAnsi="Cambria" w:cs="Arial"/>
          <w:color w:val="222222"/>
          <w:sz w:val="16"/>
          <w:szCs w:val="16"/>
          <w:lang w:eastAsia="pl-PL"/>
        </w:rPr>
      </w:pPr>
      <w:r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tab/>
        <w:t>1) wykonawcę oraz uczestnika konkursu wymienionego w wykazach określonych w rozporządzeniu 765/2006 i rozporządzeniu 269/2014 albo wpisanego na listę na podstawie decyzji w sprawie wpisu na listę rozstrzygającej o zastosowaniu środka, o którym mowa w art. 1 pkt 3 ustawy;</w:t>
      </w:r>
    </w:p>
    <w:p w14:paraId="16425164" w14:textId="77777777" w:rsidR="00554BFE" w:rsidRDefault="00D45106">
      <w:pPr>
        <w:jc w:val="both"/>
        <w:rPr>
          <w:rFonts w:ascii="Cambria" w:hAnsi="Cambria" w:cs="Arial"/>
          <w:color w:val="222222"/>
          <w:sz w:val="16"/>
          <w:szCs w:val="16"/>
        </w:rPr>
      </w:pPr>
      <w:r>
        <w:rPr>
          <w:rFonts w:ascii="Cambria" w:hAnsi="Cambria" w:cs="Arial"/>
          <w:color w:val="222222"/>
          <w:sz w:val="16"/>
          <w:szCs w:val="16"/>
        </w:rPr>
        <w:tab/>
        <w:t xml:space="preserve">2) </w:t>
      </w:r>
      <w:r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t>wykonawcę oraz uczestnika konkursu, którego beneficjentem rzeczywistym w rozumieniu ustawy z dnia 1 marca 2018 r. o przeciwdziałaniu praniu pieniędzy oraz finansowaniu terroryzmu (Dz. U. z 2022 r. poz. 593 i 655) jest osoba wymieniona w wykazach określonych w rozporządzeniu 765/2006 i rozporządzeniu 269/2014 albo wpisana na listę lub będąca takim beneficjentem rzeczywistym od dnia 24 lutego 2022 r., o ile została wpisana na listę na podstawie decyzji w sprawie wpisu na listę rozstrzygającej o zastosowaniu ś</w:t>
      </w:r>
      <w:r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t>rodka, o którym mowa w art. 1 pkt 3 ustawy;</w:t>
      </w:r>
    </w:p>
    <w:p w14:paraId="0939141E" w14:textId="77777777" w:rsidR="00554BFE" w:rsidRDefault="00D45106">
      <w:pPr>
        <w:jc w:val="both"/>
      </w:pPr>
      <w:r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tab/>
        <w:t>3) wykonawcę oraz uczestnika konkursu, którego jednostką dominującą w rozumieniu art. 3 ust. 1 pkt 37 ustawy z dnia 29 września 1994 r. o rachunkowości (Dz. U. z 2021 r. poz. 217, 2105 i 2106), jest podmiot wymieniony w wykazach określonych w rozporządzeniu 765/2006 i rozporządzeniu 269/2014 albo wpisany na listę lub będący taką jednostką dominującą od dnia 24 lutego 2022 r., o ile został wpisany na listę na podstawie decyzji w sprawie wpisu na listę rozstrzygającej o zastosowaniu środka, o którym mowa w a</w:t>
      </w:r>
      <w:r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t>rt. 1 pkt 3 ustawy.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10D0ABA" w14:textId="77777777" w:rsidR="00554BFE" w:rsidRDefault="00554BFE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8BA2711"/>
    <w:multiLevelType w:val="multilevel"/>
    <w:tmpl w:val="8BC0DFAA"/>
    <w:lvl w:ilvl="0">
      <w:start w:val="1"/>
      <w:numFmt w:val="decimal"/>
      <w:lvlText w:val="%1."/>
      <w:lvlJc w:val="left"/>
      <w:pPr>
        <w:ind w:left="720" w:hanging="360"/>
      </w:pPr>
      <w:rPr>
        <w:b/>
        <w:bCs/>
        <w:i w:val="0"/>
        <w:iCs w:val="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D2A097D"/>
    <w:multiLevelType w:val="multilevel"/>
    <w:tmpl w:val="5832114A"/>
    <w:lvl w:ilvl="0">
      <w:start w:val="1"/>
      <w:numFmt w:val="none"/>
      <w:suff w:val="nothing"/>
      <w:lvlText w:val=""/>
      <w:lvlJc w:val="left"/>
      <w:pPr>
        <w:ind w:left="0" w:firstLine="0"/>
      </w:pPr>
    </w:lvl>
    <w:lvl w:ilvl="1">
      <w:start w:val="1"/>
      <w:numFmt w:val="none"/>
      <w:suff w:val="nothing"/>
      <w:lvlText w:val=""/>
      <w:lvlJc w:val="left"/>
      <w:pPr>
        <w:ind w:left="0" w:firstLine="0"/>
      </w:pPr>
    </w:lvl>
    <w:lvl w:ilvl="2">
      <w:start w:val="1"/>
      <w:numFmt w:val="none"/>
      <w:suff w:val="nothing"/>
      <w:lvlText w:val=""/>
      <w:lvlJc w:val="left"/>
      <w:pPr>
        <w:ind w:left="0" w:firstLine="0"/>
      </w:pPr>
    </w:lvl>
    <w:lvl w:ilvl="3">
      <w:start w:val="1"/>
      <w:numFmt w:val="none"/>
      <w:suff w:val="nothing"/>
      <w:lvlText w:val=""/>
      <w:lvlJc w:val="left"/>
      <w:pPr>
        <w:ind w:left="0" w:firstLine="0"/>
      </w:pPr>
    </w:lvl>
    <w:lvl w:ilvl="4">
      <w:start w:val="1"/>
      <w:numFmt w:val="none"/>
      <w:suff w:val="nothing"/>
      <w:lvlText w:val=""/>
      <w:lvlJc w:val="left"/>
      <w:pPr>
        <w:ind w:left="0" w:firstLine="0"/>
      </w:pPr>
    </w:lvl>
    <w:lvl w:ilvl="5">
      <w:start w:val="1"/>
      <w:numFmt w:val="none"/>
      <w:suff w:val="nothing"/>
      <w:lvlText w:val=""/>
      <w:lvlJc w:val="left"/>
      <w:pPr>
        <w:ind w:left="0" w:firstLine="0"/>
      </w:pPr>
    </w:lvl>
    <w:lvl w:ilvl="6">
      <w:start w:val="1"/>
      <w:numFmt w:val="none"/>
      <w:suff w:val="nothing"/>
      <w:lvlText w:val=""/>
      <w:lvlJc w:val="left"/>
      <w:pPr>
        <w:ind w:left="0" w:firstLine="0"/>
      </w:pPr>
    </w:lvl>
    <w:lvl w:ilvl="7">
      <w:start w:val="1"/>
      <w:numFmt w:val="none"/>
      <w:suff w:val="nothing"/>
      <w:lvlText w:val=""/>
      <w:lvlJc w:val="left"/>
      <w:pPr>
        <w:ind w:left="0" w:firstLine="0"/>
      </w:pPr>
    </w:lvl>
    <w:lvl w:ilvl="8">
      <w:start w:val="1"/>
      <w:numFmt w:val="none"/>
      <w:suff w:val="nothing"/>
      <w:lvlText w:val=""/>
      <w:lvlJc w:val="left"/>
      <w:pPr>
        <w:ind w:left="0" w:firstLine="0"/>
      </w:pPr>
    </w:lvl>
  </w:abstractNum>
  <w:num w:numId="1" w16cid:durableId="2074498211">
    <w:abstractNumId w:val="0"/>
  </w:num>
  <w:num w:numId="2" w16cid:durableId="195116508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54BFE"/>
    <w:rsid w:val="00554BFE"/>
    <w:rsid w:val="0083508B"/>
    <w:rsid w:val="00D45106"/>
    <w:rsid w:val="00D45D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A01642E"/>
  <w15:docId w15:val="{BA2EB820-8972-4358-9950-AA19E475E0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Cs w:val="24"/>
        <w:lang w:val="pl-PL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AC0292"/>
    <w:rPr>
      <w:rFonts w:ascii="Calibri" w:eastAsia="Calibri" w:hAnsi="Calibri" w:cs="Times New Roman"/>
      <w:color w:val="00000A"/>
      <w:sz w:val="24"/>
      <w14:ligatures w14:val="none"/>
    </w:rPr>
  </w:style>
  <w:style w:type="paragraph" w:styleId="Nagwek1">
    <w:name w:val="heading 1"/>
    <w:basedOn w:val="Normalny"/>
    <w:link w:val="Nagwek1Znak"/>
    <w:uiPriority w:val="9"/>
    <w:qFormat/>
    <w:rsid w:val="007E080F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link w:val="Nagwek2Znak"/>
    <w:uiPriority w:val="9"/>
    <w:semiHidden/>
    <w:unhideWhenUsed/>
    <w:qFormat/>
    <w:rsid w:val="007E080F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link w:val="Nagwek3Znak"/>
    <w:uiPriority w:val="9"/>
    <w:semiHidden/>
    <w:unhideWhenUsed/>
    <w:qFormat/>
    <w:rsid w:val="007E080F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link w:val="Nagwek4Znak"/>
    <w:uiPriority w:val="9"/>
    <w:semiHidden/>
    <w:unhideWhenUsed/>
    <w:qFormat/>
    <w:rsid w:val="007E080F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link w:val="Nagwek5Znak"/>
    <w:uiPriority w:val="9"/>
    <w:semiHidden/>
    <w:unhideWhenUsed/>
    <w:qFormat/>
    <w:rsid w:val="007E080F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link w:val="Nagwek6Znak"/>
    <w:uiPriority w:val="9"/>
    <w:semiHidden/>
    <w:unhideWhenUsed/>
    <w:qFormat/>
    <w:rsid w:val="007E080F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link w:val="Nagwek7Znak"/>
    <w:uiPriority w:val="9"/>
    <w:semiHidden/>
    <w:unhideWhenUsed/>
    <w:qFormat/>
    <w:rsid w:val="007E080F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link w:val="Nagwek8Znak"/>
    <w:uiPriority w:val="9"/>
    <w:semiHidden/>
    <w:unhideWhenUsed/>
    <w:qFormat/>
    <w:rsid w:val="007E080F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link w:val="Nagwek9Znak"/>
    <w:uiPriority w:val="9"/>
    <w:semiHidden/>
    <w:unhideWhenUsed/>
    <w:qFormat/>
    <w:rsid w:val="007E080F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qFormat/>
    <w:rsid w:val="007E080F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qFormat/>
    <w:rsid w:val="007E080F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qFormat/>
    <w:rsid w:val="007E080F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qFormat/>
    <w:rsid w:val="007E080F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qFormat/>
    <w:rsid w:val="007E080F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qFormat/>
    <w:rsid w:val="007E080F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qFormat/>
    <w:rsid w:val="007E080F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qFormat/>
    <w:rsid w:val="007E080F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qFormat/>
    <w:rsid w:val="007E080F"/>
    <w:rPr>
      <w:rFonts w:eastAsiaTheme="majorEastAsia" w:cstheme="majorBidi"/>
      <w:color w:val="272727" w:themeColor="text1" w:themeTint="D8"/>
    </w:rPr>
  </w:style>
  <w:style w:type="character" w:customStyle="1" w:styleId="TytuZnak">
    <w:name w:val="Tytuł Znak"/>
    <w:basedOn w:val="Domylnaczcionkaakapitu"/>
    <w:link w:val="Tytu"/>
    <w:uiPriority w:val="10"/>
    <w:qFormat/>
    <w:rsid w:val="007E080F"/>
    <w:rPr>
      <w:rFonts w:asciiTheme="majorHAnsi" w:eastAsiaTheme="majorEastAsia" w:hAnsiTheme="majorHAnsi" w:cstheme="majorBidi"/>
      <w:spacing w:val="-10"/>
      <w:sz w:val="56"/>
      <w:szCs w:val="56"/>
    </w:rPr>
  </w:style>
  <w:style w:type="character" w:customStyle="1" w:styleId="PodtytuZnak">
    <w:name w:val="Podtytuł Znak"/>
    <w:basedOn w:val="Domylnaczcionkaakapitu"/>
    <w:link w:val="Podtytu"/>
    <w:uiPriority w:val="11"/>
    <w:qFormat/>
    <w:rsid w:val="007E080F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CytatZnak">
    <w:name w:val="Cytat Znak"/>
    <w:basedOn w:val="Domylnaczcionkaakapitu"/>
    <w:link w:val="Cytat"/>
    <w:uiPriority w:val="29"/>
    <w:qFormat/>
    <w:rsid w:val="007E080F"/>
    <w:rPr>
      <w:i/>
      <w:iCs/>
      <w:color w:val="404040" w:themeColor="text1" w:themeTint="BF"/>
    </w:rPr>
  </w:style>
  <w:style w:type="character" w:styleId="Wyrnienieintensywne">
    <w:name w:val="Intense Emphasis"/>
    <w:basedOn w:val="Domylnaczcionkaakapitu"/>
    <w:uiPriority w:val="21"/>
    <w:qFormat/>
    <w:rsid w:val="007E080F"/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qFormat/>
    <w:rsid w:val="007E080F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7E080F"/>
    <w:rPr>
      <w:b/>
      <w:bCs/>
      <w:smallCaps/>
      <w:color w:val="2F5496" w:themeColor="accent1" w:themeShade="BF"/>
      <w:spacing w:val="5"/>
    </w:rPr>
  </w:style>
  <w:style w:type="character" w:customStyle="1" w:styleId="AkapitzlistZnak">
    <w:name w:val="Akapit z listą Znak"/>
    <w:link w:val="Akapitzlist"/>
    <w:uiPriority w:val="34"/>
    <w:qFormat/>
    <w:locked/>
    <w:rsid w:val="00AC0292"/>
  </w:style>
  <w:style w:type="character" w:customStyle="1" w:styleId="BezodstpwZnak">
    <w:name w:val="Bez odstępów Znak"/>
    <w:link w:val="Bezodstpw"/>
    <w:uiPriority w:val="99"/>
    <w:qFormat/>
    <w:rsid w:val="00AC0292"/>
    <w:rPr>
      <w:rFonts w:ascii="Times New Roman" w:eastAsia="Times New Roman" w:hAnsi="Times New Roman" w:cs="Times New Roman"/>
      <w:color w:val="000000"/>
      <w:szCs w:val="22"/>
      <w:lang w:eastAsia="pl-PL"/>
      <w14:ligatures w14:val="none"/>
    </w:rPr>
  </w:style>
  <w:style w:type="character" w:customStyle="1" w:styleId="Zakotwiczenieprzypisudolnego">
    <w:name w:val="Zakotwiczenie przypisu dolnego"/>
    <w:rPr>
      <w:vertAlign w:val="superscript"/>
    </w:rPr>
  </w:style>
  <w:style w:type="character" w:customStyle="1" w:styleId="FootnoteCharacters">
    <w:name w:val="Footnote Characters"/>
    <w:basedOn w:val="Domylnaczcionkaakapitu"/>
    <w:uiPriority w:val="99"/>
    <w:semiHidden/>
    <w:unhideWhenUsed/>
    <w:qFormat/>
    <w:rsid w:val="00AC0292"/>
    <w:rPr>
      <w:vertAlign w:val="superscript"/>
    </w:rPr>
  </w:style>
  <w:style w:type="character" w:customStyle="1" w:styleId="NagwekZnak">
    <w:name w:val="Nagłówek Znak"/>
    <w:basedOn w:val="Domylnaczcionkaakapitu"/>
    <w:link w:val="Nagwek"/>
    <w:uiPriority w:val="99"/>
    <w:qFormat/>
    <w:rsid w:val="00681387"/>
    <w:rPr>
      <w:rFonts w:ascii="Calibri" w:eastAsia="Calibri" w:hAnsi="Calibri" w:cs="Times New Roman"/>
      <w14:ligatures w14:val="none"/>
    </w:rPr>
  </w:style>
  <w:style w:type="character" w:customStyle="1" w:styleId="StopkaZnak">
    <w:name w:val="Stopka Znak"/>
    <w:basedOn w:val="Domylnaczcionkaakapitu"/>
    <w:link w:val="Stopka"/>
    <w:uiPriority w:val="99"/>
    <w:qFormat/>
    <w:rsid w:val="00681387"/>
    <w:rPr>
      <w:rFonts w:ascii="Calibri" w:eastAsia="Calibri" w:hAnsi="Calibri" w:cs="Times New Roman"/>
      <w14:ligatures w14:val="none"/>
    </w:rPr>
  </w:style>
  <w:style w:type="character" w:customStyle="1" w:styleId="ListLabel1">
    <w:name w:val="ListLabel 1"/>
    <w:qFormat/>
    <w:rPr>
      <w:b/>
    </w:rPr>
  </w:style>
  <w:style w:type="character" w:customStyle="1" w:styleId="ListLabel2">
    <w:name w:val="ListLabel 2"/>
    <w:qFormat/>
    <w:rPr>
      <w:b/>
      <w:bCs/>
      <w:i w:val="0"/>
      <w:iCs w:val="0"/>
    </w:rPr>
  </w:style>
  <w:style w:type="character" w:customStyle="1" w:styleId="Znakiprzypiswdolnych">
    <w:name w:val="Znaki przypisów dolnych"/>
    <w:qFormat/>
  </w:style>
  <w:style w:type="character" w:customStyle="1" w:styleId="Zakotwiczenieprzypisukocowego">
    <w:name w:val="Zakotwiczenie przypisu końcowego"/>
    <w:rPr>
      <w:vertAlign w:val="superscript"/>
    </w:rPr>
  </w:style>
  <w:style w:type="character" w:customStyle="1" w:styleId="Znakiprzypiswkocowych">
    <w:name w:val="Znaki przypisów końcowych"/>
    <w:qFormat/>
  </w:style>
  <w:style w:type="character" w:customStyle="1" w:styleId="ListLabel3">
    <w:name w:val="ListLabel 3"/>
    <w:qFormat/>
    <w:rPr>
      <w:rFonts w:ascii="Calibri" w:hAnsi="Calibri"/>
      <w:b/>
      <w:bCs/>
      <w:i w:val="0"/>
      <w:iCs w:val="0"/>
    </w:rPr>
  </w:style>
  <w:style w:type="character" w:customStyle="1" w:styleId="ListLabel4">
    <w:name w:val="ListLabel 4"/>
    <w:qFormat/>
    <w:rPr>
      <w:rFonts w:ascii="Calibri" w:hAnsi="Calibri"/>
      <w:b/>
      <w:bCs/>
      <w:i w:val="0"/>
      <w:iCs w:val="0"/>
    </w:rPr>
  </w:style>
  <w:style w:type="character" w:customStyle="1" w:styleId="ListLabel5">
    <w:name w:val="ListLabel 5"/>
    <w:qFormat/>
    <w:rPr>
      <w:rFonts w:ascii="Calibri" w:hAnsi="Calibri"/>
      <w:b/>
      <w:bCs/>
      <w:i w:val="0"/>
      <w:iCs w:val="0"/>
    </w:rPr>
  </w:style>
  <w:style w:type="character" w:customStyle="1" w:styleId="ListLabel6">
    <w:name w:val="ListLabel 6"/>
    <w:qFormat/>
    <w:rPr>
      <w:rFonts w:ascii="Calibri" w:hAnsi="Calibri"/>
      <w:b/>
      <w:bCs/>
      <w:i w:val="0"/>
      <w:iCs w:val="0"/>
    </w:rPr>
  </w:style>
  <w:style w:type="character" w:styleId="Odwoaniedokomentarza">
    <w:name w:val="annotation reference"/>
    <w:basedOn w:val="Domylnaczcionkaakapitu"/>
    <w:uiPriority w:val="99"/>
    <w:semiHidden/>
    <w:unhideWhenUsed/>
    <w:qFormat/>
    <w:rsid w:val="000C44B9"/>
    <w:rPr>
      <w:sz w:val="16"/>
      <w:szCs w:val="16"/>
    </w:rPr>
  </w:style>
  <w:style w:type="character" w:customStyle="1" w:styleId="TekstkomentarzaZnak">
    <w:name w:val="Tekst komentarza Znak"/>
    <w:basedOn w:val="Domylnaczcionkaakapitu"/>
    <w:link w:val="Tekstkomentarza"/>
    <w:uiPriority w:val="99"/>
    <w:qFormat/>
    <w:rsid w:val="000C44B9"/>
    <w:rPr>
      <w:szCs w:val="20"/>
    </w:rPr>
  </w:style>
  <w:style w:type="character" w:customStyle="1" w:styleId="ListLabel7">
    <w:name w:val="ListLabel 7"/>
    <w:qFormat/>
    <w:rPr>
      <w:b/>
      <w:bCs/>
      <w:i w:val="0"/>
      <w:iCs w:val="0"/>
    </w:rPr>
  </w:style>
  <w:style w:type="paragraph" w:styleId="Nagwek">
    <w:name w:val="header"/>
    <w:basedOn w:val="Normalny"/>
    <w:next w:val="Tekstpodstawowy"/>
    <w:link w:val="NagwekZnak"/>
    <w:uiPriority w:val="99"/>
    <w:unhideWhenUsed/>
    <w:rsid w:val="00681387"/>
    <w:pPr>
      <w:tabs>
        <w:tab w:val="center" w:pos="4536"/>
        <w:tab w:val="right" w:pos="9072"/>
      </w:tabs>
    </w:pPr>
  </w:style>
  <w:style w:type="paragraph" w:styleId="Tekstpodstawowy">
    <w:name w:val="Body Text"/>
    <w:basedOn w:val="Normalny"/>
    <w:pPr>
      <w:spacing w:after="140" w:line="288" w:lineRule="auto"/>
    </w:pPr>
  </w:style>
  <w:style w:type="paragraph" w:styleId="Lista">
    <w:name w:val="List"/>
    <w:basedOn w:val="Tekstpodstawowy"/>
    <w:rPr>
      <w:rFonts w:cs="Arial"/>
    </w:rPr>
  </w:style>
  <w:style w:type="paragraph" w:styleId="Legenda">
    <w:name w:val="caption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Indeks">
    <w:name w:val="Indeks"/>
    <w:basedOn w:val="Normalny"/>
    <w:qFormat/>
    <w:pPr>
      <w:suppressLineNumbers/>
    </w:pPr>
    <w:rPr>
      <w:rFonts w:cs="Arial"/>
    </w:rPr>
  </w:style>
  <w:style w:type="paragraph" w:styleId="Tytu">
    <w:name w:val="Title"/>
    <w:basedOn w:val="Normalny"/>
    <w:link w:val="TytuZnak"/>
    <w:uiPriority w:val="10"/>
    <w:qFormat/>
    <w:rsid w:val="007E080F"/>
    <w:pPr>
      <w:spacing w:after="80"/>
      <w:contextualSpacing/>
    </w:pPr>
    <w:rPr>
      <w:rFonts w:asciiTheme="majorHAnsi" w:eastAsiaTheme="majorEastAsia" w:hAnsiTheme="majorHAnsi" w:cstheme="majorBidi"/>
      <w:spacing w:val="-10"/>
      <w:sz w:val="56"/>
      <w:szCs w:val="56"/>
    </w:rPr>
  </w:style>
  <w:style w:type="paragraph" w:styleId="Podtytu">
    <w:name w:val="Subtitle"/>
    <w:basedOn w:val="Normalny"/>
    <w:link w:val="PodtytuZnak"/>
    <w:uiPriority w:val="11"/>
    <w:qFormat/>
    <w:rsid w:val="007E080F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link w:val="CytatZnak"/>
    <w:uiPriority w:val="29"/>
    <w:qFormat/>
    <w:rsid w:val="007E080F"/>
    <w:pPr>
      <w:spacing w:before="160"/>
      <w:jc w:val="center"/>
    </w:pPr>
    <w:rPr>
      <w:i/>
      <w:iCs/>
      <w:color w:val="404040" w:themeColor="text1" w:themeTint="BF"/>
    </w:rPr>
  </w:style>
  <w:style w:type="paragraph" w:styleId="Akapitzlist">
    <w:name w:val="List Paragraph"/>
    <w:basedOn w:val="Normalny"/>
    <w:link w:val="AkapitzlistZnak"/>
    <w:uiPriority w:val="34"/>
    <w:qFormat/>
    <w:rsid w:val="007E080F"/>
    <w:pPr>
      <w:ind w:left="720"/>
      <w:contextualSpacing/>
    </w:pPr>
  </w:style>
  <w:style w:type="paragraph" w:styleId="Cytatintensywny">
    <w:name w:val="Intense Quote"/>
    <w:basedOn w:val="Normalny"/>
    <w:link w:val="CytatintensywnyZnak"/>
    <w:uiPriority w:val="30"/>
    <w:qFormat/>
    <w:rsid w:val="007E080F"/>
    <w:pPr>
      <w:pBdr>
        <w:top w:val="single" w:sz="4" w:space="10" w:color="2F5496"/>
        <w:bottom w:val="single" w:sz="4" w:space="10" w:color="2F5496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paragraph" w:styleId="Bezodstpw">
    <w:name w:val="No Spacing"/>
    <w:link w:val="BezodstpwZnak"/>
    <w:uiPriority w:val="99"/>
    <w:qFormat/>
    <w:rsid w:val="00AC0292"/>
    <w:pPr>
      <w:suppressAutoHyphens/>
      <w:ind w:left="190" w:hanging="10"/>
      <w:jc w:val="both"/>
      <w:textAlignment w:val="baseline"/>
    </w:pPr>
    <w:rPr>
      <w:rFonts w:ascii="Times New Roman" w:eastAsia="Times New Roman" w:hAnsi="Times New Roman" w:cs="Times New Roman"/>
      <w:color w:val="000000"/>
      <w:sz w:val="24"/>
      <w:szCs w:val="22"/>
      <w:lang w:eastAsia="pl-PL"/>
      <w14:ligatures w14:val="none"/>
    </w:rPr>
  </w:style>
  <w:style w:type="paragraph" w:styleId="NormalnyWeb">
    <w:name w:val="Normal (Web)"/>
    <w:basedOn w:val="Normalny"/>
    <w:uiPriority w:val="99"/>
    <w:unhideWhenUsed/>
    <w:qFormat/>
    <w:rsid w:val="00AC0292"/>
    <w:pPr>
      <w:spacing w:after="160" w:line="259" w:lineRule="auto"/>
    </w:pPr>
    <w:rPr>
      <w:rFonts w:ascii="Times New Roman" w:eastAsiaTheme="minorHAnsi" w:hAnsi="Times New Roman"/>
    </w:rPr>
  </w:style>
  <w:style w:type="paragraph" w:styleId="Stopka">
    <w:name w:val="footer"/>
    <w:basedOn w:val="Normalny"/>
    <w:link w:val="StopkaZnak"/>
    <w:uiPriority w:val="99"/>
    <w:unhideWhenUsed/>
    <w:rsid w:val="00681387"/>
    <w:pPr>
      <w:tabs>
        <w:tab w:val="center" w:pos="4536"/>
        <w:tab w:val="right" w:pos="9072"/>
      </w:tabs>
    </w:pPr>
  </w:style>
  <w:style w:type="paragraph" w:styleId="Tekstprzypisudolnego">
    <w:name w:val="footnote text"/>
    <w:basedOn w:val="Normalny"/>
  </w:style>
  <w:style w:type="paragraph" w:styleId="Poprawka">
    <w:name w:val="Revision"/>
    <w:uiPriority w:val="99"/>
    <w:semiHidden/>
    <w:qFormat/>
    <w:rsid w:val="00ED69DF"/>
    <w:rPr>
      <w:rFonts w:ascii="Calibri" w:eastAsia="Calibri" w:hAnsi="Calibri" w:cs="Times New Roman"/>
      <w:color w:val="00000A"/>
      <w:sz w:val="24"/>
      <w14:ligatures w14:val="none"/>
    </w:rPr>
  </w:style>
  <w:style w:type="paragraph" w:styleId="Tekstkomentarza">
    <w:name w:val="annotation text"/>
    <w:basedOn w:val="Normalny"/>
    <w:link w:val="TekstkomentarzaZnak"/>
    <w:uiPriority w:val="99"/>
    <w:unhideWhenUsed/>
    <w:qFormat/>
    <w:rsid w:val="000C44B9"/>
    <w:pPr>
      <w:spacing w:after="160"/>
    </w:pPr>
    <w:rPr>
      <w:rFonts w:asciiTheme="minorHAnsi" w:eastAsiaTheme="minorHAnsi" w:hAnsiTheme="minorHAnsi" w:cstheme="minorBidi"/>
      <w:sz w:val="20"/>
      <w:szCs w:val="20"/>
      <w14:ligatures w14:val="standardContextual"/>
    </w:rPr>
  </w:style>
  <w:style w:type="table" w:styleId="Tabela-Siatka">
    <w:name w:val="Table Grid"/>
    <w:basedOn w:val="Standardowy"/>
    <w:uiPriority w:val="59"/>
    <w:rsid w:val="00AC02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625A6AE-C809-4129-8181-4F939D91879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214</Words>
  <Characters>1288</Characters>
  <Application>Microsoft Office Word</Application>
  <DocSecurity>0</DocSecurity>
  <Lines>10</Lines>
  <Paragraphs>2</Paragraphs>
  <ScaleCrop>false</ScaleCrop>
  <Company/>
  <LinksUpToDate>false</LinksUpToDate>
  <CharactersWithSpaces>1500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Magdalena Urbankiewicz-Staszczak</dc:creator>
  <dc:description/>
  <cp:lastModifiedBy>Julia Pawlak</cp:lastModifiedBy>
  <cp:revision>2</cp:revision>
  <cp:lastPrinted>2025-09-18T07:49:00Z</cp:lastPrinted>
  <dcterms:created xsi:type="dcterms:W3CDTF">2025-12-05T13:04:00Z</dcterms:created>
  <dcterms:modified xsi:type="dcterms:W3CDTF">2025-12-05T13:04:00Z</dcterms:modified>
  <dc:language>pl-PL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