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ECD9D" w14:textId="77777777" w:rsidR="00BE7949" w:rsidRDefault="00BE7949" w:rsidP="00BE7949"/>
    <w:p w14:paraId="2722A3B4" w14:textId="77777777" w:rsidR="00BE7949" w:rsidRPr="003F2ECE" w:rsidRDefault="00BE7949" w:rsidP="00BE7949">
      <w:pPr>
        <w:jc w:val="right"/>
        <w:rPr>
          <w:b/>
        </w:rPr>
      </w:pPr>
      <w:r w:rsidRPr="003F2ECE">
        <w:rPr>
          <w:b/>
        </w:rPr>
        <w:t>Załącznik nr 1</w:t>
      </w:r>
    </w:p>
    <w:p w14:paraId="76EF010C" w14:textId="77777777" w:rsidR="00BE7949" w:rsidRPr="005E6144" w:rsidRDefault="00BE7949" w:rsidP="00BE7949">
      <w:pPr>
        <w:jc w:val="center"/>
        <w:rPr>
          <w:b/>
          <w:sz w:val="32"/>
          <w:szCs w:val="32"/>
        </w:rPr>
      </w:pPr>
      <w:r w:rsidRPr="005E6144">
        <w:rPr>
          <w:b/>
          <w:sz w:val="32"/>
          <w:szCs w:val="32"/>
        </w:rPr>
        <w:t>Szczegółowy opis przedmiotu zamówienia</w:t>
      </w:r>
    </w:p>
    <w:p w14:paraId="4A0813F2" w14:textId="77777777" w:rsidR="00BE7949" w:rsidRDefault="00BE7949" w:rsidP="00BE7949">
      <w:pPr>
        <w:jc w:val="center"/>
        <w:rPr>
          <w:b/>
          <w:sz w:val="32"/>
          <w:szCs w:val="32"/>
        </w:rPr>
      </w:pPr>
      <w:r w:rsidRPr="005E6144">
        <w:rPr>
          <w:b/>
          <w:sz w:val="32"/>
          <w:szCs w:val="32"/>
        </w:rPr>
        <w:t>Warunki realizacji zamówienia</w:t>
      </w:r>
    </w:p>
    <w:p w14:paraId="0906794A" w14:textId="3E1FF546" w:rsidR="00BE7949" w:rsidRPr="00C233EB" w:rsidRDefault="00BE7949" w:rsidP="00BE7949">
      <w:pPr>
        <w:pStyle w:val="Default"/>
        <w:jc w:val="both"/>
        <w:rPr>
          <w:sz w:val="22"/>
          <w:szCs w:val="22"/>
        </w:rPr>
      </w:pPr>
      <w:r w:rsidRPr="00C233EB">
        <w:rPr>
          <w:sz w:val="22"/>
          <w:szCs w:val="22"/>
        </w:rPr>
        <w:t xml:space="preserve"> </w:t>
      </w:r>
    </w:p>
    <w:p w14:paraId="00206376" w14:textId="77777777" w:rsidR="00AF688A" w:rsidRDefault="00AF688A" w:rsidP="00AF688A">
      <w:pPr>
        <w:pStyle w:val="Akapitzlist"/>
        <w:numPr>
          <w:ilvl w:val="0"/>
          <w:numId w:val="3"/>
        </w:numPr>
        <w:spacing w:after="0"/>
        <w:jc w:val="both"/>
        <w:rPr>
          <w:bCs/>
        </w:rPr>
      </w:pPr>
      <w:r w:rsidRPr="00781895">
        <w:rPr>
          <w:bCs/>
        </w:rPr>
        <w:t xml:space="preserve">Zamówione przedmioty muszą być fabrycznie nowe, niezniszczone i kompletne. </w:t>
      </w:r>
    </w:p>
    <w:p w14:paraId="7594543F" w14:textId="77777777" w:rsidR="00AF688A" w:rsidRDefault="00AF688A" w:rsidP="00AF688A">
      <w:pPr>
        <w:pStyle w:val="Akapitzlist"/>
        <w:numPr>
          <w:ilvl w:val="0"/>
          <w:numId w:val="3"/>
        </w:numPr>
        <w:spacing w:after="0"/>
        <w:jc w:val="both"/>
        <w:rPr>
          <w:bCs/>
        </w:rPr>
      </w:pPr>
      <w:r w:rsidRPr="00781895">
        <w:rPr>
          <w:bCs/>
        </w:rPr>
        <w:t xml:space="preserve">Wykonawca wymieni wadliwe przedmioty zamówienia na wolne od wad w ciągu 14 dni roboczych, licząc od momentu zgłoszenia. W tym celu odbierze wadliwe przedmioty zamówienia i dostarczy wolne od wad. </w:t>
      </w:r>
    </w:p>
    <w:p w14:paraId="5670DF6F" w14:textId="77777777" w:rsidR="00AF688A" w:rsidRDefault="00AF688A" w:rsidP="00AF688A">
      <w:pPr>
        <w:pStyle w:val="Akapitzlist"/>
        <w:numPr>
          <w:ilvl w:val="0"/>
          <w:numId w:val="3"/>
        </w:numPr>
        <w:spacing w:after="0"/>
        <w:jc w:val="both"/>
        <w:rPr>
          <w:bCs/>
        </w:rPr>
      </w:pPr>
      <w:r w:rsidRPr="00781895">
        <w:rPr>
          <w:bCs/>
        </w:rPr>
        <w:t xml:space="preserve">Urządzenia i ich komponenty muszą być oznakowane przez producentów w taki sposób, aby możliwa była identyfikacja zarówno produktu jak i producenta oraz identyfikacja daty produkcji. </w:t>
      </w:r>
    </w:p>
    <w:p w14:paraId="433898CA" w14:textId="77777777" w:rsidR="00AF688A" w:rsidRDefault="00AF688A" w:rsidP="00AF688A">
      <w:pPr>
        <w:pStyle w:val="Akapitzlist"/>
        <w:numPr>
          <w:ilvl w:val="0"/>
          <w:numId w:val="3"/>
        </w:numPr>
        <w:spacing w:after="0"/>
        <w:jc w:val="both"/>
        <w:rPr>
          <w:bCs/>
        </w:rPr>
      </w:pPr>
      <w:r w:rsidRPr="00781895">
        <w:rPr>
          <w:bCs/>
        </w:rPr>
        <w:t xml:space="preserve">Do każdego dostarczonego oprogramowania muszą być załączone oryginalne dokumenty licencyjne uprawniające do jego używania. </w:t>
      </w:r>
    </w:p>
    <w:p w14:paraId="7931ACD7" w14:textId="77777777" w:rsidR="00AF688A" w:rsidRDefault="00AF688A" w:rsidP="00AF688A">
      <w:pPr>
        <w:pStyle w:val="Akapitzlist"/>
        <w:numPr>
          <w:ilvl w:val="0"/>
          <w:numId w:val="3"/>
        </w:numPr>
        <w:spacing w:after="0"/>
        <w:jc w:val="both"/>
        <w:rPr>
          <w:bCs/>
        </w:rPr>
      </w:pPr>
      <w:r w:rsidRPr="00781895">
        <w:rPr>
          <w:bCs/>
        </w:rPr>
        <w:t>Wszystkie urządzenia muszą posiadać oznakowanie CE produktu.</w:t>
      </w:r>
    </w:p>
    <w:p w14:paraId="01C09E0F" w14:textId="77777777" w:rsidR="00AF688A" w:rsidRDefault="00AF688A" w:rsidP="00AF688A">
      <w:pPr>
        <w:pStyle w:val="Akapitzlist"/>
        <w:numPr>
          <w:ilvl w:val="0"/>
          <w:numId w:val="3"/>
        </w:numPr>
        <w:spacing w:after="0"/>
        <w:jc w:val="both"/>
        <w:rPr>
          <w:bCs/>
        </w:rPr>
      </w:pPr>
      <w:r w:rsidRPr="00781895">
        <w:rPr>
          <w:bCs/>
        </w:rPr>
        <w:t xml:space="preserve">Koszty transportu oraz koszty odpowiedzialności cywilnej za powstałe uszkodzenia podczas realizacji przedmiotu zamówienia pokrywa Wykonawca. </w:t>
      </w:r>
    </w:p>
    <w:p w14:paraId="557C52EE" w14:textId="2C19C5FE" w:rsidR="00AF688A" w:rsidRDefault="00AF688A" w:rsidP="00AF688A">
      <w:pPr>
        <w:pStyle w:val="Akapitzlist"/>
        <w:numPr>
          <w:ilvl w:val="0"/>
          <w:numId w:val="3"/>
        </w:numPr>
        <w:spacing w:after="0"/>
        <w:jc w:val="both"/>
        <w:rPr>
          <w:bCs/>
        </w:rPr>
      </w:pPr>
      <w:r w:rsidRPr="00781895">
        <w:rPr>
          <w:bCs/>
        </w:rPr>
        <w:t xml:space="preserve">Wykonawca dostarczy urządzenia bezpośrednio do: </w:t>
      </w:r>
    </w:p>
    <w:p w14:paraId="7E9E7B16" w14:textId="661D2080" w:rsidR="002B0544" w:rsidRDefault="002B0544" w:rsidP="00DC63CE">
      <w:pPr>
        <w:pStyle w:val="Akapitzlist"/>
        <w:numPr>
          <w:ilvl w:val="0"/>
          <w:numId w:val="29"/>
        </w:numPr>
        <w:spacing w:after="0"/>
        <w:ind w:left="1276"/>
        <w:jc w:val="both"/>
        <w:rPr>
          <w:rFonts w:cs="Calibri"/>
          <w:bCs/>
        </w:rPr>
      </w:pPr>
      <w:r w:rsidRPr="002B0544">
        <w:rPr>
          <w:rFonts w:cs="Calibri"/>
          <w:bCs/>
        </w:rPr>
        <w:t>Szkoła Podstawowa im. Henryka Sienkiewicza w Łysych. ul. Szkolna 1. 07 - 437 Łyse</w:t>
      </w:r>
    </w:p>
    <w:p w14:paraId="464AEDAE" w14:textId="06993D5A" w:rsidR="002B0544" w:rsidRPr="002B0544" w:rsidRDefault="002B0544" w:rsidP="00DC63CE">
      <w:pPr>
        <w:pStyle w:val="Akapitzlist"/>
        <w:numPr>
          <w:ilvl w:val="0"/>
          <w:numId w:val="29"/>
        </w:numPr>
        <w:spacing w:after="0"/>
        <w:ind w:left="1276"/>
        <w:jc w:val="both"/>
        <w:rPr>
          <w:rFonts w:cs="Calibri"/>
          <w:bCs/>
        </w:rPr>
      </w:pPr>
      <w:r w:rsidRPr="008F00F7">
        <w:t xml:space="preserve">Szkoła Podstawowa Lipniki ul. ks. kan. </w:t>
      </w:r>
      <w:proofErr w:type="spellStart"/>
      <w:r w:rsidRPr="008F00F7">
        <w:t>Sierbińskiego</w:t>
      </w:r>
      <w:proofErr w:type="spellEnd"/>
      <w:r w:rsidRPr="008F00F7">
        <w:t xml:space="preserve"> 30, 07-436 Lipniki</w:t>
      </w:r>
    </w:p>
    <w:p w14:paraId="57C96F67" w14:textId="1A16885B" w:rsidR="00AF688A" w:rsidRPr="00DD5E2E" w:rsidRDefault="002B0544" w:rsidP="00AF688A">
      <w:pPr>
        <w:pStyle w:val="Akapitzlist"/>
        <w:numPr>
          <w:ilvl w:val="0"/>
          <w:numId w:val="29"/>
        </w:numPr>
        <w:spacing w:after="0"/>
        <w:ind w:left="1276"/>
        <w:jc w:val="both"/>
        <w:rPr>
          <w:rFonts w:cs="Calibri"/>
          <w:bCs/>
        </w:rPr>
      </w:pPr>
      <w:bookmarkStart w:id="0" w:name="_Hlk216700469"/>
      <w:r>
        <w:t xml:space="preserve">Szkoła Podstawowa w </w:t>
      </w:r>
      <w:proofErr w:type="spellStart"/>
      <w:r>
        <w:t>Zalasiu</w:t>
      </w:r>
      <w:proofErr w:type="spellEnd"/>
      <w:r>
        <w:t xml:space="preserve"> Zalas 1 </w:t>
      </w:r>
      <w:r w:rsidRPr="008F00F7">
        <w:t>07-438 Zalas</w:t>
      </w:r>
      <w:bookmarkEnd w:id="0"/>
    </w:p>
    <w:p w14:paraId="6AEDF219" w14:textId="77777777" w:rsidR="00AF688A" w:rsidRPr="00781895" w:rsidRDefault="00AF688A" w:rsidP="00AF688A">
      <w:pPr>
        <w:spacing w:after="0"/>
        <w:jc w:val="both"/>
        <w:rPr>
          <w:bCs/>
        </w:rPr>
      </w:pPr>
      <w:r w:rsidRPr="00781895">
        <w:rPr>
          <w:bCs/>
        </w:rPr>
        <w:t xml:space="preserve">Zgodnie ze wskazaniem przeznaczenia sprzętu znajdującym się poniżej </w:t>
      </w:r>
    </w:p>
    <w:p w14:paraId="456D9A26" w14:textId="77777777" w:rsidR="00AF688A" w:rsidRDefault="00AF688A" w:rsidP="00AF688A">
      <w:pPr>
        <w:spacing w:after="0"/>
        <w:jc w:val="both"/>
        <w:rPr>
          <w:bCs/>
        </w:rPr>
      </w:pPr>
      <w:r w:rsidRPr="00781895">
        <w:rPr>
          <w:bCs/>
        </w:rPr>
        <w:t>Dostawa będzie uzgodniona szczegółowo pomiędzy Zamawiającym a Wykonawcą. Wykonawca we własnym zakresie zapewni rozładunek elementów zamówienia.</w:t>
      </w:r>
    </w:p>
    <w:p w14:paraId="18BF8165" w14:textId="77777777" w:rsidR="00AF688A" w:rsidRDefault="00AF688A" w:rsidP="00AF688A">
      <w:pPr>
        <w:pStyle w:val="Akapitzlist"/>
        <w:numPr>
          <w:ilvl w:val="0"/>
          <w:numId w:val="3"/>
        </w:numPr>
        <w:spacing w:after="0"/>
        <w:jc w:val="both"/>
        <w:rPr>
          <w:bCs/>
        </w:rPr>
      </w:pPr>
      <w:r w:rsidRPr="00781895">
        <w:rPr>
          <w:bCs/>
        </w:rPr>
        <w:t>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w ramach dostarczonej partii zamówienia oraz podpisanie przez Zamawiającego protokołu odbioru</w:t>
      </w:r>
    </w:p>
    <w:p w14:paraId="05D3AE27" w14:textId="35EF987F" w:rsidR="00AF688A" w:rsidRPr="006D1A55" w:rsidRDefault="00AF688A" w:rsidP="00AF688A">
      <w:pPr>
        <w:pStyle w:val="Akapitzlist"/>
        <w:numPr>
          <w:ilvl w:val="0"/>
          <w:numId w:val="3"/>
        </w:numPr>
        <w:spacing w:after="0"/>
        <w:jc w:val="both"/>
        <w:rPr>
          <w:b/>
          <w:bCs/>
        </w:rPr>
      </w:pPr>
      <w:r w:rsidRPr="006D1A55">
        <w:rPr>
          <w:b/>
          <w:bCs/>
        </w:rPr>
        <w:t xml:space="preserve">Termin dostarczenia sprzętu to </w:t>
      </w:r>
      <w:r w:rsidR="00AD012D">
        <w:rPr>
          <w:b/>
          <w:bCs/>
        </w:rPr>
        <w:t>21</w:t>
      </w:r>
      <w:r w:rsidRPr="006D1A55">
        <w:rPr>
          <w:b/>
          <w:bCs/>
        </w:rPr>
        <w:t xml:space="preserve"> dni kalendarzowych od dnia podpisania umowy z wybranym wykonawcą</w:t>
      </w:r>
    </w:p>
    <w:p w14:paraId="24CCB2F6" w14:textId="77777777" w:rsidR="00AF688A" w:rsidRPr="00DC63CE" w:rsidRDefault="00AF688A" w:rsidP="00AF688A">
      <w:pPr>
        <w:pStyle w:val="Akapitzlist"/>
        <w:numPr>
          <w:ilvl w:val="0"/>
          <w:numId w:val="3"/>
        </w:numPr>
        <w:spacing w:after="0"/>
        <w:jc w:val="both"/>
        <w:rPr>
          <w:bCs/>
        </w:rPr>
      </w:pPr>
      <w:r w:rsidRPr="00DD78CD">
        <w:lastRenderedPageBreak/>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DD78CD">
        <w:rPr>
          <w:color w:val="2C2F45"/>
          <w:shd w:val="clear" w:color="auto" w:fill="FFFFFF"/>
        </w:rPr>
        <w:t>parametry techniczne, warunki docelowego przeznaczenia oraz funkcji i walorów użytkowych produktu wskazanego z nazwy</w:t>
      </w:r>
      <w:r w:rsidRPr="00DD78CD">
        <w:t>,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producenta lub produktu ma jedynie na celu doprecyzowanie poziomu oczekiwań Zamawiającego w stosunku do określonego rozwiązania. Tak więc posługiwanie się nazwami producentów / produktów / ma wyłącznie charakter przykładowy.</w:t>
      </w:r>
      <w:r w:rsidRPr="00DD78CD">
        <w:rPr>
          <w:color w:val="2C2F45"/>
          <w:shd w:val="clear" w:color="auto" w:fill="FFFFFF"/>
        </w:rPr>
        <w:t xml:space="preserve"> </w:t>
      </w:r>
      <w:r w:rsidRPr="00DD78CD">
        <w:t xml:space="preserve">W takiej sytuacji Zamawiający wymaga dołączenia do oferty informacji pozwalających określić w sposób jednoznaczny cechy, parametry oferowanego produktu równoważnego np. nazwa produktu/producenta/dystrybutora, link do strony z informacją o produkcie lub inny dokument pozwalający na identyfikację produktu i jego parametrów wraz z uzasadnieniem równoważności produktu i wskazaniem numeru pozycji z Opisu przedmiotu zamówienia, której produkt równoważny dotyczy. Wykonawca, który powołuje się na rozwiązania równoważne, jest zobowiązany wykazać, że oferowane przez niego rozwiązanie spełnia wymagania określone przez Zamawiającego.  Będą one podlegały ocenie przez Zamawiającego i będą stanowiły podstawę do podjęcia przez Zamawiającego decyzji o akceptacji produktów równoważnych. Zamawiający zastrzega sobie prawo do wystąpienia do Oferenta o złożenie dodatkowych dokumentów/wyjaśnień w przypadku wątpliwość o ocenie równoważności. </w:t>
      </w:r>
      <w:r w:rsidRPr="00DD78CD">
        <w:rPr>
          <w:u w:val="single"/>
        </w:rPr>
        <w:t>W przypadku, gdy Wykonawca nie złoży dokumentów dotyczących produktów równoważnych to rozumie się przez to, że do kalkulacji ceny oferty ujęto produkty zaproponowane w opisie przedmiotu zamówienia</w:t>
      </w:r>
      <w:r w:rsidRPr="00DD78CD">
        <w:t xml:space="preserve">. Cechy techniczne i jakościowe przedmiotu zamówienia winny odpowiadać Polskim Normom przenoszącym europejskie normy lub normy innych państw członkowskich Europejskiego Obszaru Gospodarczego. </w:t>
      </w:r>
    </w:p>
    <w:p w14:paraId="3B30652B" w14:textId="77777777" w:rsidR="00DB58CC" w:rsidRPr="00DB58CC" w:rsidRDefault="00DB58CC" w:rsidP="00AF688A">
      <w:pPr>
        <w:pStyle w:val="Akapitzlist"/>
        <w:numPr>
          <w:ilvl w:val="0"/>
          <w:numId w:val="3"/>
        </w:numPr>
        <w:spacing w:after="0"/>
        <w:jc w:val="both"/>
        <w:rPr>
          <w:bCs/>
        </w:rPr>
      </w:pPr>
      <w:r w:rsidRPr="00DB58CC">
        <w:t xml:space="preserve">Jeżeli w opisie przedmiotu zamówienia podano minimalne wymagania techniczne, dopuszcza się oferowanie sprzętu o parametrach równych lub wyższych </w:t>
      </w:r>
    </w:p>
    <w:p w14:paraId="5606F751" w14:textId="1CB3DCF5" w:rsidR="00FB60EE" w:rsidRPr="0056584E" w:rsidRDefault="00AF688A" w:rsidP="00AF688A">
      <w:pPr>
        <w:pStyle w:val="Akapitzlist"/>
        <w:numPr>
          <w:ilvl w:val="0"/>
          <w:numId w:val="3"/>
        </w:numPr>
        <w:spacing w:after="0"/>
        <w:jc w:val="both"/>
        <w:rPr>
          <w:bCs/>
        </w:rPr>
      </w:pPr>
      <w:r>
        <w:t xml:space="preserve">Zamawiający zobowiązuję Wykonawcę do zachowania dbałości o środowisko naturalne, podczas realizacji zamówienia. Zamawiający poprzez dbałość o środowisko rozumienie zaniechanie wszystkich działań wpływających negatywnie na środowisko naturalne oraz podejmowanie działań wpływających pozytywnie na środowisko naturalne  a w szczególności m.in. </w:t>
      </w:r>
      <w:bookmarkStart w:id="1" w:name="_Hlk189079858"/>
      <w:r>
        <w:t xml:space="preserve">wykorzystywanie przy wykonywaniu umowy materiałów, które pochodzą z recyklingu lub podlegają procesowi recyklingu, eliminowanie z użycia przedmiotów jednorazowego użytku wykonanych z tworzyw sztucznych, rezygnacji z używania jednorazowych opakowań, toreb, siatek i reklamówek wykonanych z </w:t>
      </w:r>
      <w:proofErr w:type="spellStart"/>
      <w:r>
        <w:t>poliolefinowych</w:t>
      </w:r>
      <w:proofErr w:type="spellEnd"/>
      <w:r>
        <w:t xml:space="preserve"> tworzyw sztucznych</w:t>
      </w:r>
      <w:bookmarkEnd w:id="1"/>
    </w:p>
    <w:p w14:paraId="677110B8" w14:textId="77777777" w:rsidR="00B15885" w:rsidRDefault="00B15885" w:rsidP="00B15885">
      <w:pPr>
        <w:pStyle w:val="Default"/>
        <w:ind w:left="720"/>
        <w:jc w:val="both"/>
        <w:rPr>
          <w:sz w:val="22"/>
          <w:szCs w:val="22"/>
        </w:rPr>
      </w:pPr>
    </w:p>
    <w:p w14:paraId="48B22998" w14:textId="77777777" w:rsidR="000338B6" w:rsidRDefault="000338B6" w:rsidP="00B15885">
      <w:pPr>
        <w:pStyle w:val="Default"/>
        <w:ind w:left="720"/>
        <w:jc w:val="both"/>
        <w:rPr>
          <w:sz w:val="22"/>
          <w:szCs w:val="22"/>
        </w:rPr>
      </w:pPr>
    </w:p>
    <w:p w14:paraId="536E38C6" w14:textId="3594D2F4" w:rsidR="00DD04E7" w:rsidRDefault="00AF688A" w:rsidP="00AF688A">
      <w:pPr>
        <w:jc w:val="center"/>
        <w:rPr>
          <w:rFonts w:eastAsia="Times New Roman" w:cs="Calibri"/>
          <w:b/>
          <w:bCs/>
          <w:color w:val="000000"/>
          <w:sz w:val="26"/>
          <w:szCs w:val="26"/>
          <w:lang w:eastAsia="pl-PL"/>
        </w:rPr>
      </w:pPr>
      <w:r>
        <w:rPr>
          <w:rFonts w:eastAsia="Times New Roman" w:cs="Calibri"/>
          <w:b/>
          <w:bCs/>
          <w:color w:val="000000"/>
          <w:sz w:val="26"/>
          <w:szCs w:val="26"/>
          <w:lang w:eastAsia="pl-PL"/>
        </w:rPr>
        <w:t>Minimalne wymagania funkcjonalne i parametry techniczne dla oprogramowania wskazanych powyżej</w:t>
      </w:r>
    </w:p>
    <w:tbl>
      <w:tblPr>
        <w:tblW w:w="15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6"/>
        <w:gridCol w:w="1344"/>
        <w:gridCol w:w="2320"/>
        <w:gridCol w:w="9756"/>
        <w:gridCol w:w="1701"/>
      </w:tblGrid>
      <w:tr w:rsidR="00AD012D" w:rsidRPr="00AD012D" w14:paraId="747FAACB" w14:textId="77777777" w:rsidTr="00C82A33">
        <w:trPr>
          <w:trHeight w:val="20"/>
          <w:jc w:val="center"/>
        </w:trPr>
        <w:tc>
          <w:tcPr>
            <w:tcW w:w="576" w:type="dxa"/>
            <w:vAlign w:val="center"/>
          </w:tcPr>
          <w:p w14:paraId="0FF36227" w14:textId="77777777" w:rsidR="00AD012D" w:rsidRPr="00AD012D" w:rsidRDefault="00AD012D" w:rsidP="00AD012D">
            <w:pPr>
              <w:spacing w:after="0" w:line="240" w:lineRule="auto"/>
              <w:jc w:val="center"/>
              <w:rPr>
                <w:rFonts w:eastAsia="Times New Roman" w:cs="Calibri"/>
                <w:b/>
                <w:bCs/>
                <w:color w:val="000000"/>
                <w:lang w:eastAsia="pl-PL"/>
              </w:rPr>
            </w:pPr>
            <w:bookmarkStart w:id="2" w:name="_Hlk216121244"/>
            <w:r w:rsidRPr="00AD012D">
              <w:rPr>
                <w:rFonts w:eastAsia="Times New Roman" w:cs="Calibri"/>
                <w:b/>
                <w:bCs/>
                <w:color w:val="000000"/>
                <w:lang w:eastAsia="pl-PL"/>
              </w:rPr>
              <w:lastRenderedPageBreak/>
              <w:t>LP</w:t>
            </w:r>
          </w:p>
        </w:tc>
        <w:tc>
          <w:tcPr>
            <w:tcW w:w="1344" w:type="dxa"/>
            <w:noWrap/>
            <w:vAlign w:val="center"/>
            <w:hideMark/>
          </w:tcPr>
          <w:p w14:paraId="07092C9E" w14:textId="796E9300" w:rsidR="00AD012D" w:rsidRPr="00AD012D" w:rsidRDefault="00AD012D"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t xml:space="preserve">Szkoła </w:t>
            </w:r>
          </w:p>
        </w:tc>
        <w:tc>
          <w:tcPr>
            <w:tcW w:w="2320" w:type="dxa"/>
            <w:noWrap/>
            <w:vAlign w:val="center"/>
            <w:hideMark/>
          </w:tcPr>
          <w:p w14:paraId="06015097" w14:textId="77777777" w:rsidR="00AD012D" w:rsidRPr="00AD012D" w:rsidRDefault="00AD012D" w:rsidP="00AD012D">
            <w:pPr>
              <w:spacing w:after="0" w:line="240" w:lineRule="auto"/>
              <w:jc w:val="center"/>
              <w:rPr>
                <w:rFonts w:eastAsia="Times New Roman" w:cs="Calibri"/>
                <w:b/>
                <w:bCs/>
                <w:color w:val="000000"/>
                <w:lang w:eastAsia="pl-PL"/>
              </w:rPr>
            </w:pPr>
            <w:r w:rsidRPr="00AD012D">
              <w:rPr>
                <w:rFonts w:eastAsia="Times New Roman" w:cs="Calibri"/>
                <w:b/>
                <w:bCs/>
                <w:color w:val="000000"/>
                <w:lang w:eastAsia="pl-PL"/>
              </w:rPr>
              <w:t>Nazwa towaru</w:t>
            </w:r>
          </w:p>
        </w:tc>
        <w:tc>
          <w:tcPr>
            <w:tcW w:w="9756" w:type="dxa"/>
            <w:noWrap/>
            <w:vAlign w:val="center"/>
            <w:hideMark/>
          </w:tcPr>
          <w:p w14:paraId="7B7D6441" w14:textId="77777777" w:rsidR="00AD012D" w:rsidRPr="00AD012D" w:rsidRDefault="00AD012D" w:rsidP="00AD012D">
            <w:pPr>
              <w:spacing w:after="0" w:line="240" w:lineRule="auto"/>
              <w:jc w:val="center"/>
              <w:rPr>
                <w:rFonts w:eastAsia="Times New Roman" w:cs="Calibri"/>
                <w:b/>
                <w:bCs/>
                <w:color w:val="000000"/>
                <w:lang w:eastAsia="pl-PL"/>
              </w:rPr>
            </w:pPr>
            <w:r w:rsidRPr="00AD012D">
              <w:rPr>
                <w:rFonts w:eastAsia="Times New Roman" w:cs="Calibri"/>
                <w:b/>
                <w:bCs/>
                <w:color w:val="000000"/>
                <w:lang w:eastAsia="pl-PL"/>
              </w:rPr>
              <w:t>Opis Towaru</w:t>
            </w:r>
          </w:p>
        </w:tc>
        <w:tc>
          <w:tcPr>
            <w:tcW w:w="1701" w:type="dxa"/>
            <w:noWrap/>
            <w:vAlign w:val="center"/>
            <w:hideMark/>
          </w:tcPr>
          <w:p w14:paraId="147C02AF" w14:textId="77777777" w:rsidR="00AD012D" w:rsidRPr="00AD012D" w:rsidRDefault="00AD012D" w:rsidP="00AD012D">
            <w:pPr>
              <w:spacing w:after="0" w:line="240" w:lineRule="auto"/>
              <w:jc w:val="center"/>
              <w:rPr>
                <w:rFonts w:eastAsia="Times New Roman" w:cs="Calibri"/>
                <w:b/>
                <w:bCs/>
                <w:color w:val="000000"/>
                <w:lang w:eastAsia="pl-PL"/>
              </w:rPr>
            </w:pPr>
            <w:r w:rsidRPr="00AD012D">
              <w:rPr>
                <w:rFonts w:eastAsia="Times New Roman" w:cs="Calibri"/>
                <w:b/>
                <w:bCs/>
                <w:color w:val="000000"/>
                <w:lang w:eastAsia="pl-PL"/>
              </w:rPr>
              <w:t>Ilość sztuk</w:t>
            </w:r>
          </w:p>
        </w:tc>
      </w:tr>
      <w:tr w:rsidR="00AD012D" w:rsidRPr="00AD012D" w14:paraId="48FD2628" w14:textId="77777777" w:rsidTr="00C82A33">
        <w:trPr>
          <w:trHeight w:val="20"/>
          <w:jc w:val="center"/>
        </w:trPr>
        <w:tc>
          <w:tcPr>
            <w:tcW w:w="576" w:type="dxa"/>
            <w:vAlign w:val="center"/>
          </w:tcPr>
          <w:p w14:paraId="60C828ED" w14:textId="7C94E816" w:rsidR="00AD012D" w:rsidRP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t>1</w:t>
            </w:r>
          </w:p>
        </w:tc>
        <w:tc>
          <w:tcPr>
            <w:tcW w:w="1344" w:type="dxa"/>
            <w:noWrap/>
            <w:vAlign w:val="center"/>
          </w:tcPr>
          <w:p w14:paraId="79D6FD9C" w14:textId="005A735B" w:rsidR="00AD012D" w:rsidRPr="00AD012D" w:rsidRDefault="00AD012D" w:rsidP="00AD012D">
            <w:pPr>
              <w:spacing w:after="0" w:line="240" w:lineRule="auto"/>
              <w:jc w:val="center"/>
              <w:rPr>
                <w:rFonts w:eastAsia="Times New Roman" w:cs="Calibri"/>
                <w:color w:val="000000"/>
                <w:lang w:eastAsia="pl-PL"/>
              </w:rP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47CC50FE" w14:textId="7091DB32" w:rsidR="00AD012D" w:rsidRP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w:t>
            </w:r>
            <w:proofErr w:type="spellStart"/>
            <w:r w:rsidRPr="00AD012D">
              <w:rPr>
                <w:rFonts w:eastAsia="Times New Roman" w:cs="Calibri"/>
                <w:color w:val="000000"/>
                <w:lang w:eastAsia="pl-PL"/>
              </w:rPr>
              <w:t>eduSensus</w:t>
            </w:r>
            <w:proofErr w:type="spellEnd"/>
            <w:r w:rsidRPr="00AD012D">
              <w:rPr>
                <w:rFonts w:eastAsia="Times New Roman" w:cs="Calibri"/>
                <w:color w:val="000000"/>
                <w:lang w:eastAsia="pl-PL"/>
              </w:rPr>
              <w:t xml:space="preserve"> Logopedia Pro - pakiet Gold 4.0 + mikrofon + KARTY PRACY lub </w:t>
            </w:r>
            <w:r w:rsidR="00B569FE">
              <w:rPr>
                <w:rFonts w:eastAsia="Times New Roman" w:cs="Calibri"/>
                <w:color w:val="000000"/>
                <w:lang w:eastAsia="pl-PL"/>
              </w:rPr>
              <w:t>r</w:t>
            </w:r>
            <w:r w:rsidRPr="00AD012D">
              <w:rPr>
                <w:rFonts w:eastAsia="Times New Roman" w:cs="Calibri"/>
                <w:color w:val="000000"/>
                <w:lang w:eastAsia="pl-PL"/>
              </w:rPr>
              <w:t>ównoważny</w:t>
            </w:r>
          </w:p>
        </w:tc>
        <w:tc>
          <w:tcPr>
            <w:tcW w:w="9756" w:type="dxa"/>
            <w:noWrap/>
            <w:vAlign w:val="center"/>
          </w:tcPr>
          <w:p w14:paraId="1EF19B71" w14:textId="77777777" w:rsidR="00AD012D" w:rsidRDefault="00AD012D" w:rsidP="00AD012D">
            <w:pPr>
              <w:spacing w:after="0" w:line="240" w:lineRule="auto"/>
              <w:ind w:left="76"/>
              <w:jc w:val="both"/>
              <w:rPr>
                <w:rFonts w:eastAsia="Times New Roman" w:cs="Calibri"/>
                <w:color w:val="000000"/>
                <w:lang w:eastAsia="pl-PL"/>
              </w:rPr>
            </w:pPr>
            <w:r w:rsidRPr="00AD012D">
              <w:rPr>
                <w:rFonts w:eastAsia="Times New Roman" w:cs="Calibri"/>
                <w:color w:val="000000"/>
                <w:lang w:eastAsia="pl-PL"/>
              </w:rPr>
              <w:t>Przedmiotem zamówienia jest dostawa multimedialnego, interaktywnego zestawu do diagnozy, profilaktyki i terapii zaburzeń mowy i języka</w:t>
            </w:r>
            <w:r>
              <w:rPr>
                <w:rFonts w:eastAsia="Times New Roman" w:cs="Calibri"/>
                <w:color w:val="000000"/>
                <w:lang w:eastAsia="pl-PL"/>
              </w:rPr>
              <w:t>.</w:t>
            </w:r>
          </w:p>
          <w:p w14:paraId="16D04221" w14:textId="24AAE6F9" w:rsidR="00AD012D" w:rsidRPr="00AD012D" w:rsidRDefault="00AD012D" w:rsidP="00AD012D">
            <w:pPr>
              <w:spacing w:after="0" w:line="240" w:lineRule="auto"/>
              <w:ind w:left="76"/>
              <w:jc w:val="both"/>
              <w:rPr>
                <w:rFonts w:eastAsia="Times New Roman" w:cs="Calibri"/>
                <w:color w:val="000000"/>
                <w:lang w:eastAsia="pl-PL"/>
              </w:rPr>
            </w:pPr>
            <w:r w:rsidRPr="00AD012D">
              <w:rPr>
                <w:rFonts w:eastAsia="Times New Roman" w:cs="Calibri"/>
                <w:b/>
                <w:bCs/>
                <w:color w:val="000000"/>
                <w:lang w:eastAsia="pl-PL"/>
              </w:rPr>
              <w:t>Wymagania funkcjonalne oprogramowania</w:t>
            </w:r>
          </w:p>
          <w:p w14:paraId="4E85B831" w14:textId="77777777" w:rsidR="00AD012D" w:rsidRPr="00AD012D" w:rsidRDefault="00AD012D" w:rsidP="00AD012D">
            <w:pPr>
              <w:spacing w:after="0" w:line="240" w:lineRule="auto"/>
              <w:ind w:left="76"/>
              <w:jc w:val="both"/>
              <w:rPr>
                <w:rFonts w:eastAsia="Times New Roman" w:cs="Calibri"/>
                <w:color w:val="000000"/>
                <w:lang w:eastAsia="pl-PL"/>
              </w:rPr>
            </w:pPr>
            <w:r w:rsidRPr="00AD012D">
              <w:rPr>
                <w:rFonts w:eastAsia="Times New Roman" w:cs="Calibri"/>
                <w:color w:val="000000"/>
                <w:lang w:eastAsia="pl-PL"/>
              </w:rPr>
              <w:t>Oprogramowanie stanowiące główny element zestawu musi realizować co najmniej następujące funkcje:</w:t>
            </w:r>
          </w:p>
          <w:p w14:paraId="7AF7FF39" w14:textId="77777777" w:rsidR="00AD012D" w:rsidRPr="00AD012D" w:rsidRDefault="00AD012D" w:rsidP="00AD012D">
            <w:pPr>
              <w:numPr>
                <w:ilvl w:val="0"/>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Aplikacja do zarządzania terapią</w:t>
            </w:r>
            <w:r w:rsidRPr="00AD012D">
              <w:rPr>
                <w:rFonts w:eastAsia="Times New Roman" w:cs="Calibri"/>
                <w:color w:val="000000"/>
                <w:lang w:eastAsia="pl-PL"/>
              </w:rPr>
              <w:t>, umożliwiająca co najmniej:</w:t>
            </w:r>
          </w:p>
          <w:p w14:paraId="17071C3B"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prowadzenie bazy danych pacjentów,</w:t>
            </w:r>
          </w:p>
          <w:p w14:paraId="06D2B3EB"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zapisywanie wyników diagnozy i postępów w terapii,</w:t>
            </w:r>
          </w:p>
          <w:p w14:paraId="5C4CDF7D"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archiwizację nagrań dźwiękowych (głosu dziecka) z poszczególnych sesji,</w:t>
            </w:r>
          </w:p>
          <w:p w14:paraId="0C26A331"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generowanie raportów z postępów terapii.</w:t>
            </w:r>
          </w:p>
          <w:p w14:paraId="414F4E0A" w14:textId="77777777" w:rsidR="00AD012D" w:rsidRPr="00AD012D" w:rsidRDefault="00AD012D" w:rsidP="00AD012D">
            <w:pPr>
              <w:numPr>
                <w:ilvl w:val="0"/>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Moduł do przesiewowego badania mowy</w:t>
            </w:r>
            <w:r w:rsidRPr="00AD012D">
              <w:rPr>
                <w:rFonts w:eastAsia="Times New Roman" w:cs="Calibri"/>
                <w:color w:val="000000"/>
                <w:lang w:eastAsia="pl-PL"/>
              </w:rPr>
              <w:t>, pozwalający na ocenę co najmniej:</w:t>
            </w:r>
          </w:p>
          <w:p w14:paraId="1A71BB2A"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artykulacji,</w:t>
            </w:r>
          </w:p>
          <w:p w14:paraId="1825F275"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rozumienia mowy (odbioru),</w:t>
            </w:r>
          </w:p>
          <w:p w14:paraId="02D32ED3"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nadawania mowy.</w:t>
            </w:r>
            <w:r w:rsidRPr="00AD012D">
              <w:rPr>
                <w:rFonts w:eastAsia="Times New Roman" w:cs="Calibri"/>
                <w:color w:val="000000"/>
                <w:lang w:eastAsia="pl-PL"/>
              </w:rPr>
              <w:br/>
              <w:t>Moduł musi zawierać materiał językowy i obrazkowy dostosowany do różnych grup wiekowych.</w:t>
            </w:r>
          </w:p>
          <w:p w14:paraId="7AB81097" w14:textId="77777777" w:rsidR="00AD012D" w:rsidRPr="00AD012D" w:rsidRDefault="00AD012D" w:rsidP="00AD012D">
            <w:pPr>
              <w:numPr>
                <w:ilvl w:val="0"/>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Zestaw modułów do terapii wad wymowy</w:t>
            </w:r>
            <w:r w:rsidRPr="00AD012D">
              <w:rPr>
                <w:rFonts w:eastAsia="Times New Roman" w:cs="Calibri"/>
                <w:color w:val="000000"/>
                <w:lang w:eastAsia="pl-PL"/>
              </w:rPr>
              <w:t>, obejmujący co najmniej:</w:t>
            </w:r>
          </w:p>
          <w:p w14:paraId="02617D0D"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 xml:space="preserve">terapię głosek szeregu ciszącego (ś, ź, ć, </w:t>
            </w:r>
            <w:proofErr w:type="spellStart"/>
            <w:r w:rsidRPr="00AD012D">
              <w:rPr>
                <w:rFonts w:eastAsia="Times New Roman" w:cs="Calibri"/>
                <w:color w:val="000000"/>
                <w:lang w:eastAsia="pl-PL"/>
              </w:rPr>
              <w:t>dź</w:t>
            </w:r>
            <w:proofErr w:type="spellEnd"/>
            <w:r w:rsidRPr="00AD012D">
              <w:rPr>
                <w:rFonts w:eastAsia="Times New Roman" w:cs="Calibri"/>
                <w:color w:val="000000"/>
                <w:lang w:eastAsia="pl-PL"/>
              </w:rPr>
              <w:t xml:space="preserve">), syczącego (s, z, c, </w:t>
            </w:r>
            <w:proofErr w:type="spellStart"/>
            <w:r w:rsidRPr="00AD012D">
              <w:rPr>
                <w:rFonts w:eastAsia="Times New Roman" w:cs="Calibri"/>
                <w:color w:val="000000"/>
                <w:lang w:eastAsia="pl-PL"/>
              </w:rPr>
              <w:t>dz</w:t>
            </w:r>
            <w:proofErr w:type="spellEnd"/>
            <w:r w:rsidRPr="00AD012D">
              <w:rPr>
                <w:rFonts w:eastAsia="Times New Roman" w:cs="Calibri"/>
                <w:color w:val="000000"/>
                <w:lang w:eastAsia="pl-PL"/>
              </w:rPr>
              <w:t>) i szumiącego (</w:t>
            </w:r>
            <w:proofErr w:type="spellStart"/>
            <w:r w:rsidRPr="00AD012D">
              <w:rPr>
                <w:rFonts w:eastAsia="Times New Roman" w:cs="Calibri"/>
                <w:color w:val="000000"/>
                <w:lang w:eastAsia="pl-PL"/>
              </w:rPr>
              <w:t>sz</w:t>
            </w:r>
            <w:proofErr w:type="spellEnd"/>
            <w:r w:rsidRPr="00AD012D">
              <w:rPr>
                <w:rFonts w:eastAsia="Times New Roman" w:cs="Calibri"/>
                <w:color w:val="000000"/>
                <w:lang w:eastAsia="pl-PL"/>
              </w:rPr>
              <w:t xml:space="preserve">, ż, </w:t>
            </w:r>
            <w:proofErr w:type="spellStart"/>
            <w:r w:rsidRPr="00AD012D">
              <w:rPr>
                <w:rFonts w:eastAsia="Times New Roman" w:cs="Calibri"/>
                <w:color w:val="000000"/>
                <w:lang w:eastAsia="pl-PL"/>
              </w:rPr>
              <w:t>cz</w:t>
            </w:r>
            <w:proofErr w:type="spellEnd"/>
            <w:r w:rsidRPr="00AD012D">
              <w:rPr>
                <w:rFonts w:eastAsia="Times New Roman" w:cs="Calibri"/>
                <w:color w:val="000000"/>
                <w:lang w:eastAsia="pl-PL"/>
              </w:rPr>
              <w:t xml:space="preserve">, </w:t>
            </w:r>
            <w:proofErr w:type="spellStart"/>
            <w:r w:rsidRPr="00AD012D">
              <w:rPr>
                <w:rFonts w:eastAsia="Times New Roman" w:cs="Calibri"/>
                <w:color w:val="000000"/>
                <w:lang w:eastAsia="pl-PL"/>
              </w:rPr>
              <w:t>dż</w:t>
            </w:r>
            <w:proofErr w:type="spellEnd"/>
            <w:r w:rsidRPr="00AD012D">
              <w:rPr>
                <w:rFonts w:eastAsia="Times New Roman" w:cs="Calibri"/>
                <w:color w:val="000000"/>
                <w:lang w:eastAsia="pl-PL"/>
              </w:rPr>
              <w:t>),</w:t>
            </w:r>
          </w:p>
          <w:p w14:paraId="7107206E"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moduł do różnicowania głosek z ww. szeregów,</w:t>
            </w:r>
          </w:p>
          <w:p w14:paraId="39740B75"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terapię głoski „r”,</w:t>
            </w:r>
          </w:p>
          <w:p w14:paraId="33E85CD9"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terapię głosek tylnojęzykowych (k, g, h),</w:t>
            </w:r>
          </w:p>
          <w:p w14:paraId="743EC666"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terapię mowy bezdźwięcznej.</w:t>
            </w:r>
          </w:p>
          <w:p w14:paraId="274E2188"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Kluczowe wymaganie:</w:t>
            </w:r>
            <w:r w:rsidRPr="00AD012D">
              <w:rPr>
                <w:rFonts w:eastAsia="Times New Roman" w:cs="Calibri"/>
                <w:color w:val="000000"/>
                <w:lang w:eastAsia="pl-PL"/>
              </w:rPr>
              <w:t xml:space="preserve"> Terapia każdej z ww. głosek musi być realizowana na wszystkich etapach, tj. musi zawierać ćwiczenia na głoskę w izolacji, w sylabach, w </w:t>
            </w:r>
            <w:proofErr w:type="spellStart"/>
            <w:r w:rsidRPr="00AD012D">
              <w:rPr>
                <w:rFonts w:eastAsia="Times New Roman" w:cs="Calibri"/>
                <w:color w:val="000000"/>
                <w:lang w:eastAsia="pl-PL"/>
              </w:rPr>
              <w:t>logotomach</w:t>
            </w:r>
            <w:proofErr w:type="spellEnd"/>
            <w:r w:rsidRPr="00AD012D">
              <w:rPr>
                <w:rFonts w:eastAsia="Times New Roman" w:cs="Calibri"/>
                <w:color w:val="000000"/>
                <w:lang w:eastAsia="pl-PL"/>
              </w:rPr>
              <w:t>, w wyrazie (w nagłosie, śródgłosie i wygłosie), w zestawieniach wyrazowych, w zdaniach oraz w materiale tekstowym.</w:t>
            </w:r>
          </w:p>
          <w:p w14:paraId="7B691639" w14:textId="77777777" w:rsidR="00AD012D" w:rsidRPr="00AD012D" w:rsidRDefault="00AD012D" w:rsidP="00AD012D">
            <w:pPr>
              <w:numPr>
                <w:ilvl w:val="0"/>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Moduł do terapii jąkania</w:t>
            </w:r>
            <w:r w:rsidRPr="00AD012D">
              <w:rPr>
                <w:rFonts w:eastAsia="Times New Roman" w:cs="Calibri"/>
                <w:color w:val="000000"/>
                <w:lang w:eastAsia="pl-PL"/>
              </w:rPr>
              <w:t> z wykorzystaniem metody opóźnionego sprzężenia zwrotnego (echo).</w:t>
            </w:r>
          </w:p>
          <w:p w14:paraId="09869547" w14:textId="77777777" w:rsidR="00AD012D" w:rsidRPr="00AD012D" w:rsidRDefault="00AD012D" w:rsidP="00AD012D">
            <w:pPr>
              <w:numPr>
                <w:ilvl w:val="0"/>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Moduł do badania i ćwiczenia słuchu fonemowego</w:t>
            </w:r>
            <w:r w:rsidRPr="00AD012D">
              <w:rPr>
                <w:rFonts w:eastAsia="Times New Roman" w:cs="Calibri"/>
                <w:color w:val="000000"/>
                <w:lang w:eastAsia="pl-PL"/>
              </w:rPr>
              <w:t>, umożliwiający rozróżnianie paronimów (wyrazów o podobnym brzmieniu, np. kosa-koza).</w:t>
            </w:r>
          </w:p>
          <w:p w14:paraId="0B196EFB" w14:textId="77777777" w:rsidR="00AD012D" w:rsidRPr="00AD012D" w:rsidRDefault="00AD012D" w:rsidP="00AD012D">
            <w:pPr>
              <w:numPr>
                <w:ilvl w:val="0"/>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Moduł ćwiczeń przygotowawczych (wstępnych)</w:t>
            </w:r>
            <w:r w:rsidRPr="00AD012D">
              <w:rPr>
                <w:rFonts w:eastAsia="Times New Roman" w:cs="Calibri"/>
                <w:color w:val="000000"/>
                <w:lang w:eastAsia="pl-PL"/>
              </w:rPr>
              <w:t>, zawierający co najmniej ćwiczenia:</w:t>
            </w:r>
          </w:p>
          <w:p w14:paraId="69C350C6"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oddechowe,</w:t>
            </w:r>
          </w:p>
          <w:p w14:paraId="04FEA19C"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t>fonacyjne,</w:t>
            </w:r>
          </w:p>
          <w:p w14:paraId="378AA3CE" w14:textId="77777777" w:rsidR="00AD012D" w:rsidRPr="00AD012D" w:rsidRDefault="00AD012D" w:rsidP="00AD012D">
            <w:pPr>
              <w:numPr>
                <w:ilvl w:val="1"/>
                <w:numId w:val="330"/>
              </w:numPr>
              <w:spacing w:after="0" w:line="240" w:lineRule="auto"/>
              <w:jc w:val="both"/>
              <w:rPr>
                <w:rFonts w:eastAsia="Times New Roman" w:cs="Calibri"/>
                <w:color w:val="000000"/>
                <w:lang w:eastAsia="pl-PL"/>
              </w:rPr>
            </w:pPr>
            <w:r w:rsidRPr="00AD012D">
              <w:rPr>
                <w:rFonts w:eastAsia="Times New Roman" w:cs="Calibri"/>
                <w:color w:val="000000"/>
                <w:lang w:eastAsia="pl-PL"/>
              </w:rPr>
              <w:lastRenderedPageBreak/>
              <w:t>usprawniające narządy artykulacyjne (np. gimnastyka buzi i języka).</w:t>
            </w:r>
          </w:p>
          <w:p w14:paraId="5CBAF046" w14:textId="77777777" w:rsidR="00AD012D" w:rsidRPr="00AD012D" w:rsidRDefault="00AD012D" w:rsidP="00AD012D">
            <w:pPr>
              <w:numPr>
                <w:ilvl w:val="0"/>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Narzędzie do tworzenia historyjek obrazkowych (komiksów)</w:t>
            </w:r>
            <w:r w:rsidRPr="00AD012D">
              <w:rPr>
                <w:rFonts w:eastAsia="Times New Roman" w:cs="Calibri"/>
                <w:color w:val="000000"/>
                <w:lang w:eastAsia="pl-PL"/>
              </w:rPr>
              <w:t>, wspierające rozwój mowy opowieściowej i spontanicznej.</w:t>
            </w:r>
          </w:p>
          <w:p w14:paraId="0AA0907D" w14:textId="77777777" w:rsidR="00AD012D" w:rsidRPr="00AD012D" w:rsidRDefault="00AD012D" w:rsidP="00AD012D">
            <w:pPr>
              <w:numPr>
                <w:ilvl w:val="0"/>
                <w:numId w:val="330"/>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Aplikacja mobilna (na system Android)</w:t>
            </w:r>
            <w:r w:rsidRPr="00AD012D">
              <w:rPr>
                <w:rFonts w:eastAsia="Times New Roman" w:cs="Calibri"/>
                <w:color w:val="000000"/>
                <w:lang w:eastAsia="pl-PL"/>
              </w:rPr>
              <w:t>, zawierająca ćwiczenia do pracy z dzieckiem na tablecie, umożliwiająca kontynuację terapii w różnych warunkach.</w:t>
            </w:r>
          </w:p>
          <w:p w14:paraId="4CD3C3D5" w14:textId="36D9A480" w:rsidR="00AD012D" w:rsidRPr="00AD012D" w:rsidRDefault="00AD012D" w:rsidP="00AD012D">
            <w:pPr>
              <w:spacing w:after="0" w:line="240" w:lineRule="auto"/>
              <w:ind w:left="76"/>
              <w:jc w:val="both"/>
              <w:rPr>
                <w:rFonts w:eastAsia="Times New Roman" w:cs="Calibri"/>
                <w:color w:val="000000"/>
                <w:lang w:eastAsia="pl-PL"/>
              </w:rPr>
            </w:pPr>
            <w:r w:rsidRPr="00AD012D">
              <w:rPr>
                <w:rFonts w:eastAsia="Times New Roman" w:cs="Calibri"/>
                <w:b/>
                <w:bCs/>
                <w:color w:val="000000"/>
                <w:lang w:eastAsia="pl-PL"/>
              </w:rPr>
              <w:t>Zawartość wymaganego zestawu</w:t>
            </w:r>
          </w:p>
          <w:p w14:paraId="730C9399" w14:textId="77777777" w:rsidR="00AD012D" w:rsidRPr="00AD012D" w:rsidRDefault="00AD012D" w:rsidP="00AD012D">
            <w:pPr>
              <w:spacing w:after="0" w:line="240" w:lineRule="auto"/>
              <w:ind w:left="76"/>
              <w:jc w:val="both"/>
              <w:rPr>
                <w:rFonts w:eastAsia="Times New Roman" w:cs="Calibri"/>
                <w:color w:val="000000"/>
                <w:lang w:eastAsia="pl-PL"/>
              </w:rPr>
            </w:pPr>
            <w:r w:rsidRPr="00AD012D">
              <w:rPr>
                <w:rFonts w:eastAsia="Times New Roman" w:cs="Calibri"/>
                <w:color w:val="000000"/>
                <w:lang w:eastAsia="pl-PL"/>
              </w:rPr>
              <w:t>Oferowany zestaw musi składać się co najmniej z niżej wymienionych elementów:</w:t>
            </w:r>
          </w:p>
          <w:p w14:paraId="448750E3" w14:textId="77777777" w:rsidR="00AD012D" w:rsidRPr="00AD012D" w:rsidRDefault="00AD012D" w:rsidP="00AD012D">
            <w:pPr>
              <w:numPr>
                <w:ilvl w:val="0"/>
                <w:numId w:val="331"/>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Oprogramowanie i zasoby cyfrowe:</w:t>
            </w:r>
          </w:p>
          <w:p w14:paraId="1636FB7E" w14:textId="77777777" w:rsidR="00AD012D" w:rsidRPr="00AD012D" w:rsidRDefault="00AD012D" w:rsidP="00AD012D">
            <w:pPr>
              <w:numPr>
                <w:ilvl w:val="1"/>
                <w:numId w:val="331"/>
              </w:numPr>
              <w:spacing w:after="0" w:line="240" w:lineRule="auto"/>
              <w:jc w:val="both"/>
              <w:rPr>
                <w:rFonts w:eastAsia="Times New Roman" w:cs="Calibri"/>
                <w:color w:val="000000"/>
                <w:lang w:eastAsia="pl-PL"/>
              </w:rPr>
            </w:pPr>
            <w:r w:rsidRPr="00AD012D">
              <w:rPr>
                <w:rFonts w:eastAsia="Times New Roman" w:cs="Calibri"/>
                <w:color w:val="000000"/>
                <w:lang w:eastAsia="pl-PL"/>
              </w:rPr>
              <w:t>Multimedialny program terapeutyczny spełniający wszystkie wymagania funkcjonalne opisane w pkt II.</w:t>
            </w:r>
          </w:p>
          <w:p w14:paraId="565AE13F" w14:textId="77777777" w:rsidR="00AD012D" w:rsidRPr="00AD012D" w:rsidRDefault="00AD012D" w:rsidP="00AD012D">
            <w:pPr>
              <w:numPr>
                <w:ilvl w:val="1"/>
                <w:numId w:val="331"/>
              </w:numPr>
              <w:spacing w:after="0" w:line="240" w:lineRule="auto"/>
              <w:jc w:val="both"/>
              <w:rPr>
                <w:rFonts w:eastAsia="Times New Roman" w:cs="Calibri"/>
                <w:color w:val="000000"/>
                <w:lang w:eastAsia="pl-PL"/>
              </w:rPr>
            </w:pPr>
            <w:r w:rsidRPr="00AD012D">
              <w:rPr>
                <w:rFonts w:eastAsia="Times New Roman" w:cs="Calibri"/>
                <w:color w:val="000000"/>
                <w:lang w:eastAsia="pl-PL"/>
              </w:rPr>
              <w:t>Co najmniej </w:t>
            </w:r>
            <w:r w:rsidRPr="00AD012D">
              <w:rPr>
                <w:rFonts w:eastAsia="Times New Roman" w:cs="Calibri"/>
                <w:b/>
                <w:bCs/>
                <w:color w:val="000000"/>
                <w:lang w:eastAsia="pl-PL"/>
              </w:rPr>
              <w:t>2500</w:t>
            </w:r>
            <w:r w:rsidRPr="00AD012D">
              <w:rPr>
                <w:rFonts w:eastAsia="Times New Roman" w:cs="Calibri"/>
                <w:color w:val="000000"/>
                <w:lang w:eastAsia="pl-PL"/>
              </w:rPr>
              <w:t> interaktywnych ćwiczeń multimedialnych.</w:t>
            </w:r>
          </w:p>
          <w:p w14:paraId="77800ADF" w14:textId="77777777" w:rsidR="00AD012D" w:rsidRPr="00AD012D" w:rsidRDefault="00AD012D" w:rsidP="00AD012D">
            <w:pPr>
              <w:numPr>
                <w:ilvl w:val="1"/>
                <w:numId w:val="331"/>
              </w:numPr>
              <w:spacing w:after="0" w:line="240" w:lineRule="auto"/>
              <w:jc w:val="both"/>
              <w:rPr>
                <w:rFonts w:eastAsia="Times New Roman" w:cs="Calibri"/>
                <w:color w:val="000000"/>
                <w:lang w:eastAsia="pl-PL"/>
              </w:rPr>
            </w:pPr>
            <w:r w:rsidRPr="00AD012D">
              <w:rPr>
                <w:rFonts w:eastAsia="Times New Roman" w:cs="Calibri"/>
                <w:color w:val="000000"/>
                <w:lang w:eastAsia="pl-PL"/>
              </w:rPr>
              <w:t>Co najmniej </w:t>
            </w:r>
            <w:r w:rsidRPr="00AD012D">
              <w:rPr>
                <w:rFonts w:eastAsia="Times New Roman" w:cs="Calibri"/>
                <w:b/>
                <w:bCs/>
                <w:color w:val="000000"/>
                <w:lang w:eastAsia="pl-PL"/>
              </w:rPr>
              <w:t>900</w:t>
            </w:r>
            <w:r w:rsidRPr="00AD012D">
              <w:rPr>
                <w:rFonts w:eastAsia="Times New Roman" w:cs="Calibri"/>
                <w:color w:val="000000"/>
                <w:lang w:eastAsia="pl-PL"/>
              </w:rPr>
              <w:t> kart pracy do samodzielnego wydruku.</w:t>
            </w:r>
          </w:p>
          <w:p w14:paraId="0D99C90D" w14:textId="77777777" w:rsidR="00AD012D" w:rsidRPr="00AD012D" w:rsidRDefault="00AD012D" w:rsidP="00AD012D">
            <w:pPr>
              <w:numPr>
                <w:ilvl w:val="0"/>
                <w:numId w:val="331"/>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Elementy materialne (sprzęt i publikacje):</w:t>
            </w:r>
          </w:p>
          <w:p w14:paraId="5FC2AE45" w14:textId="77777777" w:rsidR="00AD012D" w:rsidRPr="00AD012D" w:rsidRDefault="00AD012D" w:rsidP="00AD012D">
            <w:pPr>
              <w:numPr>
                <w:ilvl w:val="1"/>
                <w:numId w:val="331"/>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Profesjonalny mikrofon zewnętrzny</w:t>
            </w:r>
            <w:r w:rsidRPr="00AD012D">
              <w:rPr>
                <w:rFonts w:eastAsia="Times New Roman" w:cs="Calibri"/>
                <w:color w:val="000000"/>
                <w:lang w:eastAsia="pl-PL"/>
              </w:rPr>
              <w:t xml:space="preserve"> (na złączu USB lub </w:t>
            </w:r>
            <w:proofErr w:type="spellStart"/>
            <w:r w:rsidRPr="00AD012D">
              <w:rPr>
                <w:rFonts w:eastAsia="Times New Roman" w:cs="Calibri"/>
                <w:color w:val="000000"/>
                <w:lang w:eastAsia="pl-PL"/>
              </w:rPr>
              <w:t>jack</w:t>
            </w:r>
            <w:proofErr w:type="spellEnd"/>
            <w:r w:rsidRPr="00AD012D">
              <w:rPr>
                <w:rFonts w:eastAsia="Times New Roman" w:cs="Calibri"/>
                <w:color w:val="000000"/>
                <w:lang w:eastAsia="pl-PL"/>
              </w:rPr>
              <w:t>) z statywem, przeznaczony do nagrywania głosu na potrzeby terapii logopedycznej.</w:t>
            </w:r>
          </w:p>
          <w:p w14:paraId="4AA46FE6" w14:textId="77777777" w:rsidR="00AD012D" w:rsidRPr="00AD012D" w:rsidRDefault="00AD012D" w:rsidP="00AD012D">
            <w:pPr>
              <w:numPr>
                <w:ilvl w:val="1"/>
                <w:numId w:val="331"/>
              </w:numPr>
              <w:spacing w:after="0" w:line="240" w:lineRule="auto"/>
              <w:jc w:val="both"/>
              <w:rPr>
                <w:rFonts w:eastAsia="Times New Roman" w:cs="Calibri"/>
                <w:color w:val="000000"/>
                <w:lang w:eastAsia="pl-PL"/>
              </w:rPr>
            </w:pPr>
            <w:r w:rsidRPr="00AD012D">
              <w:rPr>
                <w:rFonts w:eastAsia="Times New Roman" w:cs="Calibri"/>
                <w:color w:val="000000"/>
                <w:lang w:eastAsia="pl-PL"/>
              </w:rPr>
              <w:t>Co najmniej </w:t>
            </w:r>
            <w:r w:rsidRPr="00AD012D">
              <w:rPr>
                <w:rFonts w:eastAsia="Times New Roman" w:cs="Calibri"/>
                <w:b/>
                <w:bCs/>
                <w:color w:val="000000"/>
                <w:lang w:eastAsia="pl-PL"/>
              </w:rPr>
              <w:t>dwie publikacje drukowane</w:t>
            </w:r>
            <w:r w:rsidRPr="00AD012D">
              <w:rPr>
                <w:rFonts w:eastAsia="Times New Roman" w:cs="Calibri"/>
                <w:color w:val="000000"/>
                <w:lang w:eastAsia="pl-PL"/>
              </w:rPr>
              <w:t>, w tym:</w:t>
            </w:r>
          </w:p>
          <w:p w14:paraId="21659470" w14:textId="1217CFD2" w:rsidR="00AD012D" w:rsidRPr="00AD012D" w:rsidRDefault="00AD012D" w:rsidP="00AD012D">
            <w:pPr>
              <w:numPr>
                <w:ilvl w:val="2"/>
                <w:numId w:val="331"/>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kwestionariusz obrazkowo-wyrazowy</w:t>
            </w:r>
            <w:r w:rsidRPr="00AD012D">
              <w:rPr>
                <w:rFonts w:eastAsia="Times New Roman" w:cs="Calibri"/>
                <w:color w:val="000000"/>
                <w:lang w:eastAsia="pl-PL"/>
              </w:rPr>
              <w:t> do przeprowadzania przesiewowego badania mowy,</w:t>
            </w:r>
          </w:p>
          <w:p w14:paraId="50FC43E9" w14:textId="77777777" w:rsidR="00AD012D" w:rsidRPr="00AD012D" w:rsidRDefault="00AD012D" w:rsidP="00AD012D">
            <w:pPr>
              <w:numPr>
                <w:ilvl w:val="2"/>
                <w:numId w:val="331"/>
              </w:numPr>
              <w:spacing w:after="0" w:line="240" w:lineRule="auto"/>
              <w:jc w:val="both"/>
              <w:rPr>
                <w:rFonts w:eastAsia="Times New Roman" w:cs="Calibri"/>
                <w:color w:val="000000"/>
                <w:lang w:eastAsia="pl-PL"/>
              </w:rPr>
            </w:pPr>
            <w:r w:rsidRPr="00AD012D">
              <w:rPr>
                <w:rFonts w:eastAsia="Times New Roman" w:cs="Calibri"/>
                <w:color w:val="000000"/>
                <w:lang w:eastAsia="pl-PL"/>
              </w:rPr>
              <w:t>jedna w formie książkowej, zawierająca </w:t>
            </w:r>
            <w:r w:rsidRPr="00AD012D">
              <w:rPr>
                <w:rFonts w:eastAsia="Times New Roman" w:cs="Calibri"/>
                <w:b/>
                <w:bCs/>
                <w:color w:val="000000"/>
                <w:lang w:eastAsia="pl-PL"/>
              </w:rPr>
              <w:t>zbiór rymowanych tekstów logopedycznych</w:t>
            </w:r>
            <w:r w:rsidRPr="00AD012D">
              <w:rPr>
                <w:rFonts w:eastAsia="Times New Roman" w:cs="Calibri"/>
                <w:color w:val="000000"/>
                <w:lang w:eastAsia="pl-PL"/>
              </w:rPr>
              <w:t> (np. wierszyków) do ćwiczenia i utrwalania prawidłowej wymowy głosek.</w:t>
            </w:r>
          </w:p>
          <w:p w14:paraId="78C61676" w14:textId="4E33B1B2" w:rsidR="00AD012D" w:rsidRPr="00AD012D" w:rsidRDefault="00AD012D" w:rsidP="000D4879">
            <w:pPr>
              <w:spacing w:after="0" w:line="240" w:lineRule="auto"/>
              <w:jc w:val="both"/>
              <w:rPr>
                <w:rFonts w:eastAsia="Times New Roman" w:cs="Calibri"/>
                <w:color w:val="000000"/>
                <w:lang w:eastAsia="pl-PL"/>
              </w:rPr>
            </w:pPr>
            <w:r w:rsidRPr="00AD012D">
              <w:rPr>
                <w:rFonts w:eastAsia="Times New Roman" w:cs="Calibri"/>
                <w:b/>
                <w:bCs/>
                <w:color w:val="000000"/>
                <w:lang w:eastAsia="pl-PL"/>
              </w:rPr>
              <w:t xml:space="preserve"> Wymagania licencyjne i techniczne</w:t>
            </w:r>
          </w:p>
          <w:p w14:paraId="62589E62" w14:textId="77777777" w:rsidR="00AD012D" w:rsidRPr="00AD012D" w:rsidRDefault="00AD012D" w:rsidP="00AD012D">
            <w:pPr>
              <w:numPr>
                <w:ilvl w:val="0"/>
                <w:numId w:val="332"/>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Licencja:</w:t>
            </w:r>
            <w:r w:rsidRPr="00AD012D">
              <w:rPr>
                <w:rFonts w:eastAsia="Times New Roman" w:cs="Calibri"/>
                <w:color w:val="000000"/>
                <w:lang w:eastAsia="pl-PL"/>
              </w:rPr>
              <w:t> bezterminowa (wieczysta), uprawniająca do instalacji oprogramowania na co najmniej </w:t>
            </w:r>
            <w:r w:rsidRPr="00AD012D">
              <w:rPr>
                <w:rFonts w:eastAsia="Times New Roman" w:cs="Calibri"/>
                <w:b/>
                <w:bCs/>
                <w:color w:val="000000"/>
                <w:lang w:eastAsia="pl-PL"/>
              </w:rPr>
              <w:t>2 stanowiskach komputerowych oraz 1 urządzeniu mobilnym</w:t>
            </w:r>
            <w:r w:rsidRPr="00AD012D">
              <w:rPr>
                <w:rFonts w:eastAsia="Times New Roman" w:cs="Calibri"/>
                <w:color w:val="000000"/>
                <w:lang w:eastAsia="pl-PL"/>
              </w:rPr>
              <w:t> (tablet).</w:t>
            </w:r>
          </w:p>
          <w:p w14:paraId="7CC0F6A1" w14:textId="77777777" w:rsidR="00AD012D" w:rsidRPr="00AD012D" w:rsidRDefault="00AD012D" w:rsidP="00AD012D">
            <w:pPr>
              <w:numPr>
                <w:ilvl w:val="0"/>
                <w:numId w:val="332"/>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Tryb pracy:</w:t>
            </w:r>
            <w:r w:rsidRPr="00AD012D">
              <w:rPr>
                <w:rFonts w:eastAsia="Times New Roman" w:cs="Calibri"/>
                <w:color w:val="000000"/>
                <w:lang w:eastAsia="pl-PL"/>
              </w:rPr>
              <w:t> Oprogramowanie musi umożliwiać pełną pracę w trybie </w:t>
            </w:r>
            <w:r w:rsidRPr="00AD012D">
              <w:rPr>
                <w:rFonts w:eastAsia="Times New Roman" w:cs="Calibri"/>
                <w:b/>
                <w:bCs/>
                <w:color w:val="000000"/>
                <w:lang w:eastAsia="pl-PL"/>
              </w:rPr>
              <w:t>offline</w:t>
            </w:r>
            <w:r w:rsidRPr="00AD012D">
              <w:rPr>
                <w:rFonts w:eastAsia="Times New Roman" w:cs="Calibri"/>
                <w:color w:val="000000"/>
                <w:lang w:eastAsia="pl-PL"/>
              </w:rPr>
              <w:t xml:space="preserve"> (bez konieczności stałego dostępu do </w:t>
            </w:r>
            <w:proofErr w:type="spellStart"/>
            <w:r w:rsidRPr="00AD012D">
              <w:rPr>
                <w:rFonts w:eastAsia="Times New Roman" w:cs="Calibri"/>
                <w:color w:val="000000"/>
                <w:lang w:eastAsia="pl-PL"/>
              </w:rPr>
              <w:t>internetu</w:t>
            </w:r>
            <w:proofErr w:type="spellEnd"/>
            <w:r w:rsidRPr="00AD012D">
              <w:rPr>
                <w:rFonts w:eastAsia="Times New Roman" w:cs="Calibri"/>
                <w:color w:val="000000"/>
                <w:lang w:eastAsia="pl-PL"/>
              </w:rPr>
              <w:t xml:space="preserve"> po instalacji).</w:t>
            </w:r>
          </w:p>
          <w:p w14:paraId="7B5326ED" w14:textId="77777777" w:rsidR="00AD012D" w:rsidRDefault="00AD012D" w:rsidP="000D4879">
            <w:pPr>
              <w:numPr>
                <w:ilvl w:val="0"/>
                <w:numId w:val="332"/>
              </w:numPr>
              <w:spacing w:after="0" w:line="240" w:lineRule="auto"/>
              <w:jc w:val="both"/>
              <w:rPr>
                <w:rFonts w:eastAsia="Times New Roman" w:cs="Calibri"/>
                <w:color w:val="000000"/>
                <w:lang w:eastAsia="pl-PL"/>
              </w:rPr>
            </w:pPr>
            <w:r w:rsidRPr="00AD012D">
              <w:rPr>
                <w:rFonts w:eastAsia="Times New Roman" w:cs="Calibri"/>
                <w:b/>
                <w:bCs/>
                <w:color w:val="000000"/>
                <w:lang w:eastAsia="pl-PL"/>
              </w:rPr>
              <w:t>Kompatybilność:</w:t>
            </w:r>
            <w:r w:rsidRPr="00AD012D">
              <w:rPr>
                <w:rFonts w:eastAsia="Times New Roman" w:cs="Calibri"/>
                <w:color w:val="000000"/>
                <w:lang w:eastAsia="pl-PL"/>
              </w:rPr>
              <w:t> Program musi być w pełni kompatybilny z tablicami i monitorami interaktywnymi.</w:t>
            </w:r>
          </w:p>
          <w:p w14:paraId="6F3D352E" w14:textId="77777777" w:rsidR="000D4879" w:rsidRPr="000D4879" w:rsidRDefault="000D4879" w:rsidP="000D4879">
            <w:pPr>
              <w:spacing w:after="0" w:line="240" w:lineRule="auto"/>
              <w:jc w:val="both"/>
              <w:rPr>
                <w:rFonts w:eastAsia="Times New Roman" w:cs="Calibri"/>
                <w:color w:val="000000"/>
                <w:lang w:eastAsia="pl-PL"/>
              </w:rPr>
            </w:pPr>
            <w:r w:rsidRPr="000D4879">
              <w:rPr>
                <w:rFonts w:eastAsia="Times New Roman" w:cs="Calibri"/>
                <w:color w:val="000000"/>
                <w:lang w:eastAsia="pl-PL"/>
              </w:rPr>
              <w:t>Za produkt równoważny Zamawiający uzna produkt, który posiada </w:t>
            </w:r>
            <w:r w:rsidRPr="000D4879">
              <w:rPr>
                <w:rFonts w:eastAsia="Times New Roman" w:cs="Calibri"/>
                <w:b/>
                <w:bCs/>
                <w:color w:val="000000"/>
                <w:lang w:eastAsia="pl-PL"/>
              </w:rPr>
              <w:t>wszystkie</w:t>
            </w:r>
            <w:r w:rsidRPr="000D4879">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77BC1064" w14:textId="77777777" w:rsidR="000D4879" w:rsidRPr="000D4879" w:rsidRDefault="000D4879" w:rsidP="000D4879">
            <w:pPr>
              <w:numPr>
                <w:ilvl w:val="0"/>
                <w:numId w:val="333"/>
              </w:numPr>
              <w:spacing w:after="0" w:line="240" w:lineRule="auto"/>
              <w:jc w:val="both"/>
              <w:rPr>
                <w:rFonts w:eastAsia="Times New Roman" w:cs="Calibri"/>
                <w:color w:val="000000"/>
                <w:lang w:eastAsia="pl-PL"/>
              </w:rPr>
            </w:pPr>
            <w:r w:rsidRPr="000D4879">
              <w:rPr>
                <w:rFonts w:eastAsia="Times New Roman" w:cs="Calibri"/>
                <w:color w:val="000000"/>
                <w:lang w:eastAsia="pl-PL"/>
              </w:rPr>
              <w:t>Zapewniać pełen zakres terapii dla wszystkich wskazanych w pkt II.3 grup głosek oraz na wszystkich etapach terapeutycznych.</w:t>
            </w:r>
          </w:p>
          <w:p w14:paraId="04CDB4A2" w14:textId="77777777" w:rsidR="000D4879" w:rsidRPr="000D4879" w:rsidRDefault="000D4879" w:rsidP="000D4879">
            <w:pPr>
              <w:numPr>
                <w:ilvl w:val="0"/>
                <w:numId w:val="333"/>
              </w:numPr>
              <w:spacing w:after="0" w:line="240" w:lineRule="auto"/>
              <w:jc w:val="both"/>
              <w:rPr>
                <w:rFonts w:eastAsia="Times New Roman" w:cs="Calibri"/>
                <w:color w:val="000000"/>
                <w:lang w:eastAsia="pl-PL"/>
              </w:rPr>
            </w:pPr>
            <w:r w:rsidRPr="000D4879">
              <w:rPr>
                <w:rFonts w:eastAsia="Times New Roman" w:cs="Calibri"/>
                <w:color w:val="000000"/>
                <w:lang w:eastAsia="pl-PL"/>
              </w:rPr>
              <w:lastRenderedPageBreak/>
              <w:t>Zawierać nie mniejszą niż wskazana liczbę ćwiczeń multimedialnych i kart pracy.</w:t>
            </w:r>
          </w:p>
          <w:p w14:paraId="62975855" w14:textId="5F431F5F" w:rsidR="000D4879" w:rsidRPr="000D4879" w:rsidRDefault="000D4879" w:rsidP="000D4879">
            <w:pPr>
              <w:numPr>
                <w:ilvl w:val="0"/>
                <w:numId w:val="333"/>
              </w:numPr>
              <w:spacing w:after="0" w:line="240" w:lineRule="auto"/>
              <w:jc w:val="both"/>
              <w:rPr>
                <w:rFonts w:eastAsia="Times New Roman" w:cs="Calibri"/>
                <w:color w:val="000000"/>
                <w:lang w:eastAsia="pl-PL"/>
              </w:rPr>
            </w:pPr>
            <w:r w:rsidRPr="000D4879">
              <w:rPr>
                <w:rFonts w:eastAsia="Times New Roman" w:cs="Calibri"/>
                <w:color w:val="000000"/>
                <w:lang w:eastAsia="pl-PL"/>
              </w:rPr>
              <w:t>Zawierać wszystkie wskazane w pkt III komponenty zestawu (mikrofon, publikacje drukowane o wskazanym przeznaczeniu).</w:t>
            </w:r>
          </w:p>
          <w:p w14:paraId="056A7846" w14:textId="3034DC0C" w:rsidR="000D4879" w:rsidRPr="00AD012D" w:rsidRDefault="000D4879" w:rsidP="000D4879">
            <w:pPr>
              <w:numPr>
                <w:ilvl w:val="0"/>
                <w:numId w:val="333"/>
              </w:numPr>
              <w:spacing w:after="0" w:line="240" w:lineRule="auto"/>
              <w:jc w:val="both"/>
              <w:rPr>
                <w:rFonts w:eastAsia="Times New Roman" w:cs="Calibri"/>
                <w:color w:val="000000"/>
                <w:lang w:eastAsia="pl-PL"/>
              </w:rPr>
            </w:pPr>
            <w:r w:rsidRPr="000D4879">
              <w:rPr>
                <w:rFonts w:eastAsia="Times New Roman" w:cs="Calibri"/>
                <w:color w:val="000000"/>
                <w:lang w:eastAsia="pl-PL"/>
              </w:rPr>
              <w:t xml:space="preserve">Spełniać wszystkie wymagania licencyjne i techniczne </w:t>
            </w:r>
          </w:p>
        </w:tc>
        <w:tc>
          <w:tcPr>
            <w:tcW w:w="1701" w:type="dxa"/>
            <w:noWrap/>
            <w:vAlign w:val="center"/>
          </w:tcPr>
          <w:p w14:paraId="6094D6B1" w14:textId="28F334F8" w:rsidR="00AD012D" w:rsidRPr="00AD012D" w:rsidRDefault="00AD012D"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290971A4" w14:textId="77777777" w:rsidTr="00C82A33">
        <w:trPr>
          <w:trHeight w:val="20"/>
          <w:jc w:val="center"/>
        </w:trPr>
        <w:tc>
          <w:tcPr>
            <w:tcW w:w="576" w:type="dxa"/>
            <w:vAlign w:val="center"/>
          </w:tcPr>
          <w:p w14:paraId="32ADAEEA" w14:textId="77989072" w:rsidR="00AD012D" w:rsidRP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lastRenderedPageBreak/>
              <w:t>2</w:t>
            </w:r>
          </w:p>
        </w:tc>
        <w:tc>
          <w:tcPr>
            <w:tcW w:w="1344" w:type="dxa"/>
            <w:noWrap/>
            <w:vAlign w:val="center"/>
          </w:tcPr>
          <w:p w14:paraId="4C1C0D71" w14:textId="29080988" w:rsidR="00AD012D" w:rsidRPr="00AD012D" w:rsidRDefault="00AD012D" w:rsidP="00AD012D">
            <w:pPr>
              <w:spacing w:after="0" w:line="240" w:lineRule="auto"/>
              <w:jc w:val="center"/>
              <w:rPr>
                <w:rFonts w:eastAsia="Times New Roman" w:cs="Calibri"/>
                <w:color w:val="000000"/>
                <w:lang w:eastAsia="pl-PL"/>
              </w:rP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6B3C77FF" w14:textId="71A5AA34" w:rsidR="00AD012D" w:rsidRPr="00AD012D" w:rsidRDefault="000D4879"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0D4879">
              <w:rPr>
                <w:rFonts w:eastAsia="Times New Roman" w:cs="Calibri"/>
                <w:color w:val="000000"/>
                <w:lang w:eastAsia="pl-PL"/>
              </w:rPr>
              <w:t>Eduterapeutica</w:t>
            </w:r>
            <w:proofErr w:type="spellEnd"/>
            <w:r w:rsidRPr="000D4879">
              <w:rPr>
                <w:rFonts w:eastAsia="Times New Roman" w:cs="Calibri"/>
                <w:color w:val="000000"/>
                <w:lang w:eastAsia="pl-PL"/>
              </w:rPr>
              <w:t xml:space="preserve"> Lux Autyzm lub </w:t>
            </w:r>
            <w:r w:rsidR="00B569FE">
              <w:rPr>
                <w:rFonts w:eastAsia="Times New Roman" w:cs="Calibri"/>
                <w:color w:val="000000"/>
                <w:lang w:eastAsia="pl-PL"/>
              </w:rPr>
              <w:t>r</w:t>
            </w:r>
            <w:r w:rsidRPr="000D4879">
              <w:rPr>
                <w:rFonts w:eastAsia="Times New Roman" w:cs="Calibri"/>
                <w:color w:val="000000"/>
                <w:lang w:eastAsia="pl-PL"/>
              </w:rPr>
              <w:t>ównoważny</w:t>
            </w:r>
          </w:p>
        </w:tc>
        <w:tc>
          <w:tcPr>
            <w:tcW w:w="9756" w:type="dxa"/>
            <w:noWrap/>
            <w:vAlign w:val="center"/>
          </w:tcPr>
          <w:p w14:paraId="3B6BB96D" w14:textId="77777777" w:rsidR="00AD012D" w:rsidRDefault="002A694B" w:rsidP="00AD012D">
            <w:pPr>
              <w:spacing w:after="0" w:line="240" w:lineRule="auto"/>
              <w:jc w:val="both"/>
              <w:rPr>
                <w:rFonts w:eastAsia="Times New Roman" w:cs="Calibri"/>
                <w:color w:val="000000"/>
                <w:lang w:eastAsia="pl-PL"/>
              </w:rPr>
            </w:pPr>
            <w:r w:rsidRPr="002A694B">
              <w:rPr>
                <w:rFonts w:eastAsia="Times New Roman" w:cs="Calibri"/>
                <w:color w:val="000000"/>
                <w:lang w:eastAsia="pl-PL"/>
              </w:rPr>
              <w:t>Przedmiotem zamówienia jest dostawa kompleksowego zestawu materiałów dydaktyczno-terapeutycznych, wspierających pracę z uczniami z zaburzeniami ze spektrum autyzmu</w:t>
            </w:r>
          </w:p>
          <w:p w14:paraId="50306BF0"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b/>
                <w:bCs/>
                <w:color w:val="000000"/>
                <w:lang w:eastAsia="pl-PL"/>
              </w:rPr>
              <w:t>Wymagania funkcjonalne</w:t>
            </w:r>
          </w:p>
          <w:p w14:paraId="6CA9B558"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color w:val="000000"/>
                <w:lang w:eastAsia="pl-PL"/>
              </w:rPr>
              <w:t>Oferowany zestaw musi umożliwiać realizację co najmniej następujących funkcji:</w:t>
            </w:r>
          </w:p>
          <w:p w14:paraId="459EE508" w14:textId="77777777" w:rsidR="002A694B" w:rsidRPr="002A694B" w:rsidRDefault="002A694B" w:rsidP="002A694B">
            <w:pPr>
              <w:numPr>
                <w:ilvl w:val="0"/>
                <w:numId w:val="334"/>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Wspieranie rozwoju społecznego i integracji</w:t>
            </w:r>
            <w:r w:rsidRPr="002A694B">
              <w:rPr>
                <w:rFonts w:eastAsia="Times New Roman" w:cs="Calibri"/>
                <w:color w:val="000000"/>
                <w:lang w:eastAsia="pl-PL"/>
              </w:rPr>
              <w:t>, poprzez:</w:t>
            </w:r>
          </w:p>
          <w:p w14:paraId="7BC54BAE" w14:textId="77777777" w:rsidR="002A694B" w:rsidRPr="002A694B" w:rsidRDefault="002A694B" w:rsidP="002A694B">
            <w:pPr>
              <w:numPr>
                <w:ilvl w:val="1"/>
                <w:numId w:val="334"/>
              </w:numPr>
              <w:spacing w:after="0" w:line="240" w:lineRule="auto"/>
              <w:jc w:val="both"/>
              <w:rPr>
                <w:rFonts w:eastAsia="Times New Roman" w:cs="Calibri"/>
                <w:color w:val="000000"/>
                <w:lang w:eastAsia="pl-PL"/>
              </w:rPr>
            </w:pPr>
            <w:r w:rsidRPr="002A694B">
              <w:rPr>
                <w:rFonts w:eastAsia="Times New Roman" w:cs="Calibri"/>
                <w:color w:val="000000"/>
                <w:lang w:eastAsia="pl-PL"/>
              </w:rPr>
              <w:t>Zapewnienie bazy co najmniej </w:t>
            </w:r>
            <w:r w:rsidRPr="002A694B">
              <w:rPr>
                <w:rFonts w:eastAsia="Times New Roman" w:cs="Calibri"/>
                <w:b/>
                <w:bCs/>
                <w:color w:val="000000"/>
                <w:lang w:eastAsia="pl-PL"/>
              </w:rPr>
              <w:t>60</w:t>
            </w:r>
            <w:r w:rsidRPr="002A694B">
              <w:rPr>
                <w:rFonts w:eastAsia="Times New Roman" w:cs="Calibri"/>
                <w:color w:val="000000"/>
                <w:lang w:eastAsia="pl-PL"/>
              </w:rPr>
              <w:t> gier, zabaw i scenariuszy zajęć grupowych do wykorzystania na lekcjach wychowawczych lub zajęciach rewalidacyjnych. Scenariusze muszą obejmować bloki tematyczne takie jak: rozpoznawanie i nazywanie emocji, budowanie pozytywnej postawy, rozwijanie umiejętności społecznych, integracja grupowa oraz rozwijanie teorii umysłu.</w:t>
            </w:r>
          </w:p>
          <w:p w14:paraId="5AF54201" w14:textId="77777777" w:rsidR="002A694B" w:rsidRPr="002A694B" w:rsidRDefault="002A694B" w:rsidP="002A694B">
            <w:pPr>
              <w:numPr>
                <w:ilvl w:val="0"/>
                <w:numId w:val="334"/>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Wsparcie merytoryczne dla kadry pedagogicznej</w:t>
            </w:r>
            <w:r w:rsidRPr="002A694B">
              <w:rPr>
                <w:rFonts w:eastAsia="Times New Roman" w:cs="Calibri"/>
                <w:color w:val="000000"/>
                <w:lang w:eastAsia="pl-PL"/>
              </w:rPr>
              <w:t>, poprzez:</w:t>
            </w:r>
          </w:p>
          <w:p w14:paraId="0DF1FA81" w14:textId="77777777" w:rsidR="002A694B" w:rsidRPr="002A694B" w:rsidRDefault="002A694B" w:rsidP="002A694B">
            <w:pPr>
              <w:numPr>
                <w:ilvl w:val="1"/>
                <w:numId w:val="334"/>
              </w:numPr>
              <w:spacing w:after="0" w:line="240" w:lineRule="auto"/>
              <w:jc w:val="both"/>
              <w:rPr>
                <w:rFonts w:eastAsia="Times New Roman" w:cs="Calibri"/>
                <w:color w:val="000000"/>
                <w:lang w:eastAsia="pl-PL"/>
              </w:rPr>
            </w:pPr>
            <w:r w:rsidRPr="002A694B">
              <w:rPr>
                <w:rFonts w:eastAsia="Times New Roman" w:cs="Calibri"/>
                <w:color w:val="000000"/>
                <w:lang w:eastAsia="pl-PL"/>
              </w:rPr>
              <w:t>Dostarczenie materiałów merytorycznych (np. w formie poradników) dla nauczycieli i wychowawców, poruszających tematykę metodyki pracy z uczniem z ASD w klasie oraz zasad skutecznej współpracy z rodzicami ucznia.</w:t>
            </w:r>
          </w:p>
          <w:p w14:paraId="1723EE0C" w14:textId="77777777" w:rsidR="002A694B" w:rsidRPr="002A694B" w:rsidRDefault="002A694B" w:rsidP="002A694B">
            <w:pPr>
              <w:numPr>
                <w:ilvl w:val="1"/>
                <w:numId w:val="334"/>
              </w:numPr>
              <w:spacing w:after="0" w:line="240" w:lineRule="auto"/>
              <w:jc w:val="both"/>
              <w:rPr>
                <w:rFonts w:eastAsia="Times New Roman" w:cs="Calibri"/>
                <w:color w:val="000000"/>
                <w:lang w:eastAsia="pl-PL"/>
              </w:rPr>
            </w:pPr>
            <w:r w:rsidRPr="002A694B">
              <w:rPr>
                <w:rFonts w:eastAsia="Times New Roman" w:cs="Calibri"/>
                <w:color w:val="000000"/>
                <w:lang w:eastAsia="pl-PL"/>
              </w:rPr>
              <w:t>Udostępnienie materiałów szkoleniowych (np. w formie prezentacji multimedialnych), przeznaczonych do przeprowadzania wewnętrznych szkoleń dla nauczycieli.</w:t>
            </w:r>
          </w:p>
          <w:p w14:paraId="58700B43" w14:textId="77777777" w:rsidR="002A694B" w:rsidRPr="002A694B" w:rsidRDefault="002A694B" w:rsidP="002A694B">
            <w:pPr>
              <w:numPr>
                <w:ilvl w:val="1"/>
                <w:numId w:val="334"/>
              </w:numPr>
              <w:spacing w:after="0" w:line="240" w:lineRule="auto"/>
              <w:jc w:val="both"/>
              <w:rPr>
                <w:rFonts w:eastAsia="Times New Roman" w:cs="Calibri"/>
                <w:color w:val="000000"/>
                <w:lang w:eastAsia="pl-PL"/>
              </w:rPr>
            </w:pPr>
            <w:r w:rsidRPr="002A694B">
              <w:rPr>
                <w:rFonts w:eastAsia="Times New Roman" w:cs="Calibri"/>
                <w:color w:val="000000"/>
                <w:lang w:eastAsia="pl-PL"/>
              </w:rPr>
              <w:t>Zapewnienie dostępu (np. poprzez kod online) do bazy co najmniej </w:t>
            </w:r>
            <w:r w:rsidRPr="002A694B">
              <w:rPr>
                <w:rFonts w:eastAsia="Times New Roman" w:cs="Calibri"/>
                <w:b/>
                <w:bCs/>
                <w:color w:val="000000"/>
                <w:lang w:eastAsia="pl-PL"/>
              </w:rPr>
              <w:t>20</w:t>
            </w:r>
            <w:r w:rsidRPr="002A694B">
              <w:rPr>
                <w:rFonts w:eastAsia="Times New Roman" w:cs="Calibri"/>
                <w:color w:val="000000"/>
                <w:lang w:eastAsia="pl-PL"/>
              </w:rPr>
              <w:t> filmów edukacyjnych o tematyce związanej z funkcjonowaniem dzieci i młodzieży ze spektrum autyzmu.</w:t>
            </w:r>
          </w:p>
          <w:p w14:paraId="5D6CFF6D" w14:textId="77777777" w:rsidR="002A694B" w:rsidRPr="002A694B" w:rsidRDefault="002A694B" w:rsidP="002A694B">
            <w:pPr>
              <w:numPr>
                <w:ilvl w:val="0"/>
                <w:numId w:val="334"/>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Wspieranie rozwoju indywidualnego ucznia</w:t>
            </w:r>
            <w:r w:rsidRPr="002A694B">
              <w:rPr>
                <w:rFonts w:eastAsia="Times New Roman" w:cs="Calibri"/>
                <w:color w:val="000000"/>
                <w:lang w:eastAsia="pl-PL"/>
              </w:rPr>
              <w:t>, poprzez:</w:t>
            </w:r>
          </w:p>
          <w:p w14:paraId="398FDCA1" w14:textId="77777777" w:rsidR="002A694B" w:rsidRPr="002A694B" w:rsidRDefault="002A694B" w:rsidP="002A694B">
            <w:pPr>
              <w:numPr>
                <w:ilvl w:val="1"/>
                <w:numId w:val="334"/>
              </w:numPr>
              <w:spacing w:after="0" w:line="240" w:lineRule="auto"/>
              <w:jc w:val="both"/>
              <w:rPr>
                <w:rFonts w:eastAsia="Times New Roman" w:cs="Calibri"/>
                <w:color w:val="000000"/>
                <w:lang w:eastAsia="pl-PL"/>
              </w:rPr>
            </w:pPr>
            <w:r w:rsidRPr="002A694B">
              <w:rPr>
                <w:rFonts w:eastAsia="Times New Roman" w:cs="Calibri"/>
                <w:color w:val="000000"/>
                <w:lang w:eastAsia="pl-PL"/>
              </w:rPr>
              <w:t>Umożliwienie prowadzenia zajęć rewalidacyjnych i kompensacyjnych z wykorzystaniem technologii druku 3D (długopis 3D), w celu ćwiczenia koncentracji, cierpliwości i małej motoryki (w tym prawidłowego chwytu pisarskiego).</w:t>
            </w:r>
          </w:p>
          <w:p w14:paraId="202F4B69" w14:textId="77777777" w:rsidR="002A694B" w:rsidRDefault="002A694B" w:rsidP="002A694B">
            <w:pPr>
              <w:numPr>
                <w:ilvl w:val="1"/>
                <w:numId w:val="334"/>
              </w:numPr>
              <w:spacing w:after="0" w:line="240" w:lineRule="auto"/>
              <w:jc w:val="both"/>
              <w:rPr>
                <w:rFonts w:eastAsia="Times New Roman" w:cs="Calibri"/>
                <w:color w:val="000000"/>
                <w:lang w:eastAsia="pl-PL"/>
              </w:rPr>
            </w:pPr>
            <w:r w:rsidRPr="002A694B">
              <w:rPr>
                <w:rFonts w:eastAsia="Times New Roman" w:cs="Calibri"/>
                <w:color w:val="000000"/>
                <w:lang w:eastAsia="pl-PL"/>
              </w:rPr>
              <w:t>Dostarczenie narzędzi do pracy nad komunikacją, np. poprzez piktogramy przedstawiające emocje.</w:t>
            </w:r>
          </w:p>
          <w:p w14:paraId="7D15B7F0" w14:textId="7D3CCA71"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b/>
                <w:bCs/>
                <w:color w:val="000000"/>
                <w:lang w:eastAsia="pl-PL"/>
              </w:rPr>
              <w:t>Zawartość wymaganego zestawu</w:t>
            </w:r>
          </w:p>
          <w:p w14:paraId="453E735D"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color w:val="000000"/>
                <w:lang w:eastAsia="pl-PL"/>
              </w:rPr>
              <w:t>Oferowany zestaw musi składać się co najmniej z niżej wymienionych elementów:</w:t>
            </w:r>
          </w:p>
          <w:p w14:paraId="07DC9653" w14:textId="77777777" w:rsidR="002A694B" w:rsidRPr="002A694B" w:rsidRDefault="002A694B" w:rsidP="002A694B">
            <w:pPr>
              <w:numPr>
                <w:ilvl w:val="0"/>
                <w:numId w:val="335"/>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Materiały drukowane i pomoce dydaktyczne:</w:t>
            </w:r>
          </w:p>
          <w:p w14:paraId="347F91F8"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Scenariusze zajęć i zabaw wspierających relacje i komunikację (min. 60 sztuk).</w:t>
            </w:r>
          </w:p>
          <w:p w14:paraId="1D0FAA31" w14:textId="5505F24F"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lastRenderedPageBreak/>
              <w:t>Co najmniej </w:t>
            </w:r>
            <w:r w:rsidRPr="002A694B">
              <w:rPr>
                <w:rFonts w:eastAsia="Times New Roman" w:cs="Calibri"/>
                <w:b/>
                <w:bCs/>
                <w:color w:val="000000"/>
                <w:lang w:eastAsia="pl-PL"/>
              </w:rPr>
              <w:t>1</w:t>
            </w:r>
            <w:r>
              <w:rPr>
                <w:rFonts w:eastAsia="Times New Roman" w:cs="Calibri"/>
                <w:b/>
                <w:bCs/>
                <w:color w:val="000000"/>
                <w:lang w:eastAsia="pl-PL"/>
              </w:rPr>
              <w:t>0</w:t>
            </w:r>
            <w:r w:rsidRPr="002A694B">
              <w:rPr>
                <w:rFonts w:eastAsia="Times New Roman" w:cs="Calibri"/>
                <w:color w:val="000000"/>
                <w:lang w:eastAsia="pl-PL"/>
              </w:rPr>
              <w:t> plakatów edukacyjnych o tematyce związanej ze spektrum autyzmu, przeznaczonych do ekspozycji w przestrzeni szkolnej.</w:t>
            </w:r>
          </w:p>
          <w:p w14:paraId="7D00DE22"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Co najmniej </w:t>
            </w:r>
            <w:r w:rsidRPr="002A694B">
              <w:rPr>
                <w:rFonts w:eastAsia="Times New Roman" w:cs="Calibri"/>
                <w:b/>
                <w:bCs/>
                <w:color w:val="000000"/>
                <w:lang w:eastAsia="pl-PL"/>
              </w:rPr>
              <w:t>2</w:t>
            </w:r>
            <w:r w:rsidRPr="002A694B">
              <w:rPr>
                <w:rFonts w:eastAsia="Times New Roman" w:cs="Calibri"/>
                <w:color w:val="000000"/>
                <w:lang w:eastAsia="pl-PL"/>
              </w:rPr>
              <w:t> publikacje w formie poradników dla nauczycieli i wychowawców.</w:t>
            </w:r>
          </w:p>
          <w:p w14:paraId="2556B15E"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Co najmniej </w:t>
            </w:r>
            <w:r w:rsidRPr="002A694B">
              <w:rPr>
                <w:rFonts w:eastAsia="Times New Roman" w:cs="Calibri"/>
                <w:b/>
                <w:bCs/>
                <w:color w:val="000000"/>
                <w:lang w:eastAsia="pl-PL"/>
              </w:rPr>
              <w:t>20</w:t>
            </w:r>
            <w:r w:rsidRPr="002A694B">
              <w:rPr>
                <w:rFonts w:eastAsia="Times New Roman" w:cs="Calibri"/>
                <w:color w:val="000000"/>
                <w:lang w:eastAsia="pl-PL"/>
              </w:rPr>
              <w:t> kart pracy przeznaczonych do zajęć integrujących uczniów.</w:t>
            </w:r>
          </w:p>
          <w:p w14:paraId="09DF3619"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Zestaw co najmniej </w:t>
            </w:r>
            <w:r w:rsidRPr="002A694B">
              <w:rPr>
                <w:rFonts w:eastAsia="Times New Roman" w:cs="Calibri"/>
                <w:b/>
                <w:bCs/>
                <w:color w:val="000000"/>
                <w:lang w:eastAsia="pl-PL"/>
              </w:rPr>
              <w:t>5</w:t>
            </w:r>
            <w:r w:rsidRPr="002A694B">
              <w:rPr>
                <w:rFonts w:eastAsia="Times New Roman" w:cs="Calibri"/>
                <w:color w:val="000000"/>
                <w:lang w:eastAsia="pl-PL"/>
              </w:rPr>
              <w:t> kart (fiszek) z praktycznymi wskazówkami dla nauczycieli.</w:t>
            </w:r>
          </w:p>
          <w:p w14:paraId="532B137B"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Zestaw arkuszy z piktogramami/emotikonami do komunikacji (w tym gotowe oraz do samodzielnego przygotowania).</w:t>
            </w:r>
          </w:p>
          <w:p w14:paraId="36972A94" w14:textId="77777777" w:rsidR="002A694B" w:rsidRPr="002A694B" w:rsidRDefault="002A694B" w:rsidP="002A694B">
            <w:pPr>
              <w:numPr>
                <w:ilvl w:val="0"/>
                <w:numId w:val="335"/>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Sprzęt i materiały dodatkowe:</w:t>
            </w:r>
          </w:p>
          <w:p w14:paraId="604941E3"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Długopis 3D</w:t>
            </w:r>
            <w:r w:rsidRPr="002A694B">
              <w:rPr>
                <w:rFonts w:eastAsia="Times New Roman" w:cs="Calibri"/>
                <w:color w:val="000000"/>
                <w:lang w:eastAsia="pl-PL"/>
              </w:rPr>
              <w:t> wraz z zasilaczem.</w:t>
            </w:r>
          </w:p>
          <w:p w14:paraId="75717E4C"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Co najmniej </w:t>
            </w:r>
            <w:r w:rsidRPr="002A694B">
              <w:rPr>
                <w:rFonts w:eastAsia="Times New Roman" w:cs="Calibri"/>
                <w:b/>
                <w:bCs/>
                <w:color w:val="000000"/>
                <w:lang w:eastAsia="pl-PL"/>
              </w:rPr>
              <w:t>10</w:t>
            </w:r>
            <w:r w:rsidRPr="002A694B">
              <w:rPr>
                <w:rFonts w:eastAsia="Times New Roman" w:cs="Calibri"/>
                <w:color w:val="000000"/>
                <w:lang w:eastAsia="pl-PL"/>
              </w:rPr>
              <w:t> kart pracy dedykowanych do pracy z długopisem 3D.</w:t>
            </w:r>
          </w:p>
          <w:p w14:paraId="1E072BD6" w14:textId="602D93F1"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Materiał do druku (</w:t>
            </w:r>
            <w:proofErr w:type="spellStart"/>
            <w:r w:rsidRPr="002A694B">
              <w:rPr>
                <w:rFonts w:eastAsia="Times New Roman" w:cs="Calibri"/>
                <w:color w:val="000000"/>
                <w:lang w:eastAsia="pl-PL"/>
              </w:rPr>
              <w:t>filament</w:t>
            </w:r>
            <w:proofErr w:type="spellEnd"/>
            <w:r w:rsidRPr="002A694B">
              <w:rPr>
                <w:rFonts w:eastAsia="Times New Roman" w:cs="Calibri"/>
                <w:color w:val="000000"/>
                <w:lang w:eastAsia="pl-PL"/>
              </w:rPr>
              <w:t xml:space="preserve">) o łącznej długości co </w:t>
            </w:r>
            <w:proofErr w:type="gramStart"/>
            <w:r w:rsidRPr="002A694B">
              <w:rPr>
                <w:rFonts w:eastAsia="Times New Roman" w:cs="Calibri"/>
                <w:color w:val="000000"/>
                <w:lang w:eastAsia="pl-PL"/>
              </w:rPr>
              <w:t>najmniej </w:t>
            </w:r>
            <w:r>
              <w:rPr>
                <w:rFonts w:eastAsia="Times New Roman" w:cs="Calibri"/>
                <w:color w:val="000000"/>
                <w:lang w:eastAsia="pl-PL"/>
              </w:rPr>
              <w:t xml:space="preserve"> </w:t>
            </w:r>
            <w:r w:rsidRPr="002A694B">
              <w:rPr>
                <w:rFonts w:eastAsia="Times New Roman" w:cs="Calibri"/>
                <w:b/>
                <w:bCs/>
                <w:color w:val="000000"/>
                <w:lang w:eastAsia="pl-PL"/>
              </w:rPr>
              <w:t>30</w:t>
            </w:r>
            <w:proofErr w:type="gramEnd"/>
            <w:r w:rsidRPr="002A694B">
              <w:rPr>
                <w:rFonts w:eastAsia="Times New Roman" w:cs="Calibri"/>
                <w:b/>
                <w:bCs/>
                <w:color w:val="000000"/>
                <w:lang w:eastAsia="pl-PL"/>
              </w:rPr>
              <w:t xml:space="preserve"> metrów</w:t>
            </w:r>
            <w:r w:rsidRPr="002A694B">
              <w:rPr>
                <w:rFonts w:eastAsia="Times New Roman" w:cs="Calibri"/>
                <w:color w:val="000000"/>
                <w:lang w:eastAsia="pl-PL"/>
              </w:rPr>
              <w:t>, w minimum </w:t>
            </w:r>
            <w:r w:rsidRPr="002A694B">
              <w:rPr>
                <w:rFonts w:eastAsia="Times New Roman" w:cs="Calibri"/>
                <w:b/>
                <w:bCs/>
                <w:color w:val="000000"/>
                <w:lang w:eastAsia="pl-PL"/>
              </w:rPr>
              <w:t>3</w:t>
            </w:r>
            <w:r w:rsidRPr="002A694B">
              <w:rPr>
                <w:rFonts w:eastAsia="Times New Roman" w:cs="Calibri"/>
                <w:color w:val="000000"/>
                <w:lang w:eastAsia="pl-PL"/>
              </w:rPr>
              <w:t> różnych kolorach.</w:t>
            </w:r>
          </w:p>
          <w:p w14:paraId="14297EE5"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Prezentacje multimedialne do szkoleń wewnętrznych.</w:t>
            </w:r>
          </w:p>
          <w:p w14:paraId="16F5DBFA" w14:textId="77777777" w:rsidR="002A694B" w:rsidRPr="002A694B" w:rsidRDefault="002A694B" w:rsidP="002A694B">
            <w:pPr>
              <w:numPr>
                <w:ilvl w:val="1"/>
                <w:numId w:val="335"/>
              </w:numPr>
              <w:spacing w:after="0" w:line="240" w:lineRule="auto"/>
              <w:jc w:val="both"/>
              <w:rPr>
                <w:rFonts w:eastAsia="Times New Roman" w:cs="Calibri"/>
                <w:color w:val="000000"/>
                <w:lang w:eastAsia="pl-PL"/>
              </w:rPr>
            </w:pPr>
            <w:r w:rsidRPr="002A694B">
              <w:rPr>
                <w:rFonts w:eastAsia="Times New Roman" w:cs="Calibri"/>
                <w:color w:val="000000"/>
                <w:lang w:eastAsia="pl-PL"/>
              </w:rPr>
              <w:t>Dostęp do bazy filmów edukacyjnych (min. 20 pozycji).</w:t>
            </w:r>
          </w:p>
          <w:p w14:paraId="7104D5EA"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b/>
                <w:bCs/>
                <w:color w:val="000000"/>
                <w:lang w:eastAsia="pl-PL"/>
              </w:rPr>
              <w:t>IV. Dopuszczenie rozwiązań równoważnych</w:t>
            </w:r>
          </w:p>
          <w:p w14:paraId="581D27C7"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color w:val="000000"/>
                <w:lang w:eastAsia="pl-PL"/>
              </w:rPr>
              <w:t>Za produkt równoważny Zamawiający uzna produkt, który posiada </w:t>
            </w:r>
            <w:r w:rsidRPr="002A694B">
              <w:rPr>
                <w:rFonts w:eastAsia="Times New Roman" w:cs="Calibri"/>
                <w:b/>
                <w:bCs/>
                <w:color w:val="000000"/>
                <w:lang w:eastAsia="pl-PL"/>
              </w:rPr>
              <w:t>wszystkie</w:t>
            </w:r>
            <w:r w:rsidRPr="002A694B">
              <w:rPr>
                <w:rFonts w:eastAsia="Times New Roman" w:cs="Calibri"/>
                <w:color w:val="000000"/>
                <w:lang w:eastAsia="pl-PL"/>
              </w:rPr>
              <w:t> cechy funkcjonalne oraz ilościowe opisane w niniejszym OPZ, a jego parametry nie są gorsze niż te wskazane powyżej. W szczególności produkt równoważny musi:</w:t>
            </w:r>
          </w:p>
          <w:p w14:paraId="718BE78A" w14:textId="77777777" w:rsidR="002A694B" w:rsidRPr="002A694B" w:rsidRDefault="002A694B" w:rsidP="002A694B">
            <w:pPr>
              <w:numPr>
                <w:ilvl w:val="0"/>
                <w:numId w:val="336"/>
              </w:numPr>
              <w:spacing w:after="0" w:line="240" w:lineRule="auto"/>
              <w:jc w:val="both"/>
              <w:rPr>
                <w:rFonts w:eastAsia="Times New Roman" w:cs="Calibri"/>
                <w:color w:val="000000"/>
                <w:lang w:eastAsia="pl-PL"/>
              </w:rPr>
            </w:pPr>
            <w:r w:rsidRPr="002A694B">
              <w:rPr>
                <w:rFonts w:eastAsia="Times New Roman" w:cs="Calibri"/>
                <w:color w:val="000000"/>
                <w:lang w:eastAsia="pl-PL"/>
              </w:rPr>
              <w:t>Być przeznaczony dla tej samej grupy docelowej (uczniowie z ASD w klasach I-VIII) i realizować te same cele terapeutyczno-edukacyjne.</w:t>
            </w:r>
          </w:p>
          <w:p w14:paraId="1F3E88B4" w14:textId="77777777" w:rsidR="002A694B" w:rsidRPr="002A694B" w:rsidRDefault="002A694B" w:rsidP="002A694B">
            <w:pPr>
              <w:numPr>
                <w:ilvl w:val="0"/>
                <w:numId w:val="336"/>
              </w:numPr>
              <w:spacing w:after="0" w:line="240" w:lineRule="auto"/>
              <w:jc w:val="both"/>
              <w:rPr>
                <w:rFonts w:eastAsia="Times New Roman" w:cs="Calibri"/>
                <w:color w:val="000000"/>
                <w:lang w:eastAsia="pl-PL"/>
              </w:rPr>
            </w:pPr>
            <w:r w:rsidRPr="002A694B">
              <w:rPr>
                <w:rFonts w:eastAsia="Times New Roman" w:cs="Calibri"/>
                <w:color w:val="000000"/>
                <w:lang w:eastAsia="pl-PL"/>
              </w:rPr>
              <w:t>Zawierać nie mniejszą niż wskazana w pkt III liczbę poszczególnych materiałów (scenariuszy, kart pracy, plakatów, poradników, fiszek).</w:t>
            </w:r>
          </w:p>
          <w:p w14:paraId="3D0F26B3" w14:textId="77777777" w:rsidR="002A694B" w:rsidRPr="002A694B" w:rsidRDefault="002A694B" w:rsidP="002A694B">
            <w:pPr>
              <w:numPr>
                <w:ilvl w:val="0"/>
                <w:numId w:val="336"/>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Zawierać w zestawie długopis 3D</w:t>
            </w:r>
            <w:r w:rsidRPr="002A694B">
              <w:rPr>
                <w:rFonts w:eastAsia="Times New Roman" w:cs="Calibri"/>
                <w:color w:val="000000"/>
                <w:lang w:eastAsia="pl-PL"/>
              </w:rPr>
              <w:t xml:space="preserve"> wraz z dedykowanymi kartami pracy (min. 10) oraz materiałem startowym (min. 30 m </w:t>
            </w:r>
            <w:proofErr w:type="spellStart"/>
            <w:r w:rsidRPr="002A694B">
              <w:rPr>
                <w:rFonts w:eastAsia="Times New Roman" w:cs="Calibri"/>
                <w:color w:val="000000"/>
                <w:lang w:eastAsia="pl-PL"/>
              </w:rPr>
              <w:t>filamentu</w:t>
            </w:r>
            <w:proofErr w:type="spellEnd"/>
            <w:r w:rsidRPr="002A694B">
              <w:rPr>
                <w:rFonts w:eastAsia="Times New Roman" w:cs="Calibri"/>
                <w:color w:val="000000"/>
                <w:lang w:eastAsia="pl-PL"/>
              </w:rPr>
              <w:t>).</w:t>
            </w:r>
          </w:p>
          <w:p w14:paraId="20DBB192" w14:textId="0752130D" w:rsidR="002A694B" w:rsidRPr="00AD012D" w:rsidRDefault="002A694B" w:rsidP="00AD012D">
            <w:pPr>
              <w:numPr>
                <w:ilvl w:val="0"/>
                <w:numId w:val="336"/>
              </w:numPr>
              <w:spacing w:after="0" w:line="240" w:lineRule="auto"/>
              <w:jc w:val="both"/>
              <w:rPr>
                <w:rFonts w:eastAsia="Times New Roman" w:cs="Calibri"/>
                <w:color w:val="000000"/>
                <w:lang w:eastAsia="pl-PL"/>
              </w:rPr>
            </w:pPr>
            <w:r w:rsidRPr="002A694B">
              <w:rPr>
                <w:rFonts w:eastAsia="Times New Roman" w:cs="Calibri"/>
                <w:color w:val="000000"/>
                <w:lang w:eastAsia="pl-PL"/>
              </w:rPr>
              <w:t>Zapewniać dostęp do bazy multimedialnej zawierającej co najmniej 20 filmów edukacyjnych o wskazanej tematyce.</w:t>
            </w:r>
          </w:p>
        </w:tc>
        <w:tc>
          <w:tcPr>
            <w:tcW w:w="1701" w:type="dxa"/>
            <w:noWrap/>
            <w:vAlign w:val="center"/>
          </w:tcPr>
          <w:p w14:paraId="2737F6F2" w14:textId="2C84A1B7" w:rsidR="00AD012D" w:rsidRPr="00AD012D" w:rsidRDefault="002A694B"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374DEB9E" w14:textId="77777777" w:rsidTr="00C82A33">
        <w:trPr>
          <w:trHeight w:val="20"/>
          <w:jc w:val="center"/>
        </w:trPr>
        <w:tc>
          <w:tcPr>
            <w:tcW w:w="576" w:type="dxa"/>
            <w:vAlign w:val="center"/>
          </w:tcPr>
          <w:p w14:paraId="6A595E3E" w14:textId="32EA5A61" w:rsidR="00AD012D" w:rsidRP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t>3</w:t>
            </w:r>
          </w:p>
        </w:tc>
        <w:tc>
          <w:tcPr>
            <w:tcW w:w="1344" w:type="dxa"/>
            <w:noWrap/>
            <w:vAlign w:val="center"/>
          </w:tcPr>
          <w:p w14:paraId="01815D2C" w14:textId="346264F9" w:rsidR="00AD012D" w:rsidRPr="00AD012D" w:rsidRDefault="00AD012D" w:rsidP="00AD012D">
            <w:pPr>
              <w:spacing w:after="0" w:line="240" w:lineRule="auto"/>
              <w:jc w:val="center"/>
              <w:rPr>
                <w:rFonts w:eastAsia="Times New Roman" w:cs="Calibri"/>
                <w:color w:val="000000"/>
                <w:lang w:eastAsia="pl-PL"/>
              </w:rP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5AE022FF" w14:textId="66C7C9E0" w:rsidR="00AD012D" w:rsidRPr="00AD012D" w:rsidRDefault="002A694B"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2A694B">
              <w:rPr>
                <w:rFonts w:eastAsia="Times New Roman" w:cs="Calibri"/>
                <w:color w:val="000000"/>
                <w:lang w:eastAsia="pl-PL"/>
              </w:rPr>
              <w:t>Eduterapeutica</w:t>
            </w:r>
            <w:proofErr w:type="spellEnd"/>
            <w:r w:rsidRPr="002A694B">
              <w:rPr>
                <w:rFonts w:eastAsia="Times New Roman" w:cs="Calibri"/>
                <w:color w:val="000000"/>
                <w:lang w:eastAsia="pl-PL"/>
              </w:rPr>
              <w:t xml:space="preserve"> Lux Specjalne Potrzeby Edukacyjne SPE 1-3 lub </w:t>
            </w:r>
            <w:r w:rsidR="00B569FE">
              <w:rPr>
                <w:rFonts w:eastAsia="Times New Roman" w:cs="Calibri"/>
                <w:color w:val="000000"/>
                <w:lang w:eastAsia="pl-PL"/>
              </w:rPr>
              <w:t>r</w:t>
            </w:r>
            <w:r w:rsidRPr="002A694B">
              <w:rPr>
                <w:rFonts w:eastAsia="Times New Roman" w:cs="Calibri"/>
                <w:color w:val="000000"/>
                <w:lang w:eastAsia="pl-PL"/>
              </w:rPr>
              <w:t>ównoważny</w:t>
            </w:r>
          </w:p>
        </w:tc>
        <w:tc>
          <w:tcPr>
            <w:tcW w:w="9756" w:type="dxa"/>
            <w:noWrap/>
            <w:vAlign w:val="center"/>
          </w:tcPr>
          <w:p w14:paraId="7039B658" w14:textId="77777777" w:rsidR="002A694B" w:rsidRDefault="002A694B" w:rsidP="00AD012D">
            <w:pPr>
              <w:spacing w:after="0" w:line="240" w:lineRule="auto"/>
              <w:jc w:val="both"/>
              <w:rPr>
                <w:rFonts w:eastAsia="Times New Roman" w:cs="Calibri"/>
                <w:b/>
                <w:bCs/>
                <w:color w:val="000000"/>
                <w:lang w:eastAsia="pl-PL"/>
              </w:rPr>
            </w:pPr>
            <w:r w:rsidRPr="002A694B">
              <w:rPr>
                <w:rFonts w:eastAsia="Times New Roman" w:cs="Calibri"/>
                <w:color w:val="000000"/>
                <w:lang w:eastAsia="pl-PL"/>
              </w:rPr>
              <w:t>Przedmiotem zamówienia jest dostawa kompleksowego zestawu multimedialno-dydaktycznego przeznaczonego do wspierania rozwoju, edukacji i terapii uczniów klas I-III szkoły podstawowej (w wieku 7-10 lat) ze specjalnymi potrzebami edukacyjnymi</w:t>
            </w:r>
            <w:r>
              <w:rPr>
                <w:rFonts w:eastAsia="Times New Roman" w:cs="Calibri"/>
                <w:color w:val="000000"/>
                <w:lang w:eastAsia="pl-PL"/>
              </w:rPr>
              <w:t xml:space="preserve">. </w:t>
            </w:r>
            <w:r w:rsidRPr="002A694B">
              <w:rPr>
                <w:rFonts w:eastAsia="Times New Roman" w:cs="Calibri"/>
                <w:color w:val="000000"/>
                <w:lang w:eastAsia="pl-PL"/>
              </w:rPr>
              <w:t>Zestaw musi być narzędziem przeznaczonym do pracy z dziećmi z ryzykiem lub zdiagnozowanymi specyficznymi trudnościami w uczeniu się, takimi jak </w:t>
            </w:r>
            <w:r w:rsidRPr="002A694B">
              <w:rPr>
                <w:rFonts w:eastAsia="Times New Roman" w:cs="Calibri"/>
                <w:b/>
                <w:bCs/>
                <w:color w:val="000000"/>
                <w:lang w:eastAsia="pl-PL"/>
              </w:rPr>
              <w:t>dysleksja, dysgrafia, dysortografia i dyskalkulia</w:t>
            </w:r>
          </w:p>
          <w:p w14:paraId="5D492905"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b/>
                <w:bCs/>
                <w:color w:val="000000"/>
                <w:lang w:eastAsia="pl-PL"/>
              </w:rPr>
              <w:t>Wymagania funkcjonalne</w:t>
            </w:r>
          </w:p>
          <w:p w14:paraId="5AB790F0"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color w:val="000000"/>
                <w:lang w:eastAsia="pl-PL"/>
              </w:rPr>
              <w:lastRenderedPageBreak/>
              <w:t>Oferowany zestaw, poprzez zawarte w nim ćwiczenia i materiały, musi zapewniać wsparcie w rozwoju i doskonaleniu co najmniej następujących obszarów i umiejętności:</w:t>
            </w:r>
          </w:p>
          <w:p w14:paraId="4F402526" w14:textId="77777777" w:rsidR="002A694B" w:rsidRPr="002A694B" w:rsidRDefault="002A694B" w:rsidP="002A694B">
            <w:pPr>
              <w:numPr>
                <w:ilvl w:val="0"/>
                <w:numId w:val="337"/>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Funkcje percepcyjno-motoryczne:</w:t>
            </w:r>
          </w:p>
          <w:p w14:paraId="6ADDF419"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Percepcja wzrokowa (w tym analiza i synteza wzrokowa).</w:t>
            </w:r>
          </w:p>
          <w:p w14:paraId="5FEA665B"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Percepcja słuchowa (w tym analiza i synteza słuchowa).</w:t>
            </w:r>
          </w:p>
          <w:p w14:paraId="3E6593E4"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Pamięć wzrokowa i słuchowa.</w:t>
            </w:r>
          </w:p>
          <w:p w14:paraId="59E75BB5"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Orientacja przestrzenna.</w:t>
            </w:r>
          </w:p>
          <w:p w14:paraId="1BB60C58"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 xml:space="preserve">Motoryka mała i </w:t>
            </w:r>
            <w:proofErr w:type="spellStart"/>
            <w:r w:rsidRPr="002A694B">
              <w:rPr>
                <w:rFonts w:eastAsia="Times New Roman" w:cs="Calibri"/>
                <w:color w:val="000000"/>
                <w:lang w:eastAsia="pl-PL"/>
              </w:rPr>
              <w:t>grafomotoryka</w:t>
            </w:r>
            <w:proofErr w:type="spellEnd"/>
            <w:r w:rsidRPr="002A694B">
              <w:rPr>
                <w:rFonts w:eastAsia="Times New Roman" w:cs="Calibri"/>
                <w:color w:val="000000"/>
                <w:lang w:eastAsia="pl-PL"/>
              </w:rPr>
              <w:t>.</w:t>
            </w:r>
          </w:p>
          <w:p w14:paraId="32043A6D"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Koordynacja wzrokowo-słuchowo-ruchowa.</w:t>
            </w:r>
          </w:p>
          <w:p w14:paraId="674232C0" w14:textId="77777777" w:rsidR="002A694B" w:rsidRPr="002A694B" w:rsidRDefault="002A694B" w:rsidP="002A694B">
            <w:pPr>
              <w:numPr>
                <w:ilvl w:val="0"/>
                <w:numId w:val="337"/>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Funkcje poznawcze i językowe:</w:t>
            </w:r>
          </w:p>
          <w:p w14:paraId="71A1D0B4"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Koncentracja uwagi.</w:t>
            </w:r>
          </w:p>
          <w:p w14:paraId="67D08B3D"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Myślenie logiczne i operacyjne.</w:t>
            </w:r>
          </w:p>
          <w:p w14:paraId="467A9B1F"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Kompetencje językowe.</w:t>
            </w:r>
          </w:p>
          <w:p w14:paraId="689DC6AE"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Podstawowe umiejętności matematyczne (np. porównywanie wielkości, liczenie).</w:t>
            </w:r>
          </w:p>
          <w:p w14:paraId="07DBF9ED" w14:textId="77777777" w:rsidR="002A694B" w:rsidRPr="002A694B" w:rsidRDefault="002A694B" w:rsidP="002A694B">
            <w:pPr>
              <w:numPr>
                <w:ilvl w:val="0"/>
                <w:numId w:val="337"/>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Kompetencje społeczno-emocjonalne:</w:t>
            </w:r>
          </w:p>
          <w:p w14:paraId="1D0F9E1D"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Rozwijanie umiejętności społecznych.</w:t>
            </w:r>
          </w:p>
          <w:p w14:paraId="7B318E08" w14:textId="77777777" w:rsidR="002A694B" w:rsidRPr="002A694B" w:rsidRDefault="002A694B" w:rsidP="002A694B">
            <w:pPr>
              <w:numPr>
                <w:ilvl w:val="1"/>
                <w:numId w:val="337"/>
              </w:numPr>
              <w:spacing w:after="0" w:line="240" w:lineRule="auto"/>
              <w:jc w:val="both"/>
              <w:rPr>
                <w:rFonts w:eastAsia="Times New Roman" w:cs="Calibri"/>
                <w:color w:val="000000"/>
                <w:lang w:eastAsia="pl-PL"/>
              </w:rPr>
            </w:pPr>
            <w:r w:rsidRPr="002A694B">
              <w:rPr>
                <w:rFonts w:eastAsia="Times New Roman" w:cs="Calibri"/>
                <w:color w:val="000000"/>
                <w:lang w:eastAsia="pl-PL"/>
              </w:rPr>
              <w:t>Rozładowywanie napięć emocjonalnych.</w:t>
            </w:r>
          </w:p>
          <w:p w14:paraId="3722BE65" w14:textId="5BC00C6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b/>
                <w:bCs/>
                <w:color w:val="000000"/>
                <w:lang w:eastAsia="pl-PL"/>
              </w:rPr>
              <w:t>Zawartość wymaganego zestawu</w:t>
            </w:r>
          </w:p>
          <w:p w14:paraId="4AEEFB56"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color w:val="000000"/>
                <w:lang w:eastAsia="pl-PL"/>
              </w:rPr>
              <w:t>Oferowany zestaw musi składać się co najmniej z niżej wymienionych elementów:</w:t>
            </w:r>
          </w:p>
          <w:p w14:paraId="4D2CF97E" w14:textId="77777777" w:rsidR="002A694B" w:rsidRPr="002A694B" w:rsidRDefault="002A694B" w:rsidP="002A694B">
            <w:pPr>
              <w:numPr>
                <w:ilvl w:val="0"/>
                <w:numId w:val="338"/>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Zasoby cyfrowe i multimedialne:</w:t>
            </w:r>
          </w:p>
          <w:p w14:paraId="516C3C27" w14:textId="77777777" w:rsidR="002A694B" w:rsidRPr="002A694B" w:rsidRDefault="002A694B" w:rsidP="002A694B">
            <w:pPr>
              <w:numPr>
                <w:ilvl w:val="1"/>
                <w:numId w:val="338"/>
              </w:numPr>
              <w:spacing w:after="0" w:line="240" w:lineRule="auto"/>
              <w:jc w:val="both"/>
              <w:rPr>
                <w:rFonts w:eastAsia="Times New Roman" w:cs="Calibri"/>
                <w:color w:val="000000"/>
                <w:lang w:eastAsia="pl-PL"/>
              </w:rPr>
            </w:pPr>
            <w:r w:rsidRPr="002A694B">
              <w:rPr>
                <w:rFonts w:eastAsia="Times New Roman" w:cs="Calibri"/>
                <w:color w:val="000000"/>
                <w:lang w:eastAsia="pl-PL"/>
              </w:rPr>
              <w:t>Co najmniej </w:t>
            </w:r>
            <w:r w:rsidRPr="002A694B">
              <w:rPr>
                <w:rFonts w:eastAsia="Times New Roman" w:cs="Calibri"/>
                <w:b/>
                <w:bCs/>
                <w:color w:val="000000"/>
                <w:lang w:eastAsia="pl-PL"/>
              </w:rPr>
              <w:t>330</w:t>
            </w:r>
            <w:r w:rsidRPr="002A694B">
              <w:rPr>
                <w:rFonts w:eastAsia="Times New Roman" w:cs="Calibri"/>
                <w:color w:val="000000"/>
                <w:lang w:eastAsia="pl-PL"/>
              </w:rPr>
              <w:t> interaktywnych ćwiczeń multimedialnych, obejmujących wszystkie obszary wymienione w pkt II.</w:t>
            </w:r>
          </w:p>
          <w:p w14:paraId="404C74CB" w14:textId="77777777" w:rsidR="002A694B" w:rsidRPr="002A694B" w:rsidRDefault="002A694B" w:rsidP="002A694B">
            <w:pPr>
              <w:numPr>
                <w:ilvl w:val="1"/>
                <w:numId w:val="338"/>
              </w:numPr>
              <w:spacing w:after="0" w:line="240" w:lineRule="auto"/>
              <w:jc w:val="both"/>
              <w:rPr>
                <w:rFonts w:eastAsia="Times New Roman" w:cs="Calibri"/>
                <w:color w:val="000000"/>
                <w:lang w:eastAsia="pl-PL"/>
              </w:rPr>
            </w:pPr>
            <w:r w:rsidRPr="002A694B">
              <w:rPr>
                <w:rFonts w:eastAsia="Times New Roman" w:cs="Calibri"/>
                <w:color w:val="000000"/>
                <w:lang w:eastAsia="pl-PL"/>
              </w:rPr>
              <w:t>Co najmniej </w:t>
            </w:r>
            <w:r w:rsidRPr="002A694B">
              <w:rPr>
                <w:rFonts w:eastAsia="Times New Roman" w:cs="Calibri"/>
                <w:b/>
                <w:bCs/>
                <w:color w:val="000000"/>
                <w:lang w:eastAsia="pl-PL"/>
              </w:rPr>
              <w:t>200</w:t>
            </w:r>
            <w:r w:rsidRPr="002A694B">
              <w:rPr>
                <w:rFonts w:eastAsia="Times New Roman" w:cs="Calibri"/>
                <w:color w:val="000000"/>
                <w:lang w:eastAsia="pl-PL"/>
              </w:rPr>
              <w:t> kart pracy w wersji elektronicznej, gotowych do wydruku.</w:t>
            </w:r>
          </w:p>
          <w:p w14:paraId="5029544E" w14:textId="77777777" w:rsidR="002A694B" w:rsidRPr="002A694B" w:rsidRDefault="002A694B" w:rsidP="002A694B">
            <w:pPr>
              <w:numPr>
                <w:ilvl w:val="0"/>
                <w:numId w:val="338"/>
              </w:numPr>
              <w:spacing w:after="0" w:line="240" w:lineRule="auto"/>
              <w:jc w:val="both"/>
              <w:rPr>
                <w:rFonts w:eastAsia="Times New Roman" w:cs="Calibri"/>
                <w:color w:val="000000"/>
                <w:lang w:eastAsia="pl-PL"/>
              </w:rPr>
            </w:pPr>
            <w:r w:rsidRPr="002A694B">
              <w:rPr>
                <w:rFonts w:eastAsia="Times New Roman" w:cs="Calibri"/>
                <w:b/>
                <w:bCs/>
                <w:color w:val="000000"/>
                <w:lang w:eastAsia="pl-PL"/>
              </w:rPr>
              <w:t>Materiały drukowane i gry dydaktyczne:</w:t>
            </w:r>
          </w:p>
          <w:p w14:paraId="5C9415E4" w14:textId="77777777" w:rsidR="002A694B" w:rsidRPr="002A694B" w:rsidRDefault="002A694B" w:rsidP="002A694B">
            <w:pPr>
              <w:numPr>
                <w:ilvl w:val="1"/>
                <w:numId w:val="338"/>
              </w:numPr>
              <w:spacing w:after="0" w:line="240" w:lineRule="auto"/>
              <w:jc w:val="both"/>
              <w:rPr>
                <w:rFonts w:eastAsia="Times New Roman" w:cs="Calibri"/>
                <w:color w:val="000000"/>
                <w:lang w:eastAsia="pl-PL"/>
              </w:rPr>
            </w:pPr>
            <w:r w:rsidRPr="002A694B">
              <w:rPr>
                <w:rFonts w:eastAsia="Times New Roman" w:cs="Calibri"/>
                <w:color w:val="000000"/>
                <w:lang w:eastAsia="pl-PL"/>
              </w:rPr>
              <w:t>Poradnik metodyczny dla nauczyciela/terapeuty (w formie drukowanej lub cyfrowej), zawierający opis pracy z programem.</w:t>
            </w:r>
          </w:p>
          <w:p w14:paraId="3818B8B3" w14:textId="77777777" w:rsidR="002A694B" w:rsidRPr="002A694B" w:rsidRDefault="002A694B" w:rsidP="002A694B">
            <w:pPr>
              <w:numPr>
                <w:ilvl w:val="1"/>
                <w:numId w:val="338"/>
              </w:numPr>
              <w:spacing w:after="0" w:line="240" w:lineRule="auto"/>
              <w:jc w:val="both"/>
              <w:rPr>
                <w:rFonts w:eastAsia="Times New Roman" w:cs="Calibri"/>
                <w:color w:val="000000"/>
                <w:lang w:eastAsia="pl-PL"/>
              </w:rPr>
            </w:pPr>
            <w:r w:rsidRPr="002A694B">
              <w:rPr>
                <w:rFonts w:eastAsia="Times New Roman" w:cs="Calibri"/>
                <w:color w:val="000000"/>
                <w:lang w:eastAsia="pl-PL"/>
              </w:rPr>
              <w:t>Co najmniej </w:t>
            </w:r>
            <w:r w:rsidRPr="002A694B">
              <w:rPr>
                <w:rFonts w:eastAsia="Times New Roman" w:cs="Calibri"/>
                <w:b/>
                <w:bCs/>
                <w:color w:val="000000"/>
                <w:lang w:eastAsia="pl-PL"/>
              </w:rPr>
              <w:t>jedna gra planszowa/stolikowa</w:t>
            </w:r>
            <w:r w:rsidRPr="002A694B">
              <w:rPr>
                <w:rFonts w:eastAsia="Times New Roman" w:cs="Calibri"/>
                <w:color w:val="000000"/>
                <w:lang w:eastAsia="pl-PL"/>
              </w:rPr>
              <w:t xml:space="preserve">, której celem jest usprawnianie </w:t>
            </w:r>
            <w:proofErr w:type="spellStart"/>
            <w:r w:rsidRPr="002A694B">
              <w:rPr>
                <w:rFonts w:eastAsia="Times New Roman" w:cs="Calibri"/>
                <w:color w:val="000000"/>
                <w:lang w:eastAsia="pl-PL"/>
              </w:rPr>
              <w:t>grafomotoryki</w:t>
            </w:r>
            <w:proofErr w:type="spellEnd"/>
            <w:r w:rsidRPr="002A694B">
              <w:rPr>
                <w:rFonts w:eastAsia="Times New Roman" w:cs="Calibri"/>
                <w:color w:val="000000"/>
                <w:lang w:eastAsia="pl-PL"/>
              </w:rPr>
              <w:t>, koordynacji wzrokowo-ruchowej oraz myślenia strategicznego.</w:t>
            </w:r>
          </w:p>
          <w:p w14:paraId="277281F2" w14:textId="77777777" w:rsidR="002A694B" w:rsidRPr="002A694B" w:rsidRDefault="002A694B" w:rsidP="002A694B">
            <w:pPr>
              <w:numPr>
                <w:ilvl w:val="1"/>
                <w:numId w:val="338"/>
              </w:numPr>
              <w:spacing w:after="0" w:line="240" w:lineRule="auto"/>
              <w:jc w:val="both"/>
              <w:rPr>
                <w:rFonts w:eastAsia="Times New Roman" w:cs="Calibri"/>
                <w:color w:val="000000"/>
                <w:lang w:eastAsia="pl-PL"/>
              </w:rPr>
            </w:pPr>
            <w:r w:rsidRPr="002A694B">
              <w:rPr>
                <w:rFonts w:eastAsia="Times New Roman" w:cs="Calibri"/>
                <w:color w:val="000000"/>
                <w:lang w:eastAsia="pl-PL"/>
              </w:rPr>
              <w:t>Co najmniej </w:t>
            </w:r>
            <w:r w:rsidRPr="002A694B">
              <w:rPr>
                <w:rFonts w:eastAsia="Times New Roman" w:cs="Calibri"/>
                <w:b/>
                <w:bCs/>
                <w:color w:val="000000"/>
                <w:lang w:eastAsia="pl-PL"/>
              </w:rPr>
              <w:t>jedna gra wielkoformatowa (podłogowa)</w:t>
            </w:r>
            <w:r w:rsidRPr="002A694B">
              <w:rPr>
                <w:rFonts w:eastAsia="Times New Roman" w:cs="Calibri"/>
                <w:color w:val="000000"/>
                <w:lang w:eastAsia="pl-PL"/>
              </w:rPr>
              <w:t>, służąca jako narzędzie ruchowe, wspierające rozwój umiejętności polonistycznych, matematycznych oraz rozładowywanie emocji.</w:t>
            </w:r>
          </w:p>
          <w:p w14:paraId="6EEFEF5D" w14:textId="77BBEA7F"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b/>
                <w:bCs/>
                <w:color w:val="000000"/>
                <w:lang w:eastAsia="pl-PL"/>
              </w:rPr>
              <w:t>Wymagania licencyjne i techniczne</w:t>
            </w:r>
          </w:p>
          <w:p w14:paraId="7DD0A11B" w14:textId="77777777" w:rsidR="002A694B" w:rsidRPr="002A694B" w:rsidRDefault="002A694B" w:rsidP="002A694B">
            <w:pPr>
              <w:numPr>
                <w:ilvl w:val="1"/>
                <w:numId w:val="339"/>
              </w:numPr>
              <w:spacing w:after="0" w:line="240" w:lineRule="auto"/>
              <w:jc w:val="both"/>
              <w:rPr>
                <w:rFonts w:eastAsia="Times New Roman" w:cs="Calibri"/>
                <w:color w:val="000000"/>
                <w:lang w:eastAsia="pl-PL"/>
              </w:rPr>
            </w:pPr>
            <w:r w:rsidRPr="002A694B">
              <w:rPr>
                <w:rFonts w:eastAsia="Times New Roman" w:cs="Calibri"/>
                <w:color w:val="000000"/>
                <w:lang w:eastAsia="pl-PL"/>
              </w:rPr>
              <w:lastRenderedPageBreak/>
              <w:t>Musi być to licencja </w:t>
            </w:r>
            <w:r w:rsidRPr="002A694B">
              <w:rPr>
                <w:rFonts w:eastAsia="Times New Roman" w:cs="Calibri"/>
                <w:b/>
                <w:bCs/>
                <w:color w:val="000000"/>
                <w:lang w:eastAsia="pl-PL"/>
              </w:rPr>
              <w:t>otwarta</w:t>
            </w:r>
            <w:r w:rsidRPr="002A694B">
              <w:rPr>
                <w:rFonts w:eastAsia="Times New Roman" w:cs="Calibri"/>
                <w:color w:val="000000"/>
                <w:lang w:eastAsia="pl-PL"/>
              </w:rPr>
              <w:t>, tj. bez limitu stanowisk i użytkowników w ramach placówki Zamawiającego.</w:t>
            </w:r>
          </w:p>
          <w:p w14:paraId="47C17C0C" w14:textId="77777777" w:rsidR="002A694B" w:rsidRPr="002A694B" w:rsidRDefault="002A694B" w:rsidP="002A694B">
            <w:pPr>
              <w:numPr>
                <w:ilvl w:val="1"/>
                <w:numId w:val="339"/>
              </w:numPr>
              <w:spacing w:after="0" w:line="240" w:lineRule="auto"/>
              <w:jc w:val="both"/>
              <w:rPr>
                <w:rFonts w:eastAsia="Times New Roman" w:cs="Calibri"/>
                <w:color w:val="000000"/>
                <w:lang w:eastAsia="pl-PL"/>
              </w:rPr>
            </w:pPr>
            <w:r w:rsidRPr="002A694B">
              <w:rPr>
                <w:rFonts w:eastAsia="Times New Roman" w:cs="Calibri"/>
                <w:color w:val="000000"/>
                <w:lang w:eastAsia="pl-PL"/>
              </w:rPr>
              <w:t>Musi być to licencja </w:t>
            </w:r>
            <w:r w:rsidRPr="002A694B">
              <w:rPr>
                <w:rFonts w:eastAsia="Times New Roman" w:cs="Calibri"/>
                <w:b/>
                <w:bCs/>
                <w:color w:val="000000"/>
                <w:lang w:eastAsia="pl-PL"/>
              </w:rPr>
              <w:t>bezterminowa</w:t>
            </w:r>
            <w:r w:rsidRPr="002A694B">
              <w:rPr>
                <w:rFonts w:eastAsia="Times New Roman" w:cs="Calibri"/>
                <w:color w:val="000000"/>
                <w:lang w:eastAsia="pl-PL"/>
              </w:rPr>
              <w:t>.</w:t>
            </w:r>
          </w:p>
          <w:p w14:paraId="64C0C048" w14:textId="77777777" w:rsidR="002A694B" w:rsidRPr="002A694B" w:rsidRDefault="002A694B" w:rsidP="002A694B">
            <w:pPr>
              <w:numPr>
                <w:ilvl w:val="1"/>
                <w:numId w:val="339"/>
              </w:numPr>
              <w:spacing w:after="0" w:line="240" w:lineRule="auto"/>
              <w:jc w:val="both"/>
              <w:rPr>
                <w:rFonts w:eastAsia="Times New Roman" w:cs="Calibri"/>
                <w:color w:val="000000"/>
                <w:lang w:eastAsia="pl-PL"/>
              </w:rPr>
            </w:pPr>
            <w:r w:rsidRPr="002A694B">
              <w:rPr>
                <w:rFonts w:eastAsia="Times New Roman" w:cs="Calibri"/>
                <w:color w:val="000000"/>
                <w:lang w:eastAsia="pl-PL"/>
              </w:rPr>
              <w:t xml:space="preserve">Oprogramowanie w tej wersji musi działać bez konieczności stałego dostępu do </w:t>
            </w:r>
            <w:proofErr w:type="spellStart"/>
            <w:r w:rsidRPr="002A694B">
              <w:rPr>
                <w:rFonts w:eastAsia="Times New Roman" w:cs="Calibri"/>
                <w:color w:val="000000"/>
                <w:lang w:eastAsia="pl-PL"/>
              </w:rPr>
              <w:t>internetu</w:t>
            </w:r>
            <w:proofErr w:type="spellEnd"/>
            <w:r w:rsidRPr="002A694B">
              <w:rPr>
                <w:rFonts w:eastAsia="Times New Roman" w:cs="Calibri"/>
                <w:color w:val="000000"/>
                <w:lang w:eastAsia="pl-PL"/>
              </w:rPr>
              <w:t>.</w:t>
            </w:r>
          </w:p>
          <w:p w14:paraId="7E5DE73E" w14:textId="77777777" w:rsidR="006763CA" w:rsidRDefault="002A694B" w:rsidP="002A694B">
            <w:pPr>
              <w:spacing w:after="0" w:line="240" w:lineRule="auto"/>
              <w:jc w:val="both"/>
              <w:rPr>
                <w:rFonts w:eastAsia="Times New Roman" w:cs="Calibri"/>
                <w:color w:val="000000"/>
                <w:lang w:eastAsia="pl-PL"/>
              </w:rPr>
            </w:pPr>
            <w:r w:rsidRPr="002A694B">
              <w:rPr>
                <w:rFonts w:eastAsia="Times New Roman" w:cs="Calibri"/>
                <w:color w:val="000000"/>
                <w:lang w:eastAsia="pl-PL"/>
              </w:rPr>
              <w:t>Program musi być kompatybilny z systemami operacyjnymi Windows i Mac OS oraz z urządzeniami takimi jak komputer stacjonarny, laptop, tablet i tablica interaktywna.</w:t>
            </w:r>
          </w:p>
          <w:p w14:paraId="43167446" w14:textId="3CD2CF0D"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b/>
                <w:bCs/>
                <w:color w:val="000000"/>
                <w:lang w:eastAsia="pl-PL"/>
              </w:rPr>
              <w:t>Dopuszczenie rozwiązań równoważnych</w:t>
            </w:r>
          </w:p>
          <w:p w14:paraId="4F77696F" w14:textId="77777777" w:rsidR="002A694B" w:rsidRPr="002A694B" w:rsidRDefault="002A694B" w:rsidP="002A694B">
            <w:pPr>
              <w:spacing w:after="0" w:line="240" w:lineRule="auto"/>
              <w:jc w:val="both"/>
              <w:rPr>
                <w:rFonts w:eastAsia="Times New Roman" w:cs="Calibri"/>
                <w:color w:val="000000"/>
                <w:lang w:eastAsia="pl-PL"/>
              </w:rPr>
            </w:pPr>
            <w:r w:rsidRPr="002A694B">
              <w:rPr>
                <w:rFonts w:eastAsia="Times New Roman" w:cs="Calibri"/>
                <w:color w:val="000000"/>
                <w:lang w:eastAsia="pl-PL"/>
              </w:rPr>
              <w:t>Za produkt równoważny Zamawiający uzna produkt, który posiada </w:t>
            </w:r>
            <w:r w:rsidRPr="002A694B">
              <w:rPr>
                <w:rFonts w:eastAsia="Times New Roman" w:cs="Calibri"/>
                <w:b/>
                <w:bCs/>
                <w:color w:val="000000"/>
                <w:lang w:eastAsia="pl-PL"/>
              </w:rPr>
              <w:t>wszystkie</w:t>
            </w:r>
            <w:r w:rsidRPr="002A694B">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3314B685" w14:textId="77777777" w:rsidR="002A694B" w:rsidRPr="002A694B" w:rsidRDefault="002A694B" w:rsidP="002A694B">
            <w:pPr>
              <w:numPr>
                <w:ilvl w:val="0"/>
                <w:numId w:val="340"/>
              </w:numPr>
              <w:spacing w:after="0" w:line="240" w:lineRule="auto"/>
              <w:jc w:val="both"/>
              <w:rPr>
                <w:rFonts w:eastAsia="Times New Roman" w:cs="Calibri"/>
                <w:color w:val="000000"/>
                <w:lang w:eastAsia="pl-PL"/>
              </w:rPr>
            </w:pPr>
            <w:r w:rsidRPr="002A694B">
              <w:rPr>
                <w:rFonts w:eastAsia="Times New Roman" w:cs="Calibri"/>
                <w:color w:val="000000"/>
                <w:lang w:eastAsia="pl-PL"/>
              </w:rPr>
              <w:t>Być przeznaczony do pracy z tą samą grupą wiekową (klasy I-III) i wspierać terapię tych samych specyficznych trudności w uczeniu się (dysleksja, dysgrafia, dysortografia, dyskalkulia).</w:t>
            </w:r>
          </w:p>
          <w:p w14:paraId="3CAAD513" w14:textId="77777777" w:rsidR="002A694B" w:rsidRPr="002A694B" w:rsidRDefault="002A694B" w:rsidP="002A694B">
            <w:pPr>
              <w:numPr>
                <w:ilvl w:val="0"/>
                <w:numId w:val="340"/>
              </w:numPr>
              <w:spacing w:after="0" w:line="240" w:lineRule="auto"/>
              <w:jc w:val="both"/>
              <w:rPr>
                <w:rFonts w:eastAsia="Times New Roman" w:cs="Calibri"/>
                <w:color w:val="000000"/>
                <w:lang w:eastAsia="pl-PL"/>
              </w:rPr>
            </w:pPr>
            <w:r w:rsidRPr="002A694B">
              <w:rPr>
                <w:rFonts w:eastAsia="Times New Roman" w:cs="Calibri"/>
                <w:color w:val="000000"/>
                <w:lang w:eastAsia="pl-PL"/>
              </w:rPr>
              <w:t>Zawierać nie mniejszą niż wskazana liczbę ćwiczeń multimedialnych (min. 330) i kart pracy (min. 200).</w:t>
            </w:r>
          </w:p>
          <w:p w14:paraId="00BCFBB2" w14:textId="77777777" w:rsidR="002A694B" w:rsidRPr="002A694B" w:rsidRDefault="002A694B" w:rsidP="002A694B">
            <w:pPr>
              <w:numPr>
                <w:ilvl w:val="0"/>
                <w:numId w:val="340"/>
              </w:numPr>
              <w:spacing w:after="0" w:line="240" w:lineRule="auto"/>
              <w:jc w:val="both"/>
              <w:rPr>
                <w:rFonts w:eastAsia="Times New Roman" w:cs="Calibri"/>
                <w:color w:val="000000"/>
                <w:lang w:eastAsia="pl-PL"/>
              </w:rPr>
            </w:pPr>
            <w:r w:rsidRPr="002A694B">
              <w:rPr>
                <w:rFonts w:eastAsia="Times New Roman" w:cs="Calibri"/>
                <w:color w:val="000000"/>
                <w:lang w:eastAsia="pl-PL"/>
              </w:rPr>
              <w:t>Zawierać w zestawie co najmniej jedną grę stolikową i jedną grę wielkoformatową o wskazanych w OPZ funkcjach terapeutycznych.</w:t>
            </w:r>
          </w:p>
          <w:p w14:paraId="112B3863" w14:textId="60DC3854" w:rsidR="00AD012D" w:rsidRPr="00AD012D" w:rsidRDefault="002A694B" w:rsidP="006763CA">
            <w:pPr>
              <w:numPr>
                <w:ilvl w:val="0"/>
                <w:numId w:val="340"/>
              </w:numPr>
              <w:spacing w:after="0" w:line="240" w:lineRule="auto"/>
              <w:jc w:val="both"/>
              <w:rPr>
                <w:rFonts w:eastAsia="Times New Roman" w:cs="Calibri"/>
                <w:color w:val="000000"/>
                <w:lang w:eastAsia="pl-PL"/>
              </w:rPr>
            </w:pPr>
            <w:r w:rsidRPr="002A694B">
              <w:rPr>
                <w:rFonts w:eastAsia="Times New Roman" w:cs="Calibri"/>
                <w:color w:val="000000"/>
                <w:lang w:eastAsia="pl-PL"/>
              </w:rPr>
              <w:t xml:space="preserve">Być oferowany </w:t>
            </w:r>
            <w:r w:rsidR="006763CA">
              <w:rPr>
                <w:rFonts w:eastAsia="Times New Roman" w:cs="Calibri"/>
                <w:color w:val="000000"/>
                <w:lang w:eastAsia="pl-PL"/>
              </w:rPr>
              <w:t xml:space="preserve">jako licencja </w:t>
            </w:r>
            <w:r w:rsidRPr="002A694B">
              <w:rPr>
                <w:rFonts w:eastAsia="Times New Roman" w:cs="Calibri"/>
                <w:color w:val="000000"/>
                <w:lang w:eastAsia="pl-PL"/>
              </w:rPr>
              <w:t>bezterminow</w:t>
            </w:r>
            <w:r w:rsidR="006763CA">
              <w:rPr>
                <w:rFonts w:eastAsia="Times New Roman" w:cs="Calibri"/>
                <w:color w:val="000000"/>
                <w:lang w:eastAsia="pl-PL"/>
              </w:rPr>
              <w:t>a</w:t>
            </w:r>
            <w:r w:rsidRPr="002A694B">
              <w:rPr>
                <w:rFonts w:eastAsia="Times New Roman" w:cs="Calibri"/>
                <w:color w:val="000000"/>
                <w:lang w:eastAsia="pl-PL"/>
              </w:rPr>
              <w:t xml:space="preserve"> i otwartą licencję offline </w:t>
            </w:r>
          </w:p>
        </w:tc>
        <w:tc>
          <w:tcPr>
            <w:tcW w:w="1701" w:type="dxa"/>
            <w:noWrap/>
            <w:vAlign w:val="center"/>
          </w:tcPr>
          <w:p w14:paraId="421EEBEE" w14:textId="236A65CD" w:rsidR="00AD012D" w:rsidRPr="00AD012D" w:rsidRDefault="002A694B"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58DF4B81" w14:textId="77777777" w:rsidTr="00C82A33">
        <w:trPr>
          <w:trHeight w:val="20"/>
          <w:jc w:val="center"/>
        </w:trPr>
        <w:tc>
          <w:tcPr>
            <w:tcW w:w="576" w:type="dxa"/>
            <w:vAlign w:val="center"/>
          </w:tcPr>
          <w:p w14:paraId="71939415" w14:textId="4449DAC2"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lastRenderedPageBreak/>
              <w:t>4</w:t>
            </w:r>
          </w:p>
        </w:tc>
        <w:tc>
          <w:tcPr>
            <w:tcW w:w="1344" w:type="dxa"/>
            <w:noWrap/>
            <w:vAlign w:val="center"/>
          </w:tcPr>
          <w:p w14:paraId="45A4CB1C" w14:textId="6F7E21A8"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5E10D726" w14:textId="0BA216CA" w:rsidR="00AD012D" w:rsidRPr="00AD012D" w:rsidRDefault="006763CA"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 </w:t>
            </w:r>
            <w:proofErr w:type="spellStart"/>
            <w:r w:rsidRPr="006763CA">
              <w:rPr>
                <w:rFonts w:eastAsia="Times New Roman" w:cs="Calibri"/>
                <w:color w:val="000000"/>
                <w:lang w:eastAsia="pl-PL"/>
              </w:rPr>
              <w:t>mTalent</w:t>
            </w:r>
            <w:proofErr w:type="spellEnd"/>
            <w:r w:rsidRPr="006763CA">
              <w:rPr>
                <w:rFonts w:eastAsia="Times New Roman" w:cs="Calibri"/>
                <w:color w:val="000000"/>
                <w:lang w:eastAsia="pl-PL"/>
              </w:rPr>
              <w:t xml:space="preserve"> Dysleksja lub </w:t>
            </w:r>
            <w:r w:rsidR="00B569FE">
              <w:rPr>
                <w:rFonts w:eastAsia="Times New Roman" w:cs="Calibri"/>
                <w:color w:val="000000"/>
                <w:lang w:eastAsia="pl-PL"/>
              </w:rPr>
              <w:t>r</w:t>
            </w:r>
            <w:r w:rsidRPr="006763CA">
              <w:rPr>
                <w:rFonts w:eastAsia="Times New Roman" w:cs="Calibri"/>
                <w:color w:val="000000"/>
                <w:lang w:eastAsia="pl-PL"/>
              </w:rPr>
              <w:t>ównoważny</w:t>
            </w:r>
          </w:p>
        </w:tc>
        <w:tc>
          <w:tcPr>
            <w:tcW w:w="9756" w:type="dxa"/>
            <w:noWrap/>
            <w:vAlign w:val="center"/>
          </w:tcPr>
          <w:p w14:paraId="2BA10E8C" w14:textId="77777777"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color w:val="000000"/>
                <w:lang w:eastAsia="pl-PL"/>
              </w:rPr>
              <w:t>Oferowany program musi realizować co najmniej następujące funkcje:</w:t>
            </w:r>
          </w:p>
          <w:p w14:paraId="5CB7CFB9" w14:textId="77777777" w:rsidR="000B4CBF" w:rsidRPr="000B4CBF" w:rsidRDefault="000B4CBF" w:rsidP="000B4CBF">
            <w:pPr>
              <w:numPr>
                <w:ilvl w:val="0"/>
                <w:numId w:val="345"/>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Moduł diagnostyczny</w:t>
            </w:r>
            <w:r w:rsidRPr="000B4CBF">
              <w:rPr>
                <w:rFonts w:eastAsia="Times New Roman" w:cs="Calibri"/>
                <w:color w:val="000000"/>
                <w:lang w:eastAsia="pl-PL"/>
              </w:rPr>
              <w:t>, umożliwiający co najmniej:</w:t>
            </w:r>
          </w:p>
          <w:p w14:paraId="12A8D542" w14:textId="77777777" w:rsidR="000B4CBF" w:rsidRPr="000B4CBF" w:rsidRDefault="000B4CBF" w:rsidP="000B4CBF">
            <w:pPr>
              <w:numPr>
                <w:ilvl w:val="1"/>
                <w:numId w:val="345"/>
              </w:numPr>
              <w:spacing w:after="0" w:line="240" w:lineRule="auto"/>
              <w:jc w:val="both"/>
              <w:rPr>
                <w:rFonts w:eastAsia="Times New Roman" w:cs="Calibri"/>
                <w:color w:val="000000"/>
                <w:lang w:eastAsia="pl-PL"/>
              </w:rPr>
            </w:pPr>
            <w:r w:rsidRPr="000B4CBF">
              <w:rPr>
                <w:rFonts w:eastAsia="Times New Roman" w:cs="Calibri"/>
                <w:color w:val="000000"/>
                <w:lang w:eastAsia="pl-PL"/>
              </w:rPr>
              <w:t>Przeprowadzenie oceny ryzyka wystąpienia specyficznych trudności w uczeniu się.</w:t>
            </w:r>
          </w:p>
          <w:p w14:paraId="720A11C6" w14:textId="77777777" w:rsidR="000B4CBF" w:rsidRPr="000B4CBF" w:rsidRDefault="000B4CBF" w:rsidP="000B4CBF">
            <w:pPr>
              <w:numPr>
                <w:ilvl w:val="1"/>
                <w:numId w:val="345"/>
              </w:numPr>
              <w:spacing w:after="0" w:line="240" w:lineRule="auto"/>
              <w:jc w:val="both"/>
              <w:rPr>
                <w:rFonts w:eastAsia="Times New Roman" w:cs="Calibri"/>
                <w:color w:val="000000"/>
                <w:lang w:eastAsia="pl-PL"/>
              </w:rPr>
            </w:pPr>
            <w:r w:rsidRPr="000B4CBF">
              <w:rPr>
                <w:rFonts w:eastAsia="Times New Roman" w:cs="Calibri"/>
                <w:color w:val="000000"/>
                <w:lang w:eastAsia="pl-PL"/>
              </w:rPr>
              <w:t>Dostęp do zestawu arkuszy diagnostycznych (np. w formie do druku) pozwalających na ocenę pedagogiczną.</w:t>
            </w:r>
          </w:p>
          <w:p w14:paraId="0758E01B" w14:textId="77777777" w:rsidR="000B4CBF" w:rsidRPr="000B4CBF" w:rsidRDefault="000B4CBF" w:rsidP="000B4CBF">
            <w:pPr>
              <w:numPr>
                <w:ilvl w:val="0"/>
                <w:numId w:val="345"/>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Moduł terapeutyczno-dydaktyczny</w:t>
            </w:r>
            <w:r w:rsidRPr="000B4CBF">
              <w:rPr>
                <w:rFonts w:eastAsia="Times New Roman" w:cs="Calibri"/>
                <w:color w:val="000000"/>
                <w:lang w:eastAsia="pl-PL"/>
              </w:rPr>
              <w:t>, obejmujący:</w:t>
            </w:r>
          </w:p>
          <w:p w14:paraId="779A12FE" w14:textId="49FF64FF" w:rsidR="000B4CBF" w:rsidRPr="000B4CBF" w:rsidRDefault="000B4CBF" w:rsidP="000B4CBF">
            <w:pPr>
              <w:numPr>
                <w:ilvl w:val="1"/>
                <w:numId w:val="345"/>
              </w:numPr>
              <w:spacing w:after="0" w:line="240" w:lineRule="auto"/>
              <w:jc w:val="both"/>
              <w:rPr>
                <w:rFonts w:eastAsia="Times New Roman" w:cs="Calibri"/>
                <w:color w:val="000000"/>
                <w:lang w:eastAsia="pl-PL"/>
              </w:rPr>
            </w:pPr>
            <w:r w:rsidRPr="000B4CBF">
              <w:rPr>
                <w:rFonts w:eastAsia="Times New Roman" w:cs="Calibri"/>
                <w:color w:val="000000"/>
                <w:lang w:eastAsia="pl-PL"/>
              </w:rPr>
              <w:t>Co najmniej </w:t>
            </w:r>
            <w:r w:rsidRPr="000B4CBF">
              <w:rPr>
                <w:rFonts w:eastAsia="Times New Roman" w:cs="Calibri"/>
                <w:b/>
                <w:bCs/>
                <w:color w:val="000000"/>
                <w:lang w:eastAsia="pl-PL"/>
              </w:rPr>
              <w:t>1500</w:t>
            </w:r>
            <w:r w:rsidRPr="000B4CBF">
              <w:rPr>
                <w:rFonts w:eastAsia="Times New Roman" w:cs="Calibri"/>
                <w:color w:val="000000"/>
                <w:lang w:eastAsia="pl-PL"/>
              </w:rPr>
              <w:t> interaktywnych ekranów/ćwiczeń multimedialnych, wspierających rozwój funkcji percepcyjno-motorycznych.</w:t>
            </w:r>
          </w:p>
          <w:p w14:paraId="6CD79A66" w14:textId="77777777" w:rsidR="000B4CBF" w:rsidRPr="000B4CBF" w:rsidRDefault="000B4CBF" w:rsidP="000B4CBF">
            <w:pPr>
              <w:numPr>
                <w:ilvl w:val="1"/>
                <w:numId w:val="345"/>
              </w:numPr>
              <w:spacing w:after="0" w:line="240" w:lineRule="auto"/>
              <w:jc w:val="both"/>
              <w:rPr>
                <w:rFonts w:eastAsia="Times New Roman" w:cs="Calibri"/>
                <w:color w:val="000000"/>
                <w:lang w:eastAsia="pl-PL"/>
              </w:rPr>
            </w:pPr>
            <w:r w:rsidRPr="000B4CBF">
              <w:rPr>
                <w:rFonts w:eastAsia="Times New Roman" w:cs="Calibri"/>
                <w:color w:val="000000"/>
                <w:lang w:eastAsia="pl-PL"/>
              </w:rPr>
              <w:t>Możliwość tworzenia przez użytkownika (terapeutę) własnych zasobów dydaktycznych i ćwiczeń.</w:t>
            </w:r>
          </w:p>
          <w:p w14:paraId="264B2C46" w14:textId="77777777" w:rsidR="000B4CBF" w:rsidRPr="000B4CBF" w:rsidRDefault="000B4CBF" w:rsidP="000B4CBF">
            <w:pPr>
              <w:numPr>
                <w:ilvl w:val="0"/>
                <w:numId w:val="345"/>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Moduł do zarządzania i dokumentowania terapii</w:t>
            </w:r>
            <w:r w:rsidRPr="000B4CBF">
              <w:rPr>
                <w:rFonts w:eastAsia="Times New Roman" w:cs="Calibri"/>
                <w:color w:val="000000"/>
                <w:lang w:eastAsia="pl-PL"/>
              </w:rPr>
              <w:t>, zapewniający:</w:t>
            </w:r>
          </w:p>
          <w:p w14:paraId="2CEE3E97" w14:textId="77777777" w:rsidR="000B4CBF" w:rsidRPr="000B4CBF" w:rsidRDefault="000B4CBF" w:rsidP="000B4CBF">
            <w:pPr>
              <w:numPr>
                <w:ilvl w:val="1"/>
                <w:numId w:val="345"/>
              </w:numPr>
              <w:spacing w:after="0" w:line="240" w:lineRule="auto"/>
              <w:jc w:val="both"/>
              <w:rPr>
                <w:rFonts w:eastAsia="Times New Roman" w:cs="Calibri"/>
                <w:color w:val="000000"/>
                <w:lang w:eastAsia="pl-PL"/>
              </w:rPr>
            </w:pPr>
            <w:r w:rsidRPr="000B4CBF">
              <w:rPr>
                <w:rFonts w:eastAsia="Times New Roman" w:cs="Calibri"/>
                <w:color w:val="000000"/>
                <w:lang w:eastAsia="pl-PL"/>
              </w:rPr>
              <w:t>Możliwość tworzenia i drukowania indywidualnej dokumentacji pracy z uczniem (np. plany terapii, raporty z postępów).</w:t>
            </w:r>
          </w:p>
          <w:p w14:paraId="4AE3F36F" w14:textId="77777777" w:rsidR="000B4CBF" w:rsidRPr="000B4CBF" w:rsidRDefault="000B4CBF" w:rsidP="000B4CBF">
            <w:pPr>
              <w:numPr>
                <w:ilvl w:val="1"/>
                <w:numId w:val="345"/>
              </w:numPr>
              <w:spacing w:after="0" w:line="240" w:lineRule="auto"/>
              <w:jc w:val="both"/>
              <w:rPr>
                <w:rFonts w:eastAsia="Times New Roman" w:cs="Calibri"/>
                <w:color w:val="000000"/>
                <w:lang w:eastAsia="pl-PL"/>
              </w:rPr>
            </w:pPr>
            <w:r w:rsidRPr="000B4CBF">
              <w:rPr>
                <w:rFonts w:eastAsia="Times New Roman" w:cs="Calibri"/>
                <w:color w:val="000000"/>
                <w:lang w:eastAsia="pl-PL"/>
              </w:rPr>
              <w:t>Dostęp do wzorcowego planu organizacji pomocy psychologiczno-pedagogicznej w placówce.</w:t>
            </w:r>
          </w:p>
          <w:p w14:paraId="25FEB53A" w14:textId="77777777" w:rsidR="000B4CBF" w:rsidRPr="000B4CBF" w:rsidRDefault="000B4CBF" w:rsidP="000B4CBF">
            <w:pPr>
              <w:numPr>
                <w:ilvl w:val="0"/>
                <w:numId w:val="345"/>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Wsparcie dla kadry i rodziców:</w:t>
            </w:r>
          </w:p>
          <w:p w14:paraId="377B4BFC" w14:textId="77777777" w:rsidR="000B4CBF" w:rsidRPr="000B4CBF" w:rsidRDefault="000B4CBF" w:rsidP="000B4CBF">
            <w:pPr>
              <w:numPr>
                <w:ilvl w:val="1"/>
                <w:numId w:val="345"/>
              </w:numPr>
              <w:spacing w:after="0" w:line="240" w:lineRule="auto"/>
              <w:jc w:val="both"/>
              <w:rPr>
                <w:rFonts w:eastAsia="Times New Roman" w:cs="Calibri"/>
                <w:color w:val="000000"/>
                <w:lang w:eastAsia="pl-PL"/>
              </w:rPr>
            </w:pPr>
            <w:r w:rsidRPr="000B4CBF">
              <w:rPr>
                <w:rFonts w:eastAsia="Times New Roman" w:cs="Calibri"/>
                <w:color w:val="000000"/>
                <w:lang w:eastAsia="pl-PL"/>
              </w:rPr>
              <w:lastRenderedPageBreak/>
              <w:t>Zapewnienie Wykonawcy bezpłatnego szkolenia online dla nauczycieli z obsługi programu, zakończonego imiennym certyfikatem.</w:t>
            </w:r>
          </w:p>
          <w:p w14:paraId="101EDB31" w14:textId="77777777" w:rsidR="000B4CBF" w:rsidRPr="000B4CBF" w:rsidRDefault="000B4CBF" w:rsidP="000B4CBF">
            <w:pPr>
              <w:numPr>
                <w:ilvl w:val="1"/>
                <w:numId w:val="345"/>
              </w:numPr>
              <w:spacing w:after="0" w:line="240" w:lineRule="auto"/>
              <w:jc w:val="both"/>
              <w:rPr>
                <w:rFonts w:eastAsia="Times New Roman" w:cs="Calibri"/>
                <w:color w:val="000000"/>
                <w:lang w:eastAsia="pl-PL"/>
              </w:rPr>
            </w:pPr>
            <w:r w:rsidRPr="000B4CBF">
              <w:rPr>
                <w:rFonts w:eastAsia="Times New Roman" w:cs="Calibri"/>
                <w:color w:val="000000"/>
                <w:lang w:eastAsia="pl-PL"/>
              </w:rPr>
              <w:t>Dostęp do materiałów merytorycznych i poradników dla rodziców.</w:t>
            </w:r>
          </w:p>
          <w:p w14:paraId="0ACB95B6" w14:textId="77777777"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b/>
                <w:bCs/>
                <w:color w:val="000000"/>
                <w:lang w:eastAsia="pl-PL"/>
              </w:rPr>
              <w:t>III. Zawartość wymaganego zestawu</w:t>
            </w:r>
          </w:p>
          <w:p w14:paraId="3F3B0F5B" w14:textId="77777777"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color w:val="000000"/>
                <w:lang w:eastAsia="pl-PL"/>
              </w:rPr>
              <w:t>Oferowany zestaw musi składać się co najmniej z niżej wymienionych elementów:</w:t>
            </w:r>
          </w:p>
          <w:p w14:paraId="57C8DE4A" w14:textId="77777777" w:rsidR="000B4CBF" w:rsidRPr="000B4CBF" w:rsidRDefault="000B4CBF" w:rsidP="000B4CBF">
            <w:pPr>
              <w:numPr>
                <w:ilvl w:val="0"/>
                <w:numId w:val="346"/>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Oprogramowanie i zasoby cyfrowe:</w:t>
            </w:r>
          </w:p>
          <w:p w14:paraId="50049A9E" w14:textId="0C698AC1" w:rsidR="000B4CBF" w:rsidRPr="000B4CBF" w:rsidRDefault="000B4CBF" w:rsidP="000B4CBF">
            <w:pPr>
              <w:numPr>
                <w:ilvl w:val="1"/>
                <w:numId w:val="346"/>
              </w:numPr>
              <w:spacing w:after="0" w:line="240" w:lineRule="auto"/>
              <w:jc w:val="both"/>
              <w:rPr>
                <w:rFonts w:eastAsia="Times New Roman" w:cs="Calibri"/>
                <w:color w:val="000000"/>
                <w:lang w:eastAsia="pl-PL"/>
              </w:rPr>
            </w:pPr>
            <w:r w:rsidRPr="000B4CBF">
              <w:rPr>
                <w:rFonts w:eastAsia="Times New Roman" w:cs="Calibri"/>
                <w:color w:val="000000"/>
                <w:lang w:eastAsia="pl-PL"/>
              </w:rPr>
              <w:t>Program multimedialny zawierający co najmniej </w:t>
            </w:r>
            <w:r>
              <w:rPr>
                <w:rFonts w:eastAsia="Times New Roman" w:cs="Calibri"/>
                <w:b/>
                <w:bCs/>
                <w:color w:val="000000"/>
                <w:lang w:eastAsia="pl-PL"/>
              </w:rPr>
              <w:t>15</w:t>
            </w:r>
            <w:r w:rsidRPr="000B4CBF">
              <w:rPr>
                <w:rFonts w:eastAsia="Times New Roman" w:cs="Calibri"/>
                <w:b/>
                <w:bCs/>
                <w:color w:val="000000"/>
                <w:lang w:eastAsia="pl-PL"/>
              </w:rPr>
              <w:t>00</w:t>
            </w:r>
            <w:r w:rsidRPr="000B4CBF">
              <w:rPr>
                <w:rFonts w:eastAsia="Times New Roman" w:cs="Calibri"/>
                <w:color w:val="000000"/>
                <w:lang w:eastAsia="pl-PL"/>
              </w:rPr>
              <w:t> interaktywnych ćwiczeń.</w:t>
            </w:r>
          </w:p>
          <w:p w14:paraId="5BAC8227" w14:textId="77777777" w:rsidR="000B4CBF" w:rsidRPr="000B4CBF" w:rsidRDefault="000B4CBF" w:rsidP="000B4CBF">
            <w:pPr>
              <w:numPr>
                <w:ilvl w:val="1"/>
                <w:numId w:val="346"/>
              </w:numPr>
              <w:spacing w:after="0" w:line="240" w:lineRule="auto"/>
              <w:jc w:val="both"/>
              <w:rPr>
                <w:rFonts w:eastAsia="Times New Roman" w:cs="Calibri"/>
                <w:color w:val="000000"/>
                <w:lang w:eastAsia="pl-PL"/>
              </w:rPr>
            </w:pPr>
            <w:r w:rsidRPr="000B4CBF">
              <w:rPr>
                <w:rFonts w:eastAsia="Times New Roman" w:cs="Calibri"/>
                <w:color w:val="000000"/>
                <w:lang w:eastAsia="pl-PL"/>
              </w:rPr>
              <w:t>Obszerny zestaw kart pracy w wersji elektronicznej, przeznaczonych do wydruku.</w:t>
            </w:r>
          </w:p>
          <w:p w14:paraId="0409FB72" w14:textId="77777777" w:rsidR="000B4CBF" w:rsidRPr="000B4CBF" w:rsidRDefault="000B4CBF" w:rsidP="000B4CBF">
            <w:pPr>
              <w:numPr>
                <w:ilvl w:val="1"/>
                <w:numId w:val="346"/>
              </w:numPr>
              <w:spacing w:after="0" w:line="240" w:lineRule="auto"/>
              <w:jc w:val="both"/>
              <w:rPr>
                <w:rFonts w:eastAsia="Times New Roman" w:cs="Calibri"/>
                <w:color w:val="000000"/>
                <w:lang w:eastAsia="pl-PL"/>
              </w:rPr>
            </w:pPr>
            <w:r w:rsidRPr="000B4CBF">
              <w:rPr>
                <w:rFonts w:eastAsia="Times New Roman" w:cs="Calibri"/>
                <w:color w:val="000000"/>
                <w:lang w:eastAsia="pl-PL"/>
              </w:rPr>
              <w:t>Dostęp do bezpłatnych, bezterminowych aktualizacji oprogramowania.</w:t>
            </w:r>
          </w:p>
          <w:p w14:paraId="0DFFFFC3" w14:textId="77777777" w:rsidR="000B4CBF" w:rsidRPr="000B4CBF" w:rsidRDefault="000B4CBF" w:rsidP="000B4CBF">
            <w:pPr>
              <w:numPr>
                <w:ilvl w:val="0"/>
                <w:numId w:val="346"/>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Materiały drukowane i pomoce dydaktyczne:</w:t>
            </w:r>
          </w:p>
          <w:p w14:paraId="310389EC" w14:textId="77777777" w:rsidR="000B4CBF" w:rsidRPr="000B4CBF" w:rsidRDefault="000B4CBF" w:rsidP="000B4CBF">
            <w:pPr>
              <w:numPr>
                <w:ilvl w:val="1"/>
                <w:numId w:val="346"/>
              </w:numPr>
              <w:spacing w:after="0" w:line="240" w:lineRule="auto"/>
              <w:jc w:val="both"/>
              <w:rPr>
                <w:rFonts w:eastAsia="Times New Roman" w:cs="Calibri"/>
                <w:color w:val="000000"/>
                <w:lang w:eastAsia="pl-PL"/>
              </w:rPr>
            </w:pPr>
            <w:r w:rsidRPr="000B4CBF">
              <w:rPr>
                <w:rFonts w:eastAsia="Times New Roman" w:cs="Calibri"/>
                <w:color w:val="000000"/>
                <w:lang w:eastAsia="pl-PL"/>
              </w:rPr>
              <w:t>Co najmniej </w:t>
            </w:r>
            <w:r w:rsidRPr="000B4CBF">
              <w:rPr>
                <w:rFonts w:eastAsia="Times New Roman" w:cs="Calibri"/>
                <w:b/>
                <w:bCs/>
                <w:color w:val="000000"/>
                <w:lang w:eastAsia="pl-PL"/>
              </w:rPr>
              <w:t>jedna gra planszowa</w:t>
            </w:r>
            <w:r w:rsidRPr="000B4CBF">
              <w:rPr>
                <w:rFonts w:eastAsia="Times New Roman" w:cs="Calibri"/>
                <w:color w:val="000000"/>
                <w:lang w:eastAsia="pl-PL"/>
              </w:rPr>
              <w:t> o tematyce ortograficznej.</w:t>
            </w:r>
          </w:p>
          <w:p w14:paraId="6FCEF168" w14:textId="77777777" w:rsidR="000B4CBF" w:rsidRPr="000B4CBF" w:rsidRDefault="000B4CBF" w:rsidP="000B4CBF">
            <w:pPr>
              <w:numPr>
                <w:ilvl w:val="1"/>
                <w:numId w:val="346"/>
              </w:numPr>
              <w:spacing w:after="0" w:line="240" w:lineRule="auto"/>
              <w:jc w:val="both"/>
              <w:rPr>
                <w:rFonts w:eastAsia="Times New Roman" w:cs="Calibri"/>
                <w:color w:val="000000"/>
                <w:lang w:eastAsia="pl-PL"/>
              </w:rPr>
            </w:pPr>
            <w:r w:rsidRPr="000B4CBF">
              <w:rPr>
                <w:rFonts w:eastAsia="Times New Roman" w:cs="Calibri"/>
                <w:color w:val="000000"/>
                <w:lang w:eastAsia="pl-PL"/>
              </w:rPr>
              <w:t>Drukowany poradnik metodyczny dla terapeuty.</w:t>
            </w:r>
          </w:p>
          <w:p w14:paraId="71101857" w14:textId="77777777" w:rsidR="000B4CBF" w:rsidRPr="000B4CBF" w:rsidRDefault="000B4CBF" w:rsidP="000B4CBF">
            <w:pPr>
              <w:numPr>
                <w:ilvl w:val="1"/>
                <w:numId w:val="346"/>
              </w:numPr>
              <w:spacing w:after="0" w:line="240" w:lineRule="auto"/>
              <w:jc w:val="both"/>
              <w:rPr>
                <w:rFonts w:eastAsia="Times New Roman" w:cs="Calibri"/>
                <w:color w:val="000000"/>
                <w:lang w:eastAsia="pl-PL"/>
              </w:rPr>
            </w:pPr>
            <w:r w:rsidRPr="000B4CBF">
              <w:rPr>
                <w:rFonts w:eastAsia="Times New Roman" w:cs="Calibri"/>
                <w:color w:val="000000"/>
                <w:lang w:eastAsia="pl-PL"/>
              </w:rPr>
              <w:t>Publikacja zawierająca instrukcję tworzenia własnych zasobów dydaktycznych w programie.</w:t>
            </w:r>
          </w:p>
          <w:p w14:paraId="1182C1A9" w14:textId="77777777" w:rsidR="000B4CBF" w:rsidRPr="000B4CBF" w:rsidRDefault="000B4CBF" w:rsidP="000B4CBF">
            <w:pPr>
              <w:numPr>
                <w:ilvl w:val="1"/>
                <w:numId w:val="346"/>
              </w:numPr>
              <w:spacing w:after="0" w:line="240" w:lineRule="auto"/>
              <w:jc w:val="both"/>
              <w:rPr>
                <w:rFonts w:eastAsia="Times New Roman" w:cs="Calibri"/>
                <w:color w:val="000000"/>
                <w:lang w:eastAsia="pl-PL"/>
              </w:rPr>
            </w:pPr>
            <w:r w:rsidRPr="000B4CBF">
              <w:rPr>
                <w:rFonts w:eastAsia="Times New Roman" w:cs="Calibri"/>
                <w:color w:val="000000"/>
                <w:lang w:eastAsia="pl-PL"/>
              </w:rPr>
              <w:t>Zestaw drukowanych materiałów pomocniczych, w tym arkuszy diagnostycznych i wskazówek dla rodziców.</w:t>
            </w:r>
          </w:p>
          <w:p w14:paraId="604C3434" w14:textId="6DCAAA14"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b/>
                <w:bCs/>
                <w:color w:val="000000"/>
                <w:lang w:eastAsia="pl-PL"/>
              </w:rPr>
              <w:t>Wymagania licencyjne i techniczne</w:t>
            </w:r>
          </w:p>
          <w:p w14:paraId="667B977D" w14:textId="77777777" w:rsidR="000B4CBF" w:rsidRPr="000B4CBF" w:rsidRDefault="000B4CBF" w:rsidP="000B4CBF">
            <w:pPr>
              <w:numPr>
                <w:ilvl w:val="0"/>
                <w:numId w:val="347"/>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Typ licencji:</w:t>
            </w:r>
            <w:r w:rsidRPr="000B4CBF">
              <w:rPr>
                <w:rFonts w:eastAsia="Times New Roman" w:cs="Calibri"/>
                <w:color w:val="000000"/>
                <w:lang w:eastAsia="pl-PL"/>
              </w:rPr>
              <w:t> bezterminowa (wieczysta).</w:t>
            </w:r>
          </w:p>
          <w:p w14:paraId="5943B732" w14:textId="11945FAD" w:rsidR="000B4CBF" w:rsidRPr="000B4CBF" w:rsidRDefault="000B4CBF" w:rsidP="000B4CBF">
            <w:pPr>
              <w:numPr>
                <w:ilvl w:val="0"/>
                <w:numId w:val="347"/>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Liczba stanowisk:</w:t>
            </w:r>
            <w:r w:rsidRPr="000B4CBF">
              <w:rPr>
                <w:rFonts w:eastAsia="Times New Roman" w:cs="Calibri"/>
                <w:color w:val="000000"/>
                <w:lang w:eastAsia="pl-PL"/>
              </w:rPr>
              <w:t> licencja musi uprawniać do użytkowania łącznie na</w:t>
            </w:r>
            <w:r>
              <w:rPr>
                <w:rFonts w:eastAsia="Times New Roman" w:cs="Calibri"/>
                <w:color w:val="000000"/>
                <w:lang w:eastAsia="pl-PL"/>
              </w:rPr>
              <w:t xml:space="preserve"> co najmniej </w:t>
            </w:r>
            <w:r w:rsidRPr="000B4CBF">
              <w:rPr>
                <w:rFonts w:eastAsia="Times New Roman" w:cs="Calibri"/>
                <w:b/>
                <w:bCs/>
                <w:color w:val="000000"/>
                <w:lang w:eastAsia="pl-PL"/>
              </w:rPr>
              <w:t>4 stanowiskach</w:t>
            </w:r>
            <w:r>
              <w:rPr>
                <w:rFonts w:eastAsia="Times New Roman" w:cs="Calibri"/>
                <w:b/>
                <w:bCs/>
                <w:color w:val="000000"/>
                <w:lang w:eastAsia="pl-PL"/>
              </w:rPr>
              <w:t>.</w:t>
            </w:r>
          </w:p>
          <w:p w14:paraId="15D7E810" w14:textId="77777777" w:rsidR="000B4CBF" w:rsidRPr="000B4CBF" w:rsidRDefault="000B4CBF" w:rsidP="000B4CBF">
            <w:pPr>
              <w:numPr>
                <w:ilvl w:val="0"/>
                <w:numId w:val="347"/>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Kompatybilność:</w:t>
            </w:r>
            <w:r w:rsidRPr="000B4CBF">
              <w:rPr>
                <w:rFonts w:eastAsia="Times New Roman" w:cs="Calibri"/>
                <w:color w:val="000000"/>
                <w:lang w:eastAsia="pl-PL"/>
              </w:rPr>
              <w:t> program musi być w pełni kompatybilny z urządzeniami takimi jak komputer stacjonarny, laptop, tablet oraz tablica/monitor interaktywny, a także z popularnymi systemami operacyjnymi (Windows, Mac OS, Android, iOS).</w:t>
            </w:r>
          </w:p>
          <w:p w14:paraId="16EE5AB3" w14:textId="04272BDF"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b/>
                <w:bCs/>
                <w:color w:val="000000"/>
                <w:lang w:eastAsia="pl-PL"/>
              </w:rPr>
              <w:t>Dopuszczenie rozwiązań równoważnych</w:t>
            </w:r>
          </w:p>
          <w:p w14:paraId="74D42B98" w14:textId="77777777"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color w:val="000000"/>
                <w:lang w:eastAsia="pl-PL"/>
              </w:rPr>
              <w:t>Za produkt równoważny Zamawiający uzna produkt, który posiada </w:t>
            </w:r>
            <w:r w:rsidRPr="000B4CBF">
              <w:rPr>
                <w:rFonts w:eastAsia="Times New Roman" w:cs="Calibri"/>
                <w:b/>
                <w:bCs/>
                <w:color w:val="000000"/>
                <w:lang w:eastAsia="pl-PL"/>
              </w:rPr>
              <w:t>wszystkie</w:t>
            </w:r>
            <w:r w:rsidRPr="000B4CBF">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0A996035" w14:textId="77777777" w:rsidR="000B4CBF" w:rsidRPr="000B4CBF" w:rsidRDefault="000B4CBF" w:rsidP="000B4CBF">
            <w:pPr>
              <w:numPr>
                <w:ilvl w:val="0"/>
                <w:numId w:val="348"/>
              </w:numPr>
              <w:spacing w:after="0" w:line="240" w:lineRule="auto"/>
              <w:jc w:val="both"/>
              <w:rPr>
                <w:rFonts w:eastAsia="Times New Roman" w:cs="Calibri"/>
                <w:color w:val="000000"/>
                <w:lang w:eastAsia="pl-PL"/>
              </w:rPr>
            </w:pPr>
            <w:r w:rsidRPr="000B4CBF">
              <w:rPr>
                <w:rFonts w:eastAsia="Times New Roman" w:cs="Calibri"/>
                <w:color w:val="000000"/>
                <w:lang w:eastAsia="pl-PL"/>
              </w:rPr>
              <w:t>Być przeznaczony do diagnozy i terapii specyficznych trudności w uczeniu się (dysleksja, dysgrafia, dysortografia) dla uczniów szkół podstawowych.</w:t>
            </w:r>
          </w:p>
          <w:p w14:paraId="390C79A4" w14:textId="31078CE8" w:rsidR="000B4CBF" w:rsidRPr="000B4CBF" w:rsidRDefault="000B4CBF" w:rsidP="000B4CBF">
            <w:pPr>
              <w:numPr>
                <w:ilvl w:val="0"/>
                <w:numId w:val="348"/>
              </w:numPr>
              <w:spacing w:after="0" w:line="240" w:lineRule="auto"/>
              <w:jc w:val="both"/>
              <w:rPr>
                <w:rFonts w:eastAsia="Times New Roman" w:cs="Calibri"/>
                <w:color w:val="000000"/>
                <w:lang w:eastAsia="pl-PL"/>
              </w:rPr>
            </w:pPr>
            <w:r w:rsidRPr="000B4CBF">
              <w:rPr>
                <w:rFonts w:eastAsia="Times New Roman" w:cs="Calibri"/>
                <w:color w:val="000000"/>
                <w:lang w:eastAsia="pl-PL"/>
              </w:rPr>
              <w:t>Zawierać moduł diagnostyczny oraz nie mniej niż </w:t>
            </w:r>
            <w:r>
              <w:rPr>
                <w:rFonts w:eastAsia="Times New Roman" w:cs="Calibri"/>
                <w:b/>
                <w:bCs/>
                <w:color w:val="000000"/>
                <w:lang w:eastAsia="pl-PL"/>
              </w:rPr>
              <w:t>15</w:t>
            </w:r>
            <w:r w:rsidRPr="000B4CBF">
              <w:rPr>
                <w:rFonts w:eastAsia="Times New Roman" w:cs="Calibri"/>
                <w:b/>
                <w:bCs/>
                <w:color w:val="000000"/>
                <w:lang w:eastAsia="pl-PL"/>
              </w:rPr>
              <w:t>00</w:t>
            </w:r>
            <w:r w:rsidRPr="000B4CBF">
              <w:rPr>
                <w:rFonts w:eastAsia="Times New Roman" w:cs="Calibri"/>
                <w:color w:val="000000"/>
                <w:lang w:eastAsia="pl-PL"/>
              </w:rPr>
              <w:t> interaktywnych ćwiczeń.</w:t>
            </w:r>
          </w:p>
          <w:p w14:paraId="2EA35EBF" w14:textId="77777777" w:rsidR="000B4CBF" w:rsidRPr="000B4CBF" w:rsidRDefault="000B4CBF" w:rsidP="000B4CBF">
            <w:pPr>
              <w:numPr>
                <w:ilvl w:val="0"/>
                <w:numId w:val="348"/>
              </w:numPr>
              <w:spacing w:after="0" w:line="240" w:lineRule="auto"/>
              <w:jc w:val="both"/>
              <w:rPr>
                <w:rFonts w:eastAsia="Times New Roman" w:cs="Calibri"/>
                <w:color w:val="000000"/>
                <w:lang w:eastAsia="pl-PL"/>
              </w:rPr>
            </w:pPr>
            <w:r w:rsidRPr="000B4CBF">
              <w:rPr>
                <w:rFonts w:eastAsia="Times New Roman" w:cs="Calibri"/>
                <w:color w:val="000000"/>
                <w:lang w:eastAsia="pl-PL"/>
              </w:rPr>
              <w:t>Zawierać w zestawie co najmniej jedną grę planszową o tematyce ortograficznej oraz drukowany poradnik metodyczny.</w:t>
            </w:r>
          </w:p>
          <w:p w14:paraId="471AAED0" w14:textId="264685BC" w:rsidR="00AD012D" w:rsidRPr="000B4CBF" w:rsidRDefault="000B4CBF" w:rsidP="000B4CBF">
            <w:pPr>
              <w:numPr>
                <w:ilvl w:val="0"/>
                <w:numId w:val="348"/>
              </w:numPr>
              <w:spacing w:after="0" w:line="240" w:lineRule="auto"/>
              <w:jc w:val="both"/>
              <w:rPr>
                <w:rFonts w:eastAsia="Times New Roman" w:cs="Calibri"/>
                <w:color w:val="000000"/>
                <w:lang w:eastAsia="pl-PL"/>
              </w:rPr>
            </w:pPr>
            <w:r w:rsidRPr="000B4CBF">
              <w:rPr>
                <w:rFonts w:eastAsia="Times New Roman" w:cs="Calibri"/>
                <w:color w:val="000000"/>
                <w:lang w:eastAsia="pl-PL"/>
              </w:rPr>
              <w:t xml:space="preserve">Być oferowany </w:t>
            </w:r>
            <w:r>
              <w:rPr>
                <w:rFonts w:eastAsia="Times New Roman" w:cs="Calibri"/>
                <w:color w:val="000000"/>
                <w:lang w:eastAsia="pl-PL"/>
              </w:rPr>
              <w:t xml:space="preserve">jako </w:t>
            </w:r>
            <w:r w:rsidRPr="000B4CBF">
              <w:rPr>
                <w:rFonts w:eastAsia="Times New Roman" w:cs="Calibri"/>
                <w:color w:val="000000"/>
                <w:lang w:eastAsia="pl-PL"/>
              </w:rPr>
              <w:t xml:space="preserve">licencja bezterminowa, uprawniająca do pracy na łącznie 4 stanowiskach, </w:t>
            </w:r>
          </w:p>
        </w:tc>
        <w:tc>
          <w:tcPr>
            <w:tcW w:w="1701" w:type="dxa"/>
            <w:noWrap/>
            <w:vAlign w:val="center"/>
          </w:tcPr>
          <w:p w14:paraId="65B12B84" w14:textId="1176A7CE" w:rsidR="00AD012D" w:rsidRPr="00AD012D" w:rsidRDefault="000B4CBF"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47B80E43" w14:textId="77777777" w:rsidTr="00C82A33">
        <w:trPr>
          <w:trHeight w:val="20"/>
          <w:jc w:val="center"/>
        </w:trPr>
        <w:tc>
          <w:tcPr>
            <w:tcW w:w="576" w:type="dxa"/>
            <w:vAlign w:val="center"/>
          </w:tcPr>
          <w:p w14:paraId="6C53A228" w14:textId="605A17A5"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lastRenderedPageBreak/>
              <w:t>5</w:t>
            </w:r>
          </w:p>
        </w:tc>
        <w:tc>
          <w:tcPr>
            <w:tcW w:w="1344" w:type="dxa"/>
            <w:noWrap/>
            <w:vAlign w:val="center"/>
          </w:tcPr>
          <w:p w14:paraId="5F80BB0F" w14:textId="54DE2763"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68952941" w14:textId="115A64C0" w:rsidR="00AD012D" w:rsidRPr="00AD012D" w:rsidRDefault="000B4CBF"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0B4CBF">
              <w:rPr>
                <w:rFonts w:eastAsia="Times New Roman" w:cs="Calibri"/>
                <w:color w:val="000000"/>
                <w:lang w:eastAsia="pl-PL"/>
              </w:rPr>
              <w:t>eduSensus</w:t>
            </w:r>
            <w:proofErr w:type="spellEnd"/>
            <w:r w:rsidRPr="000B4CBF">
              <w:rPr>
                <w:rFonts w:eastAsia="Times New Roman" w:cs="Calibri"/>
                <w:color w:val="000000"/>
                <w:lang w:eastAsia="pl-PL"/>
              </w:rPr>
              <w:t xml:space="preserve"> Dysleksja Pro lub </w:t>
            </w:r>
            <w:r w:rsidR="00B569FE">
              <w:rPr>
                <w:rFonts w:eastAsia="Times New Roman" w:cs="Calibri"/>
                <w:color w:val="000000"/>
                <w:lang w:eastAsia="pl-PL"/>
              </w:rPr>
              <w:t>r</w:t>
            </w:r>
            <w:r w:rsidRPr="000B4CBF">
              <w:rPr>
                <w:rFonts w:eastAsia="Times New Roman" w:cs="Calibri"/>
                <w:color w:val="000000"/>
                <w:lang w:eastAsia="pl-PL"/>
              </w:rPr>
              <w:t>ównoważny</w:t>
            </w:r>
          </w:p>
        </w:tc>
        <w:tc>
          <w:tcPr>
            <w:tcW w:w="9756" w:type="dxa"/>
            <w:noWrap/>
            <w:vAlign w:val="center"/>
          </w:tcPr>
          <w:p w14:paraId="64001E57" w14:textId="77777777" w:rsidR="00AD012D" w:rsidRDefault="000B4CBF" w:rsidP="00AD012D">
            <w:pPr>
              <w:spacing w:after="0" w:line="240" w:lineRule="auto"/>
              <w:jc w:val="both"/>
              <w:rPr>
                <w:rFonts w:eastAsia="Times New Roman" w:cs="Calibri"/>
                <w:color w:val="000000"/>
                <w:lang w:eastAsia="pl-PL"/>
              </w:rPr>
            </w:pPr>
            <w:r w:rsidRPr="000B4CBF">
              <w:rPr>
                <w:rFonts w:eastAsia="Times New Roman" w:cs="Calibri"/>
                <w:color w:val="000000"/>
                <w:lang w:eastAsia="pl-PL"/>
              </w:rPr>
              <w:t>Przedmiotem zamówienia jest dostawa multimedialnego programu do diagnozy i terapii trudności w czytaniu i pisaniu, przeznaczonego dla nauczycieli i terapeutów pracujących z dziećmi w wieku przedszkolnym i wczesnoszkolnym</w:t>
            </w:r>
          </w:p>
          <w:p w14:paraId="16ED81E1" w14:textId="64B6C976"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b/>
                <w:bCs/>
                <w:color w:val="000000"/>
                <w:lang w:eastAsia="pl-PL"/>
              </w:rPr>
              <w:t xml:space="preserve">Wymagania funkcjonalne </w:t>
            </w:r>
          </w:p>
          <w:p w14:paraId="309C5D92" w14:textId="77777777"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color w:val="000000"/>
                <w:lang w:eastAsia="pl-PL"/>
              </w:rPr>
              <w:t>Program musi być podzielony na co najmniej </w:t>
            </w:r>
            <w:r w:rsidRPr="000B4CBF">
              <w:rPr>
                <w:rFonts w:eastAsia="Times New Roman" w:cs="Calibri"/>
                <w:b/>
                <w:bCs/>
                <w:color w:val="000000"/>
                <w:lang w:eastAsia="pl-PL"/>
              </w:rPr>
              <w:t>4 zintegrowane moduły</w:t>
            </w:r>
            <w:r w:rsidRPr="000B4CBF">
              <w:rPr>
                <w:rFonts w:eastAsia="Times New Roman" w:cs="Calibri"/>
                <w:color w:val="000000"/>
                <w:lang w:eastAsia="pl-PL"/>
              </w:rPr>
              <w:t>, które zapewniają kompleksowe podejście do diagnozy i terapii, obejmując co najmniej:</w:t>
            </w:r>
          </w:p>
          <w:p w14:paraId="79BE72CB" w14:textId="77777777" w:rsidR="000B4CBF" w:rsidRPr="000B4CBF" w:rsidRDefault="000B4CBF" w:rsidP="000B4CBF">
            <w:pPr>
              <w:numPr>
                <w:ilvl w:val="0"/>
                <w:numId w:val="349"/>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Moduł do oceny ryzyka dysleksji</w:t>
            </w:r>
            <w:r w:rsidRPr="000B4CBF">
              <w:rPr>
                <w:rFonts w:eastAsia="Times New Roman" w:cs="Calibri"/>
                <w:color w:val="000000"/>
                <w:lang w:eastAsia="pl-PL"/>
              </w:rPr>
              <w:t>, przeznaczony do badań przesiewowych i diagnozy dzieci młodszych, umożliwiający ocenę gotowości do nauki czytania i pisania.</w:t>
            </w:r>
          </w:p>
          <w:p w14:paraId="1A46BDE6" w14:textId="77777777" w:rsidR="000B4CBF" w:rsidRPr="000B4CBF" w:rsidRDefault="000B4CBF" w:rsidP="000B4CBF">
            <w:pPr>
              <w:numPr>
                <w:ilvl w:val="0"/>
                <w:numId w:val="349"/>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Moduł terapeutyczny do nauki liter</w:t>
            </w:r>
            <w:r w:rsidRPr="000B4CBF">
              <w:rPr>
                <w:rFonts w:eastAsia="Times New Roman" w:cs="Calibri"/>
                <w:color w:val="000000"/>
                <w:lang w:eastAsia="pl-PL"/>
              </w:rPr>
              <w:t>, przeznaczony dla dzieci w wieku ok. 6-8 lat, wspierający utrwalanie obrazu graficznego liter i naukę ich pisania.</w:t>
            </w:r>
          </w:p>
          <w:p w14:paraId="26EFE69D" w14:textId="77777777" w:rsidR="000B4CBF" w:rsidRPr="000B4CBF" w:rsidRDefault="000B4CBF" w:rsidP="000B4CBF">
            <w:pPr>
              <w:numPr>
                <w:ilvl w:val="0"/>
                <w:numId w:val="349"/>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Moduł do oceny przyczyn trudności w nauce czytania i pisania</w:t>
            </w:r>
            <w:r w:rsidRPr="000B4CBF">
              <w:rPr>
                <w:rFonts w:eastAsia="Times New Roman" w:cs="Calibri"/>
                <w:color w:val="000000"/>
                <w:lang w:eastAsia="pl-PL"/>
              </w:rPr>
              <w:t>, przeznaczony do diagnozy dzieci starszych (w wieku ok. 8 lat), pozwalający na analizę funkcji percepcyjno-motorycznych.</w:t>
            </w:r>
          </w:p>
          <w:p w14:paraId="5C6EE881" w14:textId="77777777" w:rsidR="000B4CBF" w:rsidRPr="000B4CBF" w:rsidRDefault="000B4CBF" w:rsidP="000B4CBF">
            <w:pPr>
              <w:numPr>
                <w:ilvl w:val="0"/>
                <w:numId w:val="349"/>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Moduł terapeutyczny – trening słuchania, czytania i pisania</w:t>
            </w:r>
            <w:r w:rsidRPr="000B4CBF">
              <w:rPr>
                <w:rFonts w:eastAsia="Times New Roman" w:cs="Calibri"/>
                <w:color w:val="000000"/>
                <w:lang w:eastAsia="pl-PL"/>
              </w:rPr>
              <w:t>, przeznaczony dla dzieci w wieku ok. 8-10 lat, zawierający ćwiczenia doskonalące umiejętności i wspierające funkcje percepcyjno-motoryczne.</w:t>
            </w:r>
          </w:p>
          <w:p w14:paraId="25DA840B" w14:textId="77777777"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color w:val="000000"/>
                <w:lang w:eastAsia="pl-PL"/>
              </w:rPr>
              <w:t>Dodatkowo program musi zawierać:</w:t>
            </w:r>
          </w:p>
          <w:p w14:paraId="4B08520B" w14:textId="77777777" w:rsidR="000B4CBF" w:rsidRPr="000B4CBF" w:rsidRDefault="000B4CBF" w:rsidP="000B4CBF">
            <w:pPr>
              <w:numPr>
                <w:ilvl w:val="0"/>
                <w:numId w:val="350"/>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Aplikację terapeuty</w:t>
            </w:r>
            <w:r w:rsidRPr="000B4CBF">
              <w:rPr>
                <w:rFonts w:eastAsia="Times New Roman" w:cs="Calibri"/>
                <w:color w:val="000000"/>
                <w:lang w:eastAsia="pl-PL"/>
              </w:rPr>
              <w:t>, umożliwiającą rejestrowanie danych pacjentów i dokumentowanie przebiegu terapii.</w:t>
            </w:r>
          </w:p>
          <w:p w14:paraId="194044BE" w14:textId="77777777" w:rsidR="000B4CBF" w:rsidRPr="000B4CBF" w:rsidRDefault="000B4CBF" w:rsidP="000B4CBF">
            <w:pPr>
              <w:numPr>
                <w:ilvl w:val="0"/>
                <w:numId w:val="350"/>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Narzędzie do tworzenia własnych scenariuszy zajęć</w:t>
            </w:r>
            <w:r w:rsidRPr="000B4CBF">
              <w:rPr>
                <w:rFonts w:eastAsia="Times New Roman" w:cs="Calibri"/>
                <w:color w:val="000000"/>
                <w:lang w:eastAsia="pl-PL"/>
              </w:rPr>
              <w:t> przez użytkownika.</w:t>
            </w:r>
          </w:p>
          <w:p w14:paraId="5199F135" w14:textId="6B8D3753"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b/>
                <w:bCs/>
                <w:color w:val="000000"/>
                <w:lang w:eastAsia="pl-PL"/>
              </w:rPr>
              <w:t>Zawartość wymaganego zestawu</w:t>
            </w:r>
          </w:p>
          <w:p w14:paraId="19C76356" w14:textId="77777777"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color w:val="000000"/>
                <w:lang w:eastAsia="pl-PL"/>
              </w:rPr>
              <w:t>Oferowany zestaw musi składać się co najmniej z niżej wymienionych elementów:</w:t>
            </w:r>
          </w:p>
          <w:p w14:paraId="113A8EFF" w14:textId="77777777" w:rsidR="000B4CBF" w:rsidRPr="000B4CBF" w:rsidRDefault="000B4CBF" w:rsidP="000B4CBF">
            <w:pPr>
              <w:numPr>
                <w:ilvl w:val="0"/>
                <w:numId w:val="351"/>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Oprogramowanie i zasoby cyfrowe:</w:t>
            </w:r>
          </w:p>
          <w:p w14:paraId="0E8C7B52" w14:textId="76A151BC" w:rsidR="000B4CBF" w:rsidRPr="000B4CBF" w:rsidRDefault="000B4CBF" w:rsidP="000B4CBF">
            <w:pPr>
              <w:numPr>
                <w:ilvl w:val="1"/>
                <w:numId w:val="351"/>
              </w:numPr>
              <w:spacing w:after="0" w:line="240" w:lineRule="auto"/>
              <w:jc w:val="both"/>
              <w:rPr>
                <w:rFonts w:eastAsia="Times New Roman" w:cs="Calibri"/>
                <w:color w:val="000000"/>
                <w:lang w:eastAsia="pl-PL"/>
              </w:rPr>
            </w:pPr>
            <w:r w:rsidRPr="000B4CBF">
              <w:rPr>
                <w:rFonts w:eastAsia="Times New Roman" w:cs="Calibri"/>
                <w:color w:val="000000"/>
                <w:lang w:eastAsia="pl-PL"/>
              </w:rPr>
              <w:t>Co najmniej </w:t>
            </w:r>
            <w:r w:rsidR="00287429">
              <w:rPr>
                <w:rFonts w:eastAsia="Times New Roman" w:cs="Calibri"/>
                <w:b/>
                <w:bCs/>
                <w:color w:val="000000"/>
                <w:lang w:eastAsia="pl-PL"/>
              </w:rPr>
              <w:t>9</w:t>
            </w:r>
            <w:r w:rsidRPr="000B4CBF">
              <w:rPr>
                <w:rFonts w:eastAsia="Times New Roman" w:cs="Calibri"/>
                <w:b/>
                <w:bCs/>
                <w:color w:val="000000"/>
                <w:lang w:eastAsia="pl-PL"/>
              </w:rPr>
              <w:t>00</w:t>
            </w:r>
            <w:r w:rsidRPr="000B4CBF">
              <w:rPr>
                <w:rFonts w:eastAsia="Times New Roman" w:cs="Calibri"/>
                <w:color w:val="000000"/>
                <w:lang w:eastAsia="pl-PL"/>
              </w:rPr>
              <w:t> interaktywnych ćwiczeń multimedialnych.</w:t>
            </w:r>
          </w:p>
          <w:p w14:paraId="3E63B27C" w14:textId="52AD16D7" w:rsidR="000B4CBF" w:rsidRPr="000B4CBF" w:rsidRDefault="000B4CBF" w:rsidP="000B4CBF">
            <w:pPr>
              <w:numPr>
                <w:ilvl w:val="1"/>
                <w:numId w:val="351"/>
              </w:numPr>
              <w:spacing w:after="0" w:line="240" w:lineRule="auto"/>
              <w:jc w:val="both"/>
              <w:rPr>
                <w:rFonts w:eastAsia="Times New Roman" w:cs="Calibri"/>
                <w:color w:val="000000"/>
                <w:lang w:eastAsia="pl-PL"/>
              </w:rPr>
            </w:pPr>
            <w:r w:rsidRPr="000B4CBF">
              <w:rPr>
                <w:rFonts w:eastAsia="Times New Roman" w:cs="Calibri"/>
                <w:color w:val="000000"/>
                <w:lang w:eastAsia="pl-PL"/>
              </w:rPr>
              <w:t>Co najmniej </w:t>
            </w:r>
            <w:r w:rsidR="00287429">
              <w:rPr>
                <w:rFonts w:eastAsia="Times New Roman" w:cs="Calibri"/>
                <w:b/>
                <w:bCs/>
                <w:color w:val="000000"/>
                <w:lang w:eastAsia="pl-PL"/>
              </w:rPr>
              <w:t>35</w:t>
            </w:r>
            <w:r w:rsidRPr="000B4CBF">
              <w:rPr>
                <w:rFonts w:eastAsia="Times New Roman" w:cs="Calibri"/>
                <w:b/>
                <w:bCs/>
                <w:color w:val="000000"/>
                <w:lang w:eastAsia="pl-PL"/>
              </w:rPr>
              <w:t>0</w:t>
            </w:r>
            <w:r w:rsidRPr="000B4CBF">
              <w:rPr>
                <w:rFonts w:eastAsia="Times New Roman" w:cs="Calibri"/>
                <w:color w:val="000000"/>
                <w:lang w:eastAsia="pl-PL"/>
              </w:rPr>
              <w:t> kart pracy w wersji elektronicznej, gotowych do wydruku.</w:t>
            </w:r>
          </w:p>
          <w:p w14:paraId="11C313A5" w14:textId="77777777" w:rsidR="000B4CBF" w:rsidRPr="000B4CBF" w:rsidRDefault="000B4CBF" w:rsidP="000B4CBF">
            <w:pPr>
              <w:numPr>
                <w:ilvl w:val="1"/>
                <w:numId w:val="351"/>
              </w:numPr>
              <w:spacing w:after="0" w:line="240" w:lineRule="auto"/>
              <w:jc w:val="both"/>
              <w:rPr>
                <w:rFonts w:eastAsia="Times New Roman" w:cs="Calibri"/>
                <w:color w:val="000000"/>
                <w:lang w:eastAsia="pl-PL"/>
              </w:rPr>
            </w:pPr>
            <w:r w:rsidRPr="000B4CBF">
              <w:rPr>
                <w:rFonts w:eastAsia="Times New Roman" w:cs="Calibri"/>
                <w:color w:val="000000"/>
                <w:lang w:eastAsia="pl-PL"/>
              </w:rPr>
              <w:t>Program dostarczony na co najmniej </w:t>
            </w:r>
            <w:r w:rsidRPr="000B4CBF">
              <w:rPr>
                <w:rFonts w:eastAsia="Times New Roman" w:cs="Calibri"/>
                <w:b/>
                <w:bCs/>
                <w:color w:val="000000"/>
                <w:lang w:eastAsia="pl-PL"/>
              </w:rPr>
              <w:t>2 nośnikach typu pendrive</w:t>
            </w:r>
            <w:r w:rsidRPr="000B4CBF">
              <w:rPr>
                <w:rFonts w:eastAsia="Times New Roman" w:cs="Calibri"/>
                <w:color w:val="000000"/>
                <w:lang w:eastAsia="pl-PL"/>
              </w:rPr>
              <w:t>, umożliwiających pracę na dwóch niezależnych stanowiskach komputerowych.</w:t>
            </w:r>
          </w:p>
          <w:p w14:paraId="03D55732" w14:textId="77777777" w:rsidR="000B4CBF" w:rsidRPr="000B4CBF" w:rsidRDefault="000B4CBF" w:rsidP="000B4CBF">
            <w:pPr>
              <w:numPr>
                <w:ilvl w:val="0"/>
                <w:numId w:val="351"/>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Materiały drukowane:</w:t>
            </w:r>
          </w:p>
          <w:p w14:paraId="2A7EB9C2" w14:textId="77777777" w:rsidR="000B4CBF" w:rsidRPr="000B4CBF" w:rsidRDefault="000B4CBF" w:rsidP="000B4CBF">
            <w:pPr>
              <w:numPr>
                <w:ilvl w:val="1"/>
                <w:numId w:val="351"/>
              </w:numPr>
              <w:spacing w:after="0" w:line="240" w:lineRule="auto"/>
              <w:jc w:val="both"/>
              <w:rPr>
                <w:rFonts w:eastAsia="Times New Roman" w:cs="Calibri"/>
                <w:color w:val="000000"/>
                <w:lang w:eastAsia="pl-PL"/>
              </w:rPr>
            </w:pPr>
            <w:r w:rsidRPr="000B4CBF">
              <w:rPr>
                <w:rFonts w:eastAsia="Times New Roman" w:cs="Calibri"/>
                <w:color w:val="000000"/>
                <w:lang w:eastAsia="pl-PL"/>
              </w:rPr>
              <w:t>Co najmniej </w:t>
            </w:r>
            <w:r w:rsidRPr="000B4CBF">
              <w:rPr>
                <w:rFonts w:eastAsia="Times New Roman" w:cs="Calibri"/>
                <w:b/>
                <w:bCs/>
                <w:color w:val="000000"/>
                <w:lang w:eastAsia="pl-PL"/>
              </w:rPr>
              <w:t>jedna publikacja drukowana</w:t>
            </w:r>
            <w:r w:rsidRPr="000B4CBF">
              <w:rPr>
                <w:rFonts w:eastAsia="Times New Roman" w:cs="Calibri"/>
                <w:color w:val="000000"/>
                <w:lang w:eastAsia="pl-PL"/>
              </w:rPr>
              <w:t> zawierająca minimum 100 kart pracy, wspierających profilaktykę i terapię trudności w czytaniu i pisaniu.</w:t>
            </w:r>
          </w:p>
          <w:p w14:paraId="5AA921D7" w14:textId="77777777"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b/>
                <w:bCs/>
                <w:color w:val="000000"/>
                <w:lang w:eastAsia="pl-PL"/>
              </w:rPr>
              <w:t>IV. Wymagania licencyjne i techniczne</w:t>
            </w:r>
          </w:p>
          <w:p w14:paraId="25841132" w14:textId="77777777" w:rsidR="000B4CBF" w:rsidRPr="000B4CBF" w:rsidRDefault="000B4CBF" w:rsidP="000B4CBF">
            <w:pPr>
              <w:numPr>
                <w:ilvl w:val="0"/>
                <w:numId w:val="352"/>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Licencja:</w:t>
            </w:r>
            <w:r w:rsidRPr="000B4CBF">
              <w:rPr>
                <w:rFonts w:eastAsia="Times New Roman" w:cs="Calibri"/>
                <w:color w:val="000000"/>
                <w:lang w:eastAsia="pl-PL"/>
              </w:rPr>
              <w:t> bezterminowa (wieczysta).</w:t>
            </w:r>
          </w:p>
          <w:p w14:paraId="569467B4" w14:textId="77777777" w:rsidR="000B4CBF" w:rsidRPr="000B4CBF" w:rsidRDefault="000B4CBF" w:rsidP="000B4CBF">
            <w:pPr>
              <w:numPr>
                <w:ilvl w:val="0"/>
                <w:numId w:val="352"/>
              </w:numPr>
              <w:spacing w:after="0" w:line="240" w:lineRule="auto"/>
              <w:jc w:val="both"/>
              <w:rPr>
                <w:rFonts w:eastAsia="Times New Roman" w:cs="Calibri"/>
                <w:color w:val="000000"/>
                <w:lang w:eastAsia="pl-PL"/>
              </w:rPr>
            </w:pPr>
            <w:r w:rsidRPr="000B4CBF">
              <w:rPr>
                <w:rFonts w:eastAsia="Times New Roman" w:cs="Calibri"/>
                <w:b/>
                <w:bCs/>
                <w:color w:val="000000"/>
                <w:lang w:eastAsia="pl-PL"/>
              </w:rPr>
              <w:lastRenderedPageBreak/>
              <w:t>Liczba stanowisk:</w:t>
            </w:r>
            <w:r w:rsidRPr="000B4CBF">
              <w:rPr>
                <w:rFonts w:eastAsia="Times New Roman" w:cs="Calibri"/>
                <w:color w:val="000000"/>
                <w:lang w:eastAsia="pl-PL"/>
              </w:rPr>
              <w:t> licencja musi uprawniać do instalacji i użytkowania oprogramowania na co najmniej </w:t>
            </w:r>
            <w:r w:rsidRPr="000B4CBF">
              <w:rPr>
                <w:rFonts w:eastAsia="Times New Roman" w:cs="Calibri"/>
                <w:b/>
                <w:bCs/>
                <w:color w:val="000000"/>
                <w:lang w:eastAsia="pl-PL"/>
              </w:rPr>
              <w:t>2 stanowiskach</w:t>
            </w:r>
            <w:r w:rsidRPr="000B4CBF">
              <w:rPr>
                <w:rFonts w:eastAsia="Times New Roman" w:cs="Calibri"/>
                <w:color w:val="000000"/>
                <w:lang w:eastAsia="pl-PL"/>
              </w:rPr>
              <w:t> komputerowych.</w:t>
            </w:r>
          </w:p>
          <w:p w14:paraId="165B5B9B" w14:textId="77777777" w:rsidR="000B4CBF" w:rsidRPr="000B4CBF" w:rsidRDefault="000B4CBF" w:rsidP="000B4CBF">
            <w:pPr>
              <w:numPr>
                <w:ilvl w:val="0"/>
                <w:numId w:val="352"/>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Tryb pracy:</w:t>
            </w:r>
            <w:r w:rsidRPr="000B4CBF">
              <w:rPr>
                <w:rFonts w:eastAsia="Times New Roman" w:cs="Calibri"/>
                <w:color w:val="000000"/>
                <w:lang w:eastAsia="pl-PL"/>
              </w:rPr>
              <w:t> program musi umożliwiać pełną pracę w trybie </w:t>
            </w:r>
            <w:r w:rsidRPr="000B4CBF">
              <w:rPr>
                <w:rFonts w:eastAsia="Times New Roman" w:cs="Calibri"/>
                <w:b/>
                <w:bCs/>
                <w:color w:val="000000"/>
                <w:lang w:eastAsia="pl-PL"/>
              </w:rPr>
              <w:t>offline</w:t>
            </w:r>
            <w:r w:rsidRPr="000B4CBF">
              <w:rPr>
                <w:rFonts w:eastAsia="Times New Roman" w:cs="Calibri"/>
                <w:color w:val="000000"/>
                <w:lang w:eastAsia="pl-PL"/>
              </w:rPr>
              <w:t xml:space="preserve"> (bez konieczności stałego dostępu do </w:t>
            </w:r>
            <w:proofErr w:type="spellStart"/>
            <w:r w:rsidRPr="000B4CBF">
              <w:rPr>
                <w:rFonts w:eastAsia="Times New Roman" w:cs="Calibri"/>
                <w:color w:val="000000"/>
                <w:lang w:eastAsia="pl-PL"/>
              </w:rPr>
              <w:t>internetu</w:t>
            </w:r>
            <w:proofErr w:type="spellEnd"/>
            <w:r w:rsidRPr="000B4CBF">
              <w:rPr>
                <w:rFonts w:eastAsia="Times New Roman" w:cs="Calibri"/>
                <w:color w:val="000000"/>
                <w:lang w:eastAsia="pl-PL"/>
              </w:rPr>
              <w:t>).</w:t>
            </w:r>
          </w:p>
          <w:p w14:paraId="49D5FC69" w14:textId="77777777" w:rsidR="000B4CBF" w:rsidRPr="000B4CBF" w:rsidRDefault="000B4CBF" w:rsidP="000B4CBF">
            <w:pPr>
              <w:numPr>
                <w:ilvl w:val="0"/>
                <w:numId w:val="352"/>
              </w:numPr>
              <w:spacing w:after="0" w:line="240" w:lineRule="auto"/>
              <w:jc w:val="both"/>
              <w:rPr>
                <w:rFonts w:eastAsia="Times New Roman" w:cs="Calibri"/>
                <w:color w:val="000000"/>
                <w:lang w:eastAsia="pl-PL"/>
              </w:rPr>
            </w:pPr>
            <w:r w:rsidRPr="000B4CBF">
              <w:rPr>
                <w:rFonts w:eastAsia="Times New Roman" w:cs="Calibri"/>
                <w:b/>
                <w:bCs/>
                <w:color w:val="000000"/>
                <w:lang w:eastAsia="pl-PL"/>
              </w:rPr>
              <w:t>Kompatybilność:</w:t>
            </w:r>
            <w:r w:rsidRPr="000B4CBF">
              <w:rPr>
                <w:rFonts w:eastAsia="Times New Roman" w:cs="Calibri"/>
                <w:color w:val="000000"/>
                <w:lang w:eastAsia="pl-PL"/>
              </w:rPr>
              <w:t> program musi być w pełni kompatybilny z tablicami i monitorami interaktywnymi.</w:t>
            </w:r>
          </w:p>
          <w:p w14:paraId="31411D57" w14:textId="4FBB4E88" w:rsidR="000B4CBF" w:rsidRPr="000B4CBF" w:rsidRDefault="000B4CBF" w:rsidP="000B4CBF">
            <w:pPr>
              <w:spacing w:after="0" w:line="240" w:lineRule="auto"/>
              <w:jc w:val="both"/>
              <w:rPr>
                <w:rFonts w:eastAsia="Times New Roman" w:cs="Calibri"/>
                <w:color w:val="000000"/>
                <w:lang w:eastAsia="pl-PL"/>
              </w:rPr>
            </w:pPr>
            <w:r w:rsidRPr="000B4CBF">
              <w:rPr>
                <w:rFonts w:eastAsia="Times New Roman" w:cs="Calibri"/>
                <w:b/>
                <w:bCs/>
                <w:color w:val="000000"/>
                <w:lang w:eastAsia="pl-PL"/>
              </w:rPr>
              <w:t>Dopuszczenie rozwiązań równoważnych</w:t>
            </w:r>
          </w:p>
          <w:p w14:paraId="353858F4" w14:textId="00FF6A96" w:rsidR="000B4CBF" w:rsidRPr="000B4CBF" w:rsidRDefault="000B4CBF" w:rsidP="00287429">
            <w:pPr>
              <w:spacing w:after="0" w:line="240" w:lineRule="auto"/>
              <w:jc w:val="both"/>
              <w:rPr>
                <w:rFonts w:eastAsia="Times New Roman" w:cs="Calibri"/>
                <w:color w:val="000000"/>
                <w:lang w:eastAsia="pl-PL"/>
              </w:rPr>
            </w:pPr>
            <w:r w:rsidRPr="000B4CBF">
              <w:rPr>
                <w:rFonts w:eastAsia="Times New Roman" w:cs="Calibri"/>
                <w:color w:val="000000"/>
                <w:lang w:eastAsia="pl-PL"/>
              </w:rPr>
              <w:t>Za produkt równoważny Zamawiający uzna produkt, który posiada </w:t>
            </w:r>
            <w:r w:rsidRPr="000B4CBF">
              <w:rPr>
                <w:rFonts w:eastAsia="Times New Roman" w:cs="Calibri"/>
                <w:b/>
                <w:bCs/>
                <w:color w:val="000000"/>
                <w:lang w:eastAsia="pl-PL"/>
              </w:rPr>
              <w:t>wszystkie</w:t>
            </w:r>
            <w:r w:rsidRPr="000B4CBF">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4DB9488E" w14:textId="77777777" w:rsidR="000B4CBF" w:rsidRPr="000B4CBF" w:rsidRDefault="000B4CBF" w:rsidP="000B4CBF">
            <w:pPr>
              <w:numPr>
                <w:ilvl w:val="0"/>
                <w:numId w:val="353"/>
              </w:numPr>
              <w:spacing w:after="0" w:line="240" w:lineRule="auto"/>
              <w:jc w:val="both"/>
              <w:rPr>
                <w:rFonts w:eastAsia="Times New Roman" w:cs="Calibri"/>
                <w:color w:val="000000"/>
                <w:lang w:eastAsia="pl-PL"/>
              </w:rPr>
            </w:pPr>
            <w:r w:rsidRPr="000B4CBF">
              <w:rPr>
                <w:rFonts w:eastAsia="Times New Roman" w:cs="Calibri"/>
                <w:color w:val="000000"/>
                <w:lang w:eastAsia="pl-PL"/>
              </w:rPr>
              <w:t>Być przeznaczony do diagnozy i terapii trudności w czytaniu i pisaniu dla tej samej grupy wiekowej (dzieci przedszkolne i wczesnoszkolne).</w:t>
            </w:r>
          </w:p>
          <w:p w14:paraId="5821471A" w14:textId="77777777" w:rsidR="000B4CBF" w:rsidRPr="000B4CBF" w:rsidRDefault="000B4CBF" w:rsidP="000B4CBF">
            <w:pPr>
              <w:numPr>
                <w:ilvl w:val="0"/>
                <w:numId w:val="353"/>
              </w:numPr>
              <w:spacing w:after="0" w:line="240" w:lineRule="auto"/>
              <w:jc w:val="both"/>
              <w:rPr>
                <w:rFonts w:eastAsia="Times New Roman" w:cs="Calibri"/>
                <w:color w:val="000000"/>
                <w:lang w:eastAsia="pl-PL"/>
              </w:rPr>
            </w:pPr>
            <w:r w:rsidRPr="000B4CBF">
              <w:rPr>
                <w:rFonts w:eastAsia="Times New Roman" w:cs="Calibri"/>
                <w:color w:val="000000"/>
                <w:lang w:eastAsia="pl-PL"/>
              </w:rPr>
              <w:t>Posiadać strukturę opartą na co najmniej </w:t>
            </w:r>
            <w:r w:rsidRPr="000B4CBF">
              <w:rPr>
                <w:rFonts w:eastAsia="Times New Roman" w:cs="Calibri"/>
                <w:b/>
                <w:bCs/>
                <w:color w:val="000000"/>
                <w:lang w:eastAsia="pl-PL"/>
              </w:rPr>
              <w:t>4 modułach</w:t>
            </w:r>
            <w:r w:rsidRPr="000B4CBF">
              <w:rPr>
                <w:rFonts w:eastAsia="Times New Roman" w:cs="Calibri"/>
                <w:color w:val="000000"/>
                <w:lang w:eastAsia="pl-PL"/>
              </w:rPr>
              <w:t> (lub równoważnym podziale), zapewniającą zarówno diagnozę, jak i terapię dla różnych grup wiekowych, zgodnie z pkt II.</w:t>
            </w:r>
          </w:p>
          <w:p w14:paraId="0FB19048" w14:textId="19533D9F" w:rsidR="000B4CBF" w:rsidRPr="000B4CBF" w:rsidRDefault="000B4CBF" w:rsidP="000B4CBF">
            <w:pPr>
              <w:numPr>
                <w:ilvl w:val="0"/>
                <w:numId w:val="353"/>
              </w:numPr>
              <w:spacing w:after="0" w:line="240" w:lineRule="auto"/>
              <w:jc w:val="both"/>
              <w:rPr>
                <w:rFonts w:eastAsia="Times New Roman" w:cs="Calibri"/>
                <w:color w:val="000000"/>
                <w:lang w:eastAsia="pl-PL"/>
              </w:rPr>
            </w:pPr>
            <w:r w:rsidRPr="000B4CBF">
              <w:rPr>
                <w:rFonts w:eastAsia="Times New Roman" w:cs="Calibri"/>
                <w:color w:val="000000"/>
                <w:lang w:eastAsia="pl-PL"/>
              </w:rPr>
              <w:t>Zawierać nie mniej niż </w:t>
            </w:r>
            <w:r w:rsidR="00287429">
              <w:rPr>
                <w:rFonts w:eastAsia="Times New Roman" w:cs="Calibri"/>
                <w:b/>
                <w:bCs/>
                <w:color w:val="000000"/>
                <w:lang w:eastAsia="pl-PL"/>
              </w:rPr>
              <w:t>9</w:t>
            </w:r>
            <w:r w:rsidRPr="000B4CBF">
              <w:rPr>
                <w:rFonts w:eastAsia="Times New Roman" w:cs="Calibri"/>
                <w:b/>
                <w:bCs/>
                <w:color w:val="000000"/>
                <w:lang w:eastAsia="pl-PL"/>
              </w:rPr>
              <w:t>00</w:t>
            </w:r>
            <w:r w:rsidRPr="000B4CBF">
              <w:rPr>
                <w:rFonts w:eastAsia="Times New Roman" w:cs="Calibri"/>
                <w:color w:val="000000"/>
                <w:lang w:eastAsia="pl-PL"/>
              </w:rPr>
              <w:t> interaktywnych ćwiczeń oraz </w:t>
            </w:r>
            <w:r w:rsidR="00287429">
              <w:rPr>
                <w:rFonts w:eastAsia="Times New Roman" w:cs="Calibri"/>
                <w:b/>
                <w:bCs/>
                <w:color w:val="000000"/>
                <w:lang w:eastAsia="pl-PL"/>
              </w:rPr>
              <w:t>35</w:t>
            </w:r>
            <w:r w:rsidRPr="000B4CBF">
              <w:rPr>
                <w:rFonts w:eastAsia="Times New Roman" w:cs="Calibri"/>
                <w:b/>
                <w:bCs/>
                <w:color w:val="000000"/>
                <w:lang w:eastAsia="pl-PL"/>
              </w:rPr>
              <w:t>0</w:t>
            </w:r>
            <w:r w:rsidRPr="000B4CBF">
              <w:rPr>
                <w:rFonts w:eastAsia="Times New Roman" w:cs="Calibri"/>
                <w:color w:val="000000"/>
                <w:lang w:eastAsia="pl-PL"/>
              </w:rPr>
              <w:t> kart pracy do druku.</w:t>
            </w:r>
          </w:p>
          <w:p w14:paraId="29F8D9D9" w14:textId="77777777" w:rsidR="000B4CBF" w:rsidRPr="000B4CBF" w:rsidRDefault="000B4CBF" w:rsidP="000B4CBF">
            <w:pPr>
              <w:numPr>
                <w:ilvl w:val="0"/>
                <w:numId w:val="353"/>
              </w:numPr>
              <w:spacing w:after="0" w:line="240" w:lineRule="auto"/>
              <w:jc w:val="both"/>
              <w:rPr>
                <w:rFonts w:eastAsia="Times New Roman" w:cs="Calibri"/>
                <w:color w:val="000000"/>
                <w:lang w:eastAsia="pl-PL"/>
              </w:rPr>
            </w:pPr>
            <w:r w:rsidRPr="000B4CBF">
              <w:rPr>
                <w:rFonts w:eastAsia="Times New Roman" w:cs="Calibri"/>
                <w:color w:val="000000"/>
                <w:lang w:eastAsia="pl-PL"/>
              </w:rPr>
              <w:t>Zawierać w zestawie publikację drukowaną z kartami pracy (min. 100 szt.).</w:t>
            </w:r>
          </w:p>
          <w:p w14:paraId="3D5C97A7" w14:textId="185F0398" w:rsidR="000B4CBF" w:rsidRPr="00287429" w:rsidRDefault="000B4CBF" w:rsidP="00AD012D">
            <w:pPr>
              <w:numPr>
                <w:ilvl w:val="0"/>
                <w:numId w:val="353"/>
              </w:numPr>
              <w:spacing w:after="0" w:line="240" w:lineRule="auto"/>
              <w:jc w:val="both"/>
              <w:rPr>
                <w:rFonts w:eastAsia="Times New Roman" w:cs="Calibri"/>
                <w:color w:val="000000"/>
                <w:lang w:eastAsia="pl-PL"/>
              </w:rPr>
            </w:pPr>
            <w:r w:rsidRPr="000B4CBF">
              <w:rPr>
                <w:rFonts w:eastAsia="Times New Roman" w:cs="Calibri"/>
                <w:color w:val="000000"/>
                <w:lang w:eastAsia="pl-PL"/>
              </w:rPr>
              <w:t>Być oferowany z licencją bezterminową na co najmniej 2 stanowiska, działającą w trybie offline.</w:t>
            </w:r>
          </w:p>
        </w:tc>
        <w:tc>
          <w:tcPr>
            <w:tcW w:w="1701" w:type="dxa"/>
            <w:noWrap/>
            <w:vAlign w:val="center"/>
          </w:tcPr>
          <w:p w14:paraId="2432B0DF" w14:textId="2BB67D1C"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4A6E16B0" w14:textId="77777777" w:rsidTr="00C82A33">
        <w:trPr>
          <w:trHeight w:val="20"/>
          <w:jc w:val="center"/>
        </w:trPr>
        <w:tc>
          <w:tcPr>
            <w:tcW w:w="576" w:type="dxa"/>
            <w:vAlign w:val="center"/>
          </w:tcPr>
          <w:p w14:paraId="5F23CC6F" w14:textId="7B4A069B"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t>6</w:t>
            </w:r>
          </w:p>
        </w:tc>
        <w:tc>
          <w:tcPr>
            <w:tcW w:w="1344" w:type="dxa"/>
            <w:noWrap/>
            <w:vAlign w:val="center"/>
          </w:tcPr>
          <w:p w14:paraId="7B66A892" w14:textId="6999D675"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2C5DD89C" w14:textId="1C80D25C" w:rsidR="00AD012D" w:rsidRPr="00AD012D" w:rsidRDefault="00287429"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287429">
              <w:rPr>
                <w:rFonts w:eastAsia="Times New Roman" w:cs="Calibri"/>
                <w:color w:val="000000"/>
                <w:lang w:eastAsia="pl-PL"/>
              </w:rPr>
              <w:t>Eduboty</w:t>
            </w:r>
            <w:proofErr w:type="spellEnd"/>
            <w:r w:rsidRPr="00287429">
              <w:rPr>
                <w:rFonts w:eastAsia="Times New Roman" w:cs="Calibri"/>
                <w:color w:val="000000"/>
                <w:lang w:eastAsia="pl-PL"/>
              </w:rPr>
              <w:t xml:space="preserve">. Aplikacja terapeutyczna do monitorów interaktywnych lub </w:t>
            </w:r>
            <w:r w:rsidR="00B569FE">
              <w:rPr>
                <w:rFonts w:eastAsia="Times New Roman" w:cs="Calibri"/>
                <w:color w:val="000000"/>
                <w:lang w:eastAsia="pl-PL"/>
              </w:rPr>
              <w:t>r</w:t>
            </w:r>
            <w:r w:rsidRPr="00287429">
              <w:rPr>
                <w:rFonts w:eastAsia="Times New Roman" w:cs="Calibri"/>
                <w:color w:val="000000"/>
                <w:lang w:eastAsia="pl-PL"/>
              </w:rPr>
              <w:t>ównoważny</w:t>
            </w:r>
          </w:p>
        </w:tc>
        <w:tc>
          <w:tcPr>
            <w:tcW w:w="9756" w:type="dxa"/>
            <w:noWrap/>
            <w:vAlign w:val="center"/>
          </w:tcPr>
          <w:p w14:paraId="247A77E3" w14:textId="77777777" w:rsidR="00AD012D" w:rsidRDefault="00287429" w:rsidP="00AD012D">
            <w:pPr>
              <w:spacing w:after="0" w:line="240" w:lineRule="auto"/>
              <w:jc w:val="both"/>
              <w:rPr>
                <w:rFonts w:eastAsia="Times New Roman" w:cs="Calibri"/>
                <w:color w:val="000000"/>
                <w:lang w:eastAsia="pl-PL"/>
              </w:rPr>
            </w:pPr>
            <w:r w:rsidRPr="00287429">
              <w:rPr>
                <w:rFonts w:eastAsia="Times New Roman" w:cs="Calibri"/>
                <w:color w:val="000000"/>
                <w:lang w:eastAsia="pl-PL"/>
              </w:rPr>
              <w:t>Przedmiotem zamówienia jest dostawa aplikacji terapeutycznej, przeznaczonej do instalacji i użytkowania na monitorach interaktywnych</w:t>
            </w:r>
          </w:p>
          <w:p w14:paraId="0C259739"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b/>
                <w:bCs/>
                <w:color w:val="000000"/>
                <w:lang w:eastAsia="pl-PL"/>
              </w:rPr>
              <w:t>Wymagania funkcjonalne</w:t>
            </w:r>
          </w:p>
          <w:p w14:paraId="1927101F"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color w:val="000000"/>
                <w:lang w:eastAsia="pl-PL"/>
              </w:rPr>
              <w:t>Aplikacja musi być podzielona na co najmniej </w:t>
            </w:r>
            <w:r w:rsidRPr="00287429">
              <w:rPr>
                <w:rFonts w:eastAsia="Times New Roman" w:cs="Calibri"/>
                <w:b/>
                <w:bCs/>
                <w:color w:val="000000"/>
                <w:lang w:eastAsia="pl-PL"/>
              </w:rPr>
              <w:t>3 moduły tematyczne</w:t>
            </w:r>
            <w:r w:rsidRPr="00287429">
              <w:rPr>
                <w:rFonts w:eastAsia="Times New Roman" w:cs="Calibri"/>
                <w:color w:val="000000"/>
                <w:lang w:eastAsia="pl-PL"/>
              </w:rPr>
              <w:t> (zestawy gier), ukierunkowane na wsparcie terapii w następujących obszarach:</w:t>
            </w:r>
          </w:p>
          <w:p w14:paraId="0AA22166" w14:textId="77777777" w:rsidR="00287429" w:rsidRPr="00287429" w:rsidRDefault="00287429" w:rsidP="00287429">
            <w:pPr>
              <w:numPr>
                <w:ilvl w:val="0"/>
                <w:numId w:val="354"/>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Moduł wspierający terapię specyficznych trudności w nauce matematyki</w:t>
            </w:r>
            <w:r w:rsidRPr="00287429">
              <w:rPr>
                <w:rFonts w:eastAsia="Times New Roman" w:cs="Calibri"/>
                <w:color w:val="000000"/>
                <w:lang w:eastAsia="pl-PL"/>
              </w:rPr>
              <w:t> (dyskalkulia).</w:t>
            </w:r>
          </w:p>
          <w:p w14:paraId="08E7F902" w14:textId="77777777" w:rsidR="00287429" w:rsidRPr="00287429" w:rsidRDefault="00287429" w:rsidP="00287429">
            <w:pPr>
              <w:numPr>
                <w:ilvl w:val="0"/>
                <w:numId w:val="354"/>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Moduł wspierający terapię specyficznych trudności w nauce czytania i pisania</w:t>
            </w:r>
            <w:r w:rsidRPr="00287429">
              <w:rPr>
                <w:rFonts w:eastAsia="Times New Roman" w:cs="Calibri"/>
                <w:color w:val="000000"/>
                <w:lang w:eastAsia="pl-PL"/>
              </w:rPr>
              <w:t> (dysleksja, dysortografia, dysgrafia).</w:t>
            </w:r>
          </w:p>
          <w:p w14:paraId="464888FC" w14:textId="77777777" w:rsidR="00287429" w:rsidRPr="00287429" w:rsidRDefault="00287429" w:rsidP="00287429">
            <w:pPr>
              <w:numPr>
                <w:ilvl w:val="0"/>
                <w:numId w:val="354"/>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Moduł wspierający terapię deficytów w zakresie funkcji poznawczych</w:t>
            </w:r>
            <w:r w:rsidRPr="00287429">
              <w:rPr>
                <w:rFonts w:eastAsia="Times New Roman" w:cs="Calibri"/>
                <w:color w:val="000000"/>
                <w:lang w:eastAsia="pl-PL"/>
              </w:rPr>
              <w:t>, w szczególności zaburzeń koncentracji uwagi.</w:t>
            </w:r>
          </w:p>
          <w:p w14:paraId="67BBFB6B"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color w:val="000000"/>
                <w:lang w:eastAsia="pl-PL"/>
              </w:rPr>
              <w:t>Aplikacja musi oferować mechanizm stopniowania trudności zadań, który pozwala dostosować poziom ćwiczeń do indywidualnych możliwości ucznia i budować jego motywację.</w:t>
            </w:r>
          </w:p>
          <w:p w14:paraId="31A929D7" w14:textId="2F958F9F"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b/>
                <w:bCs/>
                <w:color w:val="000000"/>
                <w:lang w:eastAsia="pl-PL"/>
              </w:rPr>
              <w:t>Zawartość i struktura</w:t>
            </w:r>
          </w:p>
          <w:p w14:paraId="41B6DB25"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color w:val="000000"/>
                <w:lang w:eastAsia="pl-PL"/>
              </w:rPr>
              <w:t>Oferowana aplikacja musi zawierać łącznie:</w:t>
            </w:r>
          </w:p>
          <w:p w14:paraId="1F020391" w14:textId="77777777" w:rsidR="00287429" w:rsidRPr="00287429" w:rsidRDefault="00287429" w:rsidP="00287429">
            <w:pPr>
              <w:numPr>
                <w:ilvl w:val="0"/>
                <w:numId w:val="355"/>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12</w:t>
            </w:r>
            <w:r w:rsidRPr="00287429">
              <w:rPr>
                <w:rFonts w:eastAsia="Times New Roman" w:cs="Calibri"/>
                <w:color w:val="000000"/>
                <w:lang w:eastAsia="pl-PL"/>
              </w:rPr>
              <w:t> różnych gier terapeutycznych.</w:t>
            </w:r>
          </w:p>
          <w:p w14:paraId="2B4FA572" w14:textId="77B4B307" w:rsidR="00287429" w:rsidRPr="00287429" w:rsidRDefault="00287429" w:rsidP="00287429">
            <w:pPr>
              <w:numPr>
                <w:ilvl w:val="0"/>
                <w:numId w:val="355"/>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10</w:t>
            </w:r>
            <w:r>
              <w:rPr>
                <w:rFonts w:eastAsia="Times New Roman" w:cs="Calibri"/>
                <w:b/>
                <w:bCs/>
                <w:color w:val="000000"/>
                <w:lang w:eastAsia="pl-PL"/>
              </w:rPr>
              <w:t xml:space="preserve">00 </w:t>
            </w:r>
            <w:r w:rsidRPr="00287429">
              <w:rPr>
                <w:rFonts w:eastAsia="Times New Roman" w:cs="Calibri"/>
                <w:color w:val="000000"/>
                <w:lang w:eastAsia="pl-PL"/>
              </w:rPr>
              <w:t>zadań interaktywnych, rozłożonych w ramach ww. gier i modułów.</w:t>
            </w:r>
          </w:p>
          <w:p w14:paraId="298AE31A"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b/>
                <w:bCs/>
                <w:color w:val="000000"/>
                <w:lang w:eastAsia="pl-PL"/>
              </w:rPr>
              <w:lastRenderedPageBreak/>
              <w:t>IV. Wymagania techniczne i licencyjne</w:t>
            </w:r>
          </w:p>
          <w:p w14:paraId="50372A5F" w14:textId="77777777" w:rsidR="00287429" w:rsidRPr="00287429" w:rsidRDefault="00287429" w:rsidP="00287429">
            <w:pPr>
              <w:numPr>
                <w:ilvl w:val="0"/>
                <w:numId w:val="356"/>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Platforma:</w:t>
            </w:r>
            <w:r w:rsidRPr="00287429">
              <w:rPr>
                <w:rFonts w:eastAsia="Times New Roman" w:cs="Calibri"/>
                <w:color w:val="000000"/>
                <w:lang w:eastAsia="pl-PL"/>
              </w:rPr>
              <w:t> Aplikacja musi być natywną aplikacją dla systemu operacyjnego </w:t>
            </w:r>
            <w:r w:rsidRPr="00287429">
              <w:rPr>
                <w:rFonts w:eastAsia="Times New Roman" w:cs="Calibri"/>
                <w:b/>
                <w:bCs/>
                <w:color w:val="000000"/>
                <w:lang w:eastAsia="pl-PL"/>
              </w:rPr>
              <w:t>Android</w:t>
            </w:r>
            <w:r w:rsidRPr="00287429">
              <w:rPr>
                <w:rFonts w:eastAsia="Times New Roman" w:cs="Calibri"/>
                <w:color w:val="000000"/>
                <w:lang w:eastAsia="pl-PL"/>
              </w:rPr>
              <w:t>, zoptymalizowaną do pracy na wielkoformatowych ekranach dotykowych (monitorach interaktywnych).</w:t>
            </w:r>
          </w:p>
          <w:p w14:paraId="0A564AEA" w14:textId="77777777" w:rsidR="00287429" w:rsidRDefault="00287429" w:rsidP="00287429">
            <w:pPr>
              <w:numPr>
                <w:ilvl w:val="0"/>
                <w:numId w:val="356"/>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Licencja:</w:t>
            </w:r>
            <w:r w:rsidRPr="00287429">
              <w:rPr>
                <w:rFonts w:eastAsia="Times New Roman" w:cs="Calibri"/>
                <w:color w:val="000000"/>
                <w:lang w:eastAsia="pl-PL"/>
              </w:rPr>
              <w:t> bezterminowa (wieczysta).</w:t>
            </w:r>
          </w:p>
          <w:p w14:paraId="7BFEFB5D" w14:textId="2B84B9F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b/>
                <w:bCs/>
                <w:color w:val="000000"/>
                <w:lang w:eastAsia="pl-PL"/>
              </w:rPr>
              <w:t>Dopuszczenie rozwiązań równoważnych</w:t>
            </w:r>
          </w:p>
          <w:p w14:paraId="51F4ED4C"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color w:val="000000"/>
                <w:lang w:eastAsia="pl-PL"/>
              </w:rPr>
              <w:t>Za produkt równoważny Zamawiający uzna produkt, który posiada </w:t>
            </w:r>
            <w:r w:rsidRPr="00287429">
              <w:rPr>
                <w:rFonts w:eastAsia="Times New Roman" w:cs="Calibri"/>
                <w:b/>
                <w:bCs/>
                <w:color w:val="000000"/>
                <w:lang w:eastAsia="pl-PL"/>
              </w:rPr>
              <w:t>wszystkie</w:t>
            </w:r>
            <w:r w:rsidRPr="00287429">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3C40504E" w14:textId="77777777" w:rsidR="00287429" w:rsidRPr="00287429" w:rsidRDefault="00287429" w:rsidP="00287429">
            <w:pPr>
              <w:numPr>
                <w:ilvl w:val="0"/>
                <w:numId w:val="357"/>
              </w:numPr>
              <w:spacing w:after="0" w:line="240" w:lineRule="auto"/>
              <w:jc w:val="both"/>
              <w:rPr>
                <w:rFonts w:eastAsia="Times New Roman" w:cs="Calibri"/>
                <w:color w:val="000000"/>
                <w:lang w:eastAsia="pl-PL"/>
              </w:rPr>
            </w:pPr>
            <w:r w:rsidRPr="00287429">
              <w:rPr>
                <w:rFonts w:eastAsia="Times New Roman" w:cs="Calibri"/>
                <w:color w:val="000000"/>
                <w:lang w:eastAsia="pl-PL"/>
              </w:rPr>
              <w:t>Być natywną aplikacją dla systemu </w:t>
            </w:r>
            <w:r w:rsidRPr="00287429">
              <w:rPr>
                <w:rFonts w:eastAsia="Times New Roman" w:cs="Calibri"/>
                <w:b/>
                <w:bCs/>
                <w:color w:val="000000"/>
                <w:lang w:eastAsia="pl-PL"/>
              </w:rPr>
              <w:t>Android</w:t>
            </w:r>
            <w:r w:rsidRPr="00287429">
              <w:rPr>
                <w:rFonts w:eastAsia="Times New Roman" w:cs="Calibri"/>
                <w:color w:val="000000"/>
                <w:lang w:eastAsia="pl-PL"/>
              </w:rPr>
              <w:t>, zoptymalizowaną do pracy na monitorach interaktywnych.</w:t>
            </w:r>
          </w:p>
          <w:p w14:paraId="0A55960F" w14:textId="77777777" w:rsidR="00287429" w:rsidRPr="00287429" w:rsidRDefault="00287429" w:rsidP="00287429">
            <w:pPr>
              <w:numPr>
                <w:ilvl w:val="0"/>
                <w:numId w:val="357"/>
              </w:numPr>
              <w:spacing w:after="0" w:line="240" w:lineRule="auto"/>
              <w:jc w:val="both"/>
              <w:rPr>
                <w:rFonts w:eastAsia="Times New Roman" w:cs="Calibri"/>
                <w:color w:val="000000"/>
                <w:lang w:eastAsia="pl-PL"/>
              </w:rPr>
            </w:pPr>
            <w:r w:rsidRPr="00287429">
              <w:rPr>
                <w:rFonts w:eastAsia="Times New Roman" w:cs="Calibri"/>
                <w:color w:val="000000"/>
                <w:lang w:eastAsia="pl-PL"/>
              </w:rPr>
              <w:t>Być przeznaczony do terapii tej samej grupy wiekowej (10+) i tych samych trudności w uczeniu się.</w:t>
            </w:r>
          </w:p>
          <w:p w14:paraId="106A6923" w14:textId="77777777" w:rsidR="00287429" w:rsidRPr="00287429" w:rsidRDefault="00287429" w:rsidP="00287429">
            <w:pPr>
              <w:numPr>
                <w:ilvl w:val="0"/>
                <w:numId w:val="357"/>
              </w:numPr>
              <w:spacing w:after="0" w:line="240" w:lineRule="auto"/>
              <w:jc w:val="both"/>
              <w:rPr>
                <w:rFonts w:eastAsia="Times New Roman" w:cs="Calibri"/>
                <w:color w:val="000000"/>
                <w:lang w:eastAsia="pl-PL"/>
              </w:rPr>
            </w:pPr>
            <w:r w:rsidRPr="00287429">
              <w:rPr>
                <w:rFonts w:eastAsia="Times New Roman" w:cs="Calibri"/>
                <w:color w:val="000000"/>
                <w:lang w:eastAsia="pl-PL"/>
              </w:rPr>
              <w:t>Zawierać co najmniej </w:t>
            </w:r>
            <w:r w:rsidRPr="00287429">
              <w:rPr>
                <w:rFonts w:eastAsia="Times New Roman" w:cs="Calibri"/>
                <w:b/>
                <w:bCs/>
                <w:color w:val="000000"/>
                <w:lang w:eastAsia="pl-PL"/>
              </w:rPr>
              <w:t>3 moduły terapeutyczne</w:t>
            </w:r>
            <w:r w:rsidRPr="00287429">
              <w:rPr>
                <w:rFonts w:eastAsia="Times New Roman" w:cs="Calibri"/>
                <w:color w:val="000000"/>
                <w:lang w:eastAsia="pl-PL"/>
              </w:rPr>
              <w:t> dedykowane terapii dyskalkulii, dysleksji oraz deficytów funkcji poznawczych.</w:t>
            </w:r>
          </w:p>
          <w:p w14:paraId="5D501338" w14:textId="6F76D9DE" w:rsidR="00287429" w:rsidRPr="00287429" w:rsidRDefault="00287429" w:rsidP="00287429">
            <w:pPr>
              <w:numPr>
                <w:ilvl w:val="0"/>
                <w:numId w:val="357"/>
              </w:numPr>
              <w:spacing w:after="0" w:line="240" w:lineRule="auto"/>
              <w:jc w:val="both"/>
              <w:rPr>
                <w:rFonts w:eastAsia="Times New Roman" w:cs="Calibri"/>
                <w:color w:val="000000"/>
                <w:lang w:eastAsia="pl-PL"/>
              </w:rPr>
            </w:pPr>
            <w:r w:rsidRPr="00287429">
              <w:rPr>
                <w:rFonts w:eastAsia="Times New Roman" w:cs="Calibri"/>
                <w:color w:val="000000"/>
                <w:lang w:eastAsia="pl-PL"/>
              </w:rPr>
              <w:t>Oferować łącznie nie mniej niż </w:t>
            </w:r>
            <w:r w:rsidRPr="00287429">
              <w:rPr>
                <w:rFonts w:eastAsia="Times New Roman" w:cs="Calibri"/>
                <w:b/>
                <w:bCs/>
                <w:color w:val="000000"/>
                <w:lang w:eastAsia="pl-PL"/>
              </w:rPr>
              <w:t>12 gier</w:t>
            </w:r>
            <w:r w:rsidRPr="00287429">
              <w:rPr>
                <w:rFonts w:eastAsia="Times New Roman" w:cs="Calibri"/>
                <w:color w:val="000000"/>
                <w:lang w:eastAsia="pl-PL"/>
              </w:rPr>
              <w:t> i </w:t>
            </w:r>
            <w:r w:rsidRPr="00287429">
              <w:rPr>
                <w:rFonts w:eastAsia="Times New Roman" w:cs="Calibri"/>
                <w:b/>
                <w:bCs/>
                <w:color w:val="000000"/>
                <w:lang w:eastAsia="pl-PL"/>
              </w:rPr>
              <w:t>10</w:t>
            </w:r>
            <w:r>
              <w:rPr>
                <w:rFonts w:eastAsia="Times New Roman" w:cs="Calibri"/>
                <w:b/>
                <w:bCs/>
                <w:color w:val="000000"/>
                <w:lang w:eastAsia="pl-PL"/>
              </w:rPr>
              <w:t>00</w:t>
            </w:r>
            <w:r w:rsidRPr="00287429">
              <w:rPr>
                <w:rFonts w:eastAsia="Times New Roman" w:cs="Calibri"/>
                <w:b/>
                <w:bCs/>
                <w:color w:val="000000"/>
                <w:lang w:eastAsia="pl-PL"/>
              </w:rPr>
              <w:t xml:space="preserve"> zadań</w:t>
            </w:r>
            <w:r w:rsidRPr="00287429">
              <w:rPr>
                <w:rFonts w:eastAsia="Times New Roman" w:cs="Calibri"/>
                <w:color w:val="000000"/>
                <w:lang w:eastAsia="pl-PL"/>
              </w:rPr>
              <w:t>.</w:t>
            </w:r>
          </w:p>
          <w:p w14:paraId="274B9DFB" w14:textId="2D86D782" w:rsidR="00287429" w:rsidRPr="00287429" w:rsidRDefault="00287429" w:rsidP="00AD012D">
            <w:pPr>
              <w:numPr>
                <w:ilvl w:val="0"/>
                <w:numId w:val="357"/>
              </w:numPr>
              <w:spacing w:after="0" w:line="240" w:lineRule="auto"/>
              <w:jc w:val="both"/>
              <w:rPr>
                <w:rFonts w:eastAsia="Times New Roman" w:cs="Calibri"/>
                <w:color w:val="000000"/>
                <w:lang w:eastAsia="pl-PL"/>
              </w:rPr>
            </w:pPr>
            <w:r w:rsidRPr="00287429">
              <w:rPr>
                <w:rFonts w:eastAsia="Times New Roman" w:cs="Calibri"/>
                <w:color w:val="000000"/>
                <w:lang w:eastAsia="pl-PL"/>
              </w:rPr>
              <w:t>Być oferowany z licencją bezterminową na wymaganą przez Zamawiającego liczbę stanowisk.</w:t>
            </w:r>
          </w:p>
        </w:tc>
        <w:tc>
          <w:tcPr>
            <w:tcW w:w="1701" w:type="dxa"/>
            <w:noWrap/>
            <w:vAlign w:val="center"/>
          </w:tcPr>
          <w:p w14:paraId="1AF880B3" w14:textId="12EA602F"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4DF7362B" w14:textId="77777777" w:rsidTr="00C82A33">
        <w:trPr>
          <w:trHeight w:val="20"/>
          <w:jc w:val="center"/>
        </w:trPr>
        <w:tc>
          <w:tcPr>
            <w:tcW w:w="576" w:type="dxa"/>
            <w:vAlign w:val="center"/>
          </w:tcPr>
          <w:p w14:paraId="7C693899" w14:textId="61EC5733"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t>7</w:t>
            </w:r>
          </w:p>
        </w:tc>
        <w:tc>
          <w:tcPr>
            <w:tcW w:w="1344" w:type="dxa"/>
            <w:noWrap/>
            <w:vAlign w:val="center"/>
          </w:tcPr>
          <w:p w14:paraId="6BAD3D8A" w14:textId="4DC52A02"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701ECFFD" w14:textId="0FEBCE9F" w:rsidR="00AD012D" w:rsidRPr="00AD012D" w:rsidRDefault="00287429"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r w:rsidRPr="00287429">
              <w:rPr>
                <w:rFonts w:eastAsia="Times New Roman" w:cs="Calibri"/>
                <w:color w:val="000000"/>
                <w:lang w:eastAsia="pl-PL"/>
              </w:rPr>
              <w:t xml:space="preserve">MOC EMOCJI PRO Kompetencje emocjonalno-społeczne Poziom 2 lub </w:t>
            </w:r>
            <w:r w:rsidR="00B569FE">
              <w:rPr>
                <w:rFonts w:eastAsia="Times New Roman" w:cs="Calibri"/>
                <w:color w:val="000000"/>
                <w:lang w:eastAsia="pl-PL"/>
              </w:rPr>
              <w:t>r</w:t>
            </w:r>
            <w:r w:rsidRPr="00287429">
              <w:rPr>
                <w:rFonts w:eastAsia="Times New Roman" w:cs="Calibri"/>
                <w:color w:val="000000"/>
                <w:lang w:eastAsia="pl-PL"/>
              </w:rPr>
              <w:t>ównoważny</w:t>
            </w:r>
          </w:p>
        </w:tc>
        <w:tc>
          <w:tcPr>
            <w:tcW w:w="9756" w:type="dxa"/>
            <w:noWrap/>
            <w:vAlign w:val="center"/>
          </w:tcPr>
          <w:p w14:paraId="03E646F2" w14:textId="77777777" w:rsidR="00AD012D" w:rsidRDefault="00287429" w:rsidP="00AD012D">
            <w:pPr>
              <w:spacing w:after="0" w:line="240" w:lineRule="auto"/>
              <w:jc w:val="both"/>
              <w:rPr>
                <w:rFonts w:eastAsia="Times New Roman" w:cs="Calibri"/>
                <w:color w:val="000000"/>
                <w:lang w:eastAsia="pl-PL"/>
              </w:rPr>
            </w:pPr>
            <w:r w:rsidRPr="00287429">
              <w:rPr>
                <w:rFonts w:eastAsia="Times New Roman" w:cs="Calibri"/>
                <w:color w:val="000000"/>
                <w:lang w:eastAsia="pl-PL"/>
              </w:rPr>
              <w:t>Przedmiotem zamówienia jest dostawa multimedialnego programu do prowadzenia zajęć rozwijających kompetencje emocjonalno-społeczne</w:t>
            </w:r>
          </w:p>
          <w:p w14:paraId="4F362FE6" w14:textId="17002088" w:rsidR="00287429" w:rsidRDefault="00287429" w:rsidP="00AD012D">
            <w:pPr>
              <w:spacing w:after="0" w:line="240" w:lineRule="auto"/>
              <w:jc w:val="both"/>
              <w:rPr>
                <w:rFonts w:eastAsia="Times New Roman" w:cs="Calibri"/>
                <w:color w:val="000000"/>
                <w:lang w:eastAsia="pl-PL"/>
              </w:rPr>
            </w:pPr>
            <w:r w:rsidRPr="00287429">
              <w:rPr>
                <w:rFonts w:eastAsia="Times New Roman" w:cs="Calibri"/>
                <w:b/>
                <w:bCs/>
                <w:color w:val="000000"/>
                <w:lang w:eastAsia="pl-PL"/>
              </w:rPr>
              <w:t>Wymagania funkcjonalne</w:t>
            </w:r>
          </w:p>
          <w:p w14:paraId="08D792B9" w14:textId="4E9D4655" w:rsidR="00287429" w:rsidRPr="00287429" w:rsidRDefault="00287429" w:rsidP="00287429">
            <w:pPr>
              <w:numPr>
                <w:ilvl w:val="0"/>
                <w:numId w:val="358"/>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Struktura programu:</w:t>
            </w:r>
            <w:r w:rsidRPr="00287429">
              <w:rPr>
                <w:rFonts w:eastAsia="Times New Roman" w:cs="Calibri"/>
                <w:color w:val="000000"/>
                <w:lang w:eastAsia="pl-PL"/>
              </w:rPr>
              <w:t> Program musi być ustrukturyzowany w formie co najmniej </w:t>
            </w:r>
            <w:r w:rsidR="00E468FD">
              <w:rPr>
                <w:rFonts w:eastAsia="Times New Roman" w:cs="Calibri"/>
                <w:b/>
                <w:bCs/>
                <w:color w:val="000000"/>
                <w:lang w:eastAsia="pl-PL"/>
              </w:rPr>
              <w:t>15</w:t>
            </w:r>
            <w:r w:rsidRPr="00287429">
              <w:rPr>
                <w:rFonts w:eastAsia="Times New Roman" w:cs="Calibri"/>
                <w:b/>
                <w:bCs/>
                <w:color w:val="000000"/>
                <w:lang w:eastAsia="pl-PL"/>
              </w:rPr>
              <w:t xml:space="preserve"> bloków tematycznych</w:t>
            </w:r>
            <w:r w:rsidRPr="00287429">
              <w:rPr>
                <w:rFonts w:eastAsia="Times New Roman" w:cs="Calibri"/>
                <w:color w:val="000000"/>
                <w:lang w:eastAsia="pl-PL"/>
              </w:rPr>
              <w:t>, których zakres pozwala na zaplanowanie i realizację zajęć przez cały rok szkolny.</w:t>
            </w:r>
          </w:p>
          <w:p w14:paraId="51248691" w14:textId="77777777" w:rsidR="00287429" w:rsidRPr="00287429" w:rsidRDefault="00287429" w:rsidP="00287429">
            <w:pPr>
              <w:numPr>
                <w:ilvl w:val="0"/>
                <w:numId w:val="358"/>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Materiały interaktywne:</w:t>
            </w:r>
            <w:r w:rsidRPr="00287429">
              <w:rPr>
                <w:rFonts w:eastAsia="Times New Roman" w:cs="Calibri"/>
                <w:color w:val="000000"/>
                <w:lang w:eastAsia="pl-PL"/>
              </w:rPr>
              <w:t> W ramach programu dostępne muszą być różnorodne formy interakcji, w tym filmy animowane, prezentacje multimedialne i ćwiczenia interaktywne, które angażują uczniów i zachęcają do dyskusji.</w:t>
            </w:r>
          </w:p>
          <w:p w14:paraId="014B4DD5" w14:textId="77777777" w:rsidR="00287429" w:rsidRPr="00287429" w:rsidRDefault="00287429" w:rsidP="00287429">
            <w:pPr>
              <w:numPr>
                <w:ilvl w:val="0"/>
                <w:numId w:val="358"/>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Narzędzie kreatywne:</w:t>
            </w:r>
            <w:r w:rsidRPr="00287429">
              <w:rPr>
                <w:rFonts w:eastAsia="Times New Roman" w:cs="Calibri"/>
                <w:color w:val="000000"/>
                <w:lang w:eastAsia="pl-PL"/>
              </w:rPr>
              <w:t> Program musi zawierać wbudowane narzędzie (np. kreator komiksów), które umożliwia uczniom tworzenie własnych historyjek obrazkowych, trenowanie umiejętności narracyjnych i odgrywanie ról w symulowanych sytuacjach społecznych.</w:t>
            </w:r>
          </w:p>
          <w:p w14:paraId="40F5A019" w14:textId="77777777" w:rsidR="00287429" w:rsidRPr="00287429" w:rsidRDefault="00287429" w:rsidP="00287429">
            <w:pPr>
              <w:numPr>
                <w:ilvl w:val="0"/>
                <w:numId w:val="358"/>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Wsparcie dla terapeuty:</w:t>
            </w:r>
            <w:r w:rsidRPr="00287429">
              <w:rPr>
                <w:rFonts w:eastAsia="Times New Roman" w:cs="Calibri"/>
                <w:color w:val="000000"/>
                <w:lang w:eastAsia="pl-PL"/>
              </w:rPr>
              <w:t> Program musi dostarczać materiały wspierające pracę terapeuty, w tym gotowe scenariusze zajęć i arkusze obserwacji ucznia.</w:t>
            </w:r>
          </w:p>
          <w:p w14:paraId="2A0BB002" w14:textId="60FFE5CA"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b/>
                <w:bCs/>
                <w:color w:val="000000"/>
                <w:lang w:eastAsia="pl-PL"/>
              </w:rPr>
              <w:t>Zawartość wymaganego zestawu</w:t>
            </w:r>
          </w:p>
          <w:p w14:paraId="1D6C0243"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color w:val="000000"/>
                <w:lang w:eastAsia="pl-PL"/>
              </w:rPr>
              <w:t>Oferowany zestaw musi składać się co najmniej z niżej wymienionych elementów:</w:t>
            </w:r>
          </w:p>
          <w:p w14:paraId="539F8D65" w14:textId="77777777" w:rsidR="00287429" w:rsidRPr="00287429" w:rsidRDefault="00287429" w:rsidP="00287429">
            <w:pPr>
              <w:numPr>
                <w:ilvl w:val="0"/>
                <w:numId w:val="359"/>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Oprogramowanie i zasoby cyfrowe:</w:t>
            </w:r>
          </w:p>
          <w:p w14:paraId="2B00395A" w14:textId="77777777" w:rsidR="00287429" w:rsidRPr="00287429" w:rsidRDefault="00287429" w:rsidP="00287429">
            <w:pPr>
              <w:numPr>
                <w:ilvl w:val="1"/>
                <w:numId w:val="359"/>
              </w:numPr>
              <w:spacing w:after="0" w:line="240" w:lineRule="auto"/>
              <w:jc w:val="both"/>
              <w:rPr>
                <w:rFonts w:eastAsia="Times New Roman" w:cs="Calibri"/>
                <w:color w:val="000000"/>
                <w:lang w:eastAsia="pl-PL"/>
              </w:rPr>
            </w:pPr>
            <w:r w:rsidRPr="00287429">
              <w:rPr>
                <w:rFonts w:eastAsia="Times New Roman" w:cs="Calibri"/>
                <w:color w:val="000000"/>
                <w:lang w:eastAsia="pl-PL"/>
              </w:rPr>
              <w:lastRenderedPageBreak/>
              <w:t>Co najmniej </w:t>
            </w:r>
            <w:r w:rsidRPr="00287429">
              <w:rPr>
                <w:rFonts w:eastAsia="Times New Roman" w:cs="Calibri"/>
                <w:b/>
                <w:bCs/>
                <w:color w:val="000000"/>
                <w:lang w:eastAsia="pl-PL"/>
              </w:rPr>
              <w:t>60</w:t>
            </w:r>
            <w:r w:rsidRPr="00287429">
              <w:rPr>
                <w:rFonts w:eastAsia="Times New Roman" w:cs="Calibri"/>
                <w:color w:val="000000"/>
                <w:lang w:eastAsia="pl-PL"/>
              </w:rPr>
              <w:t> lekcji multimedialnych.</w:t>
            </w:r>
          </w:p>
          <w:p w14:paraId="42A50D7C" w14:textId="77777777" w:rsidR="00287429" w:rsidRPr="00287429" w:rsidRDefault="00287429" w:rsidP="00287429">
            <w:pPr>
              <w:numPr>
                <w:ilvl w:val="1"/>
                <w:numId w:val="359"/>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240</w:t>
            </w:r>
            <w:r w:rsidRPr="00287429">
              <w:rPr>
                <w:rFonts w:eastAsia="Times New Roman" w:cs="Calibri"/>
                <w:color w:val="000000"/>
                <w:lang w:eastAsia="pl-PL"/>
              </w:rPr>
              <w:t> interaktywnych ćwiczeń.</w:t>
            </w:r>
          </w:p>
          <w:p w14:paraId="51031514" w14:textId="77777777" w:rsidR="00287429" w:rsidRPr="00287429" w:rsidRDefault="00287429" w:rsidP="00287429">
            <w:pPr>
              <w:numPr>
                <w:ilvl w:val="1"/>
                <w:numId w:val="359"/>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60</w:t>
            </w:r>
            <w:r w:rsidRPr="00287429">
              <w:rPr>
                <w:rFonts w:eastAsia="Times New Roman" w:cs="Calibri"/>
                <w:color w:val="000000"/>
                <w:lang w:eastAsia="pl-PL"/>
              </w:rPr>
              <w:t> dodatkowych materiałów edukacyjnych (np. filmy animowane, prezentacje).</w:t>
            </w:r>
          </w:p>
          <w:p w14:paraId="7E4C8198" w14:textId="77777777" w:rsidR="00287429" w:rsidRPr="00287429" w:rsidRDefault="00287429" w:rsidP="00287429">
            <w:pPr>
              <w:numPr>
                <w:ilvl w:val="1"/>
                <w:numId w:val="359"/>
              </w:numPr>
              <w:spacing w:after="0" w:line="240" w:lineRule="auto"/>
              <w:jc w:val="both"/>
              <w:rPr>
                <w:rFonts w:eastAsia="Times New Roman" w:cs="Calibri"/>
                <w:color w:val="000000"/>
                <w:lang w:eastAsia="pl-PL"/>
              </w:rPr>
            </w:pPr>
            <w:r w:rsidRPr="00287429">
              <w:rPr>
                <w:rFonts w:eastAsia="Times New Roman" w:cs="Calibri"/>
                <w:color w:val="000000"/>
                <w:lang w:eastAsia="pl-PL"/>
              </w:rPr>
              <w:t>Program dostarczony na nośniku fizycznym (np. pendrive).</w:t>
            </w:r>
          </w:p>
          <w:p w14:paraId="5814A28C" w14:textId="77777777" w:rsidR="00287429" w:rsidRPr="00287429" w:rsidRDefault="00287429" w:rsidP="00287429">
            <w:pPr>
              <w:numPr>
                <w:ilvl w:val="0"/>
                <w:numId w:val="359"/>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Materiały drukowane:</w:t>
            </w:r>
          </w:p>
          <w:p w14:paraId="2AACB84A" w14:textId="77777777" w:rsidR="00287429" w:rsidRPr="00287429" w:rsidRDefault="00287429" w:rsidP="00287429">
            <w:pPr>
              <w:numPr>
                <w:ilvl w:val="1"/>
                <w:numId w:val="359"/>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dwie publikacje drukowane</w:t>
            </w:r>
            <w:r w:rsidRPr="00287429">
              <w:rPr>
                <w:rFonts w:eastAsia="Times New Roman" w:cs="Calibri"/>
                <w:color w:val="000000"/>
                <w:lang w:eastAsia="pl-PL"/>
              </w:rPr>
              <w:t>, w tym:</w:t>
            </w:r>
          </w:p>
          <w:p w14:paraId="3F26CA25" w14:textId="77777777" w:rsidR="00287429" w:rsidRPr="00287429" w:rsidRDefault="00287429" w:rsidP="00287429">
            <w:pPr>
              <w:numPr>
                <w:ilvl w:val="2"/>
                <w:numId w:val="359"/>
              </w:numPr>
              <w:spacing w:after="0" w:line="240" w:lineRule="auto"/>
              <w:jc w:val="both"/>
              <w:rPr>
                <w:rFonts w:eastAsia="Times New Roman" w:cs="Calibri"/>
                <w:color w:val="000000"/>
                <w:lang w:eastAsia="pl-PL"/>
              </w:rPr>
            </w:pPr>
            <w:r w:rsidRPr="00287429">
              <w:rPr>
                <w:rFonts w:eastAsia="Times New Roman" w:cs="Calibri"/>
                <w:color w:val="000000"/>
                <w:lang w:eastAsia="pl-PL"/>
              </w:rPr>
              <w:t>jedna zawierająca </w:t>
            </w:r>
            <w:r w:rsidRPr="00287429">
              <w:rPr>
                <w:rFonts w:eastAsia="Times New Roman" w:cs="Calibri"/>
                <w:b/>
                <w:bCs/>
                <w:color w:val="000000"/>
                <w:lang w:eastAsia="pl-PL"/>
              </w:rPr>
              <w:t>scenariusze zajęć</w:t>
            </w:r>
            <w:r w:rsidRPr="00287429">
              <w:rPr>
                <w:rFonts w:eastAsia="Times New Roman" w:cs="Calibri"/>
                <w:color w:val="000000"/>
                <w:lang w:eastAsia="pl-PL"/>
              </w:rPr>
              <w:t> oraz karty pracy,</w:t>
            </w:r>
          </w:p>
          <w:p w14:paraId="4E25D06C" w14:textId="77777777" w:rsidR="00287429" w:rsidRPr="00287429" w:rsidRDefault="00287429" w:rsidP="00287429">
            <w:pPr>
              <w:numPr>
                <w:ilvl w:val="2"/>
                <w:numId w:val="359"/>
              </w:numPr>
              <w:spacing w:after="0" w:line="240" w:lineRule="auto"/>
              <w:jc w:val="both"/>
              <w:rPr>
                <w:rFonts w:eastAsia="Times New Roman" w:cs="Calibri"/>
                <w:color w:val="000000"/>
                <w:lang w:eastAsia="pl-PL"/>
              </w:rPr>
            </w:pPr>
            <w:r w:rsidRPr="00287429">
              <w:rPr>
                <w:rFonts w:eastAsia="Times New Roman" w:cs="Calibri"/>
                <w:color w:val="000000"/>
                <w:lang w:eastAsia="pl-PL"/>
              </w:rPr>
              <w:t>jedna stanowiąca </w:t>
            </w:r>
            <w:r w:rsidRPr="00287429">
              <w:rPr>
                <w:rFonts w:eastAsia="Times New Roman" w:cs="Calibri"/>
                <w:b/>
                <w:bCs/>
                <w:color w:val="000000"/>
                <w:lang w:eastAsia="pl-PL"/>
              </w:rPr>
              <w:t>przewodnik metodyczny</w:t>
            </w:r>
            <w:r w:rsidRPr="00287429">
              <w:rPr>
                <w:rFonts w:eastAsia="Times New Roman" w:cs="Calibri"/>
                <w:color w:val="000000"/>
                <w:lang w:eastAsia="pl-PL"/>
              </w:rPr>
              <w:t>, zawierający m.in. arkusze obserwacji ucznia.</w:t>
            </w:r>
          </w:p>
          <w:p w14:paraId="1BB9970E"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b/>
                <w:bCs/>
                <w:color w:val="000000"/>
                <w:lang w:eastAsia="pl-PL"/>
              </w:rPr>
              <w:t>IV. Wymagania licencyjne i techniczne</w:t>
            </w:r>
          </w:p>
          <w:p w14:paraId="39E4A311" w14:textId="77777777" w:rsidR="00287429" w:rsidRPr="00287429" w:rsidRDefault="00287429" w:rsidP="00287429">
            <w:pPr>
              <w:numPr>
                <w:ilvl w:val="0"/>
                <w:numId w:val="36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Licencja:</w:t>
            </w:r>
            <w:r w:rsidRPr="00287429">
              <w:rPr>
                <w:rFonts w:eastAsia="Times New Roman" w:cs="Calibri"/>
                <w:color w:val="000000"/>
                <w:lang w:eastAsia="pl-PL"/>
              </w:rPr>
              <w:t> bezterminowa (wieczysta).</w:t>
            </w:r>
          </w:p>
          <w:p w14:paraId="135098BF" w14:textId="77777777" w:rsidR="00287429" w:rsidRPr="00287429" w:rsidRDefault="00287429" w:rsidP="00287429">
            <w:pPr>
              <w:numPr>
                <w:ilvl w:val="0"/>
                <w:numId w:val="36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Liczba stanowisk:</w:t>
            </w:r>
            <w:r w:rsidRPr="00287429">
              <w:rPr>
                <w:rFonts w:eastAsia="Times New Roman" w:cs="Calibri"/>
                <w:color w:val="000000"/>
                <w:lang w:eastAsia="pl-PL"/>
              </w:rPr>
              <w:t> licencja musi uprawniać do instalacji i użytkowania oprogramowania na co najmniej </w:t>
            </w:r>
            <w:r w:rsidRPr="00287429">
              <w:rPr>
                <w:rFonts w:eastAsia="Times New Roman" w:cs="Calibri"/>
                <w:b/>
                <w:bCs/>
                <w:color w:val="000000"/>
                <w:lang w:eastAsia="pl-PL"/>
              </w:rPr>
              <w:t>3 stanowiskach</w:t>
            </w:r>
            <w:r w:rsidRPr="00287429">
              <w:rPr>
                <w:rFonts w:eastAsia="Times New Roman" w:cs="Calibri"/>
                <w:color w:val="000000"/>
                <w:lang w:eastAsia="pl-PL"/>
              </w:rPr>
              <w:t> komputerowych.</w:t>
            </w:r>
          </w:p>
          <w:p w14:paraId="16009B80" w14:textId="77777777" w:rsidR="00287429" w:rsidRPr="00287429" w:rsidRDefault="00287429" w:rsidP="00287429">
            <w:pPr>
              <w:numPr>
                <w:ilvl w:val="0"/>
                <w:numId w:val="36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Tryb pracy:</w:t>
            </w:r>
            <w:r w:rsidRPr="00287429">
              <w:rPr>
                <w:rFonts w:eastAsia="Times New Roman" w:cs="Calibri"/>
                <w:color w:val="000000"/>
                <w:lang w:eastAsia="pl-PL"/>
              </w:rPr>
              <w:t> program musi umożliwiać pełną pracę w trybie </w:t>
            </w:r>
            <w:r w:rsidRPr="00287429">
              <w:rPr>
                <w:rFonts w:eastAsia="Times New Roman" w:cs="Calibri"/>
                <w:b/>
                <w:bCs/>
                <w:color w:val="000000"/>
                <w:lang w:eastAsia="pl-PL"/>
              </w:rPr>
              <w:t>offline</w:t>
            </w:r>
            <w:r w:rsidRPr="00287429">
              <w:rPr>
                <w:rFonts w:eastAsia="Times New Roman" w:cs="Calibri"/>
                <w:color w:val="000000"/>
                <w:lang w:eastAsia="pl-PL"/>
              </w:rPr>
              <w:t xml:space="preserve"> (bez konieczności stałego dostępu do </w:t>
            </w:r>
            <w:proofErr w:type="spellStart"/>
            <w:r w:rsidRPr="00287429">
              <w:rPr>
                <w:rFonts w:eastAsia="Times New Roman" w:cs="Calibri"/>
                <w:color w:val="000000"/>
                <w:lang w:eastAsia="pl-PL"/>
              </w:rPr>
              <w:t>internetu</w:t>
            </w:r>
            <w:proofErr w:type="spellEnd"/>
            <w:r w:rsidRPr="00287429">
              <w:rPr>
                <w:rFonts w:eastAsia="Times New Roman" w:cs="Calibri"/>
                <w:color w:val="000000"/>
                <w:lang w:eastAsia="pl-PL"/>
              </w:rPr>
              <w:t>).</w:t>
            </w:r>
          </w:p>
          <w:p w14:paraId="305A353F" w14:textId="77777777" w:rsidR="00287429" w:rsidRPr="00287429" w:rsidRDefault="00287429" w:rsidP="00287429">
            <w:pPr>
              <w:numPr>
                <w:ilvl w:val="0"/>
                <w:numId w:val="36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Kompatybilność:</w:t>
            </w:r>
            <w:r w:rsidRPr="00287429">
              <w:rPr>
                <w:rFonts w:eastAsia="Times New Roman" w:cs="Calibri"/>
                <w:color w:val="000000"/>
                <w:lang w:eastAsia="pl-PL"/>
              </w:rPr>
              <w:t> program musi być w pełni kompatybilny z tablicami i monitorami interaktywnymi.</w:t>
            </w:r>
          </w:p>
          <w:p w14:paraId="0FB99120" w14:textId="1386C62B"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b/>
                <w:bCs/>
                <w:color w:val="000000"/>
                <w:lang w:eastAsia="pl-PL"/>
              </w:rPr>
              <w:t>Dopuszczenie rozwiązań równoważnych</w:t>
            </w:r>
          </w:p>
          <w:p w14:paraId="103F5C0B" w14:textId="77777777" w:rsidR="00287429" w:rsidRPr="00287429" w:rsidRDefault="00287429" w:rsidP="00287429">
            <w:pPr>
              <w:spacing w:after="0" w:line="240" w:lineRule="auto"/>
              <w:jc w:val="both"/>
              <w:rPr>
                <w:rFonts w:eastAsia="Times New Roman" w:cs="Calibri"/>
                <w:color w:val="000000"/>
                <w:lang w:eastAsia="pl-PL"/>
              </w:rPr>
            </w:pPr>
            <w:r w:rsidRPr="00287429">
              <w:rPr>
                <w:rFonts w:eastAsia="Times New Roman" w:cs="Calibri"/>
                <w:color w:val="000000"/>
                <w:lang w:eastAsia="pl-PL"/>
              </w:rPr>
              <w:t>Za produkt równoważny Zamawiający uzna produkt, który posiada </w:t>
            </w:r>
            <w:r w:rsidRPr="00287429">
              <w:rPr>
                <w:rFonts w:eastAsia="Times New Roman" w:cs="Calibri"/>
                <w:b/>
                <w:bCs/>
                <w:color w:val="000000"/>
                <w:lang w:eastAsia="pl-PL"/>
              </w:rPr>
              <w:t>wszystkie</w:t>
            </w:r>
            <w:r w:rsidRPr="00287429">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69BAD4D4" w14:textId="77777777" w:rsidR="00287429" w:rsidRPr="00287429" w:rsidRDefault="00287429" w:rsidP="00287429">
            <w:pPr>
              <w:numPr>
                <w:ilvl w:val="0"/>
                <w:numId w:val="361"/>
              </w:numPr>
              <w:spacing w:after="0" w:line="240" w:lineRule="auto"/>
              <w:jc w:val="both"/>
              <w:rPr>
                <w:rFonts w:eastAsia="Times New Roman" w:cs="Calibri"/>
                <w:color w:val="000000"/>
                <w:lang w:eastAsia="pl-PL"/>
              </w:rPr>
            </w:pPr>
            <w:r w:rsidRPr="00287429">
              <w:rPr>
                <w:rFonts w:eastAsia="Times New Roman" w:cs="Calibri"/>
                <w:color w:val="000000"/>
                <w:lang w:eastAsia="pl-PL"/>
              </w:rPr>
              <w:t>Być przeznaczony do pracy nad kompetencjami emocjonalno-społecznymi z tą samą grupą wiekową (10-15 lat).</w:t>
            </w:r>
          </w:p>
          <w:p w14:paraId="3F83CA1E" w14:textId="3CEABF6C" w:rsidR="00287429" w:rsidRPr="00287429" w:rsidRDefault="00287429" w:rsidP="00287429">
            <w:pPr>
              <w:numPr>
                <w:ilvl w:val="0"/>
                <w:numId w:val="361"/>
              </w:numPr>
              <w:spacing w:after="0" w:line="240" w:lineRule="auto"/>
              <w:jc w:val="both"/>
              <w:rPr>
                <w:rFonts w:eastAsia="Times New Roman" w:cs="Calibri"/>
                <w:color w:val="000000"/>
                <w:lang w:eastAsia="pl-PL"/>
              </w:rPr>
            </w:pPr>
            <w:r w:rsidRPr="00287429">
              <w:rPr>
                <w:rFonts w:eastAsia="Times New Roman" w:cs="Calibri"/>
                <w:color w:val="000000"/>
                <w:lang w:eastAsia="pl-PL"/>
              </w:rPr>
              <w:t>Posiadać strukturę opartą na co najmniej </w:t>
            </w:r>
            <w:r w:rsidR="00E468FD" w:rsidRPr="00E468FD">
              <w:rPr>
                <w:rFonts w:eastAsia="Times New Roman" w:cs="Calibri"/>
                <w:b/>
                <w:bCs/>
                <w:color w:val="000000"/>
                <w:lang w:eastAsia="pl-PL"/>
              </w:rPr>
              <w:t>15</w:t>
            </w:r>
            <w:r w:rsidRPr="00287429">
              <w:rPr>
                <w:rFonts w:eastAsia="Times New Roman" w:cs="Calibri"/>
                <w:b/>
                <w:bCs/>
                <w:color w:val="000000"/>
                <w:lang w:eastAsia="pl-PL"/>
              </w:rPr>
              <w:t xml:space="preserve"> blokach tematycznych</w:t>
            </w:r>
            <w:r w:rsidRPr="00287429">
              <w:rPr>
                <w:rFonts w:eastAsia="Times New Roman" w:cs="Calibri"/>
                <w:color w:val="000000"/>
                <w:lang w:eastAsia="pl-PL"/>
              </w:rPr>
              <w:t>.</w:t>
            </w:r>
          </w:p>
          <w:p w14:paraId="3DEDB977" w14:textId="77777777" w:rsidR="00287429" w:rsidRPr="00287429" w:rsidRDefault="00287429" w:rsidP="00287429">
            <w:pPr>
              <w:numPr>
                <w:ilvl w:val="0"/>
                <w:numId w:val="361"/>
              </w:numPr>
              <w:spacing w:after="0" w:line="240" w:lineRule="auto"/>
              <w:jc w:val="both"/>
              <w:rPr>
                <w:rFonts w:eastAsia="Times New Roman" w:cs="Calibri"/>
                <w:color w:val="000000"/>
                <w:lang w:eastAsia="pl-PL"/>
              </w:rPr>
            </w:pPr>
            <w:r w:rsidRPr="00287429">
              <w:rPr>
                <w:rFonts w:eastAsia="Times New Roman" w:cs="Calibri"/>
                <w:color w:val="000000"/>
                <w:lang w:eastAsia="pl-PL"/>
              </w:rPr>
              <w:t>Zawierać łącznie nie mniej niż </w:t>
            </w:r>
            <w:r w:rsidRPr="00287429">
              <w:rPr>
                <w:rFonts w:eastAsia="Times New Roman" w:cs="Calibri"/>
                <w:b/>
                <w:bCs/>
                <w:color w:val="000000"/>
                <w:lang w:eastAsia="pl-PL"/>
              </w:rPr>
              <w:t>240 ćwiczeń interaktywnych</w:t>
            </w:r>
            <w:r w:rsidRPr="00287429">
              <w:rPr>
                <w:rFonts w:eastAsia="Times New Roman" w:cs="Calibri"/>
                <w:color w:val="000000"/>
                <w:lang w:eastAsia="pl-PL"/>
              </w:rPr>
              <w:t> oraz </w:t>
            </w:r>
            <w:r w:rsidRPr="00287429">
              <w:rPr>
                <w:rFonts w:eastAsia="Times New Roman" w:cs="Calibri"/>
                <w:b/>
                <w:bCs/>
                <w:color w:val="000000"/>
                <w:lang w:eastAsia="pl-PL"/>
              </w:rPr>
              <w:t>60 dodatkowych materiałów multimedialnych</w:t>
            </w:r>
            <w:r w:rsidRPr="00287429">
              <w:rPr>
                <w:rFonts w:eastAsia="Times New Roman" w:cs="Calibri"/>
                <w:color w:val="000000"/>
                <w:lang w:eastAsia="pl-PL"/>
              </w:rPr>
              <w:t> (np. filmów, prezentacji).</w:t>
            </w:r>
          </w:p>
          <w:p w14:paraId="29AFAC21" w14:textId="77777777" w:rsidR="00287429" w:rsidRPr="00287429" w:rsidRDefault="00287429" w:rsidP="00287429">
            <w:pPr>
              <w:numPr>
                <w:ilvl w:val="0"/>
                <w:numId w:val="361"/>
              </w:numPr>
              <w:spacing w:after="0" w:line="240" w:lineRule="auto"/>
              <w:jc w:val="both"/>
              <w:rPr>
                <w:rFonts w:eastAsia="Times New Roman" w:cs="Calibri"/>
                <w:color w:val="000000"/>
                <w:lang w:eastAsia="pl-PL"/>
              </w:rPr>
            </w:pPr>
            <w:r w:rsidRPr="00287429">
              <w:rPr>
                <w:rFonts w:eastAsia="Times New Roman" w:cs="Calibri"/>
                <w:color w:val="000000"/>
                <w:lang w:eastAsia="pl-PL"/>
              </w:rPr>
              <w:t>Posiadać wbudowane narzędzie do tworzenia historyjek obrazkowych (np. kreator komiksów).</w:t>
            </w:r>
          </w:p>
          <w:p w14:paraId="691E1CA9" w14:textId="21E28CE9" w:rsidR="00287429" w:rsidRPr="00E468FD" w:rsidRDefault="00287429" w:rsidP="00AD012D">
            <w:pPr>
              <w:numPr>
                <w:ilvl w:val="0"/>
                <w:numId w:val="361"/>
              </w:numPr>
              <w:spacing w:after="0" w:line="240" w:lineRule="auto"/>
              <w:jc w:val="both"/>
              <w:rPr>
                <w:rFonts w:eastAsia="Times New Roman" w:cs="Calibri"/>
                <w:color w:val="000000"/>
                <w:lang w:eastAsia="pl-PL"/>
              </w:rPr>
            </w:pPr>
            <w:r w:rsidRPr="00287429">
              <w:rPr>
                <w:rFonts w:eastAsia="Times New Roman" w:cs="Calibri"/>
                <w:color w:val="000000"/>
                <w:lang w:eastAsia="pl-PL"/>
              </w:rPr>
              <w:t>Być oferowany z licencją bezterminową na co najmniej 3 stanowiska, działającą w trybie offline</w:t>
            </w:r>
          </w:p>
        </w:tc>
        <w:tc>
          <w:tcPr>
            <w:tcW w:w="1701" w:type="dxa"/>
            <w:noWrap/>
            <w:vAlign w:val="center"/>
          </w:tcPr>
          <w:p w14:paraId="433E740F" w14:textId="4478A9B7"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4A1ACA73" w14:textId="77777777" w:rsidTr="00C82A33">
        <w:trPr>
          <w:trHeight w:val="20"/>
          <w:jc w:val="center"/>
        </w:trPr>
        <w:tc>
          <w:tcPr>
            <w:tcW w:w="576" w:type="dxa"/>
            <w:vAlign w:val="center"/>
          </w:tcPr>
          <w:p w14:paraId="2810C86F" w14:textId="42DA3923"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t>8</w:t>
            </w:r>
          </w:p>
        </w:tc>
        <w:tc>
          <w:tcPr>
            <w:tcW w:w="1344" w:type="dxa"/>
            <w:noWrap/>
            <w:vAlign w:val="center"/>
          </w:tcPr>
          <w:p w14:paraId="26E61508" w14:textId="1FE970F6"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63C18B0D" w14:textId="552D60F9" w:rsidR="00AD012D" w:rsidRPr="00AD012D" w:rsidRDefault="00E468FD"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w:t>
            </w:r>
            <w:r w:rsidR="0066050B">
              <w:rPr>
                <w:rFonts w:eastAsia="Times New Roman" w:cs="Calibri"/>
                <w:color w:val="000000"/>
                <w:lang w:eastAsia="pl-PL"/>
              </w:rPr>
              <w:t xml:space="preserve">multimedialny Zestaw </w:t>
            </w:r>
            <w:proofErr w:type="spellStart"/>
            <w:r w:rsidRPr="00E468FD">
              <w:rPr>
                <w:rFonts w:eastAsia="Times New Roman" w:cs="Calibri"/>
                <w:color w:val="000000"/>
                <w:lang w:eastAsia="pl-PL"/>
              </w:rPr>
              <w:t>Eduterapeutica</w:t>
            </w:r>
            <w:proofErr w:type="spellEnd"/>
            <w:r w:rsidRPr="00E468FD">
              <w:rPr>
                <w:rFonts w:eastAsia="Times New Roman" w:cs="Calibri"/>
                <w:color w:val="000000"/>
                <w:lang w:eastAsia="pl-PL"/>
              </w:rPr>
              <w:t xml:space="preserve"> </w:t>
            </w:r>
            <w:proofErr w:type="spellStart"/>
            <w:r w:rsidRPr="00E468FD">
              <w:rPr>
                <w:rFonts w:eastAsia="Times New Roman" w:cs="Calibri"/>
                <w:color w:val="000000"/>
                <w:lang w:eastAsia="pl-PL"/>
              </w:rPr>
              <w:t>lux</w:t>
            </w:r>
            <w:proofErr w:type="spellEnd"/>
            <w:r w:rsidRPr="00E468FD">
              <w:rPr>
                <w:rFonts w:eastAsia="Times New Roman" w:cs="Calibri"/>
                <w:color w:val="000000"/>
                <w:lang w:eastAsia="pl-PL"/>
              </w:rPr>
              <w:t xml:space="preserve"> Problemy Wychowawcze lub </w:t>
            </w:r>
            <w:r w:rsidR="0066050B">
              <w:rPr>
                <w:rFonts w:eastAsia="Times New Roman" w:cs="Calibri"/>
                <w:color w:val="000000"/>
                <w:lang w:eastAsia="pl-PL"/>
              </w:rPr>
              <w:t>r</w:t>
            </w:r>
            <w:r w:rsidRPr="00E468FD">
              <w:rPr>
                <w:rFonts w:eastAsia="Times New Roman" w:cs="Calibri"/>
                <w:color w:val="000000"/>
                <w:lang w:eastAsia="pl-PL"/>
              </w:rPr>
              <w:t>ównoważny</w:t>
            </w:r>
          </w:p>
        </w:tc>
        <w:tc>
          <w:tcPr>
            <w:tcW w:w="9756" w:type="dxa"/>
            <w:noWrap/>
            <w:vAlign w:val="center"/>
          </w:tcPr>
          <w:p w14:paraId="07479F6D" w14:textId="77777777" w:rsidR="00AD012D" w:rsidRDefault="0066050B" w:rsidP="00AD012D">
            <w:pPr>
              <w:spacing w:after="0" w:line="240" w:lineRule="auto"/>
              <w:jc w:val="both"/>
              <w:rPr>
                <w:rFonts w:eastAsia="Times New Roman" w:cs="Calibri"/>
                <w:color w:val="000000"/>
                <w:lang w:eastAsia="pl-PL"/>
              </w:rPr>
            </w:pPr>
            <w:r w:rsidRPr="0066050B">
              <w:rPr>
                <w:rFonts w:eastAsia="Times New Roman" w:cs="Calibri"/>
                <w:color w:val="000000"/>
                <w:lang w:eastAsia="pl-PL"/>
              </w:rPr>
              <w:t>Przedmiotem zamówienia jest dostawa kompleksowego zestawu multimedialno-dydaktycznego, przeznaczonego do prowadzenia działań z zakresu profilaktyki i interwencji w obszarze problemów wychowawczych.</w:t>
            </w:r>
          </w:p>
          <w:p w14:paraId="085BAECA" w14:textId="77777777" w:rsidR="0066050B" w:rsidRPr="0066050B" w:rsidRDefault="0066050B" w:rsidP="0066050B">
            <w:pPr>
              <w:spacing w:after="0" w:line="240" w:lineRule="auto"/>
              <w:jc w:val="both"/>
              <w:rPr>
                <w:rFonts w:eastAsia="Times New Roman" w:cs="Calibri"/>
                <w:color w:val="000000"/>
                <w:lang w:eastAsia="pl-PL"/>
              </w:rPr>
            </w:pPr>
            <w:r w:rsidRPr="0066050B">
              <w:rPr>
                <w:rFonts w:eastAsia="Times New Roman" w:cs="Calibri"/>
                <w:b/>
                <w:bCs/>
                <w:color w:val="000000"/>
                <w:lang w:eastAsia="pl-PL"/>
              </w:rPr>
              <w:t>Wymagania funkcjonalne</w:t>
            </w:r>
          </w:p>
          <w:p w14:paraId="404D3E72" w14:textId="77777777" w:rsidR="0066050B" w:rsidRPr="0066050B" w:rsidRDefault="0066050B" w:rsidP="0066050B">
            <w:pPr>
              <w:spacing w:after="0" w:line="240" w:lineRule="auto"/>
              <w:jc w:val="both"/>
              <w:rPr>
                <w:rFonts w:eastAsia="Times New Roman" w:cs="Calibri"/>
                <w:color w:val="000000"/>
                <w:lang w:eastAsia="pl-PL"/>
              </w:rPr>
            </w:pPr>
            <w:r w:rsidRPr="0066050B">
              <w:rPr>
                <w:rFonts w:eastAsia="Times New Roman" w:cs="Calibri"/>
                <w:color w:val="000000"/>
                <w:lang w:eastAsia="pl-PL"/>
              </w:rPr>
              <w:lastRenderedPageBreak/>
              <w:t>Oferowany zestaw musi być kompleksowym pakietem, obejmującym co najmniej </w:t>
            </w:r>
            <w:r w:rsidRPr="0066050B">
              <w:rPr>
                <w:rFonts w:eastAsia="Times New Roman" w:cs="Calibri"/>
                <w:b/>
                <w:bCs/>
                <w:color w:val="000000"/>
                <w:lang w:eastAsia="pl-PL"/>
              </w:rPr>
              <w:t>cztery kluczowe obszary tematyczne</w:t>
            </w:r>
            <w:r w:rsidRPr="0066050B">
              <w:rPr>
                <w:rFonts w:eastAsia="Times New Roman" w:cs="Calibri"/>
                <w:color w:val="000000"/>
                <w:lang w:eastAsia="pl-PL"/>
              </w:rPr>
              <w:t>:</w:t>
            </w:r>
          </w:p>
          <w:p w14:paraId="6E6164B1" w14:textId="77777777" w:rsidR="0066050B" w:rsidRPr="0066050B" w:rsidRDefault="0066050B" w:rsidP="0066050B">
            <w:pPr>
              <w:numPr>
                <w:ilvl w:val="0"/>
                <w:numId w:val="362"/>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Przemoc i agresja</w:t>
            </w:r>
            <w:r w:rsidRPr="0066050B">
              <w:rPr>
                <w:rFonts w:eastAsia="Times New Roman" w:cs="Calibri"/>
                <w:color w:val="000000"/>
                <w:lang w:eastAsia="pl-PL"/>
              </w:rPr>
              <w:t>.</w:t>
            </w:r>
          </w:p>
          <w:p w14:paraId="2960CCDE" w14:textId="77777777" w:rsidR="0066050B" w:rsidRPr="0066050B" w:rsidRDefault="0066050B" w:rsidP="0066050B">
            <w:pPr>
              <w:numPr>
                <w:ilvl w:val="0"/>
                <w:numId w:val="362"/>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Problemy emocjonalne</w:t>
            </w:r>
            <w:r w:rsidRPr="0066050B">
              <w:rPr>
                <w:rFonts w:eastAsia="Times New Roman" w:cs="Calibri"/>
                <w:color w:val="000000"/>
                <w:lang w:eastAsia="pl-PL"/>
              </w:rPr>
              <w:t>.</w:t>
            </w:r>
          </w:p>
          <w:p w14:paraId="01A03027" w14:textId="77777777" w:rsidR="0066050B" w:rsidRPr="0066050B" w:rsidRDefault="0066050B" w:rsidP="0066050B">
            <w:pPr>
              <w:numPr>
                <w:ilvl w:val="0"/>
                <w:numId w:val="362"/>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Uzależnienia</w:t>
            </w:r>
            <w:r w:rsidRPr="0066050B">
              <w:rPr>
                <w:rFonts w:eastAsia="Times New Roman" w:cs="Calibri"/>
                <w:color w:val="000000"/>
                <w:lang w:eastAsia="pl-PL"/>
              </w:rPr>
              <w:t> (w tym od substancji i behawioralne).</w:t>
            </w:r>
          </w:p>
          <w:p w14:paraId="7963F0ED" w14:textId="77777777" w:rsidR="0066050B" w:rsidRPr="0066050B" w:rsidRDefault="0066050B" w:rsidP="0066050B">
            <w:pPr>
              <w:numPr>
                <w:ilvl w:val="0"/>
                <w:numId w:val="362"/>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Cyberprzemoc</w:t>
            </w:r>
            <w:r w:rsidRPr="0066050B">
              <w:rPr>
                <w:rFonts w:eastAsia="Times New Roman" w:cs="Calibri"/>
                <w:color w:val="000000"/>
                <w:lang w:eastAsia="pl-PL"/>
              </w:rPr>
              <w:t>.</w:t>
            </w:r>
          </w:p>
          <w:p w14:paraId="0A1EAD1D" w14:textId="77777777" w:rsidR="0066050B" w:rsidRPr="0066050B" w:rsidRDefault="0066050B" w:rsidP="0066050B">
            <w:pPr>
              <w:spacing w:after="0" w:line="240" w:lineRule="auto"/>
              <w:jc w:val="both"/>
              <w:rPr>
                <w:rFonts w:eastAsia="Times New Roman" w:cs="Calibri"/>
                <w:color w:val="000000"/>
                <w:lang w:eastAsia="pl-PL"/>
              </w:rPr>
            </w:pPr>
            <w:r w:rsidRPr="0066050B">
              <w:rPr>
                <w:rFonts w:eastAsia="Times New Roman" w:cs="Calibri"/>
                <w:color w:val="000000"/>
                <w:lang w:eastAsia="pl-PL"/>
              </w:rPr>
              <w:t>Dodatkowo, zestaw musi zawierać rozbudowany </w:t>
            </w:r>
            <w:r w:rsidRPr="0066050B">
              <w:rPr>
                <w:rFonts w:eastAsia="Times New Roman" w:cs="Calibri"/>
                <w:b/>
                <w:bCs/>
                <w:color w:val="000000"/>
                <w:lang w:eastAsia="pl-PL"/>
              </w:rPr>
              <w:t>moduł terapeutyczny</w:t>
            </w:r>
            <w:r w:rsidRPr="0066050B">
              <w:rPr>
                <w:rFonts w:eastAsia="Times New Roman" w:cs="Calibri"/>
                <w:color w:val="000000"/>
                <w:lang w:eastAsia="pl-PL"/>
              </w:rPr>
              <w:t>, skoncentrowany na rozwijaniu kluczowych kompetencji społecznych, takich jak: komunikacja interpersonalna, funkcjonowanie w grupie, empatia, radzenie sobie z emocjami oraz budowanie adekwatnej samooceny.</w:t>
            </w:r>
          </w:p>
          <w:p w14:paraId="55E3D7AC" w14:textId="709E7942" w:rsidR="0066050B" w:rsidRPr="0066050B" w:rsidRDefault="0066050B" w:rsidP="0066050B">
            <w:pPr>
              <w:spacing w:after="0" w:line="240" w:lineRule="auto"/>
              <w:jc w:val="both"/>
              <w:rPr>
                <w:rFonts w:eastAsia="Times New Roman" w:cs="Calibri"/>
                <w:color w:val="000000"/>
                <w:lang w:eastAsia="pl-PL"/>
              </w:rPr>
            </w:pPr>
            <w:r w:rsidRPr="0066050B">
              <w:rPr>
                <w:rFonts w:eastAsia="Times New Roman" w:cs="Calibri"/>
                <w:b/>
                <w:bCs/>
                <w:color w:val="000000"/>
                <w:lang w:eastAsia="pl-PL"/>
              </w:rPr>
              <w:t>Zawartość wymaganego zestawu</w:t>
            </w:r>
          </w:p>
          <w:p w14:paraId="20D5CCC9" w14:textId="77777777" w:rsidR="0066050B" w:rsidRPr="0066050B" w:rsidRDefault="0066050B" w:rsidP="0066050B">
            <w:pPr>
              <w:spacing w:after="0" w:line="240" w:lineRule="auto"/>
              <w:jc w:val="both"/>
              <w:rPr>
                <w:rFonts w:eastAsia="Times New Roman" w:cs="Calibri"/>
                <w:color w:val="000000"/>
                <w:lang w:eastAsia="pl-PL"/>
              </w:rPr>
            </w:pPr>
            <w:r w:rsidRPr="0066050B">
              <w:rPr>
                <w:rFonts w:eastAsia="Times New Roman" w:cs="Calibri"/>
                <w:color w:val="000000"/>
                <w:lang w:eastAsia="pl-PL"/>
              </w:rPr>
              <w:t>Oferowany zestaw musi składać się co najmniej z niżej wymienionych elementów:</w:t>
            </w:r>
          </w:p>
          <w:p w14:paraId="451DF2B1" w14:textId="77777777" w:rsidR="0066050B" w:rsidRPr="0066050B" w:rsidRDefault="0066050B" w:rsidP="0066050B">
            <w:pPr>
              <w:numPr>
                <w:ilvl w:val="0"/>
                <w:numId w:val="363"/>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Zasoby cyfrowe i multimedialne</w:t>
            </w:r>
            <w:r w:rsidRPr="0066050B">
              <w:rPr>
                <w:rFonts w:eastAsia="Times New Roman" w:cs="Calibri"/>
                <w:color w:val="000000"/>
                <w:lang w:eastAsia="pl-PL"/>
              </w:rPr>
              <w:t> (dostarczone na nośniku fizycznym, np. pendrive):</w:t>
            </w:r>
          </w:p>
          <w:p w14:paraId="28F44891" w14:textId="77777777" w:rsidR="0066050B" w:rsidRPr="0066050B" w:rsidRDefault="0066050B" w:rsidP="0066050B">
            <w:pPr>
              <w:numPr>
                <w:ilvl w:val="1"/>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Co najmniej </w:t>
            </w:r>
            <w:r w:rsidRPr="0066050B">
              <w:rPr>
                <w:rFonts w:eastAsia="Times New Roman" w:cs="Calibri"/>
                <w:b/>
                <w:bCs/>
                <w:color w:val="000000"/>
                <w:lang w:eastAsia="pl-PL"/>
              </w:rPr>
              <w:t>50</w:t>
            </w:r>
            <w:r w:rsidRPr="0066050B">
              <w:rPr>
                <w:rFonts w:eastAsia="Times New Roman" w:cs="Calibri"/>
                <w:color w:val="000000"/>
                <w:lang w:eastAsia="pl-PL"/>
              </w:rPr>
              <w:t> interaktywnych ćwiczeń multimedialnych do pracy indywidualnej i grupowej.</w:t>
            </w:r>
          </w:p>
          <w:p w14:paraId="3E90BB77" w14:textId="6E40B1A6" w:rsidR="0066050B" w:rsidRPr="0066050B" w:rsidRDefault="0066050B" w:rsidP="0066050B">
            <w:pPr>
              <w:numPr>
                <w:ilvl w:val="1"/>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Co najmniej </w:t>
            </w:r>
            <w:r>
              <w:rPr>
                <w:rFonts w:eastAsia="Times New Roman" w:cs="Calibri"/>
                <w:b/>
                <w:bCs/>
                <w:color w:val="000000"/>
                <w:lang w:eastAsia="pl-PL"/>
              </w:rPr>
              <w:t>80</w:t>
            </w:r>
            <w:r w:rsidRPr="0066050B">
              <w:rPr>
                <w:rFonts w:eastAsia="Times New Roman" w:cs="Calibri"/>
                <w:color w:val="000000"/>
                <w:lang w:eastAsia="pl-PL"/>
              </w:rPr>
              <w:t> kart pracy w wersji elektronicznej, gotowych do wydruku.</w:t>
            </w:r>
          </w:p>
          <w:p w14:paraId="5174A76F" w14:textId="77777777" w:rsidR="0066050B" w:rsidRPr="0066050B" w:rsidRDefault="0066050B" w:rsidP="0066050B">
            <w:pPr>
              <w:numPr>
                <w:ilvl w:val="1"/>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Zbiór materiałów merytorycznych dla specjalistów i rodziców, w tym: scenariusze zajęć, konspekty, procedury postępowania, ulotki informacyjne i plakaty.</w:t>
            </w:r>
          </w:p>
          <w:p w14:paraId="03483A0D" w14:textId="77777777" w:rsidR="0066050B" w:rsidRPr="0066050B" w:rsidRDefault="0066050B" w:rsidP="0066050B">
            <w:pPr>
              <w:numPr>
                <w:ilvl w:val="0"/>
                <w:numId w:val="363"/>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Materiały drukowane i pomoce dydaktyczne:</w:t>
            </w:r>
          </w:p>
          <w:p w14:paraId="04E7A758" w14:textId="5EE6DE65" w:rsidR="0066050B" w:rsidRPr="0066050B" w:rsidRDefault="0066050B" w:rsidP="0066050B">
            <w:pPr>
              <w:numPr>
                <w:ilvl w:val="1"/>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Co najmniej </w:t>
            </w:r>
            <w:r>
              <w:rPr>
                <w:rFonts w:eastAsia="Times New Roman" w:cs="Calibri"/>
                <w:b/>
                <w:bCs/>
                <w:color w:val="000000"/>
                <w:lang w:eastAsia="pl-PL"/>
              </w:rPr>
              <w:t>80</w:t>
            </w:r>
            <w:r w:rsidRPr="0066050B">
              <w:rPr>
                <w:rFonts w:eastAsia="Times New Roman" w:cs="Calibri"/>
                <w:color w:val="000000"/>
                <w:lang w:eastAsia="pl-PL"/>
              </w:rPr>
              <w:t> kart pracy w wersji drukowanej.</w:t>
            </w:r>
          </w:p>
          <w:p w14:paraId="460B8B4D" w14:textId="77777777" w:rsidR="0066050B" w:rsidRPr="0066050B" w:rsidRDefault="0066050B" w:rsidP="0066050B">
            <w:pPr>
              <w:numPr>
                <w:ilvl w:val="1"/>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Drukowany poradnik metodyczny z przykładowymi scenariuszami zajęć.</w:t>
            </w:r>
          </w:p>
          <w:p w14:paraId="43EBD983" w14:textId="59EEBC9B" w:rsidR="0066050B" w:rsidRPr="0066050B" w:rsidRDefault="0066050B" w:rsidP="0066050B">
            <w:pPr>
              <w:numPr>
                <w:ilvl w:val="1"/>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Zestaw specjalistycznych, pomocy dydaktycznych w formie </w:t>
            </w:r>
            <w:r w:rsidRPr="0066050B">
              <w:rPr>
                <w:rFonts w:eastAsia="Times New Roman" w:cs="Calibri"/>
                <w:b/>
                <w:bCs/>
                <w:color w:val="000000"/>
                <w:lang w:eastAsia="pl-PL"/>
              </w:rPr>
              <w:t>kół</w:t>
            </w:r>
            <w:r w:rsidRPr="0066050B">
              <w:rPr>
                <w:rFonts w:eastAsia="Times New Roman" w:cs="Calibri"/>
                <w:color w:val="000000"/>
                <w:lang w:eastAsia="pl-PL"/>
              </w:rPr>
              <w:t>, przeznaczonych do pracy warsztatowej, w tym co najmniej:</w:t>
            </w:r>
          </w:p>
          <w:p w14:paraId="4A044B42" w14:textId="77777777" w:rsidR="0066050B" w:rsidRPr="0066050B" w:rsidRDefault="0066050B" w:rsidP="0066050B">
            <w:pPr>
              <w:numPr>
                <w:ilvl w:val="2"/>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zestaw kół do pracy nad emocjami (minimum 6 dużych i 24 małe),</w:t>
            </w:r>
          </w:p>
          <w:p w14:paraId="21C8068F" w14:textId="77777777" w:rsidR="0066050B" w:rsidRPr="0066050B" w:rsidRDefault="0066050B" w:rsidP="0066050B">
            <w:pPr>
              <w:numPr>
                <w:ilvl w:val="2"/>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zestaw kół do pracy nad reakcjami na przemoc i agresję (minimum 6 dużych i 24 małe),</w:t>
            </w:r>
          </w:p>
          <w:p w14:paraId="11B05ECA" w14:textId="77777777" w:rsidR="0066050B" w:rsidRPr="0066050B" w:rsidRDefault="0066050B" w:rsidP="0066050B">
            <w:pPr>
              <w:numPr>
                <w:ilvl w:val="2"/>
                <w:numId w:val="363"/>
              </w:numPr>
              <w:spacing w:after="0" w:line="240" w:lineRule="auto"/>
              <w:jc w:val="both"/>
              <w:rPr>
                <w:rFonts w:eastAsia="Times New Roman" w:cs="Calibri"/>
                <w:color w:val="000000"/>
                <w:lang w:eastAsia="pl-PL"/>
              </w:rPr>
            </w:pPr>
            <w:r w:rsidRPr="0066050B">
              <w:rPr>
                <w:rFonts w:eastAsia="Times New Roman" w:cs="Calibri"/>
                <w:color w:val="000000"/>
                <w:lang w:eastAsia="pl-PL"/>
              </w:rPr>
              <w:t>zestaw kół do pracy nad sferami życia i potencjalnymi uzależnieniami (minimum 6 dużych i 12 małych).</w:t>
            </w:r>
          </w:p>
          <w:p w14:paraId="36311FC2" w14:textId="67307C23" w:rsidR="0066050B" w:rsidRPr="0066050B" w:rsidRDefault="0066050B" w:rsidP="0066050B">
            <w:pPr>
              <w:spacing w:after="0" w:line="240" w:lineRule="auto"/>
              <w:jc w:val="both"/>
              <w:rPr>
                <w:rFonts w:eastAsia="Times New Roman" w:cs="Calibri"/>
                <w:color w:val="000000"/>
                <w:lang w:eastAsia="pl-PL"/>
              </w:rPr>
            </w:pPr>
            <w:r w:rsidRPr="0066050B">
              <w:rPr>
                <w:rFonts w:eastAsia="Times New Roman" w:cs="Calibri"/>
                <w:b/>
                <w:bCs/>
                <w:color w:val="000000"/>
                <w:lang w:eastAsia="pl-PL"/>
              </w:rPr>
              <w:t>Wymagania licencyjne i techniczne</w:t>
            </w:r>
          </w:p>
          <w:p w14:paraId="159C2E0B" w14:textId="77777777" w:rsidR="0066050B" w:rsidRPr="0066050B" w:rsidRDefault="0066050B" w:rsidP="0066050B">
            <w:pPr>
              <w:numPr>
                <w:ilvl w:val="0"/>
                <w:numId w:val="364"/>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Licencja:</w:t>
            </w:r>
            <w:r w:rsidRPr="0066050B">
              <w:rPr>
                <w:rFonts w:eastAsia="Times New Roman" w:cs="Calibri"/>
                <w:color w:val="000000"/>
                <w:lang w:eastAsia="pl-PL"/>
              </w:rPr>
              <w:t> musi być to licencja </w:t>
            </w:r>
            <w:r w:rsidRPr="0066050B">
              <w:rPr>
                <w:rFonts w:eastAsia="Times New Roman" w:cs="Calibri"/>
                <w:b/>
                <w:bCs/>
                <w:color w:val="000000"/>
                <w:lang w:eastAsia="pl-PL"/>
              </w:rPr>
              <w:t>otwarta</w:t>
            </w:r>
            <w:r w:rsidRPr="0066050B">
              <w:rPr>
                <w:rFonts w:eastAsia="Times New Roman" w:cs="Calibri"/>
                <w:color w:val="000000"/>
                <w:lang w:eastAsia="pl-PL"/>
              </w:rPr>
              <w:t> i </w:t>
            </w:r>
            <w:r w:rsidRPr="0066050B">
              <w:rPr>
                <w:rFonts w:eastAsia="Times New Roman" w:cs="Calibri"/>
                <w:b/>
                <w:bCs/>
                <w:color w:val="000000"/>
                <w:lang w:eastAsia="pl-PL"/>
              </w:rPr>
              <w:t>bezterminowa</w:t>
            </w:r>
            <w:r w:rsidRPr="0066050B">
              <w:rPr>
                <w:rFonts w:eastAsia="Times New Roman" w:cs="Calibri"/>
                <w:color w:val="000000"/>
                <w:lang w:eastAsia="pl-PL"/>
              </w:rPr>
              <w:t>.</w:t>
            </w:r>
          </w:p>
          <w:p w14:paraId="239F2A4C" w14:textId="77777777" w:rsidR="0066050B" w:rsidRPr="0066050B" w:rsidRDefault="0066050B" w:rsidP="0066050B">
            <w:pPr>
              <w:numPr>
                <w:ilvl w:val="0"/>
                <w:numId w:val="364"/>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Liczba stanowisk:</w:t>
            </w:r>
            <w:r w:rsidRPr="0066050B">
              <w:rPr>
                <w:rFonts w:eastAsia="Times New Roman" w:cs="Calibri"/>
                <w:color w:val="000000"/>
                <w:lang w:eastAsia="pl-PL"/>
              </w:rPr>
              <w:t> licencja musi uprawniać do użytkowania oprogramowania przez </w:t>
            </w:r>
            <w:r w:rsidRPr="0066050B">
              <w:rPr>
                <w:rFonts w:eastAsia="Times New Roman" w:cs="Calibri"/>
                <w:b/>
                <w:bCs/>
                <w:color w:val="000000"/>
                <w:lang w:eastAsia="pl-PL"/>
              </w:rPr>
              <w:t>nieograniczoną liczbę użytkowników na nieograniczonej liczbie urządzeń</w:t>
            </w:r>
            <w:r w:rsidRPr="0066050B">
              <w:rPr>
                <w:rFonts w:eastAsia="Times New Roman" w:cs="Calibri"/>
                <w:color w:val="000000"/>
                <w:lang w:eastAsia="pl-PL"/>
              </w:rPr>
              <w:t> w ramach placówki Zamawiającego.</w:t>
            </w:r>
          </w:p>
          <w:p w14:paraId="2C267855" w14:textId="77777777" w:rsidR="0066050B" w:rsidRPr="0066050B" w:rsidRDefault="0066050B" w:rsidP="0066050B">
            <w:pPr>
              <w:numPr>
                <w:ilvl w:val="0"/>
                <w:numId w:val="364"/>
              </w:numPr>
              <w:spacing w:after="0" w:line="240" w:lineRule="auto"/>
              <w:jc w:val="both"/>
              <w:rPr>
                <w:rFonts w:eastAsia="Times New Roman" w:cs="Calibri"/>
                <w:color w:val="000000"/>
                <w:lang w:eastAsia="pl-PL"/>
              </w:rPr>
            </w:pPr>
            <w:r w:rsidRPr="0066050B">
              <w:rPr>
                <w:rFonts w:eastAsia="Times New Roman" w:cs="Calibri"/>
                <w:b/>
                <w:bCs/>
                <w:color w:val="000000"/>
                <w:lang w:eastAsia="pl-PL"/>
              </w:rPr>
              <w:t>Tryb pracy:</w:t>
            </w:r>
            <w:r w:rsidRPr="0066050B">
              <w:rPr>
                <w:rFonts w:eastAsia="Times New Roman" w:cs="Calibri"/>
                <w:color w:val="000000"/>
                <w:lang w:eastAsia="pl-PL"/>
              </w:rPr>
              <w:t> program musi umożliwiać pełną pracę w trybie </w:t>
            </w:r>
            <w:r w:rsidRPr="0066050B">
              <w:rPr>
                <w:rFonts w:eastAsia="Times New Roman" w:cs="Calibri"/>
                <w:b/>
                <w:bCs/>
                <w:color w:val="000000"/>
                <w:lang w:eastAsia="pl-PL"/>
              </w:rPr>
              <w:t>offline</w:t>
            </w:r>
            <w:r w:rsidRPr="0066050B">
              <w:rPr>
                <w:rFonts w:eastAsia="Times New Roman" w:cs="Calibri"/>
                <w:color w:val="000000"/>
                <w:lang w:eastAsia="pl-PL"/>
              </w:rPr>
              <w:t xml:space="preserve"> (bez konieczności stałego dostępu do </w:t>
            </w:r>
            <w:proofErr w:type="spellStart"/>
            <w:r w:rsidRPr="0066050B">
              <w:rPr>
                <w:rFonts w:eastAsia="Times New Roman" w:cs="Calibri"/>
                <w:color w:val="000000"/>
                <w:lang w:eastAsia="pl-PL"/>
              </w:rPr>
              <w:t>internetu</w:t>
            </w:r>
            <w:proofErr w:type="spellEnd"/>
            <w:r w:rsidRPr="0066050B">
              <w:rPr>
                <w:rFonts w:eastAsia="Times New Roman" w:cs="Calibri"/>
                <w:color w:val="000000"/>
                <w:lang w:eastAsia="pl-PL"/>
              </w:rPr>
              <w:t>).</w:t>
            </w:r>
          </w:p>
          <w:p w14:paraId="5AE31CBC" w14:textId="77777777" w:rsidR="0066050B" w:rsidRPr="0066050B" w:rsidRDefault="0066050B" w:rsidP="0066050B">
            <w:pPr>
              <w:numPr>
                <w:ilvl w:val="0"/>
                <w:numId w:val="364"/>
              </w:numPr>
              <w:spacing w:after="0" w:line="240" w:lineRule="auto"/>
              <w:jc w:val="both"/>
              <w:rPr>
                <w:rFonts w:eastAsia="Times New Roman" w:cs="Calibri"/>
                <w:color w:val="000000"/>
                <w:lang w:eastAsia="pl-PL"/>
              </w:rPr>
            </w:pPr>
            <w:r w:rsidRPr="0066050B">
              <w:rPr>
                <w:rFonts w:eastAsia="Times New Roman" w:cs="Calibri"/>
                <w:b/>
                <w:bCs/>
                <w:color w:val="000000"/>
                <w:lang w:eastAsia="pl-PL"/>
              </w:rPr>
              <w:lastRenderedPageBreak/>
              <w:t>Kompatybilność:</w:t>
            </w:r>
            <w:r w:rsidRPr="0066050B">
              <w:rPr>
                <w:rFonts w:eastAsia="Times New Roman" w:cs="Calibri"/>
                <w:color w:val="000000"/>
                <w:lang w:eastAsia="pl-PL"/>
              </w:rPr>
              <w:t> program musi być kompatybilny z systemem operacyjnym Windows.</w:t>
            </w:r>
          </w:p>
          <w:p w14:paraId="55D2398E" w14:textId="4A17405A" w:rsidR="0066050B" w:rsidRPr="0066050B" w:rsidRDefault="0066050B" w:rsidP="0066050B">
            <w:pPr>
              <w:spacing w:after="0" w:line="240" w:lineRule="auto"/>
              <w:jc w:val="both"/>
              <w:rPr>
                <w:rFonts w:eastAsia="Times New Roman" w:cs="Calibri"/>
                <w:color w:val="000000"/>
                <w:lang w:eastAsia="pl-PL"/>
              </w:rPr>
            </w:pPr>
            <w:r w:rsidRPr="0066050B">
              <w:rPr>
                <w:rFonts w:eastAsia="Times New Roman" w:cs="Calibri"/>
                <w:b/>
                <w:bCs/>
                <w:color w:val="000000"/>
                <w:lang w:eastAsia="pl-PL"/>
              </w:rPr>
              <w:t>Dopuszczenie rozwiązań równoważnych</w:t>
            </w:r>
          </w:p>
          <w:p w14:paraId="2339B488" w14:textId="77777777" w:rsidR="0066050B" w:rsidRPr="0066050B" w:rsidRDefault="0066050B" w:rsidP="0066050B">
            <w:pPr>
              <w:spacing w:after="0" w:line="240" w:lineRule="auto"/>
              <w:jc w:val="both"/>
              <w:rPr>
                <w:rFonts w:eastAsia="Times New Roman" w:cs="Calibri"/>
                <w:color w:val="000000"/>
                <w:lang w:eastAsia="pl-PL"/>
              </w:rPr>
            </w:pPr>
            <w:r w:rsidRPr="0066050B">
              <w:rPr>
                <w:rFonts w:eastAsia="Times New Roman" w:cs="Calibri"/>
                <w:color w:val="000000"/>
                <w:lang w:eastAsia="pl-PL"/>
              </w:rPr>
              <w:t>Za produkt równoważny Zamawiający uzna produkt, który posiada </w:t>
            </w:r>
            <w:r w:rsidRPr="0066050B">
              <w:rPr>
                <w:rFonts w:eastAsia="Times New Roman" w:cs="Calibri"/>
                <w:b/>
                <w:bCs/>
                <w:color w:val="000000"/>
                <w:lang w:eastAsia="pl-PL"/>
              </w:rPr>
              <w:t>wszystkie</w:t>
            </w:r>
            <w:r w:rsidRPr="0066050B">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77CF925B" w14:textId="77777777" w:rsidR="0066050B" w:rsidRPr="0066050B" w:rsidRDefault="0066050B" w:rsidP="0066050B">
            <w:pPr>
              <w:numPr>
                <w:ilvl w:val="0"/>
                <w:numId w:val="365"/>
              </w:numPr>
              <w:spacing w:after="0" w:line="240" w:lineRule="auto"/>
              <w:jc w:val="both"/>
              <w:rPr>
                <w:rFonts w:eastAsia="Times New Roman" w:cs="Calibri"/>
                <w:color w:val="000000"/>
                <w:lang w:eastAsia="pl-PL"/>
              </w:rPr>
            </w:pPr>
            <w:r w:rsidRPr="0066050B">
              <w:rPr>
                <w:rFonts w:eastAsia="Times New Roman" w:cs="Calibri"/>
                <w:color w:val="000000"/>
                <w:lang w:eastAsia="pl-PL"/>
              </w:rPr>
              <w:t>Obejmować </w:t>
            </w:r>
            <w:r w:rsidRPr="0066050B">
              <w:rPr>
                <w:rFonts w:eastAsia="Times New Roman" w:cs="Calibri"/>
                <w:b/>
                <w:bCs/>
                <w:color w:val="000000"/>
                <w:lang w:eastAsia="pl-PL"/>
              </w:rPr>
              <w:t>wszystkie cztery</w:t>
            </w:r>
            <w:r w:rsidRPr="0066050B">
              <w:rPr>
                <w:rFonts w:eastAsia="Times New Roman" w:cs="Calibri"/>
                <w:color w:val="000000"/>
                <w:lang w:eastAsia="pl-PL"/>
              </w:rPr>
              <w:t> wskazane w pkt II obszary tematyczne (przemoc i agresja, problemy emocjonalne, uzależnienia, cyberprzemoc) oraz zawierać moduł terapeutyczny do rozwoju kompetencji społecznych.</w:t>
            </w:r>
          </w:p>
          <w:p w14:paraId="712E9BCD" w14:textId="77777777" w:rsidR="0066050B" w:rsidRPr="0066050B" w:rsidRDefault="0066050B" w:rsidP="0066050B">
            <w:pPr>
              <w:numPr>
                <w:ilvl w:val="0"/>
                <w:numId w:val="365"/>
              </w:numPr>
              <w:spacing w:after="0" w:line="240" w:lineRule="auto"/>
              <w:jc w:val="both"/>
              <w:rPr>
                <w:rFonts w:eastAsia="Times New Roman" w:cs="Calibri"/>
                <w:color w:val="000000"/>
                <w:lang w:eastAsia="pl-PL"/>
              </w:rPr>
            </w:pPr>
            <w:r w:rsidRPr="0066050B">
              <w:rPr>
                <w:rFonts w:eastAsia="Times New Roman" w:cs="Calibri"/>
                <w:color w:val="000000"/>
                <w:lang w:eastAsia="pl-PL"/>
              </w:rPr>
              <w:t>Zawierać nie mniej niż </w:t>
            </w:r>
            <w:r w:rsidRPr="0066050B">
              <w:rPr>
                <w:rFonts w:eastAsia="Times New Roman" w:cs="Calibri"/>
                <w:b/>
                <w:bCs/>
                <w:color w:val="000000"/>
                <w:lang w:eastAsia="pl-PL"/>
              </w:rPr>
              <w:t>50</w:t>
            </w:r>
            <w:r w:rsidRPr="0066050B">
              <w:rPr>
                <w:rFonts w:eastAsia="Times New Roman" w:cs="Calibri"/>
                <w:color w:val="000000"/>
                <w:lang w:eastAsia="pl-PL"/>
              </w:rPr>
              <w:t> ćwiczeń multimedialnych oraz </w:t>
            </w:r>
            <w:r w:rsidRPr="0066050B">
              <w:rPr>
                <w:rFonts w:eastAsia="Times New Roman" w:cs="Calibri"/>
                <w:b/>
                <w:bCs/>
                <w:color w:val="000000"/>
                <w:lang w:eastAsia="pl-PL"/>
              </w:rPr>
              <w:t>100</w:t>
            </w:r>
            <w:r w:rsidRPr="0066050B">
              <w:rPr>
                <w:rFonts w:eastAsia="Times New Roman" w:cs="Calibri"/>
                <w:color w:val="000000"/>
                <w:lang w:eastAsia="pl-PL"/>
              </w:rPr>
              <w:t> kart pracy (w wersji cyfrowej i drukowanej).</w:t>
            </w:r>
          </w:p>
          <w:p w14:paraId="241BF34C" w14:textId="55294A44" w:rsidR="0066050B" w:rsidRPr="0066050B" w:rsidRDefault="0066050B" w:rsidP="0066050B">
            <w:pPr>
              <w:numPr>
                <w:ilvl w:val="0"/>
                <w:numId w:val="365"/>
              </w:numPr>
              <w:spacing w:after="0" w:line="240" w:lineRule="auto"/>
              <w:jc w:val="both"/>
              <w:rPr>
                <w:rFonts w:eastAsia="Times New Roman" w:cs="Calibri"/>
                <w:color w:val="000000"/>
                <w:lang w:eastAsia="pl-PL"/>
              </w:rPr>
            </w:pPr>
            <w:r w:rsidRPr="0066050B">
              <w:rPr>
                <w:rFonts w:eastAsia="Times New Roman" w:cs="Calibri"/>
                <w:color w:val="000000"/>
                <w:lang w:eastAsia="pl-PL"/>
              </w:rPr>
              <w:t>Zawierać w zestawie</w:t>
            </w:r>
            <w:r w:rsidRPr="0066050B">
              <w:rPr>
                <w:rFonts w:eastAsia="Times New Roman" w:cs="Calibri"/>
                <w:b/>
                <w:bCs/>
                <w:color w:val="000000"/>
                <w:lang w:eastAsia="pl-PL"/>
              </w:rPr>
              <w:t xml:space="preserve"> pomoce dydaktyczne w formie kół</w:t>
            </w:r>
            <w:r w:rsidRPr="0066050B">
              <w:rPr>
                <w:rFonts w:eastAsia="Times New Roman" w:cs="Calibri"/>
                <w:color w:val="000000"/>
                <w:lang w:eastAsia="pl-PL"/>
              </w:rPr>
              <w:t> </w:t>
            </w:r>
            <w:r>
              <w:rPr>
                <w:rFonts w:eastAsia="Times New Roman" w:cs="Calibri"/>
                <w:color w:val="000000"/>
                <w:lang w:eastAsia="pl-PL"/>
              </w:rPr>
              <w:t xml:space="preserve">lub inny </w:t>
            </w:r>
            <w:proofErr w:type="gramStart"/>
            <w:r>
              <w:rPr>
                <w:rFonts w:eastAsia="Times New Roman" w:cs="Calibri"/>
                <w:color w:val="000000"/>
                <w:lang w:eastAsia="pl-PL"/>
              </w:rPr>
              <w:t xml:space="preserve">figur </w:t>
            </w:r>
            <w:r w:rsidRPr="0066050B">
              <w:rPr>
                <w:rFonts w:eastAsia="Times New Roman" w:cs="Calibri"/>
                <w:color w:val="000000"/>
                <w:lang w:eastAsia="pl-PL"/>
              </w:rPr>
              <w:t xml:space="preserve"> wskazanej</w:t>
            </w:r>
            <w:proofErr w:type="gramEnd"/>
            <w:r w:rsidRPr="0066050B">
              <w:rPr>
                <w:rFonts w:eastAsia="Times New Roman" w:cs="Calibri"/>
                <w:color w:val="000000"/>
                <w:lang w:eastAsia="pl-PL"/>
              </w:rPr>
              <w:t xml:space="preserve"> w pkt III tematyce i minimalnej liczbie.</w:t>
            </w:r>
          </w:p>
          <w:p w14:paraId="130065F1" w14:textId="1737DD16" w:rsidR="0066050B" w:rsidRPr="0066050B" w:rsidRDefault="0066050B" w:rsidP="00AD012D">
            <w:pPr>
              <w:numPr>
                <w:ilvl w:val="0"/>
                <w:numId w:val="365"/>
              </w:numPr>
              <w:spacing w:after="0" w:line="240" w:lineRule="auto"/>
              <w:jc w:val="both"/>
              <w:rPr>
                <w:rFonts w:eastAsia="Times New Roman" w:cs="Calibri"/>
                <w:color w:val="000000"/>
                <w:lang w:eastAsia="pl-PL"/>
              </w:rPr>
            </w:pPr>
            <w:r w:rsidRPr="0066050B">
              <w:rPr>
                <w:rFonts w:eastAsia="Times New Roman" w:cs="Calibri"/>
                <w:color w:val="000000"/>
                <w:lang w:eastAsia="pl-PL"/>
              </w:rPr>
              <w:t>Być oferowany z </w:t>
            </w:r>
            <w:r w:rsidRPr="0066050B">
              <w:rPr>
                <w:rFonts w:eastAsia="Times New Roman" w:cs="Calibri"/>
                <w:b/>
                <w:bCs/>
                <w:color w:val="000000"/>
                <w:lang w:eastAsia="pl-PL"/>
              </w:rPr>
              <w:t>licencją otwartą, bezterminową, na nieograniczoną liczbę użytkowników i urządzeń</w:t>
            </w:r>
            <w:r w:rsidRPr="0066050B">
              <w:rPr>
                <w:rFonts w:eastAsia="Times New Roman" w:cs="Calibri"/>
                <w:color w:val="000000"/>
                <w:lang w:eastAsia="pl-PL"/>
              </w:rPr>
              <w:t>, działającą w trybie offline.</w:t>
            </w:r>
          </w:p>
        </w:tc>
        <w:tc>
          <w:tcPr>
            <w:tcW w:w="1701" w:type="dxa"/>
            <w:noWrap/>
            <w:vAlign w:val="center"/>
          </w:tcPr>
          <w:p w14:paraId="11537777" w14:textId="1E082A92"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7500410A" w14:textId="77777777" w:rsidTr="00C82A33">
        <w:trPr>
          <w:trHeight w:val="20"/>
          <w:jc w:val="center"/>
        </w:trPr>
        <w:tc>
          <w:tcPr>
            <w:tcW w:w="576" w:type="dxa"/>
            <w:vAlign w:val="center"/>
          </w:tcPr>
          <w:p w14:paraId="00D57CCA" w14:textId="48CEC5FC"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lastRenderedPageBreak/>
              <w:t>9</w:t>
            </w:r>
          </w:p>
        </w:tc>
        <w:tc>
          <w:tcPr>
            <w:tcW w:w="1344" w:type="dxa"/>
            <w:noWrap/>
            <w:vAlign w:val="center"/>
          </w:tcPr>
          <w:p w14:paraId="19211126" w14:textId="599F45DD"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249BA863" w14:textId="3CF309A1" w:rsidR="00AD012D" w:rsidRPr="00AD012D" w:rsidRDefault="0066050B"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w:t>
            </w:r>
            <w:r w:rsidR="00C028DB">
              <w:rPr>
                <w:rFonts w:eastAsia="Times New Roman" w:cs="Calibri"/>
                <w:color w:val="000000"/>
                <w:lang w:eastAsia="pl-PL"/>
              </w:rPr>
              <w:t xml:space="preserve">multimedialny </w:t>
            </w:r>
            <w:proofErr w:type="spellStart"/>
            <w:r w:rsidR="00C028DB">
              <w:rPr>
                <w:rFonts w:eastAsia="Times New Roman" w:cs="Calibri"/>
                <w:color w:val="000000"/>
                <w:lang w:eastAsia="pl-PL"/>
              </w:rPr>
              <w:t>MatŚwiat</w:t>
            </w:r>
            <w:proofErr w:type="spellEnd"/>
            <w:r w:rsidRPr="0066050B">
              <w:rPr>
                <w:rFonts w:eastAsia="Times New Roman" w:cs="Calibri"/>
                <w:color w:val="000000"/>
                <w:lang w:eastAsia="pl-PL"/>
              </w:rPr>
              <w:t xml:space="preserve"> – TERAPIA PEDAGOGICZNA PRO 3.2</w:t>
            </w:r>
            <w:r>
              <w:rPr>
                <w:rFonts w:eastAsia="Times New Roman" w:cs="Calibri"/>
                <w:color w:val="000000"/>
                <w:lang w:eastAsia="pl-PL"/>
              </w:rPr>
              <w:t xml:space="preserve"> </w:t>
            </w:r>
            <w:r w:rsidRPr="00E468FD">
              <w:rPr>
                <w:rFonts w:eastAsia="Times New Roman" w:cs="Calibri"/>
                <w:color w:val="000000"/>
                <w:lang w:eastAsia="pl-PL"/>
              </w:rPr>
              <w:t xml:space="preserve">lub </w:t>
            </w:r>
            <w:r>
              <w:rPr>
                <w:rFonts w:eastAsia="Times New Roman" w:cs="Calibri"/>
                <w:color w:val="000000"/>
                <w:lang w:eastAsia="pl-PL"/>
              </w:rPr>
              <w:t>r</w:t>
            </w:r>
            <w:r w:rsidRPr="00E468FD">
              <w:rPr>
                <w:rFonts w:eastAsia="Times New Roman" w:cs="Calibri"/>
                <w:color w:val="000000"/>
                <w:lang w:eastAsia="pl-PL"/>
              </w:rPr>
              <w:t>ównoważny</w:t>
            </w:r>
          </w:p>
        </w:tc>
        <w:tc>
          <w:tcPr>
            <w:tcW w:w="9756" w:type="dxa"/>
            <w:noWrap/>
            <w:vAlign w:val="center"/>
          </w:tcPr>
          <w:p w14:paraId="7606D512" w14:textId="77777777" w:rsidR="00AD012D" w:rsidRDefault="00C028DB" w:rsidP="00AD012D">
            <w:pPr>
              <w:spacing w:after="0" w:line="240" w:lineRule="auto"/>
              <w:jc w:val="both"/>
              <w:rPr>
                <w:rFonts w:eastAsia="Times New Roman" w:cs="Calibri"/>
                <w:color w:val="000000"/>
                <w:lang w:eastAsia="pl-PL"/>
              </w:rPr>
            </w:pPr>
            <w:r w:rsidRPr="00C028DB">
              <w:rPr>
                <w:rFonts w:eastAsia="Times New Roman" w:cs="Calibri"/>
                <w:color w:val="000000"/>
                <w:lang w:eastAsia="pl-PL"/>
              </w:rPr>
              <w:t>Przedmiotem zamówienia jest dostawa kompleksowego programu multimedialnego do kształtowania umiejętności matematycznych oraz diagnozy i terapii zaburzeń w tym zakresie, w szczególności </w:t>
            </w:r>
            <w:r w:rsidRPr="00C028DB">
              <w:rPr>
                <w:rFonts w:eastAsia="Times New Roman" w:cs="Calibri"/>
                <w:b/>
                <w:bCs/>
                <w:color w:val="000000"/>
                <w:lang w:eastAsia="pl-PL"/>
              </w:rPr>
              <w:t>dyskalkulii</w:t>
            </w:r>
            <w:r w:rsidRPr="00C028DB">
              <w:rPr>
                <w:rFonts w:eastAsia="Times New Roman" w:cs="Calibri"/>
                <w:color w:val="000000"/>
                <w:lang w:eastAsia="pl-PL"/>
              </w:rPr>
              <w:t>.</w:t>
            </w:r>
          </w:p>
          <w:p w14:paraId="71057B17" w14:textId="77777777" w:rsidR="00C028DB" w:rsidRPr="00C028DB" w:rsidRDefault="00C028DB" w:rsidP="00C028DB">
            <w:pPr>
              <w:spacing w:after="0" w:line="240" w:lineRule="auto"/>
              <w:jc w:val="both"/>
              <w:rPr>
                <w:rFonts w:eastAsia="Times New Roman" w:cs="Calibri"/>
                <w:color w:val="000000"/>
                <w:lang w:eastAsia="pl-PL"/>
              </w:rPr>
            </w:pPr>
            <w:r w:rsidRPr="00C028DB">
              <w:rPr>
                <w:rFonts w:eastAsia="Times New Roman" w:cs="Calibri"/>
                <w:b/>
                <w:bCs/>
                <w:color w:val="000000"/>
                <w:lang w:eastAsia="pl-PL"/>
              </w:rPr>
              <w:t>Wymagania funkcjonalne</w:t>
            </w:r>
          </w:p>
          <w:p w14:paraId="7A50224E" w14:textId="77777777" w:rsidR="00C028DB" w:rsidRPr="00C028DB" w:rsidRDefault="00C028DB" w:rsidP="00C028DB">
            <w:pPr>
              <w:numPr>
                <w:ilvl w:val="0"/>
                <w:numId w:val="366"/>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Struktura merytoryczna:</w:t>
            </w:r>
            <w:r w:rsidRPr="00C028DB">
              <w:rPr>
                <w:rFonts w:eastAsia="Times New Roman" w:cs="Calibri"/>
                <w:color w:val="000000"/>
                <w:lang w:eastAsia="pl-PL"/>
              </w:rPr>
              <w:t> Program musi być podzielony na co najmniej </w:t>
            </w:r>
            <w:r w:rsidRPr="00C028DB">
              <w:rPr>
                <w:rFonts w:eastAsia="Times New Roman" w:cs="Calibri"/>
                <w:b/>
                <w:bCs/>
                <w:color w:val="000000"/>
                <w:lang w:eastAsia="pl-PL"/>
              </w:rPr>
              <w:t>5 części</w:t>
            </w:r>
            <w:r w:rsidRPr="00C028DB">
              <w:rPr>
                <w:rFonts w:eastAsia="Times New Roman" w:cs="Calibri"/>
                <w:color w:val="000000"/>
                <w:lang w:eastAsia="pl-PL"/>
              </w:rPr>
              <w:t>, obejmujących następujący zakres materiału:</w:t>
            </w:r>
          </w:p>
          <w:p w14:paraId="6F40FB66" w14:textId="77777777" w:rsidR="00C028DB" w:rsidRPr="00C028DB" w:rsidRDefault="00C028DB" w:rsidP="00C028DB">
            <w:pPr>
              <w:numPr>
                <w:ilvl w:val="1"/>
                <w:numId w:val="366"/>
              </w:numPr>
              <w:spacing w:after="0" w:line="240" w:lineRule="auto"/>
              <w:jc w:val="both"/>
              <w:rPr>
                <w:rFonts w:eastAsia="Times New Roman" w:cs="Calibri"/>
                <w:color w:val="000000"/>
                <w:lang w:eastAsia="pl-PL"/>
              </w:rPr>
            </w:pPr>
            <w:r w:rsidRPr="00C028DB">
              <w:rPr>
                <w:rFonts w:eastAsia="Times New Roman" w:cs="Calibri"/>
                <w:color w:val="000000"/>
                <w:lang w:eastAsia="pl-PL"/>
              </w:rPr>
              <w:t>Część 1: Działania na liczbach w zakresie 1-20.</w:t>
            </w:r>
          </w:p>
          <w:p w14:paraId="2AF97C01" w14:textId="77777777" w:rsidR="00C028DB" w:rsidRPr="00C028DB" w:rsidRDefault="00C028DB" w:rsidP="00C028DB">
            <w:pPr>
              <w:numPr>
                <w:ilvl w:val="1"/>
                <w:numId w:val="366"/>
              </w:numPr>
              <w:spacing w:after="0" w:line="240" w:lineRule="auto"/>
              <w:jc w:val="both"/>
              <w:rPr>
                <w:rFonts w:eastAsia="Times New Roman" w:cs="Calibri"/>
                <w:color w:val="000000"/>
                <w:lang w:eastAsia="pl-PL"/>
              </w:rPr>
            </w:pPr>
            <w:r w:rsidRPr="00C028DB">
              <w:rPr>
                <w:rFonts w:eastAsia="Times New Roman" w:cs="Calibri"/>
                <w:color w:val="000000"/>
                <w:lang w:eastAsia="pl-PL"/>
              </w:rPr>
              <w:t>Część 2: Działania na liczbach w zakresie do 100.</w:t>
            </w:r>
          </w:p>
          <w:p w14:paraId="40170742" w14:textId="77777777" w:rsidR="00C028DB" w:rsidRPr="00C028DB" w:rsidRDefault="00C028DB" w:rsidP="00C028DB">
            <w:pPr>
              <w:numPr>
                <w:ilvl w:val="1"/>
                <w:numId w:val="366"/>
              </w:numPr>
              <w:spacing w:after="0" w:line="240" w:lineRule="auto"/>
              <w:jc w:val="both"/>
              <w:rPr>
                <w:rFonts w:eastAsia="Times New Roman" w:cs="Calibri"/>
                <w:color w:val="000000"/>
                <w:lang w:eastAsia="pl-PL"/>
              </w:rPr>
            </w:pPr>
            <w:r w:rsidRPr="00C028DB">
              <w:rPr>
                <w:rFonts w:eastAsia="Times New Roman" w:cs="Calibri"/>
                <w:color w:val="000000"/>
                <w:lang w:eastAsia="pl-PL"/>
              </w:rPr>
              <w:t>Część 3: Działania na liczbach w zakresie do 1000.</w:t>
            </w:r>
          </w:p>
          <w:p w14:paraId="4E7E4119" w14:textId="77777777" w:rsidR="00C028DB" w:rsidRPr="00C028DB" w:rsidRDefault="00C028DB" w:rsidP="00C028DB">
            <w:pPr>
              <w:numPr>
                <w:ilvl w:val="1"/>
                <w:numId w:val="366"/>
              </w:numPr>
              <w:spacing w:after="0" w:line="240" w:lineRule="auto"/>
              <w:jc w:val="both"/>
              <w:rPr>
                <w:rFonts w:eastAsia="Times New Roman" w:cs="Calibri"/>
                <w:color w:val="000000"/>
                <w:lang w:eastAsia="pl-PL"/>
              </w:rPr>
            </w:pPr>
            <w:r w:rsidRPr="00C028DB">
              <w:rPr>
                <w:rFonts w:eastAsia="Times New Roman" w:cs="Calibri"/>
                <w:color w:val="000000"/>
                <w:lang w:eastAsia="pl-PL"/>
              </w:rPr>
              <w:t>Część 4: Działania na liczbach wielocyfrowych i ułamki dziesiętne.</w:t>
            </w:r>
          </w:p>
          <w:p w14:paraId="5C9438EB" w14:textId="77777777" w:rsidR="00C028DB" w:rsidRPr="00C028DB" w:rsidRDefault="00C028DB" w:rsidP="00C028DB">
            <w:pPr>
              <w:numPr>
                <w:ilvl w:val="1"/>
                <w:numId w:val="366"/>
              </w:numPr>
              <w:spacing w:after="0" w:line="240" w:lineRule="auto"/>
              <w:jc w:val="both"/>
              <w:rPr>
                <w:rFonts w:eastAsia="Times New Roman" w:cs="Calibri"/>
                <w:color w:val="000000"/>
                <w:lang w:eastAsia="pl-PL"/>
              </w:rPr>
            </w:pPr>
            <w:r w:rsidRPr="00C028DB">
              <w:rPr>
                <w:rFonts w:eastAsia="Times New Roman" w:cs="Calibri"/>
                <w:color w:val="000000"/>
                <w:lang w:eastAsia="pl-PL"/>
              </w:rPr>
              <w:t>Część 5: Działania na liczbach wielocyfrowych, procenty, zagadnienia związane z czasem, miarami i wagą.</w:t>
            </w:r>
          </w:p>
          <w:p w14:paraId="3D586B3C" w14:textId="77777777" w:rsidR="00C028DB" w:rsidRPr="00C028DB" w:rsidRDefault="00C028DB" w:rsidP="00C028DB">
            <w:pPr>
              <w:numPr>
                <w:ilvl w:val="0"/>
                <w:numId w:val="366"/>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Inteligentny system adaptacyjny:</w:t>
            </w:r>
            <w:r w:rsidRPr="00C028DB">
              <w:rPr>
                <w:rFonts w:eastAsia="Times New Roman" w:cs="Calibri"/>
                <w:color w:val="000000"/>
                <w:lang w:eastAsia="pl-PL"/>
              </w:rPr>
              <w:t> Program musi być wyposażony w mechanizm, który na podstawie wyniku początkowego testu diagnostycznego automatycznie dobiera zakres i poziom trudności ćwiczeń do indywidualnych potrzeb i możliwości ucznia.</w:t>
            </w:r>
          </w:p>
          <w:p w14:paraId="0416AACD" w14:textId="77777777" w:rsidR="00C028DB" w:rsidRPr="00C028DB" w:rsidRDefault="00C028DB" w:rsidP="00C028DB">
            <w:pPr>
              <w:numPr>
                <w:ilvl w:val="0"/>
                <w:numId w:val="366"/>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Aplikacja Nauczyciela/Terapeuty:</w:t>
            </w:r>
            <w:r w:rsidRPr="00C028DB">
              <w:rPr>
                <w:rFonts w:eastAsia="Times New Roman" w:cs="Calibri"/>
                <w:color w:val="000000"/>
                <w:lang w:eastAsia="pl-PL"/>
              </w:rPr>
              <w:t> Program musi zawierać zintegrowaną aplikację umożliwiającą co najmniej:</w:t>
            </w:r>
          </w:p>
          <w:p w14:paraId="74A33151" w14:textId="77777777" w:rsidR="00C028DB" w:rsidRPr="00C028DB" w:rsidRDefault="00C028DB" w:rsidP="00C028DB">
            <w:pPr>
              <w:numPr>
                <w:ilvl w:val="1"/>
                <w:numId w:val="366"/>
              </w:numPr>
              <w:spacing w:after="0" w:line="240" w:lineRule="auto"/>
              <w:jc w:val="both"/>
              <w:rPr>
                <w:rFonts w:eastAsia="Times New Roman" w:cs="Calibri"/>
                <w:color w:val="000000"/>
                <w:lang w:eastAsia="pl-PL"/>
              </w:rPr>
            </w:pPr>
            <w:r w:rsidRPr="00C028DB">
              <w:rPr>
                <w:rFonts w:eastAsia="Times New Roman" w:cs="Calibri"/>
                <w:color w:val="000000"/>
                <w:lang w:eastAsia="pl-PL"/>
              </w:rPr>
              <w:t>monitorowanie postępów ucznia,</w:t>
            </w:r>
          </w:p>
          <w:p w14:paraId="33A7EF21" w14:textId="77777777" w:rsidR="00C028DB" w:rsidRPr="00C028DB" w:rsidRDefault="00C028DB" w:rsidP="00C028DB">
            <w:pPr>
              <w:numPr>
                <w:ilvl w:val="1"/>
                <w:numId w:val="366"/>
              </w:numPr>
              <w:spacing w:after="0" w:line="240" w:lineRule="auto"/>
              <w:jc w:val="both"/>
              <w:rPr>
                <w:rFonts w:eastAsia="Times New Roman" w:cs="Calibri"/>
                <w:color w:val="000000"/>
                <w:lang w:eastAsia="pl-PL"/>
              </w:rPr>
            </w:pPr>
            <w:r w:rsidRPr="00C028DB">
              <w:rPr>
                <w:rFonts w:eastAsia="Times New Roman" w:cs="Calibri"/>
                <w:color w:val="000000"/>
                <w:lang w:eastAsia="pl-PL"/>
              </w:rPr>
              <w:t>archiwizację danych z przeprowadzonych zajęć,</w:t>
            </w:r>
          </w:p>
          <w:p w14:paraId="4C8DA4D2" w14:textId="77777777" w:rsidR="00C028DB" w:rsidRPr="00C028DB" w:rsidRDefault="00C028DB" w:rsidP="00C028DB">
            <w:pPr>
              <w:numPr>
                <w:ilvl w:val="1"/>
                <w:numId w:val="366"/>
              </w:numPr>
              <w:spacing w:after="0" w:line="240" w:lineRule="auto"/>
              <w:jc w:val="both"/>
              <w:rPr>
                <w:rFonts w:eastAsia="Times New Roman" w:cs="Calibri"/>
                <w:color w:val="000000"/>
                <w:lang w:eastAsia="pl-PL"/>
              </w:rPr>
            </w:pPr>
            <w:r w:rsidRPr="00C028DB">
              <w:rPr>
                <w:rFonts w:eastAsia="Times New Roman" w:cs="Calibri"/>
                <w:color w:val="000000"/>
                <w:lang w:eastAsia="pl-PL"/>
              </w:rPr>
              <w:lastRenderedPageBreak/>
              <w:t>generowanie i drukowanie raportów.</w:t>
            </w:r>
          </w:p>
          <w:p w14:paraId="70F8F257" w14:textId="77777777" w:rsidR="00C028DB" w:rsidRPr="00C028DB" w:rsidRDefault="00C028DB" w:rsidP="00C028DB">
            <w:pPr>
              <w:numPr>
                <w:ilvl w:val="0"/>
                <w:numId w:val="366"/>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Wsparcie dla kadry:</w:t>
            </w:r>
            <w:r w:rsidRPr="00C028DB">
              <w:rPr>
                <w:rFonts w:eastAsia="Times New Roman" w:cs="Calibri"/>
                <w:color w:val="000000"/>
                <w:lang w:eastAsia="pl-PL"/>
              </w:rPr>
              <w:t> Wykonawca musi zapewnić bezpłatne, certyfikowane szkolenie online z obsługi programu dla kadry pedagogicznej Zamawiającego.</w:t>
            </w:r>
          </w:p>
          <w:p w14:paraId="1975DC95" w14:textId="38A8BF7A" w:rsidR="00C028DB" w:rsidRPr="00C028DB" w:rsidRDefault="00C028DB" w:rsidP="00C028DB">
            <w:pPr>
              <w:spacing w:after="0" w:line="240" w:lineRule="auto"/>
              <w:jc w:val="both"/>
              <w:rPr>
                <w:rFonts w:eastAsia="Times New Roman" w:cs="Calibri"/>
                <w:color w:val="000000"/>
                <w:lang w:eastAsia="pl-PL"/>
              </w:rPr>
            </w:pPr>
            <w:r w:rsidRPr="00C028DB">
              <w:rPr>
                <w:rFonts w:eastAsia="Times New Roman" w:cs="Calibri"/>
                <w:b/>
                <w:bCs/>
                <w:color w:val="000000"/>
                <w:lang w:eastAsia="pl-PL"/>
              </w:rPr>
              <w:t>Zawartość wymaganego zestawu</w:t>
            </w:r>
          </w:p>
          <w:p w14:paraId="599C0609" w14:textId="77777777" w:rsidR="00C028DB" w:rsidRPr="00C028DB" w:rsidRDefault="00C028DB" w:rsidP="00C028DB">
            <w:pPr>
              <w:spacing w:after="0" w:line="240" w:lineRule="auto"/>
              <w:jc w:val="both"/>
              <w:rPr>
                <w:rFonts w:eastAsia="Times New Roman" w:cs="Calibri"/>
                <w:color w:val="000000"/>
                <w:lang w:eastAsia="pl-PL"/>
              </w:rPr>
            </w:pPr>
            <w:r w:rsidRPr="00C028DB">
              <w:rPr>
                <w:rFonts w:eastAsia="Times New Roman" w:cs="Calibri"/>
                <w:color w:val="000000"/>
                <w:lang w:eastAsia="pl-PL"/>
              </w:rPr>
              <w:t>Oferowany zestaw musi składać się co najmniej z niżej wymienionych elementów:</w:t>
            </w:r>
          </w:p>
          <w:p w14:paraId="51A0732A" w14:textId="77777777" w:rsidR="00C028DB" w:rsidRPr="00C028DB" w:rsidRDefault="00C028DB" w:rsidP="00C028DB">
            <w:pPr>
              <w:numPr>
                <w:ilvl w:val="0"/>
                <w:numId w:val="367"/>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Oprogramowanie i zasoby cyfrowe:</w:t>
            </w:r>
          </w:p>
          <w:p w14:paraId="136F01AE" w14:textId="77777777" w:rsidR="00C028DB" w:rsidRPr="00C028DB" w:rsidRDefault="00C028DB" w:rsidP="00C028DB">
            <w:pPr>
              <w:numPr>
                <w:ilvl w:val="1"/>
                <w:numId w:val="367"/>
              </w:numPr>
              <w:spacing w:after="0" w:line="240" w:lineRule="auto"/>
              <w:jc w:val="both"/>
              <w:rPr>
                <w:rFonts w:eastAsia="Times New Roman" w:cs="Calibri"/>
                <w:color w:val="000000"/>
                <w:lang w:eastAsia="pl-PL"/>
              </w:rPr>
            </w:pPr>
            <w:r w:rsidRPr="00C028DB">
              <w:rPr>
                <w:rFonts w:eastAsia="Times New Roman" w:cs="Calibri"/>
                <w:color w:val="000000"/>
                <w:lang w:eastAsia="pl-PL"/>
              </w:rPr>
              <w:t>Program multimedialny spełniający wszystkie wymagania funkcjonalne.</w:t>
            </w:r>
          </w:p>
          <w:p w14:paraId="24A02783" w14:textId="77777777" w:rsidR="00C028DB" w:rsidRPr="00C028DB" w:rsidRDefault="00C028DB" w:rsidP="00C028DB">
            <w:pPr>
              <w:numPr>
                <w:ilvl w:val="1"/>
                <w:numId w:val="367"/>
              </w:numPr>
              <w:spacing w:after="0" w:line="240" w:lineRule="auto"/>
              <w:jc w:val="both"/>
              <w:rPr>
                <w:rFonts w:eastAsia="Times New Roman" w:cs="Calibri"/>
                <w:color w:val="000000"/>
                <w:lang w:eastAsia="pl-PL"/>
              </w:rPr>
            </w:pPr>
            <w:r w:rsidRPr="00C028DB">
              <w:rPr>
                <w:rFonts w:eastAsia="Times New Roman" w:cs="Calibri"/>
                <w:color w:val="000000"/>
                <w:lang w:eastAsia="pl-PL"/>
              </w:rPr>
              <w:t>Co najmniej </w:t>
            </w:r>
            <w:r w:rsidRPr="00C028DB">
              <w:rPr>
                <w:rFonts w:eastAsia="Times New Roman" w:cs="Calibri"/>
                <w:b/>
                <w:bCs/>
                <w:color w:val="000000"/>
                <w:lang w:eastAsia="pl-PL"/>
              </w:rPr>
              <w:t>1300</w:t>
            </w:r>
            <w:r w:rsidRPr="00C028DB">
              <w:rPr>
                <w:rFonts w:eastAsia="Times New Roman" w:cs="Calibri"/>
                <w:color w:val="000000"/>
                <w:lang w:eastAsia="pl-PL"/>
              </w:rPr>
              <w:t> kart pracy w wersji elektronicznej, gotowych do wydruku.</w:t>
            </w:r>
          </w:p>
          <w:p w14:paraId="2F188204" w14:textId="77777777" w:rsidR="00C028DB" w:rsidRPr="00C028DB" w:rsidRDefault="00C028DB" w:rsidP="00C028DB">
            <w:pPr>
              <w:numPr>
                <w:ilvl w:val="1"/>
                <w:numId w:val="367"/>
              </w:numPr>
              <w:spacing w:after="0" w:line="240" w:lineRule="auto"/>
              <w:jc w:val="both"/>
              <w:rPr>
                <w:rFonts w:eastAsia="Times New Roman" w:cs="Calibri"/>
                <w:color w:val="000000"/>
                <w:lang w:eastAsia="pl-PL"/>
              </w:rPr>
            </w:pPr>
            <w:r w:rsidRPr="00C028DB">
              <w:rPr>
                <w:rFonts w:eastAsia="Times New Roman" w:cs="Calibri"/>
                <w:color w:val="000000"/>
                <w:lang w:eastAsia="pl-PL"/>
              </w:rPr>
              <w:t>Co najmniej </w:t>
            </w:r>
            <w:r w:rsidRPr="00C028DB">
              <w:rPr>
                <w:rFonts w:eastAsia="Times New Roman" w:cs="Calibri"/>
                <w:b/>
                <w:bCs/>
                <w:color w:val="000000"/>
                <w:lang w:eastAsia="pl-PL"/>
              </w:rPr>
              <w:t>2000</w:t>
            </w:r>
            <w:r w:rsidRPr="00C028DB">
              <w:rPr>
                <w:rFonts w:eastAsia="Times New Roman" w:cs="Calibri"/>
                <w:color w:val="000000"/>
                <w:lang w:eastAsia="pl-PL"/>
              </w:rPr>
              <w:t> dodatkowych pomocy dydaktycznych w wersji elektronicznej (np. gry, obrazki, dźwięki).</w:t>
            </w:r>
          </w:p>
          <w:p w14:paraId="5A409A7C" w14:textId="77777777" w:rsidR="00C028DB" w:rsidRPr="00C028DB" w:rsidRDefault="00C028DB" w:rsidP="00C028DB">
            <w:pPr>
              <w:numPr>
                <w:ilvl w:val="1"/>
                <w:numId w:val="367"/>
              </w:numPr>
              <w:spacing w:after="0" w:line="240" w:lineRule="auto"/>
              <w:jc w:val="both"/>
              <w:rPr>
                <w:rFonts w:eastAsia="Times New Roman" w:cs="Calibri"/>
                <w:color w:val="000000"/>
                <w:lang w:eastAsia="pl-PL"/>
              </w:rPr>
            </w:pPr>
            <w:r w:rsidRPr="00C028DB">
              <w:rPr>
                <w:rFonts w:eastAsia="Times New Roman" w:cs="Calibri"/>
                <w:color w:val="000000"/>
                <w:lang w:eastAsia="pl-PL"/>
              </w:rPr>
              <w:t>Przewodnik metodyczny w formie elektronicznej (e-Przewodnik).</w:t>
            </w:r>
          </w:p>
          <w:p w14:paraId="7B736860" w14:textId="77777777" w:rsidR="00C028DB" w:rsidRPr="00C028DB" w:rsidRDefault="00C028DB" w:rsidP="00C028DB">
            <w:pPr>
              <w:numPr>
                <w:ilvl w:val="0"/>
                <w:numId w:val="367"/>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Materiały drukowane:</w:t>
            </w:r>
          </w:p>
          <w:p w14:paraId="15782935" w14:textId="77777777" w:rsidR="00C028DB" w:rsidRPr="00C028DB" w:rsidRDefault="00C028DB" w:rsidP="00C028DB">
            <w:pPr>
              <w:numPr>
                <w:ilvl w:val="1"/>
                <w:numId w:val="367"/>
              </w:numPr>
              <w:spacing w:after="0" w:line="240" w:lineRule="auto"/>
              <w:jc w:val="both"/>
              <w:rPr>
                <w:rFonts w:eastAsia="Times New Roman" w:cs="Calibri"/>
                <w:color w:val="000000"/>
                <w:lang w:eastAsia="pl-PL"/>
              </w:rPr>
            </w:pPr>
            <w:r w:rsidRPr="00C028DB">
              <w:rPr>
                <w:rFonts w:eastAsia="Times New Roman" w:cs="Calibri"/>
                <w:color w:val="000000"/>
                <w:lang w:eastAsia="pl-PL"/>
              </w:rPr>
              <w:t>Co najmniej </w:t>
            </w:r>
            <w:r w:rsidRPr="00C028DB">
              <w:rPr>
                <w:rFonts w:eastAsia="Times New Roman" w:cs="Calibri"/>
                <w:b/>
                <w:bCs/>
                <w:color w:val="000000"/>
                <w:lang w:eastAsia="pl-PL"/>
              </w:rPr>
              <w:t>jedna publikacja drukowana</w:t>
            </w:r>
            <w:r w:rsidRPr="00C028DB">
              <w:rPr>
                <w:rFonts w:eastAsia="Times New Roman" w:cs="Calibri"/>
                <w:color w:val="000000"/>
                <w:lang w:eastAsia="pl-PL"/>
              </w:rPr>
              <w:t> zawierająca minimum </w:t>
            </w:r>
            <w:r w:rsidRPr="00C028DB">
              <w:rPr>
                <w:rFonts w:eastAsia="Times New Roman" w:cs="Calibri"/>
                <w:b/>
                <w:bCs/>
                <w:color w:val="000000"/>
                <w:lang w:eastAsia="pl-PL"/>
              </w:rPr>
              <w:t>200</w:t>
            </w:r>
            <w:r w:rsidRPr="00C028DB">
              <w:rPr>
                <w:rFonts w:eastAsia="Times New Roman" w:cs="Calibri"/>
                <w:color w:val="000000"/>
                <w:lang w:eastAsia="pl-PL"/>
              </w:rPr>
              <w:t> kart pracy do terapii trudności w uczeniu się matematyki, z podziałem na grupy wiekowe (np. klasy I-III i IV-VI) oraz poziomy trudności.</w:t>
            </w:r>
          </w:p>
          <w:p w14:paraId="3DD19352" w14:textId="1797F617" w:rsidR="00C028DB" w:rsidRPr="00C028DB" w:rsidRDefault="00C028DB" w:rsidP="00C028DB">
            <w:pPr>
              <w:spacing w:after="0" w:line="240" w:lineRule="auto"/>
              <w:jc w:val="both"/>
              <w:rPr>
                <w:rFonts w:eastAsia="Times New Roman" w:cs="Calibri"/>
                <w:color w:val="000000"/>
                <w:lang w:eastAsia="pl-PL"/>
              </w:rPr>
            </w:pPr>
            <w:r w:rsidRPr="00C028DB">
              <w:rPr>
                <w:rFonts w:eastAsia="Times New Roman" w:cs="Calibri"/>
                <w:b/>
                <w:bCs/>
                <w:color w:val="000000"/>
                <w:lang w:eastAsia="pl-PL"/>
              </w:rPr>
              <w:t>Wymagania licencyjne i techniczne</w:t>
            </w:r>
          </w:p>
          <w:p w14:paraId="2C0D8C0E" w14:textId="77777777" w:rsidR="00C028DB" w:rsidRPr="00C028DB" w:rsidRDefault="00C028DB" w:rsidP="00C028DB">
            <w:pPr>
              <w:numPr>
                <w:ilvl w:val="0"/>
                <w:numId w:val="368"/>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Licencja:</w:t>
            </w:r>
            <w:r w:rsidRPr="00C028DB">
              <w:rPr>
                <w:rFonts w:eastAsia="Times New Roman" w:cs="Calibri"/>
                <w:color w:val="000000"/>
                <w:lang w:eastAsia="pl-PL"/>
              </w:rPr>
              <w:t> bezterminowa (wieczysta).</w:t>
            </w:r>
          </w:p>
          <w:p w14:paraId="1EC2B1B5" w14:textId="77777777" w:rsidR="00C028DB" w:rsidRPr="00C028DB" w:rsidRDefault="00C028DB" w:rsidP="00C028DB">
            <w:pPr>
              <w:numPr>
                <w:ilvl w:val="0"/>
                <w:numId w:val="368"/>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Model licencyjny:</w:t>
            </w:r>
            <w:r w:rsidRPr="00C028DB">
              <w:rPr>
                <w:rFonts w:eastAsia="Times New Roman" w:cs="Calibri"/>
                <w:color w:val="000000"/>
                <w:lang w:eastAsia="pl-PL"/>
              </w:rPr>
              <w:t> Licencja musi być </w:t>
            </w:r>
            <w:r w:rsidRPr="00C028DB">
              <w:rPr>
                <w:rFonts w:eastAsia="Times New Roman" w:cs="Calibri"/>
                <w:b/>
                <w:bCs/>
                <w:color w:val="000000"/>
                <w:lang w:eastAsia="pl-PL"/>
              </w:rPr>
              <w:t>jednostanowiskowa, oparta na kluczu sprzętowym (pendrive)</w:t>
            </w:r>
            <w:r w:rsidRPr="00C028DB">
              <w:rPr>
                <w:rFonts w:eastAsia="Times New Roman" w:cs="Calibri"/>
                <w:color w:val="000000"/>
                <w:lang w:eastAsia="pl-PL"/>
              </w:rPr>
              <w:t>, który musi być podłączony do komputera podczas pracy z programem. Program musi umożliwiać instalację na co najmniej </w:t>
            </w:r>
            <w:r w:rsidRPr="00C028DB">
              <w:rPr>
                <w:rFonts w:eastAsia="Times New Roman" w:cs="Calibri"/>
                <w:b/>
                <w:bCs/>
                <w:color w:val="000000"/>
                <w:lang w:eastAsia="pl-PL"/>
              </w:rPr>
              <w:t>2 stanowiskach komputerowych</w:t>
            </w:r>
            <w:r w:rsidRPr="00C028DB">
              <w:rPr>
                <w:rFonts w:eastAsia="Times New Roman" w:cs="Calibri"/>
                <w:color w:val="000000"/>
                <w:lang w:eastAsia="pl-PL"/>
              </w:rPr>
              <w:t> (jednak aktywna praca możliwa jest tylko na stanowisku z podłączonym kluczem).</w:t>
            </w:r>
          </w:p>
          <w:p w14:paraId="2E281E35" w14:textId="77777777" w:rsidR="00C028DB" w:rsidRPr="00C028DB" w:rsidRDefault="00C028DB" w:rsidP="00C028DB">
            <w:pPr>
              <w:numPr>
                <w:ilvl w:val="0"/>
                <w:numId w:val="368"/>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Tryb pracy:</w:t>
            </w:r>
            <w:r w:rsidRPr="00C028DB">
              <w:rPr>
                <w:rFonts w:eastAsia="Times New Roman" w:cs="Calibri"/>
                <w:color w:val="000000"/>
                <w:lang w:eastAsia="pl-PL"/>
              </w:rPr>
              <w:t> program musi umożliwiać pełną pracę w trybie </w:t>
            </w:r>
            <w:r w:rsidRPr="00C028DB">
              <w:rPr>
                <w:rFonts w:eastAsia="Times New Roman" w:cs="Calibri"/>
                <w:b/>
                <w:bCs/>
                <w:color w:val="000000"/>
                <w:lang w:eastAsia="pl-PL"/>
              </w:rPr>
              <w:t>offline</w:t>
            </w:r>
            <w:r w:rsidRPr="00C028DB">
              <w:rPr>
                <w:rFonts w:eastAsia="Times New Roman" w:cs="Calibri"/>
                <w:color w:val="000000"/>
                <w:lang w:eastAsia="pl-PL"/>
              </w:rPr>
              <w:t xml:space="preserve"> (bez konieczności stałego dostępu do </w:t>
            </w:r>
            <w:proofErr w:type="spellStart"/>
            <w:r w:rsidRPr="00C028DB">
              <w:rPr>
                <w:rFonts w:eastAsia="Times New Roman" w:cs="Calibri"/>
                <w:color w:val="000000"/>
                <w:lang w:eastAsia="pl-PL"/>
              </w:rPr>
              <w:t>internetu</w:t>
            </w:r>
            <w:proofErr w:type="spellEnd"/>
            <w:r w:rsidRPr="00C028DB">
              <w:rPr>
                <w:rFonts w:eastAsia="Times New Roman" w:cs="Calibri"/>
                <w:color w:val="000000"/>
                <w:lang w:eastAsia="pl-PL"/>
              </w:rPr>
              <w:t>).</w:t>
            </w:r>
          </w:p>
          <w:p w14:paraId="541BAC99" w14:textId="77777777" w:rsidR="00C028DB" w:rsidRPr="00C028DB" w:rsidRDefault="00C028DB" w:rsidP="00C028DB">
            <w:pPr>
              <w:numPr>
                <w:ilvl w:val="0"/>
                <w:numId w:val="368"/>
              </w:numPr>
              <w:spacing w:after="0" w:line="240" w:lineRule="auto"/>
              <w:jc w:val="both"/>
              <w:rPr>
                <w:rFonts w:eastAsia="Times New Roman" w:cs="Calibri"/>
                <w:color w:val="000000"/>
                <w:lang w:eastAsia="pl-PL"/>
              </w:rPr>
            </w:pPr>
            <w:r w:rsidRPr="00C028DB">
              <w:rPr>
                <w:rFonts w:eastAsia="Times New Roman" w:cs="Calibri"/>
                <w:b/>
                <w:bCs/>
                <w:color w:val="000000"/>
                <w:lang w:eastAsia="pl-PL"/>
              </w:rPr>
              <w:t>Kompatybilność:</w:t>
            </w:r>
            <w:r w:rsidRPr="00C028DB">
              <w:rPr>
                <w:rFonts w:eastAsia="Times New Roman" w:cs="Calibri"/>
                <w:color w:val="000000"/>
                <w:lang w:eastAsia="pl-PL"/>
              </w:rPr>
              <w:t> program musi być w pełni kompatybilny z tablicami i monitorami interaktywnymi.</w:t>
            </w:r>
          </w:p>
          <w:p w14:paraId="44B93F26" w14:textId="3CC687C8" w:rsidR="00C028DB" w:rsidRPr="00C028DB" w:rsidRDefault="00C028DB" w:rsidP="00C028DB">
            <w:pPr>
              <w:spacing w:after="0" w:line="240" w:lineRule="auto"/>
              <w:jc w:val="both"/>
              <w:rPr>
                <w:rFonts w:eastAsia="Times New Roman" w:cs="Calibri"/>
                <w:color w:val="000000"/>
                <w:lang w:eastAsia="pl-PL"/>
              </w:rPr>
            </w:pPr>
            <w:r w:rsidRPr="00C028DB">
              <w:rPr>
                <w:rFonts w:eastAsia="Times New Roman" w:cs="Calibri"/>
                <w:b/>
                <w:bCs/>
                <w:color w:val="000000"/>
                <w:lang w:eastAsia="pl-PL"/>
              </w:rPr>
              <w:t>Dopuszczenie rozwiązań równoważnych</w:t>
            </w:r>
          </w:p>
          <w:p w14:paraId="6DF7A4E7" w14:textId="77777777" w:rsidR="00C028DB" w:rsidRPr="00C028DB" w:rsidRDefault="00C028DB" w:rsidP="00C028DB">
            <w:pPr>
              <w:spacing w:after="0" w:line="240" w:lineRule="auto"/>
              <w:jc w:val="both"/>
              <w:rPr>
                <w:rFonts w:eastAsia="Times New Roman" w:cs="Calibri"/>
                <w:color w:val="000000"/>
                <w:lang w:eastAsia="pl-PL"/>
              </w:rPr>
            </w:pPr>
            <w:r w:rsidRPr="00C028DB">
              <w:rPr>
                <w:rFonts w:eastAsia="Times New Roman" w:cs="Calibri"/>
                <w:color w:val="000000"/>
                <w:lang w:eastAsia="pl-PL"/>
              </w:rPr>
              <w:t>Za produkt równoważny Zamawiający uzna produkt, który posiada </w:t>
            </w:r>
            <w:r w:rsidRPr="00C028DB">
              <w:rPr>
                <w:rFonts w:eastAsia="Times New Roman" w:cs="Calibri"/>
                <w:b/>
                <w:bCs/>
                <w:color w:val="000000"/>
                <w:lang w:eastAsia="pl-PL"/>
              </w:rPr>
              <w:t>wszystkie</w:t>
            </w:r>
            <w:r w:rsidRPr="00C028DB">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0F64D9EA" w14:textId="77777777" w:rsidR="00C028DB" w:rsidRPr="00C028DB" w:rsidRDefault="00C028DB" w:rsidP="00C028DB">
            <w:pPr>
              <w:numPr>
                <w:ilvl w:val="0"/>
                <w:numId w:val="369"/>
              </w:numPr>
              <w:spacing w:after="0" w:line="240" w:lineRule="auto"/>
              <w:jc w:val="both"/>
              <w:rPr>
                <w:rFonts w:eastAsia="Times New Roman" w:cs="Calibri"/>
                <w:color w:val="000000"/>
                <w:lang w:eastAsia="pl-PL"/>
              </w:rPr>
            </w:pPr>
            <w:r w:rsidRPr="00C028DB">
              <w:rPr>
                <w:rFonts w:eastAsia="Times New Roman" w:cs="Calibri"/>
                <w:color w:val="000000"/>
                <w:lang w:eastAsia="pl-PL"/>
              </w:rPr>
              <w:t>Być przeznaczony do terapii dyskalkulii dla uczniów klas I-VI.</w:t>
            </w:r>
          </w:p>
          <w:p w14:paraId="2B08AA32" w14:textId="77777777" w:rsidR="00C028DB" w:rsidRPr="00C028DB" w:rsidRDefault="00C028DB" w:rsidP="00C028DB">
            <w:pPr>
              <w:numPr>
                <w:ilvl w:val="0"/>
                <w:numId w:val="369"/>
              </w:numPr>
              <w:spacing w:after="0" w:line="240" w:lineRule="auto"/>
              <w:jc w:val="both"/>
              <w:rPr>
                <w:rFonts w:eastAsia="Times New Roman" w:cs="Calibri"/>
                <w:color w:val="000000"/>
                <w:lang w:eastAsia="pl-PL"/>
              </w:rPr>
            </w:pPr>
            <w:r w:rsidRPr="00C028DB">
              <w:rPr>
                <w:rFonts w:eastAsia="Times New Roman" w:cs="Calibri"/>
                <w:color w:val="000000"/>
                <w:lang w:eastAsia="pl-PL"/>
              </w:rPr>
              <w:t>Posiadać strukturę opartą na co najmniej </w:t>
            </w:r>
            <w:r w:rsidRPr="00C028DB">
              <w:rPr>
                <w:rFonts w:eastAsia="Times New Roman" w:cs="Calibri"/>
                <w:b/>
                <w:bCs/>
                <w:color w:val="000000"/>
                <w:lang w:eastAsia="pl-PL"/>
              </w:rPr>
              <w:t>5 częściach</w:t>
            </w:r>
            <w:r w:rsidRPr="00C028DB">
              <w:rPr>
                <w:rFonts w:eastAsia="Times New Roman" w:cs="Calibri"/>
                <w:color w:val="000000"/>
                <w:lang w:eastAsia="pl-PL"/>
              </w:rPr>
              <w:t>, obejmujących ten sam zakres matematyczny co wskazany w pkt II.1.</w:t>
            </w:r>
          </w:p>
          <w:p w14:paraId="0675FEE2" w14:textId="77777777" w:rsidR="00C028DB" w:rsidRPr="00C028DB" w:rsidRDefault="00C028DB" w:rsidP="00C028DB">
            <w:pPr>
              <w:numPr>
                <w:ilvl w:val="0"/>
                <w:numId w:val="369"/>
              </w:numPr>
              <w:spacing w:after="0" w:line="240" w:lineRule="auto"/>
              <w:jc w:val="both"/>
              <w:rPr>
                <w:rFonts w:eastAsia="Times New Roman" w:cs="Calibri"/>
                <w:color w:val="000000"/>
                <w:lang w:eastAsia="pl-PL"/>
              </w:rPr>
            </w:pPr>
            <w:r w:rsidRPr="00C028DB">
              <w:rPr>
                <w:rFonts w:eastAsia="Times New Roman" w:cs="Calibri"/>
                <w:color w:val="000000"/>
                <w:lang w:eastAsia="pl-PL"/>
              </w:rPr>
              <w:lastRenderedPageBreak/>
              <w:t>Zawierać </w:t>
            </w:r>
            <w:r w:rsidRPr="00C028DB">
              <w:rPr>
                <w:rFonts w:eastAsia="Times New Roman" w:cs="Calibri"/>
                <w:b/>
                <w:bCs/>
                <w:color w:val="000000"/>
                <w:lang w:eastAsia="pl-PL"/>
              </w:rPr>
              <w:t>inteligentny system adaptacyjny</w:t>
            </w:r>
            <w:r w:rsidRPr="00C028DB">
              <w:rPr>
                <w:rFonts w:eastAsia="Times New Roman" w:cs="Calibri"/>
                <w:color w:val="000000"/>
                <w:lang w:eastAsia="pl-PL"/>
              </w:rPr>
              <w:t>, dobierający ćwiczenia na podstawie testu diagnostycznego.</w:t>
            </w:r>
          </w:p>
          <w:p w14:paraId="77BFD8D9" w14:textId="77777777" w:rsidR="00C028DB" w:rsidRPr="00C028DB" w:rsidRDefault="00C028DB" w:rsidP="00C028DB">
            <w:pPr>
              <w:numPr>
                <w:ilvl w:val="0"/>
                <w:numId w:val="369"/>
              </w:numPr>
              <w:spacing w:after="0" w:line="240" w:lineRule="auto"/>
              <w:jc w:val="both"/>
              <w:rPr>
                <w:rFonts w:eastAsia="Times New Roman" w:cs="Calibri"/>
                <w:color w:val="000000"/>
                <w:lang w:eastAsia="pl-PL"/>
              </w:rPr>
            </w:pPr>
            <w:r w:rsidRPr="00C028DB">
              <w:rPr>
                <w:rFonts w:eastAsia="Times New Roman" w:cs="Calibri"/>
                <w:color w:val="000000"/>
                <w:lang w:eastAsia="pl-PL"/>
              </w:rPr>
              <w:t>Zawierać nie mniej niż </w:t>
            </w:r>
            <w:r w:rsidRPr="00C028DB">
              <w:rPr>
                <w:rFonts w:eastAsia="Times New Roman" w:cs="Calibri"/>
                <w:b/>
                <w:bCs/>
                <w:color w:val="000000"/>
                <w:lang w:eastAsia="pl-PL"/>
              </w:rPr>
              <w:t>1300</w:t>
            </w:r>
            <w:r w:rsidRPr="00C028DB">
              <w:rPr>
                <w:rFonts w:eastAsia="Times New Roman" w:cs="Calibri"/>
                <w:color w:val="000000"/>
                <w:lang w:eastAsia="pl-PL"/>
              </w:rPr>
              <w:t> kart pracy do druku oraz </w:t>
            </w:r>
            <w:r w:rsidRPr="00C028DB">
              <w:rPr>
                <w:rFonts w:eastAsia="Times New Roman" w:cs="Calibri"/>
                <w:b/>
                <w:bCs/>
                <w:color w:val="000000"/>
                <w:lang w:eastAsia="pl-PL"/>
              </w:rPr>
              <w:t>2000</w:t>
            </w:r>
            <w:r w:rsidRPr="00C028DB">
              <w:rPr>
                <w:rFonts w:eastAsia="Times New Roman" w:cs="Calibri"/>
                <w:color w:val="000000"/>
                <w:lang w:eastAsia="pl-PL"/>
              </w:rPr>
              <w:t> dodatkowych pomocy cyfrowych.</w:t>
            </w:r>
          </w:p>
          <w:p w14:paraId="0297AB2F" w14:textId="58DD7ADF" w:rsidR="00C028DB" w:rsidRPr="00C028DB" w:rsidRDefault="00C028DB" w:rsidP="00C028DB">
            <w:pPr>
              <w:numPr>
                <w:ilvl w:val="0"/>
                <w:numId w:val="369"/>
              </w:numPr>
              <w:spacing w:after="0" w:line="240" w:lineRule="auto"/>
              <w:jc w:val="both"/>
              <w:rPr>
                <w:rFonts w:eastAsia="Times New Roman" w:cs="Calibri"/>
                <w:color w:val="000000"/>
                <w:lang w:eastAsia="pl-PL"/>
              </w:rPr>
            </w:pPr>
            <w:r w:rsidRPr="00C028DB">
              <w:rPr>
                <w:rFonts w:eastAsia="Times New Roman" w:cs="Calibri"/>
                <w:color w:val="000000"/>
                <w:lang w:eastAsia="pl-PL"/>
              </w:rPr>
              <w:t>Być ofero</w:t>
            </w:r>
            <w:r>
              <w:rPr>
                <w:rFonts w:eastAsia="Times New Roman" w:cs="Calibri"/>
                <w:color w:val="000000"/>
                <w:lang w:eastAsia="pl-PL"/>
              </w:rPr>
              <w:t xml:space="preserve">wany jako </w:t>
            </w:r>
            <w:r w:rsidRPr="00C028DB">
              <w:rPr>
                <w:rFonts w:eastAsia="Times New Roman" w:cs="Calibri"/>
                <w:color w:val="000000"/>
                <w:lang w:eastAsia="pl-PL"/>
              </w:rPr>
              <w:t xml:space="preserve">bezterminowa, jednostanowiskowa licencja </w:t>
            </w:r>
          </w:p>
        </w:tc>
        <w:tc>
          <w:tcPr>
            <w:tcW w:w="1701" w:type="dxa"/>
            <w:noWrap/>
            <w:vAlign w:val="center"/>
          </w:tcPr>
          <w:p w14:paraId="0F8ED14D" w14:textId="3A55D4CB"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3E978274" w14:textId="77777777" w:rsidTr="00C82A33">
        <w:trPr>
          <w:trHeight w:val="20"/>
          <w:jc w:val="center"/>
        </w:trPr>
        <w:tc>
          <w:tcPr>
            <w:tcW w:w="576" w:type="dxa"/>
            <w:vAlign w:val="center"/>
          </w:tcPr>
          <w:p w14:paraId="25CC0F76" w14:textId="4F200069"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lastRenderedPageBreak/>
              <w:t>10</w:t>
            </w:r>
          </w:p>
        </w:tc>
        <w:tc>
          <w:tcPr>
            <w:tcW w:w="1344" w:type="dxa"/>
            <w:noWrap/>
            <w:vAlign w:val="center"/>
          </w:tcPr>
          <w:p w14:paraId="2079F69D" w14:textId="4E48077A"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01F6A939" w14:textId="034FF23A" w:rsidR="00AD012D" w:rsidRPr="00AD012D" w:rsidRDefault="00517F42"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r w:rsidRPr="00517F42">
              <w:rPr>
                <w:rFonts w:eastAsia="Times New Roman" w:cs="Calibri"/>
                <w:b/>
                <w:bCs/>
                <w:color w:val="000000"/>
                <w:lang w:eastAsia="pl-PL"/>
              </w:rPr>
              <w:t xml:space="preserve">Rewalidacja z </w:t>
            </w:r>
            <w:r>
              <w:rPr>
                <w:rFonts w:eastAsia="Times New Roman" w:cs="Calibri"/>
                <w:b/>
                <w:bCs/>
                <w:color w:val="000000"/>
                <w:lang w:eastAsia="pl-PL"/>
              </w:rPr>
              <w:t>„</w:t>
            </w:r>
            <w:r w:rsidRPr="00517F42">
              <w:rPr>
                <w:rFonts w:eastAsia="Times New Roman" w:cs="Calibri"/>
                <w:b/>
                <w:bCs/>
                <w:color w:val="000000"/>
                <w:lang w:eastAsia="pl-PL"/>
              </w:rPr>
              <w:t>Happy Stones</w:t>
            </w:r>
            <w:r w:rsidRPr="00517F42">
              <w:rPr>
                <w:rFonts w:eastAsia="Times New Roman" w:cs="Calibri"/>
                <w:color w:val="000000"/>
                <w:lang w:eastAsia="pl-PL"/>
              </w:rPr>
              <w:t>”</w:t>
            </w:r>
            <w:r>
              <w:rPr>
                <w:rFonts w:eastAsia="Times New Roman" w:cs="Calibri"/>
                <w:color w:val="000000"/>
                <w:lang w:eastAsia="pl-PL"/>
              </w:rPr>
              <w:t xml:space="preserve"> lub </w:t>
            </w:r>
            <w:r w:rsidR="00FA5831">
              <w:rPr>
                <w:rFonts w:eastAsia="Times New Roman" w:cs="Calibri"/>
                <w:color w:val="000000"/>
                <w:lang w:eastAsia="pl-PL"/>
              </w:rPr>
              <w:t>równoważny</w:t>
            </w:r>
            <w:r>
              <w:rPr>
                <w:rFonts w:eastAsia="Times New Roman" w:cs="Calibri"/>
                <w:color w:val="000000"/>
                <w:lang w:eastAsia="pl-PL"/>
              </w:rPr>
              <w:t xml:space="preserve"> </w:t>
            </w:r>
          </w:p>
        </w:tc>
        <w:tc>
          <w:tcPr>
            <w:tcW w:w="9756" w:type="dxa"/>
            <w:noWrap/>
            <w:vAlign w:val="center"/>
          </w:tcPr>
          <w:p w14:paraId="4BF42919" w14:textId="77777777" w:rsidR="00AD012D" w:rsidRDefault="00517F42" w:rsidP="00AD012D">
            <w:pPr>
              <w:spacing w:after="0" w:line="240" w:lineRule="auto"/>
              <w:jc w:val="both"/>
              <w:rPr>
                <w:rFonts w:eastAsia="Times New Roman" w:cs="Calibri"/>
                <w:b/>
                <w:bCs/>
                <w:color w:val="000000"/>
                <w:lang w:eastAsia="pl-PL"/>
              </w:rPr>
            </w:pPr>
            <w:r w:rsidRPr="00517F42">
              <w:rPr>
                <w:rFonts w:eastAsia="Times New Roman" w:cs="Calibri"/>
                <w:color w:val="000000"/>
                <w:lang w:eastAsia="pl-PL"/>
              </w:rPr>
              <w:t>Przedmiotem zamówienia jest dostawa pakietu interaktywnych gier i aplikacji, przeznaczonych do prowadzenia zajęć ruchowych i terapeutycznych. Pakiet musi być zoptymalizowany do pracy na </w:t>
            </w:r>
            <w:r w:rsidRPr="00517F42">
              <w:rPr>
                <w:rFonts w:eastAsia="Times New Roman" w:cs="Calibri"/>
                <w:b/>
                <w:bCs/>
                <w:color w:val="000000"/>
                <w:lang w:eastAsia="pl-PL"/>
              </w:rPr>
              <w:t>podłogach interaktywnych</w:t>
            </w:r>
          </w:p>
          <w:p w14:paraId="1BFF9FD8" w14:textId="77777777"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b/>
                <w:bCs/>
                <w:color w:val="000000"/>
                <w:lang w:eastAsia="pl-PL"/>
              </w:rPr>
              <w:t>Wymagania funkcjonalne</w:t>
            </w:r>
          </w:p>
          <w:p w14:paraId="38A3E74D" w14:textId="77777777" w:rsidR="00517F42" w:rsidRPr="00517F42" w:rsidRDefault="00517F42" w:rsidP="00517F42">
            <w:pPr>
              <w:numPr>
                <w:ilvl w:val="0"/>
                <w:numId w:val="370"/>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Interakcja i sterowanie:</w:t>
            </w:r>
            <w:r w:rsidRPr="00517F42">
              <w:rPr>
                <w:rFonts w:eastAsia="Times New Roman" w:cs="Calibri"/>
                <w:color w:val="000000"/>
                <w:lang w:eastAsia="pl-PL"/>
              </w:rPr>
              <w:t> Aplikacje muszą umożliwiać sterowanie za pomocą </w:t>
            </w:r>
            <w:r w:rsidRPr="00517F42">
              <w:rPr>
                <w:rFonts w:eastAsia="Times New Roman" w:cs="Calibri"/>
                <w:b/>
                <w:bCs/>
                <w:color w:val="000000"/>
                <w:lang w:eastAsia="pl-PL"/>
              </w:rPr>
              <w:t>ruchu całego ciała</w:t>
            </w:r>
            <w:r w:rsidRPr="00517F42">
              <w:rPr>
                <w:rFonts w:eastAsia="Times New Roman" w:cs="Calibri"/>
                <w:color w:val="000000"/>
                <w:lang w:eastAsia="pl-PL"/>
              </w:rPr>
              <w:t> (np. chodzenie, bieganie, skakanie, ruch rąk) w przypadku użytkowania na podłodze interaktywnej oraz za pomocą dotyku na tablicach i monitorach.</w:t>
            </w:r>
          </w:p>
          <w:p w14:paraId="02ED59E8" w14:textId="77777777" w:rsidR="00517F42" w:rsidRPr="00517F42" w:rsidRDefault="00517F42" w:rsidP="00517F42">
            <w:pPr>
              <w:numPr>
                <w:ilvl w:val="0"/>
                <w:numId w:val="370"/>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Cele terapeutyczne:</w:t>
            </w:r>
            <w:r w:rsidRPr="00517F42">
              <w:rPr>
                <w:rFonts w:eastAsia="Times New Roman" w:cs="Calibri"/>
                <w:color w:val="000000"/>
                <w:lang w:eastAsia="pl-PL"/>
              </w:rPr>
              <w:t> Pakiet musi wspierać rozwój co najmniej następujących obszarów:</w:t>
            </w:r>
          </w:p>
          <w:p w14:paraId="669EC018"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percepcja wzrokowa (analiza i synteza),</w:t>
            </w:r>
          </w:p>
          <w:p w14:paraId="733C3601"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myślenie logiczne i przez analogię,</w:t>
            </w:r>
          </w:p>
          <w:p w14:paraId="67F0BAAC"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pamięć i koncentracja uwagi,</w:t>
            </w:r>
          </w:p>
          <w:p w14:paraId="1936517F"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motoryka duża (planowanie ruchu),</w:t>
            </w:r>
          </w:p>
          <w:p w14:paraId="53E13606"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integracja sensoryczna,</w:t>
            </w:r>
          </w:p>
          <w:p w14:paraId="01E26990"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rozwój umiejętności językowych.</w:t>
            </w:r>
          </w:p>
          <w:p w14:paraId="65F86392" w14:textId="77777777" w:rsidR="00517F42" w:rsidRPr="00517F42" w:rsidRDefault="00517F42" w:rsidP="00517F42">
            <w:pPr>
              <w:numPr>
                <w:ilvl w:val="0"/>
                <w:numId w:val="370"/>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Dostępność i metodyka:</w:t>
            </w:r>
          </w:p>
          <w:p w14:paraId="0510C2F8"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Aplikacje muszą oferować </w:t>
            </w:r>
            <w:r w:rsidRPr="00517F42">
              <w:rPr>
                <w:rFonts w:eastAsia="Times New Roman" w:cs="Calibri"/>
                <w:b/>
                <w:bCs/>
                <w:color w:val="000000"/>
                <w:lang w:eastAsia="pl-PL"/>
              </w:rPr>
              <w:t>stopniowanie poziomu trudności</w:t>
            </w:r>
            <w:r w:rsidRPr="00517F42">
              <w:rPr>
                <w:rFonts w:eastAsia="Times New Roman" w:cs="Calibri"/>
                <w:color w:val="000000"/>
                <w:lang w:eastAsia="pl-PL"/>
              </w:rPr>
              <w:t>, pozwalające na dostosowanie ćwiczeń do indywidualnych możliwości ucznia.</w:t>
            </w:r>
          </w:p>
          <w:p w14:paraId="6F144FED" w14:textId="521DADB8"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Interfejs musi być prosty, czytelny i przyjazny dziecku, z jednolitą oprawą graficzną.</w:t>
            </w:r>
          </w:p>
          <w:p w14:paraId="794B1AE6"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Program musi posiadać mechanizm </w:t>
            </w:r>
            <w:r w:rsidRPr="00517F42">
              <w:rPr>
                <w:rFonts w:eastAsia="Times New Roman" w:cs="Calibri"/>
                <w:b/>
                <w:bCs/>
                <w:color w:val="000000"/>
                <w:lang w:eastAsia="pl-PL"/>
              </w:rPr>
              <w:t>nieakcentujący popełnianych błędów</w:t>
            </w:r>
            <w:r w:rsidRPr="00517F42">
              <w:rPr>
                <w:rFonts w:eastAsia="Times New Roman" w:cs="Calibri"/>
                <w:color w:val="000000"/>
                <w:lang w:eastAsia="pl-PL"/>
              </w:rPr>
              <w:t>, traktując je jako naturalny element procesu uczenia się.</w:t>
            </w:r>
          </w:p>
          <w:p w14:paraId="5153E7A9" w14:textId="77777777" w:rsidR="00517F42" w:rsidRPr="00517F42" w:rsidRDefault="00517F42" w:rsidP="00517F42">
            <w:pPr>
              <w:numPr>
                <w:ilvl w:val="1"/>
                <w:numId w:val="370"/>
              </w:numPr>
              <w:spacing w:after="0" w:line="240" w:lineRule="auto"/>
              <w:jc w:val="both"/>
              <w:rPr>
                <w:rFonts w:eastAsia="Times New Roman" w:cs="Calibri"/>
                <w:color w:val="000000"/>
                <w:lang w:eastAsia="pl-PL"/>
              </w:rPr>
            </w:pPr>
            <w:r w:rsidRPr="00517F42">
              <w:rPr>
                <w:rFonts w:eastAsia="Times New Roman" w:cs="Calibri"/>
                <w:color w:val="000000"/>
                <w:lang w:eastAsia="pl-PL"/>
              </w:rPr>
              <w:t>Pakiet musi umożliwiać pracę indywidualną, w parach oraz z całą grupą.</w:t>
            </w:r>
          </w:p>
          <w:p w14:paraId="1AEB0CD9" w14:textId="21D594DB"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b/>
                <w:bCs/>
                <w:color w:val="000000"/>
                <w:lang w:eastAsia="pl-PL"/>
              </w:rPr>
              <w:t>Zawartość i struktura</w:t>
            </w:r>
          </w:p>
          <w:p w14:paraId="46589B20" w14:textId="77777777"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color w:val="000000"/>
                <w:lang w:eastAsia="pl-PL"/>
              </w:rPr>
              <w:t>Oferowany pakiet musi składać się z:</w:t>
            </w:r>
          </w:p>
          <w:p w14:paraId="5044009A" w14:textId="77777777" w:rsidR="00517F42" w:rsidRPr="00517F42" w:rsidRDefault="00517F42" w:rsidP="00517F42">
            <w:pPr>
              <w:numPr>
                <w:ilvl w:val="0"/>
                <w:numId w:val="371"/>
              </w:numPr>
              <w:spacing w:after="0" w:line="240" w:lineRule="auto"/>
              <w:jc w:val="both"/>
              <w:rPr>
                <w:rFonts w:eastAsia="Times New Roman" w:cs="Calibri"/>
                <w:color w:val="000000"/>
                <w:lang w:eastAsia="pl-PL"/>
              </w:rPr>
            </w:pPr>
            <w:r w:rsidRPr="00517F42">
              <w:rPr>
                <w:rFonts w:eastAsia="Times New Roman" w:cs="Calibri"/>
                <w:color w:val="000000"/>
                <w:lang w:eastAsia="pl-PL"/>
              </w:rPr>
              <w:t>Co najmniej </w:t>
            </w:r>
            <w:r w:rsidRPr="00517F42">
              <w:rPr>
                <w:rFonts w:eastAsia="Times New Roman" w:cs="Calibri"/>
                <w:b/>
                <w:bCs/>
                <w:color w:val="000000"/>
                <w:lang w:eastAsia="pl-PL"/>
              </w:rPr>
              <w:t>16</w:t>
            </w:r>
            <w:r w:rsidRPr="00517F42">
              <w:rPr>
                <w:rFonts w:eastAsia="Times New Roman" w:cs="Calibri"/>
                <w:color w:val="000000"/>
                <w:lang w:eastAsia="pl-PL"/>
              </w:rPr>
              <w:t> różnych gier i aplikacji interaktywnych.</w:t>
            </w:r>
          </w:p>
          <w:p w14:paraId="5BD7F5F3" w14:textId="77777777" w:rsidR="00517F42" w:rsidRPr="00517F42" w:rsidRDefault="00517F42" w:rsidP="00517F42">
            <w:pPr>
              <w:numPr>
                <w:ilvl w:val="0"/>
                <w:numId w:val="371"/>
              </w:numPr>
              <w:spacing w:after="0" w:line="240" w:lineRule="auto"/>
              <w:jc w:val="both"/>
              <w:rPr>
                <w:rFonts w:eastAsia="Times New Roman" w:cs="Calibri"/>
                <w:color w:val="000000"/>
                <w:lang w:eastAsia="pl-PL"/>
              </w:rPr>
            </w:pPr>
            <w:r w:rsidRPr="00517F42">
              <w:rPr>
                <w:rFonts w:eastAsia="Times New Roman" w:cs="Calibri"/>
                <w:color w:val="000000"/>
                <w:lang w:eastAsia="pl-PL"/>
              </w:rPr>
              <w:t>Zróżnicowanych typów zadań, obejmujących co najmniej:</w:t>
            </w:r>
          </w:p>
          <w:p w14:paraId="07035B99" w14:textId="77777777" w:rsidR="00517F42" w:rsidRPr="00517F42" w:rsidRDefault="00517F42" w:rsidP="00517F42">
            <w:pPr>
              <w:numPr>
                <w:ilvl w:val="1"/>
                <w:numId w:val="371"/>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gry logiczne</w:t>
            </w:r>
            <w:r w:rsidRPr="00517F42">
              <w:rPr>
                <w:rFonts w:eastAsia="Times New Roman" w:cs="Calibri"/>
                <w:color w:val="000000"/>
                <w:lang w:eastAsia="pl-PL"/>
              </w:rPr>
              <w:t> (np. dopasowywanie elementów, dobieranie w pary, kończenie wzorów),</w:t>
            </w:r>
          </w:p>
          <w:p w14:paraId="26DDBAC6" w14:textId="77777777" w:rsidR="00517F42" w:rsidRPr="00517F42" w:rsidRDefault="00517F42" w:rsidP="00517F42">
            <w:pPr>
              <w:numPr>
                <w:ilvl w:val="1"/>
                <w:numId w:val="371"/>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gry pamięciowe</w:t>
            </w:r>
            <w:r w:rsidRPr="00517F42">
              <w:rPr>
                <w:rFonts w:eastAsia="Times New Roman" w:cs="Calibri"/>
                <w:color w:val="000000"/>
                <w:lang w:eastAsia="pl-PL"/>
              </w:rPr>
              <w:t> (np. odnajdywanie par, odtwarzanie sekwencji),</w:t>
            </w:r>
          </w:p>
          <w:p w14:paraId="23530EA1" w14:textId="77777777" w:rsidR="00517F42" w:rsidRPr="00517F42" w:rsidRDefault="00517F42" w:rsidP="00517F42">
            <w:pPr>
              <w:numPr>
                <w:ilvl w:val="1"/>
                <w:numId w:val="371"/>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gry kreatywne</w:t>
            </w:r>
            <w:r w:rsidRPr="00517F42">
              <w:rPr>
                <w:rFonts w:eastAsia="Times New Roman" w:cs="Calibri"/>
                <w:color w:val="000000"/>
                <w:lang w:eastAsia="pl-PL"/>
              </w:rPr>
              <w:t> (np. kolorowanie, swobodne projektowanie),</w:t>
            </w:r>
          </w:p>
          <w:p w14:paraId="44650204" w14:textId="77777777" w:rsidR="00517F42" w:rsidRPr="00517F42" w:rsidRDefault="00517F42" w:rsidP="00517F42">
            <w:pPr>
              <w:numPr>
                <w:ilvl w:val="1"/>
                <w:numId w:val="371"/>
              </w:numPr>
              <w:spacing w:after="0" w:line="240" w:lineRule="auto"/>
              <w:jc w:val="both"/>
              <w:rPr>
                <w:rFonts w:eastAsia="Times New Roman" w:cs="Calibri"/>
                <w:color w:val="000000"/>
                <w:lang w:eastAsia="pl-PL"/>
              </w:rPr>
            </w:pPr>
            <w:r w:rsidRPr="00517F42">
              <w:rPr>
                <w:rFonts w:eastAsia="Times New Roman" w:cs="Calibri"/>
                <w:b/>
                <w:bCs/>
                <w:color w:val="000000"/>
                <w:lang w:eastAsia="pl-PL"/>
              </w:rPr>
              <w:lastRenderedPageBreak/>
              <w:t>gry ruchowe/zręcznościowe</w:t>
            </w:r>
            <w:r w:rsidRPr="00517F42">
              <w:rPr>
                <w:rFonts w:eastAsia="Times New Roman" w:cs="Calibri"/>
                <w:color w:val="000000"/>
                <w:lang w:eastAsia="pl-PL"/>
              </w:rPr>
              <w:t> (np. łapanie poruszających się elementów),</w:t>
            </w:r>
          </w:p>
          <w:p w14:paraId="720B30E3" w14:textId="77777777" w:rsidR="00517F42" w:rsidRPr="00517F42" w:rsidRDefault="00517F42" w:rsidP="00517F42">
            <w:pPr>
              <w:numPr>
                <w:ilvl w:val="1"/>
                <w:numId w:val="371"/>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gry rytmiczno-dźwiękowe</w:t>
            </w:r>
            <w:r w:rsidRPr="00517F42">
              <w:rPr>
                <w:rFonts w:eastAsia="Times New Roman" w:cs="Calibri"/>
                <w:color w:val="000000"/>
                <w:lang w:eastAsia="pl-PL"/>
              </w:rPr>
              <w:t>.</w:t>
            </w:r>
          </w:p>
          <w:p w14:paraId="325F61B6" w14:textId="77777777" w:rsidR="00517F42" w:rsidRPr="00517F42" w:rsidRDefault="00517F42" w:rsidP="00517F42">
            <w:pPr>
              <w:numPr>
                <w:ilvl w:val="0"/>
                <w:numId w:val="371"/>
              </w:numPr>
              <w:spacing w:after="0" w:line="240" w:lineRule="auto"/>
              <w:jc w:val="both"/>
              <w:rPr>
                <w:rFonts w:eastAsia="Times New Roman" w:cs="Calibri"/>
                <w:color w:val="000000"/>
                <w:lang w:eastAsia="pl-PL"/>
              </w:rPr>
            </w:pPr>
            <w:r w:rsidRPr="00517F42">
              <w:rPr>
                <w:rFonts w:eastAsia="Times New Roman" w:cs="Calibri"/>
                <w:color w:val="000000"/>
                <w:lang w:eastAsia="pl-PL"/>
              </w:rPr>
              <w:t>Materiał ćwiczeniowy musi być oparty zarówno na materiale tematycznym (np. zwierzęta, przedmioty), jak i atematycznym (abstrakcyjne kształty, kolory, wzory).</w:t>
            </w:r>
          </w:p>
          <w:p w14:paraId="103456AA" w14:textId="19BC6536"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b/>
                <w:bCs/>
                <w:color w:val="000000"/>
                <w:lang w:eastAsia="pl-PL"/>
              </w:rPr>
              <w:t>Wymagania techniczne i licencyjne</w:t>
            </w:r>
          </w:p>
          <w:p w14:paraId="42ED7F8A" w14:textId="2EB810D5" w:rsidR="00517F42" w:rsidRPr="00517F42" w:rsidRDefault="00517F42" w:rsidP="00517F42">
            <w:pPr>
              <w:numPr>
                <w:ilvl w:val="0"/>
                <w:numId w:val="372"/>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Platforma:</w:t>
            </w:r>
            <w:r w:rsidRPr="00517F42">
              <w:rPr>
                <w:rFonts w:eastAsia="Times New Roman" w:cs="Calibri"/>
                <w:color w:val="000000"/>
                <w:lang w:eastAsia="pl-PL"/>
              </w:rPr>
              <w:t> Aplikacje muszą być w pełni kompatybilne i zoptymalizowane do pracy na </w:t>
            </w:r>
            <w:r w:rsidRPr="00517F42">
              <w:rPr>
                <w:rFonts w:eastAsia="Times New Roman" w:cs="Calibri"/>
                <w:b/>
                <w:bCs/>
                <w:color w:val="000000"/>
                <w:lang w:eastAsia="pl-PL"/>
              </w:rPr>
              <w:t>podłogach interaktywnych</w:t>
            </w:r>
            <w:r w:rsidRPr="00517F42">
              <w:rPr>
                <w:rFonts w:eastAsia="Times New Roman" w:cs="Calibri"/>
                <w:color w:val="000000"/>
                <w:lang w:eastAsia="pl-PL"/>
              </w:rPr>
              <w:t> </w:t>
            </w:r>
          </w:p>
          <w:p w14:paraId="2C42AB6C" w14:textId="77777777" w:rsidR="00517F42" w:rsidRPr="00517F42" w:rsidRDefault="00517F42" w:rsidP="00517F42">
            <w:pPr>
              <w:numPr>
                <w:ilvl w:val="0"/>
                <w:numId w:val="372"/>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Licencja:</w:t>
            </w:r>
            <w:r w:rsidRPr="00517F42">
              <w:rPr>
                <w:rFonts w:eastAsia="Times New Roman" w:cs="Calibri"/>
                <w:color w:val="000000"/>
                <w:lang w:eastAsia="pl-PL"/>
              </w:rPr>
              <w:t> bezterminowa (wieczysta).</w:t>
            </w:r>
          </w:p>
          <w:p w14:paraId="14B7235B" w14:textId="4F0331C2" w:rsidR="00517F42" w:rsidRPr="00517F42" w:rsidRDefault="00517F42" w:rsidP="00517F42">
            <w:pPr>
              <w:numPr>
                <w:ilvl w:val="0"/>
                <w:numId w:val="372"/>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Liczba stanowisk:</w:t>
            </w:r>
            <w:r w:rsidRPr="00517F42">
              <w:rPr>
                <w:rFonts w:eastAsia="Times New Roman" w:cs="Calibri"/>
                <w:color w:val="000000"/>
                <w:lang w:eastAsia="pl-PL"/>
              </w:rPr>
              <w:t xml:space="preserve"> Licencja musi uprawniać do instalacji i użytkowania jednego kompletu aplikacji na co najmniej 1 stanowisku (podłodze </w:t>
            </w:r>
            <w:proofErr w:type="gramStart"/>
            <w:r w:rsidRPr="00517F42">
              <w:rPr>
                <w:rFonts w:eastAsia="Times New Roman" w:cs="Calibri"/>
                <w:color w:val="000000"/>
                <w:lang w:eastAsia="pl-PL"/>
              </w:rPr>
              <w:t>interaktyw</w:t>
            </w:r>
            <w:r>
              <w:rPr>
                <w:rFonts w:eastAsia="Times New Roman" w:cs="Calibri"/>
                <w:color w:val="000000"/>
                <w:lang w:eastAsia="pl-PL"/>
              </w:rPr>
              <w:t xml:space="preserve">nej </w:t>
            </w:r>
            <w:r w:rsidRPr="00517F42">
              <w:rPr>
                <w:rFonts w:eastAsia="Times New Roman" w:cs="Calibri"/>
                <w:color w:val="000000"/>
                <w:lang w:eastAsia="pl-PL"/>
              </w:rPr>
              <w:t>)</w:t>
            </w:r>
            <w:proofErr w:type="gramEnd"/>
            <w:r w:rsidRPr="00517F42">
              <w:rPr>
                <w:rFonts w:eastAsia="Times New Roman" w:cs="Calibri"/>
                <w:color w:val="000000"/>
                <w:lang w:eastAsia="pl-PL"/>
              </w:rPr>
              <w:t>.</w:t>
            </w:r>
          </w:p>
          <w:p w14:paraId="50D41AB9" w14:textId="5CA8B2D4"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b/>
                <w:bCs/>
                <w:color w:val="000000"/>
                <w:lang w:eastAsia="pl-PL"/>
              </w:rPr>
              <w:t>Dopuszczenie rozwiązań równoważnych</w:t>
            </w:r>
          </w:p>
          <w:p w14:paraId="70F11F32" w14:textId="77777777"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color w:val="000000"/>
                <w:lang w:eastAsia="pl-PL"/>
              </w:rPr>
              <w:t>Za produkt równoważny Zamawiający uzna produkt, który posiada </w:t>
            </w:r>
            <w:r w:rsidRPr="00517F42">
              <w:rPr>
                <w:rFonts w:eastAsia="Times New Roman" w:cs="Calibri"/>
                <w:b/>
                <w:bCs/>
                <w:color w:val="000000"/>
                <w:lang w:eastAsia="pl-PL"/>
              </w:rPr>
              <w:t>wszystkie</w:t>
            </w:r>
            <w:r w:rsidRPr="00517F42">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6D46AB09" w14:textId="4EE14449" w:rsidR="00517F42" w:rsidRPr="00517F42" w:rsidRDefault="00517F42" w:rsidP="00517F42">
            <w:pPr>
              <w:numPr>
                <w:ilvl w:val="0"/>
                <w:numId w:val="373"/>
              </w:numPr>
              <w:spacing w:after="0" w:line="240" w:lineRule="auto"/>
              <w:jc w:val="both"/>
              <w:rPr>
                <w:rFonts w:eastAsia="Times New Roman" w:cs="Calibri"/>
                <w:color w:val="000000"/>
                <w:lang w:eastAsia="pl-PL"/>
              </w:rPr>
            </w:pPr>
            <w:r w:rsidRPr="00517F42">
              <w:rPr>
                <w:rFonts w:eastAsia="Times New Roman" w:cs="Calibri"/>
                <w:color w:val="000000"/>
                <w:lang w:eastAsia="pl-PL"/>
              </w:rPr>
              <w:t>Być zoptymalizowany do pracy zarówno na </w:t>
            </w:r>
            <w:r w:rsidRPr="00517F42">
              <w:rPr>
                <w:rFonts w:eastAsia="Times New Roman" w:cs="Calibri"/>
                <w:b/>
                <w:bCs/>
                <w:color w:val="000000"/>
                <w:lang w:eastAsia="pl-PL"/>
              </w:rPr>
              <w:t>podłogach interaktywnych (sterowanie ruchem)</w:t>
            </w:r>
            <w:r w:rsidRPr="00517F42">
              <w:rPr>
                <w:rFonts w:eastAsia="Times New Roman" w:cs="Calibri"/>
                <w:color w:val="000000"/>
                <w:lang w:eastAsia="pl-PL"/>
              </w:rPr>
              <w:t xml:space="preserve">, </w:t>
            </w:r>
          </w:p>
          <w:p w14:paraId="4B1C6B6F" w14:textId="77777777" w:rsidR="00517F42" w:rsidRPr="00517F42" w:rsidRDefault="00517F42" w:rsidP="00517F42">
            <w:pPr>
              <w:numPr>
                <w:ilvl w:val="0"/>
                <w:numId w:val="373"/>
              </w:numPr>
              <w:spacing w:after="0" w:line="240" w:lineRule="auto"/>
              <w:jc w:val="both"/>
              <w:rPr>
                <w:rFonts w:eastAsia="Times New Roman" w:cs="Calibri"/>
                <w:color w:val="000000"/>
                <w:lang w:eastAsia="pl-PL"/>
              </w:rPr>
            </w:pPr>
            <w:r w:rsidRPr="00517F42">
              <w:rPr>
                <w:rFonts w:eastAsia="Times New Roman" w:cs="Calibri"/>
                <w:color w:val="000000"/>
                <w:lang w:eastAsia="pl-PL"/>
              </w:rPr>
              <w:t>Być przeznaczony do pracy rewalidacyjnej z dziećmi w wieku przedszkolnym i wczesnoszkolnym, w tym z uczniami o specjalnych potrzebach edukacyjnych, bez wymogu umiejętności czytania i pisania.</w:t>
            </w:r>
          </w:p>
          <w:p w14:paraId="1C526236" w14:textId="77777777" w:rsidR="00517F42" w:rsidRPr="00517F42" w:rsidRDefault="00517F42" w:rsidP="00517F42">
            <w:pPr>
              <w:numPr>
                <w:ilvl w:val="0"/>
                <w:numId w:val="373"/>
              </w:numPr>
              <w:spacing w:after="0" w:line="240" w:lineRule="auto"/>
              <w:jc w:val="both"/>
              <w:rPr>
                <w:rFonts w:eastAsia="Times New Roman" w:cs="Calibri"/>
                <w:color w:val="000000"/>
                <w:lang w:eastAsia="pl-PL"/>
              </w:rPr>
            </w:pPr>
            <w:r w:rsidRPr="00517F42">
              <w:rPr>
                <w:rFonts w:eastAsia="Times New Roman" w:cs="Calibri"/>
                <w:color w:val="000000"/>
                <w:lang w:eastAsia="pl-PL"/>
              </w:rPr>
              <w:t>Zawierać co najmniej </w:t>
            </w:r>
            <w:r w:rsidRPr="00517F42">
              <w:rPr>
                <w:rFonts w:eastAsia="Times New Roman" w:cs="Calibri"/>
                <w:b/>
                <w:bCs/>
                <w:color w:val="000000"/>
                <w:lang w:eastAsia="pl-PL"/>
              </w:rPr>
              <w:t>16 gier</w:t>
            </w:r>
            <w:r w:rsidRPr="00517F42">
              <w:rPr>
                <w:rFonts w:eastAsia="Times New Roman" w:cs="Calibri"/>
                <w:color w:val="000000"/>
                <w:lang w:eastAsia="pl-PL"/>
              </w:rPr>
              <w:t> obejmujących wszystkie wymienione w pkt III typy zadań (logiczne, pamięciowe, kreatywne, ruchowe, rytmiczne).</w:t>
            </w:r>
          </w:p>
          <w:p w14:paraId="6EC6AE6B" w14:textId="02157851" w:rsidR="00517F42" w:rsidRPr="00517F42" w:rsidRDefault="00517F42" w:rsidP="00AD012D">
            <w:pPr>
              <w:numPr>
                <w:ilvl w:val="0"/>
                <w:numId w:val="373"/>
              </w:numPr>
              <w:spacing w:after="0" w:line="240" w:lineRule="auto"/>
              <w:jc w:val="both"/>
              <w:rPr>
                <w:rFonts w:eastAsia="Times New Roman" w:cs="Calibri"/>
                <w:color w:val="000000"/>
                <w:lang w:eastAsia="pl-PL"/>
              </w:rPr>
            </w:pPr>
            <w:r w:rsidRPr="00517F42">
              <w:rPr>
                <w:rFonts w:eastAsia="Times New Roman" w:cs="Calibri"/>
                <w:color w:val="000000"/>
                <w:lang w:eastAsia="pl-PL"/>
              </w:rPr>
              <w:t>Być oferowany z licencją bezterminową na wymaganą przez Zamawiającego liczbę stanowisk.</w:t>
            </w:r>
          </w:p>
        </w:tc>
        <w:tc>
          <w:tcPr>
            <w:tcW w:w="1701" w:type="dxa"/>
            <w:noWrap/>
            <w:vAlign w:val="center"/>
          </w:tcPr>
          <w:p w14:paraId="571E4059" w14:textId="09D13A9A"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6412F69E" w14:textId="77777777" w:rsidTr="00C82A33">
        <w:trPr>
          <w:trHeight w:val="20"/>
          <w:jc w:val="center"/>
        </w:trPr>
        <w:tc>
          <w:tcPr>
            <w:tcW w:w="576" w:type="dxa"/>
            <w:vAlign w:val="center"/>
          </w:tcPr>
          <w:p w14:paraId="03D9245B" w14:textId="7129495B"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t>11</w:t>
            </w:r>
          </w:p>
        </w:tc>
        <w:tc>
          <w:tcPr>
            <w:tcW w:w="1344" w:type="dxa"/>
            <w:noWrap/>
            <w:vAlign w:val="center"/>
          </w:tcPr>
          <w:p w14:paraId="3C547ACB" w14:textId="3C53A524"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0FF79F62" w14:textId="4DA0F1DA" w:rsidR="00AD012D" w:rsidRPr="00AD012D" w:rsidRDefault="00517F42"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517F42">
              <w:rPr>
                <w:rFonts w:eastAsia="Times New Roman" w:cs="Calibri"/>
                <w:b/>
                <w:bCs/>
                <w:color w:val="000000"/>
                <w:lang w:eastAsia="pl-PL"/>
              </w:rPr>
              <w:t>mTalent</w:t>
            </w:r>
            <w:proofErr w:type="spellEnd"/>
            <w:r w:rsidRPr="00517F42">
              <w:rPr>
                <w:rFonts w:eastAsia="Times New Roman" w:cs="Calibri"/>
                <w:b/>
                <w:bCs/>
                <w:color w:val="000000"/>
                <w:lang w:eastAsia="pl-PL"/>
              </w:rPr>
              <w:t xml:space="preserve"> Percepcja Słuchowa </w:t>
            </w:r>
            <w:r>
              <w:rPr>
                <w:rFonts w:eastAsia="Times New Roman" w:cs="Calibri"/>
                <w:color w:val="000000"/>
                <w:lang w:eastAsia="pl-PL"/>
              </w:rPr>
              <w:t xml:space="preserve">lub </w:t>
            </w:r>
            <w:r w:rsidR="00FA5831">
              <w:rPr>
                <w:rFonts w:eastAsia="Times New Roman" w:cs="Calibri"/>
                <w:color w:val="000000"/>
                <w:lang w:eastAsia="pl-PL"/>
              </w:rPr>
              <w:t>równoważny</w:t>
            </w:r>
          </w:p>
        </w:tc>
        <w:tc>
          <w:tcPr>
            <w:tcW w:w="9756" w:type="dxa"/>
            <w:noWrap/>
            <w:vAlign w:val="center"/>
          </w:tcPr>
          <w:p w14:paraId="63439865" w14:textId="77777777" w:rsidR="00517F42" w:rsidRDefault="00517F42" w:rsidP="00517F42">
            <w:pPr>
              <w:spacing w:after="0" w:line="240" w:lineRule="auto"/>
              <w:jc w:val="both"/>
              <w:rPr>
                <w:rFonts w:ascii="Arial" w:eastAsia="Times New Roman" w:hAnsi="Arial"/>
                <w:b/>
                <w:bCs/>
                <w:color w:val="34363D"/>
                <w:sz w:val="21"/>
                <w:szCs w:val="21"/>
                <w:bdr w:val="single" w:sz="2" w:space="0" w:color="E5E7EB" w:frame="1"/>
                <w:lang w:eastAsia="pl-PL"/>
              </w:rPr>
            </w:pPr>
            <w:r w:rsidRPr="00517F42">
              <w:rPr>
                <w:rFonts w:eastAsia="Times New Roman" w:cs="Calibri"/>
                <w:color w:val="000000"/>
                <w:lang w:eastAsia="pl-PL"/>
              </w:rPr>
              <w:t>Przedmiotem zamówienia jest dostawa interaktywnego programu terapeutycznego, przeznaczonego do kształtowania, rozwijania i stymulacji percepcji słuchowej.</w:t>
            </w:r>
          </w:p>
          <w:p w14:paraId="6CCC761A" w14:textId="15F496A3"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b/>
                <w:bCs/>
                <w:color w:val="000000"/>
                <w:lang w:eastAsia="pl-PL"/>
              </w:rPr>
              <w:t>Wymagania funkcjonalne</w:t>
            </w:r>
          </w:p>
          <w:p w14:paraId="7ADBA346" w14:textId="77777777"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color w:val="000000"/>
                <w:lang w:eastAsia="pl-PL"/>
              </w:rPr>
              <w:t>Program musi być podzielony na co najmniej </w:t>
            </w:r>
            <w:r w:rsidRPr="00517F42">
              <w:rPr>
                <w:rFonts w:eastAsia="Times New Roman" w:cs="Calibri"/>
                <w:b/>
                <w:bCs/>
                <w:color w:val="000000"/>
                <w:lang w:eastAsia="pl-PL"/>
              </w:rPr>
              <w:t>7 modułów tematycznych</w:t>
            </w:r>
            <w:r w:rsidRPr="00517F42">
              <w:rPr>
                <w:rFonts w:eastAsia="Times New Roman" w:cs="Calibri"/>
                <w:color w:val="000000"/>
                <w:lang w:eastAsia="pl-PL"/>
              </w:rPr>
              <w:t>, które kompleksowo wspierają rozwój funkcji słuchowych, obejmując co najmniej:</w:t>
            </w:r>
          </w:p>
          <w:p w14:paraId="5713C0EB" w14:textId="77777777" w:rsidR="00517F42" w:rsidRPr="00517F42" w:rsidRDefault="00517F42" w:rsidP="00517F42">
            <w:pPr>
              <w:numPr>
                <w:ilvl w:val="0"/>
                <w:numId w:val="374"/>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Rozpoznawanie i różnicowanie dźwięków</w:t>
            </w:r>
            <w:r w:rsidRPr="00517F42">
              <w:rPr>
                <w:rFonts w:eastAsia="Times New Roman" w:cs="Calibri"/>
                <w:color w:val="000000"/>
                <w:lang w:eastAsia="pl-PL"/>
              </w:rPr>
              <w:t> otoczenia.</w:t>
            </w:r>
          </w:p>
          <w:p w14:paraId="2BDCE764" w14:textId="77777777" w:rsidR="00517F42" w:rsidRPr="00517F42" w:rsidRDefault="00517F42" w:rsidP="00517F42">
            <w:pPr>
              <w:numPr>
                <w:ilvl w:val="0"/>
                <w:numId w:val="374"/>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Sekwencje i rytmy</w:t>
            </w:r>
            <w:r w:rsidRPr="00517F42">
              <w:rPr>
                <w:rFonts w:eastAsia="Times New Roman" w:cs="Calibri"/>
                <w:color w:val="000000"/>
                <w:lang w:eastAsia="pl-PL"/>
              </w:rPr>
              <w:t> (ćwiczenia rytmiczne i odtwarzanie sekwencji).</w:t>
            </w:r>
          </w:p>
          <w:p w14:paraId="54A5B002" w14:textId="77777777" w:rsidR="00517F42" w:rsidRPr="00517F42" w:rsidRDefault="00517F42" w:rsidP="00517F42">
            <w:pPr>
              <w:numPr>
                <w:ilvl w:val="0"/>
                <w:numId w:val="374"/>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Słuch fonemowy</w:t>
            </w:r>
            <w:r w:rsidRPr="00517F42">
              <w:rPr>
                <w:rFonts w:eastAsia="Times New Roman" w:cs="Calibri"/>
                <w:color w:val="000000"/>
                <w:lang w:eastAsia="pl-PL"/>
              </w:rPr>
              <w:t> (różnicowanie głosek i słów o podobnym brzmieniu).</w:t>
            </w:r>
          </w:p>
          <w:p w14:paraId="735E1DE8" w14:textId="77777777" w:rsidR="00517F42" w:rsidRPr="00517F42" w:rsidRDefault="00517F42" w:rsidP="00517F42">
            <w:pPr>
              <w:numPr>
                <w:ilvl w:val="0"/>
                <w:numId w:val="374"/>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Analiza i synteza słuchowa</w:t>
            </w:r>
            <w:r w:rsidRPr="00517F42">
              <w:rPr>
                <w:rFonts w:eastAsia="Times New Roman" w:cs="Calibri"/>
                <w:color w:val="000000"/>
                <w:lang w:eastAsia="pl-PL"/>
              </w:rPr>
              <w:t> (wydzielanie i scalanie głosek, sylab, wyrazów).</w:t>
            </w:r>
          </w:p>
          <w:p w14:paraId="7CAE3DAC" w14:textId="77777777" w:rsidR="00517F42" w:rsidRPr="00517F42" w:rsidRDefault="00517F42" w:rsidP="00517F42">
            <w:pPr>
              <w:numPr>
                <w:ilvl w:val="0"/>
                <w:numId w:val="374"/>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Pamięć słuchowa</w:t>
            </w:r>
            <w:r w:rsidRPr="00517F42">
              <w:rPr>
                <w:rFonts w:eastAsia="Times New Roman" w:cs="Calibri"/>
                <w:color w:val="000000"/>
                <w:lang w:eastAsia="pl-PL"/>
              </w:rPr>
              <w:t> (w tym zapamiętywanie i wykonywanie poleceń złożonych).</w:t>
            </w:r>
          </w:p>
          <w:p w14:paraId="4380DB02" w14:textId="77777777" w:rsidR="00517F42" w:rsidRPr="00517F42" w:rsidRDefault="00517F42" w:rsidP="00517F42">
            <w:pPr>
              <w:numPr>
                <w:ilvl w:val="0"/>
                <w:numId w:val="374"/>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Rymy i zagadki</w:t>
            </w:r>
            <w:r w:rsidRPr="00517F42">
              <w:rPr>
                <w:rFonts w:eastAsia="Times New Roman" w:cs="Calibri"/>
                <w:color w:val="000000"/>
                <w:lang w:eastAsia="pl-PL"/>
              </w:rPr>
              <w:t> (ćwiczenia rozwijające świadomość fonologiczną).</w:t>
            </w:r>
          </w:p>
          <w:p w14:paraId="415EA861" w14:textId="77777777" w:rsidR="00517F42" w:rsidRPr="00517F42" w:rsidRDefault="00517F42" w:rsidP="00517F42">
            <w:pPr>
              <w:numPr>
                <w:ilvl w:val="0"/>
                <w:numId w:val="374"/>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Koordynacja słuchowo-ruchowa</w:t>
            </w:r>
            <w:r w:rsidRPr="00517F42">
              <w:rPr>
                <w:rFonts w:eastAsia="Times New Roman" w:cs="Calibri"/>
                <w:color w:val="000000"/>
                <w:lang w:eastAsia="pl-PL"/>
              </w:rPr>
              <w:t>.</w:t>
            </w:r>
          </w:p>
          <w:p w14:paraId="676E641B" w14:textId="77777777"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color w:val="000000"/>
                <w:lang w:eastAsia="pl-PL"/>
              </w:rPr>
              <w:lastRenderedPageBreak/>
              <w:t>Dodatkowo, program musi umożliwiać użytkownikowi (terapeucie) </w:t>
            </w:r>
            <w:r w:rsidRPr="00517F42">
              <w:rPr>
                <w:rFonts w:eastAsia="Times New Roman" w:cs="Calibri"/>
                <w:b/>
                <w:bCs/>
                <w:color w:val="000000"/>
                <w:lang w:eastAsia="pl-PL"/>
              </w:rPr>
              <w:t>tworzenie własnych zasobów dydaktycznych</w:t>
            </w:r>
            <w:r w:rsidRPr="00517F42">
              <w:rPr>
                <w:rFonts w:eastAsia="Times New Roman" w:cs="Calibri"/>
                <w:color w:val="000000"/>
                <w:lang w:eastAsia="pl-PL"/>
              </w:rPr>
              <w:t>.</w:t>
            </w:r>
          </w:p>
          <w:p w14:paraId="11035BF8" w14:textId="5F2F161E"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b/>
                <w:bCs/>
                <w:color w:val="000000"/>
                <w:lang w:eastAsia="pl-PL"/>
              </w:rPr>
              <w:t>Zawartość wymaganego zestawu</w:t>
            </w:r>
          </w:p>
          <w:p w14:paraId="48EBEBBF" w14:textId="77777777"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color w:val="000000"/>
                <w:lang w:eastAsia="pl-PL"/>
              </w:rPr>
              <w:t>Oferowany zestaw musi składać się co najmniej z niżej wymienionych elementów:</w:t>
            </w:r>
          </w:p>
          <w:p w14:paraId="1DBFD023" w14:textId="77777777" w:rsidR="00517F42" w:rsidRPr="00517F42" w:rsidRDefault="00517F42" w:rsidP="00517F42">
            <w:pPr>
              <w:numPr>
                <w:ilvl w:val="0"/>
                <w:numId w:val="375"/>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Oprogramowanie i zasoby cyfrowe:</w:t>
            </w:r>
          </w:p>
          <w:p w14:paraId="62A088B5" w14:textId="77777777" w:rsidR="00517F42" w:rsidRPr="00517F42" w:rsidRDefault="00517F42" w:rsidP="00517F42">
            <w:pPr>
              <w:numPr>
                <w:ilvl w:val="1"/>
                <w:numId w:val="375"/>
              </w:numPr>
              <w:spacing w:after="0" w:line="240" w:lineRule="auto"/>
              <w:jc w:val="both"/>
              <w:rPr>
                <w:rFonts w:eastAsia="Times New Roman" w:cs="Calibri"/>
                <w:color w:val="000000"/>
                <w:lang w:eastAsia="pl-PL"/>
              </w:rPr>
            </w:pPr>
            <w:r w:rsidRPr="00517F42">
              <w:rPr>
                <w:rFonts w:eastAsia="Times New Roman" w:cs="Calibri"/>
                <w:color w:val="000000"/>
                <w:lang w:eastAsia="pl-PL"/>
              </w:rPr>
              <w:t>Co najmniej </w:t>
            </w:r>
            <w:r w:rsidRPr="00517F42">
              <w:rPr>
                <w:rFonts w:eastAsia="Times New Roman" w:cs="Calibri"/>
                <w:b/>
                <w:bCs/>
                <w:color w:val="000000"/>
                <w:lang w:eastAsia="pl-PL"/>
              </w:rPr>
              <w:t>700</w:t>
            </w:r>
            <w:r w:rsidRPr="00517F42">
              <w:rPr>
                <w:rFonts w:eastAsia="Times New Roman" w:cs="Calibri"/>
                <w:color w:val="000000"/>
                <w:lang w:eastAsia="pl-PL"/>
              </w:rPr>
              <w:t> interaktywnych ćwiczeń multimedialnych.</w:t>
            </w:r>
          </w:p>
          <w:p w14:paraId="43A97839" w14:textId="77777777" w:rsidR="00517F42" w:rsidRPr="00517F42" w:rsidRDefault="00517F42" w:rsidP="00517F42">
            <w:pPr>
              <w:numPr>
                <w:ilvl w:val="1"/>
                <w:numId w:val="375"/>
              </w:numPr>
              <w:spacing w:after="0" w:line="240" w:lineRule="auto"/>
              <w:jc w:val="both"/>
              <w:rPr>
                <w:rFonts w:eastAsia="Times New Roman" w:cs="Calibri"/>
                <w:color w:val="000000"/>
                <w:lang w:eastAsia="pl-PL"/>
              </w:rPr>
            </w:pPr>
            <w:r w:rsidRPr="00517F42">
              <w:rPr>
                <w:rFonts w:eastAsia="Times New Roman" w:cs="Calibri"/>
                <w:color w:val="000000"/>
                <w:lang w:eastAsia="pl-PL"/>
              </w:rPr>
              <w:t>Co najmniej </w:t>
            </w:r>
            <w:r w:rsidRPr="00517F42">
              <w:rPr>
                <w:rFonts w:eastAsia="Times New Roman" w:cs="Calibri"/>
                <w:b/>
                <w:bCs/>
                <w:color w:val="000000"/>
                <w:lang w:eastAsia="pl-PL"/>
              </w:rPr>
              <w:t>200</w:t>
            </w:r>
            <w:r w:rsidRPr="00517F42">
              <w:rPr>
                <w:rFonts w:eastAsia="Times New Roman" w:cs="Calibri"/>
                <w:color w:val="000000"/>
                <w:lang w:eastAsia="pl-PL"/>
              </w:rPr>
              <w:t> kart pracy w wersji elektronicznej, gotowych do wydruku.</w:t>
            </w:r>
          </w:p>
          <w:p w14:paraId="5775EED5" w14:textId="77777777" w:rsidR="00517F42" w:rsidRPr="00517F42" w:rsidRDefault="00517F42" w:rsidP="00517F42">
            <w:pPr>
              <w:numPr>
                <w:ilvl w:val="1"/>
                <w:numId w:val="375"/>
              </w:numPr>
              <w:spacing w:after="0" w:line="240" w:lineRule="auto"/>
              <w:jc w:val="both"/>
              <w:rPr>
                <w:rFonts w:eastAsia="Times New Roman" w:cs="Calibri"/>
                <w:color w:val="000000"/>
                <w:lang w:eastAsia="pl-PL"/>
              </w:rPr>
            </w:pPr>
            <w:r w:rsidRPr="00517F42">
              <w:rPr>
                <w:rFonts w:eastAsia="Times New Roman" w:cs="Calibri"/>
                <w:color w:val="000000"/>
                <w:lang w:eastAsia="pl-PL"/>
              </w:rPr>
              <w:t>Dostęp do bezpłatnych, bezterminowych aktualizacji oprogramowania.</w:t>
            </w:r>
          </w:p>
          <w:p w14:paraId="62585032" w14:textId="77777777" w:rsidR="00517F42" w:rsidRPr="00517F42" w:rsidRDefault="00517F42" w:rsidP="00517F42">
            <w:pPr>
              <w:numPr>
                <w:ilvl w:val="0"/>
                <w:numId w:val="375"/>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Materiały drukowane:</w:t>
            </w:r>
          </w:p>
          <w:p w14:paraId="710980CD" w14:textId="77777777" w:rsidR="00517F42" w:rsidRPr="00517F42" w:rsidRDefault="00517F42" w:rsidP="00517F42">
            <w:pPr>
              <w:numPr>
                <w:ilvl w:val="1"/>
                <w:numId w:val="375"/>
              </w:numPr>
              <w:spacing w:after="0" w:line="240" w:lineRule="auto"/>
              <w:jc w:val="both"/>
              <w:rPr>
                <w:rFonts w:eastAsia="Times New Roman" w:cs="Calibri"/>
                <w:color w:val="000000"/>
                <w:lang w:eastAsia="pl-PL"/>
              </w:rPr>
            </w:pPr>
            <w:r w:rsidRPr="00517F42">
              <w:rPr>
                <w:rFonts w:eastAsia="Times New Roman" w:cs="Calibri"/>
                <w:color w:val="000000"/>
                <w:lang w:eastAsia="pl-PL"/>
              </w:rPr>
              <w:t>Co najmniej </w:t>
            </w:r>
            <w:r w:rsidRPr="00517F42">
              <w:rPr>
                <w:rFonts w:eastAsia="Times New Roman" w:cs="Calibri"/>
                <w:b/>
                <w:bCs/>
                <w:color w:val="000000"/>
                <w:lang w:eastAsia="pl-PL"/>
              </w:rPr>
              <w:t>trzy publikacje drukowane</w:t>
            </w:r>
            <w:r w:rsidRPr="00517F42">
              <w:rPr>
                <w:rFonts w:eastAsia="Times New Roman" w:cs="Calibri"/>
                <w:color w:val="000000"/>
                <w:lang w:eastAsia="pl-PL"/>
              </w:rPr>
              <w:t>, w tym:</w:t>
            </w:r>
          </w:p>
          <w:p w14:paraId="149F353B" w14:textId="679ECCD9" w:rsidR="00517F42" w:rsidRPr="00517F42" w:rsidRDefault="00517F42" w:rsidP="00517F42">
            <w:pPr>
              <w:numPr>
                <w:ilvl w:val="2"/>
                <w:numId w:val="375"/>
              </w:numPr>
              <w:spacing w:after="0" w:line="240" w:lineRule="auto"/>
              <w:jc w:val="both"/>
              <w:rPr>
                <w:rFonts w:eastAsia="Times New Roman" w:cs="Calibri"/>
                <w:color w:val="000000"/>
                <w:lang w:eastAsia="pl-PL"/>
              </w:rPr>
            </w:pPr>
            <w:r w:rsidRPr="00517F42">
              <w:rPr>
                <w:rFonts w:eastAsia="Times New Roman" w:cs="Calibri"/>
                <w:color w:val="000000"/>
                <w:lang w:eastAsia="pl-PL"/>
              </w:rPr>
              <w:t xml:space="preserve">poradnik metodyczny do pracy z programem </w:t>
            </w:r>
          </w:p>
          <w:p w14:paraId="3AC9DC8B" w14:textId="77777777" w:rsidR="00517F42" w:rsidRPr="00517F42" w:rsidRDefault="00517F42" w:rsidP="00517F42">
            <w:pPr>
              <w:numPr>
                <w:ilvl w:val="2"/>
                <w:numId w:val="375"/>
              </w:numPr>
              <w:spacing w:after="0" w:line="240" w:lineRule="auto"/>
              <w:jc w:val="both"/>
              <w:rPr>
                <w:rFonts w:eastAsia="Times New Roman" w:cs="Calibri"/>
                <w:color w:val="000000"/>
                <w:lang w:eastAsia="pl-PL"/>
              </w:rPr>
            </w:pPr>
            <w:r w:rsidRPr="00517F42">
              <w:rPr>
                <w:rFonts w:eastAsia="Times New Roman" w:cs="Calibri"/>
                <w:color w:val="000000"/>
                <w:lang w:eastAsia="pl-PL"/>
              </w:rPr>
              <w:t>instrukcja tworzenia własnych zasobów,</w:t>
            </w:r>
          </w:p>
          <w:p w14:paraId="02BA47BF" w14:textId="77777777" w:rsidR="007636D3" w:rsidRDefault="00517F42" w:rsidP="00517F42">
            <w:pPr>
              <w:numPr>
                <w:ilvl w:val="2"/>
                <w:numId w:val="375"/>
              </w:numPr>
              <w:spacing w:after="0" w:line="240" w:lineRule="auto"/>
              <w:jc w:val="both"/>
              <w:rPr>
                <w:rFonts w:eastAsia="Times New Roman" w:cs="Calibri"/>
                <w:color w:val="000000"/>
                <w:lang w:eastAsia="pl-PL"/>
              </w:rPr>
            </w:pPr>
            <w:r w:rsidRPr="00517F42">
              <w:rPr>
                <w:rFonts w:eastAsia="Times New Roman" w:cs="Calibri"/>
                <w:color w:val="000000"/>
                <w:lang w:eastAsia="pl-PL"/>
              </w:rPr>
              <w:t>zestaw dodatkowych, tradycyjnych materiałów edukacyjnych.</w:t>
            </w:r>
          </w:p>
          <w:p w14:paraId="593C2AB5" w14:textId="4D3EF142" w:rsidR="00517F42" w:rsidRPr="00517F42" w:rsidRDefault="00517F42" w:rsidP="007636D3">
            <w:pPr>
              <w:spacing w:after="0" w:line="240" w:lineRule="auto"/>
              <w:jc w:val="both"/>
              <w:rPr>
                <w:rFonts w:eastAsia="Times New Roman" w:cs="Calibri"/>
                <w:color w:val="000000"/>
                <w:lang w:eastAsia="pl-PL"/>
              </w:rPr>
            </w:pPr>
            <w:r w:rsidRPr="00517F42">
              <w:rPr>
                <w:rFonts w:eastAsia="Times New Roman" w:cs="Calibri"/>
                <w:b/>
                <w:bCs/>
                <w:color w:val="000000"/>
                <w:lang w:eastAsia="pl-PL"/>
              </w:rPr>
              <w:t xml:space="preserve"> Wymagania licencyjne i techniczne</w:t>
            </w:r>
          </w:p>
          <w:p w14:paraId="743F46FB" w14:textId="77777777" w:rsidR="00517F42" w:rsidRPr="00517F42" w:rsidRDefault="00517F42" w:rsidP="00517F42">
            <w:pPr>
              <w:numPr>
                <w:ilvl w:val="0"/>
                <w:numId w:val="376"/>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Typ licencji:</w:t>
            </w:r>
            <w:r w:rsidRPr="00517F42">
              <w:rPr>
                <w:rFonts w:eastAsia="Times New Roman" w:cs="Calibri"/>
                <w:color w:val="000000"/>
                <w:lang w:eastAsia="pl-PL"/>
              </w:rPr>
              <w:t> bezterminowa (wieczysta).</w:t>
            </w:r>
          </w:p>
          <w:p w14:paraId="3A92F43C" w14:textId="146CAB6C" w:rsidR="00517F42" w:rsidRPr="00517F42" w:rsidRDefault="00517F42" w:rsidP="00517F42">
            <w:pPr>
              <w:numPr>
                <w:ilvl w:val="0"/>
                <w:numId w:val="376"/>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Liczba stanowisk:</w:t>
            </w:r>
            <w:r w:rsidRPr="00517F42">
              <w:rPr>
                <w:rFonts w:eastAsia="Times New Roman" w:cs="Calibri"/>
                <w:color w:val="000000"/>
                <w:lang w:eastAsia="pl-PL"/>
              </w:rPr>
              <w:t> licencja musi uprawniać do użytkowania łącznie na </w:t>
            </w:r>
            <w:r w:rsidRPr="00517F42">
              <w:rPr>
                <w:rFonts w:eastAsia="Times New Roman" w:cs="Calibri"/>
                <w:b/>
                <w:bCs/>
                <w:color w:val="000000"/>
                <w:lang w:eastAsia="pl-PL"/>
              </w:rPr>
              <w:t>4 stanowiskach</w:t>
            </w:r>
            <w:r w:rsidRPr="00517F42">
              <w:rPr>
                <w:rFonts w:eastAsia="Times New Roman" w:cs="Calibri"/>
                <w:color w:val="000000"/>
                <w:lang w:eastAsia="pl-PL"/>
              </w:rPr>
              <w:t> </w:t>
            </w:r>
          </w:p>
          <w:p w14:paraId="1AB17C1E" w14:textId="77777777" w:rsidR="007636D3" w:rsidRDefault="00517F42" w:rsidP="00517F42">
            <w:pPr>
              <w:numPr>
                <w:ilvl w:val="0"/>
                <w:numId w:val="376"/>
              </w:numPr>
              <w:spacing w:after="0" w:line="240" w:lineRule="auto"/>
              <w:jc w:val="both"/>
              <w:rPr>
                <w:rFonts w:eastAsia="Times New Roman" w:cs="Calibri"/>
                <w:color w:val="000000"/>
                <w:lang w:eastAsia="pl-PL"/>
              </w:rPr>
            </w:pPr>
            <w:r w:rsidRPr="00517F42">
              <w:rPr>
                <w:rFonts w:eastAsia="Times New Roman" w:cs="Calibri"/>
                <w:b/>
                <w:bCs/>
                <w:color w:val="000000"/>
                <w:lang w:eastAsia="pl-PL"/>
              </w:rPr>
              <w:t>Kompatybilność:</w:t>
            </w:r>
            <w:r w:rsidRPr="00517F42">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517F42">
              <w:rPr>
                <w:rFonts w:eastAsia="Times New Roman" w:cs="Calibri"/>
                <w:color w:val="000000"/>
                <w:lang w:eastAsia="pl-PL"/>
              </w:rPr>
              <w:t>macOS</w:t>
            </w:r>
            <w:proofErr w:type="spellEnd"/>
            <w:r w:rsidRPr="00517F42">
              <w:rPr>
                <w:rFonts w:eastAsia="Times New Roman" w:cs="Calibri"/>
                <w:color w:val="000000"/>
                <w:lang w:eastAsia="pl-PL"/>
              </w:rPr>
              <w:t>, Android, iOS).</w:t>
            </w:r>
          </w:p>
          <w:p w14:paraId="084A1AE9" w14:textId="5236C85D" w:rsidR="00517F42" w:rsidRPr="00517F42" w:rsidRDefault="00517F42" w:rsidP="007636D3">
            <w:pPr>
              <w:spacing w:after="0" w:line="240" w:lineRule="auto"/>
              <w:jc w:val="both"/>
              <w:rPr>
                <w:rFonts w:eastAsia="Times New Roman" w:cs="Calibri"/>
                <w:color w:val="000000"/>
                <w:lang w:eastAsia="pl-PL"/>
              </w:rPr>
            </w:pPr>
            <w:r w:rsidRPr="00517F42">
              <w:rPr>
                <w:rFonts w:eastAsia="Times New Roman" w:cs="Calibri"/>
                <w:b/>
                <w:bCs/>
                <w:color w:val="000000"/>
                <w:lang w:eastAsia="pl-PL"/>
              </w:rPr>
              <w:t>Dopuszczenie rozwiązań równoważnych</w:t>
            </w:r>
          </w:p>
          <w:p w14:paraId="2C9F2B00" w14:textId="77777777" w:rsidR="00517F42" w:rsidRPr="00517F42" w:rsidRDefault="00517F42" w:rsidP="00517F42">
            <w:pPr>
              <w:spacing w:after="0" w:line="240" w:lineRule="auto"/>
              <w:jc w:val="both"/>
              <w:rPr>
                <w:rFonts w:eastAsia="Times New Roman" w:cs="Calibri"/>
                <w:color w:val="000000"/>
                <w:lang w:eastAsia="pl-PL"/>
              </w:rPr>
            </w:pPr>
            <w:r w:rsidRPr="00517F42">
              <w:rPr>
                <w:rFonts w:eastAsia="Times New Roman" w:cs="Calibri"/>
                <w:color w:val="000000"/>
                <w:lang w:eastAsia="pl-PL"/>
              </w:rPr>
              <w:t>Za produkt równoważny Zamawiający uzna produkt, który posiada </w:t>
            </w:r>
            <w:r w:rsidRPr="00517F42">
              <w:rPr>
                <w:rFonts w:eastAsia="Times New Roman" w:cs="Calibri"/>
                <w:b/>
                <w:bCs/>
                <w:color w:val="000000"/>
                <w:lang w:eastAsia="pl-PL"/>
              </w:rPr>
              <w:t>wszystkie</w:t>
            </w:r>
            <w:r w:rsidRPr="00517F42">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71417098" w14:textId="77777777" w:rsidR="00517F42" w:rsidRPr="00517F42" w:rsidRDefault="00517F42" w:rsidP="00517F42">
            <w:pPr>
              <w:numPr>
                <w:ilvl w:val="0"/>
                <w:numId w:val="377"/>
              </w:numPr>
              <w:spacing w:after="0" w:line="240" w:lineRule="auto"/>
              <w:jc w:val="both"/>
              <w:rPr>
                <w:rFonts w:eastAsia="Times New Roman" w:cs="Calibri"/>
                <w:color w:val="000000"/>
                <w:lang w:eastAsia="pl-PL"/>
              </w:rPr>
            </w:pPr>
            <w:r w:rsidRPr="00517F42">
              <w:rPr>
                <w:rFonts w:eastAsia="Times New Roman" w:cs="Calibri"/>
                <w:color w:val="000000"/>
                <w:lang w:eastAsia="pl-PL"/>
              </w:rPr>
              <w:t>Być przeznaczony do terapii percepcji słuchowej i zgodny z wytycznymi dostępności (WCAG).</w:t>
            </w:r>
          </w:p>
          <w:p w14:paraId="76897000" w14:textId="77777777" w:rsidR="00517F42" w:rsidRPr="00517F42" w:rsidRDefault="00517F42" w:rsidP="00517F42">
            <w:pPr>
              <w:numPr>
                <w:ilvl w:val="0"/>
                <w:numId w:val="377"/>
              </w:numPr>
              <w:spacing w:after="0" w:line="240" w:lineRule="auto"/>
              <w:jc w:val="both"/>
              <w:rPr>
                <w:rFonts w:eastAsia="Times New Roman" w:cs="Calibri"/>
                <w:color w:val="000000"/>
                <w:lang w:eastAsia="pl-PL"/>
              </w:rPr>
            </w:pPr>
            <w:r w:rsidRPr="00517F42">
              <w:rPr>
                <w:rFonts w:eastAsia="Times New Roman" w:cs="Calibri"/>
                <w:color w:val="000000"/>
                <w:lang w:eastAsia="pl-PL"/>
              </w:rPr>
              <w:t>Posiadać co najmniej </w:t>
            </w:r>
            <w:r w:rsidRPr="00517F42">
              <w:rPr>
                <w:rFonts w:eastAsia="Times New Roman" w:cs="Calibri"/>
                <w:b/>
                <w:bCs/>
                <w:color w:val="000000"/>
                <w:lang w:eastAsia="pl-PL"/>
              </w:rPr>
              <w:t>7 modułów</w:t>
            </w:r>
            <w:r w:rsidRPr="00517F42">
              <w:rPr>
                <w:rFonts w:eastAsia="Times New Roman" w:cs="Calibri"/>
                <w:color w:val="000000"/>
                <w:lang w:eastAsia="pl-PL"/>
              </w:rPr>
              <w:t> terapeutycznych, obejmujących wszystkie obszary wymienione w pkt II.</w:t>
            </w:r>
          </w:p>
          <w:p w14:paraId="119AA8B6" w14:textId="77777777" w:rsidR="00517F42" w:rsidRPr="00517F42" w:rsidRDefault="00517F42" w:rsidP="00517F42">
            <w:pPr>
              <w:numPr>
                <w:ilvl w:val="0"/>
                <w:numId w:val="377"/>
              </w:numPr>
              <w:spacing w:after="0" w:line="240" w:lineRule="auto"/>
              <w:jc w:val="both"/>
              <w:rPr>
                <w:rFonts w:eastAsia="Times New Roman" w:cs="Calibri"/>
                <w:color w:val="000000"/>
                <w:lang w:eastAsia="pl-PL"/>
              </w:rPr>
            </w:pPr>
            <w:r w:rsidRPr="00517F42">
              <w:rPr>
                <w:rFonts w:eastAsia="Times New Roman" w:cs="Calibri"/>
                <w:color w:val="000000"/>
                <w:lang w:eastAsia="pl-PL"/>
              </w:rPr>
              <w:t>Zawierać nie mniej niż </w:t>
            </w:r>
            <w:r w:rsidRPr="00517F42">
              <w:rPr>
                <w:rFonts w:eastAsia="Times New Roman" w:cs="Calibri"/>
                <w:b/>
                <w:bCs/>
                <w:color w:val="000000"/>
                <w:lang w:eastAsia="pl-PL"/>
              </w:rPr>
              <w:t>700</w:t>
            </w:r>
            <w:r w:rsidRPr="00517F42">
              <w:rPr>
                <w:rFonts w:eastAsia="Times New Roman" w:cs="Calibri"/>
                <w:color w:val="000000"/>
                <w:lang w:eastAsia="pl-PL"/>
              </w:rPr>
              <w:t> interaktywnych ćwiczeń oraz </w:t>
            </w:r>
            <w:r w:rsidRPr="00517F42">
              <w:rPr>
                <w:rFonts w:eastAsia="Times New Roman" w:cs="Calibri"/>
                <w:b/>
                <w:bCs/>
                <w:color w:val="000000"/>
                <w:lang w:eastAsia="pl-PL"/>
              </w:rPr>
              <w:t>200</w:t>
            </w:r>
            <w:r w:rsidRPr="00517F42">
              <w:rPr>
                <w:rFonts w:eastAsia="Times New Roman" w:cs="Calibri"/>
                <w:color w:val="000000"/>
                <w:lang w:eastAsia="pl-PL"/>
              </w:rPr>
              <w:t> kart pracy.</w:t>
            </w:r>
          </w:p>
          <w:p w14:paraId="29AA19B7" w14:textId="16503B1A" w:rsidR="00AD012D" w:rsidRPr="00AD012D" w:rsidRDefault="00517F42" w:rsidP="007636D3">
            <w:pPr>
              <w:numPr>
                <w:ilvl w:val="0"/>
                <w:numId w:val="377"/>
              </w:numPr>
              <w:spacing w:after="0" w:line="240" w:lineRule="auto"/>
              <w:jc w:val="both"/>
              <w:rPr>
                <w:rFonts w:eastAsia="Times New Roman" w:cs="Calibri"/>
                <w:color w:val="000000"/>
                <w:lang w:eastAsia="pl-PL"/>
              </w:rPr>
            </w:pPr>
            <w:r w:rsidRPr="00517F42">
              <w:rPr>
                <w:rFonts w:eastAsia="Times New Roman" w:cs="Calibri"/>
                <w:color w:val="000000"/>
                <w:lang w:eastAsia="pl-PL"/>
              </w:rPr>
              <w:t xml:space="preserve">Być oferowany </w:t>
            </w:r>
            <w:r w:rsidR="007636D3">
              <w:rPr>
                <w:rFonts w:eastAsia="Times New Roman" w:cs="Calibri"/>
                <w:color w:val="000000"/>
                <w:lang w:eastAsia="pl-PL"/>
              </w:rPr>
              <w:t xml:space="preserve">jako </w:t>
            </w:r>
            <w:r w:rsidRPr="00517F42">
              <w:rPr>
                <w:rFonts w:eastAsia="Times New Roman" w:cs="Calibri"/>
                <w:color w:val="000000"/>
                <w:lang w:eastAsia="pl-PL"/>
              </w:rPr>
              <w:t>bezterminowa</w:t>
            </w:r>
            <w:r w:rsidR="007636D3">
              <w:rPr>
                <w:rFonts w:eastAsia="Times New Roman" w:cs="Calibri"/>
                <w:color w:val="000000"/>
                <w:lang w:eastAsia="pl-PL"/>
              </w:rPr>
              <w:t xml:space="preserve"> licencja</w:t>
            </w:r>
            <w:r w:rsidRPr="00517F42">
              <w:rPr>
                <w:rFonts w:eastAsia="Times New Roman" w:cs="Calibri"/>
                <w:color w:val="000000"/>
                <w:lang w:eastAsia="pl-PL"/>
              </w:rPr>
              <w:t xml:space="preserve">, uprawniająca do pracy na łącznie </w:t>
            </w:r>
            <w:r w:rsidR="007636D3">
              <w:rPr>
                <w:rFonts w:eastAsia="Times New Roman" w:cs="Calibri"/>
                <w:color w:val="000000"/>
                <w:lang w:eastAsia="pl-PL"/>
              </w:rPr>
              <w:t xml:space="preserve">co najmniej </w:t>
            </w:r>
            <w:r w:rsidRPr="00517F42">
              <w:rPr>
                <w:rFonts w:eastAsia="Times New Roman" w:cs="Calibri"/>
                <w:color w:val="000000"/>
                <w:lang w:eastAsia="pl-PL"/>
              </w:rPr>
              <w:t xml:space="preserve">4 stanowiskach, </w:t>
            </w:r>
          </w:p>
        </w:tc>
        <w:tc>
          <w:tcPr>
            <w:tcW w:w="1701" w:type="dxa"/>
            <w:noWrap/>
            <w:vAlign w:val="center"/>
          </w:tcPr>
          <w:p w14:paraId="7DA95446" w14:textId="3AC1EB08"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29696188" w14:textId="77777777" w:rsidTr="00C82A33">
        <w:trPr>
          <w:trHeight w:val="20"/>
          <w:jc w:val="center"/>
        </w:trPr>
        <w:tc>
          <w:tcPr>
            <w:tcW w:w="576" w:type="dxa"/>
            <w:vAlign w:val="center"/>
          </w:tcPr>
          <w:p w14:paraId="468BE889" w14:textId="329EAB97"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t>12</w:t>
            </w:r>
          </w:p>
        </w:tc>
        <w:tc>
          <w:tcPr>
            <w:tcW w:w="1344" w:type="dxa"/>
            <w:noWrap/>
            <w:vAlign w:val="center"/>
          </w:tcPr>
          <w:p w14:paraId="0064A125" w14:textId="6FF33D67" w:rsidR="00AD012D" w:rsidRDefault="00AD012D" w:rsidP="00AD012D">
            <w:pPr>
              <w:spacing w:after="0" w:line="240" w:lineRule="auto"/>
              <w:jc w:val="center"/>
            </w:pPr>
            <w:r>
              <w:t xml:space="preserve">Szkoła Podstawowa w </w:t>
            </w:r>
            <w:proofErr w:type="spellStart"/>
            <w:r>
              <w:t>Zalasiu</w:t>
            </w:r>
            <w:proofErr w:type="spellEnd"/>
            <w:r>
              <w:t xml:space="preserve"> </w:t>
            </w:r>
            <w:r>
              <w:lastRenderedPageBreak/>
              <w:t xml:space="preserve">Zalas 1 </w:t>
            </w:r>
            <w:r w:rsidRPr="008F00F7">
              <w:t>07-438 Zalas</w:t>
            </w:r>
          </w:p>
        </w:tc>
        <w:tc>
          <w:tcPr>
            <w:tcW w:w="2320" w:type="dxa"/>
            <w:noWrap/>
            <w:vAlign w:val="center"/>
          </w:tcPr>
          <w:p w14:paraId="2F86C5F5" w14:textId="2E1B2DC3" w:rsidR="00AD012D" w:rsidRPr="00AD012D" w:rsidRDefault="007636D3" w:rsidP="00AD012D">
            <w:pPr>
              <w:spacing w:after="0" w:line="240" w:lineRule="auto"/>
              <w:jc w:val="center"/>
              <w:rPr>
                <w:rFonts w:eastAsia="Times New Roman" w:cs="Calibri"/>
                <w:color w:val="000000"/>
                <w:lang w:eastAsia="pl-PL"/>
              </w:rPr>
            </w:pPr>
            <w:r w:rsidRPr="007636D3">
              <w:rPr>
                <w:rFonts w:eastAsia="Times New Roman" w:cs="Calibri"/>
                <w:color w:val="000000"/>
                <w:lang w:eastAsia="pl-PL"/>
              </w:rPr>
              <w:lastRenderedPageBreak/>
              <w:t xml:space="preserve">Złapmy Lwa! Specjalne Potrzeby Edukacyjne lub </w:t>
            </w:r>
            <w:r w:rsidR="00B569FE">
              <w:rPr>
                <w:rFonts w:eastAsia="Times New Roman" w:cs="Calibri"/>
                <w:color w:val="000000"/>
                <w:lang w:eastAsia="pl-PL"/>
              </w:rPr>
              <w:t>r</w:t>
            </w:r>
            <w:r w:rsidRPr="007636D3">
              <w:rPr>
                <w:rFonts w:eastAsia="Times New Roman" w:cs="Calibri"/>
                <w:color w:val="000000"/>
                <w:lang w:eastAsia="pl-PL"/>
              </w:rPr>
              <w:t>ównoważny</w:t>
            </w:r>
          </w:p>
        </w:tc>
        <w:tc>
          <w:tcPr>
            <w:tcW w:w="9756" w:type="dxa"/>
            <w:noWrap/>
            <w:vAlign w:val="center"/>
          </w:tcPr>
          <w:p w14:paraId="7435B70D" w14:textId="77777777" w:rsidR="00AD012D" w:rsidRDefault="007636D3" w:rsidP="00AD012D">
            <w:pPr>
              <w:spacing w:after="0" w:line="240" w:lineRule="auto"/>
              <w:jc w:val="both"/>
              <w:rPr>
                <w:rFonts w:eastAsia="Times New Roman" w:cs="Calibri"/>
                <w:color w:val="000000"/>
                <w:lang w:eastAsia="pl-PL"/>
              </w:rPr>
            </w:pPr>
            <w:r w:rsidRPr="007636D3">
              <w:rPr>
                <w:rFonts w:eastAsia="Times New Roman" w:cs="Calibri"/>
                <w:color w:val="000000"/>
                <w:lang w:eastAsia="pl-PL"/>
              </w:rPr>
              <w:t>Przedmiotem zamówienia jest dostawa wieloelementowej, fizycznej pomocy dydaktycznej, przeznaczonej do prowadzenia zajęć ruchowych, terapeutycznych i rozwijających kompetencje społeczno-emocjonalne</w:t>
            </w:r>
            <w:r>
              <w:rPr>
                <w:rFonts w:eastAsia="Times New Roman" w:cs="Calibri"/>
                <w:color w:val="000000"/>
                <w:lang w:eastAsia="pl-PL"/>
              </w:rPr>
              <w:t>.</w:t>
            </w:r>
          </w:p>
          <w:p w14:paraId="5AD0AB36"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b/>
                <w:bCs/>
                <w:color w:val="000000"/>
                <w:lang w:eastAsia="pl-PL"/>
              </w:rPr>
              <w:t>Wymagania funkcjonalne</w:t>
            </w:r>
          </w:p>
          <w:p w14:paraId="1245291C"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color w:val="000000"/>
                <w:lang w:eastAsia="pl-PL"/>
              </w:rPr>
              <w:lastRenderedPageBreak/>
              <w:t>Zestaw musi umożliwiać realizację co najmniej następujących funkcji terapeutyczno-edukacyjnych:</w:t>
            </w:r>
          </w:p>
          <w:p w14:paraId="0246DFA2" w14:textId="77777777" w:rsidR="007636D3" w:rsidRPr="007636D3" w:rsidRDefault="007636D3" w:rsidP="007636D3">
            <w:pPr>
              <w:numPr>
                <w:ilvl w:val="0"/>
                <w:numId w:val="378"/>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Wspieranie rozwoju motoryki dużej i kanalizowanie nadpobudliwości ruchowej</w:t>
            </w:r>
            <w:r w:rsidRPr="007636D3">
              <w:rPr>
                <w:rFonts w:eastAsia="Times New Roman" w:cs="Calibri"/>
                <w:color w:val="000000"/>
                <w:lang w:eastAsia="pl-PL"/>
              </w:rPr>
              <w:t> poprzez fizyczną, wielkoformatową formę gry.</w:t>
            </w:r>
          </w:p>
          <w:p w14:paraId="73FDEFC3" w14:textId="77777777" w:rsidR="007636D3" w:rsidRPr="007636D3" w:rsidRDefault="007636D3" w:rsidP="007636D3">
            <w:pPr>
              <w:numPr>
                <w:ilvl w:val="0"/>
                <w:numId w:val="378"/>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Rozwijanie myślenia operacyjnego, logicznego i koncentracji uwagi</w:t>
            </w:r>
            <w:r w:rsidRPr="007636D3">
              <w:rPr>
                <w:rFonts w:eastAsia="Times New Roman" w:cs="Calibri"/>
                <w:color w:val="000000"/>
                <w:lang w:eastAsia="pl-PL"/>
              </w:rPr>
              <w:t> w trakcie aktywnej zabawy.</w:t>
            </w:r>
          </w:p>
          <w:p w14:paraId="6FE40898" w14:textId="77777777" w:rsidR="007636D3" w:rsidRPr="007636D3" w:rsidRDefault="007636D3" w:rsidP="007636D3">
            <w:pPr>
              <w:numPr>
                <w:ilvl w:val="0"/>
                <w:numId w:val="378"/>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Kształtowanie kompetencji społeczno-emocjonalnych</w:t>
            </w:r>
            <w:r w:rsidRPr="007636D3">
              <w:rPr>
                <w:rFonts w:eastAsia="Times New Roman" w:cs="Calibri"/>
                <w:color w:val="000000"/>
                <w:lang w:eastAsia="pl-PL"/>
              </w:rPr>
              <w:t>, w tym rozpoznawania i nazywania emocji, empatii oraz współpracy w grupie, z wykorzystaniem dedykowanych pomocy wizualnych.</w:t>
            </w:r>
          </w:p>
          <w:p w14:paraId="1A2AB09F" w14:textId="4B4AE4BF"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b/>
                <w:bCs/>
                <w:color w:val="000000"/>
                <w:lang w:eastAsia="pl-PL"/>
              </w:rPr>
              <w:t>Zawartość wymaganego zestawu</w:t>
            </w:r>
          </w:p>
          <w:p w14:paraId="72C691E9"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color w:val="000000"/>
                <w:lang w:eastAsia="pl-PL"/>
              </w:rPr>
              <w:t>Oferowany zestaw musi składać się co najmniej z niżej wymienionych, fizycznych i cyfrowych komponentów:</w:t>
            </w:r>
          </w:p>
          <w:p w14:paraId="46D882CB" w14:textId="77777777" w:rsidR="007636D3" w:rsidRPr="007636D3" w:rsidRDefault="007636D3" w:rsidP="007636D3">
            <w:pPr>
              <w:numPr>
                <w:ilvl w:val="0"/>
                <w:numId w:val="379"/>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Elementy wielkoformatowe do gry podłogowej:</w:t>
            </w:r>
          </w:p>
          <w:p w14:paraId="7B1E75FE"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jedna plansza do gry</w:t>
            </w:r>
            <w:r w:rsidRPr="007636D3">
              <w:rPr>
                <w:rFonts w:eastAsia="Times New Roman" w:cs="Calibri"/>
                <w:color w:val="000000"/>
                <w:lang w:eastAsia="pl-PL"/>
              </w:rPr>
              <w:t> o wymiarach nie mniejszych niż </w:t>
            </w:r>
            <w:r w:rsidRPr="007636D3">
              <w:rPr>
                <w:rFonts w:eastAsia="Times New Roman" w:cs="Calibri"/>
                <w:b/>
                <w:bCs/>
                <w:color w:val="000000"/>
                <w:lang w:eastAsia="pl-PL"/>
              </w:rPr>
              <w:t>1,5 x 2 m</w:t>
            </w:r>
            <w:r w:rsidRPr="007636D3">
              <w:rPr>
                <w:rFonts w:eastAsia="Times New Roman" w:cs="Calibri"/>
                <w:color w:val="000000"/>
                <w:lang w:eastAsia="pl-PL"/>
              </w:rPr>
              <w:t>.</w:t>
            </w:r>
          </w:p>
          <w:p w14:paraId="5AA17FB7"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8 miękkich poduszek</w:t>
            </w:r>
            <w:r w:rsidRPr="007636D3">
              <w:rPr>
                <w:rFonts w:eastAsia="Times New Roman" w:cs="Calibri"/>
                <w:color w:val="000000"/>
                <w:lang w:eastAsia="pl-PL"/>
              </w:rPr>
              <w:t> do wykorzystania w trakcie gry na planszy.</w:t>
            </w:r>
          </w:p>
          <w:p w14:paraId="00AD85CC"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30 kartonowych kół</w:t>
            </w:r>
            <w:r w:rsidRPr="007636D3">
              <w:rPr>
                <w:rFonts w:eastAsia="Times New Roman" w:cs="Calibri"/>
                <w:color w:val="000000"/>
                <w:lang w:eastAsia="pl-PL"/>
              </w:rPr>
              <w:t> z piktogramami przedstawiającymi różne emocje (np. radość, smutek, złość, strach).</w:t>
            </w:r>
          </w:p>
          <w:p w14:paraId="1BF28F52" w14:textId="77777777" w:rsidR="007636D3" w:rsidRPr="007636D3" w:rsidRDefault="007636D3" w:rsidP="007636D3">
            <w:pPr>
              <w:numPr>
                <w:ilvl w:val="0"/>
                <w:numId w:val="379"/>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Elementy gry stołowej (planszowej):</w:t>
            </w:r>
          </w:p>
          <w:p w14:paraId="4370F6B6"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6 kompletnych zestawów gry planszowej</w:t>
            </w:r>
            <w:r w:rsidRPr="007636D3">
              <w:rPr>
                <w:rFonts w:eastAsia="Times New Roman" w:cs="Calibri"/>
                <w:color w:val="000000"/>
                <w:lang w:eastAsia="pl-PL"/>
              </w:rPr>
              <w:t>.</w:t>
            </w:r>
          </w:p>
          <w:p w14:paraId="5FB572C1"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color w:val="000000"/>
                <w:lang w:eastAsia="pl-PL"/>
              </w:rPr>
              <w:t>Każdy zestaw musi zawierać </w:t>
            </w:r>
            <w:r w:rsidRPr="007636D3">
              <w:rPr>
                <w:rFonts w:eastAsia="Times New Roman" w:cs="Calibri"/>
                <w:b/>
                <w:bCs/>
                <w:color w:val="000000"/>
                <w:lang w:eastAsia="pl-PL"/>
              </w:rPr>
              <w:t>drewniane, zaokrąglone klocki</w:t>
            </w:r>
            <w:r w:rsidRPr="007636D3">
              <w:rPr>
                <w:rFonts w:eastAsia="Times New Roman" w:cs="Calibri"/>
                <w:color w:val="000000"/>
                <w:lang w:eastAsia="pl-PL"/>
              </w:rPr>
              <w:t> przedstawiające zwierzęta.</w:t>
            </w:r>
          </w:p>
          <w:p w14:paraId="4F0034F9" w14:textId="77777777" w:rsidR="007636D3" w:rsidRPr="007636D3" w:rsidRDefault="007636D3" w:rsidP="007636D3">
            <w:pPr>
              <w:numPr>
                <w:ilvl w:val="0"/>
                <w:numId w:val="379"/>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Materiały dodatkowe:</w:t>
            </w:r>
          </w:p>
          <w:p w14:paraId="55FD0CA6"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color w:val="000000"/>
                <w:lang w:eastAsia="pl-PL"/>
              </w:rPr>
              <w:t>Drukowany </w:t>
            </w:r>
            <w:r w:rsidRPr="007636D3">
              <w:rPr>
                <w:rFonts w:eastAsia="Times New Roman" w:cs="Calibri"/>
                <w:b/>
                <w:bCs/>
                <w:color w:val="000000"/>
                <w:lang w:eastAsia="pl-PL"/>
              </w:rPr>
              <w:t>poradnik metodyczny</w:t>
            </w:r>
            <w:r w:rsidRPr="007636D3">
              <w:rPr>
                <w:rFonts w:eastAsia="Times New Roman" w:cs="Calibri"/>
                <w:color w:val="000000"/>
                <w:lang w:eastAsia="pl-PL"/>
              </w:rPr>
              <w:t> zawierający m.in. scenariusze zabaw.</w:t>
            </w:r>
          </w:p>
          <w:p w14:paraId="67DB0E20"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color w:val="000000"/>
                <w:lang w:eastAsia="pl-PL"/>
              </w:rPr>
              <w:t>Zestaw </w:t>
            </w:r>
            <w:r w:rsidRPr="007636D3">
              <w:rPr>
                <w:rFonts w:eastAsia="Times New Roman" w:cs="Calibri"/>
                <w:b/>
                <w:bCs/>
                <w:color w:val="000000"/>
                <w:lang w:eastAsia="pl-PL"/>
              </w:rPr>
              <w:t>drukowanych kart pracy</w:t>
            </w:r>
            <w:r w:rsidRPr="007636D3">
              <w:rPr>
                <w:rFonts w:eastAsia="Times New Roman" w:cs="Calibri"/>
                <w:color w:val="000000"/>
                <w:lang w:eastAsia="pl-PL"/>
              </w:rPr>
              <w:t>.</w:t>
            </w:r>
          </w:p>
          <w:p w14:paraId="59B9C8F3"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Zasoby multimedialne</w:t>
            </w:r>
            <w:r w:rsidRPr="007636D3">
              <w:rPr>
                <w:rFonts w:eastAsia="Times New Roman" w:cs="Calibri"/>
                <w:color w:val="000000"/>
                <w:lang w:eastAsia="pl-PL"/>
              </w:rPr>
              <w:t> (np. gry i zabawy) przeznaczone do użytku na tablicy interaktywnej, stanowiące uzupełnienie fizycznych elementów zestawu.</w:t>
            </w:r>
          </w:p>
          <w:p w14:paraId="475EFEA0" w14:textId="77777777" w:rsidR="007636D3" w:rsidRPr="007636D3" w:rsidRDefault="007636D3" w:rsidP="007636D3">
            <w:pPr>
              <w:numPr>
                <w:ilvl w:val="1"/>
                <w:numId w:val="379"/>
              </w:numPr>
              <w:spacing w:after="0" w:line="240" w:lineRule="auto"/>
              <w:jc w:val="both"/>
              <w:rPr>
                <w:rFonts w:eastAsia="Times New Roman" w:cs="Calibri"/>
                <w:color w:val="000000"/>
                <w:lang w:eastAsia="pl-PL"/>
              </w:rPr>
            </w:pPr>
            <w:r w:rsidRPr="007636D3">
              <w:rPr>
                <w:rFonts w:eastAsia="Times New Roman" w:cs="Calibri"/>
                <w:color w:val="000000"/>
                <w:lang w:eastAsia="pl-PL"/>
              </w:rPr>
              <w:t>Zestaw materiałów motywacyjnych (np. naklejki dla dzieci).</w:t>
            </w:r>
          </w:p>
          <w:p w14:paraId="225B0CA1" w14:textId="6812C343"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b/>
                <w:bCs/>
                <w:color w:val="000000"/>
                <w:lang w:eastAsia="pl-PL"/>
              </w:rPr>
              <w:t>Dopuszczenie rozwiązań równoważnych</w:t>
            </w:r>
          </w:p>
          <w:p w14:paraId="16DAAA46"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color w:val="000000"/>
                <w:lang w:eastAsia="pl-PL"/>
              </w:rPr>
              <w:t>Za produkt równoważny Zamawiający uzna produkt, który posiada </w:t>
            </w:r>
            <w:r w:rsidRPr="007636D3">
              <w:rPr>
                <w:rFonts w:eastAsia="Times New Roman" w:cs="Calibri"/>
                <w:b/>
                <w:bCs/>
                <w:color w:val="000000"/>
                <w:lang w:eastAsia="pl-PL"/>
              </w:rPr>
              <w:t>wszystkie</w:t>
            </w:r>
            <w:r w:rsidRPr="007636D3">
              <w:rPr>
                <w:rFonts w:eastAsia="Times New Roman" w:cs="Calibri"/>
                <w:color w:val="000000"/>
                <w:lang w:eastAsia="pl-PL"/>
              </w:rPr>
              <w:t> cechy funkcjonalne oraz ilościowe opisane w niniejszym OPZ, a jego parametry nie są gorsze niż te wskazane powyżej. W szczególności produkt równoważny musi:</w:t>
            </w:r>
          </w:p>
          <w:p w14:paraId="5DC2F155" w14:textId="77777777" w:rsidR="007636D3" w:rsidRPr="007636D3" w:rsidRDefault="007636D3" w:rsidP="007636D3">
            <w:pPr>
              <w:numPr>
                <w:ilvl w:val="0"/>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t>Być wieloelementowym zestawem </w:t>
            </w:r>
            <w:r w:rsidRPr="007636D3">
              <w:rPr>
                <w:rFonts w:eastAsia="Times New Roman" w:cs="Calibri"/>
                <w:b/>
                <w:bCs/>
                <w:color w:val="000000"/>
                <w:lang w:eastAsia="pl-PL"/>
              </w:rPr>
              <w:t>łączącym fizyczną grę wielkoformatową z grą stołową</w:t>
            </w:r>
            <w:r w:rsidRPr="007636D3">
              <w:rPr>
                <w:rFonts w:eastAsia="Times New Roman" w:cs="Calibri"/>
                <w:color w:val="000000"/>
                <w:lang w:eastAsia="pl-PL"/>
              </w:rPr>
              <w:t>.</w:t>
            </w:r>
          </w:p>
          <w:p w14:paraId="1AB122AC" w14:textId="77777777" w:rsidR="007636D3" w:rsidRPr="007636D3" w:rsidRDefault="007636D3" w:rsidP="007636D3">
            <w:pPr>
              <w:numPr>
                <w:ilvl w:val="0"/>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t>Być przeznaczony do pracy z tą samą grupą wiekową i wspierać rozwój w tych samych obszarach (motorycznym, poznawczym, społeczno-emocjonalnym).</w:t>
            </w:r>
          </w:p>
          <w:p w14:paraId="188BDD54" w14:textId="77777777" w:rsidR="007636D3" w:rsidRPr="007636D3" w:rsidRDefault="007636D3" w:rsidP="007636D3">
            <w:pPr>
              <w:numPr>
                <w:ilvl w:val="0"/>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t>Zawierać wszystkie wymienione w pkt III komponenty w nie mniejszej niż wskazana liczbie, tj.:</w:t>
            </w:r>
          </w:p>
          <w:p w14:paraId="48B6A5E0" w14:textId="77777777" w:rsidR="007636D3" w:rsidRPr="007636D3" w:rsidRDefault="007636D3" w:rsidP="007636D3">
            <w:pPr>
              <w:numPr>
                <w:ilvl w:val="1"/>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t>wielkoformatową planszę (min. 1,5 x 2 m),</w:t>
            </w:r>
          </w:p>
          <w:p w14:paraId="22064B5B" w14:textId="77777777" w:rsidR="007636D3" w:rsidRPr="007636D3" w:rsidRDefault="007636D3" w:rsidP="007636D3">
            <w:pPr>
              <w:numPr>
                <w:ilvl w:val="1"/>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t>min. 8 poduszek,</w:t>
            </w:r>
          </w:p>
          <w:p w14:paraId="6685B8C0" w14:textId="77777777" w:rsidR="007636D3" w:rsidRPr="007636D3" w:rsidRDefault="007636D3" w:rsidP="007636D3">
            <w:pPr>
              <w:numPr>
                <w:ilvl w:val="1"/>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lastRenderedPageBreak/>
              <w:t>min. 30 kół z emocjami,</w:t>
            </w:r>
          </w:p>
          <w:p w14:paraId="330D7DA9" w14:textId="77777777" w:rsidR="007636D3" w:rsidRPr="007636D3" w:rsidRDefault="007636D3" w:rsidP="007636D3">
            <w:pPr>
              <w:numPr>
                <w:ilvl w:val="1"/>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t>min. 6 zestawów gry stołowej z drewnianymi elementami,</w:t>
            </w:r>
          </w:p>
          <w:p w14:paraId="279A830E" w14:textId="77777777" w:rsidR="007636D3" w:rsidRPr="007636D3" w:rsidRDefault="007636D3" w:rsidP="007636D3">
            <w:pPr>
              <w:numPr>
                <w:ilvl w:val="1"/>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t>drukowany poradnik metodyczny i karty pracy,</w:t>
            </w:r>
          </w:p>
          <w:p w14:paraId="606526B7" w14:textId="6B60A645" w:rsidR="007636D3" w:rsidRPr="007636D3" w:rsidRDefault="007636D3" w:rsidP="00AD012D">
            <w:pPr>
              <w:numPr>
                <w:ilvl w:val="1"/>
                <w:numId w:val="380"/>
              </w:numPr>
              <w:spacing w:after="0" w:line="240" w:lineRule="auto"/>
              <w:jc w:val="both"/>
              <w:rPr>
                <w:rFonts w:eastAsia="Times New Roman" w:cs="Calibri"/>
                <w:color w:val="000000"/>
                <w:lang w:eastAsia="pl-PL"/>
              </w:rPr>
            </w:pPr>
            <w:r w:rsidRPr="007636D3">
              <w:rPr>
                <w:rFonts w:eastAsia="Times New Roman" w:cs="Calibri"/>
                <w:color w:val="000000"/>
                <w:lang w:eastAsia="pl-PL"/>
              </w:rPr>
              <w:t>uzupełniające zasoby multimedialne na tablicę interaktywną.</w:t>
            </w:r>
          </w:p>
        </w:tc>
        <w:tc>
          <w:tcPr>
            <w:tcW w:w="1701" w:type="dxa"/>
            <w:noWrap/>
            <w:vAlign w:val="center"/>
          </w:tcPr>
          <w:p w14:paraId="238B131F" w14:textId="3C625784"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AD012D" w:rsidRPr="00AD012D" w14:paraId="49A3575D" w14:textId="77777777" w:rsidTr="00C82A33">
        <w:trPr>
          <w:trHeight w:val="20"/>
          <w:jc w:val="center"/>
        </w:trPr>
        <w:tc>
          <w:tcPr>
            <w:tcW w:w="576" w:type="dxa"/>
            <w:vAlign w:val="center"/>
          </w:tcPr>
          <w:p w14:paraId="4ACF6D01" w14:textId="2F879B0A" w:rsidR="00AD012D" w:rsidRDefault="00AD012D" w:rsidP="00AD012D">
            <w:pPr>
              <w:spacing w:after="0" w:line="240" w:lineRule="auto"/>
              <w:jc w:val="center"/>
              <w:rPr>
                <w:rFonts w:eastAsia="Times New Roman" w:cs="Calibri"/>
                <w:color w:val="000000"/>
                <w:lang w:eastAsia="pl-PL"/>
              </w:rPr>
            </w:pPr>
            <w:r>
              <w:rPr>
                <w:rFonts w:eastAsia="Times New Roman" w:cs="Calibri"/>
                <w:color w:val="000000"/>
                <w:lang w:eastAsia="pl-PL"/>
              </w:rPr>
              <w:lastRenderedPageBreak/>
              <w:t>13</w:t>
            </w:r>
          </w:p>
        </w:tc>
        <w:tc>
          <w:tcPr>
            <w:tcW w:w="1344" w:type="dxa"/>
            <w:noWrap/>
            <w:vAlign w:val="center"/>
          </w:tcPr>
          <w:p w14:paraId="1295ADF6" w14:textId="618784C3" w:rsidR="00AD012D" w:rsidRDefault="00AD012D" w:rsidP="00AD012D">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133F6DBE" w14:textId="4F1306CA" w:rsidR="00AD012D" w:rsidRPr="00AD012D" w:rsidRDefault="007636D3" w:rsidP="00AD012D">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7636D3">
              <w:rPr>
                <w:rFonts w:eastAsia="Times New Roman" w:cs="Calibri"/>
                <w:b/>
                <w:bCs/>
                <w:color w:val="000000"/>
                <w:lang w:eastAsia="pl-PL"/>
              </w:rPr>
              <w:t>mTalent</w:t>
            </w:r>
            <w:proofErr w:type="spellEnd"/>
            <w:r w:rsidRPr="007636D3">
              <w:rPr>
                <w:rFonts w:eastAsia="Times New Roman" w:cs="Calibri"/>
                <w:b/>
                <w:bCs/>
                <w:color w:val="000000"/>
                <w:lang w:eastAsia="pl-PL"/>
              </w:rPr>
              <w:t xml:space="preserve"> Koncentracja i pamięć</w:t>
            </w:r>
            <w:r w:rsidRPr="00517F42">
              <w:rPr>
                <w:rFonts w:eastAsia="Times New Roman" w:cs="Calibri"/>
                <w:b/>
                <w:bCs/>
                <w:color w:val="000000"/>
                <w:lang w:eastAsia="pl-PL"/>
              </w:rPr>
              <w:t xml:space="preserve"> </w:t>
            </w:r>
            <w:r>
              <w:rPr>
                <w:rFonts w:eastAsia="Times New Roman" w:cs="Calibri"/>
                <w:color w:val="000000"/>
                <w:lang w:eastAsia="pl-PL"/>
              </w:rPr>
              <w:t xml:space="preserve">lub </w:t>
            </w:r>
            <w:r w:rsidR="00FA5831">
              <w:rPr>
                <w:rFonts w:eastAsia="Times New Roman" w:cs="Calibri"/>
                <w:color w:val="000000"/>
                <w:lang w:eastAsia="pl-PL"/>
              </w:rPr>
              <w:t>równoważny</w:t>
            </w:r>
          </w:p>
        </w:tc>
        <w:tc>
          <w:tcPr>
            <w:tcW w:w="9756" w:type="dxa"/>
            <w:noWrap/>
            <w:vAlign w:val="center"/>
          </w:tcPr>
          <w:p w14:paraId="3BE9210A" w14:textId="77777777" w:rsidR="00AD012D" w:rsidRDefault="007636D3" w:rsidP="00AD012D">
            <w:pPr>
              <w:spacing w:after="0" w:line="240" w:lineRule="auto"/>
              <w:jc w:val="both"/>
              <w:rPr>
                <w:rFonts w:eastAsia="Times New Roman" w:cs="Calibri"/>
                <w:color w:val="000000"/>
                <w:lang w:eastAsia="pl-PL"/>
              </w:rPr>
            </w:pPr>
            <w:r w:rsidRPr="007636D3">
              <w:rPr>
                <w:rFonts w:eastAsia="Times New Roman" w:cs="Calibri"/>
                <w:color w:val="000000"/>
                <w:lang w:eastAsia="pl-PL"/>
              </w:rPr>
              <w:t>Przedmiotem zamówienia jest dostawa interaktywnego programu multimedialnego, przeznaczonego do doskonalenia funkcji poznawczych, w tym koncentracji uwagi, pamięci, spostrzegawczości oraz koordynacji wzrokowo-ruchowej</w:t>
            </w:r>
          </w:p>
          <w:p w14:paraId="2181BBE3"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b/>
                <w:bCs/>
                <w:color w:val="000000"/>
                <w:lang w:eastAsia="pl-PL"/>
              </w:rPr>
              <w:t>Wymagania funkcjonalne</w:t>
            </w:r>
          </w:p>
          <w:p w14:paraId="0911ACA4"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color w:val="000000"/>
                <w:lang w:eastAsia="pl-PL"/>
              </w:rPr>
              <w:t>Program musi być podzielony na co najmniej </w:t>
            </w:r>
            <w:r w:rsidRPr="007636D3">
              <w:rPr>
                <w:rFonts w:eastAsia="Times New Roman" w:cs="Calibri"/>
                <w:b/>
                <w:bCs/>
                <w:color w:val="000000"/>
                <w:lang w:eastAsia="pl-PL"/>
              </w:rPr>
              <w:t>9 modułów tematycznych</w:t>
            </w:r>
            <w:r w:rsidRPr="007636D3">
              <w:rPr>
                <w:rFonts w:eastAsia="Times New Roman" w:cs="Calibri"/>
                <w:color w:val="000000"/>
                <w:lang w:eastAsia="pl-PL"/>
              </w:rPr>
              <w:t>, które kompleksowo wspierają rozwój funkcji poznawczych i percepcyjno-motorycznych, obejmując co najmniej:</w:t>
            </w:r>
          </w:p>
          <w:p w14:paraId="0618B366"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Pamięć wzrokową.</w:t>
            </w:r>
          </w:p>
          <w:p w14:paraId="7CA6FCC9"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Pamięć słuchową.</w:t>
            </w:r>
          </w:p>
          <w:p w14:paraId="2D3C95B8"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Pamięć słuchowo-wzrokową.</w:t>
            </w:r>
          </w:p>
          <w:p w14:paraId="08488080"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Spostrzegawczość.</w:t>
            </w:r>
          </w:p>
          <w:p w14:paraId="60765B01"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Szybkość reakcji.</w:t>
            </w:r>
          </w:p>
          <w:p w14:paraId="378E3185"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Podzielność uwagi.</w:t>
            </w:r>
          </w:p>
          <w:p w14:paraId="650E9454"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Ćwiczenia na koncentrację uwagi (skupienie).</w:t>
            </w:r>
          </w:p>
          <w:p w14:paraId="7B5D529F"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Łamigłówki (ćwiczenia myślenia logicznego).</w:t>
            </w:r>
          </w:p>
          <w:p w14:paraId="4637A47C" w14:textId="77777777" w:rsidR="007636D3" w:rsidRPr="007636D3" w:rsidRDefault="007636D3" w:rsidP="007636D3">
            <w:pPr>
              <w:numPr>
                <w:ilvl w:val="0"/>
                <w:numId w:val="381"/>
              </w:numPr>
              <w:spacing w:after="0" w:line="240" w:lineRule="auto"/>
              <w:jc w:val="both"/>
              <w:rPr>
                <w:rFonts w:eastAsia="Times New Roman" w:cs="Calibri"/>
                <w:color w:val="000000"/>
                <w:lang w:eastAsia="pl-PL"/>
              </w:rPr>
            </w:pPr>
            <w:r w:rsidRPr="007636D3">
              <w:rPr>
                <w:rFonts w:eastAsia="Times New Roman" w:cs="Calibri"/>
                <w:color w:val="000000"/>
                <w:lang w:eastAsia="pl-PL"/>
              </w:rPr>
              <w:t>Koordynację wzrokowo-ruchową.</w:t>
            </w:r>
          </w:p>
          <w:p w14:paraId="5FADF34D" w14:textId="0722CDD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b/>
                <w:bCs/>
                <w:color w:val="000000"/>
                <w:lang w:eastAsia="pl-PL"/>
              </w:rPr>
              <w:t>Zawartość wymaganego zestawu</w:t>
            </w:r>
          </w:p>
          <w:p w14:paraId="2F5BAB0A"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color w:val="000000"/>
                <w:lang w:eastAsia="pl-PL"/>
              </w:rPr>
              <w:t>Oferowany zestaw musi składać się co najmniej z niżej wymienionych elementów:</w:t>
            </w:r>
          </w:p>
          <w:p w14:paraId="6ABD5ED8" w14:textId="77777777" w:rsidR="007636D3" w:rsidRPr="007636D3" w:rsidRDefault="007636D3" w:rsidP="007636D3">
            <w:pPr>
              <w:numPr>
                <w:ilvl w:val="0"/>
                <w:numId w:val="382"/>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Oprogramowanie i zasoby cyfrowe:</w:t>
            </w:r>
          </w:p>
          <w:p w14:paraId="7DEC77DB" w14:textId="77777777" w:rsidR="007636D3" w:rsidRPr="007636D3" w:rsidRDefault="007636D3" w:rsidP="007636D3">
            <w:pPr>
              <w:numPr>
                <w:ilvl w:val="1"/>
                <w:numId w:val="382"/>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850</w:t>
            </w:r>
            <w:r w:rsidRPr="007636D3">
              <w:rPr>
                <w:rFonts w:eastAsia="Times New Roman" w:cs="Calibri"/>
                <w:color w:val="000000"/>
                <w:lang w:eastAsia="pl-PL"/>
              </w:rPr>
              <w:t> interaktywnych ćwiczeń multimedialnych (ekranów).</w:t>
            </w:r>
          </w:p>
          <w:p w14:paraId="73BF0245" w14:textId="77777777" w:rsidR="007636D3" w:rsidRPr="007636D3" w:rsidRDefault="007636D3" w:rsidP="007636D3">
            <w:pPr>
              <w:numPr>
                <w:ilvl w:val="1"/>
                <w:numId w:val="382"/>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90</w:t>
            </w:r>
            <w:r w:rsidRPr="007636D3">
              <w:rPr>
                <w:rFonts w:eastAsia="Times New Roman" w:cs="Calibri"/>
                <w:color w:val="000000"/>
                <w:lang w:eastAsia="pl-PL"/>
              </w:rPr>
              <w:t> kart pracy w wersji elektronicznej, gotowych do wydruku.</w:t>
            </w:r>
          </w:p>
          <w:p w14:paraId="01C6F8B2" w14:textId="77777777" w:rsidR="007636D3" w:rsidRPr="007636D3" w:rsidRDefault="007636D3" w:rsidP="007636D3">
            <w:pPr>
              <w:numPr>
                <w:ilvl w:val="1"/>
                <w:numId w:val="382"/>
              </w:numPr>
              <w:spacing w:after="0" w:line="240" w:lineRule="auto"/>
              <w:jc w:val="both"/>
              <w:rPr>
                <w:rFonts w:eastAsia="Times New Roman" w:cs="Calibri"/>
                <w:color w:val="000000"/>
                <w:lang w:eastAsia="pl-PL"/>
              </w:rPr>
            </w:pPr>
            <w:r w:rsidRPr="007636D3">
              <w:rPr>
                <w:rFonts w:eastAsia="Times New Roman" w:cs="Calibri"/>
                <w:color w:val="000000"/>
                <w:lang w:eastAsia="pl-PL"/>
              </w:rPr>
              <w:t>Dostęp do bezpłatnych, bezterminowych aktualizacji oprogramowania.</w:t>
            </w:r>
          </w:p>
          <w:p w14:paraId="493F803B" w14:textId="77777777" w:rsidR="007636D3" w:rsidRPr="007636D3" w:rsidRDefault="007636D3" w:rsidP="007636D3">
            <w:pPr>
              <w:numPr>
                <w:ilvl w:val="0"/>
                <w:numId w:val="382"/>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Materiały drukowane:</w:t>
            </w:r>
          </w:p>
          <w:p w14:paraId="242740CA" w14:textId="77777777" w:rsidR="007636D3" w:rsidRPr="007636D3" w:rsidRDefault="007636D3" w:rsidP="007636D3">
            <w:pPr>
              <w:numPr>
                <w:ilvl w:val="1"/>
                <w:numId w:val="382"/>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trzy publikacje drukowane</w:t>
            </w:r>
            <w:r w:rsidRPr="007636D3">
              <w:rPr>
                <w:rFonts w:eastAsia="Times New Roman" w:cs="Calibri"/>
                <w:color w:val="000000"/>
                <w:lang w:eastAsia="pl-PL"/>
              </w:rPr>
              <w:t>, w tym:</w:t>
            </w:r>
          </w:p>
          <w:p w14:paraId="10ED3856" w14:textId="4C4B5452" w:rsidR="007636D3" w:rsidRPr="007636D3" w:rsidRDefault="007636D3" w:rsidP="007636D3">
            <w:pPr>
              <w:numPr>
                <w:ilvl w:val="2"/>
                <w:numId w:val="382"/>
              </w:numPr>
              <w:spacing w:after="0" w:line="240" w:lineRule="auto"/>
              <w:jc w:val="both"/>
              <w:rPr>
                <w:rFonts w:eastAsia="Times New Roman" w:cs="Calibri"/>
                <w:color w:val="000000"/>
                <w:lang w:eastAsia="pl-PL"/>
              </w:rPr>
            </w:pPr>
            <w:r w:rsidRPr="007636D3">
              <w:rPr>
                <w:rFonts w:eastAsia="Times New Roman" w:cs="Calibri"/>
                <w:color w:val="000000"/>
                <w:lang w:eastAsia="pl-PL"/>
              </w:rPr>
              <w:t>poradnik metodyczny do pracy z programem,</w:t>
            </w:r>
          </w:p>
          <w:p w14:paraId="7797027F" w14:textId="77777777" w:rsidR="007636D3" w:rsidRPr="007636D3" w:rsidRDefault="007636D3" w:rsidP="007636D3">
            <w:pPr>
              <w:numPr>
                <w:ilvl w:val="2"/>
                <w:numId w:val="382"/>
              </w:numPr>
              <w:spacing w:after="0" w:line="240" w:lineRule="auto"/>
              <w:jc w:val="both"/>
              <w:rPr>
                <w:rFonts w:eastAsia="Times New Roman" w:cs="Calibri"/>
                <w:color w:val="000000"/>
                <w:lang w:eastAsia="pl-PL"/>
              </w:rPr>
            </w:pPr>
            <w:r w:rsidRPr="007636D3">
              <w:rPr>
                <w:rFonts w:eastAsia="Times New Roman" w:cs="Calibri"/>
                <w:color w:val="000000"/>
                <w:lang w:eastAsia="pl-PL"/>
              </w:rPr>
              <w:t>instrukcja tworzenia własnych zasobów,</w:t>
            </w:r>
          </w:p>
          <w:p w14:paraId="7747B85F" w14:textId="77777777" w:rsidR="007636D3" w:rsidRPr="007636D3" w:rsidRDefault="007636D3" w:rsidP="007636D3">
            <w:pPr>
              <w:numPr>
                <w:ilvl w:val="2"/>
                <w:numId w:val="382"/>
              </w:numPr>
              <w:spacing w:after="0" w:line="240" w:lineRule="auto"/>
              <w:jc w:val="both"/>
              <w:rPr>
                <w:rFonts w:eastAsia="Times New Roman" w:cs="Calibri"/>
                <w:color w:val="000000"/>
                <w:lang w:eastAsia="pl-PL"/>
              </w:rPr>
            </w:pPr>
            <w:r w:rsidRPr="007636D3">
              <w:rPr>
                <w:rFonts w:eastAsia="Times New Roman" w:cs="Calibri"/>
                <w:color w:val="000000"/>
                <w:lang w:eastAsia="pl-PL"/>
              </w:rPr>
              <w:t>zestaw dodatkowych, tradycyjnych materiałów edukacyjnych.</w:t>
            </w:r>
          </w:p>
          <w:p w14:paraId="157906A1" w14:textId="77777777" w:rsidR="007636D3" w:rsidRPr="007636D3" w:rsidRDefault="007636D3" w:rsidP="007636D3">
            <w:pPr>
              <w:numPr>
                <w:ilvl w:val="0"/>
                <w:numId w:val="382"/>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Wsparcie dla kadry:</w:t>
            </w:r>
          </w:p>
          <w:p w14:paraId="5F001A8A" w14:textId="77777777" w:rsidR="007636D3" w:rsidRPr="007636D3" w:rsidRDefault="007636D3" w:rsidP="007636D3">
            <w:pPr>
              <w:numPr>
                <w:ilvl w:val="1"/>
                <w:numId w:val="382"/>
              </w:numPr>
              <w:spacing w:after="0" w:line="240" w:lineRule="auto"/>
              <w:jc w:val="both"/>
              <w:rPr>
                <w:rFonts w:eastAsia="Times New Roman" w:cs="Calibri"/>
                <w:color w:val="000000"/>
                <w:lang w:eastAsia="pl-PL"/>
              </w:rPr>
            </w:pPr>
            <w:r w:rsidRPr="007636D3">
              <w:rPr>
                <w:rFonts w:eastAsia="Times New Roman" w:cs="Calibri"/>
                <w:color w:val="000000"/>
                <w:lang w:eastAsia="pl-PL"/>
              </w:rPr>
              <w:lastRenderedPageBreak/>
              <w:t>Wykonawca musi zapewnić bezpłatne, certyfikowane szkolenie online z obsługi programu dla kadry pedagogicznej Zamawiającego.</w:t>
            </w:r>
          </w:p>
          <w:p w14:paraId="220707FC"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b/>
                <w:bCs/>
                <w:color w:val="000000"/>
                <w:lang w:eastAsia="pl-PL"/>
              </w:rPr>
              <w:t>IV. Wymagania licencyjne i techniczne</w:t>
            </w:r>
          </w:p>
          <w:p w14:paraId="02CA1EF3" w14:textId="77777777" w:rsidR="007636D3" w:rsidRPr="007636D3" w:rsidRDefault="007636D3" w:rsidP="007636D3">
            <w:pPr>
              <w:numPr>
                <w:ilvl w:val="0"/>
                <w:numId w:val="383"/>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Typ licencji:</w:t>
            </w:r>
            <w:r w:rsidRPr="007636D3">
              <w:rPr>
                <w:rFonts w:eastAsia="Times New Roman" w:cs="Calibri"/>
                <w:color w:val="000000"/>
                <w:lang w:eastAsia="pl-PL"/>
              </w:rPr>
              <w:t> bezterminowa (wieczysta).</w:t>
            </w:r>
          </w:p>
          <w:p w14:paraId="21B6FAFE" w14:textId="00EEB771" w:rsidR="007636D3" w:rsidRPr="007636D3" w:rsidRDefault="007636D3" w:rsidP="007636D3">
            <w:pPr>
              <w:numPr>
                <w:ilvl w:val="0"/>
                <w:numId w:val="383"/>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Liczba stanowisk:</w:t>
            </w:r>
            <w:r w:rsidRPr="007636D3">
              <w:rPr>
                <w:rFonts w:eastAsia="Times New Roman" w:cs="Calibri"/>
                <w:color w:val="000000"/>
                <w:lang w:eastAsia="pl-PL"/>
              </w:rPr>
              <w:t> licencja musi uprawniać do użytkowania łącznie na </w:t>
            </w:r>
            <w:r w:rsidRPr="007636D3">
              <w:rPr>
                <w:rFonts w:eastAsia="Times New Roman" w:cs="Calibri"/>
                <w:b/>
                <w:bCs/>
                <w:color w:val="000000"/>
                <w:lang w:eastAsia="pl-PL"/>
              </w:rPr>
              <w:t>4 stanowiskach</w:t>
            </w:r>
            <w:r w:rsidRPr="007636D3">
              <w:rPr>
                <w:rFonts w:eastAsia="Times New Roman" w:cs="Calibri"/>
                <w:color w:val="000000"/>
                <w:lang w:eastAsia="pl-PL"/>
              </w:rPr>
              <w:t> </w:t>
            </w:r>
          </w:p>
          <w:p w14:paraId="03C79454" w14:textId="77777777" w:rsidR="007636D3" w:rsidRPr="007636D3" w:rsidRDefault="007636D3" w:rsidP="007636D3">
            <w:pPr>
              <w:numPr>
                <w:ilvl w:val="0"/>
                <w:numId w:val="383"/>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Kompatybilność:</w:t>
            </w:r>
            <w:r w:rsidRPr="007636D3">
              <w:rPr>
                <w:rFonts w:eastAsia="Times New Roman" w:cs="Calibri"/>
                <w:color w:val="000000"/>
                <w:lang w:eastAsia="pl-PL"/>
              </w:rPr>
              <w:t xml:space="preserve"> program musi być w pełni kompatybilny z urządzeniami takimi jak komputer stacjonarny, laptop, tablet oraz tablica/monitor interaktywny, a także z popularnymi systemami operacyjnymi (Windows, </w:t>
            </w:r>
            <w:proofErr w:type="spellStart"/>
            <w:r w:rsidRPr="007636D3">
              <w:rPr>
                <w:rFonts w:eastAsia="Times New Roman" w:cs="Calibri"/>
                <w:color w:val="000000"/>
                <w:lang w:eastAsia="pl-PL"/>
              </w:rPr>
              <w:t>macOS</w:t>
            </w:r>
            <w:proofErr w:type="spellEnd"/>
            <w:r w:rsidRPr="007636D3">
              <w:rPr>
                <w:rFonts w:eastAsia="Times New Roman" w:cs="Calibri"/>
                <w:color w:val="000000"/>
                <w:lang w:eastAsia="pl-PL"/>
              </w:rPr>
              <w:t>, Android, iOS).</w:t>
            </w:r>
          </w:p>
          <w:p w14:paraId="1A921AE2" w14:textId="76F110C8"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b/>
                <w:bCs/>
                <w:color w:val="000000"/>
                <w:lang w:eastAsia="pl-PL"/>
              </w:rPr>
              <w:t>Dopuszczenie rozwiązań równoważnych</w:t>
            </w:r>
          </w:p>
          <w:p w14:paraId="04A73480" w14:textId="77777777" w:rsidR="007636D3" w:rsidRPr="007636D3" w:rsidRDefault="007636D3" w:rsidP="007636D3">
            <w:pPr>
              <w:spacing w:after="0" w:line="240" w:lineRule="auto"/>
              <w:jc w:val="both"/>
              <w:rPr>
                <w:rFonts w:eastAsia="Times New Roman" w:cs="Calibri"/>
                <w:color w:val="000000"/>
                <w:lang w:eastAsia="pl-PL"/>
              </w:rPr>
            </w:pPr>
            <w:r w:rsidRPr="007636D3">
              <w:rPr>
                <w:rFonts w:eastAsia="Times New Roman" w:cs="Calibri"/>
                <w:color w:val="000000"/>
                <w:lang w:eastAsia="pl-PL"/>
              </w:rPr>
              <w:t>Za produkt równoważny Zamawiający uzna produkt, który posiada </w:t>
            </w:r>
            <w:r w:rsidRPr="007636D3">
              <w:rPr>
                <w:rFonts w:eastAsia="Times New Roman" w:cs="Calibri"/>
                <w:b/>
                <w:bCs/>
                <w:color w:val="000000"/>
                <w:lang w:eastAsia="pl-PL"/>
              </w:rPr>
              <w:t>wszystkie</w:t>
            </w:r>
            <w:r w:rsidRPr="007636D3">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18068068" w14:textId="77777777" w:rsidR="007636D3" w:rsidRPr="007636D3" w:rsidRDefault="007636D3" w:rsidP="007636D3">
            <w:pPr>
              <w:numPr>
                <w:ilvl w:val="0"/>
                <w:numId w:val="384"/>
              </w:numPr>
              <w:spacing w:after="0" w:line="240" w:lineRule="auto"/>
              <w:jc w:val="both"/>
              <w:rPr>
                <w:rFonts w:eastAsia="Times New Roman" w:cs="Calibri"/>
                <w:color w:val="000000"/>
                <w:lang w:eastAsia="pl-PL"/>
              </w:rPr>
            </w:pPr>
            <w:r w:rsidRPr="007636D3">
              <w:rPr>
                <w:rFonts w:eastAsia="Times New Roman" w:cs="Calibri"/>
                <w:color w:val="000000"/>
                <w:lang w:eastAsia="pl-PL"/>
              </w:rPr>
              <w:t>Posiadać co najmniej </w:t>
            </w:r>
            <w:r w:rsidRPr="007636D3">
              <w:rPr>
                <w:rFonts w:eastAsia="Times New Roman" w:cs="Calibri"/>
                <w:b/>
                <w:bCs/>
                <w:color w:val="000000"/>
                <w:lang w:eastAsia="pl-PL"/>
              </w:rPr>
              <w:t>9 modułów</w:t>
            </w:r>
            <w:r w:rsidRPr="007636D3">
              <w:rPr>
                <w:rFonts w:eastAsia="Times New Roman" w:cs="Calibri"/>
                <w:color w:val="000000"/>
                <w:lang w:eastAsia="pl-PL"/>
              </w:rPr>
              <w:t> terapeutycznych, obejmujących wszystkie obszary wymienione w pkt II.</w:t>
            </w:r>
          </w:p>
          <w:p w14:paraId="4C78CEF3" w14:textId="77777777" w:rsidR="007636D3" w:rsidRPr="007636D3" w:rsidRDefault="007636D3" w:rsidP="007636D3">
            <w:pPr>
              <w:numPr>
                <w:ilvl w:val="0"/>
                <w:numId w:val="384"/>
              </w:numPr>
              <w:spacing w:after="0" w:line="240" w:lineRule="auto"/>
              <w:jc w:val="both"/>
              <w:rPr>
                <w:rFonts w:eastAsia="Times New Roman" w:cs="Calibri"/>
                <w:color w:val="000000"/>
                <w:lang w:eastAsia="pl-PL"/>
              </w:rPr>
            </w:pPr>
            <w:r w:rsidRPr="007636D3">
              <w:rPr>
                <w:rFonts w:eastAsia="Times New Roman" w:cs="Calibri"/>
                <w:color w:val="000000"/>
                <w:lang w:eastAsia="pl-PL"/>
              </w:rPr>
              <w:t>Zawierać nie mniej niż </w:t>
            </w:r>
            <w:r w:rsidRPr="007636D3">
              <w:rPr>
                <w:rFonts w:eastAsia="Times New Roman" w:cs="Calibri"/>
                <w:b/>
                <w:bCs/>
                <w:color w:val="000000"/>
                <w:lang w:eastAsia="pl-PL"/>
              </w:rPr>
              <w:t>850</w:t>
            </w:r>
            <w:r w:rsidRPr="007636D3">
              <w:rPr>
                <w:rFonts w:eastAsia="Times New Roman" w:cs="Calibri"/>
                <w:color w:val="000000"/>
                <w:lang w:eastAsia="pl-PL"/>
              </w:rPr>
              <w:t> interaktywnych ćwiczeń oraz </w:t>
            </w:r>
            <w:r w:rsidRPr="007636D3">
              <w:rPr>
                <w:rFonts w:eastAsia="Times New Roman" w:cs="Calibri"/>
                <w:b/>
                <w:bCs/>
                <w:color w:val="000000"/>
                <w:lang w:eastAsia="pl-PL"/>
              </w:rPr>
              <w:t>90</w:t>
            </w:r>
            <w:r w:rsidRPr="007636D3">
              <w:rPr>
                <w:rFonts w:eastAsia="Times New Roman" w:cs="Calibri"/>
                <w:color w:val="000000"/>
                <w:lang w:eastAsia="pl-PL"/>
              </w:rPr>
              <w:t> kart pracy.</w:t>
            </w:r>
          </w:p>
          <w:p w14:paraId="51A830D2" w14:textId="77777777" w:rsidR="007636D3" w:rsidRPr="007636D3" w:rsidRDefault="007636D3" w:rsidP="007636D3">
            <w:pPr>
              <w:numPr>
                <w:ilvl w:val="0"/>
                <w:numId w:val="384"/>
              </w:numPr>
              <w:spacing w:after="0" w:line="240" w:lineRule="auto"/>
              <w:jc w:val="both"/>
              <w:rPr>
                <w:rFonts w:eastAsia="Times New Roman" w:cs="Calibri"/>
                <w:color w:val="000000"/>
                <w:lang w:eastAsia="pl-PL"/>
              </w:rPr>
            </w:pPr>
            <w:r w:rsidRPr="007636D3">
              <w:rPr>
                <w:rFonts w:eastAsia="Times New Roman" w:cs="Calibri"/>
                <w:color w:val="000000"/>
                <w:lang w:eastAsia="pl-PL"/>
              </w:rPr>
              <w:t>Zawierać w zestawie </w:t>
            </w:r>
            <w:r w:rsidRPr="007636D3">
              <w:rPr>
                <w:rFonts w:eastAsia="Times New Roman" w:cs="Calibri"/>
                <w:b/>
                <w:bCs/>
                <w:color w:val="000000"/>
                <w:lang w:eastAsia="pl-PL"/>
              </w:rPr>
              <w:t>trzy publikacje drukowane</w:t>
            </w:r>
            <w:r w:rsidRPr="007636D3">
              <w:rPr>
                <w:rFonts w:eastAsia="Times New Roman" w:cs="Calibri"/>
                <w:color w:val="000000"/>
                <w:lang w:eastAsia="pl-PL"/>
              </w:rPr>
              <w:t> o wskazanym przeznaczeniu.</w:t>
            </w:r>
          </w:p>
          <w:p w14:paraId="0361CE6B" w14:textId="437F807D" w:rsidR="007636D3" w:rsidRPr="00AD012D" w:rsidRDefault="007636D3" w:rsidP="006811EC">
            <w:pPr>
              <w:numPr>
                <w:ilvl w:val="0"/>
                <w:numId w:val="384"/>
              </w:numPr>
              <w:spacing w:after="0" w:line="240" w:lineRule="auto"/>
              <w:jc w:val="both"/>
              <w:rPr>
                <w:rFonts w:eastAsia="Times New Roman" w:cs="Calibri"/>
                <w:color w:val="000000"/>
                <w:lang w:eastAsia="pl-PL"/>
              </w:rPr>
            </w:pPr>
            <w:r w:rsidRPr="007636D3">
              <w:rPr>
                <w:rFonts w:eastAsia="Times New Roman" w:cs="Calibri"/>
                <w:color w:val="000000"/>
                <w:lang w:eastAsia="pl-PL"/>
              </w:rPr>
              <w:t xml:space="preserve">Być oferowany </w:t>
            </w:r>
            <w:r w:rsidR="006811EC">
              <w:rPr>
                <w:rFonts w:eastAsia="Times New Roman" w:cs="Calibri"/>
                <w:color w:val="000000"/>
                <w:lang w:eastAsia="pl-PL"/>
              </w:rPr>
              <w:t xml:space="preserve">jako </w:t>
            </w:r>
            <w:r w:rsidRPr="007636D3">
              <w:rPr>
                <w:rFonts w:eastAsia="Times New Roman" w:cs="Calibri"/>
                <w:color w:val="000000"/>
                <w:lang w:eastAsia="pl-PL"/>
              </w:rPr>
              <w:t>licencja bezterminowa, uprawniająca do pracy na łącznie 4 stanowiskach</w:t>
            </w:r>
          </w:p>
        </w:tc>
        <w:tc>
          <w:tcPr>
            <w:tcW w:w="1701" w:type="dxa"/>
            <w:noWrap/>
            <w:vAlign w:val="center"/>
          </w:tcPr>
          <w:p w14:paraId="5A38A1C8" w14:textId="23C432FB" w:rsidR="00AD012D" w:rsidRPr="00AD012D" w:rsidRDefault="00AE1814" w:rsidP="00AD012D">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09DACBDF" w14:textId="77777777" w:rsidTr="00C82A33">
        <w:trPr>
          <w:trHeight w:val="20"/>
          <w:jc w:val="center"/>
        </w:trPr>
        <w:tc>
          <w:tcPr>
            <w:tcW w:w="576" w:type="dxa"/>
            <w:vAlign w:val="center"/>
          </w:tcPr>
          <w:p w14:paraId="1A5B5F3B" w14:textId="42832261"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14</w:t>
            </w:r>
          </w:p>
        </w:tc>
        <w:tc>
          <w:tcPr>
            <w:tcW w:w="1344" w:type="dxa"/>
            <w:noWrap/>
            <w:vAlign w:val="center"/>
          </w:tcPr>
          <w:p w14:paraId="3E61291C" w14:textId="26FD1FDB" w:rsidR="00FA5831" w:rsidRDefault="00FA5831" w:rsidP="00FA5831">
            <w:pPr>
              <w:spacing w:after="0" w:line="240" w:lineRule="auto"/>
              <w:jc w:val="center"/>
            </w:pPr>
            <w:r>
              <w:t xml:space="preserve">Szkoła Podstawowa w </w:t>
            </w:r>
            <w:proofErr w:type="spellStart"/>
            <w:r>
              <w:t>Zalasiu</w:t>
            </w:r>
            <w:proofErr w:type="spellEnd"/>
            <w:r>
              <w:t xml:space="preserve"> Zalas 1 </w:t>
            </w:r>
            <w:r w:rsidRPr="008F00F7">
              <w:t>07-438 Zalas</w:t>
            </w:r>
          </w:p>
        </w:tc>
        <w:tc>
          <w:tcPr>
            <w:tcW w:w="2320" w:type="dxa"/>
            <w:noWrap/>
            <w:vAlign w:val="center"/>
          </w:tcPr>
          <w:p w14:paraId="3072E65F" w14:textId="134FD6B4" w:rsidR="00FA5831" w:rsidRPr="00AD012D"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E85B74">
              <w:rPr>
                <w:rFonts w:eastAsia="Times New Roman" w:cs="Calibri"/>
                <w:color w:val="000000"/>
                <w:lang w:eastAsia="pl-PL"/>
              </w:rPr>
              <w:t>mTalent</w:t>
            </w:r>
            <w:proofErr w:type="spellEnd"/>
            <w:r w:rsidRPr="00E85B74">
              <w:rPr>
                <w:rFonts w:eastAsia="Times New Roman" w:cs="Calibri"/>
                <w:color w:val="000000"/>
                <w:lang w:eastAsia="pl-PL"/>
              </w:rPr>
              <w:t xml:space="preserve"> AUTYZM. Tworzenie umiejętności życiowych + GRA Myślę, mówię, rozumiem</w:t>
            </w:r>
            <w:r>
              <w:rPr>
                <w:rFonts w:eastAsia="Times New Roman" w:cs="Calibri"/>
                <w:color w:val="000000"/>
                <w:lang w:eastAsia="pl-PL"/>
              </w:rPr>
              <w:t xml:space="preserve"> 2</w:t>
            </w:r>
            <w:r w:rsidRPr="0099249F">
              <w:rPr>
                <w:rFonts w:eastAsia="Times New Roman" w:cs="Calibri"/>
                <w:color w:val="000000"/>
                <w:lang w:eastAsia="pl-PL"/>
              </w:rPr>
              <w:t xml:space="preserve"> </w:t>
            </w:r>
            <w:r>
              <w:rPr>
                <w:rFonts w:eastAsia="Times New Roman" w:cs="Calibri"/>
                <w:color w:val="000000"/>
                <w:lang w:eastAsia="pl-PL"/>
              </w:rPr>
              <w:t>lub równoważny</w:t>
            </w:r>
          </w:p>
        </w:tc>
        <w:tc>
          <w:tcPr>
            <w:tcW w:w="9756" w:type="dxa"/>
            <w:noWrap/>
            <w:vAlign w:val="center"/>
          </w:tcPr>
          <w:p w14:paraId="78EC749B" w14:textId="77777777" w:rsidR="00FA5831" w:rsidRDefault="00FA5831" w:rsidP="00FA5831">
            <w:pPr>
              <w:spacing w:after="0" w:line="240" w:lineRule="auto"/>
              <w:jc w:val="both"/>
              <w:rPr>
                <w:rFonts w:eastAsia="Times New Roman" w:cs="Calibri"/>
                <w:color w:val="000000"/>
                <w:lang w:eastAsia="pl-PL"/>
              </w:rPr>
            </w:pPr>
            <w:r w:rsidRPr="00E85B74">
              <w:rPr>
                <w:rFonts w:eastAsia="Times New Roman" w:cs="Calibri"/>
                <w:color w:val="000000"/>
                <w:lang w:eastAsia="pl-PL"/>
              </w:rPr>
              <w:t>Przedmiotem zamówienia jest dostawa kompleksowego zestawu multimedialno-sensorycznego, przeznaczonego do rozwijania umiejętności życiowych i kompetencji społecznych.</w:t>
            </w:r>
          </w:p>
          <w:p w14:paraId="22424783"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b/>
                <w:bCs/>
                <w:color w:val="000000"/>
                <w:lang w:eastAsia="pl-PL"/>
              </w:rPr>
              <w:t>Wymagania funkcjonalne</w:t>
            </w:r>
          </w:p>
          <w:p w14:paraId="63BE20F6" w14:textId="77777777" w:rsidR="00FA5831" w:rsidRPr="00E85B74" w:rsidRDefault="00FA5831" w:rsidP="00FA5831">
            <w:pPr>
              <w:numPr>
                <w:ilvl w:val="0"/>
                <w:numId w:val="447"/>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Cele terapeutyczne:</w:t>
            </w:r>
            <w:r w:rsidRPr="00E85B74">
              <w:rPr>
                <w:rFonts w:eastAsia="Times New Roman" w:cs="Calibri"/>
                <w:color w:val="000000"/>
                <w:lang w:eastAsia="pl-PL"/>
              </w:rPr>
              <w:t> Zestaw musi umożliwiać realizację zajęć ukierunkowanych na co najmniej następujące obszary:</w:t>
            </w:r>
          </w:p>
          <w:p w14:paraId="10037C4D"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rozwijanie umiejętności przydatnych w codziennym życiu,</w:t>
            </w:r>
          </w:p>
          <w:p w14:paraId="70C43DE8"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budowanie świadomości ciała i zmysłów,</w:t>
            </w:r>
          </w:p>
          <w:p w14:paraId="3387E65E"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nawiązywanie i podtrzymywanie relacji społecznych,</w:t>
            </w:r>
          </w:p>
          <w:p w14:paraId="7F9D6C00"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rozwój myślenia i umiejętności komunikacyjnych,</w:t>
            </w:r>
          </w:p>
          <w:p w14:paraId="5545439F"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wsparcie samoregulacji sensorycznej.</w:t>
            </w:r>
          </w:p>
          <w:p w14:paraId="5D3FFBE8" w14:textId="77777777" w:rsidR="00FA5831" w:rsidRPr="00E85B74" w:rsidRDefault="00FA5831" w:rsidP="00FA5831">
            <w:pPr>
              <w:numPr>
                <w:ilvl w:val="0"/>
                <w:numId w:val="447"/>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Funkcje dodatkowe:</w:t>
            </w:r>
          </w:p>
          <w:p w14:paraId="7AAFE89E"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Program musi umożliwiać użytkownikowi (terapeucie/nauczycielowi) </w:t>
            </w:r>
            <w:r w:rsidRPr="00E85B74">
              <w:rPr>
                <w:rFonts w:eastAsia="Times New Roman" w:cs="Calibri"/>
                <w:b/>
                <w:bCs/>
                <w:color w:val="000000"/>
                <w:lang w:eastAsia="pl-PL"/>
              </w:rPr>
              <w:t>tworzenie własnych, interaktywnych ekranów/ćwiczeń</w:t>
            </w:r>
            <w:r w:rsidRPr="00E85B74">
              <w:rPr>
                <w:rFonts w:eastAsia="Times New Roman" w:cs="Calibri"/>
                <w:color w:val="000000"/>
                <w:lang w:eastAsia="pl-PL"/>
              </w:rPr>
              <w:t>.</w:t>
            </w:r>
          </w:p>
          <w:p w14:paraId="497BE079"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b/>
                <w:bCs/>
                <w:color w:val="000000"/>
                <w:lang w:eastAsia="pl-PL"/>
              </w:rPr>
              <w:t>Zawartość wymaganego zestawu</w:t>
            </w:r>
          </w:p>
          <w:p w14:paraId="305F4B2A"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color w:val="000000"/>
                <w:lang w:eastAsia="pl-PL"/>
              </w:rPr>
              <w:lastRenderedPageBreak/>
              <w:t>Oferowany zestaw musi być kompletnym pakietem, składającym się co najmniej z niżej wymienionych elementów:</w:t>
            </w:r>
          </w:p>
          <w:p w14:paraId="52D34F7E" w14:textId="77777777" w:rsidR="00FA5831" w:rsidRPr="00E85B74" w:rsidRDefault="00FA5831" w:rsidP="00FA5831">
            <w:pPr>
              <w:numPr>
                <w:ilvl w:val="0"/>
                <w:numId w:val="448"/>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Elementy fizyczne (sprzęt i pomoce dydaktyczne):</w:t>
            </w:r>
          </w:p>
          <w:p w14:paraId="0F9D6852"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jeden tablet</w:t>
            </w:r>
            <w:r w:rsidRPr="00E85B74">
              <w:rPr>
                <w:rFonts w:eastAsia="Times New Roman" w:cs="Calibri"/>
                <w:color w:val="000000"/>
                <w:lang w:eastAsia="pl-PL"/>
              </w:rPr>
              <w:t>, z preinstalowanym oprogramowaniem lub gotowy do jego instalacji.</w:t>
            </w:r>
          </w:p>
          <w:p w14:paraId="24B7D993"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jedna para słuchawek wyciszających</w:t>
            </w:r>
            <w:r w:rsidRPr="00E85B74">
              <w:rPr>
                <w:rFonts w:eastAsia="Times New Roman" w:cs="Calibri"/>
                <w:color w:val="000000"/>
                <w:lang w:eastAsia="pl-PL"/>
              </w:rPr>
              <w:t>, przeznaczonych do redukcji bodźców dźwiękowych.</w:t>
            </w:r>
          </w:p>
          <w:p w14:paraId="3C229054"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jeden zestaw pomocy sensorycznych</w:t>
            </w:r>
            <w:r w:rsidRPr="00E85B74">
              <w:rPr>
                <w:rFonts w:eastAsia="Times New Roman" w:cs="Calibri"/>
                <w:color w:val="000000"/>
                <w:lang w:eastAsia="pl-PL"/>
              </w:rPr>
              <w:t xml:space="preserve"> (np. typu </w:t>
            </w:r>
            <w:proofErr w:type="spellStart"/>
            <w:r w:rsidRPr="00E85B74">
              <w:rPr>
                <w:rFonts w:eastAsia="Times New Roman" w:cs="Calibri"/>
                <w:color w:val="000000"/>
                <w:lang w:eastAsia="pl-PL"/>
              </w:rPr>
              <w:t>fidget</w:t>
            </w:r>
            <w:proofErr w:type="spellEnd"/>
            <w:r w:rsidRPr="00E85B74">
              <w:rPr>
                <w:rFonts w:eastAsia="Times New Roman" w:cs="Calibri"/>
                <w:color w:val="000000"/>
                <w:lang w:eastAsia="pl-PL"/>
              </w:rPr>
              <w:t xml:space="preserve"> toys), wspierających samoregulację.</w:t>
            </w:r>
          </w:p>
          <w:p w14:paraId="1507BBA3"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jedna gra fizyczna</w:t>
            </w:r>
            <w:r w:rsidRPr="00E85B74">
              <w:rPr>
                <w:rFonts w:eastAsia="Times New Roman" w:cs="Calibri"/>
                <w:color w:val="000000"/>
                <w:lang w:eastAsia="pl-PL"/>
              </w:rPr>
              <w:t> (np. planszowa lub karciana) przeznaczona do rozwijania umiejętności społeczno-komunikacyjnych.</w:t>
            </w:r>
          </w:p>
          <w:p w14:paraId="64B61CE0"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Drukowany poradnik metodyczny.</w:t>
            </w:r>
          </w:p>
          <w:p w14:paraId="397EB436" w14:textId="77777777" w:rsidR="00FA5831" w:rsidRPr="00E85B74" w:rsidRDefault="00FA5831" w:rsidP="00FA5831">
            <w:pPr>
              <w:numPr>
                <w:ilvl w:val="0"/>
                <w:numId w:val="448"/>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Oprogramowanie i zasoby cyfrowe:</w:t>
            </w:r>
          </w:p>
          <w:p w14:paraId="4CD4589A"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600</w:t>
            </w:r>
            <w:r w:rsidRPr="00E85B74">
              <w:rPr>
                <w:rFonts w:eastAsia="Times New Roman" w:cs="Calibri"/>
                <w:color w:val="000000"/>
                <w:lang w:eastAsia="pl-PL"/>
              </w:rPr>
              <w:t> interaktywnych ćwiczeń multimedialnych (ekranów).</w:t>
            </w:r>
          </w:p>
          <w:p w14:paraId="0957F5BF"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90</w:t>
            </w:r>
            <w:r w:rsidRPr="00E85B74">
              <w:rPr>
                <w:rFonts w:eastAsia="Times New Roman" w:cs="Calibri"/>
                <w:color w:val="000000"/>
                <w:lang w:eastAsia="pl-PL"/>
              </w:rPr>
              <w:t> kart pracy w wersji elektronicznej, gotowych do wydruku.</w:t>
            </w:r>
          </w:p>
          <w:p w14:paraId="0E7B6626"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Dostęp do bezpłatnych, bezterminowych aktualizacji oprogramowania.</w:t>
            </w:r>
          </w:p>
          <w:p w14:paraId="2F0A7767"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b/>
                <w:bCs/>
                <w:color w:val="000000"/>
                <w:lang w:eastAsia="pl-PL"/>
              </w:rPr>
              <w:t>Wymagania licencyjne i techniczne</w:t>
            </w:r>
          </w:p>
          <w:p w14:paraId="26936105" w14:textId="77777777" w:rsidR="00FA5831" w:rsidRPr="00E85B74" w:rsidRDefault="00FA5831" w:rsidP="00FA5831">
            <w:pPr>
              <w:numPr>
                <w:ilvl w:val="0"/>
                <w:numId w:val="449"/>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Typ licencji:</w:t>
            </w:r>
            <w:r w:rsidRPr="00E85B74">
              <w:rPr>
                <w:rFonts w:eastAsia="Times New Roman" w:cs="Calibri"/>
                <w:color w:val="000000"/>
                <w:lang w:eastAsia="pl-PL"/>
              </w:rPr>
              <w:t> bezterminowa (wieczysta).</w:t>
            </w:r>
          </w:p>
          <w:p w14:paraId="4AB8716A" w14:textId="77777777" w:rsidR="00FA5831" w:rsidRPr="00E85B74" w:rsidRDefault="00FA5831" w:rsidP="00FA5831">
            <w:pPr>
              <w:numPr>
                <w:ilvl w:val="0"/>
                <w:numId w:val="449"/>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Liczba stanowisk:</w:t>
            </w:r>
            <w:r w:rsidRPr="00E85B74">
              <w:rPr>
                <w:rFonts w:eastAsia="Times New Roman" w:cs="Calibri"/>
                <w:color w:val="000000"/>
                <w:lang w:eastAsia="pl-PL"/>
              </w:rPr>
              <w:t> licencja musi uprawniać do użytkowania łącznie na</w:t>
            </w:r>
            <w:r>
              <w:rPr>
                <w:rFonts w:eastAsia="Times New Roman" w:cs="Calibri"/>
                <w:color w:val="000000"/>
                <w:lang w:eastAsia="pl-PL"/>
              </w:rPr>
              <w:t xml:space="preserve"> co najmniej</w:t>
            </w:r>
            <w:r w:rsidRPr="00E85B74">
              <w:rPr>
                <w:rFonts w:eastAsia="Times New Roman" w:cs="Calibri"/>
                <w:color w:val="000000"/>
                <w:lang w:eastAsia="pl-PL"/>
              </w:rPr>
              <w:t> </w:t>
            </w:r>
            <w:r w:rsidRPr="00E85B74">
              <w:rPr>
                <w:rFonts w:eastAsia="Times New Roman" w:cs="Calibri"/>
                <w:b/>
                <w:bCs/>
                <w:color w:val="000000"/>
                <w:lang w:eastAsia="pl-PL"/>
              </w:rPr>
              <w:t>4 stanowiskach</w:t>
            </w:r>
            <w:r w:rsidRPr="00E85B74">
              <w:rPr>
                <w:rFonts w:eastAsia="Times New Roman" w:cs="Calibri"/>
                <w:color w:val="000000"/>
                <w:lang w:eastAsia="pl-PL"/>
              </w:rPr>
              <w:t> </w:t>
            </w:r>
          </w:p>
          <w:p w14:paraId="20E3CD52" w14:textId="77777777" w:rsidR="00FA5831" w:rsidRPr="00E85B74" w:rsidRDefault="00FA5831" w:rsidP="00FA5831">
            <w:pPr>
              <w:numPr>
                <w:ilvl w:val="0"/>
                <w:numId w:val="449"/>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Kompatybilność:</w:t>
            </w:r>
            <w:r w:rsidRPr="00E85B74">
              <w:rPr>
                <w:rFonts w:eastAsia="Times New Roman" w:cs="Calibri"/>
                <w:color w:val="000000"/>
                <w:lang w:eastAsia="pl-PL"/>
              </w:rPr>
              <w:t> program musi być w pełni kompatybilny z urządzeniami takimi jak komputer stacjonarny, laptop, tablet oraz tablica/monitor interaktywny.</w:t>
            </w:r>
          </w:p>
          <w:p w14:paraId="5E488626"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b/>
                <w:bCs/>
                <w:color w:val="000000"/>
                <w:lang w:eastAsia="pl-PL"/>
              </w:rPr>
              <w:t>Dopuszczenie rozwiązań równoważnych</w:t>
            </w:r>
          </w:p>
          <w:p w14:paraId="1F4F44F6"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color w:val="000000"/>
                <w:lang w:eastAsia="pl-PL"/>
              </w:rPr>
              <w:t>Za produkt równoważny Zamawiający uzna produkt, który posiada </w:t>
            </w:r>
            <w:r w:rsidRPr="00E85B74">
              <w:rPr>
                <w:rFonts w:eastAsia="Times New Roman" w:cs="Calibri"/>
                <w:b/>
                <w:bCs/>
                <w:color w:val="000000"/>
                <w:lang w:eastAsia="pl-PL"/>
              </w:rPr>
              <w:t>wszystkie</w:t>
            </w:r>
            <w:r w:rsidRPr="00E85B74">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3F154D16" w14:textId="77777777"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color w:val="000000"/>
                <w:lang w:eastAsia="pl-PL"/>
              </w:rPr>
              <w:t>Być przeznaczony do pracy z tą samą grupą docelową (uczniowie starsi, od 11 lat, z ASD) i wspierać rozwój w tych samych obszarach.</w:t>
            </w:r>
          </w:p>
          <w:p w14:paraId="2F3B15EB" w14:textId="77777777"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color w:val="000000"/>
                <w:lang w:eastAsia="pl-PL"/>
              </w:rPr>
              <w:t>Być kompletnym </w:t>
            </w:r>
            <w:r w:rsidRPr="00E85B74">
              <w:rPr>
                <w:rFonts w:eastAsia="Times New Roman" w:cs="Calibri"/>
                <w:b/>
                <w:bCs/>
                <w:color w:val="000000"/>
                <w:lang w:eastAsia="pl-PL"/>
              </w:rPr>
              <w:t>zestawem zawierającym zarówno oprogramowanie, jak i wskazane elementy fizyczne</w:t>
            </w:r>
            <w:r w:rsidRPr="00E85B74">
              <w:rPr>
                <w:rFonts w:eastAsia="Times New Roman" w:cs="Calibri"/>
                <w:color w:val="000000"/>
                <w:lang w:eastAsia="pl-PL"/>
              </w:rPr>
              <w:t>.</w:t>
            </w:r>
          </w:p>
          <w:p w14:paraId="08C49272" w14:textId="77777777"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Zawierać w zestawie: tablet, słuchawki wyciszające, zestaw pomocy sensorycznych oraz fizyczną grę</w:t>
            </w:r>
            <w:r w:rsidRPr="00E85B74">
              <w:rPr>
                <w:rFonts w:eastAsia="Times New Roman" w:cs="Calibri"/>
                <w:color w:val="000000"/>
                <w:lang w:eastAsia="pl-PL"/>
              </w:rPr>
              <w:t> o podobnym przeznaczeniu.</w:t>
            </w:r>
          </w:p>
          <w:p w14:paraId="7832CA1F" w14:textId="77777777"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color w:val="000000"/>
                <w:lang w:eastAsia="pl-PL"/>
              </w:rPr>
              <w:t>Zawierać nie mniej niż </w:t>
            </w:r>
            <w:r w:rsidRPr="00E85B74">
              <w:rPr>
                <w:rFonts w:eastAsia="Times New Roman" w:cs="Calibri"/>
                <w:b/>
                <w:bCs/>
                <w:color w:val="000000"/>
                <w:lang w:eastAsia="pl-PL"/>
              </w:rPr>
              <w:t>600</w:t>
            </w:r>
            <w:r w:rsidRPr="00E85B74">
              <w:rPr>
                <w:rFonts w:eastAsia="Times New Roman" w:cs="Calibri"/>
                <w:color w:val="000000"/>
                <w:lang w:eastAsia="pl-PL"/>
              </w:rPr>
              <w:t> interaktywnych ćwiczeń oraz </w:t>
            </w:r>
            <w:r w:rsidRPr="00E85B74">
              <w:rPr>
                <w:rFonts w:eastAsia="Times New Roman" w:cs="Calibri"/>
                <w:b/>
                <w:bCs/>
                <w:color w:val="000000"/>
                <w:lang w:eastAsia="pl-PL"/>
              </w:rPr>
              <w:t>90</w:t>
            </w:r>
            <w:r w:rsidRPr="00E85B74">
              <w:rPr>
                <w:rFonts w:eastAsia="Times New Roman" w:cs="Calibri"/>
                <w:color w:val="000000"/>
                <w:lang w:eastAsia="pl-PL"/>
              </w:rPr>
              <w:t> kart pracy.</w:t>
            </w:r>
          </w:p>
          <w:p w14:paraId="42FCA420" w14:textId="4F80F5A1" w:rsidR="00FA5831" w:rsidRPr="00AD012D" w:rsidRDefault="00FA5831" w:rsidP="00FA5831">
            <w:pPr>
              <w:spacing w:after="0" w:line="240" w:lineRule="auto"/>
              <w:jc w:val="both"/>
              <w:rPr>
                <w:rFonts w:eastAsia="Times New Roman" w:cs="Calibri"/>
                <w:color w:val="000000"/>
                <w:lang w:eastAsia="pl-PL"/>
              </w:rPr>
            </w:pPr>
            <w:r w:rsidRPr="00E85B74">
              <w:rPr>
                <w:rFonts w:eastAsia="Times New Roman" w:cs="Calibri"/>
                <w:color w:val="000000"/>
                <w:lang w:eastAsia="pl-PL"/>
              </w:rPr>
              <w:lastRenderedPageBreak/>
              <w:t xml:space="preserve">Być oferowany </w:t>
            </w:r>
            <w:r>
              <w:rPr>
                <w:rFonts w:eastAsia="Times New Roman" w:cs="Calibri"/>
                <w:color w:val="000000"/>
                <w:lang w:eastAsia="pl-PL"/>
              </w:rPr>
              <w:t>jako</w:t>
            </w:r>
            <w:r w:rsidRPr="00E85B74">
              <w:rPr>
                <w:rFonts w:eastAsia="Times New Roman" w:cs="Calibri"/>
                <w:color w:val="000000"/>
                <w:lang w:eastAsia="pl-PL"/>
              </w:rPr>
              <w:t xml:space="preserve"> licencja bezterminowa, uprawniająca do pracy na łącznie 4 stanowiskach.</w:t>
            </w:r>
          </w:p>
        </w:tc>
        <w:tc>
          <w:tcPr>
            <w:tcW w:w="1701" w:type="dxa"/>
            <w:noWrap/>
            <w:vAlign w:val="center"/>
          </w:tcPr>
          <w:p w14:paraId="713142C1" w14:textId="38E47A5C"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0A99E573" w14:textId="77777777" w:rsidTr="00C82A33">
        <w:trPr>
          <w:trHeight w:val="20"/>
          <w:jc w:val="center"/>
        </w:trPr>
        <w:tc>
          <w:tcPr>
            <w:tcW w:w="576" w:type="dxa"/>
            <w:vAlign w:val="center"/>
          </w:tcPr>
          <w:p w14:paraId="29CBD0E7" w14:textId="4F53D9C8"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15</w:t>
            </w:r>
          </w:p>
        </w:tc>
        <w:tc>
          <w:tcPr>
            <w:tcW w:w="1344" w:type="dxa"/>
            <w:noWrap/>
            <w:vAlign w:val="center"/>
          </w:tcPr>
          <w:p w14:paraId="0B19EBD0" w14:textId="6DEA58CF"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7C783F62" w14:textId="69FB5330" w:rsidR="00FA5831" w:rsidRPr="00AD012D" w:rsidRDefault="00FA5831" w:rsidP="00FA5831">
            <w:pPr>
              <w:spacing w:after="0" w:line="240" w:lineRule="auto"/>
              <w:jc w:val="center"/>
              <w:rPr>
                <w:rFonts w:eastAsia="Times New Roman" w:cs="Calibri"/>
                <w:color w:val="000000"/>
                <w:lang w:eastAsia="pl-PL"/>
              </w:rPr>
            </w:pPr>
            <w:r w:rsidRPr="006811EC">
              <w:rPr>
                <w:rFonts w:eastAsia="Times New Roman" w:cs="Calibri"/>
                <w:color w:val="000000"/>
                <w:lang w:eastAsia="pl-PL"/>
              </w:rPr>
              <w:t xml:space="preserve">Program multimedialny: Potrafię. Obszar matematyczny </w:t>
            </w:r>
            <w:proofErr w:type="spellStart"/>
            <w:r w:rsidRPr="006811EC">
              <w:rPr>
                <w:rFonts w:eastAsia="Times New Roman" w:cs="Calibri"/>
                <w:color w:val="000000"/>
                <w:lang w:eastAsia="pl-PL"/>
              </w:rPr>
              <w:t>mTalent</w:t>
            </w:r>
            <w:proofErr w:type="spellEnd"/>
            <w:r>
              <w:rPr>
                <w:rFonts w:eastAsia="Times New Roman" w:cs="Calibri"/>
                <w:color w:val="000000"/>
                <w:lang w:eastAsia="pl-PL"/>
              </w:rPr>
              <w:t xml:space="preserve"> lub równoważny</w:t>
            </w:r>
          </w:p>
        </w:tc>
        <w:tc>
          <w:tcPr>
            <w:tcW w:w="9756" w:type="dxa"/>
            <w:noWrap/>
            <w:vAlign w:val="center"/>
          </w:tcPr>
          <w:p w14:paraId="541F12E7" w14:textId="77777777" w:rsidR="00FA5831" w:rsidRDefault="00FA5831" w:rsidP="00FA5831">
            <w:pPr>
              <w:spacing w:after="0" w:line="240" w:lineRule="auto"/>
              <w:jc w:val="both"/>
              <w:rPr>
                <w:rFonts w:eastAsia="Times New Roman" w:cs="Calibri"/>
                <w:color w:val="000000"/>
                <w:lang w:eastAsia="pl-PL"/>
              </w:rPr>
            </w:pPr>
            <w:r w:rsidRPr="00B55BE2">
              <w:rPr>
                <w:rFonts w:eastAsia="Times New Roman" w:cs="Calibri"/>
                <w:color w:val="000000"/>
                <w:lang w:eastAsia="pl-PL"/>
              </w:rPr>
              <w:t>Przedmiotem zamówienia jest dostawa interaktywnego programu multimedialnego, przeznaczonego do nauki matematyki oraz prowadzenia zajęć terapeutycznych</w:t>
            </w:r>
            <w:r>
              <w:rPr>
                <w:rFonts w:eastAsia="Times New Roman" w:cs="Calibri"/>
                <w:color w:val="000000"/>
                <w:lang w:eastAsia="pl-PL"/>
              </w:rPr>
              <w:t xml:space="preserve"> </w:t>
            </w:r>
          </w:p>
          <w:p w14:paraId="178D7D22" w14:textId="77174E2D" w:rsidR="00FA5831" w:rsidRPr="00B55BE2" w:rsidRDefault="00FA5831" w:rsidP="00FA5831">
            <w:pPr>
              <w:spacing w:after="0" w:line="240" w:lineRule="auto"/>
              <w:jc w:val="both"/>
              <w:rPr>
                <w:rFonts w:eastAsia="Times New Roman" w:cs="Calibri"/>
                <w:color w:val="000000"/>
                <w:lang w:eastAsia="pl-PL"/>
              </w:rPr>
            </w:pPr>
            <w:r w:rsidRPr="00B55BE2">
              <w:rPr>
                <w:rFonts w:eastAsia="Times New Roman" w:cs="Calibri"/>
                <w:b/>
                <w:bCs/>
                <w:color w:val="000000"/>
                <w:lang w:eastAsia="pl-PL"/>
              </w:rPr>
              <w:t>Wymagania funkcjonalne</w:t>
            </w:r>
          </w:p>
          <w:p w14:paraId="2A063AC0" w14:textId="77777777" w:rsidR="00FA5831" w:rsidRPr="00B55BE2" w:rsidRDefault="00FA5831" w:rsidP="00FA5831">
            <w:pPr>
              <w:numPr>
                <w:ilvl w:val="0"/>
                <w:numId w:val="385"/>
              </w:numPr>
              <w:spacing w:after="0" w:line="240" w:lineRule="auto"/>
              <w:jc w:val="both"/>
              <w:rPr>
                <w:rFonts w:eastAsia="Times New Roman" w:cs="Calibri"/>
                <w:color w:val="000000"/>
                <w:lang w:eastAsia="pl-PL"/>
              </w:rPr>
            </w:pPr>
            <w:r w:rsidRPr="00B55BE2">
              <w:rPr>
                <w:rFonts w:eastAsia="Times New Roman" w:cs="Calibri"/>
                <w:b/>
                <w:bCs/>
                <w:color w:val="000000"/>
                <w:lang w:eastAsia="pl-PL"/>
              </w:rPr>
              <w:t>Struktura programu:</w:t>
            </w:r>
            <w:r w:rsidRPr="00B55BE2">
              <w:rPr>
                <w:rFonts w:eastAsia="Times New Roman" w:cs="Calibri"/>
                <w:color w:val="000000"/>
                <w:lang w:eastAsia="pl-PL"/>
              </w:rPr>
              <w:t> Program musi być podzielony na co najmniej </w:t>
            </w:r>
            <w:r w:rsidRPr="00B55BE2">
              <w:rPr>
                <w:rFonts w:eastAsia="Times New Roman" w:cs="Calibri"/>
                <w:b/>
                <w:bCs/>
                <w:color w:val="000000"/>
                <w:lang w:eastAsia="pl-PL"/>
              </w:rPr>
              <w:t>8 modułów tematycznych</w:t>
            </w:r>
            <w:r w:rsidRPr="00B55BE2">
              <w:rPr>
                <w:rFonts w:eastAsia="Times New Roman" w:cs="Calibri"/>
                <w:color w:val="000000"/>
                <w:lang w:eastAsia="pl-PL"/>
              </w:rPr>
              <w:t>, które kompleksowo wspierają rozwój umiejętności matematycznych, obejmując co najmniej:</w:t>
            </w:r>
          </w:p>
          <w:p w14:paraId="4C089078"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System liczbowy.</w:t>
            </w:r>
          </w:p>
          <w:p w14:paraId="7F9B38B0"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Działania pamięciowe.</w:t>
            </w:r>
          </w:p>
          <w:p w14:paraId="00DAA3C3"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Działania pisemne.</w:t>
            </w:r>
          </w:p>
          <w:p w14:paraId="5EC93200"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Geometria.</w:t>
            </w:r>
          </w:p>
          <w:p w14:paraId="679012C0"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Ułamki zwykłe.</w:t>
            </w:r>
          </w:p>
          <w:p w14:paraId="1D2C3282"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Ułamki dziesiętne.</w:t>
            </w:r>
          </w:p>
          <w:p w14:paraId="439A6823"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Bryły.</w:t>
            </w:r>
          </w:p>
          <w:p w14:paraId="1599E86D"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Zastosowanie matematyki w życiu codziennym (Matematyka wokół nas).</w:t>
            </w:r>
          </w:p>
          <w:p w14:paraId="4C764BAE" w14:textId="77777777" w:rsidR="00FA5831" w:rsidRPr="00B55BE2" w:rsidRDefault="00FA5831" w:rsidP="00FA5831">
            <w:pPr>
              <w:numPr>
                <w:ilvl w:val="0"/>
                <w:numId w:val="385"/>
              </w:numPr>
              <w:spacing w:after="0" w:line="240" w:lineRule="auto"/>
              <w:jc w:val="both"/>
              <w:rPr>
                <w:rFonts w:eastAsia="Times New Roman" w:cs="Calibri"/>
                <w:color w:val="000000"/>
                <w:lang w:eastAsia="pl-PL"/>
              </w:rPr>
            </w:pPr>
            <w:r w:rsidRPr="00B55BE2">
              <w:rPr>
                <w:rFonts w:eastAsia="Times New Roman" w:cs="Calibri"/>
                <w:b/>
                <w:bCs/>
                <w:color w:val="000000"/>
                <w:lang w:eastAsia="pl-PL"/>
              </w:rPr>
              <w:t>Funkcje dodatkowe:</w:t>
            </w:r>
          </w:p>
          <w:p w14:paraId="714220E2"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Program musi umożliwiać użytkownikowi (terapeucie/nauczycielowi) </w:t>
            </w:r>
            <w:r w:rsidRPr="00B55BE2">
              <w:rPr>
                <w:rFonts w:eastAsia="Times New Roman" w:cs="Calibri"/>
                <w:b/>
                <w:bCs/>
                <w:color w:val="000000"/>
                <w:lang w:eastAsia="pl-PL"/>
              </w:rPr>
              <w:t>tworzenie własnych, interaktywnych ekranów/ćwiczeń</w:t>
            </w:r>
            <w:r w:rsidRPr="00B55BE2">
              <w:rPr>
                <w:rFonts w:eastAsia="Times New Roman" w:cs="Calibri"/>
                <w:color w:val="000000"/>
                <w:lang w:eastAsia="pl-PL"/>
              </w:rPr>
              <w:t>.</w:t>
            </w:r>
          </w:p>
          <w:p w14:paraId="10F473AB" w14:textId="77777777" w:rsidR="00FA5831" w:rsidRPr="00B55BE2" w:rsidRDefault="00FA5831" w:rsidP="00FA5831">
            <w:pPr>
              <w:numPr>
                <w:ilvl w:val="1"/>
                <w:numId w:val="385"/>
              </w:numPr>
              <w:spacing w:after="0" w:line="240" w:lineRule="auto"/>
              <w:jc w:val="both"/>
              <w:rPr>
                <w:rFonts w:eastAsia="Times New Roman" w:cs="Calibri"/>
                <w:color w:val="000000"/>
                <w:lang w:eastAsia="pl-PL"/>
              </w:rPr>
            </w:pPr>
            <w:r w:rsidRPr="00B55BE2">
              <w:rPr>
                <w:rFonts w:eastAsia="Times New Roman" w:cs="Calibri"/>
                <w:color w:val="000000"/>
                <w:lang w:eastAsia="pl-PL"/>
              </w:rPr>
              <w:t>Platforma, na której działa program, musi posiadać </w:t>
            </w:r>
            <w:r w:rsidRPr="00B55BE2">
              <w:rPr>
                <w:rFonts w:eastAsia="Times New Roman" w:cs="Calibri"/>
                <w:b/>
                <w:bCs/>
                <w:color w:val="000000"/>
                <w:lang w:eastAsia="pl-PL"/>
              </w:rPr>
              <w:t>wbudowaną funkcję wideokonferencji</w:t>
            </w:r>
            <w:r w:rsidRPr="00B55BE2">
              <w:rPr>
                <w:rFonts w:eastAsia="Times New Roman" w:cs="Calibri"/>
                <w:color w:val="000000"/>
                <w:lang w:eastAsia="pl-PL"/>
              </w:rPr>
              <w:t>, umożliwiającą prowadzenie zajęć zdalnych bez konieczności korzystania z zewnętrznych aplikacji.</w:t>
            </w:r>
          </w:p>
          <w:p w14:paraId="0D061A73" w14:textId="23E97EEA" w:rsidR="00FA5831" w:rsidRPr="00B55BE2" w:rsidRDefault="00FA5831" w:rsidP="00FA5831">
            <w:pPr>
              <w:spacing w:after="0" w:line="240" w:lineRule="auto"/>
              <w:jc w:val="both"/>
              <w:rPr>
                <w:rFonts w:eastAsia="Times New Roman" w:cs="Calibri"/>
                <w:color w:val="000000"/>
                <w:lang w:eastAsia="pl-PL"/>
              </w:rPr>
            </w:pPr>
            <w:r w:rsidRPr="00B55BE2">
              <w:rPr>
                <w:rFonts w:eastAsia="Times New Roman" w:cs="Calibri"/>
                <w:b/>
                <w:bCs/>
                <w:color w:val="000000"/>
                <w:lang w:eastAsia="pl-PL"/>
              </w:rPr>
              <w:t>Zawartość wymaganego zestawu</w:t>
            </w:r>
          </w:p>
          <w:p w14:paraId="3E317183" w14:textId="77777777" w:rsidR="00FA5831" w:rsidRPr="00B55BE2" w:rsidRDefault="00FA5831" w:rsidP="00FA5831">
            <w:pPr>
              <w:spacing w:after="0" w:line="240" w:lineRule="auto"/>
              <w:jc w:val="both"/>
              <w:rPr>
                <w:rFonts w:eastAsia="Times New Roman" w:cs="Calibri"/>
                <w:color w:val="000000"/>
                <w:lang w:eastAsia="pl-PL"/>
              </w:rPr>
            </w:pPr>
            <w:r w:rsidRPr="00B55BE2">
              <w:rPr>
                <w:rFonts w:eastAsia="Times New Roman" w:cs="Calibri"/>
                <w:color w:val="000000"/>
                <w:lang w:eastAsia="pl-PL"/>
              </w:rPr>
              <w:t>Oferowany zestaw musi składać się co najmniej z niżej wymienionych elementów:</w:t>
            </w:r>
          </w:p>
          <w:p w14:paraId="09DC903A" w14:textId="77777777" w:rsidR="00FA5831" w:rsidRPr="00B55BE2" w:rsidRDefault="00FA5831" w:rsidP="00FA5831">
            <w:pPr>
              <w:numPr>
                <w:ilvl w:val="0"/>
                <w:numId w:val="386"/>
              </w:numPr>
              <w:spacing w:after="0" w:line="240" w:lineRule="auto"/>
              <w:jc w:val="both"/>
              <w:rPr>
                <w:rFonts w:eastAsia="Times New Roman" w:cs="Calibri"/>
                <w:color w:val="000000"/>
                <w:lang w:eastAsia="pl-PL"/>
              </w:rPr>
            </w:pPr>
            <w:r w:rsidRPr="00B55BE2">
              <w:rPr>
                <w:rFonts w:eastAsia="Times New Roman" w:cs="Calibri"/>
                <w:b/>
                <w:bCs/>
                <w:color w:val="000000"/>
                <w:lang w:eastAsia="pl-PL"/>
              </w:rPr>
              <w:t>Oprogramowanie i zasoby cyfrowe:</w:t>
            </w:r>
          </w:p>
          <w:p w14:paraId="6D95A82E" w14:textId="77777777" w:rsidR="00FA5831" w:rsidRPr="00B55BE2" w:rsidRDefault="00FA5831" w:rsidP="00FA5831">
            <w:pPr>
              <w:numPr>
                <w:ilvl w:val="1"/>
                <w:numId w:val="386"/>
              </w:numPr>
              <w:spacing w:after="0" w:line="240" w:lineRule="auto"/>
              <w:jc w:val="both"/>
              <w:rPr>
                <w:rFonts w:eastAsia="Times New Roman" w:cs="Calibri"/>
                <w:color w:val="000000"/>
                <w:lang w:eastAsia="pl-PL"/>
              </w:rPr>
            </w:pPr>
            <w:r w:rsidRPr="00B55BE2">
              <w:rPr>
                <w:rFonts w:eastAsia="Times New Roman" w:cs="Calibri"/>
                <w:color w:val="000000"/>
                <w:lang w:eastAsia="pl-PL"/>
              </w:rPr>
              <w:t>Co najmniej </w:t>
            </w:r>
            <w:r w:rsidRPr="00B55BE2">
              <w:rPr>
                <w:rFonts w:eastAsia="Times New Roman" w:cs="Calibri"/>
                <w:b/>
                <w:bCs/>
                <w:color w:val="000000"/>
                <w:lang w:eastAsia="pl-PL"/>
              </w:rPr>
              <w:t>550</w:t>
            </w:r>
            <w:r w:rsidRPr="00B55BE2">
              <w:rPr>
                <w:rFonts w:eastAsia="Times New Roman" w:cs="Calibri"/>
                <w:color w:val="000000"/>
                <w:lang w:eastAsia="pl-PL"/>
              </w:rPr>
              <w:t> interaktywnych ćwiczeń multimedialnych (ekranów).</w:t>
            </w:r>
          </w:p>
          <w:p w14:paraId="2161E5DF" w14:textId="77777777" w:rsidR="00FA5831" w:rsidRPr="00B55BE2" w:rsidRDefault="00FA5831" w:rsidP="00FA5831">
            <w:pPr>
              <w:numPr>
                <w:ilvl w:val="1"/>
                <w:numId w:val="386"/>
              </w:numPr>
              <w:spacing w:after="0" w:line="240" w:lineRule="auto"/>
              <w:jc w:val="both"/>
              <w:rPr>
                <w:rFonts w:eastAsia="Times New Roman" w:cs="Calibri"/>
                <w:color w:val="000000"/>
                <w:lang w:eastAsia="pl-PL"/>
              </w:rPr>
            </w:pPr>
            <w:r w:rsidRPr="00B55BE2">
              <w:rPr>
                <w:rFonts w:eastAsia="Times New Roman" w:cs="Calibri"/>
                <w:color w:val="000000"/>
                <w:lang w:eastAsia="pl-PL"/>
              </w:rPr>
              <w:t>Co najmniej </w:t>
            </w:r>
            <w:r w:rsidRPr="00B55BE2">
              <w:rPr>
                <w:rFonts w:eastAsia="Times New Roman" w:cs="Calibri"/>
                <w:b/>
                <w:bCs/>
                <w:color w:val="000000"/>
                <w:lang w:eastAsia="pl-PL"/>
              </w:rPr>
              <w:t>90</w:t>
            </w:r>
            <w:r w:rsidRPr="00B55BE2">
              <w:rPr>
                <w:rFonts w:eastAsia="Times New Roman" w:cs="Calibri"/>
                <w:color w:val="000000"/>
                <w:lang w:eastAsia="pl-PL"/>
              </w:rPr>
              <w:t> kart pracy w wersji elektronicznej, gotowych do wydruku.</w:t>
            </w:r>
          </w:p>
          <w:p w14:paraId="43BC6AE9" w14:textId="77777777" w:rsidR="00FA5831" w:rsidRPr="00B55BE2" w:rsidRDefault="00FA5831" w:rsidP="00FA5831">
            <w:pPr>
              <w:numPr>
                <w:ilvl w:val="1"/>
                <w:numId w:val="386"/>
              </w:numPr>
              <w:spacing w:after="0" w:line="240" w:lineRule="auto"/>
              <w:jc w:val="both"/>
              <w:rPr>
                <w:rFonts w:eastAsia="Times New Roman" w:cs="Calibri"/>
                <w:color w:val="000000"/>
                <w:lang w:eastAsia="pl-PL"/>
              </w:rPr>
            </w:pPr>
            <w:r w:rsidRPr="00B55BE2">
              <w:rPr>
                <w:rFonts w:eastAsia="Times New Roman" w:cs="Calibri"/>
                <w:color w:val="000000"/>
                <w:lang w:eastAsia="pl-PL"/>
              </w:rPr>
              <w:t>Dostęp do bezpłatnych, bezterminowych aktualizacji oprogramowania.</w:t>
            </w:r>
          </w:p>
          <w:p w14:paraId="2E5E50C0" w14:textId="77777777" w:rsidR="00FA5831" w:rsidRPr="00B55BE2" w:rsidRDefault="00FA5831" w:rsidP="00FA5831">
            <w:pPr>
              <w:numPr>
                <w:ilvl w:val="0"/>
                <w:numId w:val="386"/>
              </w:numPr>
              <w:spacing w:after="0" w:line="240" w:lineRule="auto"/>
              <w:jc w:val="both"/>
              <w:rPr>
                <w:rFonts w:eastAsia="Times New Roman" w:cs="Calibri"/>
                <w:color w:val="000000"/>
                <w:lang w:eastAsia="pl-PL"/>
              </w:rPr>
            </w:pPr>
            <w:r w:rsidRPr="00B55BE2">
              <w:rPr>
                <w:rFonts w:eastAsia="Times New Roman" w:cs="Calibri"/>
                <w:b/>
                <w:bCs/>
                <w:color w:val="000000"/>
                <w:lang w:eastAsia="pl-PL"/>
              </w:rPr>
              <w:t>Materiały drukowane:</w:t>
            </w:r>
          </w:p>
          <w:p w14:paraId="734CA300" w14:textId="77777777" w:rsidR="00FA5831" w:rsidRPr="00B55BE2" w:rsidRDefault="00FA5831" w:rsidP="00FA5831">
            <w:pPr>
              <w:numPr>
                <w:ilvl w:val="1"/>
                <w:numId w:val="386"/>
              </w:numPr>
              <w:spacing w:after="0" w:line="240" w:lineRule="auto"/>
              <w:jc w:val="both"/>
              <w:rPr>
                <w:rFonts w:eastAsia="Times New Roman" w:cs="Calibri"/>
                <w:color w:val="000000"/>
                <w:lang w:eastAsia="pl-PL"/>
              </w:rPr>
            </w:pPr>
            <w:r w:rsidRPr="00B55BE2">
              <w:rPr>
                <w:rFonts w:eastAsia="Times New Roman" w:cs="Calibri"/>
                <w:color w:val="000000"/>
                <w:lang w:eastAsia="pl-PL"/>
              </w:rPr>
              <w:t>Co najmniej </w:t>
            </w:r>
            <w:r w:rsidRPr="00B55BE2">
              <w:rPr>
                <w:rFonts w:eastAsia="Times New Roman" w:cs="Calibri"/>
                <w:b/>
                <w:bCs/>
                <w:color w:val="000000"/>
                <w:lang w:eastAsia="pl-PL"/>
              </w:rPr>
              <w:t>trzy publikacje drukowane</w:t>
            </w:r>
            <w:r w:rsidRPr="00B55BE2">
              <w:rPr>
                <w:rFonts w:eastAsia="Times New Roman" w:cs="Calibri"/>
                <w:color w:val="000000"/>
                <w:lang w:eastAsia="pl-PL"/>
              </w:rPr>
              <w:t>, w tym:</w:t>
            </w:r>
          </w:p>
          <w:p w14:paraId="5E161B41" w14:textId="45FEF495" w:rsidR="00FA5831" w:rsidRPr="00B55BE2" w:rsidRDefault="00FA5831" w:rsidP="00FA5831">
            <w:pPr>
              <w:numPr>
                <w:ilvl w:val="2"/>
                <w:numId w:val="386"/>
              </w:numPr>
              <w:spacing w:after="0" w:line="240" w:lineRule="auto"/>
              <w:jc w:val="both"/>
              <w:rPr>
                <w:rFonts w:eastAsia="Times New Roman" w:cs="Calibri"/>
                <w:color w:val="000000"/>
                <w:lang w:eastAsia="pl-PL"/>
              </w:rPr>
            </w:pPr>
            <w:r w:rsidRPr="00B55BE2">
              <w:rPr>
                <w:rFonts w:eastAsia="Times New Roman" w:cs="Calibri"/>
                <w:color w:val="000000"/>
                <w:lang w:eastAsia="pl-PL"/>
              </w:rPr>
              <w:t xml:space="preserve">poradnik metodyczny do pracy z programem </w:t>
            </w:r>
          </w:p>
          <w:p w14:paraId="112067F4" w14:textId="77777777" w:rsidR="00FA5831" w:rsidRPr="00B55BE2" w:rsidRDefault="00FA5831" w:rsidP="00FA5831">
            <w:pPr>
              <w:numPr>
                <w:ilvl w:val="2"/>
                <w:numId w:val="386"/>
              </w:numPr>
              <w:spacing w:after="0" w:line="240" w:lineRule="auto"/>
              <w:jc w:val="both"/>
              <w:rPr>
                <w:rFonts w:eastAsia="Times New Roman" w:cs="Calibri"/>
                <w:color w:val="000000"/>
                <w:lang w:eastAsia="pl-PL"/>
              </w:rPr>
            </w:pPr>
            <w:r w:rsidRPr="00B55BE2">
              <w:rPr>
                <w:rFonts w:eastAsia="Times New Roman" w:cs="Calibri"/>
                <w:color w:val="000000"/>
                <w:lang w:eastAsia="pl-PL"/>
              </w:rPr>
              <w:t>instrukcja tworzenia własnych zasobów,</w:t>
            </w:r>
          </w:p>
          <w:p w14:paraId="2340BF3A" w14:textId="77777777" w:rsidR="00FA5831" w:rsidRPr="00B55BE2" w:rsidRDefault="00FA5831" w:rsidP="00FA5831">
            <w:pPr>
              <w:numPr>
                <w:ilvl w:val="2"/>
                <w:numId w:val="386"/>
              </w:numPr>
              <w:spacing w:after="0" w:line="240" w:lineRule="auto"/>
              <w:jc w:val="both"/>
              <w:rPr>
                <w:rFonts w:eastAsia="Times New Roman" w:cs="Calibri"/>
                <w:color w:val="000000"/>
                <w:lang w:eastAsia="pl-PL"/>
              </w:rPr>
            </w:pPr>
            <w:r w:rsidRPr="00B55BE2">
              <w:rPr>
                <w:rFonts w:eastAsia="Times New Roman" w:cs="Calibri"/>
                <w:color w:val="000000"/>
                <w:lang w:eastAsia="pl-PL"/>
              </w:rPr>
              <w:t>zestaw dodatkowych, tradycyjnych materiałów edukacyjnych.</w:t>
            </w:r>
          </w:p>
          <w:p w14:paraId="121172C9" w14:textId="60F9E0BA" w:rsidR="00FA5831" w:rsidRPr="00B55BE2" w:rsidRDefault="00FA5831" w:rsidP="00FA5831">
            <w:pPr>
              <w:spacing w:after="0" w:line="240" w:lineRule="auto"/>
              <w:jc w:val="both"/>
              <w:rPr>
                <w:rFonts w:eastAsia="Times New Roman" w:cs="Calibri"/>
                <w:color w:val="000000"/>
                <w:lang w:eastAsia="pl-PL"/>
              </w:rPr>
            </w:pPr>
            <w:r w:rsidRPr="00B55BE2">
              <w:rPr>
                <w:rFonts w:eastAsia="Times New Roman" w:cs="Calibri"/>
                <w:b/>
                <w:bCs/>
                <w:color w:val="000000"/>
                <w:lang w:eastAsia="pl-PL"/>
              </w:rPr>
              <w:t>Wymagania licencyjne i techniczne</w:t>
            </w:r>
          </w:p>
          <w:p w14:paraId="426D3886" w14:textId="77777777" w:rsidR="00FA5831" w:rsidRPr="00B55BE2" w:rsidRDefault="00FA5831" w:rsidP="00FA5831">
            <w:pPr>
              <w:numPr>
                <w:ilvl w:val="0"/>
                <w:numId w:val="387"/>
              </w:numPr>
              <w:spacing w:after="0" w:line="240" w:lineRule="auto"/>
              <w:jc w:val="both"/>
              <w:rPr>
                <w:rFonts w:eastAsia="Times New Roman" w:cs="Calibri"/>
                <w:color w:val="000000"/>
                <w:lang w:eastAsia="pl-PL"/>
              </w:rPr>
            </w:pPr>
            <w:r w:rsidRPr="00B55BE2">
              <w:rPr>
                <w:rFonts w:eastAsia="Times New Roman" w:cs="Calibri"/>
                <w:b/>
                <w:bCs/>
                <w:color w:val="000000"/>
                <w:lang w:eastAsia="pl-PL"/>
              </w:rPr>
              <w:lastRenderedPageBreak/>
              <w:t>Typ licencji:</w:t>
            </w:r>
            <w:r w:rsidRPr="00B55BE2">
              <w:rPr>
                <w:rFonts w:eastAsia="Times New Roman" w:cs="Calibri"/>
                <w:color w:val="000000"/>
                <w:lang w:eastAsia="pl-PL"/>
              </w:rPr>
              <w:t> bezterminowa (wieczysta).</w:t>
            </w:r>
          </w:p>
          <w:p w14:paraId="1B730756" w14:textId="48A4A744" w:rsidR="00FA5831" w:rsidRPr="00B55BE2" w:rsidRDefault="00FA5831" w:rsidP="00FA5831">
            <w:pPr>
              <w:numPr>
                <w:ilvl w:val="0"/>
                <w:numId w:val="387"/>
              </w:numPr>
              <w:spacing w:after="0" w:line="240" w:lineRule="auto"/>
              <w:jc w:val="both"/>
              <w:rPr>
                <w:rFonts w:eastAsia="Times New Roman" w:cs="Calibri"/>
                <w:color w:val="000000"/>
                <w:lang w:eastAsia="pl-PL"/>
              </w:rPr>
            </w:pPr>
            <w:r w:rsidRPr="00B55BE2">
              <w:rPr>
                <w:rFonts w:eastAsia="Times New Roman" w:cs="Calibri"/>
                <w:b/>
                <w:bCs/>
                <w:color w:val="000000"/>
                <w:lang w:eastAsia="pl-PL"/>
              </w:rPr>
              <w:t>Liczba stanowisk:</w:t>
            </w:r>
            <w:r w:rsidRPr="00B55BE2">
              <w:rPr>
                <w:rFonts w:eastAsia="Times New Roman" w:cs="Calibri"/>
                <w:color w:val="000000"/>
                <w:lang w:eastAsia="pl-PL"/>
              </w:rPr>
              <w:t xml:space="preserve"> licencja musi uprawniać do użytkowania łącznie </w:t>
            </w:r>
            <w:r>
              <w:rPr>
                <w:rFonts w:eastAsia="Times New Roman" w:cs="Calibri"/>
                <w:color w:val="000000"/>
                <w:lang w:eastAsia="pl-PL"/>
              </w:rPr>
              <w:t xml:space="preserve">co najmniej </w:t>
            </w:r>
            <w:r w:rsidRPr="00B55BE2">
              <w:rPr>
                <w:rFonts w:eastAsia="Times New Roman" w:cs="Calibri"/>
                <w:color w:val="000000"/>
                <w:lang w:eastAsia="pl-PL"/>
              </w:rPr>
              <w:t>na </w:t>
            </w:r>
            <w:r w:rsidRPr="00B55BE2">
              <w:rPr>
                <w:rFonts w:eastAsia="Times New Roman" w:cs="Calibri"/>
                <w:b/>
                <w:bCs/>
                <w:color w:val="000000"/>
                <w:lang w:eastAsia="pl-PL"/>
              </w:rPr>
              <w:t>9 stanowiskach</w:t>
            </w:r>
            <w:r w:rsidRPr="00B55BE2">
              <w:rPr>
                <w:rFonts w:eastAsia="Times New Roman" w:cs="Calibri"/>
                <w:color w:val="000000"/>
                <w:lang w:eastAsia="pl-PL"/>
              </w:rPr>
              <w:t> </w:t>
            </w:r>
          </w:p>
          <w:p w14:paraId="2E56D48F" w14:textId="77777777" w:rsidR="00FA5831" w:rsidRPr="00650528" w:rsidRDefault="00FA5831" w:rsidP="00FA5831">
            <w:pPr>
              <w:numPr>
                <w:ilvl w:val="0"/>
                <w:numId w:val="387"/>
              </w:numPr>
              <w:spacing w:after="0" w:line="240" w:lineRule="auto"/>
              <w:jc w:val="both"/>
              <w:rPr>
                <w:rFonts w:eastAsia="Times New Roman" w:cs="Calibri"/>
                <w:color w:val="000000"/>
                <w:lang w:eastAsia="pl-PL"/>
              </w:rPr>
            </w:pPr>
            <w:r w:rsidRPr="00B55BE2">
              <w:rPr>
                <w:rFonts w:eastAsia="Times New Roman" w:cs="Calibri"/>
                <w:b/>
                <w:bCs/>
                <w:color w:val="000000"/>
                <w:lang w:eastAsia="pl-PL"/>
              </w:rPr>
              <w:t>Kompatybilność:</w:t>
            </w:r>
            <w:r w:rsidRPr="00B55BE2">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B55BE2">
              <w:rPr>
                <w:rFonts w:eastAsia="Times New Roman" w:cs="Calibri"/>
                <w:color w:val="000000"/>
                <w:lang w:eastAsia="pl-PL"/>
              </w:rPr>
              <w:t>macOS</w:t>
            </w:r>
            <w:proofErr w:type="spellEnd"/>
            <w:r w:rsidRPr="00B55BE2">
              <w:rPr>
                <w:rFonts w:eastAsia="Times New Roman" w:cs="Calibri"/>
                <w:color w:val="000000"/>
                <w:lang w:eastAsia="pl-PL"/>
              </w:rPr>
              <w:t>, Android, iOS)</w:t>
            </w:r>
            <w:r w:rsidRPr="00B55BE2">
              <w:rPr>
                <w:rFonts w:eastAsia="Times New Roman" w:cs="Calibri"/>
                <w:b/>
                <w:bCs/>
                <w:color w:val="000000"/>
                <w:lang w:eastAsia="pl-PL"/>
              </w:rPr>
              <w:t xml:space="preserve">. </w:t>
            </w:r>
          </w:p>
          <w:p w14:paraId="75134068" w14:textId="775260C1" w:rsidR="00FA5831" w:rsidRPr="00B55BE2" w:rsidRDefault="00FA5831" w:rsidP="00FA5831">
            <w:pPr>
              <w:spacing w:after="0" w:line="240" w:lineRule="auto"/>
              <w:jc w:val="both"/>
              <w:rPr>
                <w:rFonts w:eastAsia="Times New Roman" w:cs="Calibri"/>
                <w:color w:val="000000"/>
                <w:lang w:eastAsia="pl-PL"/>
              </w:rPr>
            </w:pPr>
            <w:r w:rsidRPr="00B55BE2">
              <w:rPr>
                <w:rFonts w:eastAsia="Times New Roman" w:cs="Calibri"/>
                <w:b/>
                <w:bCs/>
                <w:color w:val="000000"/>
                <w:lang w:eastAsia="pl-PL"/>
              </w:rPr>
              <w:t>Dopuszczenie rozwiązań równoważnych</w:t>
            </w:r>
          </w:p>
          <w:p w14:paraId="121ED82E" w14:textId="77777777" w:rsidR="00FA5831" w:rsidRPr="00B55BE2" w:rsidRDefault="00FA5831" w:rsidP="00FA5831">
            <w:pPr>
              <w:spacing w:after="0" w:line="240" w:lineRule="auto"/>
              <w:jc w:val="both"/>
              <w:rPr>
                <w:rFonts w:eastAsia="Times New Roman" w:cs="Calibri"/>
                <w:color w:val="000000"/>
                <w:lang w:eastAsia="pl-PL"/>
              </w:rPr>
            </w:pPr>
            <w:r w:rsidRPr="00B55BE2">
              <w:rPr>
                <w:rFonts w:eastAsia="Times New Roman" w:cs="Calibri"/>
                <w:color w:val="000000"/>
                <w:lang w:eastAsia="pl-PL"/>
              </w:rPr>
              <w:t>Za produkt równoważny Zamawiający uzna produkt, który posiada </w:t>
            </w:r>
            <w:r w:rsidRPr="00B55BE2">
              <w:rPr>
                <w:rFonts w:eastAsia="Times New Roman" w:cs="Calibri"/>
                <w:b/>
                <w:bCs/>
                <w:color w:val="000000"/>
                <w:lang w:eastAsia="pl-PL"/>
              </w:rPr>
              <w:t>wszystkie</w:t>
            </w:r>
            <w:r w:rsidRPr="00B55BE2">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44581C53" w14:textId="77777777" w:rsidR="00FA5831" w:rsidRPr="00B55BE2" w:rsidRDefault="00FA5831" w:rsidP="00FA5831">
            <w:pPr>
              <w:numPr>
                <w:ilvl w:val="0"/>
                <w:numId w:val="388"/>
              </w:numPr>
              <w:spacing w:after="0" w:line="240" w:lineRule="auto"/>
              <w:jc w:val="both"/>
              <w:rPr>
                <w:rFonts w:eastAsia="Times New Roman" w:cs="Calibri"/>
                <w:color w:val="000000"/>
                <w:lang w:eastAsia="pl-PL"/>
              </w:rPr>
            </w:pPr>
            <w:r w:rsidRPr="00B55BE2">
              <w:rPr>
                <w:rFonts w:eastAsia="Times New Roman" w:cs="Calibri"/>
                <w:color w:val="000000"/>
                <w:lang w:eastAsia="pl-PL"/>
              </w:rPr>
              <w:t>Być przeznaczony do nauki matematyki i terapii trudności w tym zakresie dla uczniów klas IV-VI.</w:t>
            </w:r>
          </w:p>
          <w:p w14:paraId="03437E2A" w14:textId="19526161" w:rsidR="00FA5831" w:rsidRPr="00B55BE2" w:rsidRDefault="00FA5831" w:rsidP="00FA5831">
            <w:pPr>
              <w:numPr>
                <w:ilvl w:val="0"/>
                <w:numId w:val="388"/>
              </w:numPr>
              <w:spacing w:after="0" w:line="240" w:lineRule="auto"/>
              <w:jc w:val="both"/>
              <w:rPr>
                <w:rFonts w:eastAsia="Times New Roman" w:cs="Calibri"/>
                <w:color w:val="000000"/>
                <w:lang w:eastAsia="pl-PL"/>
              </w:rPr>
            </w:pPr>
            <w:r w:rsidRPr="00B55BE2">
              <w:rPr>
                <w:rFonts w:eastAsia="Times New Roman" w:cs="Calibri"/>
                <w:color w:val="000000"/>
                <w:lang w:eastAsia="pl-PL"/>
              </w:rPr>
              <w:t>Posiadać co najmniej </w:t>
            </w:r>
            <w:r w:rsidRPr="00B55BE2">
              <w:rPr>
                <w:rFonts w:eastAsia="Times New Roman" w:cs="Calibri"/>
                <w:b/>
                <w:bCs/>
                <w:color w:val="000000"/>
                <w:lang w:eastAsia="pl-PL"/>
              </w:rPr>
              <w:t>8 modułów</w:t>
            </w:r>
            <w:r w:rsidRPr="00B55BE2">
              <w:rPr>
                <w:rFonts w:eastAsia="Times New Roman" w:cs="Calibri"/>
                <w:color w:val="000000"/>
                <w:lang w:eastAsia="pl-PL"/>
              </w:rPr>
              <w:t> tematycznych, obejmujących wszystkie obszary wymienione w pkt II</w:t>
            </w:r>
          </w:p>
          <w:p w14:paraId="2665CD64" w14:textId="77777777" w:rsidR="00FA5831" w:rsidRPr="00B55BE2" w:rsidRDefault="00FA5831" w:rsidP="00FA5831">
            <w:pPr>
              <w:numPr>
                <w:ilvl w:val="0"/>
                <w:numId w:val="388"/>
              </w:numPr>
              <w:spacing w:after="0" w:line="240" w:lineRule="auto"/>
              <w:jc w:val="both"/>
              <w:rPr>
                <w:rFonts w:eastAsia="Times New Roman" w:cs="Calibri"/>
                <w:color w:val="000000"/>
                <w:lang w:eastAsia="pl-PL"/>
              </w:rPr>
            </w:pPr>
            <w:r w:rsidRPr="00B55BE2">
              <w:rPr>
                <w:rFonts w:eastAsia="Times New Roman" w:cs="Calibri"/>
                <w:color w:val="000000"/>
                <w:lang w:eastAsia="pl-PL"/>
              </w:rPr>
              <w:t>Zawierać nie mniej niż </w:t>
            </w:r>
            <w:r w:rsidRPr="00B55BE2">
              <w:rPr>
                <w:rFonts w:eastAsia="Times New Roman" w:cs="Calibri"/>
                <w:b/>
                <w:bCs/>
                <w:color w:val="000000"/>
                <w:lang w:eastAsia="pl-PL"/>
              </w:rPr>
              <w:t>550</w:t>
            </w:r>
            <w:r w:rsidRPr="00B55BE2">
              <w:rPr>
                <w:rFonts w:eastAsia="Times New Roman" w:cs="Calibri"/>
                <w:color w:val="000000"/>
                <w:lang w:eastAsia="pl-PL"/>
              </w:rPr>
              <w:t> interaktywnych ćwiczeń oraz </w:t>
            </w:r>
            <w:r w:rsidRPr="00B55BE2">
              <w:rPr>
                <w:rFonts w:eastAsia="Times New Roman" w:cs="Calibri"/>
                <w:b/>
                <w:bCs/>
                <w:color w:val="000000"/>
                <w:lang w:eastAsia="pl-PL"/>
              </w:rPr>
              <w:t>90</w:t>
            </w:r>
            <w:r w:rsidRPr="00B55BE2">
              <w:rPr>
                <w:rFonts w:eastAsia="Times New Roman" w:cs="Calibri"/>
                <w:color w:val="000000"/>
                <w:lang w:eastAsia="pl-PL"/>
              </w:rPr>
              <w:t> kart pracy.</w:t>
            </w:r>
          </w:p>
          <w:p w14:paraId="2A8536AB" w14:textId="086E8E9F" w:rsidR="00FA5831" w:rsidRPr="00B55BE2" w:rsidRDefault="00FA5831" w:rsidP="00FA5831">
            <w:pPr>
              <w:numPr>
                <w:ilvl w:val="0"/>
                <w:numId w:val="388"/>
              </w:numPr>
              <w:spacing w:after="0" w:line="240" w:lineRule="auto"/>
              <w:jc w:val="both"/>
              <w:rPr>
                <w:rFonts w:eastAsia="Times New Roman" w:cs="Calibri"/>
                <w:color w:val="000000"/>
                <w:lang w:eastAsia="pl-PL"/>
              </w:rPr>
            </w:pPr>
          </w:p>
          <w:p w14:paraId="2C2494FA" w14:textId="4A4E0619" w:rsidR="00FA5831" w:rsidRPr="00AD012D" w:rsidRDefault="00FA5831" w:rsidP="00FA5831">
            <w:pPr>
              <w:numPr>
                <w:ilvl w:val="0"/>
                <w:numId w:val="388"/>
              </w:numPr>
              <w:spacing w:after="0" w:line="240" w:lineRule="auto"/>
              <w:jc w:val="both"/>
              <w:rPr>
                <w:rFonts w:eastAsia="Times New Roman" w:cs="Calibri"/>
                <w:color w:val="000000"/>
                <w:lang w:eastAsia="pl-PL"/>
              </w:rPr>
            </w:pPr>
            <w:r w:rsidRPr="00B55BE2">
              <w:rPr>
                <w:rFonts w:eastAsia="Times New Roman" w:cs="Calibri"/>
                <w:color w:val="000000"/>
                <w:lang w:eastAsia="pl-PL"/>
              </w:rPr>
              <w:t xml:space="preserve">Być oferowany </w:t>
            </w:r>
            <w:r>
              <w:rPr>
                <w:rFonts w:eastAsia="Times New Roman" w:cs="Calibri"/>
                <w:color w:val="000000"/>
                <w:lang w:eastAsia="pl-PL"/>
              </w:rPr>
              <w:t>jako</w:t>
            </w:r>
            <w:r w:rsidRPr="00B55BE2">
              <w:rPr>
                <w:rFonts w:eastAsia="Times New Roman" w:cs="Calibri"/>
                <w:color w:val="000000"/>
                <w:lang w:eastAsia="pl-PL"/>
              </w:rPr>
              <w:t xml:space="preserve"> licencja bezterminowa, uprawniająca do pracy na łącznie 9 stanowiskach, </w:t>
            </w:r>
          </w:p>
        </w:tc>
        <w:tc>
          <w:tcPr>
            <w:tcW w:w="1701" w:type="dxa"/>
            <w:noWrap/>
            <w:vAlign w:val="center"/>
          </w:tcPr>
          <w:p w14:paraId="127416C3" w14:textId="3036F796"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4B0CF01E" w14:textId="77777777" w:rsidTr="00C82A33">
        <w:trPr>
          <w:trHeight w:val="20"/>
          <w:jc w:val="center"/>
        </w:trPr>
        <w:tc>
          <w:tcPr>
            <w:tcW w:w="576" w:type="dxa"/>
            <w:vAlign w:val="center"/>
          </w:tcPr>
          <w:p w14:paraId="4D041F81" w14:textId="2DAC0E91"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16</w:t>
            </w:r>
          </w:p>
        </w:tc>
        <w:tc>
          <w:tcPr>
            <w:tcW w:w="1344" w:type="dxa"/>
            <w:noWrap/>
            <w:vAlign w:val="center"/>
          </w:tcPr>
          <w:p w14:paraId="32397094" w14:textId="3C00238B"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60A0BA00" w14:textId="1B999416" w:rsidR="00FA5831" w:rsidRPr="00AD012D" w:rsidRDefault="00FA5831" w:rsidP="00FA5831">
            <w:pPr>
              <w:spacing w:after="0" w:line="240" w:lineRule="auto"/>
              <w:jc w:val="center"/>
              <w:rPr>
                <w:rFonts w:eastAsia="Times New Roman" w:cs="Calibri"/>
                <w:color w:val="000000"/>
                <w:lang w:eastAsia="pl-PL"/>
              </w:rPr>
            </w:pPr>
            <w:r w:rsidRPr="00650528">
              <w:rPr>
                <w:rFonts w:eastAsia="Times New Roman" w:cs="Calibri"/>
                <w:color w:val="000000"/>
                <w:lang w:eastAsia="pl-PL"/>
              </w:rPr>
              <w:t xml:space="preserve">Program multimedialny: </w:t>
            </w:r>
            <w:proofErr w:type="spellStart"/>
            <w:r>
              <w:rPr>
                <w:rFonts w:eastAsia="Times New Roman" w:cs="Calibri"/>
                <w:color w:val="000000"/>
                <w:lang w:eastAsia="pl-PL"/>
              </w:rPr>
              <w:t>mTalent</w:t>
            </w:r>
            <w:proofErr w:type="spellEnd"/>
            <w:r w:rsidRPr="00650528">
              <w:rPr>
                <w:rFonts w:eastAsia="Times New Roman" w:cs="Calibri"/>
                <w:color w:val="000000"/>
                <w:lang w:eastAsia="pl-PL"/>
              </w:rPr>
              <w:t xml:space="preserve"> </w:t>
            </w:r>
            <w:r>
              <w:rPr>
                <w:rFonts w:eastAsia="Times New Roman" w:cs="Calibri"/>
                <w:color w:val="000000"/>
                <w:lang w:eastAsia="pl-PL"/>
              </w:rPr>
              <w:t xml:space="preserve">- </w:t>
            </w:r>
            <w:r w:rsidRPr="00650528">
              <w:rPr>
                <w:rFonts w:eastAsia="Times New Roman" w:cs="Calibri"/>
                <w:color w:val="000000"/>
                <w:lang w:eastAsia="pl-PL"/>
              </w:rPr>
              <w:t xml:space="preserve">Potrafię. Obszar polonistyczny (klasy 4-6) </w:t>
            </w:r>
            <w:r>
              <w:rPr>
                <w:rFonts w:eastAsia="Times New Roman" w:cs="Calibri"/>
                <w:color w:val="000000"/>
                <w:lang w:eastAsia="pl-PL"/>
              </w:rPr>
              <w:t>lub równoważny</w:t>
            </w:r>
          </w:p>
        </w:tc>
        <w:tc>
          <w:tcPr>
            <w:tcW w:w="9756" w:type="dxa"/>
            <w:noWrap/>
            <w:vAlign w:val="center"/>
          </w:tcPr>
          <w:p w14:paraId="20E69E27" w14:textId="77777777" w:rsidR="00FA5831" w:rsidRDefault="00FA5831" w:rsidP="00FA5831">
            <w:pPr>
              <w:spacing w:after="0" w:line="240" w:lineRule="auto"/>
              <w:jc w:val="both"/>
              <w:rPr>
                <w:rFonts w:eastAsia="Times New Roman" w:cs="Calibri"/>
                <w:color w:val="000000"/>
                <w:lang w:eastAsia="pl-PL"/>
              </w:rPr>
            </w:pPr>
            <w:r w:rsidRPr="00650528">
              <w:rPr>
                <w:rFonts w:eastAsia="Times New Roman" w:cs="Calibri"/>
                <w:color w:val="000000"/>
                <w:lang w:eastAsia="pl-PL"/>
              </w:rPr>
              <w:t>Przedmiotem zamówienia jest dostawa interaktywnego programu multimedialnego, przeznaczonego do wspierania edukacji polonistycznej</w:t>
            </w:r>
          </w:p>
          <w:p w14:paraId="532FF8C9" w14:textId="77777777" w:rsidR="00FA5831" w:rsidRPr="00650528" w:rsidRDefault="00FA5831" w:rsidP="00FA5831">
            <w:pPr>
              <w:spacing w:after="0" w:line="240" w:lineRule="auto"/>
              <w:jc w:val="both"/>
              <w:rPr>
                <w:rFonts w:eastAsia="Times New Roman" w:cs="Calibri"/>
                <w:color w:val="000000"/>
                <w:lang w:eastAsia="pl-PL"/>
              </w:rPr>
            </w:pPr>
            <w:r w:rsidRPr="00650528">
              <w:rPr>
                <w:rFonts w:eastAsia="Times New Roman" w:cs="Calibri"/>
                <w:b/>
                <w:bCs/>
                <w:color w:val="000000"/>
                <w:lang w:eastAsia="pl-PL"/>
              </w:rPr>
              <w:t>Wymagania funkcjonalne</w:t>
            </w:r>
          </w:p>
          <w:p w14:paraId="726815CD" w14:textId="77777777" w:rsidR="00FA5831" w:rsidRPr="00650528" w:rsidRDefault="00FA5831" w:rsidP="00FA5831">
            <w:pPr>
              <w:numPr>
                <w:ilvl w:val="0"/>
                <w:numId w:val="389"/>
              </w:numPr>
              <w:spacing w:after="0" w:line="240" w:lineRule="auto"/>
              <w:jc w:val="both"/>
              <w:rPr>
                <w:rFonts w:eastAsia="Times New Roman" w:cs="Calibri"/>
                <w:color w:val="000000"/>
                <w:lang w:eastAsia="pl-PL"/>
              </w:rPr>
            </w:pPr>
            <w:r w:rsidRPr="00650528">
              <w:rPr>
                <w:rFonts w:eastAsia="Times New Roman" w:cs="Calibri"/>
                <w:b/>
                <w:bCs/>
                <w:color w:val="000000"/>
                <w:lang w:eastAsia="pl-PL"/>
              </w:rPr>
              <w:t>Struktura programu:</w:t>
            </w:r>
            <w:r w:rsidRPr="00650528">
              <w:rPr>
                <w:rFonts w:eastAsia="Times New Roman" w:cs="Calibri"/>
                <w:color w:val="000000"/>
                <w:lang w:eastAsia="pl-PL"/>
              </w:rPr>
              <w:t> Program musi być podzielony na co najmniej </w:t>
            </w:r>
            <w:r w:rsidRPr="00650528">
              <w:rPr>
                <w:rFonts w:eastAsia="Times New Roman" w:cs="Calibri"/>
                <w:b/>
                <w:bCs/>
                <w:color w:val="000000"/>
                <w:lang w:eastAsia="pl-PL"/>
              </w:rPr>
              <w:t>9 modułów tematycznych</w:t>
            </w:r>
            <w:r w:rsidRPr="00650528">
              <w:rPr>
                <w:rFonts w:eastAsia="Times New Roman" w:cs="Calibri"/>
                <w:color w:val="000000"/>
                <w:lang w:eastAsia="pl-PL"/>
              </w:rPr>
              <w:t>, które kompleksowo wspierają rozwój umiejętności polonistycznych, obejmując co najmniej:</w:t>
            </w:r>
          </w:p>
          <w:p w14:paraId="1E195110"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Części mowy.</w:t>
            </w:r>
          </w:p>
          <w:p w14:paraId="4C478264"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Części zdania.</w:t>
            </w:r>
          </w:p>
          <w:p w14:paraId="6E621D47"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Czytanie ze zrozumieniem.</w:t>
            </w:r>
          </w:p>
          <w:p w14:paraId="450A1CA9"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Rodzaje wypowiedzeń.</w:t>
            </w:r>
          </w:p>
          <w:p w14:paraId="2FFA6094"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Elementy stylistyki.</w:t>
            </w:r>
          </w:p>
          <w:p w14:paraId="3357D7CC"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Elementy słowotwórstwa.</w:t>
            </w:r>
          </w:p>
          <w:p w14:paraId="4BFE7245"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Fonetyka (sylaba, głoska, litera).</w:t>
            </w:r>
          </w:p>
          <w:p w14:paraId="7B728DA4"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Ćwiczenia wzrokowo-słuchowe.</w:t>
            </w:r>
          </w:p>
          <w:p w14:paraId="74B0BED7"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Związki frazeologiczne.</w:t>
            </w:r>
          </w:p>
          <w:p w14:paraId="3B963E75" w14:textId="77777777" w:rsidR="00FA5831" w:rsidRPr="00650528" w:rsidRDefault="00FA5831" w:rsidP="00FA5831">
            <w:pPr>
              <w:numPr>
                <w:ilvl w:val="0"/>
                <w:numId w:val="389"/>
              </w:numPr>
              <w:spacing w:after="0" w:line="240" w:lineRule="auto"/>
              <w:jc w:val="both"/>
              <w:rPr>
                <w:rFonts w:eastAsia="Times New Roman" w:cs="Calibri"/>
                <w:color w:val="000000"/>
                <w:lang w:eastAsia="pl-PL"/>
              </w:rPr>
            </w:pPr>
            <w:r w:rsidRPr="00650528">
              <w:rPr>
                <w:rFonts w:eastAsia="Times New Roman" w:cs="Calibri"/>
                <w:b/>
                <w:bCs/>
                <w:color w:val="000000"/>
                <w:lang w:eastAsia="pl-PL"/>
              </w:rPr>
              <w:t>Funkcje dodatkowe:</w:t>
            </w:r>
          </w:p>
          <w:p w14:paraId="0DE6EE31" w14:textId="77777777" w:rsidR="00FA5831" w:rsidRPr="00650528" w:rsidRDefault="00FA5831" w:rsidP="00FA5831">
            <w:pPr>
              <w:numPr>
                <w:ilvl w:val="1"/>
                <w:numId w:val="389"/>
              </w:numPr>
              <w:spacing w:after="0" w:line="240" w:lineRule="auto"/>
              <w:jc w:val="both"/>
              <w:rPr>
                <w:rFonts w:eastAsia="Times New Roman" w:cs="Calibri"/>
                <w:color w:val="000000"/>
                <w:lang w:eastAsia="pl-PL"/>
              </w:rPr>
            </w:pPr>
            <w:r w:rsidRPr="00650528">
              <w:rPr>
                <w:rFonts w:eastAsia="Times New Roman" w:cs="Calibri"/>
                <w:color w:val="000000"/>
                <w:lang w:eastAsia="pl-PL"/>
              </w:rPr>
              <w:t>Program musi umożliwiać użytkownikowi (terapeucie/nauczycielowi) </w:t>
            </w:r>
            <w:r w:rsidRPr="00650528">
              <w:rPr>
                <w:rFonts w:eastAsia="Times New Roman" w:cs="Calibri"/>
                <w:b/>
                <w:bCs/>
                <w:color w:val="000000"/>
                <w:lang w:eastAsia="pl-PL"/>
              </w:rPr>
              <w:t>tworzenie własnych, interaktywnych ekranów/ćwiczeń</w:t>
            </w:r>
            <w:r w:rsidRPr="00650528">
              <w:rPr>
                <w:rFonts w:eastAsia="Times New Roman" w:cs="Calibri"/>
                <w:color w:val="000000"/>
                <w:lang w:eastAsia="pl-PL"/>
              </w:rPr>
              <w:t>.</w:t>
            </w:r>
          </w:p>
          <w:p w14:paraId="6F4C7F8D" w14:textId="2335E70D" w:rsidR="00FA5831" w:rsidRPr="00650528" w:rsidRDefault="00FA5831" w:rsidP="00FA5831">
            <w:pPr>
              <w:spacing w:after="0" w:line="240" w:lineRule="auto"/>
              <w:jc w:val="both"/>
              <w:rPr>
                <w:rFonts w:eastAsia="Times New Roman" w:cs="Calibri"/>
                <w:color w:val="000000"/>
                <w:lang w:eastAsia="pl-PL"/>
              </w:rPr>
            </w:pPr>
            <w:r w:rsidRPr="00650528">
              <w:rPr>
                <w:rFonts w:eastAsia="Times New Roman" w:cs="Calibri"/>
                <w:b/>
                <w:bCs/>
                <w:color w:val="000000"/>
                <w:lang w:eastAsia="pl-PL"/>
              </w:rPr>
              <w:lastRenderedPageBreak/>
              <w:t>Zawartość wymaganego zestawu</w:t>
            </w:r>
          </w:p>
          <w:p w14:paraId="64C63570" w14:textId="77777777" w:rsidR="00FA5831" w:rsidRPr="00650528" w:rsidRDefault="00FA5831" w:rsidP="00FA5831">
            <w:pPr>
              <w:spacing w:after="0" w:line="240" w:lineRule="auto"/>
              <w:jc w:val="both"/>
              <w:rPr>
                <w:rFonts w:eastAsia="Times New Roman" w:cs="Calibri"/>
                <w:color w:val="000000"/>
                <w:lang w:eastAsia="pl-PL"/>
              </w:rPr>
            </w:pPr>
            <w:r w:rsidRPr="00650528">
              <w:rPr>
                <w:rFonts w:eastAsia="Times New Roman" w:cs="Calibri"/>
                <w:color w:val="000000"/>
                <w:lang w:eastAsia="pl-PL"/>
              </w:rPr>
              <w:t>Oferowany zestaw musi składać się co najmniej z niżej wymienionych elementów:</w:t>
            </w:r>
          </w:p>
          <w:p w14:paraId="22FCF536" w14:textId="77777777" w:rsidR="00FA5831" w:rsidRPr="00650528" w:rsidRDefault="00FA5831" w:rsidP="00FA5831">
            <w:pPr>
              <w:numPr>
                <w:ilvl w:val="0"/>
                <w:numId w:val="390"/>
              </w:numPr>
              <w:spacing w:after="0" w:line="240" w:lineRule="auto"/>
              <w:jc w:val="both"/>
              <w:rPr>
                <w:rFonts w:eastAsia="Times New Roman" w:cs="Calibri"/>
                <w:color w:val="000000"/>
                <w:lang w:eastAsia="pl-PL"/>
              </w:rPr>
            </w:pPr>
            <w:r w:rsidRPr="00650528">
              <w:rPr>
                <w:rFonts w:eastAsia="Times New Roman" w:cs="Calibri"/>
                <w:b/>
                <w:bCs/>
                <w:color w:val="000000"/>
                <w:lang w:eastAsia="pl-PL"/>
              </w:rPr>
              <w:t>Oprogramowanie i zasoby cyfrowe:</w:t>
            </w:r>
          </w:p>
          <w:p w14:paraId="5D57E531" w14:textId="77777777" w:rsidR="00FA5831" w:rsidRPr="00650528" w:rsidRDefault="00FA5831" w:rsidP="00FA5831">
            <w:pPr>
              <w:numPr>
                <w:ilvl w:val="1"/>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Co najmniej </w:t>
            </w:r>
            <w:r w:rsidRPr="00650528">
              <w:rPr>
                <w:rFonts w:eastAsia="Times New Roman" w:cs="Calibri"/>
                <w:b/>
                <w:bCs/>
                <w:color w:val="000000"/>
                <w:lang w:eastAsia="pl-PL"/>
              </w:rPr>
              <w:t>750</w:t>
            </w:r>
            <w:r w:rsidRPr="00650528">
              <w:rPr>
                <w:rFonts w:eastAsia="Times New Roman" w:cs="Calibri"/>
                <w:color w:val="000000"/>
                <w:lang w:eastAsia="pl-PL"/>
              </w:rPr>
              <w:t> interaktywnych ćwiczeń multimedialnych (ekranów).</w:t>
            </w:r>
          </w:p>
          <w:p w14:paraId="10007B12" w14:textId="77777777" w:rsidR="00FA5831" w:rsidRPr="00650528" w:rsidRDefault="00FA5831" w:rsidP="00FA5831">
            <w:pPr>
              <w:numPr>
                <w:ilvl w:val="1"/>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Co najmniej </w:t>
            </w:r>
            <w:r w:rsidRPr="00650528">
              <w:rPr>
                <w:rFonts w:eastAsia="Times New Roman" w:cs="Calibri"/>
                <w:b/>
                <w:bCs/>
                <w:color w:val="000000"/>
                <w:lang w:eastAsia="pl-PL"/>
              </w:rPr>
              <w:t>50</w:t>
            </w:r>
            <w:r w:rsidRPr="00650528">
              <w:rPr>
                <w:rFonts w:eastAsia="Times New Roman" w:cs="Calibri"/>
                <w:color w:val="000000"/>
                <w:lang w:eastAsia="pl-PL"/>
              </w:rPr>
              <w:t> kart pracy w wersji elektronicznej, gotowych do wydruku.</w:t>
            </w:r>
          </w:p>
          <w:p w14:paraId="7D7E1516" w14:textId="77777777" w:rsidR="00FA5831" w:rsidRPr="00650528" w:rsidRDefault="00FA5831" w:rsidP="00FA5831">
            <w:pPr>
              <w:numPr>
                <w:ilvl w:val="1"/>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Dostęp do bezpłatnych, bezterminowych aktualizacji oprogramowania.</w:t>
            </w:r>
          </w:p>
          <w:p w14:paraId="68FBEBFE" w14:textId="77777777" w:rsidR="00FA5831" w:rsidRPr="00650528" w:rsidRDefault="00FA5831" w:rsidP="00FA5831">
            <w:pPr>
              <w:numPr>
                <w:ilvl w:val="0"/>
                <w:numId w:val="390"/>
              </w:numPr>
              <w:spacing w:after="0" w:line="240" w:lineRule="auto"/>
              <w:jc w:val="both"/>
              <w:rPr>
                <w:rFonts w:eastAsia="Times New Roman" w:cs="Calibri"/>
                <w:color w:val="000000"/>
                <w:lang w:eastAsia="pl-PL"/>
              </w:rPr>
            </w:pPr>
            <w:r w:rsidRPr="00650528">
              <w:rPr>
                <w:rFonts w:eastAsia="Times New Roman" w:cs="Calibri"/>
                <w:b/>
                <w:bCs/>
                <w:color w:val="000000"/>
                <w:lang w:eastAsia="pl-PL"/>
              </w:rPr>
              <w:t>Materiały drukowane:</w:t>
            </w:r>
          </w:p>
          <w:p w14:paraId="23996AFB" w14:textId="77777777" w:rsidR="00FA5831" w:rsidRPr="00650528" w:rsidRDefault="00FA5831" w:rsidP="00FA5831">
            <w:pPr>
              <w:numPr>
                <w:ilvl w:val="1"/>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Co najmniej </w:t>
            </w:r>
            <w:r w:rsidRPr="00650528">
              <w:rPr>
                <w:rFonts w:eastAsia="Times New Roman" w:cs="Calibri"/>
                <w:b/>
                <w:bCs/>
                <w:color w:val="000000"/>
                <w:lang w:eastAsia="pl-PL"/>
              </w:rPr>
              <w:t>cztery publikacje drukowane</w:t>
            </w:r>
            <w:r w:rsidRPr="00650528">
              <w:rPr>
                <w:rFonts w:eastAsia="Times New Roman" w:cs="Calibri"/>
                <w:color w:val="000000"/>
                <w:lang w:eastAsia="pl-PL"/>
              </w:rPr>
              <w:t>, w tym:</w:t>
            </w:r>
          </w:p>
          <w:p w14:paraId="4FA9F4C0" w14:textId="52259D10" w:rsidR="00FA5831" w:rsidRPr="00650528" w:rsidRDefault="00FA5831" w:rsidP="00FA5831">
            <w:pPr>
              <w:numPr>
                <w:ilvl w:val="2"/>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 xml:space="preserve">poradnik metodyczny do pracy z programem </w:t>
            </w:r>
          </w:p>
          <w:p w14:paraId="461F5439" w14:textId="77777777" w:rsidR="00FA5831" w:rsidRPr="00650528" w:rsidRDefault="00FA5831" w:rsidP="00FA5831">
            <w:pPr>
              <w:numPr>
                <w:ilvl w:val="2"/>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instrukcja tworzenia własnych zasobów,</w:t>
            </w:r>
          </w:p>
          <w:p w14:paraId="3AEEECD1" w14:textId="77777777" w:rsidR="00FA5831" w:rsidRPr="00650528" w:rsidRDefault="00FA5831" w:rsidP="00FA5831">
            <w:pPr>
              <w:numPr>
                <w:ilvl w:val="2"/>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zestaw dodatkowych, tradycyjnych materiałów edukacyjnych,</w:t>
            </w:r>
          </w:p>
          <w:p w14:paraId="7AFFED28" w14:textId="77777777" w:rsidR="00FA5831" w:rsidRPr="00650528" w:rsidRDefault="00FA5831" w:rsidP="00FA5831">
            <w:pPr>
              <w:numPr>
                <w:ilvl w:val="2"/>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publikacja z autorskimi tekstami ułatwiającymi zapamiętywanie zasad gramatycznych (np. typu „Wyliczanki Gramatyczne”).</w:t>
            </w:r>
          </w:p>
          <w:p w14:paraId="473A1290" w14:textId="77777777" w:rsidR="00FA5831" w:rsidRPr="00650528" w:rsidRDefault="00FA5831" w:rsidP="00FA5831">
            <w:pPr>
              <w:numPr>
                <w:ilvl w:val="0"/>
                <w:numId w:val="390"/>
              </w:numPr>
              <w:spacing w:after="0" w:line="240" w:lineRule="auto"/>
              <w:jc w:val="both"/>
              <w:rPr>
                <w:rFonts w:eastAsia="Times New Roman" w:cs="Calibri"/>
                <w:color w:val="000000"/>
                <w:lang w:eastAsia="pl-PL"/>
              </w:rPr>
            </w:pPr>
            <w:r w:rsidRPr="00650528">
              <w:rPr>
                <w:rFonts w:eastAsia="Times New Roman" w:cs="Calibri"/>
                <w:b/>
                <w:bCs/>
                <w:color w:val="000000"/>
                <w:lang w:eastAsia="pl-PL"/>
              </w:rPr>
              <w:t>Wsparcie dla kadry:</w:t>
            </w:r>
          </w:p>
          <w:p w14:paraId="19E7020B" w14:textId="77777777" w:rsidR="00FA5831" w:rsidRPr="00650528" w:rsidRDefault="00FA5831" w:rsidP="00FA5831">
            <w:pPr>
              <w:numPr>
                <w:ilvl w:val="1"/>
                <w:numId w:val="390"/>
              </w:numPr>
              <w:spacing w:after="0" w:line="240" w:lineRule="auto"/>
              <w:jc w:val="both"/>
              <w:rPr>
                <w:rFonts w:eastAsia="Times New Roman" w:cs="Calibri"/>
                <w:color w:val="000000"/>
                <w:lang w:eastAsia="pl-PL"/>
              </w:rPr>
            </w:pPr>
            <w:r w:rsidRPr="00650528">
              <w:rPr>
                <w:rFonts w:eastAsia="Times New Roman" w:cs="Calibri"/>
                <w:color w:val="000000"/>
                <w:lang w:eastAsia="pl-PL"/>
              </w:rPr>
              <w:t>Wykonawca musi zapewnić bezpłatne, certyfikowane szkolenie online z obsługi programu dla kadry pedagogicznej Zamawiającego.</w:t>
            </w:r>
          </w:p>
          <w:p w14:paraId="4E4630C5" w14:textId="77777777" w:rsidR="00FA5831" w:rsidRPr="00650528" w:rsidRDefault="00FA5831" w:rsidP="00FA5831">
            <w:pPr>
              <w:spacing w:after="0" w:line="240" w:lineRule="auto"/>
              <w:jc w:val="both"/>
              <w:rPr>
                <w:rFonts w:eastAsia="Times New Roman" w:cs="Calibri"/>
                <w:color w:val="000000"/>
                <w:lang w:eastAsia="pl-PL"/>
              </w:rPr>
            </w:pPr>
            <w:r w:rsidRPr="00650528">
              <w:rPr>
                <w:rFonts w:eastAsia="Times New Roman" w:cs="Calibri"/>
                <w:b/>
                <w:bCs/>
                <w:color w:val="000000"/>
                <w:lang w:eastAsia="pl-PL"/>
              </w:rPr>
              <w:t>IV. Wymagania licencyjne i techniczne</w:t>
            </w:r>
          </w:p>
          <w:p w14:paraId="75C9C80F" w14:textId="77777777" w:rsidR="00FA5831" w:rsidRPr="00650528" w:rsidRDefault="00FA5831" w:rsidP="00FA5831">
            <w:pPr>
              <w:numPr>
                <w:ilvl w:val="0"/>
                <w:numId w:val="391"/>
              </w:numPr>
              <w:spacing w:after="0" w:line="240" w:lineRule="auto"/>
              <w:jc w:val="both"/>
              <w:rPr>
                <w:rFonts w:eastAsia="Times New Roman" w:cs="Calibri"/>
                <w:color w:val="000000"/>
                <w:lang w:eastAsia="pl-PL"/>
              </w:rPr>
            </w:pPr>
            <w:r w:rsidRPr="00650528">
              <w:rPr>
                <w:rFonts w:eastAsia="Times New Roman" w:cs="Calibri"/>
                <w:b/>
                <w:bCs/>
                <w:color w:val="000000"/>
                <w:lang w:eastAsia="pl-PL"/>
              </w:rPr>
              <w:t>Typ licencji:</w:t>
            </w:r>
            <w:r w:rsidRPr="00650528">
              <w:rPr>
                <w:rFonts w:eastAsia="Times New Roman" w:cs="Calibri"/>
                <w:color w:val="000000"/>
                <w:lang w:eastAsia="pl-PL"/>
              </w:rPr>
              <w:t> bezterminowa (wieczysta).</w:t>
            </w:r>
          </w:p>
          <w:p w14:paraId="5CA8D4C2" w14:textId="5D537B16" w:rsidR="00FA5831" w:rsidRPr="00650528" w:rsidRDefault="00FA5831" w:rsidP="00FA5831">
            <w:pPr>
              <w:numPr>
                <w:ilvl w:val="0"/>
                <w:numId w:val="391"/>
              </w:numPr>
              <w:spacing w:after="0" w:line="240" w:lineRule="auto"/>
              <w:jc w:val="both"/>
              <w:rPr>
                <w:rFonts w:eastAsia="Times New Roman" w:cs="Calibri"/>
                <w:color w:val="000000"/>
                <w:lang w:eastAsia="pl-PL"/>
              </w:rPr>
            </w:pPr>
            <w:r w:rsidRPr="00650528">
              <w:rPr>
                <w:rFonts w:eastAsia="Times New Roman" w:cs="Calibri"/>
                <w:b/>
                <w:bCs/>
                <w:color w:val="000000"/>
                <w:lang w:eastAsia="pl-PL"/>
              </w:rPr>
              <w:t>Liczba stanowisk:</w:t>
            </w:r>
            <w:r w:rsidRPr="00650528">
              <w:rPr>
                <w:rFonts w:eastAsia="Times New Roman" w:cs="Calibri"/>
                <w:color w:val="000000"/>
                <w:lang w:eastAsia="pl-PL"/>
              </w:rPr>
              <w:t> licencja musi uprawniać do użytkowania łącznie na </w:t>
            </w:r>
            <w:r w:rsidRPr="00650528">
              <w:rPr>
                <w:rFonts w:eastAsia="Times New Roman" w:cs="Calibri"/>
                <w:b/>
                <w:bCs/>
                <w:color w:val="000000"/>
                <w:lang w:eastAsia="pl-PL"/>
              </w:rPr>
              <w:t>9 stanowiskach</w:t>
            </w:r>
            <w:r w:rsidRPr="00650528">
              <w:rPr>
                <w:rFonts w:eastAsia="Times New Roman" w:cs="Calibri"/>
                <w:color w:val="000000"/>
                <w:lang w:eastAsia="pl-PL"/>
              </w:rPr>
              <w:t> </w:t>
            </w:r>
          </w:p>
          <w:p w14:paraId="53F70871" w14:textId="77777777" w:rsidR="00FA5831" w:rsidRPr="00650528" w:rsidRDefault="00FA5831" w:rsidP="00FA5831">
            <w:pPr>
              <w:numPr>
                <w:ilvl w:val="0"/>
                <w:numId w:val="391"/>
              </w:numPr>
              <w:spacing w:after="0" w:line="240" w:lineRule="auto"/>
              <w:jc w:val="both"/>
              <w:rPr>
                <w:rFonts w:eastAsia="Times New Roman" w:cs="Calibri"/>
                <w:color w:val="000000"/>
                <w:lang w:eastAsia="pl-PL"/>
              </w:rPr>
            </w:pPr>
            <w:r w:rsidRPr="00650528">
              <w:rPr>
                <w:rFonts w:eastAsia="Times New Roman" w:cs="Calibri"/>
                <w:b/>
                <w:bCs/>
                <w:color w:val="000000"/>
                <w:lang w:eastAsia="pl-PL"/>
              </w:rPr>
              <w:t>Kompatybilność:</w:t>
            </w:r>
            <w:r w:rsidRPr="00650528">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650528">
              <w:rPr>
                <w:rFonts w:eastAsia="Times New Roman" w:cs="Calibri"/>
                <w:color w:val="000000"/>
                <w:lang w:eastAsia="pl-PL"/>
              </w:rPr>
              <w:t>macOS</w:t>
            </w:r>
            <w:proofErr w:type="spellEnd"/>
            <w:r w:rsidRPr="00650528">
              <w:rPr>
                <w:rFonts w:eastAsia="Times New Roman" w:cs="Calibri"/>
                <w:color w:val="000000"/>
                <w:lang w:eastAsia="pl-PL"/>
              </w:rPr>
              <w:t>, Android, iOS).</w:t>
            </w:r>
          </w:p>
          <w:p w14:paraId="470BBB74" w14:textId="66A5EDDB" w:rsidR="00FA5831" w:rsidRPr="00650528" w:rsidRDefault="00FA5831" w:rsidP="00FA5831">
            <w:pPr>
              <w:spacing w:after="0" w:line="240" w:lineRule="auto"/>
              <w:jc w:val="both"/>
              <w:rPr>
                <w:rFonts w:eastAsia="Times New Roman" w:cs="Calibri"/>
                <w:color w:val="000000"/>
                <w:lang w:eastAsia="pl-PL"/>
              </w:rPr>
            </w:pPr>
            <w:r w:rsidRPr="00650528">
              <w:rPr>
                <w:rFonts w:eastAsia="Times New Roman" w:cs="Calibri"/>
                <w:b/>
                <w:bCs/>
                <w:color w:val="000000"/>
                <w:lang w:eastAsia="pl-PL"/>
              </w:rPr>
              <w:t>Dopuszczenie rozwiązań równoważnych</w:t>
            </w:r>
          </w:p>
          <w:p w14:paraId="6A7F1678" w14:textId="77777777" w:rsidR="00FA5831" w:rsidRPr="00650528" w:rsidRDefault="00FA5831" w:rsidP="00FA5831">
            <w:pPr>
              <w:spacing w:after="0" w:line="240" w:lineRule="auto"/>
              <w:jc w:val="both"/>
              <w:rPr>
                <w:rFonts w:eastAsia="Times New Roman" w:cs="Calibri"/>
                <w:color w:val="000000"/>
                <w:lang w:eastAsia="pl-PL"/>
              </w:rPr>
            </w:pPr>
            <w:r w:rsidRPr="00650528">
              <w:rPr>
                <w:rFonts w:eastAsia="Times New Roman" w:cs="Calibri"/>
                <w:color w:val="000000"/>
                <w:lang w:eastAsia="pl-PL"/>
              </w:rPr>
              <w:t>Za produkt równoważny Zamawiający uzna produkt, który posiada </w:t>
            </w:r>
            <w:r w:rsidRPr="00650528">
              <w:rPr>
                <w:rFonts w:eastAsia="Times New Roman" w:cs="Calibri"/>
                <w:b/>
                <w:bCs/>
                <w:color w:val="000000"/>
                <w:lang w:eastAsia="pl-PL"/>
              </w:rPr>
              <w:t>wszystkie</w:t>
            </w:r>
            <w:r w:rsidRPr="00650528">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288DFCA5" w14:textId="77777777" w:rsidR="00FA5831" w:rsidRPr="00650528" w:rsidRDefault="00FA5831" w:rsidP="00FA5831">
            <w:pPr>
              <w:numPr>
                <w:ilvl w:val="0"/>
                <w:numId w:val="392"/>
              </w:numPr>
              <w:spacing w:after="0" w:line="240" w:lineRule="auto"/>
              <w:jc w:val="both"/>
              <w:rPr>
                <w:rFonts w:eastAsia="Times New Roman" w:cs="Calibri"/>
                <w:color w:val="000000"/>
                <w:lang w:eastAsia="pl-PL"/>
              </w:rPr>
            </w:pPr>
            <w:r w:rsidRPr="00650528">
              <w:rPr>
                <w:rFonts w:eastAsia="Times New Roman" w:cs="Calibri"/>
                <w:color w:val="000000"/>
                <w:lang w:eastAsia="pl-PL"/>
              </w:rPr>
              <w:t>Być przeznaczony do nauki języka polskiego i terapii trudności w tym zakresie dla uczniów klas IV-VI.</w:t>
            </w:r>
          </w:p>
          <w:p w14:paraId="6A2213DD" w14:textId="77777777" w:rsidR="00FA5831" w:rsidRPr="00650528" w:rsidRDefault="00FA5831" w:rsidP="00FA5831">
            <w:pPr>
              <w:numPr>
                <w:ilvl w:val="0"/>
                <w:numId w:val="392"/>
              </w:numPr>
              <w:spacing w:after="0" w:line="240" w:lineRule="auto"/>
              <w:jc w:val="both"/>
              <w:rPr>
                <w:rFonts w:eastAsia="Times New Roman" w:cs="Calibri"/>
                <w:color w:val="000000"/>
                <w:lang w:eastAsia="pl-PL"/>
              </w:rPr>
            </w:pPr>
            <w:r w:rsidRPr="00650528">
              <w:rPr>
                <w:rFonts w:eastAsia="Times New Roman" w:cs="Calibri"/>
                <w:color w:val="000000"/>
                <w:lang w:eastAsia="pl-PL"/>
              </w:rPr>
              <w:t>Posiadać co najmniej </w:t>
            </w:r>
            <w:r w:rsidRPr="00650528">
              <w:rPr>
                <w:rFonts w:eastAsia="Times New Roman" w:cs="Calibri"/>
                <w:b/>
                <w:bCs/>
                <w:color w:val="000000"/>
                <w:lang w:eastAsia="pl-PL"/>
              </w:rPr>
              <w:t>9 modułów</w:t>
            </w:r>
            <w:r w:rsidRPr="00650528">
              <w:rPr>
                <w:rFonts w:eastAsia="Times New Roman" w:cs="Calibri"/>
                <w:color w:val="000000"/>
                <w:lang w:eastAsia="pl-PL"/>
              </w:rPr>
              <w:t> tematycznych, obejmujących wszystkie obszary wymienione w pkt II.1.</w:t>
            </w:r>
          </w:p>
          <w:p w14:paraId="386101E4" w14:textId="77777777" w:rsidR="00FA5831" w:rsidRPr="00650528" w:rsidRDefault="00FA5831" w:rsidP="00FA5831">
            <w:pPr>
              <w:numPr>
                <w:ilvl w:val="0"/>
                <w:numId w:val="392"/>
              </w:numPr>
              <w:spacing w:after="0" w:line="240" w:lineRule="auto"/>
              <w:jc w:val="both"/>
              <w:rPr>
                <w:rFonts w:eastAsia="Times New Roman" w:cs="Calibri"/>
                <w:color w:val="000000"/>
                <w:lang w:eastAsia="pl-PL"/>
              </w:rPr>
            </w:pPr>
            <w:r w:rsidRPr="00650528">
              <w:rPr>
                <w:rFonts w:eastAsia="Times New Roman" w:cs="Calibri"/>
                <w:color w:val="000000"/>
                <w:lang w:eastAsia="pl-PL"/>
              </w:rPr>
              <w:t>Posiadać funkcję tworzenia własnych ćwiczeń interaktywnych.</w:t>
            </w:r>
          </w:p>
          <w:p w14:paraId="7C926449" w14:textId="77777777" w:rsidR="00FA5831" w:rsidRPr="00650528" w:rsidRDefault="00FA5831" w:rsidP="00FA5831">
            <w:pPr>
              <w:numPr>
                <w:ilvl w:val="0"/>
                <w:numId w:val="392"/>
              </w:numPr>
              <w:spacing w:after="0" w:line="240" w:lineRule="auto"/>
              <w:jc w:val="both"/>
              <w:rPr>
                <w:rFonts w:eastAsia="Times New Roman" w:cs="Calibri"/>
                <w:color w:val="000000"/>
                <w:lang w:eastAsia="pl-PL"/>
              </w:rPr>
            </w:pPr>
            <w:r w:rsidRPr="00650528">
              <w:rPr>
                <w:rFonts w:eastAsia="Times New Roman" w:cs="Calibri"/>
                <w:color w:val="000000"/>
                <w:lang w:eastAsia="pl-PL"/>
              </w:rPr>
              <w:t>Zawierać nie mniej niż </w:t>
            </w:r>
            <w:r w:rsidRPr="00650528">
              <w:rPr>
                <w:rFonts w:eastAsia="Times New Roman" w:cs="Calibri"/>
                <w:b/>
                <w:bCs/>
                <w:color w:val="000000"/>
                <w:lang w:eastAsia="pl-PL"/>
              </w:rPr>
              <w:t>750</w:t>
            </w:r>
            <w:r w:rsidRPr="00650528">
              <w:rPr>
                <w:rFonts w:eastAsia="Times New Roman" w:cs="Calibri"/>
                <w:color w:val="000000"/>
                <w:lang w:eastAsia="pl-PL"/>
              </w:rPr>
              <w:t> interaktywnych ćwiczeń oraz </w:t>
            </w:r>
            <w:r w:rsidRPr="00650528">
              <w:rPr>
                <w:rFonts w:eastAsia="Times New Roman" w:cs="Calibri"/>
                <w:b/>
                <w:bCs/>
                <w:color w:val="000000"/>
                <w:lang w:eastAsia="pl-PL"/>
              </w:rPr>
              <w:t>50</w:t>
            </w:r>
            <w:r w:rsidRPr="00650528">
              <w:rPr>
                <w:rFonts w:eastAsia="Times New Roman" w:cs="Calibri"/>
                <w:color w:val="000000"/>
                <w:lang w:eastAsia="pl-PL"/>
              </w:rPr>
              <w:t> kart pracy.</w:t>
            </w:r>
          </w:p>
          <w:p w14:paraId="171E4A45" w14:textId="77777777" w:rsidR="00FA5831" w:rsidRPr="00650528" w:rsidRDefault="00FA5831" w:rsidP="00FA5831">
            <w:pPr>
              <w:numPr>
                <w:ilvl w:val="0"/>
                <w:numId w:val="392"/>
              </w:numPr>
              <w:spacing w:after="0" w:line="240" w:lineRule="auto"/>
              <w:jc w:val="both"/>
              <w:rPr>
                <w:rFonts w:eastAsia="Times New Roman" w:cs="Calibri"/>
                <w:color w:val="000000"/>
                <w:lang w:eastAsia="pl-PL"/>
              </w:rPr>
            </w:pPr>
            <w:r w:rsidRPr="00650528">
              <w:rPr>
                <w:rFonts w:eastAsia="Times New Roman" w:cs="Calibri"/>
                <w:color w:val="000000"/>
                <w:lang w:eastAsia="pl-PL"/>
              </w:rPr>
              <w:lastRenderedPageBreak/>
              <w:t>Zawierać w zestawie </w:t>
            </w:r>
            <w:r w:rsidRPr="00650528">
              <w:rPr>
                <w:rFonts w:eastAsia="Times New Roman" w:cs="Calibri"/>
                <w:b/>
                <w:bCs/>
                <w:color w:val="000000"/>
                <w:lang w:eastAsia="pl-PL"/>
              </w:rPr>
              <w:t>cztery publikacje drukowane</w:t>
            </w:r>
            <w:r w:rsidRPr="00650528">
              <w:rPr>
                <w:rFonts w:eastAsia="Times New Roman" w:cs="Calibri"/>
                <w:color w:val="000000"/>
                <w:lang w:eastAsia="pl-PL"/>
              </w:rPr>
              <w:t> o wskazanym przeznaczeniu, w tym publikację z tekstami do nauki gramatyki (np. rymowankami).</w:t>
            </w:r>
          </w:p>
          <w:p w14:paraId="110C82D8" w14:textId="444A2051" w:rsidR="00FA5831" w:rsidRPr="00AD012D" w:rsidRDefault="00FA5831" w:rsidP="00FA5831">
            <w:pPr>
              <w:numPr>
                <w:ilvl w:val="0"/>
                <w:numId w:val="392"/>
              </w:numPr>
              <w:spacing w:after="0" w:line="240" w:lineRule="auto"/>
              <w:jc w:val="both"/>
              <w:rPr>
                <w:rFonts w:eastAsia="Times New Roman" w:cs="Calibri"/>
                <w:color w:val="000000"/>
                <w:lang w:eastAsia="pl-PL"/>
              </w:rPr>
            </w:pPr>
            <w:r w:rsidRPr="00650528">
              <w:rPr>
                <w:rFonts w:eastAsia="Times New Roman" w:cs="Calibri"/>
                <w:color w:val="000000"/>
                <w:lang w:eastAsia="pl-PL"/>
              </w:rPr>
              <w:t>Być oferowany</w:t>
            </w:r>
            <w:r>
              <w:rPr>
                <w:rFonts w:eastAsia="Times New Roman" w:cs="Calibri"/>
                <w:color w:val="000000"/>
                <w:lang w:eastAsia="pl-PL"/>
              </w:rPr>
              <w:t xml:space="preserve"> jako </w:t>
            </w:r>
            <w:r w:rsidRPr="00650528">
              <w:rPr>
                <w:rFonts w:eastAsia="Times New Roman" w:cs="Calibri"/>
                <w:color w:val="000000"/>
                <w:lang w:eastAsia="pl-PL"/>
              </w:rPr>
              <w:t>licencja bezterminowa, uprawniająca do pracy na łącznie</w:t>
            </w:r>
            <w:r>
              <w:rPr>
                <w:rFonts w:eastAsia="Times New Roman" w:cs="Calibri"/>
                <w:color w:val="000000"/>
                <w:lang w:eastAsia="pl-PL"/>
              </w:rPr>
              <w:t xml:space="preserve"> co najmniej </w:t>
            </w:r>
            <w:r w:rsidRPr="00650528">
              <w:rPr>
                <w:rFonts w:eastAsia="Times New Roman" w:cs="Calibri"/>
                <w:color w:val="000000"/>
                <w:lang w:eastAsia="pl-PL"/>
              </w:rPr>
              <w:t>9 stanowiskach</w:t>
            </w:r>
          </w:p>
        </w:tc>
        <w:tc>
          <w:tcPr>
            <w:tcW w:w="1701" w:type="dxa"/>
            <w:noWrap/>
            <w:vAlign w:val="center"/>
          </w:tcPr>
          <w:p w14:paraId="28046113" w14:textId="47C4F901"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5FFE9292" w14:textId="77777777" w:rsidTr="00C82A33">
        <w:trPr>
          <w:trHeight w:val="20"/>
          <w:jc w:val="center"/>
        </w:trPr>
        <w:tc>
          <w:tcPr>
            <w:tcW w:w="576" w:type="dxa"/>
            <w:vAlign w:val="center"/>
          </w:tcPr>
          <w:p w14:paraId="4A647D0C" w14:textId="6860F1CF"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17</w:t>
            </w:r>
          </w:p>
        </w:tc>
        <w:tc>
          <w:tcPr>
            <w:tcW w:w="1344" w:type="dxa"/>
            <w:noWrap/>
            <w:vAlign w:val="center"/>
          </w:tcPr>
          <w:p w14:paraId="0C1E2083" w14:textId="6FE3F184" w:rsidR="00FA5831" w:rsidRDefault="00FA5831" w:rsidP="00FA5831">
            <w:pPr>
              <w:spacing w:after="0" w:line="240" w:lineRule="auto"/>
              <w:jc w:val="center"/>
            </w:pPr>
            <w:r w:rsidRPr="00C0063E">
              <w:t xml:space="preserve">Szkoła Podstawowa Lipniki ul. ks. kan. </w:t>
            </w:r>
            <w:proofErr w:type="spellStart"/>
            <w:r w:rsidRPr="00C0063E">
              <w:t>Sierbińskiego</w:t>
            </w:r>
            <w:proofErr w:type="spellEnd"/>
            <w:r w:rsidRPr="00C0063E">
              <w:t xml:space="preserve"> 30, 07-436 Lipniki</w:t>
            </w:r>
          </w:p>
        </w:tc>
        <w:tc>
          <w:tcPr>
            <w:tcW w:w="2320" w:type="dxa"/>
            <w:noWrap/>
            <w:vAlign w:val="center"/>
          </w:tcPr>
          <w:p w14:paraId="7AD1EB52" w14:textId="4CB540D4" w:rsidR="00FA5831" w:rsidRPr="00AD012D" w:rsidRDefault="00FA5831" w:rsidP="00FA5831">
            <w:pPr>
              <w:spacing w:after="0" w:line="240" w:lineRule="auto"/>
              <w:jc w:val="center"/>
              <w:rPr>
                <w:rFonts w:eastAsia="Times New Roman" w:cs="Calibri"/>
                <w:color w:val="000000"/>
                <w:lang w:eastAsia="pl-PL"/>
              </w:rPr>
            </w:pPr>
            <w:r w:rsidRPr="0045503C">
              <w:rPr>
                <w:rFonts w:eastAsia="Times New Roman" w:cs="Calibri"/>
                <w:color w:val="000000"/>
                <w:lang w:eastAsia="pl-PL"/>
              </w:rPr>
              <w:t xml:space="preserve">Program multimedialny </w:t>
            </w:r>
            <w:proofErr w:type="spellStart"/>
            <w:r w:rsidRPr="0045503C">
              <w:rPr>
                <w:rFonts w:eastAsia="Times New Roman" w:cs="Calibri"/>
                <w:color w:val="000000"/>
                <w:lang w:eastAsia="pl-PL"/>
              </w:rPr>
              <w:t>mTalent</w:t>
            </w:r>
            <w:proofErr w:type="spellEnd"/>
            <w:r w:rsidRPr="0045503C">
              <w:rPr>
                <w:rFonts w:eastAsia="Times New Roman" w:cs="Calibri"/>
                <w:color w:val="000000"/>
                <w:lang w:eastAsia="pl-PL"/>
              </w:rPr>
              <w:t xml:space="preserve"> Ortografia </w:t>
            </w:r>
            <w:r>
              <w:rPr>
                <w:rFonts w:eastAsia="Times New Roman" w:cs="Calibri"/>
                <w:color w:val="000000"/>
                <w:lang w:eastAsia="pl-PL"/>
              </w:rPr>
              <w:t>lub równoważny</w:t>
            </w:r>
          </w:p>
        </w:tc>
        <w:tc>
          <w:tcPr>
            <w:tcW w:w="9756" w:type="dxa"/>
            <w:noWrap/>
            <w:vAlign w:val="center"/>
          </w:tcPr>
          <w:p w14:paraId="44397193" w14:textId="77777777" w:rsidR="00FA5831"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Przedmiotem zamówienia jest dostawa interaktywnego programu multimedialnego, przeznaczonego do kształtowania świadomości ortograficznej, nauki zasad poprawnej pisowni oraz terapii trudności w tym zakresie.</w:t>
            </w:r>
          </w:p>
          <w:p w14:paraId="11DAF9F1"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Wymagania funkcjonalne</w:t>
            </w:r>
          </w:p>
          <w:p w14:paraId="18B36008" w14:textId="77777777" w:rsidR="00FA5831" w:rsidRPr="0045503C" w:rsidRDefault="00FA5831" w:rsidP="00FA5831">
            <w:pPr>
              <w:numPr>
                <w:ilvl w:val="0"/>
                <w:numId w:val="393"/>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Struktura programu:</w:t>
            </w:r>
            <w:r w:rsidRPr="0045503C">
              <w:rPr>
                <w:rFonts w:eastAsia="Times New Roman" w:cs="Calibri"/>
                <w:color w:val="000000"/>
                <w:lang w:eastAsia="pl-PL"/>
              </w:rPr>
              <w:t> Program musi być podzielony na co najmniej </w:t>
            </w:r>
            <w:r w:rsidRPr="0045503C">
              <w:rPr>
                <w:rFonts w:eastAsia="Times New Roman" w:cs="Calibri"/>
                <w:b/>
                <w:bCs/>
                <w:color w:val="000000"/>
                <w:lang w:eastAsia="pl-PL"/>
              </w:rPr>
              <w:t>15 modułów tematycznych</w:t>
            </w:r>
            <w:r w:rsidRPr="0045503C">
              <w:rPr>
                <w:rFonts w:eastAsia="Times New Roman" w:cs="Calibri"/>
                <w:color w:val="000000"/>
                <w:lang w:eastAsia="pl-PL"/>
              </w:rPr>
              <w:t>, które kompleksowo obejmują kluczowe zagadnienia polskiej ortografii, w tym co najmniej:</w:t>
            </w:r>
          </w:p>
          <w:p w14:paraId="3477BF57"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z „u” i „ó”.</w:t>
            </w:r>
          </w:p>
          <w:p w14:paraId="70F43B6D"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z „</w:t>
            </w:r>
            <w:proofErr w:type="spellStart"/>
            <w:r w:rsidRPr="0045503C">
              <w:rPr>
                <w:rFonts w:eastAsia="Times New Roman" w:cs="Calibri"/>
                <w:color w:val="000000"/>
                <w:lang w:eastAsia="pl-PL"/>
              </w:rPr>
              <w:t>rz</w:t>
            </w:r>
            <w:proofErr w:type="spellEnd"/>
            <w:r w:rsidRPr="0045503C">
              <w:rPr>
                <w:rFonts w:eastAsia="Times New Roman" w:cs="Calibri"/>
                <w:color w:val="000000"/>
                <w:lang w:eastAsia="pl-PL"/>
              </w:rPr>
              <w:t>” i „ż”.</w:t>
            </w:r>
          </w:p>
          <w:p w14:paraId="6498C818"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z „</w:t>
            </w:r>
            <w:proofErr w:type="spellStart"/>
            <w:r w:rsidRPr="0045503C">
              <w:rPr>
                <w:rFonts w:eastAsia="Times New Roman" w:cs="Calibri"/>
                <w:color w:val="000000"/>
                <w:lang w:eastAsia="pl-PL"/>
              </w:rPr>
              <w:t>ch</w:t>
            </w:r>
            <w:proofErr w:type="spellEnd"/>
            <w:r w:rsidRPr="0045503C">
              <w:rPr>
                <w:rFonts w:eastAsia="Times New Roman" w:cs="Calibri"/>
                <w:color w:val="000000"/>
                <w:lang w:eastAsia="pl-PL"/>
              </w:rPr>
              <w:t>” i „h”.</w:t>
            </w:r>
          </w:p>
          <w:p w14:paraId="54413887"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Różnicowanie „ż-</w:t>
            </w:r>
            <w:proofErr w:type="spellStart"/>
            <w:r w:rsidRPr="0045503C">
              <w:rPr>
                <w:rFonts w:eastAsia="Times New Roman" w:cs="Calibri"/>
                <w:color w:val="000000"/>
                <w:lang w:eastAsia="pl-PL"/>
              </w:rPr>
              <w:t>rz</w:t>
            </w:r>
            <w:proofErr w:type="spellEnd"/>
            <w:r w:rsidRPr="0045503C">
              <w:rPr>
                <w:rFonts w:eastAsia="Times New Roman" w:cs="Calibri"/>
                <w:color w:val="000000"/>
                <w:lang w:eastAsia="pl-PL"/>
              </w:rPr>
              <w:t>-</w:t>
            </w:r>
            <w:proofErr w:type="spellStart"/>
            <w:r w:rsidRPr="0045503C">
              <w:rPr>
                <w:rFonts w:eastAsia="Times New Roman" w:cs="Calibri"/>
                <w:color w:val="000000"/>
                <w:lang w:eastAsia="pl-PL"/>
              </w:rPr>
              <w:t>sz</w:t>
            </w:r>
            <w:proofErr w:type="spellEnd"/>
            <w:r w:rsidRPr="0045503C">
              <w:rPr>
                <w:rFonts w:eastAsia="Times New Roman" w:cs="Calibri"/>
                <w:color w:val="000000"/>
                <w:lang w:eastAsia="pl-PL"/>
              </w:rPr>
              <w:t>”.</w:t>
            </w:r>
          </w:p>
          <w:p w14:paraId="65227DE4"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z samogłoskami nosowymi (ę, ą) i połączeniami „em”, „en”, „om”, „on”.</w:t>
            </w:r>
          </w:p>
          <w:p w14:paraId="77446E6A"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Zasady pisowni „j-i”, „</w:t>
            </w:r>
            <w:proofErr w:type="spellStart"/>
            <w:r w:rsidRPr="0045503C">
              <w:rPr>
                <w:rFonts w:eastAsia="Times New Roman" w:cs="Calibri"/>
                <w:color w:val="000000"/>
                <w:lang w:eastAsia="pl-PL"/>
              </w:rPr>
              <w:t>ji</w:t>
            </w:r>
            <w:proofErr w:type="spellEnd"/>
            <w:r w:rsidRPr="0045503C">
              <w:rPr>
                <w:rFonts w:eastAsia="Times New Roman" w:cs="Calibri"/>
                <w:color w:val="000000"/>
                <w:lang w:eastAsia="pl-PL"/>
              </w:rPr>
              <w:t>”, „ii”.</w:t>
            </w:r>
          </w:p>
          <w:p w14:paraId="174CC981"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spółgłosek dźwięcznych i bezdźwięcznych.</w:t>
            </w:r>
          </w:p>
          <w:p w14:paraId="77DB0A0A"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„nie” z różnymi częściami mowy.</w:t>
            </w:r>
          </w:p>
          <w:p w14:paraId="291D19F8" w14:textId="77777777" w:rsidR="00FA5831" w:rsidRPr="0045503C"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Zasady użycia wielkiej i małej litery.</w:t>
            </w:r>
          </w:p>
          <w:p w14:paraId="5C7A0E24" w14:textId="77777777" w:rsidR="00FA5831" w:rsidRPr="0045503C" w:rsidRDefault="00FA5831" w:rsidP="00FA5831">
            <w:pPr>
              <w:numPr>
                <w:ilvl w:val="0"/>
                <w:numId w:val="393"/>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Funkcje dodatkowe:</w:t>
            </w:r>
          </w:p>
          <w:p w14:paraId="2813C637" w14:textId="77777777" w:rsidR="00FA5831" w:rsidRDefault="00FA5831" w:rsidP="00FA5831">
            <w:pPr>
              <w:numPr>
                <w:ilvl w:val="1"/>
                <w:numId w:val="393"/>
              </w:numPr>
              <w:spacing w:after="0" w:line="240" w:lineRule="auto"/>
              <w:jc w:val="both"/>
              <w:rPr>
                <w:rFonts w:eastAsia="Times New Roman" w:cs="Calibri"/>
                <w:color w:val="000000"/>
                <w:lang w:eastAsia="pl-PL"/>
              </w:rPr>
            </w:pPr>
            <w:r w:rsidRPr="0045503C">
              <w:rPr>
                <w:rFonts w:eastAsia="Times New Roman" w:cs="Calibri"/>
                <w:color w:val="000000"/>
                <w:lang w:eastAsia="pl-PL"/>
              </w:rPr>
              <w:t>Program musi umożliwiać użytkownikowi nauczycielowi </w:t>
            </w:r>
            <w:r w:rsidRPr="0045503C">
              <w:rPr>
                <w:rFonts w:eastAsia="Times New Roman" w:cs="Calibri"/>
                <w:b/>
                <w:bCs/>
                <w:color w:val="000000"/>
                <w:lang w:eastAsia="pl-PL"/>
              </w:rPr>
              <w:t>tworzenie własnych, interaktywnych ekranów/ćwiczeń</w:t>
            </w:r>
            <w:r w:rsidRPr="0045503C">
              <w:rPr>
                <w:rFonts w:eastAsia="Times New Roman" w:cs="Calibri"/>
                <w:color w:val="000000"/>
                <w:lang w:eastAsia="pl-PL"/>
              </w:rPr>
              <w:t>.</w:t>
            </w:r>
          </w:p>
          <w:p w14:paraId="53D00345" w14:textId="5C2F927E"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Zawartość wymaganego zestawu</w:t>
            </w:r>
          </w:p>
          <w:p w14:paraId="6E1A5311"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Oferowany zestaw musi składać się co najmniej z niżej wymienionych elementów:</w:t>
            </w:r>
          </w:p>
          <w:p w14:paraId="02F1ADB0" w14:textId="77777777" w:rsidR="00FA5831" w:rsidRPr="0045503C" w:rsidRDefault="00FA5831" w:rsidP="00FA5831">
            <w:pPr>
              <w:numPr>
                <w:ilvl w:val="0"/>
                <w:numId w:val="394"/>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Oprogramowanie i zasoby cyfrowe:</w:t>
            </w:r>
          </w:p>
          <w:p w14:paraId="0CA0EBD1" w14:textId="77777777" w:rsidR="00FA5831" w:rsidRPr="0045503C" w:rsidRDefault="00FA5831" w:rsidP="00FA5831">
            <w:pPr>
              <w:numPr>
                <w:ilvl w:val="1"/>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1100</w:t>
            </w:r>
            <w:r w:rsidRPr="0045503C">
              <w:rPr>
                <w:rFonts w:eastAsia="Times New Roman" w:cs="Calibri"/>
                <w:color w:val="000000"/>
                <w:lang w:eastAsia="pl-PL"/>
              </w:rPr>
              <w:t> interaktywnych ćwiczeń multimedialnych (ekranów).</w:t>
            </w:r>
          </w:p>
          <w:p w14:paraId="14837138" w14:textId="77777777" w:rsidR="00FA5831" w:rsidRPr="0045503C" w:rsidRDefault="00FA5831" w:rsidP="00FA5831">
            <w:pPr>
              <w:numPr>
                <w:ilvl w:val="1"/>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200</w:t>
            </w:r>
            <w:r w:rsidRPr="0045503C">
              <w:rPr>
                <w:rFonts w:eastAsia="Times New Roman" w:cs="Calibri"/>
                <w:color w:val="000000"/>
                <w:lang w:eastAsia="pl-PL"/>
              </w:rPr>
              <w:t> kart pracy w wersji elektronicznej, gotowych do wydruku.</w:t>
            </w:r>
          </w:p>
          <w:p w14:paraId="119B35F9" w14:textId="77777777" w:rsidR="00FA5831" w:rsidRPr="0045503C" w:rsidRDefault="00FA5831" w:rsidP="00FA5831">
            <w:pPr>
              <w:numPr>
                <w:ilvl w:val="1"/>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Dostęp do bezpłatnych, bezterminowych aktualizacji oprogramowania.</w:t>
            </w:r>
          </w:p>
          <w:p w14:paraId="0A724460" w14:textId="77777777" w:rsidR="00FA5831" w:rsidRPr="0045503C" w:rsidRDefault="00FA5831" w:rsidP="00FA5831">
            <w:pPr>
              <w:numPr>
                <w:ilvl w:val="0"/>
                <w:numId w:val="394"/>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Materiały drukowane i fizyczne:</w:t>
            </w:r>
          </w:p>
          <w:p w14:paraId="5CB5C777" w14:textId="77777777" w:rsidR="00FA5831" w:rsidRPr="0045503C" w:rsidRDefault="00FA5831" w:rsidP="00FA5831">
            <w:pPr>
              <w:numPr>
                <w:ilvl w:val="1"/>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cztery publikacje drukowane</w:t>
            </w:r>
            <w:r w:rsidRPr="0045503C">
              <w:rPr>
                <w:rFonts w:eastAsia="Times New Roman" w:cs="Calibri"/>
                <w:color w:val="000000"/>
                <w:lang w:eastAsia="pl-PL"/>
              </w:rPr>
              <w:t>, w tym:</w:t>
            </w:r>
          </w:p>
          <w:p w14:paraId="44B20559" w14:textId="5995ED44" w:rsidR="00FA5831" w:rsidRPr="0045503C" w:rsidRDefault="00FA5831" w:rsidP="00FA5831">
            <w:pPr>
              <w:numPr>
                <w:ilvl w:val="2"/>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poradnik metodyczny do pracy z programem,</w:t>
            </w:r>
          </w:p>
          <w:p w14:paraId="7C83F2B5" w14:textId="77777777" w:rsidR="00FA5831" w:rsidRPr="0045503C" w:rsidRDefault="00FA5831" w:rsidP="00FA5831">
            <w:pPr>
              <w:numPr>
                <w:ilvl w:val="2"/>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instrukcja tworzenia własnych zasobów,</w:t>
            </w:r>
          </w:p>
          <w:p w14:paraId="6D02FF9D" w14:textId="77777777" w:rsidR="00FA5831" w:rsidRPr="0045503C" w:rsidRDefault="00FA5831" w:rsidP="00FA5831">
            <w:pPr>
              <w:numPr>
                <w:ilvl w:val="2"/>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lastRenderedPageBreak/>
              <w:t>publikacja z autorskimi tekstami ułatwiającymi zapamiętywanie zasad ortografii (np. typu „</w:t>
            </w:r>
            <w:proofErr w:type="spellStart"/>
            <w:r w:rsidRPr="0045503C">
              <w:rPr>
                <w:rFonts w:eastAsia="Times New Roman" w:cs="Calibri"/>
                <w:color w:val="000000"/>
                <w:lang w:eastAsia="pl-PL"/>
              </w:rPr>
              <w:t>Orto</w:t>
            </w:r>
            <w:proofErr w:type="spellEnd"/>
            <w:r w:rsidRPr="0045503C">
              <w:rPr>
                <w:rFonts w:eastAsia="Times New Roman" w:cs="Calibri"/>
                <w:color w:val="000000"/>
                <w:lang w:eastAsia="pl-PL"/>
              </w:rPr>
              <w:t>-Rymy”),</w:t>
            </w:r>
          </w:p>
          <w:p w14:paraId="27151F99" w14:textId="77777777" w:rsidR="00FA5831" w:rsidRPr="0045503C" w:rsidRDefault="00FA5831" w:rsidP="00FA5831">
            <w:pPr>
              <w:numPr>
                <w:ilvl w:val="2"/>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zestaw dodatkowych, tradycyjnych materiałów edukacyjnych.</w:t>
            </w:r>
          </w:p>
          <w:p w14:paraId="706A0A45" w14:textId="77777777" w:rsidR="00FA5831" w:rsidRPr="0045503C" w:rsidRDefault="00FA5831" w:rsidP="00FA5831">
            <w:pPr>
              <w:numPr>
                <w:ilvl w:val="1"/>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jeden zestaw fizycznych fiszek</w:t>
            </w:r>
            <w:r w:rsidRPr="0045503C">
              <w:rPr>
                <w:rFonts w:eastAsia="Times New Roman" w:cs="Calibri"/>
                <w:color w:val="000000"/>
                <w:lang w:eastAsia="pl-PL"/>
              </w:rPr>
              <w:t> do nauki i utrwalania poprawnej pisowni.</w:t>
            </w:r>
          </w:p>
          <w:p w14:paraId="2F18E32B" w14:textId="77777777" w:rsidR="00FA5831" w:rsidRPr="0045503C" w:rsidRDefault="00FA5831" w:rsidP="00FA5831">
            <w:pPr>
              <w:numPr>
                <w:ilvl w:val="0"/>
                <w:numId w:val="394"/>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Wsparcie dla kadry:</w:t>
            </w:r>
          </w:p>
          <w:p w14:paraId="68CFA3E3" w14:textId="77777777" w:rsidR="00FA5831" w:rsidRPr="0045503C" w:rsidRDefault="00FA5831" w:rsidP="00FA5831">
            <w:pPr>
              <w:numPr>
                <w:ilvl w:val="1"/>
                <w:numId w:val="394"/>
              </w:numPr>
              <w:spacing w:after="0" w:line="240" w:lineRule="auto"/>
              <w:jc w:val="both"/>
              <w:rPr>
                <w:rFonts w:eastAsia="Times New Roman" w:cs="Calibri"/>
                <w:color w:val="000000"/>
                <w:lang w:eastAsia="pl-PL"/>
              </w:rPr>
            </w:pPr>
            <w:r w:rsidRPr="0045503C">
              <w:rPr>
                <w:rFonts w:eastAsia="Times New Roman" w:cs="Calibri"/>
                <w:color w:val="000000"/>
                <w:lang w:eastAsia="pl-PL"/>
              </w:rPr>
              <w:t>Wykonawca musi zapewnić bezpłatne, certyfikowane szkolenie online z obsługi programu dla kadry pedagogicznej Zamawiającego.</w:t>
            </w:r>
          </w:p>
          <w:p w14:paraId="00CF2F4F" w14:textId="4587E5D0"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Wymagania licencyjne i techniczne</w:t>
            </w:r>
          </w:p>
          <w:p w14:paraId="27569622" w14:textId="77777777" w:rsidR="00FA5831" w:rsidRPr="0045503C" w:rsidRDefault="00FA5831" w:rsidP="00FA5831">
            <w:pPr>
              <w:numPr>
                <w:ilvl w:val="0"/>
                <w:numId w:val="395"/>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Typ licencji:</w:t>
            </w:r>
            <w:r w:rsidRPr="0045503C">
              <w:rPr>
                <w:rFonts w:eastAsia="Times New Roman" w:cs="Calibri"/>
                <w:color w:val="000000"/>
                <w:lang w:eastAsia="pl-PL"/>
              </w:rPr>
              <w:t> bezterminowa (wieczysta).</w:t>
            </w:r>
          </w:p>
          <w:p w14:paraId="39743E9B" w14:textId="3D92DAAC" w:rsidR="00FA5831" w:rsidRPr="0045503C" w:rsidRDefault="00FA5831" w:rsidP="00FA5831">
            <w:pPr>
              <w:numPr>
                <w:ilvl w:val="0"/>
                <w:numId w:val="395"/>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Liczba stanowisk:</w:t>
            </w:r>
            <w:r w:rsidRPr="0045503C">
              <w:rPr>
                <w:rFonts w:eastAsia="Times New Roman" w:cs="Calibri"/>
                <w:color w:val="000000"/>
                <w:lang w:eastAsia="pl-PL"/>
              </w:rPr>
              <w:t xml:space="preserve"> licencja musi uprawniać do użytkowania </w:t>
            </w:r>
            <w:r>
              <w:rPr>
                <w:rFonts w:eastAsia="Times New Roman" w:cs="Calibri"/>
                <w:color w:val="000000"/>
                <w:lang w:eastAsia="pl-PL"/>
              </w:rPr>
              <w:t xml:space="preserve">co najmniej </w:t>
            </w:r>
            <w:r w:rsidRPr="0045503C">
              <w:rPr>
                <w:rFonts w:eastAsia="Times New Roman" w:cs="Calibri"/>
                <w:color w:val="000000"/>
                <w:lang w:eastAsia="pl-PL"/>
              </w:rPr>
              <w:t>na </w:t>
            </w:r>
            <w:r w:rsidRPr="0045503C">
              <w:rPr>
                <w:rFonts w:eastAsia="Times New Roman" w:cs="Calibri"/>
                <w:b/>
                <w:bCs/>
                <w:color w:val="000000"/>
                <w:lang w:eastAsia="pl-PL"/>
              </w:rPr>
              <w:t>9 stanowiskach</w:t>
            </w:r>
            <w:r w:rsidRPr="0045503C">
              <w:rPr>
                <w:rFonts w:eastAsia="Times New Roman" w:cs="Calibri"/>
                <w:color w:val="000000"/>
                <w:lang w:eastAsia="pl-PL"/>
              </w:rPr>
              <w:t> </w:t>
            </w:r>
          </w:p>
          <w:p w14:paraId="3B9294E7" w14:textId="77777777" w:rsidR="00FA5831" w:rsidRPr="0045503C" w:rsidRDefault="00FA5831" w:rsidP="00FA5831">
            <w:pPr>
              <w:numPr>
                <w:ilvl w:val="0"/>
                <w:numId w:val="395"/>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Kompatybilność:</w:t>
            </w:r>
            <w:r w:rsidRPr="0045503C">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45503C">
              <w:rPr>
                <w:rFonts w:eastAsia="Times New Roman" w:cs="Calibri"/>
                <w:color w:val="000000"/>
                <w:lang w:eastAsia="pl-PL"/>
              </w:rPr>
              <w:t>macOS</w:t>
            </w:r>
            <w:proofErr w:type="spellEnd"/>
            <w:r w:rsidRPr="0045503C">
              <w:rPr>
                <w:rFonts w:eastAsia="Times New Roman" w:cs="Calibri"/>
                <w:color w:val="000000"/>
                <w:lang w:eastAsia="pl-PL"/>
              </w:rPr>
              <w:t>, Android, iOS).</w:t>
            </w:r>
          </w:p>
          <w:p w14:paraId="01673E89" w14:textId="1473A91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Dopuszczenie rozwiązań równoważnych</w:t>
            </w:r>
          </w:p>
          <w:p w14:paraId="76EC0026"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Za produkt równoważny Zamawiający uzna produkt, który posiada </w:t>
            </w:r>
            <w:r w:rsidRPr="0045503C">
              <w:rPr>
                <w:rFonts w:eastAsia="Times New Roman" w:cs="Calibri"/>
                <w:b/>
                <w:bCs/>
                <w:color w:val="000000"/>
                <w:lang w:eastAsia="pl-PL"/>
              </w:rPr>
              <w:t>wszystkie</w:t>
            </w:r>
            <w:r w:rsidRPr="0045503C">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56CE996E" w14:textId="77777777" w:rsidR="00FA5831" w:rsidRPr="0045503C" w:rsidRDefault="00FA5831" w:rsidP="00FA5831">
            <w:pPr>
              <w:numPr>
                <w:ilvl w:val="0"/>
                <w:numId w:val="396"/>
              </w:numPr>
              <w:spacing w:after="0" w:line="240" w:lineRule="auto"/>
              <w:jc w:val="both"/>
              <w:rPr>
                <w:rFonts w:eastAsia="Times New Roman" w:cs="Calibri"/>
                <w:color w:val="000000"/>
                <w:lang w:eastAsia="pl-PL"/>
              </w:rPr>
            </w:pPr>
            <w:r w:rsidRPr="0045503C">
              <w:rPr>
                <w:rFonts w:eastAsia="Times New Roman" w:cs="Calibri"/>
                <w:color w:val="000000"/>
                <w:lang w:eastAsia="pl-PL"/>
              </w:rPr>
              <w:t>Być przeznaczony do nauki ortografii i terapii trudności w tym zakresie dla dzieci od 6. roku życia.</w:t>
            </w:r>
          </w:p>
          <w:p w14:paraId="4EE0F2E4" w14:textId="77777777" w:rsidR="00FA5831" w:rsidRPr="0045503C" w:rsidRDefault="00FA5831" w:rsidP="00FA5831">
            <w:pPr>
              <w:numPr>
                <w:ilvl w:val="0"/>
                <w:numId w:val="396"/>
              </w:numPr>
              <w:spacing w:after="0" w:line="240" w:lineRule="auto"/>
              <w:jc w:val="both"/>
              <w:rPr>
                <w:rFonts w:eastAsia="Times New Roman" w:cs="Calibri"/>
                <w:color w:val="000000"/>
                <w:lang w:eastAsia="pl-PL"/>
              </w:rPr>
            </w:pPr>
            <w:r w:rsidRPr="0045503C">
              <w:rPr>
                <w:rFonts w:eastAsia="Times New Roman" w:cs="Calibri"/>
                <w:color w:val="000000"/>
                <w:lang w:eastAsia="pl-PL"/>
              </w:rPr>
              <w:t>Posiadać co najmniej </w:t>
            </w:r>
            <w:r w:rsidRPr="0045503C">
              <w:rPr>
                <w:rFonts w:eastAsia="Times New Roman" w:cs="Calibri"/>
                <w:b/>
                <w:bCs/>
                <w:color w:val="000000"/>
                <w:lang w:eastAsia="pl-PL"/>
              </w:rPr>
              <w:t>15 modułów</w:t>
            </w:r>
            <w:r w:rsidRPr="0045503C">
              <w:rPr>
                <w:rFonts w:eastAsia="Times New Roman" w:cs="Calibri"/>
                <w:color w:val="000000"/>
                <w:lang w:eastAsia="pl-PL"/>
              </w:rPr>
              <w:t> tematycznych, obejmujących wszystkie kluczowe zagadnienia polskiej ortografii wymienione w pkt II.1.</w:t>
            </w:r>
          </w:p>
          <w:p w14:paraId="26D2FE2E" w14:textId="77777777" w:rsidR="00FA5831" w:rsidRPr="0045503C" w:rsidRDefault="00FA5831" w:rsidP="00FA5831">
            <w:pPr>
              <w:numPr>
                <w:ilvl w:val="0"/>
                <w:numId w:val="396"/>
              </w:numPr>
              <w:spacing w:after="0" w:line="240" w:lineRule="auto"/>
              <w:jc w:val="both"/>
              <w:rPr>
                <w:rFonts w:eastAsia="Times New Roman" w:cs="Calibri"/>
                <w:color w:val="000000"/>
                <w:lang w:eastAsia="pl-PL"/>
              </w:rPr>
            </w:pPr>
            <w:r w:rsidRPr="0045503C">
              <w:rPr>
                <w:rFonts w:eastAsia="Times New Roman" w:cs="Calibri"/>
                <w:color w:val="000000"/>
                <w:lang w:eastAsia="pl-PL"/>
              </w:rPr>
              <w:t>Posiadać funkcję tworzenia własnych ćwiczeń interaktywnych.</w:t>
            </w:r>
          </w:p>
          <w:p w14:paraId="076DED07" w14:textId="77777777" w:rsidR="00FA5831" w:rsidRPr="0045503C" w:rsidRDefault="00FA5831" w:rsidP="00FA5831">
            <w:pPr>
              <w:numPr>
                <w:ilvl w:val="0"/>
                <w:numId w:val="396"/>
              </w:numPr>
              <w:spacing w:after="0" w:line="240" w:lineRule="auto"/>
              <w:jc w:val="both"/>
              <w:rPr>
                <w:rFonts w:eastAsia="Times New Roman" w:cs="Calibri"/>
                <w:color w:val="000000"/>
                <w:lang w:eastAsia="pl-PL"/>
              </w:rPr>
            </w:pPr>
            <w:r w:rsidRPr="0045503C">
              <w:rPr>
                <w:rFonts w:eastAsia="Times New Roman" w:cs="Calibri"/>
                <w:color w:val="000000"/>
                <w:lang w:eastAsia="pl-PL"/>
              </w:rPr>
              <w:t>Zawierać nie mniej niż </w:t>
            </w:r>
            <w:r w:rsidRPr="0045503C">
              <w:rPr>
                <w:rFonts w:eastAsia="Times New Roman" w:cs="Calibri"/>
                <w:b/>
                <w:bCs/>
                <w:color w:val="000000"/>
                <w:lang w:eastAsia="pl-PL"/>
              </w:rPr>
              <w:t>1100</w:t>
            </w:r>
            <w:r w:rsidRPr="0045503C">
              <w:rPr>
                <w:rFonts w:eastAsia="Times New Roman" w:cs="Calibri"/>
                <w:color w:val="000000"/>
                <w:lang w:eastAsia="pl-PL"/>
              </w:rPr>
              <w:t> interaktywnych ćwiczeń oraz </w:t>
            </w:r>
            <w:r w:rsidRPr="0045503C">
              <w:rPr>
                <w:rFonts w:eastAsia="Times New Roman" w:cs="Calibri"/>
                <w:b/>
                <w:bCs/>
                <w:color w:val="000000"/>
                <w:lang w:eastAsia="pl-PL"/>
              </w:rPr>
              <w:t>200</w:t>
            </w:r>
            <w:r w:rsidRPr="0045503C">
              <w:rPr>
                <w:rFonts w:eastAsia="Times New Roman" w:cs="Calibri"/>
                <w:color w:val="000000"/>
                <w:lang w:eastAsia="pl-PL"/>
              </w:rPr>
              <w:t> kart pracy.</w:t>
            </w:r>
          </w:p>
          <w:p w14:paraId="1F2ACF81" w14:textId="77777777" w:rsidR="00FA5831" w:rsidRPr="0045503C" w:rsidRDefault="00FA5831" w:rsidP="00FA5831">
            <w:pPr>
              <w:numPr>
                <w:ilvl w:val="0"/>
                <w:numId w:val="396"/>
              </w:numPr>
              <w:spacing w:after="0" w:line="240" w:lineRule="auto"/>
              <w:jc w:val="both"/>
              <w:rPr>
                <w:rFonts w:eastAsia="Times New Roman" w:cs="Calibri"/>
                <w:color w:val="000000"/>
                <w:lang w:eastAsia="pl-PL"/>
              </w:rPr>
            </w:pPr>
            <w:r w:rsidRPr="0045503C">
              <w:rPr>
                <w:rFonts w:eastAsia="Times New Roman" w:cs="Calibri"/>
                <w:color w:val="000000"/>
                <w:lang w:eastAsia="pl-PL"/>
              </w:rPr>
              <w:t>Zawierać w zestawie </w:t>
            </w:r>
            <w:r w:rsidRPr="0045503C">
              <w:rPr>
                <w:rFonts w:eastAsia="Times New Roman" w:cs="Calibri"/>
                <w:b/>
                <w:bCs/>
                <w:color w:val="000000"/>
                <w:lang w:eastAsia="pl-PL"/>
              </w:rPr>
              <w:t>cztery publikacje drukowane</w:t>
            </w:r>
            <w:r w:rsidRPr="0045503C">
              <w:rPr>
                <w:rFonts w:eastAsia="Times New Roman" w:cs="Calibri"/>
                <w:color w:val="000000"/>
                <w:lang w:eastAsia="pl-PL"/>
              </w:rPr>
              <w:t> oraz </w:t>
            </w:r>
            <w:r w:rsidRPr="0045503C">
              <w:rPr>
                <w:rFonts w:eastAsia="Times New Roman" w:cs="Calibri"/>
                <w:b/>
                <w:bCs/>
                <w:color w:val="000000"/>
                <w:lang w:eastAsia="pl-PL"/>
              </w:rPr>
              <w:t>fizyczny zestaw fiszek</w:t>
            </w:r>
            <w:r w:rsidRPr="0045503C">
              <w:rPr>
                <w:rFonts w:eastAsia="Times New Roman" w:cs="Calibri"/>
                <w:color w:val="000000"/>
                <w:lang w:eastAsia="pl-PL"/>
              </w:rPr>
              <w:t> o wskazanym przeznaczeniu.</w:t>
            </w:r>
          </w:p>
          <w:p w14:paraId="623DAFA9" w14:textId="06A2D5DC" w:rsidR="00FA5831" w:rsidRPr="00AD012D" w:rsidRDefault="00FA5831" w:rsidP="00FA5831">
            <w:pPr>
              <w:numPr>
                <w:ilvl w:val="0"/>
                <w:numId w:val="396"/>
              </w:numPr>
              <w:spacing w:after="0" w:line="240" w:lineRule="auto"/>
              <w:jc w:val="both"/>
              <w:rPr>
                <w:rFonts w:eastAsia="Times New Roman" w:cs="Calibri"/>
                <w:color w:val="000000"/>
                <w:lang w:eastAsia="pl-PL"/>
              </w:rPr>
            </w:pPr>
            <w:r w:rsidRPr="0045503C">
              <w:rPr>
                <w:rFonts w:eastAsia="Times New Roman" w:cs="Calibri"/>
                <w:color w:val="000000"/>
                <w:lang w:eastAsia="pl-PL"/>
              </w:rPr>
              <w:t>Być oferowany</w:t>
            </w:r>
            <w:r>
              <w:rPr>
                <w:rFonts w:eastAsia="Times New Roman" w:cs="Calibri"/>
                <w:color w:val="000000"/>
                <w:lang w:eastAsia="pl-PL"/>
              </w:rPr>
              <w:t xml:space="preserve"> jako </w:t>
            </w:r>
            <w:r w:rsidRPr="0045503C">
              <w:rPr>
                <w:rFonts w:eastAsia="Times New Roman" w:cs="Calibri"/>
                <w:color w:val="000000"/>
                <w:lang w:eastAsia="pl-PL"/>
              </w:rPr>
              <w:t xml:space="preserve">licencja bezterminowa, uprawniająca do </w:t>
            </w:r>
            <w:r>
              <w:rPr>
                <w:rFonts w:eastAsia="Times New Roman" w:cs="Calibri"/>
                <w:color w:val="000000"/>
                <w:lang w:eastAsia="pl-PL"/>
              </w:rPr>
              <w:t>pracy co najmniej na</w:t>
            </w:r>
            <w:r w:rsidRPr="0045503C">
              <w:rPr>
                <w:rFonts w:eastAsia="Times New Roman" w:cs="Calibri"/>
                <w:color w:val="000000"/>
                <w:lang w:eastAsia="pl-PL"/>
              </w:rPr>
              <w:t xml:space="preserve"> 9 stanowiskach, </w:t>
            </w:r>
          </w:p>
        </w:tc>
        <w:tc>
          <w:tcPr>
            <w:tcW w:w="1701" w:type="dxa"/>
            <w:noWrap/>
            <w:vAlign w:val="center"/>
          </w:tcPr>
          <w:p w14:paraId="7388BE6F" w14:textId="6A916816"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7A63E23A" w14:textId="77777777" w:rsidTr="00C82A33">
        <w:trPr>
          <w:trHeight w:val="20"/>
          <w:jc w:val="center"/>
        </w:trPr>
        <w:tc>
          <w:tcPr>
            <w:tcW w:w="576" w:type="dxa"/>
            <w:vAlign w:val="center"/>
          </w:tcPr>
          <w:p w14:paraId="55747A1A" w14:textId="57DF6B38"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18</w:t>
            </w:r>
          </w:p>
        </w:tc>
        <w:tc>
          <w:tcPr>
            <w:tcW w:w="1344" w:type="dxa"/>
            <w:noWrap/>
            <w:vAlign w:val="center"/>
          </w:tcPr>
          <w:p w14:paraId="707D08BD" w14:textId="4B391038" w:rsidR="00FA5831" w:rsidRDefault="00FA5831" w:rsidP="00FA5831">
            <w:pPr>
              <w:spacing w:after="0" w:line="240" w:lineRule="auto"/>
              <w:jc w:val="center"/>
            </w:pPr>
            <w:r w:rsidRPr="00C0063E">
              <w:t xml:space="preserve">Szkoła Podstawowa Lipniki ul. ks. kan. </w:t>
            </w:r>
            <w:proofErr w:type="spellStart"/>
            <w:r w:rsidRPr="00C0063E">
              <w:t>Sierbińskiego</w:t>
            </w:r>
            <w:proofErr w:type="spellEnd"/>
            <w:r w:rsidRPr="00C0063E">
              <w:t xml:space="preserve"> 30, 07-436 Lipniki</w:t>
            </w:r>
          </w:p>
        </w:tc>
        <w:tc>
          <w:tcPr>
            <w:tcW w:w="2320" w:type="dxa"/>
            <w:noWrap/>
            <w:vAlign w:val="center"/>
          </w:tcPr>
          <w:p w14:paraId="07C53DF0" w14:textId="6796A480" w:rsidR="00FA5831" w:rsidRPr="00AD012D" w:rsidRDefault="00FA5831" w:rsidP="00FA5831">
            <w:pPr>
              <w:spacing w:after="0" w:line="240" w:lineRule="auto"/>
              <w:jc w:val="center"/>
              <w:rPr>
                <w:rFonts w:eastAsia="Times New Roman" w:cs="Calibri"/>
                <w:color w:val="000000"/>
                <w:lang w:eastAsia="pl-PL"/>
              </w:rPr>
            </w:pPr>
            <w:r w:rsidRPr="0045503C">
              <w:rPr>
                <w:rFonts w:eastAsia="Times New Roman" w:cs="Calibri"/>
                <w:color w:val="000000"/>
                <w:lang w:eastAsia="pl-PL"/>
              </w:rPr>
              <w:t xml:space="preserve">Program multimedialny </w:t>
            </w:r>
            <w:proofErr w:type="spellStart"/>
            <w:r w:rsidRPr="0045503C">
              <w:rPr>
                <w:rFonts w:eastAsia="Times New Roman" w:cs="Calibri"/>
                <w:color w:val="000000"/>
                <w:lang w:eastAsia="pl-PL"/>
              </w:rPr>
              <w:t>mTalent</w:t>
            </w:r>
            <w:proofErr w:type="spellEnd"/>
            <w:r w:rsidRPr="0045503C">
              <w:rPr>
                <w:rFonts w:eastAsia="Times New Roman" w:cs="Calibri"/>
                <w:color w:val="000000"/>
                <w:lang w:eastAsia="pl-PL"/>
              </w:rPr>
              <w:t xml:space="preserve"> Czytanie SY-LA-BA-MI </w:t>
            </w:r>
            <w:r>
              <w:rPr>
                <w:rFonts w:eastAsia="Times New Roman" w:cs="Calibri"/>
                <w:color w:val="000000"/>
                <w:lang w:eastAsia="pl-PL"/>
              </w:rPr>
              <w:t>Część I lub równoważny</w:t>
            </w:r>
          </w:p>
        </w:tc>
        <w:tc>
          <w:tcPr>
            <w:tcW w:w="9756" w:type="dxa"/>
            <w:noWrap/>
            <w:vAlign w:val="center"/>
          </w:tcPr>
          <w:p w14:paraId="2C22881B" w14:textId="77777777" w:rsidR="00FA5831"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Przedmiotem zamówienia jest dostawa interaktywnego programu multimedialnego, przeznaczonego do nauki czytania metodą sylabową. Program musi być oparty na materiale językowym składającym się z </w:t>
            </w:r>
            <w:r w:rsidRPr="0045503C">
              <w:rPr>
                <w:rFonts w:eastAsia="Times New Roman" w:cs="Calibri"/>
                <w:b/>
                <w:bCs/>
                <w:color w:val="000000"/>
                <w:lang w:eastAsia="pl-PL"/>
              </w:rPr>
              <w:t>sylab otwartych</w:t>
            </w:r>
            <w:r w:rsidRPr="0045503C">
              <w:rPr>
                <w:rFonts w:eastAsia="Times New Roman" w:cs="Calibri"/>
                <w:color w:val="000000"/>
                <w:lang w:eastAsia="pl-PL"/>
              </w:rPr>
              <w:t>.</w:t>
            </w:r>
          </w:p>
          <w:p w14:paraId="38201FB6"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Wymagania funkcjonalne</w:t>
            </w:r>
          </w:p>
          <w:p w14:paraId="436D6DF9" w14:textId="77777777" w:rsidR="00FA5831" w:rsidRPr="0045503C" w:rsidRDefault="00FA5831" w:rsidP="00FA5831">
            <w:pPr>
              <w:numPr>
                <w:ilvl w:val="0"/>
                <w:numId w:val="397"/>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Struktura programu:</w:t>
            </w:r>
            <w:r w:rsidRPr="0045503C">
              <w:rPr>
                <w:rFonts w:eastAsia="Times New Roman" w:cs="Calibri"/>
                <w:color w:val="000000"/>
                <w:lang w:eastAsia="pl-PL"/>
              </w:rPr>
              <w:t> Program musi być podzielony na co najmniej </w:t>
            </w:r>
            <w:r w:rsidRPr="0045503C">
              <w:rPr>
                <w:rFonts w:eastAsia="Times New Roman" w:cs="Calibri"/>
                <w:b/>
                <w:bCs/>
                <w:color w:val="000000"/>
                <w:lang w:eastAsia="pl-PL"/>
              </w:rPr>
              <w:t>13 modułów tematycznych</w:t>
            </w:r>
            <w:r w:rsidRPr="0045503C">
              <w:rPr>
                <w:rFonts w:eastAsia="Times New Roman" w:cs="Calibri"/>
                <w:color w:val="000000"/>
                <w:lang w:eastAsia="pl-PL"/>
              </w:rPr>
              <w:t xml:space="preserve">, które kompleksowo wspierają naukę czytania sylab otwartych, obejmując co najmniej sylaby ze </w:t>
            </w:r>
            <w:r w:rsidRPr="0045503C">
              <w:rPr>
                <w:rFonts w:eastAsia="Times New Roman" w:cs="Calibri"/>
                <w:color w:val="000000"/>
                <w:lang w:eastAsia="pl-PL"/>
              </w:rPr>
              <w:lastRenderedPageBreak/>
              <w:t>spółgłoskami: B, C, D, F, G, H, J, K, L, Ł, M, N, P, R, S, T, W, Z, Ż oraz zmiękczeniami (CI, SI, ZI, DZI) i dwuznakami (CH, CZ, DZ, DŻ, RZ, SZ).</w:t>
            </w:r>
          </w:p>
          <w:p w14:paraId="5820AFAA" w14:textId="77777777" w:rsidR="00FA5831" w:rsidRPr="0045503C" w:rsidRDefault="00FA5831" w:rsidP="00FA5831">
            <w:pPr>
              <w:numPr>
                <w:ilvl w:val="0"/>
                <w:numId w:val="397"/>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Funkcje dodatkowe:</w:t>
            </w:r>
          </w:p>
          <w:p w14:paraId="78FFEE29" w14:textId="77777777" w:rsidR="00FA5831" w:rsidRPr="0045503C" w:rsidRDefault="00FA5831" w:rsidP="00FA5831">
            <w:pPr>
              <w:numPr>
                <w:ilvl w:val="1"/>
                <w:numId w:val="397"/>
              </w:numPr>
              <w:spacing w:after="0" w:line="240" w:lineRule="auto"/>
              <w:jc w:val="both"/>
              <w:rPr>
                <w:rFonts w:eastAsia="Times New Roman" w:cs="Calibri"/>
                <w:color w:val="000000"/>
                <w:lang w:eastAsia="pl-PL"/>
              </w:rPr>
            </w:pPr>
            <w:r w:rsidRPr="0045503C">
              <w:rPr>
                <w:rFonts w:eastAsia="Times New Roman" w:cs="Calibri"/>
                <w:color w:val="000000"/>
                <w:lang w:eastAsia="pl-PL"/>
              </w:rPr>
              <w:t>Program musi umożliwiać użytkownikowi (terapeucie/nauczycielowi) </w:t>
            </w:r>
            <w:r w:rsidRPr="0045503C">
              <w:rPr>
                <w:rFonts w:eastAsia="Times New Roman" w:cs="Calibri"/>
                <w:b/>
                <w:bCs/>
                <w:color w:val="000000"/>
                <w:lang w:eastAsia="pl-PL"/>
              </w:rPr>
              <w:t>tworzenie własnych, interaktywnych ekranów/ćwiczeń</w:t>
            </w:r>
            <w:r w:rsidRPr="0045503C">
              <w:rPr>
                <w:rFonts w:eastAsia="Times New Roman" w:cs="Calibri"/>
                <w:color w:val="000000"/>
                <w:lang w:eastAsia="pl-PL"/>
              </w:rPr>
              <w:t>.</w:t>
            </w:r>
          </w:p>
          <w:p w14:paraId="0D60A032" w14:textId="02692ADE"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Zawartość wymaganego zestawu</w:t>
            </w:r>
          </w:p>
          <w:p w14:paraId="4EEE5709"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Oferowany zestaw musi składać się co najmniej z niżej wymienionych elementów:</w:t>
            </w:r>
          </w:p>
          <w:p w14:paraId="288DC8F1" w14:textId="77777777" w:rsidR="00FA5831" w:rsidRPr="0045503C" w:rsidRDefault="00FA5831" w:rsidP="00FA5831">
            <w:pPr>
              <w:numPr>
                <w:ilvl w:val="0"/>
                <w:numId w:val="398"/>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Oprogramowanie i zasoby cyfrowe:</w:t>
            </w:r>
          </w:p>
          <w:p w14:paraId="626282C4" w14:textId="77777777" w:rsidR="00FA5831" w:rsidRPr="0045503C" w:rsidRDefault="00FA5831" w:rsidP="00FA5831">
            <w:pPr>
              <w:numPr>
                <w:ilvl w:val="1"/>
                <w:numId w:val="398"/>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550</w:t>
            </w:r>
            <w:r w:rsidRPr="0045503C">
              <w:rPr>
                <w:rFonts w:eastAsia="Times New Roman" w:cs="Calibri"/>
                <w:color w:val="000000"/>
                <w:lang w:eastAsia="pl-PL"/>
              </w:rPr>
              <w:t> interaktywnych ćwiczeń multimedialnych (ekranów).</w:t>
            </w:r>
          </w:p>
          <w:p w14:paraId="783F8266" w14:textId="77777777" w:rsidR="00FA5831" w:rsidRPr="0045503C" w:rsidRDefault="00FA5831" w:rsidP="00FA5831">
            <w:pPr>
              <w:numPr>
                <w:ilvl w:val="1"/>
                <w:numId w:val="398"/>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100</w:t>
            </w:r>
            <w:r w:rsidRPr="0045503C">
              <w:rPr>
                <w:rFonts w:eastAsia="Times New Roman" w:cs="Calibri"/>
                <w:color w:val="000000"/>
                <w:lang w:eastAsia="pl-PL"/>
              </w:rPr>
              <w:t> kart pracy w wersji elektronicznej, gotowych do wydruku.</w:t>
            </w:r>
          </w:p>
          <w:p w14:paraId="377A8428" w14:textId="77777777" w:rsidR="00FA5831" w:rsidRPr="0045503C" w:rsidRDefault="00FA5831" w:rsidP="00FA5831">
            <w:pPr>
              <w:numPr>
                <w:ilvl w:val="1"/>
                <w:numId w:val="398"/>
              </w:numPr>
              <w:spacing w:after="0" w:line="240" w:lineRule="auto"/>
              <w:jc w:val="both"/>
              <w:rPr>
                <w:rFonts w:eastAsia="Times New Roman" w:cs="Calibri"/>
                <w:color w:val="000000"/>
                <w:lang w:eastAsia="pl-PL"/>
              </w:rPr>
            </w:pPr>
            <w:r w:rsidRPr="0045503C">
              <w:rPr>
                <w:rFonts w:eastAsia="Times New Roman" w:cs="Calibri"/>
                <w:color w:val="000000"/>
                <w:lang w:eastAsia="pl-PL"/>
              </w:rPr>
              <w:t>Dostęp do bezpłatnych, bezterminowych aktualizacji oprogramowania.</w:t>
            </w:r>
          </w:p>
          <w:p w14:paraId="722CCB2B" w14:textId="77777777" w:rsidR="00FA5831" w:rsidRPr="0045503C" w:rsidRDefault="00FA5831" w:rsidP="00FA5831">
            <w:pPr>
              <w:numPr>
                <w:ilvl w:val="0"/>
                <w:numId w:val="398"/>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Materiały drukowane i fizyczne:</w:t>
            </w:r>
          </w:p>
          <w:p w14:paraId="3B7B2C41" w14:textId="77777777" w:rsidR="00FA5831" w:rsidRPr="0045503C" w:rsidRDefault="00FA5831" w:rsidP="00FA5831">
            <w:pPr>
              <w:numPr>
                <w:ilvl w:val="1"/>
                <w:numId w:val="398"/>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trzy publikacje drukowane</w:t>
            </w:r>
            <w:r w:rsidRPr="0045503C">
              <w:rPr>
                <w:rFonts w:eastAsia="Times New Roman" w:cs="Calibri"/>
                <w:color w:val="000000"/>
                <w:lang w:eastAsia="pl-PL"/>
              </w:rPr>
              <w:t>, w tym:</w:t>
            </w:r>
          </w:p>
          <w:p w14:paraId="7F5D885C" w14:textId="77777777" w:rsidR="00FA5831" w:rsidRPr="0045503C" w:rsidRDefault="00FA5831" w:rsidP="00FA5831">
            <w:pPr>
              <w:numPr>
                <w:ilvl w:val="2"/>
                <w:numId w:val="398"/>
              </w:numPr>
              <w:spacing w:after="0" w:line="240" w:lineRule="auto"/>
              <w:jc w:val="both"/>
              <w:rPr>
                <w:rFonts w:eastAsia="Times New Roman" w:cs="Calibri"/>
                <w:color w:val="000000"/>
                <w:lang w:eastAsia="pl-PL"/>
              </w:rPr>
            </w:pPr>
            <w:r w:rsidRPr="0045503C">
              <w:rPr>
                <w:rFonts w:eastAsia="Times New Roman" w:cs="Calibri"/>
                <w:color w:val="000000"/>
                <w:lang w:eastAsia="pl-PL"/>
              </w:rPr>
              <w:t>poradnik metodyczny do pracy z programem,</w:t>
            </w:r>
          </w:p>
          <w:p w14:paraId="42452DF4" w14:textId="77777777" w:rsidR="00FA5831" w:rsidRPr="0045503C" w:rsidRDefault="00FA5831" w:rsidP="00FA5831">
            <w:pPr>
              <w:numPr>
                <w:ilvl w:val="2"/>
                <w:numId w:val="398"/>
              </w:numPr>
              <w:spacing w:after="0" w:line="240" w:lineRule="auto"/>
              <w:jc w:val="both"/>
              <w:rPr>
                <w:rFonts w:eastAsia="Times New Roman" w:cs="Calibri"/>
                <w:color w:val="000000"/>
                <w:lang w:eastAsia="pl-PL"/>
              </w:rPr>
            </w:pPr>
            <w:r w:rsidRPr="0045503C">
              <w:rPr>
                <w:rFonts w:eastAsia="Times New Roman" w:cs="Calibri"/>
                <w:color w:val="000000"/>
                <w:lang w:eastAsia="pl-PL"/>
              </w:rPr>
              <w:t>instrukcja tworzenia własnych zasobów,</w:t>
            </w:r>
          </w:p>
          <w:p w14:paraId="521DADB8" w14:textId="2221B6A9" w:rsidR="00FA5831" w:rsidRPr="0045503C" w:rsidRDefault="00FA5831" w:rsidP="00FA5831">
            <w:pPr>
              <w:numPr>
                <w:ilvl w:val="2"/>
                <w:numId w:val="398"/>
              </w:numPr>
              <w:spacing w:after="0" w:line="240" w:lineRule="auto"/>
              <w:jc w:val="both"/>
              <w:rPr>
                <w:rFonts w:eastAsia="Times New Roman" w:cs="Calibri"/>
                <w:color w:val="000000"/>
                <w:lang w:eastAsia="pl-PL"/>
              </w:rPr>
            </w:pPr>
            <w:r w:rsidRPr="0045503C">
              <w:rPr>
                <w:rFonts w:eastAsia="Times New Roman" w:cs="Calibri"/>
                <w:color w:val="000000"/>
                <w:lang w:eastAsia="pl-PL"/>
              </w:rPr>
              <w:t>książka zawierająca </w:t>
            </w:r>
            <w:r w:rsidRPr="0045503C">
              <w:rPr>
                <w:rFonts w:eastAsia="Times New Roman" w:cs="Calibri"/>
                <w:b/>
                <w:bCs/>
                <w:color w:val="000000"/>
                <w:lang w:eastAsia="pl-PL"/>
              </w:rPr>
              <w:t>fizyczną grę sylabową</w:t>
            </w:r>
            <w:r w:rsidRPr="0045503C">
              <w:rPr>
                <w:rFonts w:eastAsia="Times New Roman" w:cs="Calibri"/>
                <w:color w:val="000000"/>
                <w:lang w:eastAsia="pl-PL"/>
              </w:rPr>
              <w:t> (np. typu „gra stolikowa”).</w:t>
            </w:r>
          </w:p>
          <w:p w14:paraId="579E5976" w14:textId="179E465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Wymagania licencyjne i techniczne</w:t>
            </w:r>
          </w:p>
          <w:p w14:paraId="70DAFA1A" w14:textId="77777777" w:rsidR="00FA5831" w:rsidRPr="0045503C" w:rsidRDefault="00FA5831" w:rsidP="00FA5831">
            <w:pPr>
              <w:numPr>
                <w:ilvl w:val="0"/>
                <w:numId w:val="399"/>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Typ licencji:</w:t>
            </w:r>
            <w:r w:rsidRPr="0045503C">
              <w:rPr>
                <w:rFonts w:eastAsia="Times New Roman" w:cs="Calibri"/>
                <w:color w:val="000000"/>
                <w:lang w:eastAsia="pl-PL"/>
              </w:rPr>
              <w:t> bezterminowa (wieczysta).</w:t>
            </w:r>
          </w:p>
          <w:p w14:paraId="21D594DB" w14:textId="31DE7F69" w:rsidR="00FA5831" w:rsidRPr="0045503C" w:rsidRDefault="00FA5831" w:rsidP="00FA5831">
            <w:pPr>
              <w:numPr>
                <w:ilvl w:val="0"/>
                <w:numId w:val="399"/>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Liczba stanowisk:</w:t>
            </w:r>
            <w:r w:rsidRPr="0045503C">
              <w:rPr>
                <w:rFonts w:eastAsia="Times New Roman" w:cs="Calibri"/>
                <w:color w:val="000000"/>
                <w:lang w:eastAsia="pl-PL"/>
              </w:rPr>
              <w:t xml:space="preserve"> licencja musi uprawniać do użytkowania </w:t>
            </w:r>
            <w:r>
              <w:rPr>
                <w:rFonts w:eastAsia="Times New Roman" w:cs="Calibri"/>
                <w:color w:val="000000"/>
                <w:lang w:eastAsia="pl-PL"/>
              </w:rPr>
              <w:t xml:space="preserve">co </w:t>
            </w:r>
            <w:proofErr w:type="gramStart"/>
            <w:r>
              <w:rPr>
                <w:rFonts w:eastAsia="Times New Roman" w:cs="Calibri"/>
                <w:color w:val="000000"/>
                <w:lang w:eastAsia="pl-PL"/>
              </w:rPr>
              <w:t xml:space="preserve">najmniej </w:t>
            </w:r>
            <w:r w:rsidRPr="0045503C">
              <w:rPr>
                <w:rFonts w:eastAsia="Times New Roman" w:cs="Calibri"/>
                <w:color w:val="000000"/>
                <w:lang w:eastAsia="pl-PL"/>
              </w:rPr>
              <w:t xml:space="preserve"> na</w:t>
            </w:r>
            <w:proofErr w:type="gramEnd"/>
            <w:r w:rsidRPr="0045503C">
              <w:rPr>
                <w:rFonts w:eastAsia="Times New Roman" w:cs="Calibri"/>
                <w:color w:val="000000"/>
                <w:lang w:eastAsia="pl-PL"/>
              </w:rPr>
              <w:t> </w:t>
            </w:r>
            <w:r w:rsidRPr="0045503C">
              <w:rPr>
                <w:rFonts w:eastAsia="Times New Roman" w:cs="Calibri"/>
                <w:b/>
                <w:bCs/>
                <w:color w:val="000000"/>
                <w:lang w:eastAsia="pl-PL"/>
              </w:rPr>
              <w:t>9 stanowiskach</w:t>
            </w:r>
            <w:r w:rsidRPr="0045503C">
              <w:rPr>
                <w:rFonts w:eastAsia="Times New Roman" w:cs="Calibri"/>
                <w:color w:val="000000"/>
                <w:lang w:eastAsia="pl-PL"/>
              </w:rPr>
              <w:t> </w:t>
            </w:r>
          </w:p>
          <w:p w14:paraId="19BC6536" w14:textId="77777777" w:rsidR="00FA5831" w:rsidRPr="0045503C" w:rsidRDefault="00FA5831" w:rsidP="00FA5831">
            <w:pPr>
              <w:numPr>
                <w:ilvl w:val="0"/>
                <w:numId w:val="399"/>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Kompatybilność:</w:t>
            </w:r>
            <w:r w:rsidRPr="0045503C">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45503C">
              <w:rPr>
                <w:rFonts w:eastAsia="Times New Roman" w:cs="Calibri"/>
                <w:color w:val="000000"/>
                <w:lang w:eastAsia="pl-PL"/>
              </w:rPr>
              <w:t>macOS</w:t>
            </w:r>
            <w:proofErr w:type="spellEnd"/>
            <w:r w:rsidRPr="0045503C">
              <w:rPr>
                <w:rFonts w:eastAsia="Times New Roman" w:cs="Calibri"/>
                <w:color w:val="000000"/>
                <w:lang w:eastAsia="pl-PL"/>
              </w:rPr>
              <w:t>, Android, iOS).</w:t>
            </w:r>
          </w:p>
          <w:p w14:paraId="6B837F50" w14:textId="2DFD3A38"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Dopuszczenie rozwiązań równoważnych</w:t>
            </w:r>
          </w:p>
          <w:p w14:paraId="666A7D17"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Za produkt równoważny Zamawiający uzna produkt, który posiada </w:t>
            </w:r>
            <w:r w:rsidRPr="0045503C">
              <w:rPr>
                <w:rFonts w:eastAsia="Times New Roman" w:cs="Calibri"/>
                <w:b/>
                <w:bCs/>
                <w:color w:val="000000"/>
                <w:lang w:eastAsia="pl-PL"/>
              </w:rPr>
              <w:t>wszystkie</w:t>
            </w:r>
            <w:r w:rsidRPr="0045503C">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1E4DC0A9" w14:textId="77777777" w:rsidR="00FA5831" w:rsidRPr="0045503C" w:rsidRDefault="00FA5831" w:rsidP="00FA5831">
            <w:pPr>
              <w:numPr>
                <w:ilvl w:val="0"/>
                <w:numId w:val="400"/>
              </w:numPr>
              <w:spacing w:after="0" w:line="240" w:lineRule="auto"/>
              <w:jc w:val="both"/>
              <w:rPr>
                <w:rFonts w:eastAsia="Times New Roman" w:cs="Calibri"/>
                <w:color w:val="000000"/>
                <w:lang w:eastAsia="pl-PL"/>
              </w:rPr>
            </w:pPr>
            <w:r w:rsidRPr="0045503C">
              <w:rPr>
                <w:rFonts w:eastAsia="Times New Roman" w:cs="Calibri"/>
                <w:color w:val="000000"/>
                <w:lang w:eastAsia="pl-PL"/>
              </w:rPr>
              <w:t>Być przeznaczony do nauki czytania metodą sylabową (opartą na sylabach otwartych) dla dzieci od 3. roku życia.</w:t>
            </w:r>
          </w:p>
          <w:p w14:paraId="27E4DD0D" w14:textId="77777777" w:rsidR="00FA5831" w:rsidRPr="0045503C" w:rsidRDefault="00FA5831" w:rsidP="00FA5831">
            <w:pPr>
              <w:numPr>
                <w:ilvl w:val="0"/>
                <w:numId w:val="400"/>
              </w:numPr>
              <w:spacing w:after="0" w:line="240" w:lineRule="auto"/>
              <w:jc w:val="both"/>
              <w:rPr>
                <w:rFonts w:eastAsia="Times New Roman" w:cs="Calibri"/>
                <w:color w:val="000000"/>
                <w:lang w:eastAsia="pl-PL"/>
              </w:rPr>
            </w:pPr>
            <w:r w:rsidRPr="0045503C">
              <w:rPr>
                <w:rFonts w:eastAsia="Times New Roman" w:cs="Calibri"/>
                <w:color w:val="000000"/>
                <w:lang w:eastAsia="pl-PL"/>
              </w:rPr>
              <w:t>Posiadać co najmniej </w:t>
            </w:r>
            <w:r w:rsidRPr="0045503C">
              <w:rPr>
                <w:rFonts w:eastAsia="Times New Roman" w:cs="Calibri"/>
                <w:b/>
                <w:bCs/>
                <w:color w:val="000000"/>
                <w:lang w:eastAsia="pl-PL"/>
              </w:rPr>
              <w:t>13 modułów</w:t>
            </w:r>
            <w:r w:rsidRPr="0045503C">
              <w:rPr>
                <w:rFonts w:eastAsia="Times New Roman" w:cs="Calibri"/>
                <w:color w:val="000000"/>
                <w:lang w:eastAsia="pl-PL"/>
              </w:rPr>
              <w:t> tematycznych, obejmujących wszystkie sylaby wymienione w pkt II.1.</w:t>
            </w:r>
          </w:p>
          <w:p w14:paraId="12010468" w14:textId="77777777" w:rsidR="00FA5831" w:rsidRPr="0045503C" w:rsidRDefault="00FA5831" w:rsidP="00FA5831">
            <w:pPr>
              <w:numPr>
                <w:ilvl w:val="0"/>
                <w:numId w:val="400"/>
              </w:numPr>
              <w:spacing w:after="0" w:line="240" w:lineRule="auto"/>
              <w:jc w:val="both"/>
              <w:rPr>
                <w:rFonts w:eastAsia="Times New Roman" w:cs="Calibri"/>
                <w:color w:val="000000"/>
                <w:lang w:eastAsia="pl-PL"/>
              </w:rPr>
            </w:pPr>
            <w:r w:rsidRPr="0045503C">
              <w:rPr>
                <w:rFonts w:eastAsia="Times New Roman" w:cs="Calibri"/>
                <w:color w:val="000000"/>
                <w:lang w:eastAsia="pl-PL"/>
              </w:rPr>
              <w:t>Posiadać funkcję tworzenia własnych ćwiczeń interaktywnych.</w:t>
            </w:r>
          </w:p>
          <w:p w14:paraId="4C12C499" w14:textId="77777777" w:rsidR="00FA5831" w:rsidRPr="0045503C" w:rsidRDefault="00FA5831" w:rsidP="00FA5831">
            <w:pPr>
              <w:numPr>
                <w:ilvl w:val="0"/>
                <w:numId w:val="400"/>
              </w:numPr>
              <w:spacing w:after="0" w:line="240" w:lineRule="auto"/>
              <w:jc w:val="both"/>
              <w:rPr>
                <w:rFonts w:eastAsia="Times New Roman" w:cs="Calibri"/>
                <w:color w:val="000000"/>
                <w:lang w:eastAsia="pl-PL"/>
              </w:rPr>
            </w:pPr>
            <w:r w:rsidRPr="0045503C">
              <w:rPr>
                <w:rFonts w:eastAsia="Times New Roman" w:cs="Calibri"/>
                <w:color w:val="000000"/>
                <w:lang w:eastAsia="pl-PL"/>
              </w:rPr>
              <w:t>Zawierać nie mniej niż </w:t>
            </w:r>
            <w:r w:rsidRPr="0045503C">
              <w:rPr>
                <w:rFonts w:eastAsia="Times New Roman" w:cs="Calibri"/>
                <w:b/>
                <w:bCs/>
                <w:color w:val="000000"/>
                <w:lang w:eastAsia="pl-PL"/>
              </w:rPr>
              <w:t>550</w:t>
            </w:r>
            <w:r w:rsidRPr="0045503C">
              <w:rPr>
                <w:rFonts w:eastAsia="Times New Roman" w:cs="Calibri"/>
                <w:color w:val="000000"/>
                <w:lang w:eastAsia="pl-PL"/>
              </w:rPr>
              <w:t> interaktywnych ćwiczeń oraz </w:t>
            </w:r>
            <w:r w:rsidRPr="0045503C">
              <w:rPr>
                <w:rFonts w:eastAsia="Times New Roman" w:cs="Calibri"/>
                <w:b/>
                <w:bCs/>
                <w:color w:val="000000"/>
                <w:lang w:eastAsia="pl-PL"/>
              </w:rPr>
              <w:t>100</w:t>
            </w:r>
            <w:r w:rsidRPr="0045503C">
              <w:rPr>
                <w:rFonts w:eastAsia="Times New Roman" w:cs="Calibri"/>
                <w:color w:val="000000"/>
                <w:lang w:eastAsia="pl-PL"/>
              </w:rPr>
              <w:t> kart pracy.</w:t>
            </w:r>
          </w:p>
          <w:p w14:paraId="34E5DCA8" w14:textId="4492EE60" w:rsidR="00FA5831" w:rsidRPr="002A40DE" w:rsidRDefault="00FA5831" w:rsidP="00FA5831">
            <w:pPr>
              <w:numPr>
                <w:ilvl w:val="0"/>
                <w:numId w:val="400"/>
              </w:numPr>
              <w:spacing w:after="0" w:line="240" w:lineRule="auto"/>
              <w:jc w:val="both"/>
              <w:rPr>
                <w:rFonts w:eastAsia="Times New Roman" w:cs="Calibri"/>
                <w:color w:val="000000"/>
                <w:lang w:eastAsia="pl-PL"/>
              </w:rPr>
            </w:pPr>
            <w:r w:rsidRPr="0045503C">
              <w:rPr>
                <w:rFonts w:eastAsia="Times New Roman" w:cs="Calibri"/>
                <w:color w:val="000000"/>
                <w:lang w:eastAsia="pl-PL"/>
              </w:rPr>
              <w:lastRenderedPageBreak/>
              <w:t xml:space="preserve">Być oferowany </w:t>
            </w:r>
            <w:r>
              <w:rPr>
                <w:rFonts w:eastAsia="Times New Roman" w:cs="Calibri"/>
                <w:color w:val="000000"/>
                <w:lang w:eastAsia="pl-PL"/>
              </w:rPr>
              <w:t xml:space="preserve">jako </w:t>
            </w:r>
            <w:r w:rsidRPr="0045503C">
              <w:rPr>
                <w:rFonts w:eastAsia="Times New Roman" w:cs="Calibri"/>
                <w:color w:val="000000"/>
                <w:lang w:eastAsia="pl-PL"/>
              </w:rPr>
              <w:t xml:space="preserve">licencja bezterminowa, uprawniająca do pracy na </w:t>
            </w:r>
            <w:r>
              <w:rPr>
                <w:rFonts w:eastAsia="Times New Roman" w:cs="Calibri"/>
                <w:color w:val="000000"/>
                <w:lang w:eastAsia="pl-PL"/>
              </w:rPr>
              <w:t xml:space="preserve">co najmniej </w:t>
            </w:r>
            <w:r w:rsidRPr="0045503C">
              <w:rPr>
                <w:rFonts w:eastAsia="Times New Roman" w:cs="Calibri"/>
                <w:color w:val="000000"/>
                <w:lang w:eastAsia="pl-PL"/>
              </w:rPr>
              <w:t>9 stanowiskach,</w:t>
            </w:r>
          </w:p>
        </w:tc>
        <w:tc>
          <w:tcPr>
            <w:tcW w:w="1701" w:type="dxa"/>
            <w:noWrap/>
            <w:vAlign w:val="center"/>
          </w:tcPr>
          <w:p w14:paraId="714EE2E8" w14:textId="67531431"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3850ED40" w14:textId="77777777" w:rsidTr="00C82A33">
        <w:trPr>
          <w:trHeight w:val="20"/>
          <w:jc w:val="center"/>
        </w:trPr>
        <w:tc>
          <w:tcPr>
            <w:tcW w:w="576" w:type="dxa"/>
            <w:vAlign w:val="center"/>
          </w:tcPr>
          <w:p w14:paraId="621A0590" w14:textId="104F1B57"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19</w:t>
            </w:r>
          </w:p>
        </w:tc>
        <w:tc>
          <w:tcPr>
            <w:tcW w:w="1344" w:type="dxa"/>
            <w:noWrap/>
            <w:vAlign w:val="center"/>
          </w:tcPr>
          <w:p w14:paraId="1B54570E" w14:textId="45D8900D"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0D9C8397" w14:textId="220AA777" w:rsidR="00FA5831" w:rsidRPr="00AD012D" w:rsidRDefault="00FA5831" w:rsidP="00FA5831">
            <w:pPr>
              <w:spacing w:after="0" w:line="240" w:lineRule="auto"/>
              <w:jc w:val="center"/>
              <w:rPr>
                <w:rFonts w:eastAsia="Times New Roman" w:cs="Calibri"/>
                <w:color w:val="000000"/>
                <w:lang w:eastAsia="pl-PL"/>
              </w:rPr>
            </w:pPr>
            <w:r w:rsidRPr="002A40DE">
              <w:rPr>
                <w:rFonts w:eastAsia="Times New Roman" w:cs="Calibri"/>
                <w:color w:val="000000"/>
                <w:lang w:eastAsia="pl-PL"/>
              </w:rPr>
              <w:t xml:space="preserve">Program multimedialny </w:t>
            </w:r>
            <w:proofErr w:type="spellStart"/>
            <w:r w:rsidRPr="002A40DE">
              <w:rPr>
                <w:rFonts w:eastAsia="Times New Roman" w:cs="Calibri"/>
                <w:color w:val="000000"/>
                <w:lang w:eastAsia="pl-PL"/>
              </w:rPr>
              <w:t>mTalent</w:t>
            </w:r>
            <w:proofErr w:type="spellEnd"/>
            <w:r w:rsidRPr="002A40DE">
              <w:rPr>
                <w:rFonts w:eastAsia="Times New Roman" w:cs="Calibri"/>
                <w:color w:val="000000"/>
                <w:lang w:eastAsia="pl-PL"/>
              </w:rPr>
              <w:t xml:space="preserve"> Czytanie SY-LA-BA-MI Część I</w:t>
            </w:r>
            <w:r>
              <w:rPr>
                <w:rFonts w:eastAsia="Times New Roman" w:cs="Calibri"/>
                <w:color w:val="000000"/>
                <w:lang w:eastAsia="pl-PL"/>
              </w:rPr>
              <w:t>I</w:t>
            </w:r>
            <w:r w:rsidRPr="002A40DE">
              <w:rPr>
                <w:rFonts w:eastAsia="Times New Roman" w:cs="Calibri"/>
                <w:color w:val="000000"/>
                <w:lang w:eastAsia="pl-PL"/>
              </w:rPr>
              <w:t xml:space="preserve"> lub </w:t>
            </w:r>
            <w:r>
              <w:rPr>
                <w:rFonts w:eastAsia="Times New Roman" w:cs="Calibri"/>
                <w:color w:val="000000"/>
                <w:lang w:eastAsia="pl-PL"/>
              </w:rPr>
              <w:t>równoważny</w:t>
            </w:r>
          </w:p>
        </w:tc>
        <w:tc>
          <w:tcPr>
            <w:tcW w:w="9756" w:type="dxa"/>
            <w:noWrap/>
            <w:vAlign w:val="center"/>
          </w:tcPr>
          <w:p w14:paraId="46ACB8B9" w14:textId="77777777" w:rsidR="00FA5831" w:rsidRDefault="00FA5831" w:rsidP="00FA5831">
            <w:pPr>
              <w:spacing w:after="0" w:line="240" w:lineRule="auto"/>
              <w:jc w:val="both"/>
              <w:rPr>
                <w:rFonts w:eastAsia="Times New Roman" w:cs="Calibri"/>
                <w:color w:val="000000"/>
                <w:lang w:eastAsia="pl-PL"/>
              </w:rPr>
            </w:pPr>
            <w:r w:rsidRPr="00AC25A3">
              <w:rPr>
                <w:rFonts w:eastAsia="Times New Roman" w:cs="Calibri"/>
                <w:color w:val="000000"/>
                <w:lang w:eastAsia="pl-PL"/>
              </w:rPr>
              <w:t>Przedmiotem zamówienia jest dostawa interaktywnego programu multimedialnego, stanowiącego kontynuację (Część 2) serii terapeutycznej, przeznaczonego do nauki czytania metodą sylabową. Program musi być oparty na metodzie analizy struktur wyrazowych, stopniując trudność od prostych do złożonych.</w:t>
            </w:r>
          </w:p>
          <w:p w14:paraId="7E79DEF0" w14:textId="77777777" w:rsidR="00FA5831" w:rsidRPr="00AC25A3" w:rsidRDefault="00FA5831" w:rsidP="00FA5831">
            <w:pPr>
              <w:spacing w:after="0" w:line="240" w:lineRule="auto"/>
              <w:jc w:val="both"/>
              <w:rPr>
                <w:rFonts w:eastAsia="Times New Roman" w:cs="Calibri"/>
                <w:color w:val="000000"/>
                <w:lang w:eastAsia="pl-PL"/>
              </w:rPr>
            </w:pPr>
            <w:r w:rsidRPr="00AC25A3">
              <w:rPr>
                <w:rFonts w:eastAsia="Times New Roman" w:cs="Calibri"/>
                <w:b/>
                <w:bCs/>
                <w:color w:val="000000"/>
                <w:lang w:eastAsia="pl-PL"/>
              </w:rPr>
              <w:t>Wymagania funkcjonalne</w:t>
            </w:r>
          </w:p>
          <w:p w14:paraId="246A8B8F" w14:textId="77777777" w:rsidR="00FA5831" w:rsidRPr="00AC25A3" w:rsidRDefault="00FA5831" w:rsidP="00FA5831">
            <w:pPr>
              <w:numPr>
                <w:ilvl w:val="0"/>
                <w:numId w:val="438"/>
              </w:numPr>
              <w:spacing w:after="0" w:line="240" w:lineRule="auto"/>
              <w:jc w:val="both"/>
              <w:rPr>
                <w:rFonts w:eastAsia="Times New Roman" w:cs="Calibri"/>
                <w:color w:val="000000"/>
                <w:lang w:eastAsia="pl-PL"/>
              </w:rPr>
            </w:pPr>
            <w:r w:rsidRPr="00AC25A3">
              <w:rPr>
                <w:rFonts w:eastAsia="Times New Roman" w:cs="Calibri"/>
                <w:b/>
                <w:bCs/>
                <w:color w:val="000000"/>
                <w:lang w:eastAsia="pl-PL"/>
              </w:rPr>
              <w:t>Struktura programu:</w:t>
            </w:r>
            <w:r w:rsidRPr="00AC25A3">
              <w:rPr>
                <w:rFonts w:eastAsia="Times New Roman" w:cs="Calibri"/>
                <w:color w:val="000000"/>
                <w:lang w:eastAsia="pl-PL"/>
              </w:rPr>
              <w:t> Program musi być podzielony na co najmniej </w:t>
            </w:r>
            <w:r w:rsidRPr="00AC25A3">
              <w:rPr>
                <w:rFonts w:eastAsia="Times New Roman" w:cs="Calibri"/>
                <w:b/>
                <w:bCs/>
                <w:color w:val="000000"/>
                <w:lang w:eastAsia="pl-PL"/>
              </w:rPr>
              <w:t>12 modułów tematycznych</w:t>
            </w:r>
            <w:r w:rsidRPr="00AC25A3">
              <w:rPr>
                <w:rFonts w:eastAsia="Times New Roman" w:cs="Calibri"/>
                <w:color w:val="000000"/>
                <w:lang w:eastAsia="pl-PL"/>
              </w:rPr>
              <w:t>, które kompleksowo wspierają naukę czytania wyrazów o różnej budowie, obejmując co najmniej:</w:t>
            </w:r>
          </w:p>
          <w:p w14:paraId="2678B5DB" w14:textId="77777777" w:rsidR="00FA5831" w:rsidRPr="00AC25A3" w:rsidRDefault="00FA5831" w:rsidP="00FA5831">
            <w:pPr>
              <w:numPr>
                <w:ilvl w:val="1"/>
                <w:numId w:val="438"/>
              </w:numPr>
              <w:spacing w:after="0" w:line="240" w:lineRule="auto"/>
              <w:jc w:val="both"/>
              <w:rPr>
                <w:rFonts w:eastAsia="Times New Roman" w:cs="Calibri"/>
                <w:color w:val="000000"/>
                <w:lang w:eastAsia="pl-PL"/>
              </w:rPr>
            </w:pPr>
            <w:r w:rsidRPr="00AC25A3">
              <w:rPr>
                <w:rFonts w:eastAsia="Times New Roman" w:cs="Calibri"/>
                <w:color w:val="000000"/>
                <w:lang w:eastAsia="pl-PL"/>
              </w:rPr>
              <w:t>Wyrazy proste, z dwóch sylab otwartych.</w:t>
            </w:r>
          </w:p>
          <w:p w14:paraId="7FE56247" w14:textId="77777777" w:rsidR="00FA5831" w:rsidRPr="00AC25A3" w:rsidRDefault="00FA5831" w:rsidP="00FA5831">
            <w:pPr>
              <w:numPr>
                <w:ilvl w:val="1"/>
                <w:numId w:val="438"/>
              </w:numPr>
              <w:spacing w:after="0" w:line="240" w:lineRule="auto"/>
              <w:jc w:val="both"/>
              <w:rPr>
                <w:rFonts w:eastAsia="Times New Roman" w:cs="Calibri"/>
                <w:color w:val="000000"/>
                <w:lang w:eastAsia="pl-PL"/>
              </w:rPr>
            </w:pPr>
            <w:r w:rsidRPr="00AC25A3">
              <w:rPr>
                <w:rFonts w:eastAsia="Times New Roman" w:cs="Calibri"/>
                <w:color w:val="000000"/>
                <w:lang w:eastAsia="pl-PL"/>
              </w:rPr>
              <w:t>Wielosylabowe wyrazy z sylab otwartych.</w:t>
            </w:r>
          </w:p>
          <w:p w14:paraId="1DF84830" w14:textId="77777777" w:rsidR="00FA5831" w:rsidRPr="00AC25A3" w:rsidRDefault="00FA5831" w:rsidP="00FA5831">
            <w:pPr>
              <w:numPr>
                <w:ilvl w:val="1"/>
                <w:numId w:val="438"/>
              </w:numPr>
              <w:spacing w:after="0" w:line="240" w:lineRule="auto"/>
              <w:jc w:val="both"/>
              <w:rPr>
                <w:rFonts w:eastAsia="Times New Roman" w:cs="Calibri"/>
                <w:color w:val="000000"/>
                <w:lang w:eastAsia="pl-PL"/>
              </w:rPr>
            </w:pPr>
            <w:r w:rsidRPr="00AC25A3">
              <w:rPr>
                <w:rFonts w:eastAsia="Times New Roman" w:cs="Calibri"/>
                <w:color w:val="000000"/>
                <w:lang w:eastAsia="pl-PL"/>
              </w:rPr>
              <w:t>Wyrazy jednosylabowe (sylaba zamknięta).</w:t>
            </w:r>
          </w:p>
          <w:p w14:paraId="58F61FCB" w14:textId="77777777" w:rsidR="00FA5831" w:rsidRPr="00AC25A3" w:rsidRDefault="00FA5831" w:rsidP="00FA5831">
            <w:pPr>
              <w:numPr>
                <w:ilvl w:val="1"/>
                <w:numId w:val="438"/>
              </w:numPr>
              <w:spacing w:after="0" w:line="240" w:lineRule="auto"/>
              <w:jc w:val="both"/>
              <w:rPr>
                <w:rFonts w:eastAsia="Times New Roman" w:cs="Calibri"/>
                <w:color w:val="000000"/>
                <w:lang w:eastAsia="pl-PL"/>
              </w:rPr>
            </w:pPr>
            <w:r w:rsidRPr="00AC25A3">
              <w:rPr>
                <w:rFonts w:eastAsia="Times New Roman" w:cs="Calibri"/>
                <w:color w:val="000000"/>
                <w:lang w:eastAsia="pl-PL"/>
              </w:rPr>
              <w:t>Wyrazy dwusylabowe z sylab otwartych i zamkniętych.</w:t>
            </w:r>
          </w:p>
          <w:p w14:paraId="752E9E16" w14:textId="77777777" w:rsidR="00FA5831" w:rsidRPr="00AC25A3" w:rsidRDefault="00FA5831" w:rsidP="00FA5831">
            <w:pPr>
              <w:numPr>
                <w:ilvl w:val="1"/>
                <w:numId w:val="438"/>
              </w:numPr>
              <w:spacing w:after="0" w:line="240" w:lineRule="auto"/>
              <w:jc w:val="both"/>
              <w:rPr>
                <w:rFonts w:eastAsia="Times New Roman" w:cs="Calibri"/>
                <w:color w:val="000000"/>
                <w:lang w:eastAsia="pl-PL"/>
              </w:rPr>
            </w:pPr>
            <w:r w:rsidRPr="00AC25A3">
              <w:rPr>
                <w:rFonts w:eastAsia="Times New Roman" w:cs="Calibri"/>
                <w:color w:val="000000"/>
                <w:lang w:eastAsia="pl-PL"/>
              </w:rPr>
              <w:t>Wyrazy wielosylabowe z sylab otwartych i zamkniętych.</w:t>
            </w:r>
          </w:p>
          <w:p w14:paraId="1873AF0D" w14:textId="77777777" w:rsidR="00FA5831" w:rsidRPr="00AC25A3" w:rsidRDefault="00FA5831" w:rsidP="00FA5831">
            <w:pPr>
              <w:numPr>
                <w:ilvl w:val="1"/>
                <w:numId w:val="438"/>
              </w:numPr>
              <w:spacing w:after="0" w:line="240" w:lineRule="auto"/>
              <w:jc w:val="both"/>
              <w:rPr>
                <w:rFonts w:eastAsia="Times New Roman" w:cs="Calibri"/>
                <w:color w:val="000000"/>
                <w:lang w:eastAsia="pl-PL"/>
              </w:rPr>
            </w:pPr>
            <w:r w:rsidRPr="00AC25A3">
              <w:rPr>
                <w:rFonts w:eastAsia="Times New Roman" w:cs="Calibri"/>
                <w:color w:val="000000"/>
                <w:lang w:eastAsia="pl-PL"/>
              </w:rPr>
              <w:t>Wyrazy ze zmiękczeniami.</w:t>
            </w:r>
          </w:p>
          <w:p w14:paraId="290F3F58" w14:textId="77777777" w:rsidR="00FA5831" w:rsidRPr="00AC25A3" w:rsidRDefault="00FA5831" w:rsidP="00FA5831">
            <w:pPr>
              <w:numPr>
                <w:ilvl w:val="1"/>
                <w:numId w:val="438"/>
              </w:numPr>
              <w:spacing w:after="0" w:line="240" w:lineRule="auto"/>
              <w:jc w:val="both"/>
              <w:rPr>
                <w:rFonts w:eastAsia="Times New Roman" w:cs="Calibri"/>
                <w:color w:val="000000"/>
                <w:lang w:eastAsia="pl-PL"/>
              </w:rPr>
            </w:pPr>
            <w:r w:rsidRPr="00AC25A3">
              <w:rPr>
                <w:rFonts w:eastAsia="Times New Roman" w:cs="Calibri"/>
                <w:color w:val="000000"/>
                <w:lang w:eastAsia="pl-PL"/>
              </w:rPr>
              <w:t>Praca z tekstem.</w:t>
            </w:r>
          </w:p>
          <w:p w14:paraId="48FDE098" w14:textId="77777777" w:rsidR="00FA5831" w:rsidRPr="00AC25A3" w:rsidRDefault="00FA5831" w:rsidP="00FA5831">
            <w:pPr>
              <w:numPr>
                <w:ilvl w:val="0"/>
                <w:numId w:val="438"/>
              </w:numPr>
              <w:spacing w:after="0" w:line="240" w:lineRule="auto"/>
              <w:jc w:val="both"/>
              <w:rPr>
                <w:rFonts w:eastAsia="Times New Roman" w:cs="Calibri"/>
                <w:color w:val="000000"/>
                <w:lang w:eastAsia="pl-PL"/>
              </w:rPr>
            </w:pPr>
            <w:r w:rsidRPr="00AC25A3">
              <w:rPr>
                <w:rFonts w:eastAsia="Times New Roman" w:cs="Calibri"/>
                <w:b/>
                <w:bCs/>
                <w:color w:val="000000"/>
                <w:lang w:eastAsia="pl-PL"/>
              </w:rPr>
              <w:t>Funkcje dodatkowe:</w:t>
            </w:r>
          </w:p>
          <w:p w14:paraId="4E9E07F3" w14:textId="77777777" w:rsidR="00FA5831" w:rsidRPr="00AC25A3" w:rsidRDefault="00FA5831" w:rsidP="00FA5831">
            <w:pPr>
              <w:numPr>
                <w:ilvl w:val="1"/>
                <w:numId w:val="438"/>
              </w:numPr>
              <w:spacing w:after="0" w:line="240" w:lineRule="auto"/>
              <w:jc w:val="both"/>
              <w:rPr>
                <w:rFonts w:eastAsia="Times New Roman" w:cs="Calibri"/>
                <w:color w:val="000000"/>
                <w:lang w:eastAsia="pl-PL"/>
              </w:rPr>
            </w:pPr>
            <w:r w:rsidRPr="00AC25A3">
              <w:rPr>
                <w:rFonts w:eastAsia="Times New Roman" w:cs="Calibri"/>
                <w:color w:val="000000"/>
                <w:lang w:eastAsia="pl-PL"/>
              </w:rPr>
              <w:t>Program musi umożliwiać użytkownikowi (terapeucie/nauczycielowi) </w:t>
            </w:r>
            <w:r w:rsidRPr="00AC25A3">
              <w:rPr>
                <w:rFonts w:eastAsia="Times New Roman" w:cs="Calibri"/>
                <w:b/>
                <w:bCs/>
                <w:color w:val="000000"/>
                <w:lang w:eastAsia="pl-PL"/>
              </w:rPr>
              <w:t>tworzenie własnych, interaktywnych ekranów/ćwiczeń</w:t>
            </w:r>
            <w:r w:rsidRPr="00AC25A3">
              <w:rPr>
                <w:rFonts w:eastAsia="Times New Roman" w:cs="Calibri"/>
                <w:color w:val="000000"/>
                <w:lang w:eastAsia="pl-PL"/>
              </w:rPr>
              <w:t>.</w:t>
            </w:r>
          </w:p>
          <w:p w14:paraId="1FA3E23A" w14:textId="77777777" w:rsidR="00FA5831" w:rsidRPr="00AC25A3" w:rsidRDefault="00FA5831" w:rsidP="00FA5831">
            <w:pPr>
              <w:spacing w:after="0" w:line="240" w:lineRule="auto"/>
              <w:jc w:val="both"/>
              <w:rPr>
                <w:rFonts w:eastAsia="Times New Roman" w:cs="Calibri"/>
                <w:color w:val="000000"/>
                <w:lang w:eastAsia="pl-PL"/>
              </w:rPr>
            </w:pPr>
            <w:r w:rsidRPr="00AC25A3">
              <w:rPr>
                <w:rFonts w:eastAsia="Times New Roman" w:cs="Calibri"/>
                <w:b/>
                <w:bCs/>
                <w:color w:val="000000"/>
                <w:lang w:eastAsia="pl-PL"/>
              </w:rPr>
              <w:t>III. Zawartość wymaganego zestawu</w:t>
            </w:r>
          </w:p>
          <w:p w14:paraId="6D2A8297" w14:textId="77777777" w:rsidR="00FA5831" w:rsidRPr="00AC25A3" w:rsidRDefault="00FA5831" w:rsidP="00FA5831">
            <w:pPr>
              <w:spacing w:after="0" w:line="240" w:lineRule="auto"/>
              <w:jc w:val="both"/>
              <w:rPr>
                <w:rFonts w:eastAsia="Times New Roman" w:cs="Calibri"/>
                <w:color w:val="000000"/>
                <w:lang w:eastAsia="pl-PL"/>
              </w:rPr>
            </w:pPr>
            <w:r w:rsidRPr="00AC25A3">
              <w:rPr>
                <w:rFonts w:eastAsia="Times New Roman" w:cs="Calibri"/>
                <w:color w:val="000000"/>
                <w:lang w:eastAsia="pl-PL"/>
              </w:rPr>
              <w:t>Oferowany zestaw musi składać się co najmniej z niżej wymienionych elementów:</w:t>
            </w:r>
          </w:p>
          <w:p w14:paraId="12E0CB8D" w14:textId="77777777" w:rsidR="00FA5831" w:rsidRPr="00AC25A3" w:rsidRDefault="00FA5831" w:rsidP="00FA5831">
            <w:pPr>
              <w:numPr>
                <w:ilvl w:val="0"/>
                <w:numId w:val="439"/>
              </w:numPr>
              <w:spacing w:after="0" w:line="240" w:lineRule="auto"/>
              <w:jc w:val="both"/>
              <w:rPr>
                <w:rFonts w:eastAsia="Times New Roman" w:cs="Calibri"/>
                <w:color w:val="000000"/>
                <w:lang w:eastAsia="pl-PL"/>
              </w:rPr>
            </w:pPr>
            <w:r w:rsidRPr="00AC25A3">
              <w:rPr>
                <w:rFonts w:eastAsia="Times New Roman" w:cs="Calibri"/>
                <w:b/>
                <w:bCs/>
                <w:color w:val="000000"/>
                <w:lang w:eastAsia="pl-PL"/>
              </w:rPr>
              <w:t>Oprogramowanie i zasoby cyfrowe:</w:t>
            </w:r>
          </w:p>
          <w:p w14:paraId="54ED9AE4" w14:textId="77777777" w:rsidR="00FA5831" w:rsidRPr="00AC25A3" w:rsidRDefault="00FA5831" w:rsidP="00FA5831">
            <w:pPr>
              <w:numPr>
                <w:ilvl w:val="1"/>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t>Co najmniej </w:t>
            </w:r>
            <w:r w:rsidRPr="00AC25A3">
              <w:rPr>
                <w:rFonts w:eastAsia="Times New Roman" w:cs="Calibri"/>
                <w:b/>
                <w:bCs/>
                <w:color w:val="000000"/>
                <w:lang w:eastAsia="pl-PL"/>
              </w:rPr>
              <w:t>550</w:t>
            </w:r>
            <w:r w:rsidRPr="00AC25A3">
              <w:rPr>
                <w:rFonts w:eastAsia="Times New Roman" w:cs="Calibri"/>
                <w:color w:val="000000"/>
                <w:lang w:eastAsia="pl-PL"/>
              </w:rPr>
              <w:t> interaktywnych ćwiczeń multimedialnych (ekranów).</w:t>
            </w:r>
          </w:p>
          <w:p w14:paraId="3A5BFF49" w14:textId="77777777" w:rsidR="00FA5831" w:rsidRPr="00AC25A3" w:rsidRDefault="00FA5831" w:rsidP="00FA5831">
            <w:pPr>
              <w:numPr>
                <w:ilvl w:val="1"/>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t>Co najmniej </w:t>
            </w:r>
            <w:r w:rsidRPr="00AC25A3">
              <w:rPr>
                <w:rFonts w:eastAsia="Times New Roman" w:cs="Calibri"/>
                <w:b/>
                <w:bCs/>
                <w:color w:val="000000"/>
                <w:lang w:eastAsia="pl-PL"/>
              </w:rPr>
              <w:t>100</w:t>
            </w:r>
            <w:r w:rsidRPr="00AC25A3">
              <w:rPr>
                <w:rFonts w:eastAsia="Times New Roman" w:cs="Calibri"/>
                <w:color w:val="000000"/>
                <w:lang w:eastAsia="pl-PL"/>
              </w:rPr>
              <w:t> kart pracy w wersji elektronicznej, gotowych do wydruku.</w:t>
            </w:r>
          </w:p>
          <w:p w14:paraId="765D60EB" w14:textId="77777777" w:rsidR="00FA5831" w:rsidRPr="00AC25A3" w:rsidRDefault="00FA5831" w:rsidP="00FA5831">
            <w:pPr>
              <w:numPr>
                <w:ilvl w:val="1"/>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t>Dostęp do bezpłatnych, bezterminowych aktualizacji oprogramowania.</w:t>
            </w:r>
          </w:p>
          <w:p w14:paraId="775C098F" w14:textId="77777777" w:rsidR="00FA5831" w:rsidRPr="00AC25A3" w:rsidRDefault="00FA5831" w:rsidP="00FA5831">
            <w:pPr>
              <w:numPr>
                <w:ilvl w:val="0"/>
                <w:numId w:val="439"/>
              </w:numPr>
              <w:spacing w:after="0" w:line="240" w:lineRule="auto"/>
              <w:jc w:val="both"/>
              <w:rPr>
                <w:rFonts w:eastAsia="Times New Roman" w:cs="Calibri"/>
                <w:color w:val="000000"/>
                <w:lang w:eastAsia="pl-PL"/>
              </w:rPr>
            </w:pPr>
            <w:r w:rsidRPr="00AC25A3">
              <w:rPr>
                <w:rFonts w:eastAsia="Times New Roman" w:cs="Calibri"/>
                <w:b/>
                <w:bCs/>
                <w:color w:val="000000"/>
                <w:lang w:eastAsia="pl-PL"/>
              </w:rPr>
              <w:t>Materiały drukowane:</w:t>
            </w:r>
          </w:p>
          <w:p w14:paraId="20E7AC43" w14:textId="77777777" w:rsidR="00FA5831" w:rsidRPr="00AC25A3" w:rsidRDefault="00FA5831" w:rsidP="00FA5831">
            <w:pPr>
              <w:numPr>
                <w:ilvl w:val="1"/>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t>Co najmniej </w:t>
            </w:r>
            <w:r w:rsidRPr="00AC25A3">
              <w:rPr>
                <w:rFonts w:eastAsia="Times New Roman" w:cs="Calibri"/>
                <w:b/>
                <w:bCs/>
                <w:color w:val="000000"/>
                <w:lang w:eastAsia="pl-PL"/>
              </w:rPr>
              <w:t>cztery publikacje drukowane</w:t>
            </w:r>
            <w:r w:rsidRPr="00AC25A3">
              <w:rPr>
                <w:rFonts w:eastAsia="Times New Roman" w:cs="Calibri"/>
                <w:color w:val="000000"/>
                <w:lang w:eastAsia="pl-PL"/>
              </w:rPr>
              <w:t>, w tym:</w:t>
            </w:r>
          </w:p>
          <w:p w14:paraId="72C83CCF" w14:textId="610A9324" w:rsidR="00FA5831" w:rsidRPr="00AC25A3" w:rsidRDefault="00FA5831" w:rsidP="00FA5831">
            <w:pPr>
              <w:numPr>
                <w:ilvl w:val="2"/>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t>poradnik metodyczny do pracy z programem</w:t>
            </w:r>
            <w:r>
              <w:rPr>
                <w:rFonts w:eastAsia="Times New Roman" w:cs="Calibri"/>
                <w:color w:val="000000"/>
                <w:lang w:eastAsia="pl-PL"/>
              </w:rPr>
              <w:t>,</w:t>
            </w:r>
          </w:p>
          <w:p w14:paraId="06D1D36E" w14:textId="77777777" w:rsidR="00FA5831" w:rsidRPr="00AC25A3" w:rsidRDefault="00FA5831" w:rsidP="00FA5831">
            <w:pPr>
              <w:numPr>
                <w:ilvl w:val="2"/>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t>instrukcja tworzenia własnych zasobów,</w:t>
            </w:r>
          </w:p>
          <w:p w14:paraId="3AA8CAC0" w14:textId="77777777" w:rsidR="00FA5831" w:rsidRPr="00AC25A3" w:rsidRDefault="00FA5831" w:rsidP="00FA5831">
            <w:pPr>
              <w:numPr>
                <w:ilvl w:val="2"/>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t>publikacja z autorskimi tekstami do ćwiczeń sylabowych (np. typu „Wyliczanki Sylabowe”),</w:t>
            </w:r>
          </w:p>
          <w:p w14:paraId="7876EC88" w14:textId="77777777" w:rsidR="00FA5831" w:rsidRPr="00AC25A3" w:rsidRDefault="00FA5831" w:rsidP="00FA5831">
            <w:pPr>
              <w:numPr>
                <w:ilvl w:val="2"/>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t>zestaw dodatkowych, tradycyjnych materiałów edukacyjnych.</w:t>
            </w:r>
          </w:p>
          <w:p w14:paraId="055D13DF" w14:textId="77777777" w:rsidR="00FA5831" w:rsidRPr="00AC25A3" w:rsidRDefault="00FA5831" w:rsidP="00FA5831">
            <w:pPr>
              <w:numPr>
                <w:ilvl w:val="0"/>
                <w:numId w:val="439"/>
              </w:numPr>
              <w:spacing w:after="0" w:line="240" w:lineRule="auto"/>
              <w:jc w:val="both"/>
              <w:rPr>
                <w:rFonts w:eastAsia="Times New Roman" w:cs="Calibri"/>
                <w:color w:val="000000"/>
                <w:lang w:eastAsia="pl-PL"/>
              </w:rPr>
            </w:pPr>
            <w:r w:rsidRPr="00AC25A3">
              <w:rPr>
                <w:rFonts w:eastAsia="Times New Roman" w:cs="Calibri"/>
                <w:b/>
                <w:bCs/>
                <w:color w:val="000000"/>
                <w:lang w:eastAsia="pl-PL"/>
              </w:rPr>
              <w:t>Wsparcie dla kadry:</w:t>
            </w:r>
          </w:p>
          <w:p w14:paraId="5ED00C3B" w14:textId="77777777" w:rsidR="00FA5831" w:rsidRPr="00AC25A3" w:rsidRDefault="00FA5831" w:rsidP="00FA5831">
            <w:pPr>
              <w:numPr>
                <w:ilvl w:val="1"/>
                <w:numId w:val="439"/>
              </w:numPr>
              <w:spacing w:after="0" w:line="240" w:lineRule="auto"/>
              <w:jc w:val="both"/>
              <w:rPr>
                <w:rFonts w:eastAsia="Times New Roman" w:cs="Calibri"/>
                <w:color w:val="000000"/>
                <w:lang w:eastAsia="pl-PL"/>
              </w:rPr>
            </w:pPr>
            <w:r w:rsidRPr="00AC25A3">
              <w:rPr>
                <w:rFonts w:eastAsia="Times New Roman" w:cs="Calibri"/>
                <w:color w:val="000000"/>
                <w:lang w:eastAsia="pl-PL"/>
              </w:rPr>
              <w:lastRenderedPageBreak/>
              <w:t>Wykonawca musi zapewnić bezpłatne, certyfikowane szkolenie online z obsługi programu dla kadry pedagogicznej Zamawiającego.</w:t>
            </w:r>
          </w:p>
          <w:p w14:paraId="6E721271" w14:textId="77777777" w:rsidR="00FA5831" w:rsidRPr="00AC25A3" w:rsidRDefault="00FA5831" w:rsidP="00FA5831">
            <w:pPr>
              <w:spacing w:after="0" w:line="240" w:lineRule="auto"/>
              <w:jc w:val="both"/>
              <w:rPr>
                <w:rFonts w:eastAsia="Times New Roman" w:cs="Calibri"/>
                <w:color w:val="000000"/>
                <w:lang w:eastAsia="pl-PL"/>
              </w:rPr>
            </w:pPr>
            <w:r w:rsidRPr="00AC25A3">
              <w:rPr>
                <w:rFonts w:eastAsia="Times New Roman" w:cs="Calibri"/>
                <w:b/>
                <w:bCs/>
                <w:color w:val="000000"/>
                <w:lang w:eastAsia="pl-PL"/>
              </w:rPr>
              <w:t>IV. Wymagania licencyjne i techniczne</w:t>
            </w:r>
          </w:p>
          <w:p w14:paraId="293A5F2E" w14:textId="77777777" w:rsidR="00FA5831" w:rsidRPr="00AC25A3" w:rsidRDefault="00FA5831" w:rsidP="00FA5831">
            <w:pPr>
              <w:numPr>
                <w:ilvl w:val="0"/>
                <w:numId w:val="440"/>
              </w:numPr>
              <w:spacing w:after="0" w:line="240" w:lineRule="auto"/>
              <w:jc w:val="both"/>
              <w:rPr>
                <w:rFonts w:eastAsia="Times New Roman" w:cs="Calibri"/>
                <w:color w:val="000000"/>
                <w:lang w:eastAsia="pl-PL"/>
              </w:rPr>
            </w:pPr>
            <w:r w:rsidRPr="00AC25A3">
              <w:rPr>
                <w:rFonts w:eastAsia="Times New Roman" w:cs="Calibri"/>
                <w:b/>
                <w:bCs/>
                <w:color w:val="000000"/>
                <w:lang w:eastAsia="pl-PL"/>
              </w:rPr>
              <w:t>Typ licencji:</w:t>
            </w:r>
            <w:r w:rsidRPr="00AC25A3">
              <w:rPr>
                <w:rFonts w:eastAsia="Times New Roman" w:cs="Calibri"/>
                <w:color w:val="000000"/>
                <w:lang w:eastAsia="pl-PL"/>
              </w:rPr>
              <w:t> bezterminowa (wieczysta).</w:t>
            </w:r>
          </w:p>
          <w:p w14:paraId="4228C533" w14:textId="5D5C5A5A" w:rsidR="00FA5831" w:rsidRPr="00AC25A3" w:rsidRDefault="00FA5831" w:rsidP="00FA5831">
            <w:pPr>
              <w:numPr>
                <w:ilvl w:val="0"/>
                <w:numId w:val="440"/>
              </w:numPr>
              <w:spacing w:after="0" w:line="240" w:lineRule="auto"/>
              <w:jc w:val="both"/>
              <w:rPr>
                <w:rFonts w:eastAsia="Times New Roman" w:cs="Calibri"/>
                <w:color w:val="000000"/>
                <w:lang w:eastAsia="pl-PL"/>
              </w:rPr>
            </w:pPr>
            <w:r w:rsidRPr="00AC25A3">
              <w:rPr>
                <w:rFonts w:eastAsia="Times New Roman" w:cs="Calibri"/>
                <w:b/>
                <w:bCs/>
                <w:color w:val="000000"/>
                <w:lang w:eastAsia="pl-PL"/>
              </w:rPr>
              <w:t>Liczba stanowisk:</w:t>
            </w:r>
            <w:r w:rsidRPr="00AC25A3">
              <w:rPr>
                <w:rFonts w:eastAsia="Times New Roman" w:cs="Calibri"/>
                <w:color w:val="000000"/>
                <w:lang w:eastAsia="pl-PL"/>
              </w:rPr>
              <w:t> licencja musi uprawniać do użytkowania łącznie</w:t>
            </w:r>
            <w:r>
              <w:rPr>
                <w:rFonts w:eastAsia="Times New Roman" w:cs="Calibri"/>
                <w:color w:val="000000"/>
                <w:lang w:eastAsia="pl-PL"/>
              </w:rPr>
              <w:t xml:space="preserve"> na co najmniej </w:t>
            </w:r>
            <w:r w:rsidRPr="00AC25A3">
              <w:rPr>
                <w:rFonts w:eastAsia="Times New Roman" w:cs="Calibri"/>
                <w:color w:val="000000"/>
                <w:lang w:eastAsia="pl-PL"/>
              </w:rPr>
              <w:t>9</w:t>
            </w:r>
            <w:r w:rsidRPr="00AC25A3">
              <w:rPr>
                <w:rFonts w:eastAsia="Times New Roman" w:cs="Calibri"/>
                <w:b/>
                <w:bCs/>
                <w:color w:val="000000"/>
                <w:lang w:eastAsia="pl-PL"/>
              </w:rPr>
              <w:t xml:space="preserve"> stanowiskach</w:t>
            </w:r>
            <w:r>
              <w:rPr>
                <w:rFonts w:eastAsia="Times New Roman" w:cs="Calibri"/>
                <w:b/>
                <w:bCs/>
                <w:color w:val="000000"/>
                <w:lang w:eastAsia="pl-PL"/>
              </w:rPr>
              <w:t>.</w:t>
            </w:r>
            <w:r w:rsidRPr="00AC25A3">
              <w:rPr>
                <w:rFonts w:eastAsia="Times New Roman" w:cs="Calibri"/>
                <w:color w:val="000000"/>
                <w:lang w:eastAsia="pl-PL"/>
              </w:rPr>
              <w:t> </w:t>
            </w:r>
          </w:p>
          <w:p w14:paraId="3121FF8F" w14:textId="77777777" w:rsidR="00FA5831" w:rsidRPr="00AC25A3" w:rsidRDefault="00FA5831" w:rsidP="00FA5831">
            <w:pPr>
              <w:numPr>
                <w:ilvl w:val="0"/>
                <w:numId w:val="440"/>
              </w:numPr>
              <w:spacing w:after="0" w:line="240" w:lineRule="auto"/>
              <w:jc w:val="both"/>
              <w:rPr>
                <w:rFonts w:eastAsia="Times New Roman" w:cs="Calibri"/>
                <w:color w:val="000000"/>
                <w:lang w:eastAsia="pl-PL"/>
              </w:rPr>
            </w:pPr>
            <w:r w:rsidRPr="00AC25A3">
              <w:rPr>
                <w:rFonts w:eastAsia="Times New Roman" w:cs="Calibri"/>
                <w:b/>
                <w:bCs/>
                <w:color w:val="000000"/>
                <w:lang w:eastAsia="pl-PL"/>
              </w:rPr>
              <w:t>Kompatybilność:</w:t>
            </w:r>
            <w:r w:rsidRPr="00AC25A3">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AC25A3">
              <w:rPr>
                <w:rFonts w:eastAsia="Times New Roman" w:cs="Calibri"/>
                <w:color w:val="000000"/>
                <w:lang w:eastAsia="pl-PL"/>
              </w:rPr>
              <w:t>macOS</w:t>
            </w:r>
            <w:proofErr w:type="spellEnd"/>
            <w:r w:rsidRPr="00AC25A3">
              <w:rPr>
                <w:rFonts w:eastAsia="Times New Roman" w:cs="Calibri"/>
                <w:color w:val="000000"/>
                <w:lang w:eastAsia="pl-PL"/>
              </w:rPr>
              <w:t>, Android, iOS).</w:t>
            </w:r>
          </w:p>
          <w:p w14:paraId="0055D61D" w14:textId="1B7876C5" w:rsidR="00FA5831" w:rsidRPr="00AC25A3" w:rsidRDefault="00FA5831" w:rsidP="00FA5831">
            <w:pPr>
              <w:spacing w:after="0" w:line="240" w:lineRule="auto"/>
              <w:jc w:val="both"/>
              <w:rPr>
                <w:rFonts w:eastAsia="Times New Roman" w:cs="Calibri"/>
                <w:color w:val="000000"/>
                <w:lang w:eastAsia="pl-PL"/>
              </w:rPr>
            </w:pPr>
            <w:r w:rsidRPr="00AC25A3">
              <w:rPr>
                <w:rFonts w:eastAsia="Times New Roman" w:cs="Calibri"/>
                <w:b/>
                <w:bCs/>
                <w:color w:val="000000"/>
                <w:lang w:eastAsia="pl-PL"/>
              </w:rPr>
              <w:t>Dopuszczenie rozwiązań równoważnych</w:t>
            </w:r>
          </w:p>
          <w:p w14:paraId="426CDDA7" w14:textId="77777777" w:rsidR="00FA5831" w:rsidRPr="00AC25A3" w:rsidRDefault="00FA5831" w:rsidP="00FA5831">
            <w:pPr>
              <w:spacing w:after="0" w:line="240" w:lineRule="auto"/>
              <w:jc w:val="both"/>
              <w:rPr>
                <w:rFonts w:eastAsia="Times New Roman" w:cs="Calibri"/>
                <w:color w:val="000000"/>
                <w:lang w:eastAsia="pl-PL"/>
              </w:rPr>
            </w:pPr>
            <w:r w:rsidRPr="00AC25A3">
              <w:rPr>
                <w:rFonts w:eastAsia="Times New Roman" w:cs="Calibri"/>
                <w:color w:val="000000"/>
                <w:lang w:eastAsia="pl-PL"/>
              </w:rPr>
              <w:t>Za produkt równoważny Zamawiający uzna produkt, który posiada </w:t>
            </w:r>
            <w:r w:rsidRPr="00AC25A3">
              <w:rPr>
                <w:rFonts w:eastAsia="Times New Roman" w:cs="Calibri"/>
                <w:b/>
                <w:bCs/>
                <w:color w:val="000000"/>
                <w:lang w:eastAsia="pl-PL"/>
              </w:rPr>
              <w:t>wszystkie</w:t>
            </w:r>
            <w:r w:rsidRPr="00AC25A3">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6580380B" w14:textId="1DFFED0E" w:rsidR="00FA5831" w:rsidRPr="00AC25A3" w:rsidRDefault="00FA5831" w:rsidP="00FA5831">
            <w:pPr>
              <w:numPr>
                <w:ilvl w:val="0"/>
                <w:numId w:val="441"/>
              </w:numPr>
              <w:spacing w:after="0" w:line="240" w:lineRule="auto"/>
              <w:jc w:val="both"/>
              <w:rPr>
                <w:rFonts w:eastAsia="Times New Roman" w:cs="Calibri"/>
                <w:color w:val="000000"/>
                <w:lang w:eastAsia="pl-PL"/>
              </w:rPr>
            </w:pPr>
            <w:r w:rsidRPr="00AC25A3">
              <w:rPr>
                <w:rFonts w:eastAsia="Times New Roman" w:cs="Calibri"/>
                <w:color w:val="000000"/>
                <w:lang w:eastAsia="pl-PL"/>
              </w:rPr>
              <w:t xml:space="preserve">Być przeznaczony do nauki czytania metodą analizy struktur wyrazowych, </w:t>
            </w:r>
          </w:p>
          <w:p w14:paraId="02F2D8D0" w14:textId="77777777" w:rsidR="00FA5831" w:rsidRPr="00AC25A3" w:rsidRDefault="00FA5831" w:rsidP="00FA5831">
            <w:pPr>
              <w:numPr>
                <w:ilvl w:val="0"/>
                <w:numId w:val="441"/>
              </w:numPr>
              <w:spacing w:after="0" w:line="240" w:lineRule="auto"/>
              <w:jc w:val="both"/>
              <w:rPr>
                <w:rFonts w:eastAsia="Times New Roman" w:cs="Calibri"/>
                <w:color w:val="000000"/>
                <w:lang w:eastAsia="pl-PL"/>
              </w:rPr>
            </w:pPr>
            <w:r w:rsidRPr="00AC25A3">
              <w:rPr>
                <w:rFonts w:eastAsia="Times New Roman" w:cs="Calibri"/>
                <w:color w:val="000000"/>
                <w:lang w:eastAsia="pl-PL"/>
              </w:rPr>
              <w:t>Posiadać co najmniej </w:t>
            </w:r>
            <w:r w:rsidRPr="00AC25A3">
              <w:rPr>
                <w:rFonts w:eastAsia="Times New Roman" w:cs="Calibri"/>
                <w:b/>
                <w:bCs/>
                <w:color w:val="000000"/>
                <w:lang w:eastAsia="pl-PL"/>
              </w:rPr>
              <w:t>12 modułów</w:t>
            </w:r>
            <w:r w:rsidRPr="00AC25A3">
              <w:rPr>
                <w:rFonts w:eastAsia="Times New Roman" w:cs="Calibri"/>
                <w:color w:val="000000"/>
                <w:lang w:eastAsia="pl-PL"/>
              </w:rPr>
              <w:t> tematycznych, obejmujących wszystkie struktury wyrazowe wymienione w pkt II.1.</w:t>
            </w:r>
          </w:p>
          <w:p w14:paraId="39745CBC" w14:textId="77777777" w:rsidR="00FA5831" w:rsidRPr="00AC25A3" w:rsidRDefault="00FA5831" w:rsidP="00FA5831">
            <w:pPr>
              <w:numPr>
                <w:ilvl w:val="0"/>
                <w:numId w:val="441"/>
              </w:numPr>
              <w:spacing w:after="0" w:line="240" w:lineRule="auto"/>
              <w:jc w:val="both"/>
              <w:rPr>
                <w:rFonts w:eastAsia="Times New Roman" w:cs="Calibri"/>
                <w:color w:val="000000"/>
                <w:lang w:eastAsia="pl-PL"/>
              </w:rPr>
            </w:pPr>
            <w:r w:rsidRPr="00AC25A3">
              <w:rPr>
                <w:rFonts w:eastAsia="Times New Roman" w:cs="Calibri"/>
                <w:color w:val="000000"/>
                <w:lang w:eastAsia="pl-PL"/>
              </w:rPr>
              <w:t>Posiadać funkcję tworzenia własnych ćwiczeń interaktywnych.</w:t>
            </w:r>
          </w:p>
          <w:p w14:paraId="4016627B" w14:textId="77777777" w:rsidR="00FA5831" w:rsidRPr="00AC25A3" w:rsidRDefault="00FA5831" w:rsidP="00FA5831">
            <w:pPr>
              <w:numPr>
                <w:ilvl w:val="0"/>
                <w:numId w:val="441"/>
              </w:numPr>
              <w:spacing w:after="0" w:line="240" w:lineRule="auto"/>
              <w:jc w:val="both"/>
              <w:rPr>
                <w:rFonts w:eastAsia="Times New Roman" w:cs="Calibri"/>
                <w:color w:val="000000"/>
                <w:lang w:eastAsia="pl-PL"/>
              </w:rPr>
            </w:pPr>
            <w:r w:rsidRPr="00AC25A3">
              <w:rPr>
                <w:rFonts w:eastAsia="Times New Roman" w:cs="Calibri"/>
                <w:color w:val="000000"/>
                <w:lang w:eastAsia="pl-PL"/>
              </w:rPr>
              <w:t>Zawierać nie mniej niż </w:t>
            </w:r>
            <w:r w:rsidRPr="00AC25A3">
              <w:rPr>
                <w:rFonts w:eastAsia="Times New Roman" w:cs="Calibri"/>
                <w:b/>
                <w:bCs/>
                <w:color w:val="000000"/>
                <w:lang w:eastAsia="pl-PL"/>
              </w:rPr>
              <w:t>550</w:t>
            </w:r>
            <w:r w:rsidRPr="00AC25A3">
              <w:rPr>
                <w:rFonts w:eastAsia="Times New Roman" w:cs="Calibri"/>
                <w:color w:val="000000"/>
                <w:lang w:eastAsia="pl-PL"/>
              </w:rPr>
              <w:t> interaktywnych ćwiczeń oraz </w:t>
            </w:r>
            <w:r w:rsidRPr="00AC25A3">
              <w:rPr>
                <w:rFonts w:eastAsia="Times New Roman" w:cs="Calibri"/>
                <w:b/>
                <w:bCs/>
                <w:color w:val="000000"/>
                <w:lang w:eastAsia="pl-PL"/>
              </w:rPr>
              <w:t>100</w:t>
            </w:r>
            <w:r w:rsidRPr="00AC25A3">
              <w:rPr>
                <w:rFonts w:eastAsia="Times New Roman" w:cs="Calibri"/>
                <w:color w:val="000000"/>
                <w:lang w:eastAsia="pl-PL"/>
              </w:rPr>
              <w:t> kart pracy.</w:t>
            </w:r>
          </w:p>
          <w:p w14:paraId="4870E09E" w14:textId="7F693653" w:rsidR="00FA5831" w:rsidRPr="00AC25A3" w:rsidRDefault="00FA5831" w:rsidP="00FA5831">
            <w:pPr>
              <w:numPr>
                <w:ilvl w:val="0"/>
                <w:numId w:val="441"/>
              </w:numPr>
              <w:spacing w:after="0" w:line="240" w:lineRule="auto"/>
              <w:jc w:val="both"/>
              <w:rPr>
                <w:rFonts w:eastAsia="Times New Roman" w:cs="Calibri"/>
                <w:color w:val="000000"/>
                <w:lang w:eastAsia="pl-PL"/>
              </w:rPr>
            </w:pPr>
            <w:r w:rsidRPr="00AC25A3">
              <w:rPr>
                <w:rFonts w:eastAsia="Times New Roman" w:cs="Calibri"/>
                <w:color w:val="000000"/>
                <w:lang w:eastAsia="pl-PL"/>
              </w:rPr>
              <w:t>Być oferowany</w:t>
            </w:r>
            <w:r>
              <w:rPr>
                <w:rFonts w:eastAsia="Times New Roman" w:cs="Calibri"/>
                <w:color w:val="000000"/>
                <w:lang w:eastAsia="pl-PL"/>
              </w:rPr>
              <w:t xml:space="preserve"> jako </w:t>
            </w:r>
            <w:r w:rsidRPr="00AC25A3">
              <w:rPr>
                <w:rFonts w:eastAsia="Times New Roman" w:cs="Calibri"/>
                <w:color w:val="000000"/>
                <w:lang w:eastAsia="pl-PL"/>
              </w:rPr>
              <w:t>licencja bezterminowa, uprawniająca do pracy na łącznie</w:t>
            </w:r>
            <w:r>
              <w:rPr>
                <w:rFonts w:eastAsia="Times New Roman" w:cs="Calibri"/>
                <w:color w:val="000000"/>
                <w:lang w:eastAsia="pl-PL"/>
              </w:rPr>
              <w:t xml:space="preserve"> na co najmniej</w:t>
            </w:r>
            <w:r w:rsidRPr="00AC25A3">
              <w:rPr>
                <w:rFonts w:eastAsia="Times New Roman" w:cs="Calibri"/>
                <w:color w:val="000000"/>
                <w:lang w:eastAsia="pl-PL"/>
              </w:rPr>
              <w:t xml:space="preserve"> 9 stanowiskach, w tym 3 w trybie online (z 3 niezależnymi kontami) i 6 w trybie offline (praca przez dedykowaną aplikację).</w:t>
            </w:r>
          </w:p>
        </w:tc>
        <w:tc>
          <w:tcPr>
            <w:tcW w:w="1701" w:type="dxa"/>
            <w:noWrap/>
            <w:vAlign w:val="center"/>
          </w:tcPr>
          <w:p w14:paraId="2D65E00C" w14:textId="793A93D5"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4B7B4DE6" w14:textId="77777777" w:rsidTr="00C82A33">
        <w:trPr>
          <w:trHeight w:val="20"/>
          <w:jc w:val="center"/>
        </w:trPr>
        <w:tc>
          <w:tcPr>
            <w:tcW w:w="576" w:type="dxa"/>
            <w:vAlign w:val="center"/>
          </w:tcPr>
          <w:p w14:paraId="434CDF89" w14:textId="4996F626"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20</w:t>
            </w:r>
          </w:p>
        </w:tc>
        <w:tc>
          <w:tcPr>
            <w:tcW w:w="1344" w:type="dxa"/>
            <w:noWrap/>
            <w:vAlign w:val="center"/>
          </w:tcPr>
          <w:p w14:paraId="77285120" w14:textId="694D48DE" w:rsidR="00FA5831" w:rsidRDefault="00FA5831" w:rsidP="00FA5831">
            <w:pPr>
              <w:spacing w:after="0" w:line="240" w:lineRule="auto"/>
              <w:jc w:val="center"/>
            </w:pPr>
            <w:r w:rsidRPr="00C0063E">
              <w:t xml:space="preserve">Szkoła Podstawowa Lipniki ul. ks. kan. </w:t>
            </w:r>
            <w:proofErr w:type="spellStart"/>
            <w:r w:rsidRPr="00C0063E">
              <w:t>Sierbińskiego</w:t>
            </w:r>
            <w:proofErr w:type="spellEnd"/>
            <w:r w:rsidRPr="00C0063E">
              <w:t xml:space="preserve"> 30, 07-436 Lipniki</w:t>
            </w:r>
          </w:p>
        </w:tc>
        <w:tc>
          <w:tcPr>
            <w:tcW w:w="2320" w:type="dxa"/>
            <w:noWrap/>
            <w:vAlign w:val="center"/>
          </w:tcPr>
          <w:p w14:paraId="35BF4C14" w14:textId="06D6740F" w:rsidR="00FA5831" w:rsidRDefault="00FA5831" w:rsidP="00FA5831">
            <w:pPr>
              <w:spacing w:after="0" w:line="240" w:lineRule="auto"/>
              <w:jc w:val="center"/>
              <w:rPr>
                <w:rFonts w:eastAsia="Times New Roman" w:cs="Calibri"/>
                <w:color w:val="000000"/>
                <w:lang w:eastAsia="pl-PL"/>
              </w:rPr>
            </w:pPr>
            <w:r w:rsidRPr="002A40DE">
              <w:rPr>
                <w:rFonts w:eastAsia="Times New Roman" w:cs="Calibri"/>
                <w:color w:val="000000"/>
                <w:lang w:eastAsia="pl-PL"/>
              </w:rPr>
              <w:t>Program multimedialny</w:t>
            </w:r>
          </w:p>
          <w:p w14:paraId="5A9EDF72" w14:textId="77777777" w:rsidR="00FA5831" w:rsidRDefault="00FA5831" w:rsidP="00FA5831">
            <w:pPr>
              <w:spacing w:after="0" w:line="240" w:lineRule="auto"/>
              <w:jc w:val="center"/>
              <w:rPr>
                <w:rFonts w:eastAsia="Times New Roman" w:cs="Calibri"/>
                <w:color w:val="000000"/>
                <w:lang w:eastAsia="pl-PL"/>
              </w:rPr>
            </w:pPr>
            <w:proofErr w:type="spellStart"/>
            <w:r w:rsidRPr="002A40DE">
              <w:rPr>
                <w:rFonts w:eastAsia="Times New Roman" w:cs="Calibri"/>
                <w:color w:val="000000"/>
                <w:lang w:eastAsia="pl-PL"/>
              </w:rPr>
              <w:t>mTalent</w:t>
            </w:r>
            <w:proofErr w:type="spellEnd"/>
            <w:r w:rsidRPr="002A40DE">
              <w:rPr>
                <w:rFonts w:eastAsia="Times New Roman" w:cs="Calibri"/>
                <w:color w:val="000000"/>
                <w:lang w:eastAsia="pl-PL"/>
              </w:rPr>
              <w:t xml:space="preserve"> Trudności w pisaniu</w:t>
            </w:r>
          </w:p>
          <w:p w14:paraId="60BD27F7" w14:textId="3153532E" w:rsidR="00FA5831" w:rsidRPr="00AD012D" w:rsidRDefault="00FA5831" w:rsidP="00FA5831">
            <w:pPr>
              <w:spacing w:after="0" w:line="240" w:lineRule="auto"/>
              <w:jc w:val="center"/>
              <w:rPr>
                <w:rFonts w:eastAsia="Times New Roman" w:cs="Calibri"/>
                <w:color w:val="000000"/>
                <w:lang w:eastAsia="pl-PL"/>
              </w:rPr>
            </w:pPr>
            <w:r w:rsidRPr="002A40DE">
              <w:rPr>
                <w:rFonts w:eastAsia="Times New Roman" w:cs="Calibri"/>
                <w:color w:val="000000"/>
                <w:lang w:eastAsia="pl-PL"/>
              </w:rPr>
              <w:t xml:space="preserve">lub </w:t>
            </w:r>
            <w:r>
              <w:rPr>
                <w:rFonts w:eastAsia="Times New Roman" w:cs="Calibri"/>
                <w:color w:val="000000"/>
                <w:lang w:eastAsia="pl-PL"/>
              </w:rPr>
              <w:t>równoważny</w:t>
            </w:r>
          </w:p>
        </w:tc>
        <w:tc>
          <w:tcPr>
            <w:tcW w:w="9756" w:type="dxa"/>
            <w:noWrap/>
            <w:vAlign w:val="center"/>
          </w:tcPr>
          <w:p w14:paraId="71186F93" w14:textId="77777777" w:rsidR="00FA5831" w:rsidRDefault="00FA5831" w:rsidP="00FA5831">
            <w:pPr>
              <w:spacing w:after="0" w:line="240" w:lineRule="auto"/>
              <w:jc w:val="both"/>
              <w:rPr>
                <w:rFonts w:eastAsia="Times New Roman" w:cs="Calibri"/>
                <w:color w:val="000000"/>
                <w:lang w:eastAsia="pl-PL"/>
              </w:rPr>
            </w:pPr>
            <w:r w:rsidRPr="002A40DE">
              <w:rPr>
                <w:rFonts w:eastAsia="Times New Roman" w:cs="Calibri"/>
                <w:color w:val="000000"/>
                <w:lang w:eastAsia="pl-PL"/>
              </w:rPr>
              <w:t xml:space="preserve">Przedmiotem zamówienia jest dostawa interaktywnego programu multimedialnego, przeznaczonego do diagnozy, profilaktyki i terapii trudności w pisaniu (dysgrafia) oraz do wspomagania rozwoju sprawności w zakresie motoryki małej i </w:t>
            </w:r>
            <w:proofErr w:type="spellStart"/>
            <w:r w:rsidRPr="002A40DE">
              <w:rPr>
                <w:rFonts w:eastAsia="Times New Roman" w:cs="Calibri"/>
                <w:color w:val="000000"/>
                <w:lang w:eastAsia="pl-PL"/>
              </w:rPr>
              <w:t>grafomotoryki</w:t>
            </w:r>
            <w:proofErr w:type="spellEnd"/>
            <w:r w:rsidRPr="002A40DE">
              <w:rPr>
                <w:rFonts w:eastAsia="Times New Roman" w:cs="Calibri"/>
                <w:color w:val="000000"/>
                <w:lang w:eastAsia="pl-PL"/>
              </w:rPr>
              <w:t>.</w:t>
            </w:r>
          </w:p>
          <w:p w14:paraId="375AAB20" w14:textId="77777777" w:rsidR="00FA5831" w:rsidRPr="002A40DE" w:rsidRDefault="00FA5831" w:rsidP="00FA5831">
            <w:pPr>
              <w:spacing w:after="0" w:line="240" w:lineRule="auto"/>
              <w:jc w:val="both"/>
              <w:rPr>
                <w:rFonts w:eastAsia="Times New Roman" w:cs="Calibri"/>
                <w:color w:val="000000"/>
                <w:lang w:eastAsia="pl-PL"/>
              </w:rPr>
            </w:pPr>
            <w:r w:rsidRPr="002A40DE">
              <w:rPr>
                <w:rFonts w:eastAsia="Times New Roman" w:cs="Calibri"/>
                <w:b/>
                <w:bCs/>
                <w:color w:val="000000"/>
                <w:lang w:eastAsia="pl-PL"/>
              </w:rPr>
              <w:t>Wymagania funkcjonalne</w:t>
            </w:r>
          </w:p>
          <w:p w14:paraId="2C63B135" w14:textId="77777777" w:rsidR="00FA5831" w:rsidRPr="002A40DE" w:rsidRDefault="00FA5831" w:rsidP="00FA5831">
            <w:pPr>
              <w:numPr>
                <w:ilvl w:val="0"/>
                <w:numId w:val="401"/>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Struktura programu:</w:t>
            </w:r>
            <w:r w:rsidRPr="002A40DE">
              <w:rPr>
                <w:rFonts w:eastAsia="Times New Roman" w:cs="Calibri"/>
                <w:color w:val="000000"/>
                <w:lang w:eastAsia="pl-PL"/>
              </w:rPr>
              <w:t> Program musi posiadać modułową budowę, która obejmuje zarówno część diagnostyczną, jak i terapeutyczną:</w:t>
            </w:r>
          </w:p>
          <w:p w14:paraId="07921C25" w14:textId="77777777" w:rsidR="00FA5831" w:rsidRPr="002A40DE" w:rsidRDefault="00FA5831" w:rsidP="00FA5831">
            <w:pPr>
              <w:numPr>
                <w:ilvl w:val="1"/>
                <w:numId w:val="401"/>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Moduł diagnostyczny:</w:t>
            </w:r>
            <w:r w:rsidRPr="002A40DE">
              <w:rPr>
                <w:rFonts w:eastAsia="Times New Roman" w:cs="Calibri"/>
                <w:color w:val="000000"/>
                <w:lang w:eastAsia="pl-PL"/>
              </w:rPr>
              <w:t> Musi zawierać kwestionariusze do oceny sprawności grafomotorycznej dla co najmniej </w:t>
            </w:r>
            <w:r w:rsidRPr="002A40DE">
              <w:rPr>
                <w:rFonts w:eastAsia="Times New Roman" w:cs="Calibri"/>
                <w:b/>
                <w:bCs/>
                <w:color w:val="000000"/>
                <w:lang w:eastAsia="pl-PL"/>
              </w:rPr>
              <w:t>czterech grup wiekowych</w:t>
            </w:r>
            <w:r w:rsidRPr="002A40DE">
              <w:rPr>
                <w:rFonts w:eastAsia="Times New Roman" w:cs="Calibri"/>
                <w:color w:val="000000"/>
                <w:lang w:eastAsia="pl-PL"/>
              </w:rPr>
              <w:t> (3-latki, 4-latki, 5-latki, 6/7-latki).</w:t>
            </w:r>
          </w:p>
          <w:p w14:paraId="0B4E5B69" w14:textId="77777777" w:rsidR="00FA5831" w:rsidRPr="002A40DE" w:rsidRDefault="00FA5831" w:rsidP="00FA5831">
            <w:pPr>
              <w:numPr>
                <w:ilvl w:val="1"/>
                <w:numId w:val="401"/>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Moduł terapeutyczny:</w:t>
            </w:r>
            <w:r w:rsidRPr="002A40DE">
              <w:rPr>
                <w:rFonts w:eastAsia="Times New Roman" w:cs="Calibri"/>
                <w:color w:val="000000"/>
                <w:lang w:eastAsia="pl-PL"/>
              </w:rPr>
              <w:t> Musi zawierać interaktywne ćwiczenia do nauki pisania liter i dwuznaków.</w:t>
            </w:r>
          </w:p>
          <w:p w14:paraId="581585D0" w14:textId="77777777" w:rsidR="00FA5831" w:rsidRPr="002A40DE" w:rsidRDefault="00FA5831" w:rsidP="00FA5831">
            <w:pPr>
              <w:numPr>
                <w:ilvl w:val="0"/>
                <w:numId w:val="401"/>
              </w:numPr>
              <w:spacing w:after="0" w:line="240" w:lineRule="auto"/>
              <w:jc w:val="both"/>
              <w:rPr>
                <w:rFonts w:eastAsia="Times New Roman" w:cs="Calibri"/>
                <w:color w:val="000000"/>
                <w:lang w:eastAsia="pl-PL"/>
              </w:rPr>
            </w:pPr>
            <w:r w:rsidRPr="002A40DE">
              <w:rPr>
                <w:rFonts w:eastAsia="Times New Roman" w:cs="Calibri"/>
                <w:b/>
                <w:bCs/>
                <w:color w:val="000000"/>
                <w:lang w:eastAsia="pl-PL"/>
              </w:rPr>
              <w:lastRenderedPageBreak/>
              <w:t>Zaawansowana analiza pisma:</w:t>
            </w:r>
            <w:r w:rsidRPr="002A40DE">
              <w:rPr>
                <w:rFonts w:eastAsia="Times New Roman" w:cs="Calibri"/>
                <w:color w:val="000000"/>
                <w:lang w:eastAsia="pl-PL"/>
              </w:rPr>
              <w:t> Program musi posiadać zaawansowany mechanizm kontroli poprawności kreślenia liter, który weryfikuje co najmniej:</w:t>
            </w:r>
          </w:p>
          <w:p w14:paraId="4CBB5F05" w14:textId="77777777" w:rsidR="00FA5831" w:rsidRPr="002A40DE" w:rsidRDefault="00FA5831" w:rsidP="00FA5831">
            <w:pPr>
              <w:numPr>
                <w:ilvl w:val="1"/>
                <w:numId w:val="401"/>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kierunek</w:t>
            </w:r>
            <w:r w:rsidRPr="002A40DE">
              <w:rPr>
                <w:rFonts w:eastAsia="Times New Roman" w:cs="Calibri"/>
                <w:color w:val="000000"/>
                <w:lang w:eastAsia="pl-PL"/>
              </w:rPr>
              <w:t> pisania,</w:t>
            </w:r>
          </w:p>
          <w:p w14:paraId="4B391038" w14:textId="77777777" w:rsidR="00FA5831" w:rsidRPr="002A40DE" w:rsidRDefault="00FA5831" w:rsidP="00FA5831">
            <w:pPr>
              <w:numPr>
                <w:ilvl w:val="1"/>
                <w:numId w:val="401"/>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kolejność</w:t>
            </w:r>
            <w:r w:rsidRPr="002A40DE">
              <w:rPr>
                <w:rFonts w:eastAsia="Times New Roman" w:cs="Calibri"/>
                <w:color w:val="000000"/>
                <w:lang w:eastAsia="pl-PL"/>
              </w:rPr>
              <w:t> stawianych linii,</w:t>
            </w:r>
          </w:p>
          <w:p w14:paraId="6730002B" w14:textId="77777777" w:rsidR="00FA5831" w:rsidRPr="002A40DE" w:rsidRDefault="00FA5831" w:rsidP="00FA5831">
            <w:pPr>
              <w:numPr>
                <w:ilvl w:val="1"/>
                <w:numId w:val="401"/>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kształt</w:t>
            </w:r>
            <w:r w:rsidRPr="002A40DE">
              <w:rPr>
                <w:rFonts w:eastAsia="Times New Roman" w:cs="Calibri"/>
                <w:color w:val="000000"/>
                <w:lang w:eastAsia="pl-PL"/>
              </w:rPr>
              <w:t> litery (np. poprzez zliczanie przecięć konturu lub pominiętych punktów).</w:t>
            </w:r>
          </w:p>
          <w:p w14:paraId="37836AEE" w14:textId="77777777" w:rsidR="00FA5831" w:rsidRPr="002A40DE" w:rsidRDefault="00FA5831" w:rsidP="00FA5831">
            <w:pPr>
              <w:numPr>
                <w:ilvl w:val="0"/>
                <w:numId w:val="401"/>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Funkcje dodatkowe:</w:t>
            </w:r>
          </w:p>
          <w:p w14:paraId="47AA0939" w14:textId="77777777" w:rsidR="00FA5831" w:rsidRPr="002A40DE" w:rsidRDefault="00FA5831" w:rsidP="00FA5831">
            <w:pPr>
              <w:numPr>
                <w:ilvl w:val="1"/>
                <w:numId w:val="401"/>
              </w:numPr>
              <w:spacing w:after="0" w:line="240" w:lineRule="auto"/>
              <w:jc w:val="both"/>
              <w:rPr>
                <w:rFonts w:eastAsia="Times New Roman" w:cs="Calibri"/>
                <w:color w:val="000000"/>
                <w:lang w:eastAsia="pl-PL"/>
              </w:rPr>
            </w:pPr>
            <w:r w:rsidRPr="002A40DE">
              <w:rPr>
                <w:rFonts w:eastAsia="Times New Roman" w:cs="Calibri"/>
                <w:color w:val="000000"/>
                <w:lang w:eastAsia="pl-PL"/>
              </w:rPr>
              <w:t>Program musi umożliwiać użytkownikowi (terapeucie/nauczycielowi) </w:t>
            </w:r>
            <w:r w:rsidRPr="002A40DE">
              <w:rPr>
                <w:rFonts w:eastAsia="Times New Roman" w:cs="Calibri"/>
                <w:b/>
                <w:bCs/>
                <w:color w:val="000000"/>
                <w:lang w:eastAsia="pl-PL"/>
              </w:rPr>
              <w:t>tworzenie własnych, interaktywnych ekranów/ćwiczeń</w:t>
            </w:r>
            <w:r w:rsidRPr="002A40DE">
              <w:rPr>
                <w:rFonts w:eastAsia="Times New Roman" w:cs="Calibri"/>
                <w:color w:val="000000"/>
                <w:lang w:eastAsia="pl-PL"/>
              </w:rPr>
              <w:t>.</w:t>
            </w:r>
          </w:p>
          <w:p w14:paraId="6130A499" w14:textId="2FC8E451" w:rsidR="00FA5831" w:rsidRPr="002A40DE" w:rsidRDefault="00FA5831" w:rsidP="00FA5831">
            <w:pPr>
              <w:spacing w:after="0" w:line="240" w:lineRule="auto"/>
              <w:jc w:val="both"/>
              <w:rPr>
                <w:rFonts w:eastAsia="Times New Roman" w:cs="Calibri"/>
                <w:color w:val="000000"/>
                <w:lang w:eastAsia="pl-PL"/>
              </w:rPr>
            </w:pPr>
            <w:r w:rsidRPr="002A40DE">
              <w:rPr>
                <w:rFonts w:eastAsia="Times New Roman" w:cs="Calibri"/>
                <w:b/>
                <w:bCs/>
                <w:color w:val="000000"/>
                <w:lang w:eastAsia="pl-PL"/>
              </w:rPr>
              <w:t>Zawartość wymaganego zestawu</w:t>
            </w:r>
          </w:p>
          <w:p w14:paraId="22277A12" w14:textId="77777777" w:rsidR="00FA5831" w:rsidRPr="002A40DE" w:rsidRDefault="00FA5831" w:rsidP="00FA5831">
            <w:pPr>
              <w:spacing w:after="0" w:line="240" w:lineRule="auto"/>
              <w:jc w:val="both"/>
              <w:rPr>
                <w:rFonts w:eastAsia="Times New Roman" w:cs="Calibri"/>
                <w:color w:val="000000"/>
                <w:lang w:eastAsia="pl-PL"/>
              </w:rPr>
            </w:pPr>
            <w:r w:rsidRPr="002A40DE">
              <w:rPr>
                <w:rFonts w:eastAsia="Times New Roman" w:cs="Calibri"/>
                <w:color w:val="000000"/>
                <w:lang w:eastAsia="pl-PL"/>
              </w:rPr>
              <w:t>Oferowany zestaw musi składać się co najmniej z niżej wymienionych elementów:</w:t>
            </w:r>
          </w:p>
          <w:p w14:paraId="5F82BB03" w14:textId="77777777" w:rsidR="00FA5831" w:rsidRPr="002A40DE" w:rsidRDefault="00FA5831" w:rsidP="00FA5831">
            <w:pPr>
              <w:numPr>
                <w:ilvl w:val="0"/>
                <w:numId w:val="402"/>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Oprogramowanie i zasoby cyfrowe:</w:t>
            </w:r>
          </w:p>
          <w:p w14:paraId="354D3DF4" w14:textId="184100F7" w:rsidR="00FA5831" w:rsidRPr="002A40DE" w:rsidRDefault="00FA5831" w:rsidP="00FA5831">
            <w:pPr>
              <w:numPr>
                <w:ilvl w:val="1"/>
                <w:numId w:val="402"/>
              </w:numPr>
              <w:spacing w:after="0" w:line="240" w:lineRule="auto"/>
              <w:jc w:val="both"/>
              <w:rPr>
                <w:rFonts w:eastAsia="Times New Roman" w:cs="Calibri"/>
                <w:color w:val="000000"/>
                <w:lang w:eastAsia="pl-PL"/>
              </w:rPr>
            </w:pPr>
            <w:r w:rsidRPr="002A40DE">
              <w:rPr>
                <w:rFonts w:eastAsia="Times New Roman" w:cs="Calibri"/>
                <w:color w:val="000000"/>
                <w:lang w:eastAsia="pl-PL"/>
              </w:rPr>
              <w:t>Co najmniej </w:t>
            </w:r>
            <w:r w:rsidRPr="002A40DE">
              <w:rPr>
                <w:rFonts w:eastAsia="Times New Roman" w:cs="Calibri"/>
                <w:b/>
                <w:bCs/>
                <w:color w:val="000000"/>
                <w:lang w:eastAsia="pl-PL"/>
              </w:rPr>
              <w:t>10</w:t>
            </w:r>
            <w:r>
              <w:rPr>
                <w:rFonts w:eastAsia="Times New Roman" w:cs="Calibri"/>
                <w:b/>
                <w:bCs/>
                <w:color w:val="000000"/>
                <w:lang w:eastAsia="pl-PL"/>
              </w:rPr>
              <w:t>0</w:t>
            </w:r>
            <w:r w:rsidRPr="002A40DE">
              <w:rPr>
                <w:rFonts w:eastAsia="Times New Roman" w:cs="Calibri"/>
                <w:b/>
                <w:bCs/>
                <w:color w:val="000000"/>
                <w:lang w:eastAsia="pl-PL"/>
              </w:rPr>
              <w:t>0</w:t>
            </w:r>
            <w:r w:rsidRPr="002A40DE">
              <w:rPr>
                <w:rFonts w:eastAsia="Times New Roman" w:cs="Calibri"/>
                <w:color w:val="000000"/>
                <w:lang w:eastAsia="pl-PL"/>
              </w:rPr>
              <w:t> interaktywnych ćwiczeń multimedialnych (ekranów).</w:t>
            </w:r>
          </w:p>
          <w:p w14:paraId="6F4E87A3" w14:textId="77777777" w:rsidR="00FA5831" w:rsidRPr="002A40DE" w:rsidRDefault="00FA5831" w:rsidP="00FA5831">
            <w:pPr>
              <w:numPr>
                <w:ilvl w:val="1"/>
                <w:numId w:val="402"/>
              </w:numPr>
              <w:spacing w:after="0" w:line="240" w:lineRule="auto"/>
              <w:jc w:val="both"/>
              <w:rPr>
                <w:rFonts w:eastAsia="Times New Roman" w:cs="Calibri"/>
                <w:color w:val="000000"/>
                <w:lang w:eastAsia="pl-PL"/>
              </w:rPr>
            </w:pPr>
            <w:r w:rsidRPr="002A40DE">
              <w:rPr>
                <w:rFonts w:eastAsia="Times New Roman" w:cs="Calibri"/>
                <w:color w:val="000000"/>
                <w:lang w:eastAsia="pl-PL"/>
              </w:rPr>
              <w:t>Co najmniej </w:t>
            </w:r>
            <w:r w:rsidRPr="002A40DE">
              <w:rPr>
                <w:rFonts w:eastAsia="Times New Roman" w:cs="Calibri"/>
                <w:b/>
                <w:bCs/>
                <w:color w:val="000000"/>
                <w:lang w:eastAsia="pl-PL"/>
              </w:rPr>
              <w:t>90</w:t>
            </w:r>
            <w:r w:rsidRPr="002A40DE">
              <w:rPr>
                <w:rFonts w:eastAsia="Times New Roman" w:cs="Calibri"/>
                <w:color w:val="000000"/>
                <w:lang w:eastAsia="pl-PL"/>
              </w:rPr>
              <w:t> kart pracy w wersji elektronicznej, gotowych do wydruku.</w:t>
            </w:r>
          </w:p>
          <w:p w14:paraId="32B67BCA" w14:textId="77777777" w:rsidR="00FA5831" w:rsidRPr="002A40DE" w:rsidRDefault="00FA5831" w:rsidP="00FA5831">
            <w:pPr>
              <w:numPr>
                <w:ilvl w:val="1"/>
                <w:numId w:val="402"/>
              </w:numPr>
              <w:spacing w:after="0" w:line="240" w:lineRule="auto"/>
              <w:jc w:val="both"/>
              <w:rPr>
                <w:rFonts w:eastAsia="Times New Roman" w:cs="Calibri"/>
                <w:color w:val="000000"/>
                <w:lang w:eastAsia="pl-PL"/>
              </w:rPr>
            </w:pPr>
            <w:r w:rsidRPr="002A40DE">
              <w:rPr>
                <w:rFonts w:eastAsia="Times New Roman" w:cs="Calibri"/>
                <w:color w:val="000000"/>
                <w:lang w:eastAsia="pl-PL"/>
              </w:rPr>
              <w:t>Dostęp do bezpłatnych, bezterminowych aktualizacji oprogramowania.</w:t>
            </w:r>
          </w:p>
          <w:p w14:paraId="1DB7CCBA" w14:textId="77777777" w:rsidR="00FA5831" w:rsidRPr="002A40DE" w:rsidRDefault="00FA5831" w:rsidP="00FA5831">
            <w:pPr>
              <w:numPr>
                <w:ilvl w:val="0"/>
                <w:numId w:val="402"/>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Materiały drukowane i fizyczne:</w:t>
            </w:r>
          </w:p>
          <w:p w14:paraId="2F35B4F7" w14:textId="77777777" w:rsidR="00FA5831" w:rsidRPr="002A40DE" w:rsidRDefault="00FA5831" w:rsidP="00FA5831">
            <w:pPr>
              <w:numPr>
                <w:ilvl w:val="1"/>
                <w:numId w:val="402"/>
              </w:numPr>
              <w:spacing w:after="0" w:line="240" w:lineRule="auto"/>
              <w:jc w:val="both"/>
              <w:rPr>
                <w:rFonts w:eastAsia="Times New Roman" w:cs="Calibri"/>
                <w:color w:val="000000"/>
                <w:lang w:eastAsia="pl-PL"/>
              </w:rPr>
            </w:pPr>
            <w:r w:rsidRPr="002A40DE">
              <w:rPr>
                <w:rFonts w:eastAsia="Times New Roman" w:cs="Calibri"/>
                <w:color w:val="000000"/>
                <w:lang w:eastAsia="pl-PL"/>
              </w:rPr>
              <w:t>Co najmniej </w:t>
            </w:r>
            <w:r w:rsidRPr="002A40DE">
              <w:rPr>
                <w:rFonts w:eastAsia="Times New Roman" w:cs="Calibri"/>
                <w:b/>
                <w:bCs/>
                <w:color w:val="000000"/>
                <w:lang w:eastAsia="pl-PL"/>
              </w:rPr>
              <w:t>trzy publikacje drukowane</w:t>
            </w:r>
            <w:r w:rsidRPr="002A40DE">
              <w:rPr>
                <w:rFonts w:eastAsia="Times New Roman" w:cs="Calibri"/>
                <w:color w:val="000000"/>
                <w:lang w:eastAsia="pl-PL"/>
              </w:rPr>
              <w:t>, w tym:</w:t>
            </w:r>
          </w:p>
          <w:p w14:paraId="3A6C46D1" w14:textId="2F1A1908" w:rsidR="00FA5831" w:rsidRPr="002A40DE" w:rsidRDefault="00FA5831" w:rsidP="00FA5831">
            <w:pPr>
              <w:numPr>
                <w:ilvl w:val="2"/>
                <w:numId w:val="402"/>
              </w:numPr>
              <w:spacing w:after="0" w:line="240" w:lineRule="auto"/>
              <w:jc w:val="both"/>
              <w:rPr>
                <w:rFonts w:eastAsia="Times New Roman" w:cs="Calibri"/>
                <w:color w:val="000000"/>
                <w:lang w:eastAsia="pl-PL"/>
              </w:rPr>
            </w:pPr>
            <w:r w:rsidRPr="002A40DE">
              <w:rPr>
                <w:rFonts w:eastAsia="Times New Roman" w:cs="Calibri"/>
                <w:color w:val="000000"/>
                <w:lang w:eastAsia="pl-PL"/>
              </w:rPr>
              <w:t>poradnik metodyczny do pracy z programem</w:t>
            </w:r>
          </w:p>
          <w:p w14:paraId="66E586A8" w14:textId="77777777" w:rsidR="00FA5831" w:rsidRPr="002A40DE" w:rsidRDefault="00FA5831" w:rsidP="00FA5831">
            <w:pPr>
              <w:numPr>
                <w:ilvl w:val="2"/>
                <w:numId w:val="402"/>
              </w:numPr>
              <w:spacing w:after="0" w:line="240" w:lineRule="auto"/>
              <w:jc w:val="both"/>
              <w:rPr>
                <w:rFonts w:eastAsia="Times New Roman" w:cs="Calibri"/>
                <w:color w:val="000000"/>
                <w:lang w:eastAsia="pl-PL"/>
              </w:rPr>
            </w:pPr>
            <w:r w:rsidRPr="002A40DE">
              <w:rPr>
                <w:rFonts w:eastAsia="Times New Roman" w:cs="Calibri"/>
                <w:color w:val="000000"/>
                <w:lang w:eastAsia="pl-PL"/>
              </w:rPr>
              <w:t>instrukcja tworzenia własnych zasobów,</w:t>
            </w:r>
          </w:p>
          <w:p w14:paraId="0E6BC6DB" w14:textId="77777777" w:rsidR="00FA5831" w:rsidRPr="002A40DE" w:rsidRDefault="00FA5831" w:rsidP="00FA5831">
            <w:pPr>
              <w:numPr>
                <w:ilvl w:val="2"/>
                <w:numId w:val="402"/>
              </w:numPr>
              <w:spacing w:after="0" w:line="240" w:lineRule="auto"/>
              <w:jc w:val="both"/>
              <w:rPr>
                <w:rFonts w:eastAsia="Times New Roman" w:cs="Calibri"/>
                <w:color w:val="000000"/>
                <w:lang w:eastAsia="pl-PL"/>
              </w:rPr>
            </w:pPr>
            <w:r w:rsidRPr="002A40DE">
              <w:rPr>
                <w:rFonts w:eastAsia="Times New Roman" w:cs="Calibri"/>
                <w:color w:val="000000"/>
                <w:lang w:eastAsia="pl-PL"/>
              </w:rPr>
              <w:t>zestaw dodatkowych, tradycyjnych materiałów edukacyjnych wspierających rozwój motoryki małej.</w:t>
            </w:r>
          </w:p>
          <w:p w14:paraId="62EE2C9E" w14:textId="4E34ABAF" w:rsidR="00FA5831" w:rsidRPr="002A40DE" w:rsidRDefault="00FA5831" w:rsidP="00FA5831">
            <w:pPr>
              <w:spacing w:after="0" w:line="240" w:lineRule="auto"/>
              <w:jc w:val="both"/>
              <w:rPr>
                <w:rFonts w:eastAsia="Times New Roman" w:cs="Calibri"/>
                <w:color w:val="000000"/>
                <w:lang w:eastAsia="pl-PL"/>
              </w:rPr>
            </w:pPr>
            <w:r w:rsidRPr="002A40DE">
              <w:rPr>
                <w:rFonts w:eastAsia="Times New Roman" w:cs="Calibri"/>
                <w:b/>
                <w:bCs/>
                <w:color w:val="000000"/>
                <w:lang w:eastAsia="pl-PL"/>
              </w:rPr>
              <w:t>Wymagania licencyjne i techniczne</w:t>
            </w:r>
          </w:p>
          <w:p w14:paraId="66329A50" w14:textId="77777777" w:rsidR="00FA5831" w:rsidRPr="002A40DE" w:rsidRDefault="00FA5831" w:rsidP="00FA5831">
            <w:pPr>
              <w:numPr>
                <w:ilvl w:val="0"/>
                <w:numId w:val="403"/>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Typ licencji:</w:t>
            </w:r>
            <w:r w:rsidRPr="002A40DE">
              <w:rPr>
                <w:rFonts w:eastAsia="Times New Roman" w:cs="Calibri"/>
                <w:color w:val="000000"/>
                <w:lang w:eastAsia="pl-PL"/>
              </w:rPr>
              <w:t> bezterminowa (wieczysta).</w:t>
            </w:r>
          </w:p>
          <w:p w14:paraId="3E56E500" w14:textId="759DABB4" w:rsidR="00FA5831" w:rsidRPr="002A40DE" w:rsidRDefault="00FA5831" w:rsidP="00FA5831">
            <w:pPr>
              <w:numPr>
                <w:ilvl w:val="0"/>
                <w:numId w:val="403"/>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Liczba stanowisk:</w:t>
            </w:r>
            <w:r w:rsidRPr="002A40DE">
              <w:rPr>
                <w:rFonts w:eastAsia="Times New Roman" w:cs="Calibri"/>
                <w:color w:val="000000"/>
                <w:lang w:eastAsia="pl-PL"/>
              </w:rPr>
              <w:t xml:space="preserve"> licencja musi uprawniać do użytkowania </w:t>
            </w:r>
            <w:r>
              <w:rPr>
                <w:rFonts w:eastAsia="Times New Roman" w:cs="Calibri"/>
                <w:color w:val="000000"/>
                <w:lang w:eastAsia="pl-PL"/>
              </w:rPr>
              <w:t>na co najmniej</w:t>
            </w:r>
            <w:r w:rsidRPr="002A40DE">
              <w:rPr>
                <w:rFonts w:eastAsia="Times New Roman" w:cs="Calibri"/>
                <w:color w:val="000000"/>
                <w:lang w:eastAsia="pl-PL"/>
              </w:rPr>
              <w:t> </w:t>
            </w:r>
            <w:r w:rsidRPr="002A40DE">
              <w:rPr>
                <w:rFonts w:eastAsia="Times New Roman" w:cs="Calibri"/>
                <w:b/>
                <w:bCs/>
                <w:color w:val="000000"/>
                <w:lang w:eastAsia="pl-PL"/>
              </w:rPr>
              <w:t>4 stanowiskach</w:t>
            </w:r>
            <w:r w:rsidRPr="002A40DE">
              <w:rPr>
                <w:rFonts w:eastAsia="Times New Roman" w:cs="Calibri"/>
                <w:color w:val="000000"/>
                <w:lang w:eastAsia="pl-PL"/>
              </w:rPr>
              <w:t> w modelu hybrydowym:</w:t>
            </w:r>
          </w:p>
          <w:p w14:paraId="1A021C27" w14:textId="77777777" w:rsidR="00FA5831" w:rsidRPr="002A40DE" w:rsidRDefault="00FA5831" w:rsidP="00FA5831">
            <w:pPr>
              <w:numPr>
                <w:ilvl w:val="0"/>
                <w:numId w:val="403"/>
              </w:numPr>
              <w:spacing w:after="0" w:line="240" w:lineRule="auto"/>
              <w:jc w:val="both"/>
              <w:rPr>
                <w:rFonts w:eastAsia="Times New Roman" w:cs="Calibri"/>
                <w:color w:val="000000"/>
                <w:lang w:eastAsia="pl-PL"/>
              </w:rPr>
            </w:pPr>
            <w:r w:rsidRPr="002A40DE">
              <w:rPr>
                <w:rFonts w:eastAsia="Times New Roman" w:cs="Calibri"/>
                <w:b/>
                <w:bCs/>
                <w:color w:val="000000"/>
                <w:lang w:eastAsia="pl-PL"/>
              </w:rPr>
              <w:t>Kompatybilność:</w:t>
            </w:r>
            <w:r w:rsidRPr="002A40DE">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2A40DE">
              <w:rPr>
                <w:rFonts w:eastAsia="Times New Roman" w:cs="Calibri"/>
                <w:color w:val="000000"/>
                <w:lang w:eastAsia="pl-PL"/>
              </w:rPr>
              <w:t>macOS</w:t>
            </w:r>
            <w:proofErr w:type="spellEnd"/>
            <w:r w:rsidRPr="002A40DE">
              <w:rPr>
                <w:rFonts w:eastAsia="Times New Roman" w:cs="Calibri"/>
                <w:color w:val="000000"/>
                <w:lang w:eastAsia="pl-PL"/>
              </w:rPr>
              <w:t>, Android, iOS).</w:t>
            </w:r>
          </w:p>
          <w:p w14:paraId="5DFEBFA9" w14:textId="3CD1154C" w:rsidR="00FA5831" w:rsidRPr="002A40DE" w:rsidRDefault="00FA5831" w:rsidP="00FA5831">
            <w:pPr>
              <w:spacing w:after="0" w:line="240" w:lineRule="auto"/>
              <w:jc w:val="both"/>
              <w:rPr>
                <w:rFonts w:eastAsia="Times New Roman" w:cs="Calibri"/>
                <w:color w:val="000000"/>
                <w:lang w:eastAsia="pl-PL"/>
              </w:rPr>
            </w:pPr>
            <w:r w:rsidRPr="002A40DE">
              <w:rPr>
                <w:rFonts w:eastAsia="Times New Roman" w:cs="Calibri"/>
                <w:b/>
                <w:bCs/>
                <w:color w:val="000000"/>
                <w:lang w:eastAsia="pl-PL"/>
              </w:rPr>
              <w:t>Dopuszczenie rozwiązań równoważnych</w:t>
            </w:r>
          </w:p>
          <w:p w14:paraId="04F0D0BB" w14:textId="77777777" w:rsidR="00FA5831" w:rsidRPr="002A40DE" w:rsidRDefault="00FA5831" w:rsidP="00FA5831">
            <w:pPr>
              <w:spacing w:after="0" w:line="240" w:lineRule="auto"/>
              <w:jc w:val="both"/>
              <w:rPr>
                <w:rFonts w:eastAsia="Times New Roman" w:cs="Calibri"/>
                <w:color w:val="000000"/>
                <w:lang w:eastAsia="pl-PL"/>
              </w:rPr>
            </w:pPr>
            <w:r w:rsidRPr="002A40DE">
              <w:rPr>
                <w:rFonts w:eastAsia="Times New Roman" w:cs="Calibri"/>
                <w:color w:val="000000"/>
                <w:lang w:eastAsia="pl-PL"/>
              </w:rPr>
              <w:t>Za produkt równoważny Zamawiający uzna produkt, który posiada </w:t>
            </w:r>
            <w:r w:rsidRPr="002A40DE">
              <w:rPr>
                <w:rFonts w:eastAsia="Times New Roman" w:cs="Calibri"/>
                <w:b/>
                <w:bCs/>
                <w:color w:val="000000"/>
                <w:lang w:eastAsia="pl-PL"/>
              </w:rPr>
              <w:t>wszystkie</w:t>
            </w:r>
            <w:r w:rsidRPr="002A40DE">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25843F85" w14:textId="77777777" w:rsidR="00FA5831" w:rsidRPr="002A40DE" w:rsidRDefault="00FA5831" w:rsidP="00FA5831">
            <w:pPr>
              <w:numPr>
                <w:ilvl w:val="0"/>
                <w:numId w:val="404"/>
              </w:numPr>
              <w:spacing w:after="0" w:line="240" w:lineRule="auto"/>
              <w:jc w:val="both"/>
              <w:rPr>
                <w:rFonts w:eastAsia="Times New Roman" w:cs="Calibri"/>
                <w:color w:val="000000"/>
                <w:lang w:eastAsia="pl-PL"/>
              </w:rPr>
            </w:pPr>
            <w:r w:rsidRPr="002A40DE">
              <w:rPr>
                <w:rFonts w:eastAsia="Times New Roman" w:cs="Calibri"/>
                <w:color w:val="000000"/>
                <w:lang w:eastAsia="pl-PL"/>
              </w:rPr>
              <w:t>Być przeznaczony do diagnozy i terapii trudności w pisaniu.</w:t>
            </w:r>
          </w:p>
          <w:p w14:paraId="5D85A3E3" w14:textId="5B94AEA3" w:rsidR="00FA5831" w:rsidRPr="002A40DE" w:rsidRDefault="00FA5831" w:rsidP="00FA5831">
            <w:pPr>
              <w:numPr>
                <w:ilvl w:val="0"/>
                <w:numId w:val="404"/>
              </w:numPr>
              <w:spacing w:after="0" w:line="240" w:lineRule="auto"/>
              <w:jc w:val="both"/>
              <w:rPr>
                <w:rFonts w:eastAsia="Times New Roman" w:cs="Calibri"/>
                <w:color w:val="000000"/>
                <w:lang w:eastAsia="pl-PL"/>
              </w:rPr>
            </w:pPr>
            <w:r w:rsidRPr="002A40DE">
              <w:rPr>
                <w:rFonts w:eastAsia="Times New Roman" w:cs="Calibri"/>
                <w:color w:val="000000"/>
                <w:lang w:eastAsia="pl-PL"/>
              </w:rPr>
              <w:lastRenderedPageBreak/>
              <w:t xml:space="preserve">Zawierać moduł diagnostyczny z kwestionariuszami </w:t>
            </w:r>
          </w:p>
          <w:p w14:paraId="6AED1BBF" w14:textId="77777777" w:rsidR="00FA5831" w:rsidRPr="002A40DE" w:rsidRDefault="00FA5831" w:rsidP="00FA5831">
            <w:pPr>
              <w:numPr>
                <w:ilvl w:val="0"/>
                <w:numId w:val="404"/>
              </w:numPr>
              <w:spacing w:after="0" w:line="240" w:lineRule="auto"/>
              <w:jc w:val="both"/>
              <w:rPr>
                <w:rFonts w:eastAsia="Times New Roman" w:cs="Calibri"/>
                <w:color w:val="000000"/>
                <w:lang w:eastAsia="pl-PL"/>
              </w:rPr>
            </w:pPr>
            <w:r w:rsidRPr="002A40DE">
              <w:rPr>
                <w:rFonts w:eastAsia="Times New Roman" w:cs="Calibri"/>
                <w:color w:val="000000"/>
                <w:lang w:eastAsia="pl-PL"/>
              </w:rPr>
              <w:t>Posiadać </w:t>
            </w:r>
            <w:r w:rsidRPr="002A40DE">
              <w:rPr>
                <w:rFonts w:eastAsia="Times New Roman" w:cs="Calibri"/>
                <w:b/>
                <w:bCs/>
                <w:color w:val="000000"/>
                <w:lang w:eastAsia="pl-PL"/>
              </w:rPr>
              <w:t>zaawansowany mechanizm analizy poprawności kreślenia liter</w:t>
            </w:r>
            <w:r w:rsidRPr="002A40DE">
              <w:rPr>
                <w:rFonts w:eastAsia="Times New Roman" w:cs="Calibri"/>
                <w:color w:val="000000"/>
                <w:lang w:eastAsia="pl-PL"/>
              </w:rPr>
              <w:t>, weryfikujący co najmniej kierunek, kolejność i kształt.</w:t>
            </w:r>
          </w:p>
          <w:p w14:paraId="254E57E3" w14:textId="537726F8" w:rsidR="00FA5831" w:rsidRPr="002A40DE" w:rsidRDefault="00FA5831" w:rsidP="00FA5831">
            <w:pPr>
              <w:numPr>
                <w:ilvl w:val="0"/>
                <w:numId w:val="404"/>
              </w:numPr>
              <w:spacing w:after="0" w:line="240" w:lineRule="auto"/>
              <w:jc w:val="both"/>
              <w:rPr>
                <w:rFonts w:eastAsia="Times New Roman" w:cs="Calibri"/>
                <w:color w:val="000000"/>
                <w:lang w:eastAsia="pl-PL"/>
              </w:rPr>
            </w:pPr>
            <w:r w:rsidRPr="002A40DE">
              <w:rPr>
                <w:rFonts w:eastAsia="Times New Roman" w:cs="Calibri"/>
                <w:color w:val="000000"/>
                <w:lang w:eastAsia="pl-PL"/>
              </w:rPr>
              <w:t>Zawierać nie mniej niż </w:t>
            </w:r>
            <w:r w:rsidRPr="002A40DE">
              <w:rPr>
                <w:rFonts w:eastAsia="Times New Roman" w:cs="Calibri"/>
                <w:b/>
                <w:bCs/>
                <w:color w:val="000000"/>
                <w:lang w:eastAsia="pl-PL"/>
              </w:rPr>
              <w:t>1</w:t>
            </w:r>
            <w:r>
              <w:rPr>
                <w:rFonts w:eastAsia="Times New Roman" w:cs="Calibri"/>
                <w:b/>
                <w:bCs/>
                <w:color w:val="000000"/>
                <w:lang w:eastAsia="pl-PL"/>
              </w:rPr>
              <w:t>0</w:t>
            </w:r>
            <w:r w:rsidRPr="002A40DE">
              <w:rPr>
                <w:rFonts w:eastAsia="Times New Roman" w:cs="Calibri"/>
                <w:b/>
                <w:bCs/>
                <w:color w:val="000000"/>
                <w:lang w:eastAsia="pl-PL"/>
              </w:rPr>
              <w:t>00</w:t>
            </w:r>
            <w:r w:rsidRPr="002A40DE">
              <w:rPr>
                <w:rFonts w:eastAsia="Times New Roman" w:cs="Calibri"/>
                <w:color w:val="000000"/>
                <w:lang w:eastAsia="pl-PL"/>
              </w:rPr>
              <w:t> interaktywnych ćwiczeń oraz </w:t>
            </w:r>
            <w:r w:rsidRPr="002A40DE">
              <w:rPr>
                <w:rFonts w:eastAsia="Times New Roman" w:cs="Calibri"/>
                <w:b/>
                <w:bCs/>
                <w:color w:val="000000"/>
                <w:lang w:eastAsia="pl-PL"/>
              </w:rPr>
              <w:t>90</w:t>
            </w:r>
            <w:r w:rsidRPr="002A40DE">
              <w:rPr>
                <w:rFonts w:eastAsia="Times New Roman" w:cs="Calibri"/>
                <w:color w:val="000000"/>
                <w:lang w:eastAsia="pl-PL"/>
              </w:rPr>
              <w:t> kart pracy.</w:t>
            </w:r>
          </w:p>
          <w:p w14:paraId="53B32BEF" w14:textId="4A921BCA" w:rsidR="00FA5831" w:rsidRPr="0099249F" w:rsidRDefault="00FA5831" w:rsidP="00FA5831">
            <w:pPr>
              <w:numPr>
                <w:ilvl w:val="0"/>
                <w:numId w:val="404"/>
              </w:numPr>
              <w:spacing w:after="0" w:line="240" w:lineRule="auto"/>
              <w:jc w:val="both"/>
              <w:rPr>
                <w:rFonts w:eastAsia="Times New Roman" w:cs="Calibri"/>
                <w:color w:val="000000"/>
                <w:lang w:eastAsia="pl-PL"/>
              </w:rPr>
            </w:pPr>
            <w:r w:rsidRPr="002A40DE">
              <w:rPr>
                <w:rFonts w:eastAsia="Times New Roman" w:cs="Calibri"/>
                <w:color w:val="000000"/>
                <w:lang w:eastAsia="pl-PL"/>
              </w:rPr>
              <w:t xml:space="preserve">Być oferowany </w:t>
            </w:r>
            <w:r>
              <w:rPr>
                <w:rFonts w:eastAsia="Times New Roman" w:cs="Calibri"/>
                <w:color w:val="000000"/>
                <w:lang w:eastAsia="pl-PL"/>
              </w:rPr>
              <w:t xml:space="preserve">jako </w:t>
            </w:r>
            <w:r w:rsidRPr="002A40DE">
              <w:rPr>
                <w:rFonts w:eastAsia="Times New Roman" w:cs="Calibri"/>
                <w:color w:val="000000"/>
                <w:lang w:eastAsia="pl-PL"/>
              </w:rPr>
              <w:t xml:space="preserve">licencja bezterminowa, uprawniająca do pracy na </w:t>
            </w:r>
            <w:r>
              <w:rPr>
                <w:rFonts w:eastAsia="Times New Roman" w:cs="Calibri"/>
                <w:color w:val="000000"/>
                <w:lang w:eastAsia="pl-PL"/>
              </w:rPr>
              <w:t xml:space="preserve">co najmniej </w:t>
            </w:r>
            <w:r w:rsidRPr="002A40DE">
              <w:rPr>
                <w:rFonts w:eastAsia="Times New Roman" w:cs="Calibri"/>
                <w:color w:val="000000"/>
                <w:lang w:eastAsia="pl-PL"/>
              </w:rPr>
              <w:t xml:space="preserve">4 stanowiskach, </w:t>
            </w:r>
          </w:p>
        </w:tc>
        <w:tc>
          <w:tcPr>
            <w:tcW w:w="1701" w:type="dxa"/>
            <w:noWrap/>
            <w:vAlign w:val="center"/>
          </w:tcPr>
          <w:p w14:paraId="1BA95DAC" w14:textId="57465221"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34E808D2" w14:textId="77777777" w:rsidTr="00C82A33">
        <w:trPr>
          <w:trHeight w:val="20"/>
          <w:jc w:val="center"/>
        </w:trPr>
        <w:tc>
          <w:tcPr>
            <w:tcW w:w="576" w:type="dxa"/>
            <w:vAlign w:val="center"/>
          </w:tcPr>
          <w:p w14:paraId="54685628" w14:textId="79D0EC45"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21</w:t>
            </w:r>
          </w:p>
        </w:tc>
        <w:tc>
          <w:tcPr>
            <w:tcW w:w="1344" w:type="dxa"/>
            <w:noWrap/>
            <w:vAlign w:val="center"/>
          </w:tcPr>
          <w:p w14:paraId="41BE220F" w14:textId="5F050BB3"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45CC56AF" w14:textId="77777777" w:rsidR="00FA5831" w:rsidRDefault="00FA5831" w:rsidP="00FA5831">
            <w:pPr>
              <w:spacing w:after="0" w:line="240" w:lineRule="auto"/>
              <w:jc w:val="center"/>
              <w:rPr>
                <w:rFonts w:eastAsia="Times New Roman" w:cs="Calibri"/>
                <w:color w:val="000000"/>
                <w:lang w:eastAsia="pl-PL"/>
              </w:rPr>
            </w:pPr>
            <w:r w:rsidRPr="002A40DE">
              <w:rPr>
                <w:rFonts w:eastAsia="Times New Roman" w:cs="Calibri"/>
                <w:color w:val="000000"/>
                <w:lang w:eastAsia="pl-PL"/>
              </w:rPr>
              <w:t>Program multimedialny</w:t>
            </w:r>
          </w:p>
          <w:p w14:paraId="362D7802" w14:textId="0B7FE089" w:rsidR="00FA5831" w:rsidRPr="00AD012D" w:rsidRDefault="00FA5831" w:rsidP="00FA5831">
            <w:pPr>
              <w:spacing w:after="0" w:line="240" w:lineRule="auto"/>
              <w:jc w:val="center"/>
              <w:rPr>
                <w:rFonts w:eastAsia="Times New Roman" w:cs="Calibri"/>
                <w:color w:val="000000"/>
                <w:lang w:eastAsia="pl-PL"/>
              </w:rPr>
            </w:pPr>
            <w:proofErr w:type="spellStart"/>
            <w:r w:rsidRPr="0099249F">
              <w:rPr>
                <w:rFonts w:eastAsia="Times New Roman" w:cs="Calibri"/>
                <w:color w:val="000000"/>
                <w:lang w:eastAsia="pl-PL"/>
              </w:rPr>
              <w:t>Eduterapeutica</w:t>
            </w:r>
            <w:proofErr w:type="spellEnd"/>
            <w:r w:rsidRPr="0099249F">
              <w:rPr>
                <w:rFonts w:eastAsia="Times New Roman" w:cs="Calibri"/>
                <w:color w:val="000000"/>
                <w:lang w:eastAsia="pl-PL"/>
              </w:rPr>
              <w:t xml:space="preserve"> Lux Dyskalkulia</w:t>
            </w:r>
            <w:r>
              <w:rPr>
                <w:rFonts w:eastAsia="Times New Roman" w:cs="Calibri"/>
                <w:color w:val="000000"/>
                <w:lang w:eastAsia="pl-PL"/>
              </w:rPr>
              <w:t xml:space="preserve"> </w:t>
            </w:r>
            <w:r w:rsidRPr="002A40DE">
              <w:rPr>
                <w:rFonts w:eastAsia="Times New Roman" w:cs="Calibri"/>
                <w:color w:val="000000"/>
                <w:lang w:eastAsia="pl-PL"/>
              </w:rPr>
              <w:t xml:space="preserve">lub </w:t>
            </w:r>
            <w:r>
              <w:rPr>
                <w:rFonts w:eastAsia="Times New Roman" w:cs="Calibri"/>
                <w:color w:val="000000"/>
                <w:lang w:eastAsia="pl-PL"/>
              </w:rPr>
              <w:t>równoważny</w:t>
            </w:r>
          </w:p>
        </w:tc>
        <w:tc>
          <w:tcPr>
            <w:tcW w:w="9756" w:type="dxa"/>
            <w:noWrap/>
            <w:vAlign w:val="center"/>
          </w:tcPr>
          <w:p w14:paraId="6F6C2001" w14:textId="77777777" w:rsidR="00FA5831"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Przedmiotem zamówienia jest dostawa kompleksowego programu multimedialnego, przeznaczonego do diagnozy i terapii specyficznych trudności w uczeniu się matematyki (dyskalkulia).</w:t>
            </w:r>
            <w:r>
              <w:rPr>
                <w:rFonts w:eastAsia="Times New Roman" w:cs="Calibri"/>
                <w:color w:val="000000"/>
                <w:lang w:eastAsia="pl-PL"/>
              </w:rPr>
              <w:t xml:space="preserve"> </w:t>
            </w:r>
          </w:p>
          <w:p w14:paraId="478B3432"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Wymagania funkcjonalne</w:t>
            </w:r>
          </w:p>
          <w:p w14:paraId="425E47FE"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Program musi być podzielony na dwa zintegrowane, kluczowe moduły: diagnostyczny i terapeutyczny, zarządzane przez centralną aplikację.</w:t>
            </w:r>
          </w:p>
          <w:p w14:paraId="35FCAF58" w14:textId="6B56839B" w:rsidR="00FA5831" w:rsidRPr="0099249F" w:rsidRDefault="00FA5831" w:rsidP="00FA5831">
            <w:pPr>
              <w:numPr>
                <w:ilvl w:val="0"/>
                <w:numId w:val="405"/>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Aplikacja Nauczyciela</w:t>
            </w:r>
            <w:r>
              <w:rPr>
                <w:rFonts w:eastAsia="Times New Roman" w:cs="Calibri"/>
                <w:b/>
                <w:bCs/>
                <w:color w:val="000000"/>
                <w:lang w:eastAsia="pl-PL"/>
              </w:rPr>
              <w:t xml:space="preserve"> </w:t>
            </w:r>
            <w:r w:rsidRPr="0099249F">
              <w:rPr>
                <w:rFonts w:eastAsia="Times New Roman" w:cs="Calibri"/>
                <w:color w:val="000000"/>
                <w:lang w:eastAsia="pl-PL"/>
              </w:rPr>
              <w:t>Musi pełnić funkcję centrum zarządzania, umożliwiając co najmniej:</w:t>
            </w:r>
          </w:p>
          <w:p w14:paraId="39DF952A" w14:textId="77777777" w:rsidR="00FA5831" w:rsidRPr="0099249F" w:rsidRDefault="00FA5831" w:rsidP="00FA5831">
            <w:pPr>
              <w:numPr>
                <w:ilvl w:val="1"/>
                <w:numId w:val="405"/>
              </w:numPr>
              <w:spacing w:after="0" w:line="240" w:lineRule="auto"/>
              <w:jc w:val="both"/>
              <w:rPr>
                <w:rFonts w:eastAsia="Times New Roman" w:cs="Calibri"/>
                <w:color w:val="000000"/>
                <w:lang w:eastAsia="pl-PL"/>
              </w:rPr>
            </w:pPr>
            <w:r w:rsidRPr="0099249F">
              <w:rPr>
                <w:rFonts w:eastAsia="Times New Roman" w:cs="Calibri"/>
                <w:color w:val="000000"/>
                <w:lang w:eastAsia="pl-PL"/>
              </w:rPr>
              <w:t>planowanie, prowadzenie i monitorowanie postępów terapii,</w:t>
            </w:r>
          </w:p>
          <w:p w14:paraId="516A5010" w14:textId="77777777" w:rsidR="00FA5831" w:rsidRPr="0099249F" w:rsidRDefault="00FA5831" w:rsidP="00FA5831">
            <w:pPr>
              <w:numPr>
                <w:ilvl w:val="1"/>
                <w:numId w:val="405"/>
              </w:numPr>
              <w:spacing w:after="0" w:line="240" w:lineRule="auto"/>
              <w:jc w:val="both"/>
              <w:rPr>
                <w:rFonts w:eastAsia="Times New Roman" w:cs="Calibri"/>
                <w:color w:val="000000"/>
                <w:lang w:eastAsia="pl-PL"/>
              </w:rPr>
            </w:pPr>
            <w:r w:rsidRPr="0099249F">
              <w:rPr>
                <w:rFonts w:eastAsia="Times New Roman" w:cs="Calibri"/>
                <w:color w:val="000000"/>
                <w:lang w:eastAsia="pl-PL"/>
              </w:rPr>
              <w:t>prowadzenie bazy danych uczniów,</w:t>
            </w:r>
          </w:p>
          <w:p w14:paraId="768E4D8D" w14:textId="77777777" w:rsidR="00FA5831" w:rsidRPr="0099249F" w:rsidRDefault="00FA5831" w:rsidP="00FA5831">
            <w:pPr>
              <w:numPr>
                <w:ilvl w:val="1"/>
                <w:numId w:val="405"/>
              </w:numPr>
              <w:spacing w:after="0" w:line="240" w:lineRule="auto"/>
              <w:jc w:val="both"/>
              <w:rPr>
                <w:rFonts w:eastAsia="Times New Roman" w:cs="Calibri"/>
                <w:color w:val="000000"/>
                <w:lang w:eastAsia="pl-PL"/>
              </w:rPr>
            </w:pPr>
            <w:r w:rsidRPr="0099249F">
              <w:rPr>
                <w:rFonts w:eastAsia="Times New Roman" w:cs="Calibri"/>
                <w:color w:val="000000"/>
                <w:lang w:eastAsia="pl-PL"/>
              </w:rPr>
              <w:t>generowanie i drukowanie dokumentacji (np. plany terapeutyczne, rozpoznania, skierowania).</w:t>
            </w:r>
          </w:p>
          <w:p w14:paraId="4C420EF6" w14:textId="77777777" w:rsidR="00FA5831" w:rsidRPr="0099249F" w:rsidRDefault="00FA5831" w:rsidP="00FA5831">
            <w:pPr>
              <w:numPr>
                <w:ilvl w:val="0"/>
                <w:numId w:val="405"/>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Moduł diagnostyczny:</w:t>
            </w:r>
            <w:r w:rsidRPr="0099249F">
              <w:rPr>
                <w:rFonts w:eastAsia="Times New Roman" w:cs="Calibri"/>
                <w:color w:val="000000"/>
                <w:lang w:eastAsia="pl-PL"/>
              </w:rPr>
              <w:t> Musi pozwalać na przeprowadzenie diagnozy pedagogicznej, w tym ocenę ryzyka dyskalkulii. Wyniki diagnozy muszą być przedstawiane w co najmniej </w:t>
            </w:r>
            <w:r w:rsidRPr="0099249F">
              <w:rPr>
                <w:rFonts w:eastAsia="Times New Roman" w:cs="Calibri"/>
                <w:b/>
                <w:bCs/>
                <w:color w:val="000000"/>
                <w:lang w:eastAsia="pl-PL"/>
              </w:rPr>
              <w:t>5 obszarach</w:t>
            </w:r>
            <w:r w:rsidRPr="0099249F">
              <w:rPr>
                <w:rFonts w:eastAsia="Times New Roman" w:cs="Calibri"/>
                <w:color w:val="000000"/>
                <w:lang w:eastAsia="pl-PL"/>
              </w:rPr>
              <w:t>, takich jak:</w:t>
            </w:r>
          </w:p>
          <w:p w14:paraId="1D44CD35" w14:textId="77777777" w:rsidR="00FA5831" w:rsidRPr="0099249F" w:rsidRDefault="00FA5831" w:rsidP="00FA5831">
            <w:pPr>
              <w:numPr>
                <w:ilvl w:val="1"/>
                <w:numId w:val="405"/>
              </w:numPr>
              <w:spacing w:after="0" w:line="240" w:lineRule="auto"/>
              <w:jc w:val="both"/>
              <w:rPr>
                <w:rFonts w:eastAsia="Times New Roman" w:cs="Calibri"/>
                <w:color w:val="000000"/>
                <w:lang w:eastAsia="pl-PL"/>
              </w:rPr>
            </w:pPr>
            <w:r w:rsidRPr="0099249F">
              <w:rPr>
                <w:rFonts w:eastAsia="Times New Roman" w:cs="Calibri"/>
                <w:color w:val="000000"/>
                <w:lang w:eastAsia="pl-PL"/>
              </w:rPr>
              <w:t>myślenie operacyjne,</w:t>
            </w:r>
          </w:p>
          <w:p w14:paraId="73813BEC" w14:textId="77777777" w:rsidR="00FA5831" w:rsidRPr="0099249F" w:rsidRDefault="00FA5831" w:rsidP="00FA5831">
            <w:pPr>
              <w:numPr>
                <w:ilvl w:val="1"/>
                <w:numId w:val="405"/>
              </w:numPr>
              <w:spacing w:after="0" w:line="240" w:lineRule="auto"/>
              <w:jc w:val="both"/>
              <w:rPr>
                <w:rFonts w:eastAsia="Times New Roman" w:cs="Calibri"/>
                <w:color w:val="000000"/>
                <w:lang w:eastAsia="pl-PL"/>
              </w:rPr>
            </w:pPr>
            <w:r w:rsidRPr="0099249F">
              <w:rPr>
                <w:rFonts w:eastAsia="Times New Roman" w:cs="Calibri"/>
                <w:color w:val="000000"/>
                <w:lang w:eastAsia="pl-PL"/>
              </w:rPr>
              <w:t>percepcja i koncentracja,</w:t>
            </w:r>
          </w:p>
          <w:p w14:paraId="3FE4CC7D" w14:textId="77777777" w:rsidR="00FA5831" w:rsidRPr="0099249F" w:rsidRDefault="00FA5831" w:rsidP="00FA5831">
            <w:pPr>
              <w:numPr>
                <w:ilvl w:val="1"/>
                <w:numId w:val="405"/>
              </w:numPr>
              <w:spacing w:after="0" w:line="240" w:lineRule="auto"/>
              <w:jc w:val="both"/>
              <w:rPr>
                <w:rFonts w:eastAsia="Times New Roman" w:cs="Calibri"/>
                <w:color w:val="000000"/>
                <w:lang w:eastAsia="pl-PL"/>
              </w:rPr>
            </w:pPr>
            <w:r w:rsidRPr="0099249F">
              <w:rPr>
                <w:rFonts w:eastAsia="Times New Roman" w:cs="Calibri"/>
                <w:color w:val="000000"/>
                <w:lang w:eastAsia="pl-PL"/>
              </w:rPr>
              <w:t>pamięć operacyjna,</w:t>
            </w:r>
          </w:p>
          <w:p w14:paraId="4785A5B6" w14:textId="77777777" w:rsidR="00FA5831" w:rsidRPr="0099249F" w:rsidRDefault="00FA5831" w:rsidP="00FA5831">
            <w:pPr>
              <w:numPr>
                <w:ilvl w:val="1"/>
                <w:numId w:val="405"/>
              </w:numPr>
              <w:spacing w:after="0" w:line="240" w:lineRule="auto"/>
              <w:jc w:val="both"/>
              <w:rPr>
                <w:rFonts w:eastAsia="Times New Roman" w:cs="Calibri"/>
                <w:color w:val="000000"/>
                <w:lang w:eastAsia="pl-PL"/>
              </w:rPr>
            </w:pPr>
            <w:r w:rsidRPr="0099249F">
              <w:rPr>
                <w:rFonts w:eastAsia="Times New Roman" w:cs="Calibri"/>
                <w:color w:val="000000"/>
                <w:lang w:eastAsia="pl-PL"/>
              </w:rPr>
              <w:t xml:space="preserve">myślenie </w:t>
            </w:r>
            <w:proofErr w:type="spellStart"/>
            <w:r w:rsidRPr="0099249F">
              <w:rPr>
                <w:rFonts w:eastAsia="Times New Roman" w:cs="Calibri"/>
                <w:color w:val="000000"/>
                <w:lang w:eastAsia="pl-PL"/>
              </w:rPr>
              <w:t>przyczynowo-skutkowe</w:t>
            </w:r>
            <w:proofErr w:type="spellEnd"/>
            <w:r w:rsidRPr="0099249F">
              <w:rPr>
                <w:rFonts w:eastAsia="Times New Roman" w:cs="Calibri"/>
                <w:color w:val="000000"/>
                <w:lang w:eastAsia="pl-PL"/>
              </w:rPr>
              <w:t>,</w:t>
            </w:r>
          </w:p>
          <w:p w14:paraId="6D3309D6" w14:textId="77777777" w:rsidR="00FA5831" w:rsidRPr="0099249F" w:rsidRDefault="00FA5831" w:rsidP="00FA5831">
            <w:pPr>
              <w:numPr>
                <w:ilvl w:val="1"/>
                <w:numId w:val="405"/>
              </w:numPr>
              <w:spacing w:after="0" w:line="240" w:lineRule="auto"/>
              <w:jc w:val="both"/>
              <w:rPr>
                <w:rFonts w:eastAsia="Times New Roman" w:cs="Calibri"/>
                <w:color w:val="000000"/>
                <w:lang w:eastAsia="pl-PL"/>
              </w:rPr>
            </w:pPr>
            <w:r w:rsidRPr="0099249F">
              <w:rPr>
                <w:rFonts w:eastAsia="Times New Roman" w:cs="Calibri"/>
                <w:color w:val="000000"/>
                <w:lang w:eastAsia="pl-PL"/>
              </w:rPr>
              <w:t>orientacja w czasie i przestrzeni.</w:t>
            </w:r>
          </w:p>
          <w:p w14:paraId="5A0D44F6" w14:textId="77777777" w:rsidR="00FA5831" w:rsidRPr="0099249F" w:rsidRDefault="00FA5831" w:rsidP="00FA5831">
            <w:pPr>
              <w:numPr>
                <w:ilvl w:val="0"/>
                <w:numId w:val="405"/>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Moduł terapeutyczny:</w:t>
            </w:r>
            <w:r w:rsidRPr="0099249F">
              <w:rPr>
                <w:rFonts w:eastAsia="Times New Roman" w:cs="Calibri"/>
                <w:color w:val="000000"/>
                <w:lang w:eastAsia="pl-PL"/>
              </w:rPr>
              <w:t> Musi zawierać interaktywne ćwiczenia, gry i zabawy, oferujące co najmniej </w:t>
            </w:r>
            <w:r w:rsidRPr="0099249F">
              <w:rPr>
                <w:rFonts w:eastAsia="Times New Roman" w:cs="Calibri"/>
                <w:b/>
                <w:bCs/>
                <w:color w:val="000000"/>
                <w:lang w:eastAsia="pl-PL"/>
              </w:rPr>
              <w:t>trzy poziomy trudności</w:t>
            </w:r>
            <w:r w:rsidRPr="0099249F">
              <w:rPr>
                <w:rFonts w:eastAsia="Times New Roman" w:cs="Calibri"/>
                <w:color w:val="000000"/>
                <w:lang w:eastAsia="pl-PL"/>
              </w:rPr>
              <w:t> (np. łatwy, średni, trudny).</w:t>
            </w:r>
          </w:p>
          <w:p w14:paraId="4A1B72B3" w14:textId="7ACC5BC9"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Zawartość wymaganego zestawu</w:t>
            </w:r>
          </w:p>
          <w:p w14:paraId="1A0C14FF"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Oferowany zestaw musi składać się co najmniej z niżej wymienionych elementów:</w:t>
            </w:r>
          </w:p>
          <w:p w14:paraId="5C8E378D" w14:textId="77777777" w:rsidR="00FA5831" w:rsidRPr="0099249F" w:rsidRDefault="00FA5831" w:rsidP="00FA5831">
            <w:pPr>
              <w:numPr>
                <w:ilvl w:val="0"/>
                <w:numId w:val="406"/>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Oprogramowanie i zasoby cyfrowe</w:t>
            </w:r>
            <w:r w:rsidRPr="0099249F">
              <w:rPr>
                <w:rFonts w:eastAsia="Times New Roman" w:cs="Calibri"/>
                <w:color w:val="000000"/>
                <w:lang w:eastAsia="pl-PL"/>
              </w:rPr>
              <w:t> (dostarczone na nośniku fizycznym, np. pendrive):</w:t>
            </w:r>
          </w:p>
          <w:p w14:paraId="56F60FE9" w14:textId="1097200A" w:rsidR="00FA5831" w:rsidRPr="0099249F" w:rsidRDefault="00FA5831" w:rsidP="00FA5831">
            <w:pPr>
              <w:numPr>
                <w:ilvl w:val="1"/>
                <w:numId w:val="406"/>
              </w:numPr>
              <w:spacing w:after="0" w:line="240" w:lineRule="auto"/>
              <w:jc w:val="both"/>
              <w:rPr>
                <w:rFonts w:eastAsia="Times New Roman" w:cs="Calibri"/>
                <w:color w:val="000000"/>
                <w:lang w:eastAsia="pl-PL"/>
              </w:rPr>
            </w:pPr>
            <w:r w:rsidRPr="0099249F">
              <w:rPr>
                <w:rFonts w:eastAsia="Times New Roman" w:cs="Calibri"/>
                <w:color w:val="000000"/>
                <w:lang w:eastAsia="pl-PL"/>
              </w:rPr>
              <w:t>Co</w:t>
            </w:r>
            <w:r>
              <w:rPr>
                <w:rFonts w:eastAsia="Times New Roman" w:cs="Calibri"/>
                <w:color w:val="000000"/>
                <w:lang w:eastAsia="pl-PL"/>
              </w:rPr>
              <w:t xml:space="preserve"> </w:t>
            </w:r>
            <w:r w:rsidRPr="0099249F">
              <w:rPr>
                <w:rFonts w:eastAsia="Times New Roman" w:cs="Calibri"/>
                <w:color w:val="000000"/>
                <w:lang w:eastAsia="pl-PL"/>
              </w:rPr>
              <w:t>najmniej </w:t>
            </w:r>
            <w:r w:rsidRPr="0099249F">
              <w:rPr>
                <w:rFonts w:eastAsia="Times New Roman" w:cs="Calibri"/>
                <w:b/>
                <w:bCs/>
                <w:color w:val="000000"/>
                <w:lang w:eastAsia="pl-PL"/>
              </w:rPr>
              <w:t>220</w:t>
            </w:r>
            <w:r w:rsidRPr="0099249F">
              <w:rPr>
                <w:rFonts w:eastAsia="Times New Roman" w:cs="Calibri"/>
                <w:color w:val="000000"/>
                <w:lang w:eastAsia="pl-PL"/>
              </w:rPr>
              <w:t> interaktywnych ćwiczeń multimedialnych (diagnostycznych i terapeutycznych).</w:t>
            </w:r>
          </w:p>
          <w:p w14:paraId="38CD48DE" w14:textId="77777777" w:rsidR="00FA5831" w:rsidRPr="0099249F" w:rsidRDefault="00FA5831" w:rsidP="00FA5831">
            <w:pPr>
              <w:numPr>
                <w:ilvl w:val="1"/>
                <w:numId w:val="406"/>
              </w:numPr>
              <w:spacing w:after="0" w:line="240" w:lineRule="auto"/>
              <w:jc w:val="both"/>
              <w:rPr>
                <w:rFonts w:eastAsia="Times New Roman" w:cs="Calibri"/>
                <w:color w:val="000000"/>
                <w:lang w:eastAsia="pl-PL"/>
              </w:rPr>
            </w:pPr>
            <w:r w:rsidRPr="0099249F">
              <w:rPr>
                <w:rFonts w:eastAsia="Times New Roman" w:cs="Calibri"/>
                <w:color w:val="000000"/>
                <w:lang w:eastAsia="pl-PL"/>
              </w:rPr>
              <w:t>Co najmniej </w:t>
            </w:r>
            <w:r w:rsidRPr="0099249F">
              <w:rPr>
                <w:rFonts w:eastAsia="Times New Roman" w:cs="Calibri"/>
                <w:b/>
                <w:bCs/>
                <w:color w:val="000000"/>
                <w:lang w:eastAsia="pl-PL"/>
              </w:rPr>
              <w:t>160</w:t>
            </w:r>
            <w:r w:rsidRPr="0099249F">
              <w:rPr>
                <w:rFonts w:eastAsia="Times New Roman" w:cs="Calibri"/>
                <w:color w:val="000000"/>
                <w:lang w:eastAsia="pl-PL"/>
              </w:rPr>
              <w:t> kart pracy w wersji elektronicznej, gotowych do wydruku.</w:t>
            </w:r>
          </w:p>
          <w:p w14:paraId="367143B7" w14:textId="77777777" w:rsidR="00FA5831" w:rsidRPr="0099249F" w:rsidRDefault="00FA5831" w:rsidP="00FA5831">
            <w:pPr>
              <w:numPr>
                <w:ilvl w:val="1"/>
                <w:numId w:val="406"/>
              </w:numPr>
              <w:spacing w:after="0" w:line="240" w:lineRule="auto"/>
              <w:jc w:val="both"/>
              <w:rPr>
                <w:rFonts w:eastAsia="Times New Roman" w:cs="Calibri"/>
                <w:color w:val="000000"/>
                <w:lang w:eastAsia="pl-PL"/>
              </w:rPr>
            </w:pPr>
            <w:r w:rsidRPr="0099249F">
              <w:rPr>
                <w:rFonts w:eastAsia="Times New Roman" w:cs="Calibri"/>
                <w:color w:val="000000"/>
                <w:lang w:eastAsia="pl-PL"/>
              </w:rPr>
              <w:t>Poradnik metodyczny w wersji elektronicznej lub drukowanej.</w:t>
            </w:r>
          </w:p>
          <w:p w14:paraId="323F9FDE" w14:textId="77777777" w:rsidR="00FA5831" w:rsidRPr="0099249F" w:rsidRDefault="00FA5831" w:rsidP="00FA5831">
            <w:pPr>
              <w:numPr>
                <w:ilvl w:val="0"/>
                <w:numId w:val="406"/>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Materiały drukowane i fizyczne pomoce dydaktyczne:</w:t>
            </w:r>
          </w:p>
          <w:p w14:paraId="4DE4E010" w14:textId="77777777" w:rsidR="00FA5831" w:rsidRPr="0099249F" w:rsidRDefault="00FA5831" w:rsidP="00FA5831">
            <w:pPr>
              <w:numPr>
                <w:ilvl w:val="1"/>
                <w:numId w:val="406"/>
              </w:numPr>
              <w:spacing w:after="0" w:line="240" w:lineRule="auto"/>
              <w:jc w:val="both"/>
              <w:rPr>
                <w:rFonts w:eastAsia="Times New Roman" w:cs="Calibri"/>
                <w:color w:val="000000"/>
                <w:lang w:eastAsia="pl-PL"/>
              </w:rPr>
            </w:pPr>
            <w:r w:rsidRPr="0099249F">
              <w:rPr>
                <w:rFonts w:eastAsia="Times New Roman" w:cs="Calibri"/>
                <w:color w:val="000000"/>
                <w:lang w:eastAsia="pl-PL"/>
              </w:rPr>
              <w:lastRenderedPageBreak/>
              <w:t>Co najmniej </w:t>
            </w:r>
            <w:r w:rsidRPr="0099249F">
              <w:rPr>
                <w:rFonts w:eastAsia="Times New Roman" w:cs="Calibri"/>
                <w:b/>
                <w:bCs/>
                <w:color w:val="000000"/>
                <w:lang w:eastAsia="pl-PL"/>
              </w:rPr>
              <w:t>160</w:t>
            </w:r>
            <w:r w:rsidRPr="0099249F">
              <w:rPr>
                <w:rFonts w:eastAsia="Times New Roman" w:cs="Calibri"/>
                <w:color w:val="000000"/>
                <w:lang w:eastAsia="pl-PL"/>
              </w:rPr>
              <w:t> kart pracy w wersji drukowanej.</w:t>
            </w:r>
          </w:p>
          <w:p w14:paraId="6074AC8A" w14:textId="77777777" w:rsidR="00FA5831" w:rsidRPr="0099249F" w:rsidRDefault="00FA5831" w:rsidP="00FA5831">
            <w:pPr>
              <w:numPr>
                <w:ilvl w:val="1"/>
                <w:numId w:val="406"/>
              </w:numPr>
              <w:spacing w:after="0" w:line="240" w:lineRule="auto"/>
              <w:jc w:val="both"/>
              <w:rPr>
                <w:rFonts w:eastAsia="Times New Roman" w:cs="Calibri"/>
                <w:color w:val="000000"/>
                <w:lang w:eastAsia="pl-PL"/>
              </w:rPr>
            </w:pPr>
            <w:r w:rsidRPr="0099249F">
              <w:rPr>
                <w:rFonts w:eastAsia="Times New Roman" w:cs="Calibri"/>
                <w:color w:val="000000"/>
                <w:lang w:eastAsia="pl-PL"/>
              </w:rPr>
              <w:t>Co najmniej </w:t>
            </w:r>
            <w:r w:rsidRPr="0099249F">
              <w:rPr>
                <w:rFonts w:eastAsia="Times New Roman" w:cs="Calibri"/>
                <w:b/>
                <w:bCs/>
                <w:color w:val="000000"/>
                <w:lang w:eastAsia="pl-PL"/>
              </w:rPr>
              <w:t>100</w:t>
            </w:r>
            <w:r w:rsidRPr="0099249F">
              <w:rPr>
                <w:rFonts w:eastAsia="Times New Roman" w:cs="Calibri"/>
                <w:color w:val="000000"/>
                <w:lang w:eastAsia="pl-PL"/>
              </w:rPr>
              <w:t> kart matematycznych (przedstawiających cyfry, symbole, obiekty).</w:t>
            </w:r>
          </w:p>
          <w:p w14:paraId="770C0518" w14:textId="77777777" w:rsidR="00FA5831" w:rsidRPr="0099249F" w:rsidRDefault="00FA5831" w:rsidP="00FA5831">
            <w:pPr>
              <w:numPr>
                <w:ilvl w:val="1"/>
                <w:numId w:val="406"/>
              </w:numPr>
              <w:spacing w:after="0" w:line="240" w:lineRule="auto"/>
              <w:jc w:val="both"/>
              <w:rPr>
                <w:rFonts w:eastAsia="Times New Roman" w:cs="Calibri"/>
                <w:color w:val="000000"/>
                <w:lang w:eastAsia="pl-PL"/>
              </w:rPr>
            </w:pPr>
            <w:r w:rsidRPr="0099249F">
              <w:rPr>
                <w:rFonts w:eastAsia="Times New Roman" w:cs="Calibri"/>
                <w:color w:val="000000"/>
                <w:lang w:eastAsia="pl-PL"/>
              </w:rPr>
              <w:t>Co najmniej </w:t>
            </w:r>
            <w:r w:rsidRPr="0099249F">
              <w:rPr>
                <w:rFonts w:eastAsia="Times New Roman" w:cs="Calibri"/>
                <w:b/>
                <w:bCs/>
                <w:color w:val="000000"/>
                <w:lang w:eastAsia="pl-PL"/>
              </w:rPr>
              <w:t>20</w:t>
            </w:r>
            <w:r w:rsidRPr="0099249F">
              <w:rPr>
                <w:rFonts w:eastAsia="Times New Roman" w:cs="Calibri"/>
                <w:color w:val="000000"/>
                <w:lang w:eastAsia="pl-PL"/>
              </w:rPr>
              <w:t> kart z tabliczką mnożenia.</w:t>
            </w:r>
          </w:p>
          <w:p w14:paraId="232C5731" w14:textId="77777777" w:rsidR="00FA5831" w:rsidRPr="0099249F" w:rsidRDefault="00FA5831" w:rsidP="00FA5831">
            <w:pPr>
              <w:numPr>
                <w:ilvl w:val="1"/>
                <w:numId w:val="406"/>
              </w:numPr>
              <w:spacing w:after="0" w:line="240" w:lineRule="auto"/>
              <w:jc w:val="both"/>
              <w:rPr>
                <w:rFonts w:eastAsia="Times New Roman" w:cs="Calibri"/>
                <w:color w:val="000000"/>
                <w:lang w:eastAsia="pl-PL"/>
              </w:rPr>
            </w:pPr>
            <w:r w:rsidRPr="0099249F">
              <w:rPr>
                <w:rFonts w:eastAsia="Times New Roman" w:cs="Calibri"/>
                <w:color w:val="000000"/>
                <w:lang w:eastAsia="pl-PL"/>
              </w:rPr>
              <w:t>Co najmniej </w:t>
            </w:r>
            <w:r w:rsidRPr="0099249F">
              <w:rPr>
                <w:rFonts w:eastAsia="Times New Roman" w:cs="Calibri"/>
                <w:b/>
                <w:bCs/>
                <w:color w:val="000000"/>
                <w:lang w:eastAsia="pl-PL"/>
              </w:rPr>
              <w:t>jedna gra fizyczna</w:t>
            </w:r>
            <w:r w:rsidRPr="0099249F">
              <w:rPr>
                <w:rFonts w:eastAsia="Times New Roman" w:cs="Calibri"/>
                <w:color w:val="000000"/>
                <w:lang w:eastAsia="pl-PL"/>
              </w:rPr>
              <w:t> typu domino, oparta na figurach geometrycznych i kolorach.</w:t>
            </w:r>
          </w:p>
          <w:p w14:paraId="303A6A60" w14:textId="04054B7F" w:rsidR="00FA5831" w:rsidRPr="0099249F" w:rsidRDefault="00FA5831" w:rsidP="00FA5831">
            <w:pPr>
              <w:spacing w:after="0" w:line="240" w:lineRule="auto"/>
              <w:jc w:val="both"/>
              <w:rPr>
                <w:rFonts w:eastAsia="Times New Roman" w:cs="Calibri"/>
                <w:color w:val="000000"/>
                <w:lang w:eastAsia="pl-PL"/>
              </w:rPr>
            </w:pPr>
          </w:p>
          <w:p w14:paraId="4C0FC468" w14:textId="4ED4A765"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Wymagania licencyjne i techniczne</w:t>
            </w:r>
          </w:p>
          <w:p w14:paraId="13EEBA54" w14:textId="77777777" w:rsidR="00FA5831" w:rsidRPr="0099249F" w:rsidRDefault="00FA5831" w:rsidP="00FA5831">
            <w:pPr>
              <w:numPr>
                <w:ilvl w:val="0"/>
                <w:numId w:val="407"/>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Licencja:</w:t>
            </w:r>
            <w:r w:rsidRPr="0099249F">
              <w:rPr>
                <w:rFonts w:eastAsia="Times New Roman" w:cs="Calibri"/>
                <w:color w:val="000000"/>
                <w:lang w:eastAsia="pl-PL"/>
              </w:rPr>
              <w:t> musi być to licencja </w:t>
            </w:r>
            <w:r w:rsidRPr="0099249F">
              <w:rPr>
                <w:rFonts w:eastAsia="Times New Roman" w:cs="Calibri"/>
                <w:b/>
                <w:bCs/>
                <w:color w:val="000000"/>
                <w:lang w:eastAsia="pl-PL"/>
              </w:rPr>
              <w:t>otwarta</w:t>
            </w:r>
            <w:r w:rsidRPr="0099249F">
              <w:rPr>
                <w:rFonts w:eastAsia="Times New Roman" w:cs="Calibri"/>
                <w:color w:val="000000"/>
                <w:lang w:eastAsia="pl-PL"/>
              </w:rPr>
              <w:t> i </w:t>
            </w:r>
            <w:r w:rsidRPr="0099249F">
              <w:rPr>
                <w:rFonts w:eastAsia="Times New Roman" w:cs="Calibri"/>
                <w:b/>
                <w:bCs/>
                <w:color w:val="000000"/>
                <w:lang w:eastAsia="pl-PL"/>
              </w:rPr>
              <w:t>bezterminowa</w:t>
            </w:r>
            <w:r w:rsidRPr="0099249F">
              <w:rPr>
                <w:rFonts w:eastAsia="Times New Roman" w:cs="Calibri"/>
                <w:color w:val="000000"/>
                <w:lang w:eastAsia="pl-PL"/>
              </w:rPr>
              <w:t>.</w:t>
            </w:r>
          </w:p>
          <w:p w14:paraId="486ED53F" w14:textId="77777777" w:rsidR="00FA5831" w:rsidRPr="0099249F" w:rsidRDefault="00FA5831" w:rsidP="00FA5831">
            <w:pPr>
              <w:numPr>
                <w:ilvl w:val="0"/>
                <w:numId w:val="407"/>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Liczba stanowisk:</w:t>
            </w:r>
            <w:r w:rsidRPr="0099249F">
              <w:rPr>
                <w:rFonts w:eastAsia="Times New Roman" w:cs="Calibri"/>
                <w:color w:val="000000"/>
                <w:lang w:eastAsia="pl-PL"/>
              </w:rPr>
              <w:t> licencja musi uprawniać do użytkowania oprogramowania przez </w:t>
            </w:r>
            <w:r w:rsidRPr="0099249F">
              <w:rPr>
                <w:rFonts w:eastAsia="Times New Roman" w:cs="Calibri"/>
                <w:b/>
                <w:bCs/>
                <w:color w:val="000000"/>
                <w:lang w:eastAsia="pl-PL"/>
              </w:rPr>
              <w:t>nieograniczoną liczbę użytkowników na nieograniczonej liczbie urządzeń</w:t>
            </w:r>
            <w:r w:rsidRPr="0099249F">
              <w:rPr>
                <w:rFonts w:eastAsia="Times New Roman" w:cs="Calibri"/>
                <w:color w:val="000000"/>
                <w:lang w:eastAsia="pl-PL"/>
              </w:rPr>
              <w:t> w ramach placówki Zamawiającego.</w:t>
            </w:r>
          </w:p>
          <w:p w14:paraId="5EF7BC95" w14:textId="77777777" w:rsidR="00FA5831" w:rsidRPr="0099249F" w:rsidRDefault="00FA5831" w:rsidP="00FA5831">
            <w:pPr>
              <w:numPr>
                <w:ilvl w:val="0"/>
                <w:numId w:val="407"/>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Tryb pracy:</w:t>
            </w:r>
            <w:r w:rsidRPr="0099249F">
              <w:rPr>
                <w:rFonts w:eastAsia="Times New Roman" w:cs="Calibri"/>
                <w:color w:val="000000"/>
                <w:lang w:eastAsia="pl-PL"/>
              </w:rPr>
              <w:t> program musi umożliwiać pełną pracę w trybie </w:t>
            </w:r>
            <w:r w:rsidRPr="0099249F">
              <w:rPr>
                <w:rFonts w:eastAsia="Times New Roman" w:cs="Calibri"/>
                <w:b/>
                <w:bCs/>
                <w:color w:val="000000"/>
                <w:lang w:eastAsia="pl-PL"/>
              </w:rPr>
              <w:t>offline</w:t>
            </w:r>
            <w:r w:rsidRPr="0099249F">
              <w:rPr>
                <w:rFonts w:eastAsia="Times New Roman" w:cs="Calibri"/>
                <w:color w:val="000000"/>
                <w:lang w:eastAsia="pl-PL"/>
              </w:rPr>
              <w:t xml:space="preserve"> (bez konieczności stałego dostępu do </w:t>
            </w:r>
            <w:proofErr w:type="spellStart"/>
            <w:r w:rsidRPr="0099249F">
              <w:rPr>
                <w:rFonts w:eastAsia="Times New Roman" w:cs="Calibri"/>
                <w:color w:val="000000"/>
                <w:lang w:eastAsia="pl-PL"/>
              </w:rPr>
              <w:t>internetu</w:t>
            </w:r>
            <w:proofErr w:type="spellEnd"/>
            <w:r w:rsidRPr="0099249F">
              <w:rPr>
                <w:rFonts w:eastAsia="Times New Roman" w:cs="Calibri"/>
                <w:color w:val="000000"/>
                <w:lang w:eastAsia="pl-PL"/>
              </w:rPr>
              <w:t>).</w:t>
            </w:r>
          </w:p>
          <w:p w14:paraId="6DBBC54F" w14:textId="77777777" w:rsidR="00FA5831" w:rsidRPr="0099249F" w:rsidRDefault="00FA5831" w:rsidP="00FA5831">
            <w:pPr>
              <w:numPr>
                <w:ilvl w:val="0"/>
                <w:numId w:val="407"/>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Kompatybilność:</w:t>
            </w:r>
            <w:r w:rsidRPr="0099249F">
              <w:rPr>
                <w:rFonts w:eastAsia="Times New Roman" w:cs="Calibri"/>
                <w:color w:val="000000"/>
                <w:lang w:eastAsia="pl-PL"/>
              </w:rPr>
              <w:t> program musi być kompatybilny z systemem operacyjnym Windows.</w:t>
            </w:r>
          </w:p>
          <w:p w14:paraId="578D63DB" w14:textId="3F1515F0"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Dopuszczenie rozwiązań równoważnych</w:t>
            </w:r>
          </w:p>
          <w:p w14:paraId="3F123605"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Za produkt równoważny Zamawiający uzna produkt, który posiada </w:t>
            </w:r>
            <w:r w:rsidRPr="0099249F">
              <w:rPr>
                <w:rFonts w:eastAsia="Times New Roman" w:cs="Calibri"/>
                <w:b/>
                <w:bCs/>
                <w:color w:val="000000"/>
                <w:lang w:eastAsia="pl-PL"/>
              </w:rPr>
              <w:t>wszystkie</w:t>
            </w:r>
            <w:r w:rsidRPr="0099249F">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38AF3A0E" w14:textId="77777777" w:rsidR="00FA5831" w:rsidRPr="0099249F" w:rsidRDefault="00FA5831" w:rsidP="00FA5831">
            <w:pPr>
              <w:numPr>
                <w:ilvl w:val="0"/>
                <w:numId w:val="408"/>
              </w:numPr>
              <w:spacing w:after="0" w:line="240" w:lineRule="auto"/>
              <w:jc w:val="both"/>
              <w:rPr>
                <w:rFonts w:eastAsia="Times New Roman" w:cs="Calibri"/>
                <w:color w:val="000000"/>
                <w:lang w:eastAsia="pl-PL"/>
              </w:rPr>
            </w:pPr>
            <w:r w:rsidRPr="0099249F">
              <w:rPr>
                <w:rFonts w:eastAsia="Times New Roman" w:cs="Calibri"/>
                <w:color w:val="000000"/>
                <w:lang w:eastAsia="pl-PL"/>
              </w:rPr>
              <w:t>Być przeznaczony do diagnozy i terapii dyskalkulii dla wskazanej grupy wiekowej.</w:t>
            </w:r>
          </w:p>
          <w:p w14:paraId="3552F591" w14:textId="77777777" w:rsidR="00FA5831" w:rsidRPr="0099249F" w:rsidRDefault="00FA5831" w:rsidP="00FA5831">
            <w:pPr>
              <w:numPr>
                <w:ilvl w:val="0"/>
                <w:numId w:val="408"/>
              </w:numPr>
              <w:spacing w:after="0" w:line="240" w:lineRule="auto"/>
              <w:jc w:val="both"/>
              <w:rPr>
                <w:rFonts w:eastAsia="Times New Roman" w:cs="Calibri"/>
                <w:color w:val="000000"/>
                <w:lang w:eastAsia="pl-PL"/>
              </w:rPr>
            </w:pPr>
            <w:r w:rsidRPr="0099249F">
              <w:rPr>
                <w:rFonts w:eastAsia="Times New Roman" w:cs="Calibri"/>
                <w:color w:val="000000"/>
                <w:lang w:eastAsia="pl-PL"/>
              </w:rPr>
              <w:t>Posiadać zintegrowaną </w:t>
            </w:r>
            <w:r w:rsidRPr="0099249F">
              <w:rPr>
                <w:rFonts w:eastAsia="Times New Roman" w:cs="Calibri"/>
                <w:b/>
                <w:bCs/>
                <w:color w:val="000000"/>
                <w:lang w:eastAsia="pl-PL"/>
              </w:rPr>
              <w:t>Aplikację Terapeuty</w:t>
            </w:r>
            <w:r w:rsidRPr="0099249F">
              <w:rPr>
                <w:rFonts w:eastAsia="Times New Roman" w:cs="Calibri"/>
                <w:color w:val="000000"/>
                <w:lang w:eastAsia="pl-PL"/>
              </w:rPr>
              <w:t> oraz moduł diagnostyczny, który prezentuje wyniki w co najmniej </w:t>
            </w:r>
            <w:r w:rsidRPr="0099249F">
              <w:rPr>
                <w:rFonts w:eastAsia="Times New Roman" w:cs="Calibri"/>
                <w:b/>
                <w:bCs/>
                <w:color w:val="000000"/>
                <w:lang w:eastAsia="pl-PL"/>
              </w:rPr>
              <w:t>5 wskazanych obszarach</w:t>
            </w:r>
            <w:r w:rsidRPr="0099249F">
              <w:rPr>
                <w:rFonts w:eastAsia="Times New Roman" w:cs="Calibri"/>
                <w:color w:val="000000"/>
                <w:lang w:eastAsia="pl-PL"/>
              </w:rPr>
              <w:t>.</w:t>
            </w:r>
          </w:p>
          <w:p w14:paraId="4AA38448" w14:textId="77777777" w:rsidR="00FA5831" w:rsidRPr="0099249F" w:rsidRDefault="00FA5831" w:rsidP="00FA5831">
            <w:pPr>
              <w:numPr>
                <w:ilvl w:val="0"/>
                <w:numId w:val="408"/>
              </w:numPr>
              <w:spacing w:after="0" w:line="240" w:lineRule="auto"/>
              <w:jc w:val="both"/>
              <w:rPr>
                <w:rFonts w:eastAsia="Times New Roman" w:cs="Calibri"/>
                <w:color w:val="000000"/>
                <w:lang w:eastAsia="pl-PL"/>
              </w:rPr>
            </w:pPr>
            <w:r w:rsidRPr="0099249F">
              <w:rPr>
                <w:rFonts w:eastAsia="Times New Roman" w:cs="Calibri"/>
                <w:color w:val="000000"/>
                <w:lang w:eastAsia="pl-PL"/>
              </w:rPr>
              <w:t>Zawierać nie mniej niż </w:t>
            </w:r>
            <w:r w:rsidRPr="0099249F">
              <w:rPr>
                <w:rFonts w:eastAsia="Times New Roman" w:cs="Calibri"/>
                <w:b/>
                <w:bCs/>
                <w:color w:val="000000"/>
                <w:lang w:eastAsia="pl-PL"/>
              </w:rPr>
              <w:t>220</w:t>
            </w:r>
            <w:r w:rsidRPr="0099249F">
              <w:rPr>
                <w:rFonts w:eastAsia="Times New Roman" w:cs="Calibri"/>
                <w:color w:val="000000"/>
                <w:lang w:eastAsia="pl-PL"/>
              </w:rPr>
              <w:t> ćwiczeń multimedialnych oraz </w:t>
            </w:r>
            <w:r w:rsidRPr="0099249F">
              <w:rPr>
                <w:rFonts w:eastAsia="Times New Roman" w:cs="Calibri"/>
                <w:b/>
                <w:bCs/>
                <w:color w:val="000000"/>
                <w:lang w:eastAsia="pl-PL"/>
              </w:rPr>
              <w:t>160</w:t>
            </w:r>
            <w:r w:rsidRPr="0099249F">
              <w:rPr>
                <w:rFonts w:eastAsia="Times New Roman" w:cs="Calibri"/>
                <w:color w:val="000000"/>
                <w:lang w:eastAsia="pl-PL"/>
              </w:rPr>
              <w:t> kart pracy (w wersji cyfrowej i drukowanej).</w:t>
            </w:r>
          </w:p>
          <w:p w14:paraId="0961C769" w14:textId="2AB9D000" w:rsidR="00FA5831" w:rsidRPr="0099249F" w:rsidRDefault="00FA5831" w:rsidP="00FA5831">
            <w:pPr>
              <w:numPr>
                <w:ilvl w:val="0"/>
                <w:numId w:val="408"/>
              </w:numPr>
              <w:spacing w:after="0" w:line="240" w:lineRule="auto"/>
              <w:jc w:val="both"/>
              <w:rPr>
                <w:rFonts w:eastAsia="Times New Roman" w:cs="Calibri"/>
                <w:color w:val="000000"/>
                <w:lang w:eastAsia="pl-PL"/>
              </w:rPr>
            </w:pPr>
            <w:r w:rsidRPr="0099249F">
              <w:rPr>
                <w:rFonts w:eastAsia="Times New Roman" w:cs="Calibri"/>
                <w:color w:val="000000"/>
                <w:lang w:eastAsia="pl-PL"/>
              </w:rPr>
              <w:t>Być oferowany z </w:t>
            </w:r>
            <w:r w:rsidRPr="0099249F">
              <w:rPr>
                <w:rFonts w:eastAsia="Times New Roman" w:cs="Calibri"/>
                <w:b/>
                <w:bCs/>
                <w:color w:val="000000"/>
                <w:lang w:eastAsia="pl-PL"/>
              </w:rPr>
              <w:t>licencją otwartą, bezterminową, na nieograniczoną liczbę stanowisk</w:t>
            </w:r>
            <w:r w:rsidRPr="0099249F">
              <w:rPr>
                <w:rFonts w:eastAsia="Times New Roman" w:cs="Calibri"/>
                <w:color w:val="000000"/>
                <w:lang w:eastAsia="pl-PL"/>
              </w:rPr>
              <w:t>, działającą w trybie offline.</w:t>
            </w:r>
          </w:p>
        </w:tc>
        <w:tc>
          <w:tcPr>
            <w:tcW w:w="1701" w:type="dxa"/>
            <w:noWrap/>
            <w:vAlign w:val="center"/>
          </w:tcPr>
          <w:p w14:paraId="072BC317" w14:textId="3FC9B0A7"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7B6AD15F" w14:textId="77777777" w:rsidTr="00C82A33">
        <w:trPr>
          <w:trHeight w:val="20"/>
          <w:jc w:val="center"/>
        </w:trPr>
        <w:tc>
          <w:tcPr>
            <w:tcW w:w="576" w:type="dxa"/>
            <w:vAlign w:val="center"/>
          </w:tcPr>
          <w:p w14:paraId="4D871F0C" w14:textId="6860F1CF"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22</w:t>
            </w:r>
          </w:p>
        </w:tc>
        <w:tc>
          <w:tcPr>
            <w:tcW w:w="1344" w:type="dxa"/>
            <w:noWrap/>
            <w:vAlign w:val="center"/>
          </w:tcPr>
          <w:p w14:paraId="53BEF530" w14:textId="6A299253"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5FD10681" w14:textId="75D1049F" w:rsidR="00FA5831" w:rsidRPr="00AD012D"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 xml:space="preserve">Pakiet Oprogramowania multimedialnego </w:t>
            </w:r>
            <w:proofErr w:type="spellStart"/>
            <w:r w:rsidRPr="0099249F">
              <w:rPr>
                <w:rFonts w:eastAsia="Times New Roman" w:cs="Calibri"/>
                <w:color w:val="000000"/>
                <w:lang w:eastAsia="pl-PL"/>
              </w:rPr>
              <w:t>mTalent</w:t>
            </w:r>
            <w:proofErr w:type="spellEnd"/>
            <w:r w:rsidRPr="0099249F">
              <w:rPr>
                <w:rFonts w:eastAsia="Times New Roman" w:cs="Calibri"/>
                <w:color w:val="000000"/>
                <w:lang w:eastAsia="pl-PL"/>
              </w:rPr>
              <w:t xml:space="preserve"> Autyzm - Rozumienie i naśladowanie mowy + Mowa w kontekście społecznym cz.1 </w:t>
            </w:r>
            <w:r>
              <w:rPr>
                <w:rFonts w:eastAsia="Times New Roman" w:cs="Calibri"/>
                <w:color w:val="000000"/>
                <w:lang w:eastAsia="pl-PL"/>
              </w:rPr>
              <w:t xml:space="preserve">lub równoważny </w:t>
            </w:r>
          </w:p>
        </w:tc>
        <w:tc>
          <w:tcPr>
            <w:tcW w:w="9756" w:type="dxa"/>
            <w:noWrap/>
            <w:vAlign w:val="center"/>
          </w:tcPr>
          <w:p w14:paraId="74DFAADC" w14:textId="77777777" w:rsidR="00FA5831"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Przedmiotem zamówienia jest dostawa </w:t>
            </w:r>
            <w:r w:rsidRPr="0099249F">
              <w:rPr>
                <w:rFonts w:eastAsia="Times New Roman" w:cs="Calibri"/>
                <w:b/>
                <w:bCs/>
                <w:color w:val="000000"/>
                <w:lang w:eastAsia="pl-PL"/>
              </w:rPr>
              <w:t>pakietu składającego się z dwóch komplementarnych programów multimedialnych</w:t>
            </w:r>
            <w:r w:rsidRPr="0099249F">
              <w:rPr>
                <w:rFonts w:eastAsia="Times New Roman" w:cs="Calibri"/>
                <w:color w:val="000000"/>
                <w:lang w:eastAsia="pl-PL"/>
              </w:rPr>
              <w:t>, przeznaczonych do terapii dzieci z zaburzeniami ze spektrum autyzmu, niepełnosprawnością intelektualną oraz innymi problemami komunikacyjnym</w:t>
            </w:r>
          </w:p>
          <w:p w14:paraId="22FF7E54"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Wymagania funkcjonalne (Struktura pakietu)</w:t>
            </w:r>
          </w:p>
          <w:p w14:paraId="3E9E2618"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Oferowany pakiet musi składać się z </w:t>
            </w:r>
            <w:r w:rsidRPr="0099249F">
              <w:rPr>
                <w:rFonts w:eastAsia="Times New Roman" w:cs="Calibri"/>
                <w:b/>
                <w:bCs/>
                <w:color w:val="000000"/>
                <w:lang w:eastAsia="pl-PL"/>
              </w:rPr>
              <w:t>dwóch odrębnych, ale zintegrowanych programów</w:t>
            </w:r>
            <w:r w:rsidRPr="0099249F">
              <w:rPr>
                <w:rFonts w:eastAsia="Times New Roman" w:cs="Calibri"/>
                <w:color w:val="000000"/>
                <w:lang w:eastAsia="pl-PL"/>
              </w:rPr>
              <w:t>, o następującej funkcjonalności:</w:t>
            </w:r>
          </w:p>
          <w:p w14:paraId="54284ECB" w14:textId="77777777" w:rsidR="00FA5831" w:rsidRPr="0099249F" w:rsidRDefault="00FA5831" w:rsidP="00FA5831">
            <w:pPr>
              <w:numPr>
                <w:ilvl w:val="0"/>
                <w:numId w:val="409"/>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Program 1: Rozwój rozumienia i naśladowania mowy.</w:t>
            </w:r>
            <w:r w:rsidRPr="0099249F">
              <w:rPr>
                <w:rFonts w:eastAsia="Times New Roman" w:cs="Calibri"/>
                <w:color w:val="000000"/>
                <w:lang w:eastAsia="pl-PL"/>
              </w:rPr>
              <w:br/>
              <w:t>Musisz zawierać co najmniej następujące moduły terapeutyczne:</w:t>
            </w:r>
          </w:p>
          <w:p w14:paraId="2963A70D"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Rozumienie poleceń (z przedmiotami i bez).</w:t>
            </w:r>
          </w:p>
          <w:p w14:paraId="6F0C6760"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lastRenderedPageBreak/>
              <w:t>Rozumienie pojęć (rzeczowniki, czasowniki, przymiotniki).</w:t>
            </w:r>
          </w:p>
          <w:p w14:paraId="49E6BCEB"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Rozpoznawanie dźwięków i kategoryzacja.</w:t>
            </w:r>
          </w:p>
          <w:p w14:paraId="33EA64B4"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Naśladowanie (głosek, sylab, odgłosów, słów, fraz i zdań).</w:t>
            </w:r>
          </w:p>
          <w:p w14:paraId="4226255B" w14:textId="74E63B5A" w:rsidR="00FA5831" w:rsidRPr="0099249F" w:rsidRDefault="00FA5831" w:rsidP="00FA5831">
            <w:pPr>
              <w:numPr>
                <w:ilvl w:val="0"/>
                <w:numId w:val="409"/>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Program 2: Rozwój mowy w kontekście społecznym.</w:t>
            </w:r>
            <w:r w:rsidRPr="0099249F">
              <w:rPr>
                <w:rFonts w:eastAsia="Times New Roman" w:cs="Calibri"/>
                <w:color w:val="000000"/>
                <w:lang w:eastAsia="pl-PL"/>
              </w:rPr>
              <w:br/>
              <w:t>Musisz zawierać co najmniej następujące moduły terapeutyczne:</w:t>
            </w:r>
          </w:p>
          <w:p w14:paraId="4C73F757"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Emocje (rozpoznawanie, nazywanie i różnicowanie).</w:t>
            </w:r>
          </w:p>
          <w:p w14:paraId="17E491EF"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Gesty.</w:t>
            </w:r>
          </w:p>
          <w:p w14:paraId="36BF42AF"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Homonimy i synonimy.</w:t>
            </w:r>
          </w:p>
          <w:p w14:paraId="626E0AA4"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Proste wyrażenia frazeologiczne i zwroty grzecznościowe.</w:t>
            </w:r>
          </w:p>
          <w:p w14:paraId="329B11F7"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Dodatkowo, oferowane oprogramowanie musi posiadać:</w:t>
            </w:r>
          </w:p>
          <w:p w14:paraId="020D0926" w14:textId="77777777" w:rsidR="00FA5831" w:rsidRPr="0099249F" w:rsidRDefault="00FA5831" w:rsidP="00FA5831">
            <w:pPr>
              <w:numPr>
                <w:ilvl w:val="0"/>
                <w:numId w:val="410"/>
              </w:numPr>
              <w:spacing w:after="0" w:line="240" w:lineRule="auto"/>
              <w:jc w:val="both"/>
              <w:rPr>
                <w:rFonts w:eastAsia="Times New Roman" w:cs="Calibri"/>
                <w:color w:val="000000"/>
                <w:lang w:eastAsia="pl-PL"/>
              </w:rPr>
            </w:pPr>
            <w:r w:rsidRPr="0099249F">
              <w:rPr>
                <w:rFonts w:eastAsia="Times New Roman" w:cs="Calibri"/>
                <w:color w:val="000000"/>
                <w:lang w:eastAsia="pl-PL"/>
              </w:rPr>
              <w:t>Funkcję umożliwiającą użytkownikowi (terapeucie/nauczycielowi) </w:t>
            </w:r>
            <w:r w:rsidRPr="0099249F">
              <w:rPr>
                <w:rFonts w:eastAsia="Times New Roman" w:cs="Calibri"/>
                <w:b/>
                <w:bCs/>
                <w:color w:val="000000"/>
                <w:lang w:eastAsia="pl-PL"/>
              </w:rPr>
              <w:t>tworzenie własnych, interaktywnych ekranów/ćwiczeń</w:t>
            </w:r>
            <w:r w:rsidRPr="0099249F">
              <w:rPr>
                <w:rFonts w:eastAsia="Times New Roman" w:cs="Calibri"/>
                <w:color w:val="000000"/>
                <w:lang w:eastAsia="pl-PL"/>
              </w:rPr>
              <w:t>.</w:t>
            </w:r>
          </w:p>
          <w:p w14:paraId="4924B72B" w14:textId="77777777" w:rsidR="00FA5831" w:rsidRPr="0099249F" w:rsidRDefault="00FA5831" w:rsidP="00FA5831">
            <w:pPr>
              <w:numPr>
                <w:ilvl w:val="0"/>
                <w:numId w:val="410"/>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Wbudowaną funkcję wideokonferencji</w:t>
            </w:r>
            <w:r w:rsidRPr="0099249F">
              <w:rPr>
                <w:rFonts w:eastAsia="Times New Roman" w:cs="Calibri"/>
                <w:color w:val="000000"/>
                <w:lang w:eastAsia="pl-PL"/>
              </w:rPr>
              <w:t>, umożliwiającą prowadzenie zajęć zdalnych bez konieczności korzystania z zewnętrznych aplikacji.</w:t>
            </w:r>
          </w:p>
          <w:p w14:paraId="2093C797" w14:textId="2C62384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Zawartość wymaganego zestawu</w:t>
            </w:r>
          </w:p>
          <w:p w14:paraId="605CA39A"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Oferowany pakiet (obejmujący oba programy) musi składać się co najmniej z niżej wymienionych elementów:</w:t>
            </w:r>
          </w:p>
          <w:p w14:paraId="5CFD2A2D" w14:textId="77777777" w:rsidR="00FA5831" w:rsidRPr="0099249F" w:rsidRDefault="00FA5831" w:rsidP="00FA5831">
            <w:pPr>
              <w:numPr>
                <w:ilvl w:val="0"/>
                <w:numId w:val="411"/>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Oprogramowanie i zasoby cyfrowe:</w:t>
            </w:r>
          </w:p>
          <w:p w14:paraId="7747FB60" w14:textId="77777777" w:rsidR="00FA5831" w:rsidRPr="0099249F" w:rsidRDefault="00FA5831" w:rsidP="00FA5831">
            <w:pPr>
              <w:numPr>
                <w:ilvl w:val="1"/>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Łącznie co najmniej </w:t>
            </w:r>
            <w:r w:rsidRPr="0099249F">
              <w:rPr>
                <w:rFonts w:eastAsia="Times New Roman" w:cs="Calibri"/>
                <w:b/>
                <w:bCs/>
                <w:color w:val="000000"/>
                <w:lang w:eastAsia="pl-PL"/>
              </w:rPr>
              <w:t>1800</w:t>
            </w:r>
            <w:r w:rsidRPr="0099249F">
              <w:rPr>
                <w:rFonts w:eastAsia="Times New Roman" w:cs="Calibri"/>
                <w:color w:val="000000"/>
                <w:lang w:eastAsia="pl-PL"/>
              </w:rPr>
              <w:t> interaktywnych ćwiczeń multimedialnych (ekranów).</w:t>
            </w:r>
          </w:p>
          <w:p w14:paraId="1F839BD2" w14:textId="77777777" w:rsidR="00FA5831" w:rsidRPr="0099249F" w:rsidRDefault="00FA5831" w:rsidP="00FA5831">
            <w:pPr>
              <w:numPr>
                <w:ilvl w:val="1"/>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Łącznie co najmniej </w:t>
            </w:r>
            <w:r w:rsidRPr="0099249F">
              <w:rPr>
                <w:rFonts w:eastAsia="Times New Roman" w:cs="Calibri"/>
                <w:b/>
                <w:bCs/>
                <w:color w:val="000000"/>
                <w:lang w:eastAsia="pl-PL"/>
              </w:rPr>
              <w:t>150</w:t>
            </w:r>
            <w:r w:rsidRPr="0099249F">
              <w:rPr>
                <w:rFonts w:eastAsia="Times New Roman" w:cs="Calibri"/>
                <w:color w:val="000000"/>
                <w:lang w:eastAsia="pl-PL"/>
              </w:rPr>
              <w:t> kart pracy w wersji elektronicznej, gotowych do wydruku.</w:t>
            </w:r>
          </w:p>
          <w:p w14:paraId="16FD8A34" w14:textId="77777777" w:rsidR="00FA5831" w:rsidRPr="0099249F" w:rsidRDefault="00FA5831" w:rsidP="00FA5831">
            <w:pPr>
              <w:numPr>
                <w:ilvl w:val="1"/>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Dostęp do bezpłatnych, bezterminowych aktualizacji oprogramowania.</w:t>
            </w:r>
          </w:p>
          <w:p w14:paraId="17ABA83D" w14:textId="77777777" w:rsidR="00FA5831" w:rsidRPr="0099249F" w:rsidRDefault="00FA5831" w:rsidP="00FA5831">
            <w:pPr>
              <w:numPr>
                <w:ilvl w:val="0"/>
                <w:numId w:val="411"/>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Materiały drukowane:</w:t>
            </w:r>
          </w:p>
          <w:p w14:paraId="2F61DA3E" w14:textId="77777777" w:rsidR="00FA5831" w:rsidRPr="0099249F" w:rsidRDefault="00FA5831" w:rsidP="00FA5831">
            <w:pPr>
              <w:numPr>
                <w:ilvl w:val="1"/>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Dla </w:t>
            </w:r>
            <w:r w:rsidRPr="0099249F">
              <w:rPr>
                <w:rFonts w:eastAsia="Times New Roman" w:cs="Calibri"/>
                <w:b/>
                <w:bCs/>
                <w:color w:val="000000"/>
                <w:lang w:eastAsia="pl-PL"/>
              </w:rPr>
              <w:t>każdego z dwóch programów</w:t>
            </w:r>
            <w:r w:rsidRPr="0099249F">
              <w:rPr>
                <w:rFonts w:eastAsia="Times New Roman" w:cs="Calibri"/>
                <w:color w:val="000000"/>
                <w:lang w:eastAsia="pl-PL"/>
              </w:rPr>
              <w:t> w pakiecie, muszą być dostarczone co najmniej </w:t>
            </w:r>
            <w:r w:rsidRPr="0099249F">
              <w:rPr>
                <w:rFonts w:eastAsia="Times New Roman" w:cs="Calibri"/>
                <w:b/>
                <w:bCs/>
                <w:color w:val="000000"/>
                <w:lang w:eastAsia="pl-PL"/>
              </w:rPr>
              <w:t>trzy osobne publikacje drukowane</w:t>
            </w:r>
            <w:r w:rsidRPr="0099249F">
              <w:rPr>
                <w:rFonts w:eastAsia="Times New Roman" w:cs="Calibri"/>
                <w:color w:val="000000"/>
                <w:lang w:eastAsia="pl-PL"/>
              </w:rPr>
              <w:t>, w tym:</w:t>
            </w:r>
          </w:p>
          <w:p w14:paraId="57FE4B32" w14:textId="77777777" w:rsidR="00FA5831" w:rsidRPr="0099249F" w:rsidRDefault="00FA5831" w:rsidP="00FA5831">
            <w:pPr>
              <w:numPr>
                <w:ilvl w:val="2"/>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poradnik metodyczny do pracy z programem,</w:t>
            </w:r>
          </w:p>
          <w:p w14:paraId="5197B2BA" w14:textId="77777777" w:rsidR="00FA5831" w:rsidRPr="0099249F" w:rsidRDefault="00FA5831" w:rsidP="00FA5831">
            <w:pPr>
              <w:numPr>
                <w:ilvl w:val="2"/>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instrukcja tworzenia własnych zasobów,</w:t>
            </w:r>
          </w:p>
          <w:p w14:paraId="43B0632F" w14:textId="77777777" w:rsidR="00FA5831" w:rsidRPr="0099249F" w:rsidRDefault="00FA5831" w:rsidP="00FA5831">
            <w:pPr>
              <w:numPr>
                <w:ilvl w:val="2"/>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zestaw dodatkowych, tradycyjnych materiałów edukacyjnych.</w:t>
            </w:r>
          </w:p>
          <w:p w14:paraId="47EF440B"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IV. Wymagania licencyjne i techniczne</w:t>
            </w:r>
          </w:p>
          <w:p w14:paraId="41123050" w14:textId="77777777" w:rsidR="00FA5831" w:rsidRPr="0099249F" w:rsidRDefault="00FA5831" w:rsidP="00FA5831">
            <w:pPr>
              <w:numPr>
                <w:ilvl w:val="0"/>
                <w:numId w:val="412"/>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Typ licencji:</w:t>
            </w:r>
            <w:r w:rsidRPr="0099249F">
              <w:rPr>
                <w:rFonts w:eastAsia="Times New Roman" w:cs="Calibri"/>
                <w:color w:val="000000"/>
                <w:lang w:eastAsia="pl-PL"/>
              </w:rPr>
              <w:t> bezterminowa (wieczysta).</w:t>
            </w:r>
          </w:p>
          <w:p w14:paraId="7A66B565" w14:textId="4F2D2C9A" w:rsidR="00FA5831" w:rsidRPr="0099249F" w:rsidRDefault="00FA5831" w:rsidP="00FA5831">
            <w:pPr>
              <w:numPr>
                <w:ilvl w:val="0"/>
                <w:numId w:val="412"/>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Liczba stanowisk:</w:t>
            </w:r>
            <w:r w:rsidRPr="0099249F">
              <w:rPr>
                <w:rFonts w:eastAsia="Times New Roman" w:cs="Calibri"/>
                <w:color w:val="000000"/>
                <w:lang w:eastAsia="pl-PL"/>
              </w:rPr>
              <w:t xml:space="preserve"> licencja musi uprawniać do użytkowania </w:t>
            </w:r>
            <w:r>
              <w:rPr>
                <w:rFonts w:eastAsia="Times New Roman" w:cs="Calibri"/>
                <w:color w:val="000000"/>
                <w:lang w:eastAsia="pl-PL"/>
              </w:rPr>
              <w:t xml:space="preserve">na co najmniej </w:t>
            </w:r>
            <w:r w:rsidRPr="0099249F">
              <w:rPr>
                <w:rFonts w:eastAsia="Times New Roman" w:cs="Calibri"/>
                <w:color w:val="000000"/>
                <w:lang w:eastAsia="pl-PL"/>
              </w:rPr>
              <w:t>na </w:t>
            </w:r>
            <w:r w:rsidRPr="0099249F">
              <w:rPr>
                <w:rFonts w:eastAsia="Times New Roman" w:cs="Calibri"/>
                <w:b/>
                <w:bCs/>
                <w:color w:val="000000"/>
                <w:lang w:eastAsia="pl-PL"/>
              </w:rPr>
              <w:t xml:space="preserve">4 </w:t>
            </w:r>
          </w:p>
          <w:p w14:paraId="559E3595" w14:textId="77777777" w:rsidR="00FA5831" w:rsidRDefault="00FA5831" w:rsidP="00FA5831">
            <w:pPr>
              <w:numPr>
                <w:ilvl w:val="0"/>
                <w:numId w:val="412"/>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Kompatybilność:</w:t>
            </w:r>
            <w:r w:rsidRPr="0099249F">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99249F">
              <w:rPr>
                <w:rFonts w:eastAsia="Times New Roman" w:cs="Calibri"/>
                <w:color w:val="000000"/>
                <w:lang w:eastAsia="pl-PL"/>
              </w:rPr>
              <w:t>macOS</w:t>
            </w:r>
            <w:proofErr w:type="spellEnd"/>
            <w:r w:rsidRPr="0099249F">
              <w:rPr>
                <w:rFonts w:eastAsia="Times New Roman" w:cs="Calibri"/>
                <w:color w:val="000000"/>
                <w:lang w:eastAsia="pl-PL"/>
              </w:rPr>
              <w:t>, Android, iOS).</w:t>
            </w:r>
          </w:p>
          <w:p w14:paraId="1C848540" w14:textId="1DE42CFA"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lastRenderedPageBreak/>
              <w:t>Dopuszczenie rozwiązań równoważnych</w:t>
            </w:r>
          </w:p>
          <w:p w14:paraId="36612168"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Za produkt równoważny Zamawiający uzna produkt, który posiada </w:t>
            </w:r>
            <w:r w:rsidRPr="0099249F">
              <w:rPr>
                <w:rFonts w:eastAsia="Times New Roman" w:cs="Calibri"/>
                <w:b/>
                <w:bCs/>
                <w:color w:val="000000"/>
                <w:lang w:eastAsia="pl-PL"/>
              </w:rPr>
              <w:t>wszystkie</w:t>
            </w:r>
            <w:r w:rsidRPr="0099249F">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474B6AE6" w14:textId="77777777" w:rsidR="00FA5831" w:rsidRPr="0099249F" w:rsidRDefault="00FA5831" w:rsidP="00FA5831">
            <w:pPr>
              <w:numPr>
                <w:ilvl w:val="0"/>
                <w:numId w:val="413"/>
              </w:numPr>
              <w:spacing w:after="0" w:line="240" w:lineRule="auto"/>
              <w:jc w:val="both"/>
              <w:rPr>
                <w:rFonts w:eastAsia="Times New Roman" w:cs="Calibri"/>
                <w:color w:val="000000"/>
                <w:lang w:eastAsia="pl-PL"/>
              </w:rPr>
            </w:pPr>
            <w:r w:rsidRPr="0099249F">
              <w:rPr>
                <w:rFonts w:eastAsia="Times New Roman" w:cs="Calibri"/>
                <w:color w:val="000000"/>
                <w:lang w:eastAsia="pl-PL"/>
              </w:rPr>
              <w:t>Być </w:t>
            </w:r>
            <w:r w:rsidRPr="0099249F">
              <w:rPr>
                <w:rFonts w:eastAsia="Times New Roman" w:cs="Calibri"/>
                <w:b/>
                <w:bCs/>
                <w:color w:val="000000"/>
                <w:lang w:eastAsia="pl-PL"/>
              </w:rPr>
              <w:t>pakietem dwóch odrębnych programów</w:t>
            </w:r>
            <w:r w:rsidRPr="0099249F">
              <w:rPr>
                <w:rFonts w:eastAsia="Times New Roman" w:cs="Calibri"/>
                <w:color w:val="000000"/>
                <w:lang w:eastAsia="pl-PL"/>
              </w:rPr>
              <w:t> o wskazanej w pkt II tematyce.</w:t>
            </w:r>
          </w:p>
          <w:p w14:paraId="3350C469" w14:textId="256AC32E" w:rsidR="00FA5831" w:rsidRPr="0099249F" w:rsidRDefault="00FA5831" w:rsidP="00FA5831">
            <w:pPr>
              <w:numPr>
                <w:ilvl w:val="0"/>
                <w:numId w:val="413"/>
              </w:numPr>
              <w:spacing w:after="0" w:line="240" w:lineRule="auto"/>
              <w:jc w:val="both"/>
              <w:rPr>
                <w:rFonts w:eastAsia="Times New Roman" w:cs="Calibri"/>
                <w:color w:val="000000"/>
                <w:lang w:eastAsia="pl-PL"/>
              </w:rPr>
            </w:pPr>
            <w:r w:rsidRPr="0099249F">
              <w:rPr>
                <w:rFonts w:eastAsia="Times New Roman" w:cs="Calibri"/>
                <w:color w:val="000000"/>
                <w:lang w:eastAsia="pl-PL"/>
              </w:rPr>
              <w:t>Posiadać wbudowaną funkcję tworzenia własnych ćwiczeń.</w:t>
            </w:r>
          </w:p>
          <w:p w14:paraId="3C8BB53B" w14:textId="77777777" w:rsidR="00FA5831" w:rsidRPr="0099249F" w:rsidRDefault="00FA5831" w:rsidP="00FA5831">
            <w:pPr>
              <w:numPr>
                <w:ilvl w:val="0"/>
                <w:numId w:val="413"/>
              </w:numPr>
              <w:spacing w:after="0" w:line="240" w:lineRule="auto"/>
              <w:jc w:val="both"/>
              <w:rPr>
                <w:rFonts w:eastAsia="Times New Roman" w:cs="Calibri"/>
                <w:color w:val="000000"/>
                <w:lang w:eastAsia="pl-PL"/>
              </w:rPr>
            </w:pPr>
            <w:r w:rsidRPr="0099249F">
              <w:rPr>
                <w:rFonts w:eastAsia="Times New Roman" w:cs="Calibri"/>
                <w:color w:val="000000"/>
                <w:lang w:eastAsia="pl-PL"/>
              </w:rPr>
              <w:t>Zawierać łącznie nie mniej niż </w:t>
            </w:r>
            <w:r w:rsidRPr="0099249F">
              <w:rPr>
                <w:rFonts w:eastAsia="Times New Roman" w:cs="Calibri"/>
                <w:b/>
                <w:bCs/>
                <w:color w:val="000000"/>
                <w:lang w:eastAsia="pl-PL"/>
              </w:rPr>
              <w:t>1800</w:t>
            </w:r>
            <w:r w:rsidRPr="0099249F">
              <w:rPr>
                <w:rFonts w:eastAsia="Times New Roman" w:cs="Calibri"/>
                <w:color w:val="000000"/>
                <w:lang w:eastAsia="pl-PL"/>
              </w:rPr>
              <w:t> interaktywnych ćwiczeń oraz </w:t>
            </w:r>
            <w:r w:rsidRPr="0099249F">
              <w:rPr>
                <w:rFonts w:eastAsia="Times New Roman" w:cs="Calibri"/>
                <w:b/>
                <w:bCs/>
                <w:color w:val="000000"/>
                <w:lang w:eastAsia="pl-PL"/>
              </w:rPr>
              <w:t>150</w:t>
            </w:r>
            <w:r w:rsidRPr="0099249F">
              <w:rPr>
                <w:rFonts w:eastAsia="Times New Roman" w:cs="Calibri"/>
                <w:color w:val="000000"/>
                <w:lang w:eastAsia="pl-PL"/>
              </w:rPr>
              <w:t> kart pracy.</w:t>
            </w:r>
          </w:p>
          <w:p w14:paraId="70F37B6C" w14:textId="4178DA47" w:rsidR="00FA5831" w:rsidRPr="00C0063E" w:rsidRDefault="00FA5831" w:rsidP="00FA5831">
            <w:pPr>
              <w:numPr>
                <w:ilvl w:val="0"/>
                <w:numId w:val="413"/>
              </w:numPr>
              <w:spacing w:after="0" w:line="240" w:lineRule="auto"/>
              <w:jc w:val="both"/>
              <w:rPr>
                <w:rFonts w:eastAsia="Times New Roman" w:cs="Calibri"/>
                <w:color w:val="000000"/>
                <w:lang w:eastAsia="pl-PL"/>
              </w:rPr>
            </w:pPr>
            <w:r w:rsidRPr="0099249F">
              <w:rPr>
                <w:rFonts w:eastAsia="Times New Roman" w:cs="Calibri"/>
                <w:color w:val="000000"/>
                <w:lang w:eastAsia="pl-PL"/>
              </w:rPr>
              <w:t xml:space="preserve">Być oferowany </w:t>
            </w:r>
            <w:r>
              <w:rPr>
                <w:rFonts w:eastAsia="Times New Roman" w:cs="Calibri"/>
                <w:color w:val="000000"/>
                <w:lang w:eastAsia="pl-PL"/>
              </w:rPr>
              <w:t xml:space="preserve">jako </w:t>
            </w:r>
            <w:r w:rsidRPr="0099249F">
              <w:rPr>
                <w:rFonts w:eastAsia="Times New Roman" w:cs="Calibri"/>
                <w:color w:val="000000"/>
                <w:lang w:eastAsia="pl-PL"/>
              </w:rPr>
              <w:t xml:space="preserve">licencja bezterminowa, uprawniająca do pracy </w:t>
            </w:r>
            <w:r>
              <w:rPr>
                <w:rFonts w:eastAsia="Times New Roman" w:cs="Calibri"/>
                <w:color w:val="000000"/>
                <w:lang w:eastAsia="pl-PL"/>
              </w:rPr>
              <w:t xml:space="preserve">co najmniej </w:t>
            </w:r>
            <w:r w:rsidRPr="0099249F">
              <w:rPr>
                <w:rFonts w:eastAsia="Times New Roman" w:cs="Calibri"/>
                <w:color w:val="000000"/>
                <w:lang w:eastAsia="pl-PL"/>
              </w:rPr>
              <w:t>4.</w:t>
            </w:r>
          </w:p>
        </w:tc>
        <w:tc>
          <w:tcPr>
            <w:tcW w:w="1701" w:type="dxa"/>
            <w:noWrap/>
            <w:vAlign w:val="center"/>
          </w:tcPr>
          <w:p w14:paraId="47D2C20A" w14:textId="378AC964"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65EDA979" w14:textId="77777777" w:rsidTr="00C82A33">
        <w:trPr>
          <w:trHeight w:val="20"/>
          <w:jc w:val="center"/>
        </w:trPr>
        <w:tc>
          <w:tcPr>
            <w:tcW w:w="576" w:type="dxa"/>
            <w:vAlign w:val="center"/>
          </w:tcPr>
          <w:p w14:paraId="4BEF1E40" w14:textId="770D37BE"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23</w:t>
            </w:r>
          </w:p>
        </w:tc>
        <w:tc>
          <w:tcPr>
            <w:tcW w:w="1344" w:type="dxa"/>
            <w:noWrap/>
            <w:vAlign w:val="center"/>
          </w:tcPr>
          <w:p w14:paraId="2F685717" w14:textId="545A9A0D"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50E1DF07" w14:textId="3D5ED02F" w:rsidR="00FA5831" w:rsidRPr="00AD012D"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 xml:space="preserve">Pakiet Oprogramowania multimedialnego </w:t>
            </w:r>
            <w:proofErr w:type="spellStart"/>
            <w:r w:rsidRPr="0099249F">
              <w:rPr>
                <w:rFonts w:eastAsia="Times New Roman" w:cs="Calibri"/>
                <w:color w:val="000000"/>
                <w:lang w:eastAsia="pl-PL"/>
              </w:rPr>
              <w:t>mTalent</w:t>
            </w:r>
            <w:proofErr w:type="spellEnd"/>
            <w:r w:rsidRPr="0099249F">
              <w:rPr>
                <w:rFonts w:eastAsia="Times New Roman" w:cs="Calibri"/>
                <w:color w:val="000000"/>
                <w:lang w:eastAsia="pl-PL"/>
              </w:rPr>
              <w:t xml:space="preserve"> Autyzm </w:t>
            </w:r>
            <w:r>
              <w:rPr>
                <w:rFonts w:eastAsia="Times New Roman" w:cs="Calibri"/>
                <w:color w:val="000000"/>
                <w:lang w:eastAsia="pl-PL"/>
              </w:rPr>
              <w:t xml:space="preserve">- </w:t>
            </w:r>
            <w:r w:rsidRPr="0099249F">
              <w:rPr>
                <w:rFonts w:eastAsia="Times New Roman" w:cs="Calibri"/>
                <w:color w:val="000000"/>
                <w:lang w:eastAsia="pl-PL"/>
              </w:rPr>
              <w:t>Mowa w kontekście społecznym cz.</w:t>
            </w:r>
            <w:r>
              <w:rPr>
                <w:rFonts w:eastAsia="Times New Roman" w:cs="Calibri"/>
                <w:color w:val="000000"/>
                <w:lang w:eastAsia="pl-PL"/>
              </w:rPr>
              <w:t>2</w:t>
            </w:r>
            <w:r w:rsidRPr="0099249F">
              <w:rPr>
                <w:rFonts w:eastAsia="Times New Roman" w:cs="Calibri"/>
                <w:color w:val="000000"/>
                <w:lang w:eastAsia="pl-PL"/>
              </w:rPr>
              <w:t xml:space="preserve"> </w:t>
            </w:r>
            <w:r>
              <w:rPr>
                <w:rFonts w:eastAsia="Times New Roman" w:cs="Calibri"/>
                <w:color w:val="000000"/>
                <w:lang w:eastAsia="pl-PL"/>
              </w:rPr>
              <w:t>lub równoważny</w:t>
            </w:r>
          </w:p>
        </w:tc>
        <w:tc>
          <w:tcPr>
            <w:tcW w:w="9756" w:type="dxa"/>
            <w:noWrap/>
            <w:vAlign w:val="center"/>
          </w:tcPr>
          <w:p w14:paraId="5ACEF60F" w14:textId="77777777" w:rsidR="00FA5831" w:rsidRDefault="00FA5831" w:rsidP="00FA5831">
            <w:pPr>
              <w:spacing w:after="0" w:line="240" w:lineRule="auto"/>
              <w:jc w:val="both"/>
              <w:rPr>
                <w:rFonts w:eastAsia="Times New Roman" w:cs="Calibri"/>
                <w:color w:val="000000"/>
                <w:lang w:eastAsia="pl-PL"/>
              </w:rPr>
            </w:pPr>
            <w:r w:rsidRPr="00177426">
              <w:rPr>
                <w:rFonts w:eastAsia="Times New Roman" w:cs="Calibri"/>
                <w:color w:val="000000"/>
                <w:lang w:eastAsia="pl-PL"/>
              </w:rPr>
              <w:t>Przedmiotem zamówienia jest dostawa interaktywnego programu multimedialnego, stanowiącego </w:t>
            </w:r>
            <w:r w:rsidRPr="00177426">
              <w:rPr>
                <w:rFonts w:eastAsia="Times New Roman" w:cs="Calibri"/>
                <w:b/>
                <w:bCs/>
                <w:color w:val="000000"/>
                <w:lang w:eastAsia="pl-PL"/>
              </w:rPr>
              <w:t xml:space="preserve">kontynuację </w:t>
            </w:r>
            <w:r w:rsidRPr="00177426">
              <w:rPr>
                <w:rFonts w:eastAsia="Times New Roman" w:cs="Calibri"/>
                <w:color w:val="000000"/>
                <w:lang w:eastAsia="pl-PL"/>
              </w:rPr>
              <w:t>serii terapeutycznej, przeznaczonego do rozwoju sprawności komunikacyjnej i pragmatycznego użycia języka</w:t>
            </w:r>
            <w:r>
              <w:rPr>
                <w:rFonts w:eastAsia="Times New Roman" w:cs="Calibri"/>
                <w:color w:val="000000"/>
                <w:lang w:eastAsia="pl-PL"/>
              </w:rPr>
              <w:t>.</w:t>
            </w:r>
          </w:p>
          <w:p w14:paraId="29C10B4B" w14:textId="77777777"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b/>
                <w:bCs/>
                <w:color w:val="000000"/>
                <w:lang w:eastAsia="pl-PL"/>
              </w:rPr>
              <w:t>Wymagania funkcjonalne</w:t>
            </w:r>
          </w:p>
          <w:p w14:paraId="6DDB0A05" w14:textId="77777777" w:rsidR="00FA5831" w:rsidRPr="00177426" w:rsidRDefault="00FA5831" w:rsidP="00FA5831">
            <w:pPr>
              <w:numPr>
                <w:ilvl w:val="0"/>
                <w:numId w:val="414"/>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Struktura programu:</w:t>
            </w:r>
            <w:r w:rsidRPr="00177426">
              <w:rPr>
                <w:rFonts w:eastAsia="Times New Roman" w:cs="Calibri"/>
                <w:color w:val="000000"/>
                <w:lang w:eastAsia="pl-PL"/>
              </w:rPr>
              <w:t> Program musi być podzielony na co najmniej </w:t>
            </w:r>
            <w:r w:rsidRPr="00177426">
              <w:rPr>
                <w:rFonts w:eastAsia="Times New Roman" w:cs="Calibri"/>
                <w:b/>
                <w:bCs/>
                <w:color w:val="000000"/>
                <w:lang w:eastAsia="pl-PL"/>
              </w:rPr>
              <w:t>11 modułów tematycznych</w:t>
            </w:r>
            <w:r w:rsidRPr="00177426">
              <w:rPr>
                <w:rFonts w:eastAsia="Times New Roman" w:cs="Calibri"/>
                <w:color w:val="000000"/>
                <w:lang w:eastAsia="pl-PL"/>
              </w:rPr>
              <w:t>, które kompleksowo wspierają rozwój mowy w kontekście społecznym, obejmując co najmniej:</w:t>
            </w:r>
          </w:p>
          <w:p w14:paraId="071C507D"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Dostosowanie komunikatu do odbiorcy i sytuacji.</w:t>
            </w:r>
          </w:p>
          <w:p w14:paraId="644889D3"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Prozodia mowy (barwa głosu, natężenie, intonacja).</w:t>
            </w:r>
          </w:p>
          <w:p w14:paraId="4DDC4941"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Tempo i płynność mowy.</w:t>
            </w:r>
          </w:p>
          <w:p w14:paraId="16F32825"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Prowadzenie dialogu i naprzemienność ról.</w:t>
            </w:r>
          </w:p>
          <w:p w14:paraId="0957CBA4"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 xml:space="preserve">Historyjki obrazkowe (kolejność zdarzeń, myślenie </w:t>
            </w:r>
            <w:proofErr w:type="spellStart"/>
            <w:r w:rsidRPr="00177426">
              <w:rPr>
                <w:rFonts w:eastAsia="Times New Roman" w:cs="Calibri"/>
                <w:color w:val="000000"/>
                <w:lang w:eastAsia="pl-PL"/>
              </w:rPr>
              <w:t>przyczynowo-skutkowe</w:t>
            </w:r>
            <w:proofErr w:type="spellEnd"/>
            <w:r w:rsidRPr="00177426">
              <w:rPr>
                <w:rFonts w:eastAsia="Times New Roman" w:cs="Calibri"/>
                <w:color w:val="000000"/>
                <w:lang w:eastAsia="pl-PL"/>
              </w:rPr>
              <w:t>).</w:t>
            </w:r>
          </w:p>
          <w:p w14:paraId="082C0EE6"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Przenośnie i metafory.</w:t>
            </w:r>
          </w:p>
          <w:p w14:paraId="1D444980"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Antonimy.</w:t>
            </w:r>
          </w:p>
          <w:p w14:paraId="5FC472F6"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Przyjmowanie perspektywy innych osób.</w:t>
            </w:r>
          </w:p>
          <w:p w14:paraId="0E7B41CE"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Rozumienie absurdów.</w:t>
            </w:r>
          </w:p>
          <w:p w14:paraId="299827AC"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Przyimki określające relacje przestrzenne.</w:t>
            </w:r>
          </w:p>
          <w:p w14:paraId="4D36AEED"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Elementy Treningu Umiejętności Społecznych (TUS).</w:t>
            </w:r>
          </w:p>
          <w:p w14:paraId="45E191D7" w14:textId="77777777" w:rsidR="00FA5831" w:rsidRPr="00177426" w:rsidRDefault="00FA5831" w:rsidP="00FA5831">
            <w:pPr>
              <w:numPr>
                <w:ilvl w:val="0"/>
                <w:numId w:val="414"/>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Funkcje dodatkowe:</w:t>
            </w:r>
          </w:p>
          <w:p w14:paraId="79A4B37A"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Program musi umożliwiać użytkownikowi (terapeucie/nauczycielowi) </w:t>
            </w:r>
            <w:r w:rsidRPr="00177426">
              <w:rPr>
                <w:rFonts w:eastAsia="Times New Roman" w:cs="Calibri"/>
                <w:b/>
                <w:bCs/>
                <w:color w:val="000000"/>
                <w:lang w:eastAsia="pl-PL"/>
              </w:rPr>
              <w:t>tworzenie własnych, interaktywnych ekranów/ćwiczeń</w:t>
            </w:r>
            <w:r w:rsidRPr="00177426">
              <w:rPr>
                <w:rFonts w:eastAsia="Times New Roman" w:cs="Calibri"/>
                <w:color w:val="000000"/>
                <w:lang w:eastAsia="pl-PL"/>
              </w:rPr>
              <w:t>.</w:t>
            </w:r>
          </w:p>
          <w:p w14:paraId="3E864F60" w14:textId="77777777" w:rsidR="00FA5831" w:rsidRPr="00177426" w:rsidRDefault="00FA5831" w:rsidP="00FA5831">
            <w:pPr>
              <w:numPr>
                <w:ilvl w:val="1"/>
                <w:numId w:val="414"/>
              </w:numPr>
              <w:spacing w:after="0" w:line="240" w:lineRule="auto"/>
              <w:jc w:val="both"/>
              <w:rPr>
                <w:rFonts w:eastAsia="Times New Roman" w:cs="Calibri"/>
                <w:color w:val="000000"/>
                <w:lang w:eastAsia="pl-PL"/>
              </w:rPr>
            </w:pPr>
            <w:r w:rsidRPr="00177426">
              <w:rPr>
                <w:rFonts w:eastAsia="Times New Roman" w:cs="Calibri"/>
                <w:color w:val="000000"/>
                <w:lang w:eastAsia="pl-PL"/>
              </w:rPr>
              <w:t>Platforma, na której działa program, musi posiadać </w:t>
            </w:r>
            <w:r w:rsidRPr="00177426">
              <w:rPr>
                <w:rFonts w:eastAsia="Times New Roman" w:cs="Calibri"/>
                <w:b/>
                <w:bCs/>
                <w:color w:val="000000"/>
                <w:lang w:eastAsia="pl-PL"/>
              </w:rPr>
              <w:t>wbudowaną funkcję wideokonferencji</w:t>
            </w:r>
            <w:r w:rsidRPr="00177426">
              <w:rPr>
                <w:rFonts w:eastAsia="Times New Roman" w:cs="Calibri"/>
                <w:color w:val="000000"/>
                <w:lang w:eastAsia="pl-PL"/>
              </w:rPr>
              <w:t>, umożliwiającą prowadzenie zajęć zdalnych bez konieczności korzystania z zewnętrznych aplikacji.</w:t>
            </w:r>
          </w:p>
          <w:p w14:paraId="419FD9AF" w14:textId="17FFBB2B"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b/>
                <w:bCs/>
                <w:color w:val="000000"/>
                <w:lang w:eastAsia="pl-PL"/>
              </w:rPr>
              <w:t>Zawartość wymaganego zestawu</w:t>
            </w:r>
          </w:p>
          <w:p w14:paraId="2C6EF72D" w14:textId="77777777"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color w:val="000000"/>
                <w:lang w:eastAsia="pl-PL"/>
              </w:rPr>
              <w:lastRenderedPageBreak/>
              <w:t>Oferowany zestaw musi składać się co najmniej z niżej wymienionych elementów:</w:t>
            </w:r>
          </w:p>
          <w:p w14:paraId="380D42B4" w14:textId="77777777" w:rsidR="00FA5831" w:rsidRPr="00177426" w:rsidRDefault="00FA5831" w:rsidP="00FA5831">
            <w:pPr>
              <w:numPr>
                <w:ilvl w:val="0"/>
                <w:numId w:val="415"/>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Oprogramowanie i zasoby cyfrowe:</w:t>
            </w:r>
          </w:p>
          <w:p w14:paraId="6FC4C68F" w14:textId="77777777" w:rsidR="00FA5831" w:rsidRPr="00177426" w:rsidRDefault="00FA5831" w:rsidP="00FA5831">
            <w:pPr>
              <w:numPr>
                <w:ilvl w:val="1"/>
                <w:numId w:val="415"/>
              </w:numPr>
              <w:spacing w:after="0" w:line="240" w:lineRule="auto"/>
              <w:jc w:val="both"/>
              <w:rPr>
                <w:rFonts w:eastAsia="Times New Roman" w:cs="Calibri"/>
                <w:color w:val="000000"/>
                <w:lang w:eastAsia="pl-PL"/>
              </w:rPr>
            </w:pPr>
            <w:r w:rsidRPr="00177426">
              <w:rPr>
                <w:rFonts w:eastAsia="Times New Roman" w:cs="Calibri"/>
                <w:color w:val="000000"/>
                <w:lang w:eastAsia="pl-PL"/>
              </w:rPr>
              <w:t>Co najmniej </w:t>
            </w:r>
            <w:r w:rsidRPr="00177426">
              <w:rPr>
                <w:rFonts w:eastAsia="Times New Roman" w:cs="Calibri"/>
                <w:b/>
                <w:bCs/>
                <w:color w:val="000000"/>
                <w:lang w:eastAsia="pl-PL"/>
              </w:rPr>
              <w:t>250</w:t>
            </w:r>
            <w:r w:rsidRPr="00177426">
              <w:rPr>
                <w:rFonts w:eastAsia="Times New Roman" w:cs="Calibri"/>
                <w:color w:val="000000"/>
                <w:lang w:eastAsia="pl-PL"/>
              </w:rPr>
              <w:t> interaktywnych ćwiczeń multimedialnych (ekranów).</w:t>
            </w:r>
          </w:p>
          <w:p w14:paraId="6B024D9D" w14:textId="77777777" w:rsidR="00FA5831" w:rsidRPr="00177426" w:rsidRDefault="00FA5831" w:rsidP="00FA5831">
            <w:pPr>
              <w:numPr>
                <w:ilvl w:val="1"/>
                <w:numId w:val="415"/>
              </w:numPr>
              <w:spacing w:after="0" w:line="240" w:lineRule="auto"/>
              <w:jc w:val="both"/>
              <w:rPr>
                <w:rFonts w:eastAsia="Times New Roman" w:cs="Calibri"/>
                <w:color w:val="000000"/>
                <w:lang w:eastAsia="pl-PL"/>
              </w:rPr>
            </w:pPr>
            <w:r w:rsidRPr="00177426">
              <w:rPr>
                <w:rFonts w:eastAsia="Times New Roman" w:cs="Calibri"/>
                <w:color w:val="000000"/>
                <w:lang w:eastAsia="pl-PL"/>
              </w:rPr>
              <w:t>Co najmniej </w:t>
            </w:r>
            <w:r w:rsidRPr="00177426">
              <w:rPr>
                <w:rFonts w:eastAsia="Times New Roman" w:cs="Calibri"/>
                <w:b/>
                <w:bCs/>
                <w:color w:val="000000"/>
                <w:lang w:eastAsia="pl-PL"/>
              </w:rPr>
              <w:t>45</w:t>
            </w:r>
            <w:r w:rsidRPr="00177426">
              <w:rPr>
                <w:rFonts w:eastAsia="Times New Roman" w:cs="Calibri"/>
                <w:color w:val="000000"/>
                <w:lang w:eastAsia="pl-PL"/>
              </w:rPr>
              <w:t> kart pracy w wersji elektronicznej, gotowych do wydruku.</w:t>
            </w:r>
          </w:p>
          <w:p w14:paraId="52686F01" w14:textId="77777777" w:rsidR="00FA5831" w:rsidRPr="00177426" w:rsidRDefault="00FA5831" w:rsidP="00FA5831">
            <w:pPr>
              <w:numPr>
                <w:ilvl w:val="1"/>
                <w:numId w:val="415"/>
              </w:numPr>
              <w:spacing w:after="0" w:line="240" w:lineRule="auto"/>
              <w:jc w:val="both"/>
              <w:rPr>
                <w:rFonts w:eastAsia="Times New Roman" w:cs="Calibri"/>
                <w:color w:val="000000"/>
                <w:lang w:eastAsia="pl-PL"/>
              </w:rPr>
            </w:pPr>
            <w:r w:rsidRPr="00177426">
              <w:rPr>
                <w:rFonts w:eastAsia="Times New Roman" w:cs="Calibri"/>
                <w:color w:val="000000"/>
                <w:lang w:eastAsia="pl-PL"/>
              </w:rPr>
              <w:t>Dostęp do bezpłatnych, bezterminowych aktualizacji oprogramowania.</w:t>
            </w:r>
          </w:p>
          <w:p w14:paraId="0B7753A8" w14:textId="77777777" w:rsidR="00FA5831" w:rsidRPr="00177426" w:rsidRDefault="00FA5831" w:rsidP="00FA5831">
            <w:pPr>
              <w:numPr>
                <w:ilvl w:val="0"/>
                <w:numId w:val="415"/>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Materiały drukowane:</w:t>
            </w:r>
          </w:p>
          <w:p w14:paraId="7BD102C8" w14:textId="77777777" w:rsidR="00FA5831" w:rsidRPr="00177426" w:rsidRDefault="00FA5831" w:rsidP="00FA5831">
            <w:pPr>
              <w:numPr>
                <w:ilvl w:val="1"/>
                <w:numId w:val="415"/>
              </w:numPr>
              <w:spacing w:after="0" w:line="240" w:lineRule="auto"/>
              <w:jc w:val="both"/>
              <w:rPr>
                <w:rFonts w:eastAsia="Times New Roman" w:cs="Calibri"/>
                <w:color w:val="000000"/>
                <w:lang w:eastAsia="pl-PL"/>
              </w:rPr>
            </w:pPr>
            <w:r w:rsidRPr="00177426">
              <w:rPr>
                <w:rFonts w:eastAsia="Times New Roman" w:cs="Calibri"/>
                <w:color w:val="000000"/>
                <w:lang w:eastAsia="pl-PL"/>
              </w:rPr>
              <w:t>Co najmniej </w:t>
            </w:r>
            <w:r w:rsidRPr="00177426">
              <w:rPr>
                <w:rFonts w:eastAsia="Times New Roman" w:cs="Calibri"/>
                <w:b/>
                <w:bCs/>
                <w:color w:val="000000"/>
                <w:lang w:eastAsia="pl-PL"/>
              </w:rPr>
              <w:t>trzy publikacje drukowane</w:t>
            </w:r>
            <w:r w:rsidRPr="00177426">
              <w:rPr>
                <w:rFonts w:eastAsia="Times New Roman" w:cs="Calibri"/>
                <w:color w:val="000000"/>
                <w:lang w:eastAsia="pl-PL"/>
              </w:rPr>
              <w:t>, w tym:</w:t>
            </w:r>
          </w:p>
          <w:p w14:paraId="1C64C00C" w14:textId="64F49485" w:rsidR="00FA5831" w:rsidRPr="00177426" w:rsidRDefault="00FA5831" w:rsidP="00FA5831">
            <w:pPr>
              <w:numPr>
                <w:ilvl w:val="2"/>
                <w:numId w:val="415"/>
              </w:numPr>
              <w:spacing w:after="0" w:line="240" w:lineRule="auto"/>
              <w:jc w:val="both"/>
              <w:rPr>
                <w:rFonts w:eastAsia="Times New Roman" w:cs="Calibri"/>
                <w:color w:val="000000"/>
                <w:lang w:eastAsia="pl-PL"/>
              </w:rPr>
            </w:pPr>
            <w:r w:rsidRPr="00177426">
              <w:rPr>
                <w:rFonts w:eastAsia="Times New Roman" w:cs="Calibri"/>
                <w:color w:val="000000"/>
                <w:lang w:eastAsia="pl-PL"/>
              </w:rPr>
              <w:t>poradnik metodyczny do pracy z programem,</w:t>
            </w:r>
          </w:p>
          <w:p w14:paraId="60285CE8" w14:textId="77777777" w:rsidR="00FA5831" w:rsidRPr="00177426" w:rsidRDefault="00FA5831" w:rsidP="00FA5831">
            <w:pPr>
              <w:numPr>
                <w:ilvl w:val="2"/>
                <w:numId w:val="415"/>
              </w:numPr>
              <w:spacing w:after="0" w:line="240" w:lineRule="auto"/>
              <w:jc w:val="both"/>
              <w:rPr>
                <w:rFonts w:eastAsia="Times New Roman" w:cs="Calibri"/>
                <w:color w:val="000000"/>
                <w:lang w:eastAsia="pl-PL"/>
              </w:rPr>
            </w:pPr>
            <w:r w:rsidRPr="00177426">
              <w:rPr>
                <w:rFonts w:eastAsia="Times New Roman" w:cs="Calibri"/>
                <w:color w:val="000000"/>
                <w:lang w:eastAsia="pl-PL"/>
              </w:rPr>
              <w:t>instrukcja tworzenia własnych zasobów,</w:t>
            </w:r>
          </w:p>
          <w:p w14:paraId="0781143D" w14:textId="77777777" w:rsidR="00FA5831" w:rsidRPr="00177426" w:rsidRDefault="00FA5831" w:rsidP="00FA5831">
            <w:pPr>
              <w:numPr>
                <w:ilvl w:val="2"/>
                <w:numId w:val="415"/>
              </w:numPr>
              <w:spacing w:after="0" w:line="240" w:lineRule="auto"/>
              <w:jc w:val="both"/>
              <w:rPr>
                <w:rFonts w:eastAsia="Times New Roman" w:cs="Calibri"/>
                <w:color w:val="000000"/>
                <w:lang w:eastAsia="pl-PL"/>
              </w:rPr>
            </w:pPr>
            <w:r w:rsidRPr="00177426">
              <w:rPr>
                <w:rFonts w:eastAsia="Times New Roman" w:cs="Calibri"/>
                <w:color w:val="000000"/>
                <w:lang w:eastAsia="pl-PL"/>
              </w:rPr>
              <w:t>zestaw dodatkowych, tradycyjnych materiałów edukacyjnych.</w:t>
            </w:r>
          </w:p>
          <w:p w14:paraId="5465F194" w14:textId="74FAD3E4"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b/>
                <w:bCs/>
                <w:color w:val="000000"/>
                <w:lang w:eastAsia="pl-PL"/>
              </w:rPr>
              <w:t>Wymagania licencyjne i techniczne</w:t>
            </w:r>
          </w:p>
          <w:p w14:paraId="65F19DD2" w14:textId="77777777" w:rsidR="00FA5831" w:rsidRPr="00177426" w:rsidRDefault="00FA5831" w:rsidP="00FA5831">
            <w:pPr>
              <w:numPr>
                <w:ilvl w:val="0"/>
                <w:numId w:val="416"/>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Typ licencji:</w:t>
            </w:r>
            <w:r w:rsidRPr="00177426">
              <w:rPr>
                <w:rFonts w:eastAsia="Times New Roman" w:cs="Calibri"/>
                <w:color w:val="000000"/>
                <w:lang w:eastAsia="pl-PL"/>
              </w:rPr>
              <w:t> bezterminowa (wieczysta).</w:t>
            </w:r>
          </w:p>
          <w:p w14:paraId="6569C391" w14:textId="248A3A66" w:rsidR="00FA5831" w:rsidRPr="00177426" w:rsidRDefault="00FA5831" w:rsidP="00FA5831">
            <w:pPr>
              <w:numPr>
                <w:ilvl w:val="0"/>
                <w:numId w:val="416"/>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Liczba stanowisk:</w:t>
            </w:r>
            <w:r w:rsidRPr="00177426">
              <w:rPr>
                <w:rFonts w:eastAsia="Times New Roman" w:cs="Calibri"/>
                <w:color w:val="000000"/>
                <w:lang w:eastAsia="pl-PL"/>
              </w:rPr>
              <w:t xml:space="preserve"> licencja musi uprawniać do użytkowania łącznie </w:t>
            </w:r>
            <w:r>
              <w:rPr>
                <w:rFonts w:eastAsia="Times New Roman" w:cs="Calibri"/>
                <w:color w:val="000000"/>
                <w:lang w:eastAsia="pl-PL"/>
              </w:rPr>
              <w:t xml:space="preserve">na co najmniej </w:t>
            </w:r>
            <w:r w:rsidRPr="00177426">
              <w:rPr>
                <w:rFonts w:eastAsia="Times New Roman" w:cs="Calibri"/>
                <w:color w:val="000000"/>
                <w:lang w:eastAsia="pl-PL"/>
              </w:rPr>
              <w:t>na </w:t>
            </w:r>
            <w:r w:rsidRPr="00177426">
              <w:rPr>
                <w:rFonts w:eastAsia="Times New Roman" w:cs="Calibri"/>
                <w:b/>
                <w:bCs/>
                <w:color w:val="000000"/>
                <w:lang w:eastAsia="pl-PL"/>
              </w:rPr>
              <w:t>4 stanowiskach</w:t>
            </w:r>
            <w:r w:rsidRPr="00177426">
              <w:rPr>
                <w:rFonts w:eastAsia="Times New Roman" w:cs="Calibri"/>
                <w:color w:val="000000"/>
                <w:lang w:eastAsia="pl-PL"/>
              </w:rPr>
              <w:t> </w:t>
            </w:r>
          </w:p>
          <w:p w14:paraId="4E59BE1A" w14:textId="78363F85" w:rsidR="00FA5831" w:rsidRPr="00177426" w:rsidRDefault="00FA5831" w:rsidP="00FA5831">
            <w:pPr>
              <w:numPr>
                <w:ilvl w:val="0"/>
                <w:numId w:val="416"/>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Kompatybilność:</w:t>
            </w:r>
            <w:r w:rsidRPr="00177426">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177426">
              <w:rPr>
                <w:rFonts w:eastAsia="Times New Roman" w:cs="Calibri"/>
                <w:color w:val="000000"/>
                <w:lang w:eastAsia="pl-PL"/>
              </w:rPr>
              <w:t>macOS</w:t>
            </w:r>
            <w:proofErr w:type="spellEnd"/>
            <w:r w:rsidRPr="00177426">
              <w:rPr>
                <w:rFonts w:eastAsia="Times New Roman" w:cs="Calibri"/>
                <w:color w:val="000000"/>
                <w:lang w:eastAsia="pl-PL"/>
              </w:rPr>
              <w:t>, Android, iOS</w:t>
            </w:r>
            <w:proofErr w:type="gramStart"/>
            <w:r w:rsidRPr="00177426">
              <w:rPr>
                <w:rFonts w:eastAsia="Times New Roman" w:cs="Calibri"/>
                <w:color w:val="000000"/>
                <w:lang w:eastAsia="pl-PL"/>
              </w:rPr>
              <w:t>).</w:t>
            </w:r>
            <w:r w:rsidRPr="00177426">
              <w:rPr>
                <w:rFonts w:eastAsia="Times New Roman" w:cs="Calibri"/>
                <w:b/>
                <w:bCs/>
                <w:color w:val="000000"/>
                <w:lang w:eastAsia="pl-PL"/>
              </w:rPr>
              <w:t>Dopuszczenie</w:t>
            </w:r>
            <w:proofErr w:type="gramEnd"/>
            <w:r w:rsidRPr="00177426">
              <w:rPr>
                <w:rFonts w:eastAsia="Times New Roman" w:cs="Calibri"/>
                <w:b/>
                <w:bCs/>
                <w:color w:val="000000"/>
                <w:lang w:eastAsia="pl-PL"/>
              </w:rPr>
              <w:t xml:space="preserve"> rozwiązań równoważnych</w:t>
            </w:r>
          </w:p>
          <w:p w14:paraId="77C42AD7" w14:textId="77777777"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color w:val="000000"/>
                <w:lang w:eastAsia="pl-PL"/>
              </w:rPr>
              <w:t>Za produkt równoważny Zamawiający uzna produkt, który posiada </w:t>
            </w:r>
            <w:r w:rsidRPr="00177426">
              <w:rPr>
                <w:rFonts w:eastAsia="Times New Roman" w:cs="Calibri"/>
                <w:b/>
                <w:bCs/>
                <w:color w:val="000000"/>
                <w:lang w:eastAsia="pl-PL"/>
              </w:rPr>
              <w:t>wszystkie</w:t>
            </w:r>
            <w:r w:rsidRPr="00177426">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5FD4DD5D" w14:textId="77777777" w:rsidR="00FA5831" w:rsidRPr="00177426" w:rsidRDefault="00FA5831" w:rsidP="00FA5831">
            <w:pPr>
              <w:numPr>
                <w:ilvl w:val="0"/>
                <w:numId w:val="417"/>
              </w:numPr>
              <w:spacing w:after="0" w:line="240" w:lineRule="auto"/>
              <w:jc w:val="both"/>
              <w:rPr>
                <w:rFonts w:eastAsia="Times New Roman" w:cs="Calibri"/>
                <w:color w:val="000000"/>
                <w:lang w:eastAsia="pl-PL"/>
              </w:rPr>
            </w:pPr>
            <w:r w:rsidRPr="00177426">
              <w:rPr>
                <w:rFonts w:eastAsia="Times New Roman" w:cs="Calibri"/>
                <w:color w:val="000000"/>
                <w:lang w:eastAsia="pl-PL"/>
              </w:rPr>
              <w:t>Posiadać co najmniej </w:t>
            </w:r>
            <w:r w:rsidRPr="00177426">
              <w:rPr>
                <w:rFonts w:eastAsia="Times New Roman" w:cs="Calibri"/>
                <w:b/>
                <w:bCs/>
                <w:color w:val="000000"/>
                <w:lang w:eastAsia="pl-PL"/>
              </w:rPr>
              <w:t>11 modułów</w:t>
            </w:r>
            <w:r w:rsidRPr="00177426">
              <w:rPr>
                <w:rFonts w:eastAsia="Times New Roman" w:cs="Calibri"/>
                <w:color w:val="000000"/>
                <w:lang w:eastAsia="pl-PL"/>
              </w:rPr>
              <w:t> tematycznych, obejmujących wszystkie obszary wymienione w pkt II.1.</w:t>
            </w:r>
          </w:p>
          <w:p w14:paraId="043D194C" w14:textId="542FC501" w:rsidR="00FA5831" w:rsidRPr="00177426" w:rsidRDefault="00FA5831" w:rsidP="00FA5831">
            <w:pPr>
              <w:numPr>
                <w:ilvl w:val="0"/>
                <w:numId w:val="417"/>
              </w:numPr>
              <w:spacing w:after="0" w:line="240" w:lineRule="auto"/>
              <w:jc w:val="both"/>
              <w:rPr>
                <w:rFonts w:eastAsia="Times New Roman" w:cs="Calibri"/>
                <w:color w:val="000000"/>
                <w:lang w:eastAsia="pl-PL"/>
              </w:rPr>
            </w:pPr>
            <w:r w:rsidRPr="00177426">
              <w:rPr>
                <w:rFonts w:eastAsia="Times New Roman" w:cs="Calibri"/>
                <w:color w:val="000000"/>
                <w:lang w:eastAsia="pl-PL"/>
              </w:rPr>
              <w:t>Posiadać wbudowaną funkcję tworzenia własnych ćwiczeń.</w:t>
            </w:r>
          </w:p>
          <w:p w14:paraId="37002A4A" w14:textId="77777777" w:rsidR="00FA5831" w:rsidRPr="00177426" w:rsidRDefault="00FA5831" w:rsidP="00FA5831">
            <w:pPr>
              <w:numPr>
                <w:ilvl w:val="0"/>
                <w:numId w:val="417"/>
              </w:numPr>
              <w:spacing w:after="0" w:line="240" w:lineRule="auto"/>
              <w:jc w:val="both"/>
              <w:rPr>
                <w:rFonts w:eastAsia="Times New Roman" w:cs="Calibri"/>
                <w:color w:val="000000"/>
                <w:lang w:eastAsia="pl-PL"/>
              </w:rPr>
            </w:pPr>
            <w:r w:rsidRPr="00177426">
              <w:rPr>
                <w:rFonts w:eastAsia="Times New Roman" w:cs="Calibri"/>
                <w:color w:val="000000"/>
                <w:lang w:eastAsia="pl-PL"/>
              </w:rPr>
              <w:t>Zawierać nie mniej niż </w:t>
            </w:r>
            <w:r w:rsidRPr="00177426">
              <w:rPr>
                <w:rFonts w:eastAsia="Times New Roman" w:cs="Calibri"/>
                <w:b/>
                <w:bCs/>
                <w:color w:val="000000"/>
                <w:lang w:eastAsia="pl-PL"/>
              </w:rPr>
              <w:t>250</w:t>
            </w:r>
            <w:r w:rsidRPr="00177426">
              <w:rPr>
                <w:rFonts w:eastAsia="Times New Roman" w:cs="Calibri"/>
                <w:color w:val="000000"/>
                <w:lang w:eastAsia="pl-PL"/>
              </w:rPr>
              <w:t> interaktywnych ćwiczeń oraz </w:t>
            </w:r>
            <w:r w:rsidRPr="00177426">
              <w:rPr>
                <w:rFonts w:eastAsia="Times New Roman" w:cs="Calibri"/>
                <w:b/>
                <w:bCs/>
                <w:color w:val="000000"/>
                <w:lang w:eastAsia="pl-PL"/>
              </w:rPr>
              <w:t>45</w:t>
            </w:r>
            <w:r w:rsidRPr="00177426">
              <w:rPr>
                <w:rFonts w:eastAsia="Times New Roman" w:cs="Calibri"/>
                <w:color w:val="000000"/>
                <w:lang w:eastAsia="pl-PL"/>
              </w:rPr>
              <w:t> kart pracy.</w:t>
            </w:r>
          </w:p>
          <w:p w14:paraId="0435E8F0" w14:textId="22BAF4BD" w:rsidR="00FA5831" w:rsidRPr="000A0DC7" w:rsidRDefault="00FA5831" w:rsidP="00FA5831">
            <w:pPr>
              <w:numPr>
                <w:ilvl w:val="0"/>
                <w:numId w:val="417"/>
              </w:numPr>
              <w:spacing w:after="0" w:line="240" w:lineRule="auto"/>
              <w:jc w:val="both"/>
              <w:rPr>
                <w:rFonts w:eastAsia="Times New Roman" w:cs="Calibri"/>
                <w:color w:val="000000"/>
                <w:lang w:eastAsia="pl-PL"/>
              </w:rPr>
            </w:pPr>
            <w:r w:rsidRPr="00177426">
              <w:rPr>
                <w:rFonts w:eastAsia="Times New Roman" w:cs="Calibri"/>
                <w:color w:val="000000"/>
                <w:lang w:eastAsia="pl-PL"/>
              </w:rPr>
              <w:t xml:space="preserve">Być oferowany </w:t>
            </w:r>
            <w:r>
              <w:rPr>
                <w:rFonts w:eastAsia="Times New Roman" w:cs="Calibri"/>
                <w:color w:val="000000"/>
                <w:lang w:eastAsia="pl-PL"/>
              </w:rPr>
              <w:t xml:space="preserve">jako </w:t>
            </w:r>
            <w:r w:rsidRPr="00177426">
              <w:rPr>
                <w:rFonts w:eastAsia="Times New Roman" w:cs="Calibri"/>
                <w:color w:val="000000"/>
                <w:lang w:eastAsia="pl-PL"/>
              </w:rPr>
              <w:t xml:space="preserve">licencja bezterminowa, uprawniająca do pracy na </w:t>
            </w:r>
            <w:r>
              <w:rPr>
                <w:rFonts w:eastAsia="Times New Roman" w:cs="Calibri"/>
                <w:color w:val="000000"/>
                <w:lang w:eastAsia="pl-PL"/>
              </w:rPr>
              <w:t xml:space="preserve">co najmniej </w:t>
            </w:r>
            <w:r w:rsidRPr="00177426">
              <w:rPr>
                <w:rFonts w:eastAsia="Times New Roman" w:cs="Calibri"/>
                <w:color w:val="000000"/>
                <w:lang w:eastAsia="pl-PL"/>
              </w:rPr>
              <w:t xml:space="preserve">4 stanowiskach </w:t>
            </w:r>
          </w:p>
        </w:tc>
        <w:tc>
          <w:tcPr>
            <w:tcW w:w="1701" w:type="dxa"/>
            <w:noWrap/>
            <w:vAlign w:val="center"/>
          </w:tcPr>
          <w:p w14:paraId="2335E70D" w14:textId="625CC92F"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7FC1D844" w14:textId="77777777" w:rsidTr="00C82A33">
        <w:trPr>
          <w:trHeight w:val="20"/>
          <w:jc w:val="center"/>
        </w:trPr>
        <w:tc>
          <w:tcPr>
            <w:tcW w:w="576" w:type="dxa"/>
            <w:vAlign w:val="center"/>
          </w:tcPr>
          <w:p w14:paraId="698B794C" w14:textId="6559C3EA"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24</w:t>
            </w:r>
          </w:p>
        </w:tc>
        <w:tc>
          <w:tcPr>
            <w:tcW w:w="1344" w:type="dxa"/>
            <w:noWrap/>
            <w:vAlign w:val="center"/>
          </w:tcPr>
          <w:p w14:paraId="26B9397E" w14:textId="3FBDE3A4"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2ADF6B4B" w14:textId="57A61B83" w:rsidR="00FA5831" w:rsidRPr="00AD012D"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Pakiet Oprogramowania multimedialnego</w:t>
            </w:r>
            <w:r w:rsidRPr="00731CDE">
              <w:rPr>
                <w:rFonts w:eastAsia="Times New Roman" w:cs="Calibri"/>
                <w:color w:val="000000"/>
                <w:lang w:eastAsia="pl-PL"/>
              </w:rPr>
              <w:t xml:space="preserve"> </w:t>
            </w:r>
            <w:proofErr w:type="spellStart"/>
            <w:r w:rsidRPr="00731CDE">
              <w:rPr>
                <w:rFonts w:eastAsia="Times New Roman" w:cs="Calibri"/>
                <w:color w:val="000000"/>
                <w:lang w:eastAsia="pl-PL"/>
              </w:rPr>
              <w:t>mTalent</w:t>
            </w:r>
            <w:proofErr w:type="spellEnd"/>
            <w:r w:rsidRPr="00731CDE">
              <w:rPr>
                <w:rFonts w:eastAsia="Times New Roman" w:cs="Calibri"/>
                <w:color w:val="000000"/>
                <w:lang w:eastAsia="pl-PL"/>
              </w:rPr>
              <w:t xml:space="preserve"> Percepcja słuchowa część 1 + 2- PAKIET EKSPERT</w:t>
            </w:r>
            <w:r>
              <w:rPr>
                <w:rFonts w:eastAsia="Times New Roman" w:cs="Calibri"/>
                <w:color w:val="000000"/>
                <w:lang w:eastAsia="pl-PL"/>
              </w:rPr>
              <w:t xml:space="preserve"> lub równoważny</w:t>
            </w:r>
          </w:p>
        </w:tc>
        <w:tc>
          <w:tcPr>
            <w:tcW w:w="9756" w:type="dxa"/>
            <w:noWrap/>
            <w:vAlign w:val="center"/>
          </w:tcPr>
          <w:p w14:paraId="7ABD8A96" w14:textId="77777777" w:rsidR="00FA5831" w:rsidRDefault="00FA5831" w:rsidP="00FA5831">
            <w:pPr>
              <w:spacing w:after="0" w:line="240" w:lineRule="auto"/>
              <w:jc w:val="both"/>
              <w:rPr>
                <w:rFonts w:eastAsia="Times New Roman" w:cs="Calibri"/>
                <w:color w:val="000000"/>
                <w:lang w:eastAsia="pl-PL"/>
              </w:rPr>
            </w:pPr>
            <w:r w:rsidRPr="00731CDE">
              <w:rPr>
                <w:rFonts w:eastAsia="Times New Roman" w:cs="Calibri"/>
                <w:color w:val="000000"/>
                <w:lang w:eastAsia="pl-PL"/>
              </w:rPr>
              <w:t>Przedmiotem zamówienia jest dostawa </w:t>
            </w:r>
            <w:r w:rsidRPr="00731CDE">
              <w:rPr>
                <w:rFonts w:eastAsia="Times New Roman" w:cs="Calibri"/>
                <w:b/>
                <w:bCs/>
                <w:color w:val="000000"/>
                <w:lang w:eastAsia="pl-PL"/>
              </w:rPr>
              <w:t>pakietu składającego się z dwóch komplementarnych programów multimedialnych</w:t>
            </w:r>
            <w:r w:rsidRPr="00731CDE">
              <w:rPr>
                <w:rFonts w:eastAsia="Times New Roman" w:cs="Calibri"/>
                <w:color w:val="000000"/>
                <w:lang w:eastAsia="pl-PL"/>
              </w:rPr>
              <w:t>, przeznaczonych do kompleksowego usprawniania i rozwijania percepcji słuchowej, w tym </w:t>
            </w:r>
            <w:r w:rsidRPr="00731CDE">
              <w:rPr>
                <w:rFonts w:eastAsia="Times New Roman" w:cs="Calibri"/>
                <w:b/>
                <w:bCs/>
                <w:color w:val="000000"/>
                <w:lang w:eastAsia="pl-PL"/>
              </w:rPr>
              <w:t>wyższych funkcji słuchowych</w:t>
            </w:r>
            <w:r w:rsidRPr="00731CDE">
              <w:rPr>
                <w:rFonts w:eastAsia="Times New Roman" w:cs="Calibri"/>
                <w:color w:val="000000"/>
                <w:lang w:eastAsia="pl-PL"/>
              </w:rPr>
              <w:t>.</w:t>
            </w:r>
          </w:p>
          <w:p w14:paraId="21B2F4C0" w14:textId="52A65D63"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b/>
                <w:bCs/>
                <w:color w:val="000000"/>
                <w:lang w:eastAsia="pl-PL"/>
              </w:rPr>
              <w:t>Wymagania funkcjonalne</w:t>
            </w:r>
          </w:p>
          <w:p w14:paraId="69642996" w14:textId="77777777"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color w:val="000000"/>
                <w:lang w:eastAsia="pl-PL"/>
              </w:rPr>
              <w:t>Oferowany pakiet programów musi kompleksowo wspierać rozwój percepcji słuchowej, obejmując co najmniej następujące obszary i moduły terapeutyczne:</w:t>
            </w:r>
          </w:p>
          <w:p w14:paraId="429C5667" w14:textId="77777777" w:rsidR="00FA5831" w:rsidRPr="00731CDE" w:rsidRDefault="00FA5831" w:rsidP="00FA5831">
            <w:pPr>
              <w:numPr>
                <w:ilvl w:val="0"/>
                <w:numId w:val="418"/>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Podstawowe funkcje słuchowe:</w:t>
            </w:r>
          </w:p>
          <w:p w14:paraId="02AB9160"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Rozpoznawanie i różnicowanie dźwięków.</w:t>
            </w:r>
          </w:p>
          <w:p w14:paraId="0AF4CF31"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lastRenderedPageBreak/>
              <w:t>Sekwencje i rytmy.</w:t>
            </w:r>
          </w:p>
          <w:p w14:paraId="6CBD50EF"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Słuch fonemowy.</w:t>
            </w:r>
          </w:p>
          <w:p w14:paraId="35D6D242"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Analiza i synteza słuchowa.</w:t>
            </w:r>
          </w:p>
          <w:p w14:paraId="0D4CF8D5"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Pamięć słuchowa (w tym wykonywanie poleceń złożonych).</w:t>
            </w:r>
          </w:p>
          <w:p w14:paraId="5CF2C876"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Rymy i zagadki.</w:t>
            </w:r>
          </w:p>
          <w:p w14:paraId="690142D6"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Koordynacja słuchowo-ruchowa.</w:t>
            </w:r>
          </w:p>
          <w:p w14:paraId="706E0220" w14:textId="77777777" w:rsidR="00FA5831" w:rsidRPr="00731CDE" w:rsidRDefault="00FA5831" w:rsidP="00FA5831">
            <w:pPr>
              <w:numPr>
                <w:ilvl w:val="0"/>
                <w:numId w:val="418"/>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Wyższe funkcje słuchowe (Centralne Przetwarzanie Słuchowe):</w:t>
            </w:r>
          </w:p>
          <w:p w14:paraId="47548587"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Lokalizacja i lateralizacja źródła dźwięku.</w:t>
            </w:r>
          </w:p>
          <w:p w14:paraId="10936848"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Identyfikacja i dyskryminacja dźwięków.</w:t>
            </w:r>
          </w:p>
          <w:p w14:paraId="02145CA4"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Rozpoznawanie cech prozodycznych dźwięków.</w:t>
            </w:r>
          </w:p>
          <w:p w14:paraId="6232A1D2"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Czasowe aspekty słyszenia.</w:t>
            </w:r>
          </w:p>
          <w:p w14:paraId="4B76CF81"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 xml:space="preserve">Rozumienie mowy w obecności </w:t>
            </w:r>
            <w:proofErr w:type="spellStart"/>
            <w:r w:rsidRPr="00731CDE">
              <w:rPr>
                <w:rFonts w:eastAsia="Times New Roman" w:cs="Calibri"/>
                <w:color w:val="000000"/>
                <w:lang w:eastAsia="pl-PL"/>
              </w:rPr>
              <w:t>dystraktorów</w:t>
            </w:r>
            <w:proofErr w:type="spellEnd"/>
            <w:r w:rsidRPr="00731CDE">
              <w:rPr>
                <w:rFonts w:eastAsia="Times New Roman" w:cs="Calibri"/>
                <w:color w:val="000000"/>
                <w:lang w:eastAsia="pl-PL"/>
              </w:rPr>
              <w:t xml:space="preserve"> (dźwięków zagłuszających).</w:t>
            </w:r>
          </w:p>
          <w:p w14:paraId="28036D05" w14:textId="77777777" w:rsidR="00FA5831" w:rsidRPr="00731CDE" w:rsidRDefault="00FA5831" w:rsidP="00FA5831">
            <w:pPr>
              <w:numPr>
                <w:ilvl w:val="1"/>
                <w:numId w:val="418"/>
              </w:numPr>
              <w:spacing w:after="0" w:line="240" w:lineRule="auto"/>
              <w:jc w:val="both"/>
              <w:rPr>
                <w:rFonts w:eastAsia="Times New Roman" w:cs="Calibri"/>
                <w:color w:val="000000"/>
                <w:lang w:eastAsia="pl-PL"/>
              </w:rPr>
            </w:pPr>
            <w:r w:rsidRPr="00731CDE">
              <w:rPr>
                <w:rFonts w:eastAsia="Times New Roman" w:cs="Calibri"/>
                <w:color w:val="000000"/>
                <w:lang w:eastAsia="pl-PL"/>
              </w:rPr>
              <w:t>Rozumienie mowy zniekształconej.</w:t>
            </w:r>
          </w:p>
          <w:p w14:paraId="267A1489" w14:textId="5359823E"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b/>
                <w:bCs/>
                <w:color w:val="000000"/>
                <w:lang w:eastAsia="pl-PL"/>
              </w:rPr>
              <w:t>Zawartość wymaganego zestawu</w:t>
            </w:r>
          </w:p>
          <w:p w14:paraId="34729CB1" w14:textId="77777777"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color w:val="000000"/>
                <w:lang w:eastAsia="pl-PL"/>
              </w:rPr>
              <w:t>Oferowany pakiet musi składać się co najmniej z niżej wymienionych elementów:</w:t>
            </w:r>
          </w:p>
          <w:p w14:paraId="2BF212BC" w14:textId="77777777" w:rsidR="00FA5831" w:rsidRPr="00731CDE" w:rsidRDefault="00FA5831" w:rsidP="00FA5831">
            <w:pPr>
              <w:numPr>
                <w:ilvl w:val="0"/>
                <w:numId w:val="419"/>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Oprogramowanie i zasoby cyfrowe:</w:t>
            </w:r>
          </w:p>
          <w:p w14:paraId="00C58760" w14:textId="77777777" w:rsidR="00FA5831" w:rsidRPr="00731CDE" w:rsidRDefault="00FA5831" w:rsidP="00FA5831">
            <w:pPr>
              <w:numPr>
                <w:ilvl w:val="1"/>
                <w:numId w:val="419"/>
              </w:numPr>
              <w:spacing w:after="0" w:line="240" w:lineRule="auto"/>
              <w:jc w:val="both"/>
              <w:rPr>
                <w:rFonts w:eastAsia="Times New Roman" w:cs="Calibri"/>
                <w:color w:val="000000"/>
                <w:lang w:eastAsia="pl-PL"/>
              </w:rPr>
            </w:pPr>
            <w:r w:rsidRPr="00731CDE">
              <w:rPr>
                <w:rFonts w:eastAsia="Times New Roman" w:cs="Calibri"/>
                <w:color w:val="000000"/>
                <w:lang w:eastAsia="pl-PL"/>
              </w:rPr>
              <w:t>Łącznie co najmniej </w:t>
            </w:r>
            <w:r w:rsidRPr="00731CDE">
              <w:rPr>
                <w:rFonts w:eastAsia="Times New Roman" w:cs="Calibri"/>
                <w:b/>
                <w:bCs/>
                <w:color w:val="000000"/>
                <w:lang w:eastAsia="pl-PL"/>
              </w:rPr>
              <w:t>1300</w:t>
            </w:r>
            <w:r w:rsidRPr="00731CDE">
              <w:rPr>
                <w:rFonts w:eastAsia="Times New Roman" w:cs="Calibri"/>
                <w:color w:val="000000"/>
                <w:lang w:eastAsia="pl-PL"/>
              </w:rPr>
              <w:t> interaktywnych ćwiczeń multimedialnych (ekranów).</w:t>
            </w:r>
          </w:p>
          <w:p w14:paraId="34E70F85" w14:textId="77777777" w:rsidR="00FA5831" w:rsidRPr="00731CDE" w:rsidRDefault="00FA5831" w:rsidP="00FA5831">
            <w:pPr>
              <w:numPr>
                <w:ilvl w:val="1"/>
                <w:numId w:val="419"/>
              </w:numPr>
              <w:spacing w:after="0" w:line="240" w:lineRule="auto"/>
              <w:jc w:val="both"/>
              <w:rPr>
                <w:rFonts w:eastAsia="Times New Roman" w:cs="Calibri"/>
                <w:color w:val="000000"/>
                <w:lang w:eastAsia="pl-PL"/>
              </w:rPr>
            </w:pPr>
            <w:r w:rsidRPr="00731CDE">
              <w:rPr>
                <w:rFonts w:eastAsia="Times New Roman" w:cs="Calibri"/>
                <w:color w:val="000000"/>
                <w:lang w:eastAsia="pl-PL"/>
              </w:rPr>
              <w:t>Łącznie co najmniej </w:t>
            </w:r>
            <w:r w:rsidRPr="00731CDE">
              <w:rPr>
                <w:rFonts w:eastAsia="Times New Roman" w:cs="Calibri"/>
                <w:b/>
                <w:bCs/>
                <w:color w:val="000000"/>
                <w:lang w:eastAsia="pl-PL"/>
              </w:rPr>
              <w:t>300</w:t>
            </w:r>
            <w:r w:rsidRPr="00731CDE">
              <w:rPr>
                <w:rFonts w:eastAsia="Times New Roman" w:cs="Calibri"/>
                <w:color w:val="000000"/>
                <w:lang w:eastAsia="pl-PL"/>
              </w:rPr>
              <w:t> kart pracy w wersji elektronicznej, gotowych do wydruku.</w:t>
            </w:r>
          </w:p>
          <w:p w14:paraId="1F4B2A26" w14:textId="77777777" w:rsidR="00FA5831" w:rsidRPr="00731CDE" w:rsidRDefault="00FA5831" w:rsidP="00FA5831">
            <w:pPr>
              <w:numPr>
                <w:ilvl w:val="1"/>
                <w:numId w:val="419"/>
              </w:numPr>
              <w:spacing w:after="0" w:line="240" w:lineRule="auto"/>
              <w:jc w:val="both"/>
              <w:rPr>
                <w:rFonts w:eastAsia="Times New Roman" w:cs="Calibri"/>
                <w:color w:val="000000"/>
                <w:lang w:eastAsia="pl-PL"/>
              </w:rPr>
            </w:pPr>
            <w:r w:rsidRPr="00731CDE">
              <w:rPr>
                <w:rFonts w:eastAsia="Times New Roman" w:cs="Calibri"/>
                <w:color w:val="000000"/>
                <w:lang w:eastAsia="pl-PL"/>
              </w:rPr>
              <w:t>Możliwość tworzenia przez użytkownika własnych zasobów dydaktycznych.</w:t>
            </w:r>
          </w:p>
          <w:p w14:paraId="219CC810" w14:textId="77777777" w:rsidR="00FA5831" w:rsidRPr="00731CDE" w:rsidRDefault="00FA5831" w:rsidP="00FA5831">
            <w:pPr>
              <w:numPr>
                <w:ilvl w:val="1"/>
                <w:numId w:val="419"/>
              </w:numPr>
              <w:spacing w:after="0" w:line="240" w:lineRule="auto"/>
              <w:jc w:val="both"/>
              <w:rPr>
                <w:rFonts w:eastAsia="Times New Roman" w:cs="Calibri"/>
                <w:color w:val="000000"/>
                <w:lang w:eastAsia="pl-PL"/>
              </w:rPr>
            </w:pPr>
            <w:r w:rsidRPr="00731CDE">
              <w:rPr>
                <w:rFonts w:eastAsia="Times New Roman" w:cs="Calibri"/>
                <w:color w:val="000000"/>
                <w:lang w:eastAsia="pl-PL"/>
              </w:rPr>
              <w:t>Dostęp do bezpłatnych, bezterminowych aktualizacji oprogramowania.</w:t>
            </w:r>
          </w:p>
          <w:p w14:paraId="16B3DE40" w14:textId="77777777" w:rsidR="00FA5831" w:rsidRPr="00731CDE" w:rsidRDefault="00FA5831" w:rsidP="00FA5831">
            <w:pPr>
              <w:numPr>
                <w:ilvl w:val="0"/>
                <w:numId w:val="419"/>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Materiały drukowane:</w:t>
            </w:r>
          </w:p>
          <w:p w14:paraId="0D620393" w14:textId="77777777" w:rsidR="00FA5831" w:rsidRPr="00731CDE" w:rsidRDefault="00FA5831" w:rsidP="00FA5831">
            <w:pPr>
              <w:numPr>
                <w:ilvl w:val="1"/>
                <w:numId w:val="419"/>
              </w:numPr>
              <w:spacing w:after="0" w:line="240" w:lineRule="auto"/>
              <w:jc w:val="both"/>
              <w:rPr>
                <w:rFonts w:eastAsia="Times New Roman" w:cs="Calibri"/>
                <w:color w:val="000000"/>
                <w:lang w:eastAsia="pl-PL"/>
              </w:rPr>
            </w:pPr>
            <w:r w:rsidRPr="00731CDE">
              <w:rPr>
                <w:rFonts w:eastAsia="Times New Roman" w:cs="Calibri"/>
                <w:color w:val="000000"/>
                <w:lang w:eastAsia="pl-PL"/>
              </w:rPr>
              <w:t>Co najmniej </w:t>
            </w:r>
            <w:r w:rsidRPr="00731CDE">
              <w:rPr>
                <w:rFonts w:eastAsia="Times New Roman" w:cs="Calibri"/>
                <w:b/>
                <w:bCs/>
                <w:color w:val="000000"/>
                <w:lang w:eastAsia="pl-PL"/>
              </w:rPr>
              <w:t>cztery publikacje drukowane</w:t>
            </w:r>
            <w:r w:rsidRPr="00731CDE">
              <w:rPr>
                <w:rFonts w:eastAsia="Times New Roman" w:cs="Calibri"/>
                <w:color w:val="000000"/>
                <w:lang w:eastAsia="pl-PL"/>
              </w:rPr>
              <w:t>, w tym poradniki metodyczne do pracy z programami oraz instrukcja tworzenia własnych zasobów.</w:t>
            </w:r>
          </w:p>
          <w:p w14:paraId="042FD0B8" w14:textId="77777777" w:rsidR="00FA5831" w:rsidRPr="00731CDE" w:rsidRDefault="00FA5831" w:rsidP="00FA5831">
            <w:pPr>
              <w:numPr>
                <w:ilvl w:val="1"/>
                <w:numId w:val="419"/>
              </w:numPr>
              <w:spacing w:after="0" w:line="240" w:lineRule="auto"/>
              <w:jc w:val="both"/>
              <w:rPr>
                <w:rFonts w:eastAsia="Times New Roman" w:cs="Calibri"/>
                <w:color w:val="000000"/>
                <w:lang w:eastAsia="pl-PL"/>
              </w:rPr>
            </w:pPr>
            <w:r w:rsidRPr="00731CDE">
              <w:rPr>
                <w:rFonts w:eastAsia="Times New Roman" w:cs="Calibri"/>
                <w:color w:val="000000"/>
                <w:lang w:eastAsia="pl-PL"/>
              </w:rPr>
              <w:t>Zestaw dodatkowych, tradycyjnych materiałów edukacyjnych uzupełniających ćwiczenia.</w:t>
            </w:r>
          </w:p>
          <w:p w14:paraId="5C6841D0" w14:textId="3FE4D15F"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b/>
                <w:bCs/>
                <w:color w:val="000000"/>
                <w:lang w:eastAsia="pl-PL"/>
              </w:rPr>
              <w:t>Wymagania licencyjne i techniczne</w:t>
            </w:r>
          </w:p>
          <w:p w14:paraId="26B1B43C" w14:textId="77777777" w:rsidR="00FA5831" w:rsidRPr="00731CDE" w:rsidRDefault="00FA5831" w:rsidP="00FA5831">
            <w:pPr>
              <w:numPr>
                <w:ilvl w:val="0"/>
                <w:numId w:val="420"/>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Typ licencji:</w:t>
            </w:r>
            <w:r w:rsidRPr="00731CDE">
              <w:rPr>
                <w:rFonts w:eastAsia="Times New Roman" w:cs="Calibri"/>
                <w:color w:val="000000"/>
                <w:lang w:eastAsia="pl-PL"/>
              </w:rPr>
              <w:t> bezterminowa (wieczysta).</w:t>
            </w:r>
          </w:p>
          <w:p w14:paraId="1E5D6FDF" w14:textId="189D1AE1" w:rsidR="00FA5831" w:rsidRPr="00731CDE" w:rsidRDefault="00FA5831" w:rsidP="00FA5831">
            <w:pPr>
              <w:numPr>
                <w:ilvl w:val="0"/>
                <w:numId w:val="420"/>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Liczba stanowisk:</w:t>
            </w:r>
            <w:r w:rsidRPr="00731CDE">
              <w:rPr>
                <w:rFonts w:eastAsia="Times New Roman" w:cs="Calibri"/>
                <w:color w:val="000000"/>
                <w:lang w:eastAsia="pl-PL"/>
              </w:rPr>
              <w:t xml:space="preserve"> licencja musi uprawniać do użytkowania </w:t>
            </w:r>
            <w:r>
              <w:rPr>
                <w:rFonts w:eastAsia="Times New Roman" w:cs="Calibri"/>
                <w:color w:val="000000"/>
                <w:lang w:eastAsia="pl-PL"/>
              </w:rPr>
              <w:t xml:space="preserve">na co najmniej </w:t>
            </w:r>
            <w:r w:rsidRPr="00731CDE">
              <w:rPr>
                <w:rFonts w:eastAsia="Times New Roman" w:cs="Calibri"/>
                <w:b/>
                <w:bCs/>
                <w:color w:val="000000"/>
                <w:lang w:eastAsia="pl-PL"/>
              </w:rPr>
              <w:t>4 stanowiskach</w:t>
            </w:r>
            <w:r w:rsidRPr="00731CDE">
              <w:rPr>
                <w:rFonts w:eastAsia="Times New Roman" w:cs="Calibri"/>
                <w:color w:val="000000"/>
                <w:lang w:eastAsia="pl-PL"/>
              </w:rPr>
              <w:t> </w:t>
            </w:r>
          </w:p>
          <w:p w14:paraId="01998F9D" w14:textId="77777777" w:rsidR="00FA5831" w:rsidRPr="00731CDE" w:rsidRDefault="00FA5831" w:rsidP="00FA5831">
            <w:pPr>
              <w:numPr>
                <w:ilvl w:val="0"/>
                <w:numId w:val="420"/>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Kompatybilność:</w:t>
            </w:r>
            <w:r w:rsidRPr="00731CDE">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731CDE">
              <w:rPr>
                <w:rFonts w:eastAsia="Times New Roman" w:cs="Calibri"/>
                <w:color w:val="000000"/>
                <w:lang w:eastAsia="pl-PL"/>
              </w:rPr>
              <w:t>macOS</w:t>
            </w:r>
            <w:proofErr w:type="spellEnd"/>
            <w:r w:rsidRPr="00731CDE">
              <w:rPr>
                <w:rFonts w:eastAsia="Times New Roman" w:cs="Calibri"/>
                <w:color w:val="000000"/>
                <w:lang w:eastAsia="pl-PL"/>
              </w:rPr>
              <w:t>, Android, iOS).</w:t>
            </w:r>
          </w:p>
          <w:p w14:paraId="7B272617" w14:textId="08FB1E41"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b/>
                <w:bCs/>
                <w:color w:val="000000"/>
                <w:lang w:eastAsia="pl-PL"/>
              </w:rPr>
              <w:t>Dopuszczenie rozwiązań równoważnych</w:t>
            </w:r>
          </w:p>
          <w:p w14:paraId="52B3182B" w14:textId="77777777"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color w:val="000000"/>
                <w:lang w:eastAsia="pl-PL"/>
              </w:rPr>
              <w:lastRenderedPageBreak/>
              <w:t>Za produkt równoważny Zamawiający uzna produkt, który posiada </w:t>
            </w:r>
            <w:r w:rsidRPr="00731CDE">
              <w:rPr>
                <w:rFonts w:eastAsia="Times New Roman" w:cs="Calibri"/>
                <w:b/>
                <w:bCs/>
                <w:color w:val="000000"/>
                <w:lang w:eastAsia="pl-PL"/>
              </w:rPr>
              <w:t>wszystkie</w:t>
            </w:r>
            <w:r w:rsidRPr="00731CDE">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3BB2FF0A" w14:textId="75C9C80F" w:rsidR="00FA5831" w:rsidRPr="00731CDE" w:rsidRDefault="00FA5831" w:rsidP="00FA5831">
            <w:pPr>
              <w:numPr>
                <w:ilvl w:val="0"/>
                <w:numId w:val="421"/>
              </w:numPr>
              <w:spacing w:after="0" w:line="240" w:lineRule="auto"/>
              <w:jc w:val="both"/>
              <w:rPr>
                <w:rFonts w:eastAsia="Times New Roman" w:cs="Calibri"/>
                <w:color w:val="000000"/>
                <w:lang w:eastAsia="pl-PL"/>
              </w:rPr>
            </w:pPr>
            <w:r w:rsidRPr="00731CDE">
              <w:rPr>
                <w:rFonts w:eastAsia="Times New Roman" w:cs="Calibri"/>
                <w:color w:val="000000"/>
                <w:lang w:eastAsia="pl-PL"/>
              </w:rPr>
              <w:t>Być </w:t>
            </w:r>
            <w:r w:rsidRPr="00731CDE">
              <w:rPr>
                <w:rFonts w:eastAsia="Times New Roman" w:cs="Calibri"/>
                <w:b/>
                <w:bCs/>
                <w:color w:val="000000"/>
                <w:lang w:eastAsia="pl-PL"/>
              </w:rPr>
              <w:t>pakietem programów</w:t>
            </w:r>
            <w:r w:rsidRPr="00731CDE">
              <w:rPr>
                <w:rFonts w:eastAsia="Times New Roman" w:cs="Calibri"/>
                <w:color w:val="000000"/>
                <w:lang w:eastAsia="pl-PL"/>
              </w:rPr>
              <w:t> przeznaczonych do terapii percepcji słuchowej.</w:t>
            </w:r>
          </w:p>
          <w:p w14:paraId="57BFFAF9" w14:textId="77777777" w:rsidR="00FA5831" w:rsidRPr="00731CDE" w:rsidRDefault="00FA5831" w:rsidP="00FA5831">
            <w:pPr>
              <w:numPr>
                <w:ilvl w:val="0"/>
                <w:numId w:val="421"/>
              </w:numPr>
              <w:spacing w:after="0" w:line="240" w:lineRule="auto"/>
              <w:jc w:val="both"/>
              <w:rPr>
                <w:rFonts w:eastAsia="Times New Roman" w:cs="Calibri"/>
                <w:color w:val="000000"/>
                <w:lang w:eastAsia="pl-PL"/>
              </w:rPr>
            </w:pPr>
            <w:r w:rsidRPr="00731CDE">
              <w:rPr>
                <w:rFonts w:eastAsia="Times New Roman" w:cs="Calibri"/>
                <w:color w:val="000000"/>
                <w:lang w:eastAsia="pl-PL"/>
              </w:rPr>
              <w:t>Obejmować wszystkie wymienione w pkt II obszary terapeutyczne, w tym </w:t>
            </w:r>
            <w:r w:rsidRPr="00731CDE">
              <w:rPr>
                <w:rFonts w:eastAsia="Times New Roman" w:cs="Calibri"/>
                <w:b/>
                <w:bCs/>
                <w:color w:val="000000"/>
                <w:lang w:eastAsia="pl-PL"/>
              </w:rPr>
              <w:t>zarówno podstawowe, jak i wyższe funkcje słuchowe</w:t>
            </w:r>
            <w:r w:rsidRPr="00731CDE">
              <w:rPr>
                <w:rFonts w:eastAsia="Times New Roman" w:cs="Calibri"/>
                <w:color w:val="000000"/>
                <w:lang w:eastAsia="pl-PL"/>
              </w:rPr>
              <w:t>.</w:t>
            </w:r>
          </w:p>
          <w:p w14:paraId="7B0C00F0" w14:textId="77777777" w:rsidR="00FA5831" w:rsidRPr="00731CDE" w:rsidRDefault="00FA5831" w:rsidP="00FA5831">
            <w:pPr>
              <w:numPr>
                <w:ilvl w:val="0"/>
                <w:numId w:val="421"/>
              </w:numPr>
              <w:spacing w:after="0" w:line="240" w:lineRule="auto"/>
              <w:jc w:val="both"/>
              <w:rPr>
                <w:rFonts w:eastAsia="Times New Roman" w:cs="Calibri"/>
                <w:color w:val="000000"/>
                <w:lang w:eastAsia="pl-PL"/>
              </w:rPr>
            </w:pPr>
            <w:r w:rsidRPr="00731CDE">
              <w:rPr>
                <w:rFonts w:eastAsia="Times New Roman" w:cs="Calibri"/>
                <w:color w:val="000000"/>
                <w:lang w:eastAsia="pl-PL"/>
              </w:rPr>
              <w:t>Zawierać łącznie nie mniej niż </w:t>
            </w:r>
            <w:r w:rsidRPr="00731CDE">
              <w:rPr>
                <w:rFonts w:eastAsia="Times New Roman" w:cs="Calibri"/>
                <w:b/>
                <w:bCs/>
                <w:color w:val="000000"/>
                <w:lang w:eastAsia="pl-PL"/>
              </w:rPr>
              <w:t>1300</w:t>
            </w:r>
            <w:r w:rsidRPr="00731CDE">
              <w:rPr>
                <w:rFonts w:eastAsia="Times New Roman" w:cs="Calibri"/>
                <w:color w:val="000000"/>
                <w:lang w:eastAsia="pl-PL"/>
              </w:rPr>
              <w:t> interaktywnych ćwiczeń oraz </w:t>
            </w:r>
            <w:r w:rsidRPr="00731CDE">
              <w:rPr>
                <w:rFonts w:eastAsia="Times New Roman" w:cs="Calibri"/>
                <w:b/>
                <w:bCs/>
                <w:color w:val="000000"/>
                <w:lang w:eastAsia="pl-PL"/>
              </w:rPr>
              <w:t>300</w:t>
            </w:r>
            <w:r w:rsidRPr="00731CDE">
              <w:rPr>
                <w:rFonts w:eastAsia="Times New Roman" w:cs="Calibri"/>
                <w:color w:val="000000"/>
                <w:lang w:eastAsia="pl-PL"/>
              </w:rPr>
              <w:t> kart pracy.</w:t>
            </w:r>
          </w:p>
          <w:p w14:paraId="5823F1E3" w14:textId="723DDC0B" w:rsidR="00FA5831" w:rsidRPr="00AD012D" w:rsidRDefault="00FA5831" w:rsidP="00FA5831">
            <w:pPr>
              <w:numPr>
                <w:ilvl w:val="0"/>
                <w:numId w:val="421"/>
              </w:numPr>
              <w:spacing w:after="0" w:line="240" w:lineRule="auto"/>
              <w:jc w:val="both"/>
              <w:rPr>
                <w:rFonts w:eastAsia="Times New Roman" w:cs="Calibri"/>
                <w:color w:val="000000"/>
                <w:lang w:eastAsia="pl-PL"/>
              </w:rPr>
            </w:pPr>
            <w:r w:rsidRPr="00731CDE">
              <w:rPr>
                <w:rFonts w:eastAsia="Times New Roman" w:cs="Calibri"/>
                <w:color w:val="000000"/>
                <w:lang w:eastAsia="pl-PL"/>
              </w:rPr>
              <w:t xml:space="preserve">Być oferowany </w:t>
            </w:r>
            <w:r>
              <w:rPr>
                <w:rFonts w:eastAsia="Times New Roman" w:cs="Calibri"/>
                <w:color w:val="000000"/>
                <w:lang w:eastAsia="pl-PL"/>
              </w:rPr>
              <w:t>jako</w:t>
            </w:r>
            <w:r w:rsidRPr="00731CDE">
              <w:rPr>
                <w:rFonts w:eastAsia="Times New Roman" w:cs="Calibri"/>
                <w:color w:val="000000"/>
                <w:lang w:eastAsia="pl-PL"/>
              </w:rPr>
              <w:t xml:space="preserve"> licencja bezterminowa, uprawniająca do pracy na</w:t>
            </w:r>
            <w:r>
              <w:rPr>
                <w:rFonts w:eastAsia="Times New Roman" w:cs="Calibri"/>
                <w:color w:val="000000"/>
                <w:lang w:eastAsia="pl-PL"/>
              </w:rPr>
              <w:t xml:space="preserve"> co najmniej </w:t>
            </w:r>
            <w:r w:rsidRPr="00731CDE">
              <w:rPr>
                <w:rFonts w:eastAsia="Times New Roman" w:cs="Calibri"/>
                <w:color w:val="000000"/>
                <w:lang w:eastAsia="pl-PL"/>
              </w:rPr>
              <w:t xml:space="preserve">4 stanowiskach </w:t>
            </w:r>
          </w:p>
        </w:tc>
        <w:tc>
          <w:tcPr>
            <w:tcW w:w="1701" w:type="dxa"/>
            <w:noWrap/>
            <w:vAlign w:val="center"/>
          </w:tcPr>
          <w:p w14:paraId="760382E7" w14:textId="1C9EF155"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66A5EDDB" w14:textId="77777777" w:rsidTr="00C82A33">
        <w:trPr>
          <w:trHeight w:val="20"/>
          <w:jc w:val="center"/>
        </w:trPr>
        <w:tc>
          <w:tcPr>
            <w:tcW w:w="576" w:type="dxa"/>
            <w:vAlign w:val="center"/>
          </w:tcPr>
          <w:p w14:paraId="4A92AEC0" w14:textId="295B6D82"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25</w:t>
            </w:r>
          </w:p>
        </w:tc>
        <w:tc>
          <w:tcPr>
            <w:tcW w:w="1344" w:type="dxa"/>
            <w:noWrap/>
            <w:vAlign w:val="center"/>
          </w:tcPr>
          <w:p w14:paraId="7846D3F0" w14:textId="447130A7"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344C6D9B" w14:textId="77777777" w:rsidR="00FA5831" w:rsidRDefault="00FA5831" w:rsidP="00FA5831">
            <w:pPr>
              <w:spacing w:after="0" w:line="240" w:lineRule="auto"/>
              <w:jc w:val="center"/>
              <w:rPr>
                <w:rFonts w:eastAsia="Times New Roman" w:cs="Calibri"/>
                <w:color w:val="000000"/>
                <w:lang w:eastAsia="pl-PL"/>
              </w:rPr>
            </w:pPr>
            <w:r w:rsidRPr="002A40DE">
              <w:rPr>
                <w:rFonts w:eastAsia="Times New Roman" w:cs="Calibri"/>
                <w:color w:val="000000"/>
                <w:lang w:eastAsia="pl-PL"/>
              </w:rPr>
              <w:t>Program multimedialny</w:t>
            </w:r>
          </w:p>
          <w:p w14:paraId="503D965F" w14:textId="6063B12F" w:rsidR="00FA5831" w:rsidRPr="00AD012D" w:rsidRDefault="00FA5831" w:rsidP="00FA5831">
            <w:pPr>
              <w:spacing w:after="0" w:line="240" w:lineRule="auto"/>
              <w:jc w:val="center"/>
              <w:rPr>
                <w:rFonts w:eastAsia="Times New Roman" w:cs="Calibri"/>
                <w:color w:val="000000"/>
                <w:lang w:eastAsia="pl-PL"/>
              </w:rPr>
            </w:pPr>
            <w:proofErr w:type="spellStart"/>
            <w:r w:rsidRPr="00731CDE">
              <w:rPr>
                <w:rFonts w:eastAsia="Times New Roman" w:cs="Calibri"/>
                <w:color w:val="000000"/>
                <w:lang w:eastAsia="pl-PL"/>
              </w:rPr>
              <w:t>mTalent</w:t>
            </w:r>
            <w:proofErr w:type="spellEnd"/>
            <w:r w:rsidRPr="00731CDE">
              <w:rPr>
                <w:rFonts w:eastAsia="Times New Roman" w:cs="Calibri"/>
                <w:color w:val="000000"/>
                <w:lang w:eastAsia="pl-PL"/>
              </w:rPr>
              <w:t xml:space="preserve"> – PERCEPCJA WZROKOWA</w:t>
            </w:r>
            <w:r>
              <w:rPr>
                <w:rFonts w:eastAsia="Times New Roman" w:cs="Calibri"/>
                <w:color w:val="000000"/>
                <w:lang w:eastAsia="pl-PL"/>
              </w:rPr>
              <w:t xml:space="preserve"> lub równoważny</w:t>
            </w:r>
          </w:p>
        </w:tc>
        <w:tc>
          <w:tcPr>
            <w:tcW w:w="9756" w:type="dxa"/>
            <w:noWrap/>
            <w:vAlign w:val="center"/>
          </w:tcPr>
          <w:p w14:paraId="5424631C" w14:textId="77777777"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color w:val="000000"/>
                <w:lang w:eastAsia="pl-PL"/>
              </w:rPr>
              <w:t>Przedmiotem zamówienia jest dostawa interaktywnego programu multimedialnego, przeznaczonego do usprawniania i rozwoju percepcji wzrokowej oraz koncentracji uwagi opartej na analizatorze wzrokowym. Program musi być oparty na założeniach metodycznych terapii percepcji wzrokowej</w:t>
            </w:r>
            <w:r>
              <w:rPr>
                <w:rFonts w:eastAsia="Times New Roman" w:cs="Calibri"/>
                <w:color w:val="000000"/>
                <w:lang w:eastAsia="pl-PL"/>
              </w:rPr>
              <w:t xml:space="preserve"> </w:t>
            </w:r>
            <w:r w:rsidRPr="00731CDE">
              <w:rPr>
                <w:rFonts w:eastAsia="Times New Roman" w:cs="Calibri"/>
                <w:color w:val="000000"/>
                <w:lang w:eastAsia="pl-PL"/>
              </w:rPr>
              <w:t xml:space="preserve">M. </w:t>
            </w:r>
            <w:proofErr w:type="spellStart"/>
            <w:r w:rsidRPr="00731CDE">
              <w:rPr>
                <w:rFonts w:eastAsia="Times New Roman" w:cs="Calibri"/>
                <w:color w:val="000000"/>
                <w:lang w:eastAsia="pl-PL"/>
              </w:rPr>
              <w:t>Frostig</w:t>
            </w:r>
            <w:proofErr w:type="spellEnd"/>
            <w:r w:rsidRPr="00731CDE">
              <w:rPr>
                <w:rFonts w:eastAsia="Times New Roman" w:cs="Calibri"/>
                <w:color w:val="000000"/>
                <w:lang w:eastAsia="pl-PL"/>
              </w:rPr>
              <w:t>.</w:t>
            </w:r>
            <w:r>
              <w:rPr>
                <w:rFonts w:eastAsia="Times New Roman" w:cs="Calibri"/>
                <w:color w:val="000000"/>
                <w:lang w:eastAsia="pl-PL"/>
              </w:rPr>
              <w:t xml:space="preserve"> </w:t>
            </w:r>
            <w:r w:rsidRPr="00731CDE">
              <w:rPr>
                <w:rFonts w:eastAsia="Times New Roman" w:cs="Calibri"/>
                <w:b/>
                <w:bCs/>
                <w:color w:val="000000"/>
                <w:lang w:eastAsia="pl-PL"/>
              </w:rPr>
              <w:t> Wymagania funkcjonalne</w:t>
            </w:r>
          </w:p>
          <w:p w14:paraId="12FB03B0" w14:textId="77777777" w:rsidR="00FA5831" w:rsidRPr="00731CDE" w:rsidRDefault="00FA5831" w:rsidP="00FA5831">
            <w:pPr>
              <w:numPr>
                <w:ilvl w:val="0"/>
                <w:numId w:val="422"/>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Struktura programu:</w:t>
            </w:r>
            <w:r w:rsidRPr="00731CDE">
              <w:rPr>
                <w:rFonts w:eastAsia="Times New Roman" w:cs="Calibri"/>
                <w:color w:val="000000"/>
                <w:lang w:eastAsia="pl-PL"/>
              </w:rPr>
              <w:t> Program musi być podzielony na co najmniej </w:t>
            </w:r>
            <w:r w:rsidRPr="00731CDE">
              <w:rPr>
                <w:rFonts w:eastAsia="Times New Roman" w:cs="Calibri"/>
                <w:b/>
                <w:bCs/>
                <w:color w:val="000000"/>
                <w:lang w:eastAsia="pl-PL"/>
              </w:rPr>
              <w:t>7 modułów tematycznych</w:t>
            </w:r>
            <w:r w:rsidRPr="00731CDE">
              <w:rPr>
                <w:rFonts w:eastAsia="Times New Roman" w:cs="Calibri"/>
                <w:color w:val="000000"/>
                <w:lang w:eastAsia="pl-PL"/>
              </w:rPr>
              <w:t>, które kompleksowo wspierają rozwój percepcji wzrokowej, obejmując co najmniej:</w:t>
            </w:r>
          </w:p>
          <w:p w14:paraId="42C93A99" w14:textId="77777777" w:rsidR="00FA5831" w:rsidRPr="00731CDE" w:rsidRDefault="00FA5831" w:rsidP="00FA5831">
            <w:pPr>
              <w:numPr>
                <w:ilvl w:val="1"/>
                <w:numId w:val="422"/>
              </w:numPr>
              <w:spacing w:after="0" w:line="240" w:lineRule="auto"/>
              <w:jc w:val="both"/>
              <w:rPr>
                <w:rFonts w:eastAsia="Times New Roman" w:cs="Calibri"/>
                <w:color w:val="000000"/>
                <w:lang w:eastAsia="pl-PL"/>
              </w:rPr>
            </w:pPr>
            <w:r w:rsidRPr="00731CDE">
              <w:rPr>
                <w:rFonts w:eastAsia="Times New Roman" w:cs="Calibri"/>
                <w:color w:val="000000"/>
                <w:lang w:eastAsia="pl-PL"/>
              </w:rPr>
              <w:t>Stałość spostrzegania.</w:t>
            </w:r>
          </w:p>
          <w:p w14:paraId="3CD9DA3F" w14:textId="77777777" w:rsidR="00FA5831" w:rsidRPr="00731CDE" w:rsidRDefault="00FA5831" w:rsidP="00FA5831">
            <w:pPr>
              <w:numPr>
                <w:ilvl w:val="1"/>
                <w:numId w:val="422"/>
              </w:numPr>
              <w:spacing w:after="0" w:line="240" w:lineRule="auto"/>
              <w:jc w:val="both"/>
              <w:rPr>
                <w:rFonts w:eastAsia="Times New Roman" w:cs="Calibri"/>
                <w:color w:val="000000"/>
                <w:lang w:eastAsia="pl-PL"/>
              </w:rPr>
            </w:pPr>
            <w:r w:rsidRPr="00731CDE">
              <w:rPr>
                <w:rFonts w:eastAsia="Times New Roman" w:cs="Calibri"/>
                <w:color w:val="000000"/>
                <w:lang w:eastAsia="pl-PL"/>
              </w:rPr>
              <w:t>Spostrzeganie figury i tła.</w:t>
            </w:r>
          </w:p>
          <w:p w14:paraId="0C96747D" w14:textId="77777777" w:rsidR="00FA5831" w:rsidRPr="00731CDE" w:rsidRDefault="00FA5831" w:rsidP="00FA5831">
            <w:pPr>
              <w:numPr>
                <w:ilvl w:val="1"/>
                <w:numId w:val="422"/>
              </w:numPr>
              <w:spacing w:after="0" w:line="240" w:lineRule="auto"/>
              <w:jc w:val="both"/>
              <w:rPr>
                <w:rFonts w:eastAsia="Times New Roman" w:cs="Calibri"/>
                <w:color w:val="000000"/>
                <w:lang w:eastAsia="pl-PL"/>
              </w:rPr>
            </w:pPr>
            <w:r w:rsidRPr="00731CDE">
              <w:rPr>
                <w:rFonts w:eastAsia="Times New Roman" w:cs="Calibri"/>
                <w:color w:val="000000"/>
                <w:lang w:eastAsia="pl-PL"/>
              </w:rPr>
              <w:t>Spostrzeganie położenia przedmiotów w przestrzeni.</w:t>
            </w:r>
          </w:p>
          <w:p w14:paraId="02FF8B79" w14:textId="77777777" w:rsidR="00FA5831" w:rsidRPr="00731CDE" w:rsidRDefault="00FA5831" w:rsidP="00FA5831">
            <w:pPr>
              <w:numPr>
                <w:ilvl w:val="1"/>
                <w:numId w:val="422"/>
              </w:numPr>
              <w:spacing w:after="0" w:line="240" w:lineRule="auto"/>
              <w:jc w:val="both"/>
              <w:rPr>
                <w:rFonts w:eastAsia="Times New Roman" w:cs="Calibri"/>
                <w:color w:val="000000"/>
                <w:lang w:eastAsia="pl-PL"/>
              </w:rPr>
            </w:pPr>
            <w:r w:rsidRPr="00731CDE">
              <w:rPr>
                <w:rFonts w:eastAsia="Times New Roman" w:cs="Calibri"/>
                <w:color w:val="000000"/>
                <w:lang w:eastAsia="pl-PL"/>
              </w:rPr>
              <w:t>Spostrzeganie stosunków przestrzennych.</w:t>
            </w:r>
          </w:p>
          <w:p w14:paraId="20964CF1" w14:textId="77777777" w:rsidR="00FA5831" w:rsidRPr="00731CDE" w:rsidRDefault="00FA5831" w:rsidP="00FA5831">
            <w:pPr>
              <w:numPr>
                <w:ilvl w:val="1"/>
                <w:numId w:val="422"/>
              </w:numPr>
              <w:spacing w:after="0" w:line="240" w:lineRule="auto"/>
              <w:jc w:val="both"/>
              <w:rPr>
                <w:rFonts w:eastAsia="Times New Roman" w:cs="Calibri"/>
                <w:color w:val="000000"/>
                <w:lang w:eastAsia="pl-PL"/>
              </w:rPr>
            </w:pPr>
            <w:r w:rsidRPr="00731CDE">
              <w:rPr>
                <w:rFonts w:eastAsia="Times New Roman" w:cs="Calibri"/>
                <w:color w:val="000000"/>
                <w:lang w:eastAsia="pl-PL"/>
              </w:rPr>
              <w:t>Koordynacja wzrokowo-ruchowa.</w:t>
            </w:r>
          </w:p>
          <w:p w14:paraId="411284EE" w14:textId="77777777" w:rsidR="00FA5831" w:rsidRPr="00731CDE" w:rsidRDefault="00FA5831" w:rsidP="00FA5831">
            <w:pPr>
              <w:numPr>
                <w:ilvl w:val="1"/>
                <w:numId w:val="422"/>
              </w:numPr>
              <w:spacing w:after="0" w:line="240" w:lineRule="auto"/>
              <w:jc w:val="both"/>
              <w:rPr>
                <w:rFonts w:eastAsia="Times New Roman" w:cs="Calibri"/>
                <w:color w:val="000000"/>
                <w:lang w:eastAsia="pl-PL"/>
              </w:rPr>
            </w:pPr>
            <w:r w:rsidRPr="00731CDE">
              <w:rPr>
                <w:rFonts w:eastAsia="Times New Roman" w:cs="Calibri"/>
                <w:color w:val="000000"/>
                <w:lang w:eastAsia="pl-PL"/>
              </w:rPr>
              <w:t>Pamięć wzrokowa.</w:t>
            </w:r>
          </w:p>
          <w:p w14:paraId="7E8284F6" w14:textId="77777777" w:rsidR="00FA5831" w:rsidRPr="00731CDE" w:rsidRDefault="00FA5831" w:rsidP="00FA5831">
            <w:pPr>
              <w:numPr>
                <w:ilvl w:val="1"/>
                <w:numId w:val="422"/>
              </w:numPr>
              <w:spacing w:after="0" w:line="240" w:lineRule="auto"/>
              <w:jc w:val="both"/>
              <w:rPr>
                <w:rFonts w:eastAsia="Times New Roman" w:cs="Calibri"/>
                <w:color w:val="000000"/>
                <w:lang w:eastAsia="pl-PL"/>
              </w:rPr>
            </w:pPr>
            <w:r w:rsidRPr="00731CDE">
              <w:rPr>
                <w:rFonts w:eastAsia="Times New Roman" w:cs="Calibri"/>
                <w:color w:val="000000"/>
                <w:lang w:eastAsia="pl-PL"/>
              </w:rPr>
              <w:t>Moduł ćwiczący uwagę i koncentrację (np. typu „Jarmark rozmaitości”).</w:t>
            </w:r>
          </w:p>
          <w:p w14:paraId="7033BDC9" w14:textId="77777777" w:rsidR="00FA5831" w:rsidRPr="00731CDE" w:rsidRDefault="00FA5831" w:rsidP="00FA5831">
            <w:pPr>
              <w:numPr>
                <w:ilvl w:val="0"/>
                <w:numId w:val="422"/>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Funkcje dodatkowe:</w:t>
            </w:r>
          </w:p>
          <w:p w14:paraId="0C04C1EE" w14:textId="77777777" w:rsidR="00FA5831" w:rsidRPr="00731CDE" w:rsidRDefault="00FA5831" w:rsidP="00FA5831">
            <w:pPr>
              <w:numPr>
                <w:ilvl w:val="1"/>
                <w:numId w:val="422"/>
              </w:numPr>
              <w:spacing w:after="0" w:line="240" w:lineRule="auto"/>
              <w:jc w:val="both"/>
              <w:rPr>
                <w:rFonts w:eastAsia="Times New Roman" w:cs="Calibri"/>
                <w:color w:val="000000"/>
                <w:lang w:eastAsia="pl-PL"/>
              </w:rPr>
            </w:pPr>
            <w:r w:rsidRPr="00731CDE">
              <w:rPr>
                <w:rFonts w:eastAsia="Times New Roman" w:cs="Calibri"/>
                <w:color w:val="000000"/>
                <w:lang w:eastAsia="pl-PL"/>
              </w:rPr>
              <w:t>Program musi umożliwiać użytkownikowi (terapeucie/nauczycielowi) </w:t>
            </w:r>
            <w:r w:rsidRPr="00731CDE">
              <w:rPr>
                <w:rFonts w:eastAsia="Times New Roman" w:cs="Calibri"/>
                <w:b/>
                <w:bCs/>
                <w:color w:val="000000"/>
                <w:lang w:eastAsia="pl-PL"/>
              </w:rPr>
              <w:t>tworzenie własnych, interaktywnych ekranów/ćwiczeń</w:t>
            </w:r>
            <w:r w:rsidRPr="00731CDE">
              <w:rPr>
                <w:rFonts w:eastAsia="Times New Roman" w:cs="Calibri"/>
                <w:color w:val="000000"/>
                <w:lang w:eastAsia="pl-PL"/>
              </w:rPr>
              <w:t>.</w:t>
            </w:r>
          </w:p>
          <w:p w14:paraId="2D908F52" w14:textId="25922C72"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b/>
                <w:bCs/>
                <w:color w:val="000000"/>
                <w:lang w:eastAsia="pl-PL"/>
              </w:rPr>
              <w:t>Zawartość wymaganego zestawu</w:t>
            </w:r>
          </w:p>
          <w:p w14:paraId="1DD6F7AF" w14:textId="77777777"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color w:val="000000"/>
                <w:lang w:eastAsia="pl-PL"/>
              </w:rPr>
              <w:t>Oferowany zestaw musi składać się co najmniej z niżej wymienionych elementów:</w:t>
            </w:r>
          </w:p>
          <w:p w14:paraId="5AE8C592" w14:textId="77777777" w:rsidR="00FA5831" w:rsidRPr="00731CDE" w:rsidRDefault="00FA5831" w:rsidP="00FA5831">
            <w:pPr>
              <w:numPr>
                <w:ilvl w:val="0"/>
                <w:numId w:val="423"/>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Oprogramowanie i zasoby cyfrowe:</w:t>
            </w:r>
          </w:p>
          <w:p w14:paraId="2EF05971" w14:textId="77777777" w:rsidR="00FA5831" w:rsidRPr="00731CDE" w:rsidRDefault="00FA5831" w:rsidP="00FA5831">
            <w:pPr>
              <w:numPr>
                <w:ilvl w:val="1"/>
                <w:numId w:val="423"/>
              </w:numPr>
              <w:spacing w:after="0" w:line="240" w:lineRule="auto"/>
              <w:jc w:val="both"/>
              <w:rPr>
                <w:rFonts w:eastAsia="Times New Roman" w:cs="Calibri"/>
                <w:color w:val="000000"/>
                <w:lang w:eastAsia="pl-PL"/>
              </w:rPr>
            </w:pPr>
            <w:r w:rsidRPr="00731CDE">
              <w:rPr>
                <w:rFonts w:eastAsia="Times New Roman" w:cs="Calibri"/>
                <w:color w:val="000000"/>
                <w:lang w:eastAsia="pl-PL"/>
              </w:rPr>
              <w:t>Co najmniej </w:t>
            </w:r>
            <w:r w:rsidRPr="00731CDE">
              <w:rPr>
                <w:rFonts w:eastAsia="Times New Roman" w:cs="Calibri"/>
                <w:b/>
                <w:bCs/>
                <w:color w:val="000000"/>
                <w:lang w:eastAsia="pl-PL"/>
              </w:rPr>
              <w:t>600</w:t>
            </w:r>
            <w:r w:rsidRPr="00731CDE">
              <w:rPr>
                <w:rFonts w:eastAsia="Times New Roman" w:cs="Calibri"/>
                <w:color w:val="000000"/>
                <w:lang w:eastAsia="pl-PL"/>
              </w:rPr>
              <w:t> interaktywnych ćwiczeń multimedialnych (ekranów).</w:t>
            </w:r>
          </w:p>
          <w:p w14:paraId="55A41100" w14:textId="77777777" w:rsidR="00FA5831" w:rsidRPr="00731CDE" w:rsidRDefault="00FA5831" w:rsidP="00FA5831">
            <w:pPr>
              <w:numPr>
                <w:ilvl w:val="1"/>
                <w:numId w:val="423"/>
              </w:numPr>
              <w:spacing w:after="0" w:line="240" w:lineRule="auto"/>
              <w:jc w:val="both"/>
              <w:rPr>
                <w:rFonts w:eastAsia="Times New Roman" w:cs="Calibri"/>
                <w:color w:val="000000"/>
                <w:lang w:eastAsia="pl-PL"/>
              </w:rPr>
            </w:pPr>
            <w:r w:rsidRPr="00731CDE">
              <w:rPr>
                <w:rFonts w:eastAsia="Times New Roman" w:cs="Calibri"/>
                <w:color w:val="000000"/>
                <w:lang w:eastAsia="pl-PL"/>
              </w:rPr>
              <w:t>Co najmniej </w:t>
            </w:r>
            <w:r w:rsidRPr="00731CDE">
              <w:rPr>
                <w:rFonts w:eastAsia="Times New Roman" w:cs="Calibri"/>
                <w:b/>
                <w:bCs/>
                <w:color w:val="000000"/>
                <w:lang w:eastAsia="pl-PL"/>
              </w:rPr>
              <w:t>200</w:t>
            </w:r>
            <w:r w:rsidRPr="00731CDE">
              <w:rPr>
                <w:rFonts w:eastAsia="Times New Roman" w:cs="Calibri"/>
                <w:color w:val="000000"/>
                <w:lang w:eastAsia="pl-PL"/>
              </w:rPr>
              <w:t> kart pracy w wersji elektronicznej, gotowych do wydruku.</w:t>
            </w:r>
          </w:p>
          <w:p w14:paraId="122D1BBF" w14:textId="77777777" w:rsidR="00FA5831" w:rsidRPr="00731CDE" w:rsidRDefault="00FA5831" w:rsidP="00FA5831">
            <w:pPr>
              <w:numPr>
                <w:ilvl w:val="1"/>
                <w:numId w:val="423"/>
              </w:numPr>
              <w:spacing w:after="0" w:line="240" w:lineRule="auto"/>
              <w:jc w:val="both"/>
              <w:rPr>
                <w:rFonts w:eastAsia="Times New Roman" w:cs="Calibri"/>
                <w:color w:val="000000"/>
                <w:lang w:eastAsia="pl-PL"/>
              </w:rPr>
            </w:pPr>
            <w:r w:rsidRPr="00731CDE">
              <w:rPr>
                <w:rFonts w:eastAsia="Times New Roman" w:cs="Calibri"/>
                <w:color w:val="000000"/>
                <w:lang w:eastAsia="pl-PL"/>
              </w:rPr>
              <w:t>Dostęp do bezpłatnych, bezterminowych aktualizacji oprogramowania.</w:t>
            </w:r>
          </w:p>
          <w:p w14:paraId="678E33B1" w14:textId="77777777" w:rsidR="00FA5831" w:rsidRPr="00731CDE" w:rsidRDefault="00FA5831" w:rsidP="00FA5831">
            <w:pPr>
              <w:numPr>
                <w:ilvl w:val="0"/>
                <w:numId w:val="423"/>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Materiały drukowane:</w:t>
            </w:r>
          </w:p>
          <w:p w14:paraId="55620E2D" w14:textId="77777777" w:rsidR="00FA5831" w:rsidRPr="00731CDE" w:rsidRDefault="00FA5831" w:rsidP="00FA5831">
            <w:pPr>
              <w:numPr>
                <w:ilvl w:val="1"/>
                <w:numId w:val="423"/>
              </w:numPr>
              <w:spacing w:after="0" w:line="240" w:lineRule="auto"/>
              <w:jc w:val="both"/>
              <w:rPr>
                <w:rFonts w:eastAsia="Times New Roman" w:cs="Calibri"/>
                <w:color w:val="000000"/>
                <w:lang w:eastAsia="pl-PL"/>
              </w:rPr>
            </w:pPr>
            <w:r w:rsidRPr="00731CDE">
              <w:rPr>
                <w:rFonts w:eastAsia="Times New Roman" w:cs="Calibri"/>
                <w:color w:val="000000"/>
                <w:lang w:eastAsia="pl-PL"/>
              </w:rPr>
              <w:t>Co najmniej </w:t>
            </w:r>
            <w:r w:rsidRPr="00731CDE">
              <w:rPr>
                <w:rFonts w:eastAsia="Times New Roman" w:cs="Calibri"/>
                <w:b/>
                <w:bCs/>
                <w:color w:val="000000"/>
                <w:lang w:eastAsia="pl-PL"/>
              </w:rPr>
              <w:t>trzy publikacje drukowane</w:t>
            </w:r>
            <w:r w:rsidRPr="00731CDE">
              <w:rPr>
                <w:rFonts w:eastAsia="Times New Roman" w:cs="Calibri"/>
                <w:color w:val="000000"/>
                <w:lang w:eastAsia="pl-PL"/>
              </w:rPr>
              <w:t>, w tym:</w:t>
            </w:r>
          </w:p>
          <w:p w14:paraId="2DC6BE5F" w14:textId="15F2AA6E" w:rsidR="00FA5831" w:rsidRPr="00731CDE" w:rsidRDefault="00FA5831" w:rsidP="00FA5831">
            <w:pPr>
              <w:numPr>
                <w:ilvl w:val="2"/>
                <w:numId w:val="423"/>
              </w:numPr>
              <w:spacing w:after="0" w:line="240" w:lineRule="auto"/>
              <w:jc w:val="both"/>
              <w:rPr>
                <w:rFonts w:eastAsia="Times New Roman" w:cs="Calibri"/>
                <w:color w:val="000000"/>
                <w:lang w:eastAsia="pl-PL"/>
              </w:rPr>
            </w:pPr>
            <w:r w:rsidRPr="00731CDE">
              <w:rPr>
                <w:rFonts w:eastAsia="Times New Roman" w:cs="Calibri"/>
                <w:color w:val="000000"/>
                <w:lang w:eastAsia="pl-PL"/>
              </w:rPr>
              <w:lastRenderedPageBreak/>
              <w:t xml:space="preserve">poradnik metodyczny do pracy z programem </w:t>
            </w:r>
          </w:p>
          <w:p w14:paraId="3C821D2D" w14:textId="77777777" w:rsidR="00FA5831" w:rsidRPr="00731CDE" w:rsidRDefault="00FA5831" w:rsidP="00FA5831">
            <w:pPr>
              <w:numPr>
                <w:ilvl w:val="2"/>
                <w:numId w:val="423"/>
              </w:numPr>
              <w:spacing w:after="0" w:line="240" w:lineRule="auto"/>
              <w:jc w:val="both"/>
              <w:rPr>
                <w:rFonts w:eastAsia="Times New Roman" w:cs="Calibri"/>
                <w:color w:val="000000"/>
                <w:lang w:eastAsia="pl-PL"/>
              </w:rPr>
            </w:pPr>
            <w:r w:rsidRPr="00731CDE">
              <w:rPr>
                <w:rFonts w:eastAsia="Times New Roman" w:cs="Calibri"/>
                <w:color w:val="000000"/>
                <w:lang w:eastAsia="pl-PL"/>
              </w:rPr>
              <w:t>instrukcja tworzenia własnych zasobów,</w:t>
            </w:r>
          </w:p>
          <w:p w14:paraId="66A618F1" w14:textId="77777777" w:rsidR="00FA5831" w:rsidRPr="00731CDE" w:rsidRDefault="00FA5831" w:rsidP="00FA5831">
            <w:pPr>
              <w:numPr>
                <w:ilvl w:val="2"/>
                <w:numId w:val="423"/>
              </w:numPr>
              <w:spacing w:after="0" w:line="240" w:lineRule="auto"/>
              <w:jc w:val="both"/>
              <w:rPr>
                <w:rFonts w:eastAsia="Times New Roman" w:cs="Calibri"/>
                <w:color w:val="000000"/>
                <w:lang w:eastAsia="pl-PL"/>
              </w:rPr>
            </w:pPr>
            <w:r w:rsidRPr="00731CDE">
              <w:rPr>
                <w:rFonts w:eastAsia="Times New Roman" w:cs="Calibri"/>
                <w:color w:val="000000"/>
                <w:lang w:eastAsia="pl-PL"/>
              </w:rPr>
              <w:t>zestaw dodatkowych, tradycyjnych materiałów edukacyjnych.</w:t>
            </w:r>
          </w:p>
          <w:p w14:paraId="0D17CE57" w14:textId="77777777" w:rsidR="00FA5831" w:rsidRPr="00731CDE" w:rsidRDefault="00FA5831" w:rsidP="00FA5831">
            <w:pPr>
              <w:numPr>
                <w:ilvl w:val="0"/>
                <w:numId w:val="423"/>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Wsparcie dla kadry:</w:t>
            </w:r>
          </w:p>
          <w:p w14:paraId="65538B96" w14:textId="77777777" w:rsidR="00FA5831" w:rsidRPr="00731CDE" w:rsidRDefault="00FA5831" w:rsidP="00FA5831">
            <w:pPr>
              <w:numPr>
                <w:ilvl w:val="1"/>
                <w:numId w:val="423"/>
              </w:numPr>
              <w:spacing w:after="0" w:line="240" w:lineRule="auto"/>
              <w:jc w:val="both"/>
              <w:rPr>
                <w:rFonts w:eastAsia="Times New Roman" w:cs="Calibri"/>
                <w:color w:val="000000"/>
                <w:lang w:eastAsia="pl-PL"/>
              </w:rPr>
            </w:pPr>
            <w:r w:rsidRPr="00731CDE">
              <w:rPr>
                <w:rFonts w:eastAsia="Times New Roman" w:cs="Calibri"/>
                <w:color w:val="000000"/>
                <w:lang w:eastAsia="pl-PL"/>
              </w:rPr>
              <w:t>Wykonawca musi zapewnić bezpłatne, certyfikowane szkolenie online z obsługi programu dla kadry pedagogicznej Zamawiającego.</w:t>
            </w:r>
          </w:p>
          <w:p w14:paraId="511EEB3C" w14:textId="77777777"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b/>
                <w:bCs/>
                <w:color w:val="000000"/>
                <w:lang w:eastAsia="pl-PL"/>
              </w:rPr>
              <w:t>IV. Wymagania licencyjne i techniczne</w:t>
            </w:r>
          </w:p>
          <w:p w14:paraId="2A332C4C" w14:textId="77777777" w:rsidR="00FA5831" w:rsidRPr="00731CDE" w:rsidRDefault="00FA5831" w:rsidP="00FA5831">
            <w:pPr>
              <w:numPr>
                <w:ilvl w:val="0"/>
                <w:numId w:val="424"/>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Typ licencji:</w:t>
            </w:r>
            <w:r w:rsidRPr="00731CDE">
              <w:rPr>
                <w:rFonts w:eastAsia="Times New Roman" w:cs="Calibri"/>
                <w:color w:val="000000"/>
                <w:lang w:eastAsia="pl-PL"/>
              </w:rPr>
              <w:t> bezterminowa (wieczysta).</w:t>
            </w:r>
          </w:p>
          <w:p w14:paraId="111268CE" w14:textId="06848866" w:rsidR="00FA5831" w:rsidRPr="00731CDE" w:rsidRDefault="00FA5831" w:rsidP="00FA5831">
            <w:pPr>
              <w:numPr>
                <w:ilvl w:val="0"/>
                <w:numId w:val="424"/>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Liczba stanowisk:</w:t>
            </w:r>
            <w:r w:rsidRPr="00731CDE">
              <w:rPr>
                <w:rFonts w:eastAsia="Times New Roman" w:cs="Calibri"/>
                <w:color w:val="000000"/>
                <w:lang w:eastAsia="pl-PL"/>
              </w:rPr>
              <w:t> licencja musi uprawniać do użytkowania łącznie na </w:t>
            </w:r>
            <w:r>
              <w:rPr>
                <w:rFonts w:eastAsia="Times New Roman" w:cs="Calibri"/>
                <w:color w:val="000000"/>
                <w:lang w:eastAsia="pl-PL"/>
              </w:rPr>
              <w:t xml:space="preserve">co najmniej </w:t>
            </w:r>
            <w:r w:rsidRPr="00731CDE">
              <w:rPr>
                <w:rFonts w:eastAsia="Times New Roman" w:cs="Calibri"/>
                <w:b/>
                <w:bCs/>
                <w:color w:val="000000"/>
                <w:lang w:eastAsia="pl-PL"/>
              </w:rPr>
              <w:t>4 stanowiskach</w:t>
            </w:r>
            <w:r w:rsidRPr="00731CDE">
              <w:rPr>
                <w:rFonts w:eastAsia="Times New Roman" w:cs="Calibri"/>
                <w:color w:val="000000"/>
                <w:lang w:eastAsia="pl-PL"/>
              </w:rPr>
              <w:t> </w:t>
            </w:r>
          </w:p>
          <w:p w14:paraId="12394B2F" w14:textId="77777777" w:rsidR="00FA5831" w:rsidRDefault="00FA5831" w:rsidP="00FA5831">
            <w:pPr>
              <w:numPr>
                <w:ilvl w:val="0"/>
                <w:numId w:val="424"/>
              </w:numPr>
              <w:spacing w:after="0" w:line="240" w:lineRule="auto"/>
              <w:jc w:val="both"/>
              <w:rPr>
                <w:rFonts w:eastAsia="Times New Roman" w:cs="Calibri"/>
                <w:color w:val="000000"/>
                <w:lang w:eastAsia="pl-PL"/>
              </w:rPr>
            </w:pPr>
            <w:r w:rsidRPr="00731CDE">
              <w:rPr>
                <w:rFonts w:eastAsia="Times New Roman" w:cs="Calibri"/>
                <w:b/>
                <w:bCs/>
                <w:color w:val="000000"/>
                <w:lang w:eastAsia="pl-PL"/>
              </w:rPr>
              <w:t>Kompatybilność:</w:t>
            </w:r>
            <w:r w:rsidRPr="00731CDE">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731CDE">
              <w:rPr>
                <w:rFonts w:eastAsia="Times New Roman" w:cs="Calibri"/>
                <w:color w:val="000000"/>
                <w:lang w:eastAsia="pl-PL"/>
              </w:rPr>
              <w:t>macOS</w:t>
            </w:r>
            <w:proofErr w:type="spellEnd"/>
            <w:r w:rsidRPr="00731CDE">
              <w:rPr>
                <w:rFonts w:eastAsia="Times New Roman" w:cs="Calibri"/>
                <w:color w:val="000000"/>
                <w:lang w:eastAsia="pl-PL"/>
              </w:rPr>
              <w:t>, Android, iOS).</w:t>
            </w:r>
          </w:p>
          <w:p w14:paraId="098F2CD2" w14:textId="747045F9"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b/>
                <w:bCs/>
                <w:color w:val="000000"/>
                <w:lang w:eastAsia="pl-PL"/>
              </w:rPr>
              <w:t>Dopuszczenie rozwiązań równoważnych</w:t>
            </w:r>
          </w:p>
          <w:p w14:paraId="140CBE64" w14:textId="77777777" w:rsidR="00FA5831" w:rsidRPr="00731CDE" w:rsidRDefault="00FA5831" w:rsidP="00FA5831">
            <w:pPr>
              <w:spacing w:after="0" w:line="240" w:lineRule="auto"/>
              <w:jc w:val="both"/>
              <w:rPr>
                <w:rFonts w:eastAsia="Times New Roman" w:cs="Calibri"/>
                <w:color w:val="000000"/>
                <w:lang w:eastAsia="pl-PL"/>
              </w:rPr>
            </w:pPr>
            <w:r w:rsidRPr="00731CDE">
              <w:rPr>
                <w:rFonts w:eastAsia="Times New Roman" w:cs="Calibri"/>
                <w:color w:val="000000"/>
                <w:lang w:eastAsia="pl-PL"/>
              </w:rPr>
              <w:t>Za produkt równoważny Zamawiający uzna produkt, który posiada </w:t>
            </w:r>
            <w:r w:rsidRPr="00731CDE">
              <w:rPr>
                <w:rFonts w:eastAsia="Times New Roman" w:cs="Calibri"/>
                <w:b/>
                <w:bCs/>
                <w:color w:val="000000"/>
                <w:lang w:eastAsia="pl-PL"/>
              </w:rPr>
              <w:t>wszystkie</w:t>
            </w:r>
            <w:r w:rsidRPr="00731CDE">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7B5590A8" w14:textId="77777777" w:rsidR="00FA5831" w:rsidRPr="00731CDE" w:rsidRDefault="00FA5831" w:rsidP="00FA5831">
            <w:pPr>
              <w:numPr>
                <w:ilvl w:val="0"/>
                <w:numId w:val="425"/>
              </w:numPr>
              <w:spacing w:after="0" w:line="240" w:lineRule="auto"/>
              <w:jc w:val="both"/>
              <w:rPr>
                <w:rFonts w:eastAsia="Times New Roman" w:cs="Calibri"/>
                <w:color w:val="000000"/>
                <w:lang w:eastAsia="pl-PL"/>
              </w:rPr>
            </w:pPr>
            <w:r w:rsidRPr="00731CDE">
              <w:rPr>
                <w:rFonts w:eastAsia="Times New Roman" w:cs="Calibri"/>
                <w:color w:val="000000"/>
                <w:lang w:eastAsia="pl-PL"/>
              </w:rPr>
              <w:t>Być oparty na założeniach metodycznych terapii percepcji wzrokowej </w:t>
            </w:r>
            <w:r w:rsidRPr="00731CDE">
              <w:rPr>
                <w:rFonts w:eastAsia="Times New Roman" w:cs="Calibri"/>
                <w:b/>
                <w:bCs/>
                <w:color w:val="000000"/>
                <w:lang w:eastAsia="pl-PL"/>
              </w:rPr>
              <w:t xml:space="preserve">M. </w:t>
            </w:r>
            <w:proofErr w:type="spellStart"/>
            <w:r w:rsidRPr="00731CDE">
              <w:rPr>
                <w:rFonts w:eastAsia="Times New Roman" w:cs="Calibri"/>
                <w:b/>
                <w:bCs/>
                <w:color w:val="000000"/>
                <w:lang w:eastAsia="pl-PL"/>
              </w:rPr>
              <w:t>Frostig</w:t>
            </w:r>
            <w:proofErr w:type="spellEnd"/>
            <w:r w:rsidRPr="00731CDE">
              <w:rPr>
                <w:rFonts w:eastAsia="Times New Roman" w:cs="Calibri"/>
                <w:color w:val="000000"/>
                <w:lang w:eastAsia="pl-PL"/>
              </w:rPr>
              <w:t>.</w:t>
            </w:r>
          </w:p>
          <w:p w14:paraId="1C9B71D9" w14:textId="77777777" w:rsidR="00FA5831" w:rsidRPr="00731CDE" w:rsidRDefault="00FA5831" w:rsidP="00FA5831">
            <w:pPr>
              <w:numPr>
                <w:ilvl w:val="0"/>
                <w:numId w:val="425"/>
              </w:numPr>
              <w:spacing w:after="0" w:line="240" w:lineRule="auto"/>
              <w:jc w:val="both"/>
              <w:rPr>
                <w:rFonts w:eastAsia="Times New Roman" w:cs="Calibri"/>
                <w:color w:val="000000"/>
                <w:lang w:eastAsia="pl-PL"/>
              </w:rPr>
            </w:pPr>
            <w:r w:rsidRPr="00731CDE">
              <w:rPr>
                <w:rFonts w:eastAsia="Times New Roman" w:cs="Calibri"/>
                <w:color w:val="000000"/>
                <w:lang w:eastAsia="pl-PL"/>
              </w:rPr>
              <w:t>Posiadać co najmniej </w:t>
            </w:r>
            <w:r w:rsidRPr="00731CDE">
              <w:rPr>
                <w:rFonts w:eastAsia="Times New Roman" w:cs="Calibri"/>
                <w:b/>
                <w:bCs/>
                <w:color w:val="000000"/>
                <w:lang w:eastAsia="pl-PL"/>
              </w:rPr>
              <w:t>7 modułów</w:t>
            </w:r>
            <w:r w:rsidRPr="00731CDE">
              <w:rPr>
                <w:rFonts w:eastAsia="Times New Roman" w:cs="Calibri"/>
                <w:color w:val="000000"/>
                <w:lang w:eastAsia="pl-PL"/>
              </w:rPr>
              <w:t> tematycznych, obejmujących wszystkie obszary wymienione w pkt II.1.</w:t>
            </w:r>
          </w:p>
          <w:p w14:paraId="39572D79" w14:textId="689A4CF4" w:rsidR="00FA5831" w:rsidRPr="00731CDE" w:rsidRDefault="00FA5831" w:rsidP="00FA5831">
            <w:pPr>
              <w:numPr>
                <w:ilvl w:val="0"/>
                <w:numId w:val="425"/>
              </w:numPr>
              <w:spacing w:after="0" w:line="240" w:lineRule="auto"/>
              <w:jc w:val="both"/>
              <w:rPr>
                <w:rFonts w:eastAsia="Times New Roman" w:cs="Calibri"/>
                <w:color w:val="000000"/>
                <w:lang w:eastAsia="pl-PL"/>
              </w:rPr>
            </w:pPr>
            <w:r w:rsidRPr="00731CDE">
              <w:rPr>
                <w:rFonts w:eastAsia="Times New Roman" w:cs="Calibri"/>
                <w:color w:val="000000"/>
                <w:lang w:eastAsia="pl-PL"/>
              </w:rPr>
              <w:t>Zawierać nie mniej niż </w:t>
            </w:r>
            <w:r w:rsidRPr="00731CDE">
              <w:rPr>
                <w:rFonts w:eastAsia="Times New Roman" w:cs="Calibri"/>
                <w:b/>
                <w:bCs/>
                <w:color w:val="000000"/>
                <w:lang w:eastAsia="pl-PL"/>
              </w:rPr>
              <w:t>600</w:t>
            </w:r>
            <w:r w:rsidRPr="00731CDE">
              <w:rPr>
                <w:rFonts w:eastAsia="Times New Roman" w:cs="Calibri"/>
                <w:color w:val="000000"/>
                <w:lang w:eastAsia="pl-PL"/>
              </w:rPr>
              <w:t> interaktywnych ćwiczeń oraz </w:t>
            </w:r>
            <w:r w:rsidRPr="00731CDE">
              <w:rPr>
                <w:rFonts w:eastAsia="Times New Roman" w:cs="Calibri"/>
                <w:b/>
                <w:bCs/>
                <w:color w:val="000000"/>
                <w:lang w:eastAsia="pl-PL"/>
              </w:rPr>
              <w:t>200</w:t>
            </w:r>
            <w:r w:rsidRPr="00731CDE">
              <w:rPr>
                <w:rFonts w:eastAsia="Times New Roman" w:cs="Calibri"/>
                <w:color w:val="000000"/>
                <w:lang w:eastAsia="pl-PL"/>
              </w:rPr>
              <w:t> kart pracy.</w:t>
            </w:r>
          </w:p>
          <w:p w14:paraId="65BEA1D6" w14:textId="076A0ECD" w:rsidR="00FA5831" w:rsidRPr="00AD012D" w:rsidRDefault="00FA5831" w:rsidP="00FA5831">
            <w:pPr>
              <w:numPr>
                <w:ilvl w:val="0"/>
                <w:numId w:val="425"/>
              </w:numPr>
              <w:spacing w:after="0" w:line="240" w:lineRule="auto"/>
              <w:jc w:val="both"/>
              <w:rPr>
                <w:rFonts w:eastAsia="Times New Roman" w:cs="Calibri"/>
                <w:color w:val="000000"/>
                <w:lang w:eastAsia="pl-PL"/>
              </w:rPr>
            </w:pPr>
            <w:r w:rsidRPr="00731CDE">
              <w:rPr>
                <w:rFonts w:eastAsia="Times New Roman" w:cs="Calibri"/>
                <w:color w:val="000000"/>
                <w:lang w:eastAsia="pl-PL"/>
              </w:rPr>
              <w:t xml:space="preserve">Być oferowany </w:t>
            </w:r>
            <w:r>
              <w:rPr>
                <w:rFonts w:eastAsia="Times New Roman" w:cs="Calibri"/>
                <w:color w:val="000000"/>
                <w:lang w:eastAsia="pl-PL"/>
              </w:rPr>
              <w:t xml:space="preserve">jako </w:t>
            </w:r>
            <w:r w:rsidRPr="00731CDE">
              <w:rPr>
                <w:rFonts w:eastAsia="Times New Roman" w:cs="Calibri"/>
                <w:color w:val="000000"/>
                <w:lang w:eastAsia="pl-PL"/>
              </w:rPr>
              <w:t xml:space="preserve">licencja bezterminowa, uprawniająca do pracy na </w:t>
            </w:r>
            <w:r>
              <w:rPr>
                <w:rFonts w:eastAsia="Times New Roman" w:cs="Calibri"/>
                <w:color w:val="000000"/>
                <w:lang w:eastAsia="pl-PL"/>
              </w:rPr>
              <w:t xml:space="preserve">co najmniej </w:t>
            </w:r>
            <w:r w:rsidRPr="00731CDE">
              <w:rPr>
                <w:rFonts w:eastAsia="Times New Roman" w:cs="Calibri"/>
                <w:color w:val="000000"/>
                <w:lang w:eastAsia="pl-PL"/>
              </w:rPr>
              <w:t xml:space="preserve">4 stanowiskach </w:t>
            </w:r>
          </w:p>
        </w:tc>
        <w:tc>
          <w:tcPr>
            <w:tcW w:w="1701" w:type="dxa"/>
            <w:noWrap/>
            <w:vAlign w:val="center"/>
          </w:tcPr>
          <w:p w14:paraId="5D537B16" w14:textId="5E1CEAC6"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1F103B44" w14:textId="77777777" w:rsidTr="00C82A33">
        <w:trPr>
          <w:trHeight w:val="20"/>
          <w:jc w:val="center"/>
        </w:trPr>
        <w:tc>
          <w:tcPr>
            <w:tcW w:w="576" w:type="dxa"/>
            <w:vAlign w:val="center"/>
          </w:tcPr>
          <w:p w14:paraId="11DC703F" w14:textId="73AB06F7"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26</w:t>
            </w:r>
          </w:p>
        </w:tc>
        <w:tc>
          <w:tcPr>
            <w:tcW w:w="1344" w:type="dxa"/>
            <w:noWrap/>
            <w:vAlign w:val="center"/>
          </w:tcPr>
          <w:p w14:paraId="50CAEA04" w14:textId="3384E48D"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13808016" w14:textId="422C5EBC" w:rsidR="00FA5831" w:rsidRPr="002A40DE"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7636D3">
              <w:rPr>
                <w:rFonts w:eastAsia="Times New Roman" w:cs="Calibri"/>
                <w:b/>
                <w:bCs/>
                <w:color w:val="000000"/>
                <w:lang w:eastAsia="pl-PL"/>
              </w:rPr>
              <w:t>mTalent</w:t>
            </w:r>
            <w:proofErr w:type="spellEnd"/>
            <w:r w:rsidRPr="007636D3">
              <w:rPr>
                <w:rFonts w:eastAsia="Times New Roman" w:cs="Calibri"/>
                <w:b/>
                <w:bCs/>
                <w:color w:val="000000"/>
                <w:lang w:eastAsia="pl-PL"/>
              </w:rPr>
              <w:t xml:space="preserve"> Koncentracja i pamięć</w:t>
            </w:r>
            <w:r w:rsidRPr="00517F42">
              <w:rPr>
                <w:rFonts w:eastAsia="Times New Roman" w:cs="Calibri"/>
                <w:b/>
                <w:bCs/>
                <w:color w:val="000000"/>
                <w:lang w:eastAsia="pl-PL"/>
              </w:rPr>
              <w:t xml:space="preserve"> </w:t>
            </w:r>
            <w:r>
              <w:rPr>
                <w:rFonts w:eastAsia="Times New Roman" w:cs="Calibri"/>
                <w:color w:val="000000"/>
                <w:lang w:eastAsia="pl-PL"/>
              </w:rPr>
              <w:t>lub równoważny</w:t>
            </w:r>
          </w:p>
        </w:tc>
        <w:tc>
          <w:tcPr>
            <w:tcW w:w="9756" w:type="dxa"/>
            <w:noWrap/>
            <w:vAlign w:val="center"/>
          </w:tcPr>
          <w:p w14:paraId="790BAFA4" w14:textId="77777777" w:rsidR="00FA5831" w:rsidRDefault="00FA5831" w:rsidP="00FA5831">
            <w:pPr>
              <w:spacing w:after="0" w:line="240" w:lineRule="auto"/>
              <w:jc w:val="both"/>
              <w:rPr>
                <w:rFonts w:eastAsia="Times New Roman" w:cs="Calibri"/>
                <w:color w:val="000000"/>
                <w:lang w:eastAsia="pl-PL"/>
              </w:rPr>
            </w:pPr>
            <w:r w:rsidRPr="007636D3">
              <w:rPr>
                <w:rFonts w:eastAsia="Times New Roman" w:cs="Calibri"/>
                <w:color w:val="000000"/>
                <w:lang w:eastAsia="pl-PL"/>
              </w:rPr>
              <w:t>Przedmiotem zamówienia jest dostawa interaktywnego programu multimedialnego, przeznaczonego do doskonalenia funkcji poznawczych, w tym koncentracji uwagi, pamięci, spostrzegawczości oraz koordynacji wzrokowo-ruchowej</w:t>
            </w:r>
          </w:p>
          <w:p w14:paraId="060E5033" w14:textId="77777777" w:rsidR="00FA5831" w:rsidRPr="007636D3" w:rsidRDefault="00FA5831" w:rsidP="00FA5831">
            <w:pPr>
              <w:spacing w:after="0" w:line="240" w:lineRule="auto"/>
              <w:jc w:val="both"/>
              <w:rPr>
                <w:rFonts w:eastAsia="Times New Roman" w:cs="Calibri"/>
                <w:color w:val="000000"/>
                <w:lang w:eastAsia="pl-PL"/>
              </w:rPr>
            </w:pPr>
            <w:r w:rsidRPr="007636D3">
              <w:rPr>
                <w:rFonts w:eastAsia="Times New Roman" w:cs="Calibri"/>
                <w:b/>
                <w:bCs/>
                <w:color w:val="000000"/>
                <w:lang w:eastAsia="pl-PL"/>
              </w:rPr>
              <w:t>Wymagania funkcjonalne</w:t>
            </w:r>
          </w:p>
          <w:p w14:paraId="6E27684D" w14:textId="77777777" w:rsidR="00FA5831" w:rsidRPr="007636D3" w:rsidRDefault="00FA5831" w:rsidP="00FA5831">
            <w:pPr>
              <w:spacing w:after="0" w:line="240" w:lineRule="auto"/>
              <w:jc w:val="both"/>
              <w:rPr>
                <w:rFonts w:eastAsia="Times New Roman" w:cs="Calibri"/>
                <w:color w:val="000000"/>
                <w:lang w:eastAsia="pl-PL"/>
              </w:rPr>
            </w:pPr>
            <w:r w:rsidRPr="007636D3">
              <w:rPr>
                <w:rFonts w:eastAsia="Times New Roman" w:cs="Calibri"/>
                <w:color w:val="000000"/>
                <w:lang w:eastAsia="pl-PL"/>
              </w:rPr>
              <w:t>Program musi być podzielony na co najmniej </w:t>
            </w:r>
            <w:r w:rsidRPr="007636D3">
              <w:rPr>
                <w:rFonts w:eastAsia="Times New Roman" w:cs="Calibri"/>
                <w:b/>
                <w:bCs/>
                <w:color w:val="000000"/>
                <w:lang w:eastAsia="pl-PL"/>
              </w:rPr>
              <w:t>9 modułów tematycznych</w:t>
            </w:r>
            <w:r w:rsidRPr="007636D3">
              <w:rPr>
                <w:rFonts w:eastAsia="Times New Roman" w:cs="Calibri"/>
                <w:color w:val="000000"/>
                <w:lang w:eastAsia="pl-PL"/>
              </w:rPr>
              <w:t>, które kompleksowo wspierają rozwój funkcji poznawczych i percepcyjno-motorycznych, obejmując co najmniej:</w:t>
            </w:r>
          </w:p>
          <w:p w14:paraId="78D93F84"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t>Pamięć wzrokową.</w:t>
            </w:r>
          </w:p>
          <w:p w14:paraId="41669A5F"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t>Pamięć słuchową.</w:t>
            </w:r>
          </w:p>
          <w:p w14:paraId="183D0C40"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t>Pamięć słuchowo-wzrokową.</w:t>
            </w:r>
          </w:p>
          <w:p w14:paraId="505E0FDA"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t>Spostrzegawczość.</w:t>
            </w:r>
          </w:p>
          <w:p w14:paraId="4392FFFA"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t>Szybkość reakcji.</w:t>
            </w:r>
          </w:p>
          <w:p w14:paraId="7972F53B"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lastRenderedPageBreak/>
              <w:t>Podzielność uwagi.</w:t>
            </w:r>
          </w:p>
          <w:p w14:paraId="4A36C95A"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t>Ćwiczenia na koncentrację uwagi (skupienie).</w:t>
            </w:r>
          </w:p>
          <w:p w14:paraId="32D75158"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t>Łamigłówki (ćwiczenia myślenia logicznego).</w:t>
            </w:r>
          </w:p>
          <w:p w14:paraId="09587A09" w14:textId="77777777" w:rsidR="00FA5831" w:rsidRPr="007636D3" w:rsidRDefault="00FA5831" w:rsidP="00FA5831">
            <w:pPr>
              <w:numPr>
                <w:ilvl w:val="0"/>
                <w:numId w:val="464"/>
              </w:numPr>
              <w:spacing w:after="0" w:line="240" w:lineRule="auto"/>
              <w:jc w:val="both"/>
              <w:rPr>
                <w:rFonts w:eastAsia="Times New Roman" w:cs="Calibri"/>
                <w:color w:val="000000"/>
                <w:lang w:eastAsia="pl-PL"/>
              </w:rPr>
            </w:pPr>
            <w:r w:rsidRPr="007636D3">
              <w:rPr>
                <w:rFonts w:eastAsia="Times New Roman" w:cs="Calibri"/>
                <w:color w:val="000000"/>
                <w:lang w:eastAsia="pl-PL"/>
              </w:rPr>
              <w:t>Koordynację wzrokowo-ruchową.</w:t>
            </w:r>
          </w:p>
          <w:p w14:paraId="224E4F50" w14:textId="77777777" w:rsidR="00FA5831" w:rsidRPr="007636D3" w:rsidRDefault="00FA5831" w:rsidP="00FA5831">
            <w:pPr>
              <w:spacing w:after="0" w:line="240" w:lineRule="auto"/>
              <w:jc w:val="both"/>
              <w:rPr>
                <w:rFonts w:eastAsia="Times New Roman" w:cs="Calibri"/>
                <w:color w:val="000000"/>
                <w:lang w:eastAsia="pl-PL"/>
              </w:rPr>
            </w:pPr>
            <w:r w:rsidRPr="007636D3">
              <w:rPr>
                <w:rFonts w:eastAsia="Times New Roman" w:cs="Calibri"/>
                <w:b/>
                <w:bCs/>
                <w:color w:val="000000"/>
                <w:lang w:eastAsia="pl-PL"/>
              </w:rPr>
              <w:t>Zawartość wymaganego zestawu</w:t>
            </w:r>
          </w:p>
          <w:p w14:paraId="314571B3" w14:textId="77777777" w:rsidR="00FA5831" w:rsidRPr="007636D3" w:rsidRDefault="00FA5831" w:rsidP="00FA5831">
            <w:pPr>
              <w:spacing w:after="0" w:line="240" w:lineRule="auto"/>
              <w:jc w:val="both"/>
              <w:rPr>
                <w:rFonts w:eastAsia="Times New Roman" w:cs="Calibri"/>
                <w:color w:val="000000"/>
                <w:lang w:eastAsia="pl-PL"/>
              </w:rPr>
            </w:pPr>
            <w:r w:rsidRPr="007636D3">
              <w:rPr>
                <w:rFonts w:eastAsia="Times New Roman" w:cs="Calibri"/>
                <w:color w:val="000000"/>
                <w:lang w:eastAsia="pl-PL"/>
              </w:rPr>
              <w:t>Oferowany zestaw musi składać się co najmniej z niżej wymienionych elementów:</w:t>
            </w:r>
          </w:p>
          <w:p w14:paraId="5027BE5D" w14:textId="77777777" w:rsidR="00FA5831" w:rsidRPr="007636D3" w:rsidRDefault="00FA5831" w:rsidP="00FA5831">
            <w:pPr>
              <w:numPr>
                <w:ilvl w:val="0"/>
                <w:numId w:val="465"/>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Oprogramowanie i zasoby cyfrowe:</w:t>
            </w:r>
          </w:p>
          <w:p w14:paraId="1FBEC390" w14:textId="77777777" w:rsidR="00FA5831" w:rsidRPr="007636D3" w:rsidRDefault="00FA5831" w:rsidP="00FA5831">
            <w:pPr>
              <w:numPr>
                <w:ilvl w:val="1"/>
                <w:numId w:val="465"/>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850</w:t>
            </w:r>
            <w:r w:rsidRPr="007636D3">
              <w:rPr>
                <w:rFonts w:eastAsia="Times New Roman" w:cs="Calibri"/>
                <w:color w:val="000000"/>
                <w:lang w:eastAsia="pl-PL"/>
              </w:rPr>
              <w:t> interaktywnych ćwiczeń multimedialnych (ekranów).</w:t>
            </w:r>
          </w:p>
          <w:p w14:paraId="7461339E" w14:textId="77777777" w:rsidR="00FA5831" w:rsidRPr="007636D3" w:rsidRDefault="00FA5831" w:rsidP="00FA5831">
            <w:pPr>
              <w:numPr>
                <w:ilvl w:val="1"/>
                <w:numId w:val="465"/>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90</w:t>
            </w:r>
            <w:r w:rsidRPr="007636D3">
              <w:rPr>
                <w:rFonts w:eastAsia="Times New Roman" w:cs="Calibri"/>
                <w:color w:val="000000"/>
                <w:lang w:eastAsia="pl-PL"/>
              </w:rPr>
              <w:t> kart pracy w wersji elektronicznej, gotowych do wydruku.</w:t>
            </w:r>
          </w:p>
          <w:p w14:paraId="5006191A" w14:textId="77777777" w:rsidR="00FA5831" w:rsidRPr="007636D3" w:rsidRDefault="00FA5831" w:rsidP="00FA5831">
            <w:pPr>
              <w:numPr>
                <w:ilvl w:val="1"/>
                <w:numId w:val="465"/>
              </w:numPr>
              <w:spacing w:after="0" w:line="240" w:lineRule="auto"/>
              <w:jc w:val="both"/>
              <w:rPr>
                <w:rFonts w:eastAsia="Times New Roman" w:cs="Calibri"/>
                <w:color w:val="000000"/>
                <w:lang w:eastAsia="pl-PL"/>
              </w:rPr>
            </w:pPr>
            <w:r w:rsidRPr="007636D3">
              <w:rPr>
                <w:rFonts w:eastAsia="Times New Roman" w:cs="Calibri"/>
                <w:color w:val="000000"/>
                <w:lang w:eastAsia="pl-PL"/>
              </w:rPr>
              <w:t>Dostęp do bezpłatnych, bezterminowych aktualizacji oprogramowania.</w:t>
            </w:r>
          </w:p>
          <w:p w14:paraId="14FDD915" w14:textId="77777777" w:rsidR="00FA5831" w:rsidRPr="007636D3" w:rsidRDefault="00FA5831" w:rsidP="00FA5831">
            <w:pPr>
              <w:numPr>
                <w:ilvl w:val="0"/>
                <w:numId w:val="465"/>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Materiały drukowane:</w:t>
            </w:r>
          </w:p>
          <w:p w14:paraId="697DBDEA" w14:textId="77777777" w:rsidR="00FA5831" w:rsidRPr="007636D3" w:rsidRDefault="00FA5831" w:rsidP="00FA5831">
            <w:pPr>
              <w:numPr>
                <w:ilvl w:val="1"/>
                <w:numId w:val="465"/>
              </w:numPr>
              <w:spacing w:after="0" w:line="240" w:lineRule="auto"/>
              <w:jc w:val="both"/>
              <w:rPr>
                <w:rFonts w:eastAsia="Times New Roman" w:cs="Calibri"/>
                <w:color w:val="000000"/>
                <w:lang w:eastAsia="pl-PL"/>
              </w:rPr>
            </w:pPr>
            <w:r w:rsidRPr="007636D3">
              <w:rPr>
                <w:rFonts w:eastAsia="Times New Roman" w:cs="Calibri"/>
                <w:color w:val="000000"/>
                <w:lang w:eastAsia="pl-PL"/>
              </w:rPr>
              <w:t>Co najmniej </w:t>
            </w:r>
            <w:r w:rsidRPr="007636D3">
              <w:rPr>
                <w:rFonts w:eastAsia="Times New Roman" w:cs="Calibri"/>
                <w:b/>
                <w:bCs/>
                <w:color w:val="000000"/>
                <w:lang w:eastAsia="pl-PL"/>
              </w:rPr>
              <w:t>trzy publikacje drukowane</w:t>
            </w:r>
            <w:r w:rsidRPr="007636D3">
              <w:rPr>
                <w:rFonts w:eastAsia="Times New Roman" w:cs="Calibri"/>
                <w:color w:val="000000"/>
                <w:lang w:eastAsia="pl-PL"/>
              </w:rPr>
              <w:t>, w tym:</w:t>
            </w:r>
          </w:p>
          <w:p w14:paraId="17EB9832" w14:textId="77777777" w:rsidR="00FA5831" w:rsidRPr="007636D3" w:rsidRDefault="00FA5831" w:rsidP="00FA5831">
            <w:pPr>
              <w:numPr>
                <w:ilvl w:val="2"/>
                <w:numId w:val="465"/>
              </w:numPr>
              <w:spacing w:after="0" w:line="240" w:lineRule="auto"/>
              <w:jc w:val="both"/>
              <w:rPr>
                <w:rFonts w:eastAsia="Times New Roman" w:cs="Calibri"/>
                <w:color w:val="000000"/>
                <w:lang w:eastAsia="pl-PL"/>
              </w:rPr>
            </w:pPr>
            <w:r w:rsidRPr="007636D3">
              <w:rPr>
                <w:rFonts w:eastAsia="Times New Roman" w:cs="Calibri"/>
                <w:color w:val="000000"/>
                <w:lang w:eastAsia="pl-PL"/>
              </w:rPr>
              <w:t>poradnik metodyczny do pracy z programem,</w:t>
            </w:r>
          </w:p>
          <w:p w14:paraId="443A7601" w14:textId="77777777" w:rsidR="00FA5831" w:rsidRPr="007636D3" w:rsidRDefault="00FA5831" w:rsidP="00FA5831">
            <w:pPr>
              <w:numPr>
                <w:ilvl w:val="2"/>
                <w:numId w:val="465"/>
              </w:numPr>
              <w:spacing w:after="0" w:line="240" w:lineRule="auto"/>
              <w:jc w:val="both"/>
              <w:rPr>
                <w:rFonts w:eastAsia="Times New Roman" w:cs="Calibri"/>
                <w:color w:val="000000"/>
                <w:lang w:eastAsia="pl-PL"/>
              </w:rPr>
            </w:pPr>
            <w:r w:rsidRPr="007636D3">
              <w:rPr>
                <w:rFonts w:eastAsia="Times New Roman" w:cs="Calibri"/>
                <w:color w:val="000000"/>
                <w:lang w:eastAsia="pl-PL"/>
              </w:rPr>
              <w:t>instrukcja tworzenia własnych zasobów,</w:t>
            </w:r>
          </w:p>
          <w:p w14:paraId="11CDD4EA" w14:textId="77777777" w:rsidR="00FA5831" w:rsidRPr="007636D3" w:rsidRDefault="00FA5831" w:rsidP="00FA5831">
            <w:pPr>
              <w:numPr>
                <w:ilvl w:val="2"/>
                <w:numId w:val="465"/>
              </w:numPr>
              <w:spacing w:after="0" w:line="240" w:lineRule="auto"/>
              <w:jc w:val="both"/>
              <w:rPr>
                <w:rFonts w:eastAsia="Times New Roman" w:cs="Calibri"/>
                <w:color w:val="000000"/>
                <w:lang w:eastAsia="pl-PL"/>
              </w:rPr>
            </w:pPr>
            <w:r w:rsidRPr="007636D3">
              <w:rPr>
                <w:rFonts w:eastAsia="Times New Roman" w:cs="Calibri"/>
                <w:color w:val="000000"/>
                <w:lang w:eastAsia="pl-PL"/>
              </w:rPr>
              <w:t>zestaw dodatkowych, tradycyjnych materiałów edukacyjnych.</w:t>
            </w:r>
          </w:p>
          <w:p w14:paraId="206DD29A" w14:textId="77777777" w:rsidR="00FA5831" w:rsidRPr="007636D3" w:rsidRDefault="00FA5831" w:rsidP="00FA5831">
            <w:pPr>
              <w:numPr>
                <w:ilvl w:val="0"/>
                <w:numId w:val="465"/>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Wsparcie dla kadry:</w:t>
            </w:r>
          </w:p>
          <w:p w14:paraId="30351D43" w14:textId="77777777" w:rsidR="00FA5831" w:rsidRPr="007636D3" w:rsidRDefault="00FA5831" w:rsidP="00FA5831">
            <w:pPr>
              <w:numPr>
                <w:ilvl w:val="1"/>
                <w:numId w:val="465"/>
              </w:numPr>
              <w:spacing w:after="0" w:line="240" w:lineRule="auto"/>
              <w:jc w:val="both"/>
              <w:rPr>
                <w:rFonts w:eastAsia="Times New Roman" w:cs="Calibri"/>
                <w:color w:val="000000"/>
                <w:lang w:eastAsia="pl-PL"/>
              </w:rPr>
            </w:pPr>
            <w:r w:rsidRPr="007636D3">
              <w:rPr>
                <w:rFonts w:eastAsia="Times New Roman" w:cs="Calibri"/>
                <w:color w:val="000000"/>
                <w:lang w:eastAsia="pl-PL"/>
              </w:rPr>
              <w:t>Wykonawca musi zapewnić bezpłatne, certyfikowane szkolenie online z obsługi programu dla kadry pedagogicznej Zamawiającego.</w:t>
            </w:r>
          </w:p>
          <w:p w14:paraId="00B0597A" w14:textId="77777777" w:rsidR="00FA5831" w:rsidRPr="007636D3" w:rsidRDefault="00FA5831" w:rsidP="00FA5831">
            <w:pPr>
              <w:spacing w:after="0" w:line="240" w:lineRule="auto"/>
              <w:jc w:val="both"/>
              <w:rPr>
                <w:rFonts w:eastAsia="Times New Roman" w:cs="Calibri"/>
                <w:color w:val="000000"/>
                <w:lang w:eastAsia="pl-PL"/>
              </w:rPr>
            </w:pPr>
            <w:r w:rsidRPr="007636D3">
              <w:rPr>
                <w:rFonts w:eastAsia="Times New Roman" w:cs="Calibri"/>
                <w:b/>
                <w:bCs/>
                <w:color w:val="000000"/>
                <w:lang w:eastAsia="pl-PL"/>
              </w:rPr>
              <w:t>IV. Wymagania licencyjne i techniczne</w:t>
            </w:r>
          </w:p>
          <w:p w14:paraId="08655166" w14:textId="77777777" w:rsidR="00FA5831" w:rsidRPr="007636D3" w:rsidRDefault="00FA5831" w:rsidP="00FA5831">
            <w:pPr>
              <w:numPr>
                <w:ilvl w:val="0"/>
                <w:numId w:val="466"/>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Typ licencji:</w:t>
            </w:r>
            <w:r w:rsidRPr="007636D3">
              <w:rPr>
                <w:rFonts w:eastAsia="Times New Roman" w:cs="Calibri"/>
                <w:color w:val="000000"/>
                <w:lang w:eastAsia="pl-PL"/>
              </w:rPr>
              <w:t> bezterminowa (wieczysta).</w:t>
            </w:r>
          </w:p>
          <w:p w14:paraId="31F072C0" w14:textId="77777777" w:rsidR="00FA5831" w:rsidRPr="007636D3" w:rsidRDefault="00FA5831" w:rsidP="00FA5831">
            <w:pPr>
              <w:numPr>
                <w:ilvl w:val="0"/>
                <w:numId w:val="466"/>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Liczba stanowisk:</w:t>
            </w:r>
            <w:r w:rsidRPr="007636D3">
              <w:rPr>
                <w:rFonts w:eastAsia="Times New Roman" w:cs="Calibri"/>
                <w:color w:val="000000"/>
                <w:lang w:eastAsia="pl-PL"/>
              </w:rPr>
              <w:t> licencja musi uprawniać do użytkowania łącznie na </w:t>
            </w:r>
            <w:r w:rsidRPr="007636D3">
              <w:rPr>
                <w:rFonts w:eastAsia="Times New Roman" w:cs="Calibri"/>
                <w:b/>
                <w:bCs/>
                <w:color w:val="000000"/>
                <w:lang w:eastAsia="pl-PL"/>
              </w:rPr>
              <w:t>4 stanowiskach</w:t>
            </w:r>
            <w:r w:rsidRPr="007636D3">
              <w:rPr>
                <w:rFonts w:eastAsia="Times New Roman" w:cs="Calibri"/>
                <w:color w:val="000000"/>
                <w:lang w:eastAsia="pl-PL"/>
              </w:rPr>
              <w:t> </w:t>
            </w:r>
          </w:p>
          <w:p w14:paraId="706EF3AB" w14:textId="77777777" w:rsidR="00FA5831" w:rsidRPr="007636D3" w:rsidRDefault="00FA5831" w:rsidP="00FA5831">
            <w:pPr>
              <w:numPr>
                <w:ilvl w:val="0"/>
                <w:numId w:val="466"/>
              </w:numPr>
              <w:spacing w:after="0" w:line="240" w:lineRule="auto"/>
              <w:jc w:val="both"/>
              <w:rPr>
                <w:rFonts w:eastAsia="Times New Roman" w:cs="Calibri"/>
                <w:color w:val="000000"/>
                <w:lang w:eastAsia="pl-PL"/>
              </w:rPr>
            </w:pPr>
            <w:r w:rsidRPr="007636D3">
              <w:rPr>
                <w:rFonts w:eastAsia="Times New Roman" w:cs="Calibri"/>
                <w:b/>
                <w:bCs/>
                <w:color w:val="000000"/>
                <w:lang w:eastAsia="pl-PL"/>
              </w:rPr>
              <w:t>Kompatybilność:</w:t>
            </w:r>
            <w:r w:rsidRPr="007636D3">
              <w:rPr>
                <w:rFonts w:eastAsia="Times New Roman" w:cs="Calibri"/>
                <w:color w:val="000000"/>
                <w:lang w:eastAsia="pl-PL"/>
              </w:rPr>
              <w:t xml:space="preserve"> program musi być w pełni kompatybilny z urządzeniami takimi jak komputer stacjonarny, laptop, tablet oraz tablica/monitor interaktywny, a także z popularnymi systemami operacyjnymi (Windows, </w:t>
            </w:r>
            <w:proofErr w:type="spellStart"/>
            <w:r w:rsidRPr="007636D3">
              <w:rPr>
                <w:rFonts w:eastAsia="Times New Roman" w:cs="Calibri"/>
                <w:color w:val="000000"/>
                <w:lang w:eastAsia="pl-PL"/>
              </w:rPr>
              <w:t>macOS</w:t>
            </w:r>
            <w:proofErr w:type="spellEnd"/>
            <w:r w:rsidRPr="007636D3">
              <w:rPr>
                <w:rFonts w:eastAsia="Times New Roman" w:cs="Calibri"/>
                <w:color w:val="000000"/>
                <w:lang w:eastAsia="pl-PL"/>
              </w:rPr>
              <w:t>, Android, iOS).</w:t>
            </w:r>
          </w:p>
          <w:p w14:paraId="6B86ED5A" w14:textId="77777777" w:rsidR="00FA5831" w:rsidRPr="007636D3" w:rsidRDefault="00FA5831" w:rsidP="00FA5831">
            <w:pPr>
              <w:spacing w:after="0" w:line="240" w:lineRule="auto"/>
              <w:jc w:val="both"/>
              <w:rPr>
                <w:rFonts w:eastAsia="Times New Roman" w:cs="Calibri"/>
                <w:color w:val="000000"/>
                <w:lang w:eastAsia="pl-PL"/>
              </w:rPr>
            </w:pPr>
            <w:r w:rsidRPr="007636D3">
              <w:rPr>
                <w:rFonts w:eastAsia="Times New Roman" w:cs="Calibri"/>
                <w:b/>
                <w:bCs/>
                <w:color w:val="000000"/>
                <w:lang w:eastAsia="pl-PL"/>
              </w:rPr>
              <w:t>Dopuszczenie rozwiązań równoważnych</w:t>
            </w:r>
          </w:p>
          <w:p w14:paraId="324C9274" w14:textId="77777777" w:rsidR="00FA5831" w:rsidRPr="007636D3" w:rsidRDefault="00FA5831" w:rsidP="00FA5831">
            <w:pPr>
              <w:spacing w:after="0" w:line="240" w:lineRule="auto"/>
              <w:jc w:val="both"/>
              <w:rPr>
                <w:rFonts w:eastAsia="Times New Roman" w:cs="Calibri"/>
                <w:color w:val="000000"/>
                <w:lang w:eastAsia="pl-PL"/>
              </w:rPr>
            </w:pPr>
            <w:r w:rsidRPr="007636D3">
              <w:rPr>
                <w:rFonts w:eastAsia="Times New Roman" w:cs="Calibri"/>
                <w:color w:val="000000"/>
                <w:lang w:eastAsia="pl-PL"/>
              </w:rPr>
              <w:t>Za produkt równoważny Zamawiający uzna produkt, który posiada </w:t>
            </w:r>
            <w:r w:rsidRPr="007636D3">
              <w:rPr>
                <w:rFonts w:eastAsia="Times New Roman" w:cs="Calibri"/>
                <w:b/>
                <w:bCs/>
                <w:color w:val="000000"/>
                <w:lang w:eastAsia="pl-PL"/>
              </w:rPr>
              <w:t>wszystkie</w:t>
            </w:r>
            <w:r w:rsidRPr="007636D3">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3E9B3040" w14:textId="77777777" w:rsidR="00FA5831" w:rsidRPr="007636D3" w:rsidRDefault="00FA5831" w:rsidP="00FA5831">
            <w:pPr>
              <w:numPr>
                <w:ilvl w:val="0"/>
                <w:numId w:val="467"/>
              </w:numPr>
              <w:spacing w:after="0" w:line="240" w:lineRule="auto"/>
              <w:jc w:val="both"/>
              <w:rPr>
                <w:rFonts w:eastAsia="Times New Roman" w:cs="Calibri"/>
                <w:color w:val="000000"/>
                <w:lang w:eastAsia="pl-PL"/>
              </w:rPr>
            </w:pPr>
            <w:r w:rsidRPr="007636D3">
              <w:rPr>
                <w:rFonts w:eastAsia="Times New Roman" w:cs="Calibri"/>
                <w:color w:val="000000"/>
                <w:lang w:eastAsia="pl-PL"/>
              </w:rPr>
              <w:t>Posiadać co najmniej </w:t>
            </w:r>
            <w:r w:rsidRPr="007636D3">
              <w:rPr>
                <w:rFonts w:eastAsia="Times New Roman" w:cs="Calibri"/>
                <w:b/>
                <w:bCs/>
                <w:color w:val="000000"/>
                <w:lang w:eastAsia="pl-PL"/>
              </w:rPr>
              <w:t>9 modułów</w:t>
            </w:r>
            <w:r w:rsidRPr="007636D3">
              <w:rPr>
                <w:rFonts w:eastAsia="Times New Roman" w:cs="Calibri"/>
                <w:color w:val="000000"/>
                <w:lang w:eastAsia="pl-PL"/>
              </w:rPr>
              <w:t> terapeutycznych, obejmujących wszystkie obszary wymienione w pkt II.</w:t>
            </w:r>
          </w:p>
          <w:p w14:paraId="6296E55C" w14:textId="77777777" w:rsidR="00FA5831" w:rsidRPr="007636D3" w:rsidRDefault="00FA5831" w:rsidP="00FA5831">
            <w:pPr>
              <w:numPr>
                <w:ilvl w:val="0"/>
                <w:numId w:val="467"/>
              </w:numPr>
              <w:spacing w:after="0" w:line="240" w:lineRule="auto"/>
              <w:jc w:val="both"/>
              <w:rPr>
                <w:rFonts w:eastAsia="Times New Roman" w:cs="Calibri"/>
                <w:color w:val="000000"/>
                <w:lang w:eastAsia="pl-PL"/>
              </w:rPr>
            </w:pPr>
            <w:r w:rsidRPr="007636D3">
              <w:rPr>
                <w:rFonts w:eastAsia="Times New Roman" w:cs="Calibri"/>
                <w:color w:val="000000"/>
                <w:lang w:eastAsia="pl-PL"/>
              </w:rPr>
              <w:t>Zawierać nie mniej niż </w:t>
            </w:r>
            <w:r w:rsidRPr="007636D3">
              <w:rPr>
                <w:rFonts w:eastAsia="Times New Roman" w:cs="Calibri"/>
                <w:b/>
                <w:bCs/>
                <w:color w:val="000000"/>
                <w:lang w:eastAsia="pl-PL"/>
              </w:rPr>
              <w:t>850</w:t>
            </w:r>
            <w:r w:rsidRPr="007636D3">
              <w:rPr>
                <w:rFonts w:eastAsia="Times New Roman" w:cs="Calibri"/>
                <w:color w:val="000000"/>
                <w:lang w:eastAsia="pl-PL"/>
              </w:rPr>
              <w:t> interaktywnych ćwiczeń oraz </w:t>
            </w:r>
            <w:r w:rsidRPr="007636D3">
              <w:rPr>
                <w:rFonts w:eastAsia="Times New Roman" w:cs="Calibri"/>
                <w:b/>
                <w:bCs/>
                <w:color w:val="000000"/>
                <w:lang w:eastAsia="pl-PL"/>
              </w:rPr>
              <w:t>90</w:t>
            </w:r>
            <w:r w:rsidRPr="007636D3">
              <w:rPr>
                <w:rFonts w:eastAsia="Times New Roman" w:cs="Calibri"/>
                <w:color w:val="000000"/>
                <w:lang w:eastAsia="pl-PL"/>
              </w:rPr>
              <w:t> kart pracy.</w:t>
            </w:r>
          </w:p>
          <w:p w14:paraId="51E9D9A8" w14:textId="77777777" w:rsidR="00FA5831" w:rsidRDefault="00FA5831" w:rsidP="00FA5831">
            <w:pPr>
              <w:numPr>
                <w:ilvl w:val="0"/>
                <w:numId w:val="467"/>
              </w:numPr>
              <w:spacing w:after="0" w:line="240" w:lineRule="auto"/>
              <w:jc w:val="both"/>
              <w:rPr>
                <w:rFonts w:eastAsia="Times New Roman" w:cs="Calibri"/>
                <w:color w:val="000000"/>
                <w:lang w:eastAsia="pl-PL"/>
              </w:rPr>
            </w:pPr>
            <w:r w:rsidRPr="007636D3">
              <w:rPr>
                <w:rFonts w:eastAsia="Times New Roman" w:cs="Calibri"/>
                <w:color w:val="000000"/>
                <w:lang w:eastAsia="pl-PL"/>
              </w:rPr>
              <w:t>Zawierać w zestawie </w:t>
            </w:r>
            <w:r w:rsidRPr="007636D3">
              <w:rPr>
                <w:rFonts w:eastAsia="Times New Roman" w:cs="Calibri"/>
                <w:b/>
                <w:bCs/>
                <w:color w:val="000000"/>
                <w:lang w:eastAsia="pl-PL"/>
              </w:rPr>
              <w:t>trzy publikacje drukowane</w:t>
            </w:r>
            <w:r w:rsidRPr="007636D3">
              <w:rPr>
                <w:rFonts w:eastAsia="Times New Roman" w:cs="Calibri"/>
                <w:color w:val="000000"/>
                <w:lang w:eastAsia="pl-PL"/>
              </w:rPr>
              <w:t> o wskazanym przeznaczeniu.</w:t>
            </w:r>
          </w:p>
          <w:p w14:paraId="43BE7D4C" w14:textId="51E9D9A8" w:rsidR="00FA5831" w:rsidRPr="00E76F07" w:rsidRDefault="00FA5831" w:rsidP="00FA5831">
            <w:pPr>
              <w:numPr>
                <w:ilvl w:val="0"/>
                <w:numId w:val="467"/>
              </w:numPr>
              <w:spacing w:after="0" w:line="240" w:lineRule="auto"/>
              <w:jc w:val="both"/>
              <w:rPr>
                <w:rFonts w:eastAsia="Times New Roman" w:cs="Calibri"/>
                <w:color w:val="000000"/>
                <w:lang w:eastAsia="pl-PL"/>
              </w:rPr>
            </w:pPr>
            <w:r w:rsidRPr="007636D3">
              <w:rPr>
                <w:rFonts w:eastAsia="Times New Roman" w:cs="Calibri"/>
                <w:color w:val="000000"/>
                <w:lang w:eastAsia="pl-PL"/>
              </w:rPr>
              <w:lastRenderedPageBreak/>
              <w:t xml:space="preserve">Być oferowany </w:t>
            </w:r>
            <w:r w:rsidRPr="00E76F07">
              <w:rPr>
                <w:rFonts w:eastAsia="Times New Roman" w:cs="Calibri"/>
                <w:color w:val="000000"/>
                <w:lang w:eastAsia="pl-PL"/>
              </w:rPr>
              <w:t xml:space="preserve">jako </w:t>
            </w:r>
            <w:r w:rsidRPr="007636D3">
              <w:rPr>
                <w:rFonts w:eastAsia="Times New Roman" w:cs="Calibri"/>
                <w:color w:val="000000"/>
                <w:lang w:eastAsia="pl-PL"/>
              </w:rPr>
              <w:t>licencja bezterminowa, uprawniająca do pracy na łącznie 4 stanowiskach</w:t>
            </w:r>
          </w:p>
        </w:tc>
        <w:tc>
          <w:tcPr>
            <w:tcW w:w="1701" w:type="dxa"/>
            <w:noWrap/>
            <w:vAlign w:val="center"/>
          </w:tcPr>
          <w:p w14:paraId="7DD99403" w14:textId="3387E65E"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03E40AFE" w14:textId="77777777" w:rsidTr="00C82A33">
        <w:trPr>
          <w:trHeight w:val="20"/>
          <w:jc w:val="center"/>
        </w:trPr>
        <w:tc>
          <w:tcPr>
            <w:tcW w:w="576" w:type="dxa"/>
            <w:vAlign w:val="center"/>
          </w:tcPr>
          <w:p w14:paraId="5A9826D4" w14:textId="68D4D3F8"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27</w:t>
            </w:r>
          </w:p>
        </w:tc>
        <w:tc>
          <w:tcPr>
            <w:tcW w:w="1344" w:type="dxa"/>
            <w:noWrap/>
            <w:vAlign w:val="center"/>
          </w:tcPr>
          <w:p w14:paraId="1A16885B" w14:textId="033737C8"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6D79CFC4" w14:textId="67EB0E74" w:rsidR="00FA5831" w:rsidRPr="002A40DE" w:rsidRDefault="00FA5831" w:rsidP="00FA5831">
            <w:pPr>
              <w:spacing w:after="0" w:line="240" w:lineRule="auto"/>
              <w:jc w:val="center"/>
              <w:rPr>
                <w:rFonts w:eastAsia="Times New Roman" w:cs="Calibri"/>
                <w:color w:val="000000"/>
                <w:lang w:eastAsia="pl-PL"/>
              </w:rPr>
            </w:pPr>
            <w:r w:rsidRPr="00E76F07">
              <w:rPr>
                <w:rFonts w:eastAsia="Times New Roman" w:cs="Calibri"/>
                <w:color w:val="000000"/>
                <w:lang w:eastAsia="pl-PL"/>
              </w:rPr>
              <w:t xml:space="preserve">Program multimedialny </w:t>
            </w:r>
            <w:proofErr w:type="spellStart"/>
            <w:r w:rsidRPr="00E76F07">
              <w:rPr>
                <w:rFonts w:eastAsia="Times New Roman" w:cs="Calibri"/>
                <w:color w:val="000000"/>
                <w:lang w:eastAsia="pl-PL"/>
              </w:rPr>
              <w:t>mTalent</w:t>
            </w:r>
            <w:proofErr w:type="spellEnd"/>
            <w:r w:rsidRPr="00E76F07">
              <w:rPr>
                <w:rFonts w:eastAsia="Times New Roman" w:cs="Calibri"/>
                <w:color w:val="000000"/>
                <w:lang w:eastAsia="pl-PL"/>
              </w:rPr>
              <w:t xml:space="preserve"> </w:t>
            </w:r>
            <w:r>
              <w:rPr>
                <w:rFonts w:eastAsia="Times New Roman" w:cs="Calibri"/>
                <w:color w:val="000000"/>
                <w:lang w:eastAsia="pl-PL"/>
              </w:rPr>
              <w:t xml:space="preserve">- </w:t>
            </w:r>
            <w:r w:rsidRPr="00E76F07">
              <w:rPr>
                <w:rFonts w:eastAsia="Times New Roman" w:cs="Calibri"/>
                <w:color w:val="000000"/>
                <w:lang w:eastAsia="pl-PL"/>
              </w:rPr>
              <w:t xml:space="preserve">Zajęcia logopedyczne 1 i 2 Pakiet Ekspert </w:t>
            </w:r>
            <w:proofErr w:type="spellStart"/>
            <w:r w:rsidRPr="00E76F07">
              <w:rPr>
                <w:rFonts w:eastAsia="Times New Roman" w:cs="Calibri"/>
                <w:color w:val="000000"/>
                <w:lang w:eastAsia="pl-PL"/>
              </w:rPr>
              <w:t>mTalent</w:t>
            </w:r>
            <w:proofErr w:type="spellEnd"/>
            <w:r>
              <w:rPr>
                <w:rFonts w:eastAsia="Times New Roman" w:cs="Calibri"/>
                <w:color w:val="000000"/>
                <w:lang w:eastAsia="pl-PL"/>
              </w:rPr>
              <w:t xml:space="preserve"> lub równoważny</w:t>
            </w:r>
          </w:p>
        </w:tc>
        <w:tc>
          <w:tcPr>
            <w:tcW w:w="9756" w:type="dxa"/>
            <w:noWrap/>
            <w:vAlign w:val="center"/>
          </w:tcPr>
          <w:p w14:paraId="21423B40" w14:textId="77777777" w:rsidR="00FA5831" w:rsidRDefault="00FA5831" w:rsidP="00FA5831">
            <w:pPr>
              <w:spacing w:after="0" w:line="240" w:lineRule="auto"/>
              <w:jc w:val="both"/>
              <w:rPr>
                <w:rFonts w:eastAsia="Times New Roman" w:cs="Calibri"/>
                <w:color w:val="000000"/>
                <w:lang w:eastAsia="pl-PL"/>
              </w:rPr>
            </w:pPr>
            <w:r w:rsidRPr="00E76F07">
              <w:rPr>
                <w:rFonts w:eastAsia="Times New Roman" w:cs="Calibri"/>
                <w:color w:val="000000"/>
                <w:lang w:eastAsia="pl-PL"/>
              </w:rPr>
              <w:t>Przedmiotem zamówienia jest dostawa </w:t>
            </w:r>
            <w:r w:rsidRPr="00E76F07">
              <w:rPr>
                <w:rFonts w:eastAsia="Times New Roman" w:cs="Calibri"/>
                <w:b/>
                <w:bCs/>
                <w:color w:val="000000"/>
                <w:lang w:eastAsia="pl-PL"/>
              </w:rPr>
              <w:t>pakietu składającego się z dwóch komplementarnych programów multimedialnych</w:t>
            </w:r>
            <w:r w:rsidRPr="00E76F07">
              <w:rPr>
                <w:rFonts w:eastAsia="Times New Roman" w:cs="Calibri"/>
                <w:color w:val="000000"/>
                <w:lang w:eastAsia="pl-PL"/>
              </w:rPr>
              <w:t>, przeznaczonych do kompleksowej diagnozy i terapii zaburzeń artykulacji oraz innych zaburzeń sprawności językowej.</w:t>
            </w:r>
          </w:p>
          <w:p w14:paraId="276FB68F" w14:textId="77777777"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b/>
                <w:bCs/>
                <w:color w:val="000000"/>
                <w:lang w:eastAsia="pl-PL"/>
              </w:rPr>
              <w:t>Wymagania funkcjonalne</w:t>
            </w:r>
          </w:p>
          <w:p w14:paraId="03BB5169" w14:textId="77777777"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color w:val="000000"/>
                <w:lang w:eastAsia="pl-PL"/>
              </w:rPr>
              <w:t>Oferowany pakiet programów musi kompleksowo wspierać proces terapeutyczny, obejmując co najmniej następujące obszary i moduły:</w:t>
            </w:r>
          </w:p>
          <w:p w14:paraId="442EEB3B" w14:textId="77777777" w:rsidR="00FA5831" w:rsidRPr="00E76F07" w:rsidRDefault="00FA5831" w:rsidP="00FA5831">
            <w:pPr>
              <w:numPr>
                <w:ilvl w:val="0"/>
                <w:numId w:val="426"/>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Terapia wad wymowy:</w:t>
            </w:r>
          </w:p>
          <w:p w14:paraId="57031837"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Terapia głosek szeregu syczącego, szumiącego i ciszącego.</w:t>
            </w:r>
          </w:p>
          <w:p w14:paraId="2CC4D165"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Terapia głosek [l] i [r].</w:t>
            </w:r>
          </w:p>
          <w:p w14:paraId="15A1DA3F"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Terapia głosek tylnojęzykowych [k], [g], [h].</w:t>
            </w:r>
          </w:p>
          <w:p w14:paraId="7D3E7275"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Terapia głosek [t], [d], [n].</w:t>
            </w:r>
          </w:p>
          <w:p w14:paraId="5FB9EEF5"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Terapia mowy bezdźwięcznej.</w:t>
            </w:r>
          </w:p>
          <w:p w14:paraId="7B1121F7"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Terapia głosek wargowych i wargowo-zębowych [b], [p], [w], [f].</w:t>
            </w:r>
          </w:p>
          <w:p w14:paraId="5B50EF53" w14:textId="77777777" w:rsidR="00FA5831" w:rsidRPr="00E76F07" w:rsidRDefault="00FA5831" w:rsidP="00FA5831">
            <w:pPr>
              <w:numPr>
                <w:ilvl w:val="0"/>
                <w:numId w:val="426"/>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Różnicowanie głosek:</w:t>
            </w:r>
          </w:p>
          <w:p w14:paraId="4AFA20E3"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 xml:space="preserve">Różnicowanie </w:t>
            </w:r>
            <w:proofErr w:type="spellStart"/>
            <w:r w:rsidRPr="00E76F07">
              <w:rPr>
                <w:rFonts w:eastAsia="Times New Roman" w:cs="Calibri"/>
                <w:color w:val="000000"/>
                <w:lang w:eastAsia="pl-PL"/>
              </w:rPr>
              <w:t>wewnątrzszeregowe</w:t>
            </w:r>
            <w:proofErr w:type="spellEnd"/>
            <w:r w:rsidRPr="00E76F07">
              <w:rPr>
                <w:rFonts w:eastAsia="Times New Roman" w:cs="Calibri"/>
                <w:color w:val="000000"/>
                <w:lang w:eastAsia="pl-PL"/>
              </w:rPr>
              <w:t xml:space="preserve"> (np. głosek syczących).</w:t>
            </w:r>
          </w:p>
          <w:p w14:paraId="78CC8738"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 xml:space="preserve">Różnicowanie </w:t>
            </w:r>
            <w:proofErr w:type="spellStart"/>
            <w:r w:rsidRPr="00E76F07">
              <w:rPr>
                <w:rFonts w:eastAsia="Times New Roman" w:cs="Calibri"/>
                <w:color w:val="000000"/>
                <w:lang w:eastAsia="pl-PL"/>
              </w:rPr>
              <w:t>międzyszeregowe</w:t>
            </w:r>
            <w:proofErr w:type="spellEnd"/>
            <w:r w:rsidRPr="00E76F07">
              <w:rPr>
                <w:rFonts w:eastAsia="Times New Roman" w:cs="Calibri"/>
                <w:color w:val="000000"/>
                <w:lang w:eastAsia="pl-PL"/>
              </w:rPr>
              <w:t xml:space="preserve"> (np. głosek syczących i szumiących).</w:t>
            </w:r>
          </w:p>
          <w:p w14:paraId="596C589E" w14:textId="77777777" w:rsidR="00FA5831" w:rsidRPr="00E76F07" w:rsidRDefault="00FA5831" w:rsidP="00FA5831">
            <w:pPr>
              <w:numPr>
                <w:ilvl w:val="0"/>
                <w:numId w:val="426"/>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Funkcje dodatkowe:</w:t>
            </w:r>
          </w:p>
          <w:p w14:paraId="2C90872E"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Moduł do terapii </w:t>
            </w:r>
            <w:r w:rsidRPr="00E76F07">
              <w:rPr>
                <w:rFonts w:eastAsia="Times New Roman" w:cs="Calibri"/>
                <w:b/>
                <w:bCs/>
                <w:color w:val="000000"/>
                <w:lang w:eastAsia="pl-PL"/>
              </w:rPr>
              <w:t>słuchu fonemowego</w:t>
            </w:r>
            <w:r w:rsidRPr="00E76F07">
              <w:rPr>
                <w:rFonts w:eastAsia="Times New Roman" w:cs="Calibri"/>
                <w:color w:val="000000"/>
                <w:lang w:eastAsia="pl-PL"/>
              </w:rPr>
              <w:t>.</w:t>
            </w:r>
          </w:p>
          <w:p w14:paraId="3F9ECB20"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Pomocnik diagnostyczny</w:t>
            </w:r>
            <w:r w:rsidRPr="00E76F07">
              <w:rPr>
                <w:rFonts w:eastAsia="Times New Roman" w:cs="Calibri"/>
                <w:color w:val="000000"/>
                <w:lang w:eastAsia="pl-PL"/>
              </w:rPr>
              <w:t> i narzędzie do prowadzenia kartoteki pacjenta.</w:t>
            </w:r>
          </w:p>
          <w:p w14:paraId="49E3552E" w14:textId="77777777" w:rsidR="00FA5831" w:rsidRPr="00E76F07" w:rsidRDefault="00FA5831" w:rsidP="00FA5831">
            <w:pPr>
              <w:numPr>
                <w:ilvl w:val="1"/>
                <w:numId w:val="426"/>
              </w:numPr>
              <w:spacing w:after="0" w:line="240" w:lineRule="auto"/>
              <w:jc w:val="both"/>
              <w:rPr>
                <w:rFonts w:eastAsia="Times New Roman" w:cs="Calibri"/>
                <w:color w:val="000000"/>
                <w:lang w:eastAsia="pl-PL"/>
              </w:rPr>
            </w:pPr>
            <w:r w:rsidRPr="00E76F07">
              <w:rPr>
                <w:rFonts w:eastAsia="Times New Roman" w:cs="Calibri"/>
                <w:color w:val="000000"/>
                <w:lang w:eastAsia="pl-PL"/>
              </w:rPr>
              <w:t>Możliwość tworzenia przez użytkownika </w:t>
            </w:r>
            <w:r w:rsidRPr="00E76F07">
              <w:rPr>
                <w:rFonts w:eastAsia="Times New Roman" w:cs="Calibri"/>
                <w:b/>
                <w:bCs/>
                <w:color w:val="000000"/>
                <w:lang w:eastAsia="pl-PL"/>
              </w:rPr>
              <w:t>własnych, interaktywnych ekranów/ćwiczeń</w:t>
            </w:r>
            <w:r w:rsidRPr="00E76F07">
              <w:rPr>
                <w:rFonts w:eastAsia="Times New Roman" w:cs="Calibri"/>
                <w:color w:val="000000"/>
                <w:lang w:eastAsia="pl-PL"/>
              </w:rPr>
              <w:t>.</w:t>
            </w:r>
          </w:p>
          <w:p w14:paraId="31479549" w14:textId="2C724EFD"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b/>
                <w:bCs/>
                <w:color w:val="000000"/>
                <w:lang w:eastAsia="pl-PL"/>
              </w:rPr>
              <w:t>Zawartość wymaganego zestawu</w:t>
            </w:r>
          </w:p>
          <w:p w14:paraId="2236E79D" w14:textId="77777777"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color w:val="000000"/>
                <w:lang w:eastAsia="pl-PL"/>
              </w:rPr>
              <w:t>Oferowany pakiet musi składać się co najmniej z niżej wymienionych elementów:</w:t>
            </w:r>
          </w:p>
          <w:p w14:paraId="2F604090" w14:textId="77777777" w:rsidR="00FA5831" w:rsidRPr="00E76F07" w:rsidRDefault="00FA5831" w:rsidP="00FA5831">
            <w:pPr>
              <w:numPr>
                <w:ilvl w:val="0"/>
                <w:numId w:val="427"/>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Oprogramowanie i zasoby cyfrowe:</w:t>
            </w:r>
          </w:p>
          <w:p w14:paraId="1A999594" w14:textId="77777777" w:rsidR="00FA5831" w:rsidRPr="00E76F07" w:rsidRDefault="00FA5831" w:rsidP="00FA5831">
            <w:pPr>
              <w:numPr>
                <w:ilvl w:val="1"/>
                <w:numId w:val="427"/>
              </w:numPr>
              <w:spacing w:after="0" w:line="240" w:lineRule="auto"/>
              <w:jc w:val="both"/>
              <w:rPr>
                <w:rFonts w:eastAsia="Times New Roman" w:cs="Calibri"/>
                <w:color w:val="000000"/>
                <w:lang w:eastAsia="pl-PL"/>
              </w:rPr>
            </w:pPr>
            <w:r w:rsidRPr="00E76F07">
              <w:rPr>
                <w:rFonts w:eastAsia="Times New Roman" w:cs="Calibri"/>
                <w:color w:val="000000"/>
                <w:lang w:eastAsia="pl-PL"/>
              </w:rPr>
              <w:t>Łącznie co najmniej </w:t>
            </w:r>
            <w:r w:rsidRPr="00E76F07">
              <w:rPr>
                <w:rFonts w:eastAsia="Times New Roman" w:cs="Calibri"/>
                <w:b/>
                <w:bCs/>
                <w:color w:val="000000"/>
                <w:lang w:eastAsia="pl-PL"/>
              </w:rPr>
              <w:t>3600</w:t>
            </w:r>
            <w:r w:rsidRPr="00E76F07">
              <w:rPr>
                <w:rFonts w:eastAsia="Times New Roman" w:cs="Calibri"/>
                <w:color w:val="000000"/>
                <w:lang w:eastAsia="pl-PL"/>
              </w:rPr>
              <w:t> interaktywnych ćwiczeń multimedialnych (ekranów).</w:t>
            </w:r>
          </w:p>
          <w:p w14:paraId="110C0A43" w14:textId="77777777" w:rsidR="00FA5831" w:rsidRPr="00E76F07" w:rsidRDefault="00FA5831" w:rsidP="00FA5831">
            <w:pPr>
              <w:numPr>
                <w:ilvl w:val="1"/>
                <w:numId w:val="427"/>
              </w:numPr>
              <w:spacing w:after="0" w:line="240" w:lineRule="auto"/>
              <w:jc w:val="both"/>
              <w:rPr>
                <w:rFonts w:eastAsia="Times New Roman" w:cs="Calibri"/>
                <w:color w:val="000000"/>
                <w:lang w:eastAsia="pl-PL"/>
              </w:rPr>
            </w:pPr>
            <w:r w:rsidRPr="00E76F07">
              <w:rPr>
                <w:rFonts w:eastAsia="Times New Roman" w:cs="Calibri"/>
                <w:color w:val="000000"/>
                <w:lang w:eastAsia="pl-PL"/>
              </w:rPr>
              <w:t>Łącznie co najmniej </w:t>
            </w:r>
            <w:r w:rsidRPr="00E76F07">
              <w:rPr>
                <w:rFonts w:eastAsia="Times New Roman" w:cs="Calibri"/>
                <w:b/>
                <w:bCs/>
                <w:color w:val="000000"/>
                <w:lang w:eastAsia="pl-PL"/>
              </w:rPr>
              <w:t>750</w:t>
            </w:r>
            <w:r w:rsidRPr="00E76F07">
              <w:rPr>
                <w:rFonts w:eastAsia="Times New Roman" w:cs="Calibri"/>
                <w:color w:val="000000"/>
                <w:lang w:eastAsia="pl-PL"/>
              </w:rPr>
              <w:t> kart pracy w wersji elektronicznej, gotowych do wydruku.</w:t>
            </w:r>
          </w:p>
          <w:p w14:paraId="15F2685C" w14:textId="77777777" w:rsidR="00FA5831" w:rsidRPr="00E76F07" w:rsidRDefault="00FA5831" w:rsidP="00FA5831">
            <w:pPr>
              <w:numPr>
                <w:ilvl w:val="1"/>
                <w:numId w:val="427"/>
              </w:numPr>
              <w:spacing w:after="0" w:line="240" w:lineRule="auto"/>
              <w:jc w:val="both"/>
              <w:rPr>
                <w:rFonts w:eastAsia="Times New Roman" w:cs="Calibri"/>
                <w:color w:val="000000"/>
                <w:lang w:eastAsia="pl-PL"/>
              </w:rPr>
            </w:pPr>
            <w:r w:rsidRPr="00E76F07">
              <w:rPr>
                <w:rFonts w:eastAsia="Times New Roman" w:cs="Calibri"/>
                <w:color w:val="000000"/>
                <w:lang w:eastAsia="pl-PL"/>
              </w:rPr>
              <w:t>Dostęp do bezpłatnych, bezterminowych aktualizacji oprogramowania.</w:t>
            </w:r>
          </w:p>
          <w:p w14:paraId="0F9A57DC" w14:textId="77777777" w:rsidR="00FA5831" w:rsidRPr="00E76F07" w:rsidRDefault="00FA5831" w:rsidP="00FA5831">
            <w:pPr>
              <w:numPr>
                <w:ilvl w:val="0"/>
                <w:numId w:val="427"/>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Materiały drukowane i fizyczne:</w:t>
            </w:r>
          </w:p>
          <w:p w14:paraId="2F293C82" w14:textId="77777777" w:rsidR="00FA5831" w:rsidRPr="00E76F07" w:rsidRDefault="00FA5831" w:rsidP="00FA5831">
            <w:pPr>
              <w:numPr>
                <w:ilvl w:val="1"/>
                <w:numId w:val="427"/>
              </w:numPr>
              <w:spacing w:after="0" w:line="240" w:lineRule="auto"/>
              <w:jc w:val="both"/>
              <w:rPr>
                <w:rFonts w:eastAsia="Times New Roman" w:cs="Calibri"/>
                <w:color w:val="000000"/>
                <w:lang w:eastAsia="pl-PL"/>
              </w:rPr>
            </w:pPr>
            <w:r w:rsidRPr="00E76F07">
              <w:rPr>
                <w:rFonts w:eastAsia="Times New Roman" w:cs="Calibri"/>
                <w:color w:val="000000"/>
                <w:lang w:eastAsia="pl-PL"/>
              </w:rPr>
              <w:t>Co najmniej </w:t>
            </w:r>
            <w:r w:rsidRPr="00E76F07">
              <w:rPr>
                <w:rFonts w:eastAsia="Times New Roman" w:cs="Calibri"/>
                <w:b/>
                <w:bCs/>
                <w:color w:val="000000"/>
                <w:lang w:eastAsia="pl-PL"/>
              </w:rPr>
              <w:t>siedem publikacji drukowanych</w:t>
            </w:r>
            <w:r w:rsidRPr="00E76F07">
              <w:rPr>
                <w:rFonts w:eastAsia="Times New Roman" w:cs="Calibri"/>
                <w:color w:val="000000"/>
                <w:lang w:eastAsia="pl-PL"/>
              </w:rPr>
              <w:t>, w tym poradniki metodyczne do pracy z programami, instrukcja tworzenia własnych zasobów oraz publikacje z autorskimi tekstami do ćwiczeń artykulacyjnych (np. typu „Wyliczanki Logopedyczne”).</w:t>
            </w:r>
          </w:p>
          <w:p w14:paraId="5C0319CC" w14:textId="77777777" w:rsidR="00FA5831" w:rsidRPr="00E76F07" w:rsidRDefault="00FA5831" w:rsidP="00FA5831">
            <w:pPr>
              <w:numPr>
                <w:ilvl w:val="1"/>
                <w:numId w:val="427"/>
              </w:numPr>
              <w:spacing w:after="0" w:line="240" w:lineRule="auto"/>
              <w:jc w:val="both"/>
              <w:rPr>
                <w:rFonts w:eastAsia="Times New Roman" w:cs="Calibri"/>
                <w:color w:val="000000"/>
                <w:lang w:eastAsia="pl-PL"/>
              </w:rPr>
            </w:pPr>
            <w:r w:rsidRPr="00E76F07">
              <w:rPr>
                <w:rFonts w:eastAsia="Times New Roman" w:cs="Calibri"/>
                <w:color w:val="000000"/>
                <w:lang w:eastAsia="pl-PL"/>
              </w:rPr>
              <w:t>Zestaw drukowanych kart pracy.</w:t>
            </w:r>
          </w:p>
          <w:p w14:paraId="7E018764" w14:textId="77777777" w:rsidR="00FA5831" w:rsidRPr="00E76F07" w:rsidRDefault="00FA5831" w:rsidP="00FA5831">
            <w:pPr>
              <w:numPr>
                <w:ilvl w:val="1"/>
                <w:numId w:val="427"/>
              </w:numPr>
              <w:spacing w:after="0" w:line="240" w:lineRule="auto"/>
              <w:jc w:val="both"/>
              <w:rPr>
                <w:rFonts w:eastAsia="Times New Roman" w:cs="Calibri"/>
                <w:color w:val="000000"/>
                <w:lang w:eastAsia="pl-PL"/>
              </w:rPr>
            </w:pPr>
            <w:r w:rsidRPr="00E76F07">
              <w:rPr>
                <w:rFonts w:eastAsia="Times New Roman" w:cs="Calibri"/>
                <w:color w:val="000000"/>
                <w:lang w:eastAsia="pl-PL"/>
              </w:rPr>
              <w:lastRenderedPageBreak/>
              <w:t>Co najmniej </w:t>
            </w:r>
            <w:r w:rsidRPr="00E76F07">
              <w:rPr>
                <w:rFonts w:eastAsia="Times New Roman" w:cs="Calibri"/>
                <w:b/>
                <w:bCs/>
                <w:color w:val="000000"/>
                <w:lang w:eastAsia="pl-PL"/>
              </w:rPr>
              <w:t>jedna gra fizyczna</w:t>
            </w:r>
            <w:r w:rsidRPr="00E76F07">
              <w:rPr>
                <w:rFonts w:eastAsia="Times New Roman" w:cs="Calibri"/>
                <w:color w:val="000000"/>
                <w:lang w:eastAsia="pl-PL"/>
              </w:rPr>
              <w:t> do ćwiczeń logopedycznych (np. typu „Logo-</w:t>
            </w:r>
            <w:proofErr w:type="spellStart"/>
            <w:r w:rsidRPr="00E76F07">
              <w:rPr>
                <w:rFonts w:eastAsia="Times New Roman" w:cs="Calibri"/>
                <w:color w:val="000000"/>
                <w:lang w:eastAsia="pl-PL"/>
              </w:rPr>
              <w:t>Zabawnik</w:t>
            </w:r>
            <w:proofErr w:type="spellEnd"/>
            <w:r w:rsidRPr="00E76F07">
              <w:rPr>
                <w:rFonts w:eastAsia="Times New Roman" w:cs="Calibri"/>
                <w:color w:val="000000"/>
                <w:lang w:eastAsia="pl-PL"/>
              </w:rPr>
              <w:t>”).</w:t>
            </w:r>
          </w:p>
          <w:p w14:paraId="40DE89C9" w14:textId="384D1421"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b/>
                <w:bCs/>
                <w:color w:val="000000"/>
                <w:lang w:eastAsia="pl-PL"/>
              </w:rPr>
              <w:t>Wymagania licencyjne i techniczne</w:t>
            </w:r>
          </w:p>
          <w:p w14:paraId="3458B3D2" w14:textId="77777777" w:rsidR="00FA5831" w:rsidRPr="00E76F07" w:rsidRDefault="00FA5831" w:rsidP="00FA5831">
            <w:pPr>
              <w:numPr>
                <w:ilvl w:val="0"/>
                <w:numId w:val="428"/>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Typ licencji:</w:t>
            </w:r>
            <w:r w:rsidRPr="00E76F07">
              <w:rPr>
                <w:rFonts w:eastAsia="Times New Roman" w:cs="Calibri"/>
                <w:color w:val="000000"/>
                <w:lang w:eastAsia="pl-PL"/>
              </w:rPr>
              <w:t> bezterminowa (wieczysta).</w:t>
            </w:r>
          </w:p>
          <w:p w14:paraId="429ED5BA" w14:textId="24171F24" w:rsidR="00FA5831" w:rsidRPr="00E76F07" w:rsidRDefault="00FA5831" w:rsidP="00FA5831">
            <w:pPr>
              <w:numPr>
                <w:ilvl w:val="0"/>
                <w:numId w:val="428"/>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Liczba stanowisk:</w:t>
            </w:r>
            <w:r w:rsidRPr="00E76F07">
              <w:rPr>
                <w:rFonts w:eastAsia="Times New Roman" w:cs="Calibri"/>
                <w:color w:val="000000"/>
                <w:lang w:eastAsia="pl-PL"/>
              </w:rPr>
              <w:t xml:space="preserve"> licencja musi uprawniać do użytkowania </w:t>
            </w:r>
            <w:r>
              <w:rPr>
                <w:rFonts w:eastAsia="Times New Roman" w:cs="Calibri"/>
                <w:color w:val="000000"/>
                <w:lang w:eastAsia="pl-PL"/>
              </w:rPr>
              <w:t xml:space="preserve">na co </w:t>
            </w:r>
            <w:proofErr w:type="gramStart"/>
            <w:r>
              <w:rPr>
                <w:rFonts w:eastAsia="Times New Roman" w:cs="Calibri"/>
                <w:color w:val="000000"/>
                <w:lang w:eastAsia="pl-PL"/>
              </w:rPr>
              <w:t xml:space="preserve">najmniej </w:t>
            </w:r>
            <w:r w:rsidRPr="00E76F07">
              <w:rPr>
                <w:rFonts w:eastAsia="Times New Roman" w:cs="Calibri"/>
                <w:color w:val="000000"/>
                <w:lang w:eastAsia="pl-PL"/>
              </w:rPr>
              <w:t> </w:t>
            </w:r>
            <w:r w:rsidRPr="00E76F07">
              <w:rPr>
                <w:rFonts w:eastAsia="Times New Roman" w:cs="Calibri"/>
                <w:b/>
                <w:bCs/>
                <w:color w:val="000000"/>
                <w:lang w:eastAsia="pl-PL"/>
              </w:rPr>
              <w:t>4</w:t>
            </w:r>
            <w:proofErr w:type="gramEnd"/>
            <w:r w:rsidRPr="00E76F07">
              <w:rPr>
                <w:rFonts w:eastAsia="Times New Roman" w:cs="Calibri"/>
                <w:b/>
                <w:bCs/>
                <w:color w:val="000000"/>
                <w:lang w:eastAsia="pl-PL"/>
              </w:rPr>
              <w:t xml:space="preserve"> stanowiskach</w:t>
            </w:r>
            <w:r w:rsidRPr="00E76F07">
              <w:rPr>
                <w:rFonts w:eastAsia="Times New Roman" w:cs="Calibri"/>
                <w:color w:val="000000"/>
                <w:lang w:eastAsia="pl-PL"/>
              </w:rPr>
              <w:t> </w:t>
            </w:r>
          </w:p>
          <w:p w14:paraId="627A17DC" w14:textId="77777777" w:rsidR="00FA5831" w:rsidRPr="00E76F07" w:rsidRDefault="00FA5831" w:rsidP="00FA5831">
            <w:pPr>
              <w:numPr>
                <w:ilvl w:val="0"/>
                <w:numId w:val="428"/>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Kompatybilność:</w:t>
            </w:r>
            <w:r w:rsidRPr="00E76F07">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E76F07">
              <w:rPr>
                <w:rFonts w:eastAsia="Times New Roman" w:cs="Calibri"/>
                <w:color w:val="000000"/>
                <w:lang w:eastAsia="pl-PL"/>
              </w:rPr>
              <w:t>macOS</w:t>
            </w:r>
            <w:proofErr w:type="spellEnd"/>
            <w:r w:rsidRPr="00E76F07">
              <w:rPr>
                <w:rFonts w:eastAsia="Times New Roman" w:cs="Calibri"/>
                <w:color w:val="000000"/>
                <w:lang w:eastAsia="pl-PL"/>
              </w:rPr>
              <w:t>, Android, iOS).</w:t>
            </w:r>
          </w:p>
          <w:p w14:paraId="00F24438" w14:textId="26126BBE"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b/>
                <w:bCs/>
                <w:color w:val="000000"/>
                <w:lang w:eastAsia="pl-PL"/>
              </w:rPr>
              <w:t>Dopuszczenie rozwiązań równoważnych</w:t>
            </w:r>
          </w:p>
          <w:p w14:paraId="679A20C2" w14:textId="77777777"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color w:val="000000"/>
                <w:lang w:eastAsia="pl-PL"/>
              </w:rPr>
              <w:t>Za produkt równoważny Zamawiający uzna produkt, który posiada </w:t>
            </w:r>
            <w:r w:rsidRPr="00E76F07">
              <w:rPr>
                <w:rFonts w:eastAsia="Times New Roman" w:cs="Calibri"/>
                <w:b/>
                <w:bCs/>
                <w:color w:val="000000"/>
                <w:lang w:eastAsia="pl-PL"/>
              </w:rPr>
              <w:t>wszystkie</w:t>
            </w:r>
            <w:r w:rsidRPr="00E76F07">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2221B6A9" w14:textId="77777777" w:rsidR="00FA5831" w:rsidRPr="00E76F07" w:rsidRDefault="00FA5831" w:rsidP="00FA5831">
            <w:pPr>
              <w:numPr>
                <w:ilvl w:val="0"/>
                <w:numId w:val="429"/>
              </w:numPr>
              <w:spacing w:after="0" w:line="240" w:lineRule="auto"/>
              <w:jc w:val="both"/>
              <w:rPr>
                <w:rFonts w:eastAsia="Times New Roman" w:cs="Calibri"/>
                <w:color w:val="000000"/>
                <w:lang w:eastAsia="pl-PL"/>
              </w:rPr>
            </w:pPr>
            <w:r w:rsidRPr="00E76F07">
              <w:rPr>
                <w:rFonts w:eastAsia="Times New Roman" w:cs="Calibri"/>
                <w:color w:val="000000"/>
                <w:lang w:eastAsia="pl-PL"/>
              </w:rPr>
              <w:t>Obejmować wszystkie wymienione w pkt II obszary terapeutyczne, w tym moduł diagnostyczny.</w:t>
            </w:r>
          </w:p>
          <w:p w14:paraId="02692ADE" w14:textId="77777777" w:rsidR="00FA5831" w:rsidRPr="00E76F07" w:rsidRDefault="00FA5831" w:rsidP="00FA5831">
            <w:pPr>
              <w:numPr>
                <w:ilvl w:val="0"/>
                <w:numId w:val="429"/>
              </w:numPr>
              <w:spacing w:after="0" w:line="240" w:lineRule="auto"/>
              <w:jc w:val="both"/>
              <w:rPr>
                <w:rFonts w:eastAsia="Times New Roman" w:cs="Calibri"/>
                <w:color w:val="000000"/>
                <w:lang w:eastAsia="pl-PL"/>
              </w:rPr>
            </w:pPr>
            <w:r w:rsidRPr="00E76F07">
              <w:rPr>
                <w:rFonts w:eastAsia="Times New Roman" w:cs="Calibri"/>
                <w:color w:val="000000"/>
                <w:lang w:eastAsia="pl-PL"/>
              </w:rPr>
              <w:t>Zawierać łącznie nie mniej niż </w:t>
            </w:r>
            <w:r w:rsidRPr="00E76F07">
              <w:rPr>
                <w:rFonts w:eastAsia="Times New Roman" w:cs="Calibri"/>
                <w:b/>
                <w:bCs/>
                <w:color w:val="000000"/>
                <w:lang w:eastAsia="pl-PL"/>
              </w:rPr>
              <w:t>3600</w:t>
            </w:r>
            <w:r w:rsidRPr="00E76F07">
              <w:rPr>
                <w:rFonts w:eastAsia="Times New Roman" w:cs="Calibri"/>
                <w:color w:val="000000"/>
                <w:lang w:eastAsia="pl-PL"/>
              </w:rPr>
              <w:t> interaktywnych ćwiczeń oraz </w:t>
            </w:r>
            <w:r w:rsidRPr="00E76F07">
              <w:rPr>
                <w:rFonts w:eastAsia="Times New Roman" w:cs="Calibri"/>
                <w:b/>
                <w:bCs/>
                <w:color w:val="000000"/>
                <w:lang w:eastAsia="pl-PL"/>
              </w:rPr>
              <w:t>750</w:t>
            </w:r>
            <w:r w:rsidRPr="00E76F07">
              <w:rPr>
                <w:rFonts w:eastAsia="Times New Roman" w:cs="Calibri"/>
                <w:color w:val="000000"/>
                <w:lang w:eastAsia="pl-PL"/>
              </w:rPr>
              <w:t> kart pracy.</w:t>
            </w:r>
          </w:p>
          <w:p w14:paraId="2DFD3A38" w14:textId="67477433" w:rsidR="00FA5831" w:rsidRPr="00E76F07" w:rsidRDefault="00FA5831" w:rsidP="00FA5831">
            <w:pPr>
              <w:numPr>
                <w:ilvl w:val="0"/>
                <w:numId w:val="429"/>
              </w:numPr>
              <w:spacing w:after="0" w:line="240" w:lineRule="auto"/>
              <w:jc w:val="both"/>
              <w:rPr>
                <w:rFonts w:eastAsia="Times New Roman" w:cs="Calibri"/>
                <w:color w:val="000000"/>
                <w:lang w:eastAsia="pl-PL"/>
              </w:rPr>
            </w:pPr>
            <w:r w:rsidRPr="00E76F07">
              <w:rPr>
                <w:rFonts w:eastAsia="Times New Roman" w:cs="Calibri"/>
                <w:color w:val="000000"/>
                <w:lang w:eastAsia="pl-PL"/>
              </w:rPr>
              <w:t xml:space="preserve">Być oferowany </w:t>
            </w:r>
            <w:r>
              <w:rPr>
                <w:rFonts w:eastAsia="Times New Roman" w:cs="Calibri"/>
                <w:color w:val="000000"/>
                <w:lang w:eastAsia="pl-PL"/>
              </w:rPr>
              <w:t xml:space="preserve">jako </w:t>
            </w:r>
            <w:r w:rsidRPr="00E76F07">
              <w:rPr>
                <w:rFonts w:eastAsia="Times New Roman" w:cs="Calibri"/>
                <w:color w:val="000000"/>
                <w:lang w:eastAsia="pl-PL"/>
              </w:rPr>
              <w:t>licencja bezterminowa, uprawniająca do pracy na</w:t>
            </w:r>
            <w:r>
              <w:rPr>
                <w:rFonts w:eastAsia="Times New Roman" w:cs="Calibri"/>
                <w:color w:val="000000"/>
                <w:lang w:eastAsia="pl-PL"/>
              </w:rPr>
              <w:t xml:space="preserve"> co najmniej </w:t>
            </w:r>
            <w:r w:rsidRPr="00E76F07">
              <w:rPr>
                <w:rFonts w:eastAsia="Times New Roman" w:cs="Calibri"/>
                <w:color w:val="000000"/>
                <w:lang w:eastAsia="pl-PL"/>
              </w:rPr>
              <w:t xml:space="preserve">4 stanowiskach </w:t>
            </w:r>
          </w:p>
          <w:p w14:paraId="752481B2" w14:textId="6C9F1CC1" w:rsidR="00FA5831" w:rsidRPr="00E76F07" w:rsidRDefault="00FA5831" w:rsidP="00FA5831">
            <w:pPr>
              <w:spacing w:after="0" w:line="240" w:lineRule="auto"/>
              <w:jc w:val="both"/>
              <w:rPr>
                <w:rFonts w:eastAsia="Times New Roman" w:cs="Calibri"/>
                <w:color w:val="000000"/>
                <w:lang w:eastAsia="pl-PL"/>
              </w:rPr>
            </w:pPr>
          </w:p>
        </w:tc>
        <w:tc>
          <w:tcPr>
            <w:tcW w:w="1701" w:type="dxa"/>
            <w:noWrap/>
            <w:vAlign w:val="center"/>
          </w:tcPr>
          <w:p w14:paraId="14906E4C" w14:textId="1667A13F"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694403AB" w14:textId="77777777" w:rsidTr="00C82A33">
        <w:trPr>
          <w:trHeight w:val="20"/>
          <w:jc w:val="center"/>
        </w:trPr>
        <w:tc>
          <w:tcPr>
            <w:tcW w:w="576" w:type="dxa"/>
            <w:vAlign w:val="center"/>
          </w:tcPr>
          <w:p w14:paraId="35E32B12" w14:textId="0256F9B6"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28</w:t>
            </w:r>
          </w:p>
        </w:tc>
        <w:tc>
          <w:tcPr>
            <w:tcW w:w="1344" w:type="dxa"/>
            <w:noWrap/>
            <w:vAlign w:val="center"/>
          </w:tcPr>
          <w:p w14:paraId="66F8205D" w14:textId="47D4AE4E"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57FE7862" w14:textId="08E46D0B" w:rsidR="00FA5831" w:rsidRPr="002A40DE" w:rsidRDefault="00FA5831" w:rsidP="00FA5831">
            <w:pPr>
              <w:spacing w:after="0" w:line="240" w:lineRule="auto"/>
              <w:jc w:val="center"/>
              <w:rPr>
                <w:rFonts w:eastAsia="Times New Roman" w:cs="Calibri"/>
                <w:color w:val="000000"/>
                <w:lang w:eastAsia="pl-PL"/>
              </w:rPr>
            </w:pPr>
            <w:r w:rsidRPr="00E76F07">
              <w:rPr>
                <w:rFonts w:eastAsia="Times New Roman" w:cs="Calibri"/>
                <w:color w:val="000000"/>
                <w:lang w:eastAsia="pl-PL"/>
              </w:rPr>
              <w:t xml:space="preserve">Program multimedialny </w:t>
            </w:r>
            <w:proofErr w:type="spellStart"/>
            <w:r w:rsidRPr="00E76F07">
              <w:rPr>
                <w:rFonts w:eastAsia="Times New Roman" w:cs="Calibri"/>
                <w:b/>
                <w:bCs/>
                <w:color w:val="000000"/>
                <w:lang w:eastAsia="pl-PL"/>
              </w:rPr>
              <w:t>mTalent</w:t>
            </w:r>
            <w:proofErr w:type="spellEnd"/>
            <w:r w:rsidRPr="00E76F07">
              <w:rPr>
                <w:rFonts w:eastAsia="Times New Roman" w:cs="Calibri"/>
                <w:color w:val="000000"/>
                <w:lang w:eastAsia="pl-PL"/>
              </w:rPr>
              <w:t xml:space="preserve"> </w:t>
            </w:r>
            <w:r>
              <w:rPr>
                <w:rFonts w:eastAsia="Times New Roman" w:cs="Calibri"/>
                <w:color w:val="000000"/>
                <w:lang w:eastAsia="pl-PL"/>
              </w:rPr>
              <w:t xml:space="preserve">- </w:t>
            </w:r>
            <w:r w:rsidRPr="00E76F07">
              <w:rPr>
                <w:rFonts w:eastAsia="Times New Roman" w:cs="Calibri"/>
                <w:color w:val="000000"/>
                <w:lang w:eastAsia="pl-PL"/>
              </w:rPr>
              <w:t xml:space="preserve">Rozwijanie kompetencji emocjonalno-społecznych </w:t>
            </w:r>
            <w:r>
              <w:rPr>
                <w:rFonts w:eastAsia="Times New Roman" w:cs="Calibri"/>
                <w:color w:val="000000"/>
                <w:lang w:eastAsia="pl-PL"/>
              </w:rPr>
              <w:t>lub równoważny</w:t>
            </w:r>
          </w:p>
        </w:tc>
        <w:tc>
          <w:tcPr>
            <w:tcW w:w="9756" w:type="dxa"/>
            <w:noWrap/>
            <w:vAlign w:val="center"/>
          </w:tcPr>
          <w:p w14:paraId="4CBE6310" w14:textId="77777777" w:rsidR="00FA5831" w:rsidRDefault="00FA5831" w:rsidP="00FA5831">
            <w:pPr>
              <w:spacing w:after="0" w:line="240" w:lineRule="auto"/>
              <w:jc w:val="both"/>
              <w:rPr>
                <w:rFonts w:eastAsia="Times New Roman" w:cs="Calibri"/>
                <w:color w:val="000000"/>
                <w:lang w:eastAsia="pl-PL"/>
              </w:rPr>
            </w:pPr>
            <w:r w:rsidRPr="00E76F07">
              <w:rPr>
                <w:rFonts w:eastAsia="Times New Roman" w:cs="Calibri"/>
                <w:color w:val="000000"/>
                <w:lang w:eastAsia="pl-PL"/>
              </w:rPr>
              <w:t>Przedmiotem zamówienia jest dostawa </w:t>
            </w:r>
            <w:r w:rsidRPr="00E76F07">
              <w:rPr>
                <w:rFonts w:eastAsia="Times New Roman" w:cs="Calibri"/>
                <w:b/>
                <w:bCs/>
                <w:color w:val="000000"/>
                <w:lang w:eastAsia="pl-PL"/>
              </w:rPr>
              <w:t>pakietu składającego się z dwóch programów multimedialnych</w:t>
            </w:r>
            <w:r w:rsidRPr="00E76F07">
              <w:rPr>
                <w:rFonts w:eastAsia="Times New Roman" w:cs="Calibri"/>
                <w:color w:val="000000"/>
                <w:lang w:eastAsia="pl-PL"/>
              </w:rPr>
              <w:t>, przeznaczonych do prowadzenia zajęć rozwijających kompetencje emocjonalno-społeczne.</w:t>
            </w:r>
          </w:p>
          <w:p w14:paraId="2A876544" w14:textId="77777777"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b/>
                <w:bCs/>
                <w:color w:val="000000"/>
                <w:lang w:eastAsia="pl-PL"/>
              </w:rPr>
              <w:t>Wymagania funkcjonalne</w:t>
            </w:r>
          </w:p>
          <w:p w14:paraId="2744AEE2" w14:textId="77777777" w:rsidR="00FA5831" w:rsidRPr="00E76F07" w:rsidRDefault="00FA5831" w:rsidP="00FA5831">
            <w:pPr>
              <w:numPr>
                <w:ilvl w:val="0"/>
                <w:numId w:val="430"/>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Struktura pakietu:</w:t>
            </w:r>
            <w:r w:rsidRPr="00E76F07">
              <w:rPr>
                <w:rFonts w:eastAsia="Times New Roman" w:cs="Calibri"/>
                <w:color w:val="000000"/>
                <w:lang w:eastAsia="pl-PL"/>
              </w:rPr>
              <w:t> Pakiet musi składać się z </w:t>
            </w:r>
            <w:r w:rsidRPr="00E76F07">
              <w:rPr>
                <w:rFonts w:eastAsia="Times New Roman" w:cs="Calibri"/>
                <w:b/>
                <w:bCs/>
                <w:color w:val="000000"/>
                <w:lang w:eastAsia="pl-PL"/>
              </w:rPr>
              <w:t>dwóch odrębnych, ale komplementarnych programów</w:t>
            </w:r>
            <w:r w:rsidRPr="00E76F07">
              <w:rPr>
                <w:rFonts w:eastAsia="Times New Roman" w:cs="Calibri"/>
                <w:color w:val="000000"/>
                <w:lang w:eastAsia="pl-PL"/>
              </w:rPr>
              <w:t>, z których każdy jest dedykowany innej grupie wiekowej:</w:t>
            </w:r>
          </w:p>
          <w:p w14:paraId="10F5CB07" w14:textId="77777777" w:rsidR="00FA5831" w:rsidRPr="00E76F07" w:rsidRDefault="00FA5831" w:rsidP="00FA5831">
            <w:pPr>
              <w:numPr>
                <w:ilvl w:val="1"/>
                <w:numId w:val="430"/>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Program 1:</w:t>
            </w:r>
            <w:r w:rsidRPr="00E76F07">
              <w:rPr>
                <w:rFonts w:eastAsia="Times New Roman" w:cs="Calibri"/>
                <w:color w:val="000000"/>
                <w:lang w:eastAsia="pl-PL"/>
              </w:rPr>
              <w:t> dla dzieci młodszych (w tym nieumiejących czytać).</w:t>
            </w:r>
          </w:p>
          <w:p w14:paraId="407A847D" w14:textId="77777777" w:rsidR="00FA5831" w:rsidRPr="00E76F07" w:rsidRDefault="00FA5831" w:rsidP="00FA5831">
            <w:pPr>
              <w:numPr>
                <w:ilvl w:val="1"/>
                <w:numId w:val="430"/>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Program 2:</w:t>
            </w:r>
            <w:r w:rsidRPr="00E76F07">
              <w:rPr>
                <w:rFonts w:eastAsia="Times New Roman" w:cs="Calibri"/>
                <w:color w:val="000000"/>
                <w:lang w:eastAsia="pl-PL"/>
              </w:rPr>
              <w:t> dla uczniów starszych (z zadaniami zawierającymi tekst pisany).</w:t>
            </w:r>
          </w:p>
          <w:p w14:paraId="37398B0C" w14:textId="77777777" w:rsidR="00FA5831" w:rsidRPr="00E76F07" w:rsidRDefault="00FA5831" w:rsidP="00FA5831">
            <w:pPr>
              <w:numPr>
                <w:ilvl w:val="0"/>
                <w:numId w:val="430"/>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Obszary terapeutyczne:</w:t>
            </w:r>
            <w:r w:rsidRPr="00E76F07">
              <w:rPr>
                <w:rFonts w:eastAsia="Times New Roman" w:cs="Calibri"/>
                <w:color w:val="000000"/>
                <w:lang w:eastAsia="pl-PL"/>
              </w:rPr>
              <w:t> Programy muszą kompleksowo wspierać rozwój umiejętności w co najmniej następujących obszarach:</w:t>
            </w:r>
          </w:p>
          <w:p w14:paraId="35982AD2" w14:textId="77777777" w:rsidR="00FA5831" w:rsidRPr="00E76F07" w:rsidRDefault="00FA5831" w:rsidP="00FA5831">
            <w:pPr>
              <w:numPr>
                <w:ilvl w:val="1"/>
                <w:numId w:val="430"/>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Samoświadomość i samoregulacja</w:t>
            </w:r>
            <w:r w:rsidRPr="00E76F07">
              <w:rPr>
                <w:rFonts w:eastAsia="Times New Roman" w:cs="Calibri"/>
                <w:color w:val="000000"/>
                <w:lang w:eastAsia="pl-PL"/>
              </w:rPr>
              <w:t> (np. identyfikowanie emocji, motywacja, ocena własnego zachowania, radzenie sobie ze stresem).</w:t>
            </w:r>
          </w:p>
          <w:p w14:paraId="29AF7D80" w14:textId="77777777" w:rsidR="00FA5831" w:rsidRPr="00E76F07" w:rsidRDefault="00FA5831" w:rsidP="00FA5831">
            <w:pPr>
              <w:numPr>
                <w:ilvl w:val="1"/>
                <w:numId w:val="430"/>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Kompetencje społeczne</w:t>
            </w:r>
            <w:r w:rsidRPr="00E76F07">
              <w:rPr>
                <w:rFonts w:eastAsia="Times New Roman" w:cs="Calibri"/>
                <w:color w:val="000000"/>
                <w:lang w:eastAsia="pl-PL"/>
              </w:rPr>
              <w:t> (np. empatia, komunikacja, współpraca w grupie, rozwiązywanie konfliktów, przyjmowanie perspektywy innych).</w:t>
            </w:r>
          </w:p>
          <w:p w14:paraId="4C6E6EB7" w14:textId="77777777" w:rsidR="00FA5831" w:rsidRPr="00E76F07" w:rsidRDefault="00FA5831" w:rsidP="00FA5831">
            <w:pPr>
              <w:numPr>
                <w:ilvl w:val="1"/>
                <w:numId w:val="430"/>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Etyka i normy społeczne</w:t>
            </w:r>
            <w:r w:rsidRPr="00E76F07">
              <w:rPr>
                <w:rFonts w:eastAsia="Times New Roman" w:cs="Calibri"/>
                <w:color w:val="000000"/>
                <w:lang w:eastAsia="pl-PL"/>
              </w:rPr>
              <w:t> (np. przestrzeganie zasad, szacunek, kultura osobista).</w:t>
            </w:r>
          </w:p>
          <w:p w14:paraId="439A4CCE" w14:textId="77777777" w:rsidR="00FA5831" w:rsidRPr="00E76F07" w:rsidRDefault="00FA5831" w:rsidP="00FA5831">
            <w:pPr>
              <w:numPr>
                <w:ilvl w:val="0"/>
                <w:numId w:val="430"/>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Funkcje dodatkowe:</w:t>
            </w:r>
          </w:p>
          <w:p w14:paraId="11814B03" w14:textId="77777777" w:rsidR="00FA5831" w:rsidRPr="00E76F07" w:rsidRDefault="00FA5831" w:rsidP="00FA5831">
            <w:pPr>
              <w:numPr>
                <w:ilvl w:val="1"/>
                <w:numId w:val="430"/>
              </w:numPr>
              <w:spacing w:after="0" w:line="240" w:lineRule="auto"/>
              <w:jc w:val="both"/>
              <w:rPr>
                <w:rFonts w:eastAsia="Times New Roman" w:cs="Calibri"/>
                <w:color w:val="000000"/>
                <w:lang w:eastAsia="pl-PL"/>
              </w:rPr>
            </w:pPr>
            <w:r w:rsidRPr="00E76F07">
              <w:rPr>
                <w:rFonts w:eastAsia="Times New Roman" w:cs="Calibri"/>
                <w:color w:val="000000"/>
                <w:lang w:eastAsia="pl-PL"/>
              </w:rPr>
              <w:t>Program musi umożliwiać użytkownikowi (terapeucie/nauczycielowi) </w:t>
            </w:r>
            <w:r w:rsidRPr="00E76F07">
              <w:rPr>
                <w:rFonts w:eastAsia="Times New Roman" w:cs="Calibri"/>
                <w:b/>
                <w:bCs/>
                <w:color w:val="000000"/>
                <w:lang w:eastAsia="pl-PL"/>
              </w:rPr>
              <w:t>tworzenie własnych, interaktywnych ekranów/ćwiczeń</w:t>
            </w:r>
            <w:r w:rsidRPr="00E76F07">
              <w:rPr>
                <w:rFonts w:eastAsia="Times New Roman" w:cs="Calibri"/>
                <w:color w:val="000000"/>
                <w:lang w:eastAsia="pl-PL"/>
              </w:rPr>
              <w:t>.</w:t>
            </w:r>
          </w:p>
          <w:p w14:paraId="28277334" w14:textId="0B7BD3A2"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b/>
                <w:bCs/>
                <w:color w:val="000000"/>
                <w:lang w:eastAsia="pl-PL"/>
              </w:rPr>
              <w:lastRenderedPageBreak/>
              <w:t>Zawartość wymaganego zestawu</w:t>
            </w:r>
          </w:p>
          <w:p w14:paraId="0C7B65D0" w14:textId="77777777"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color w:val="000000"/>
                <w:lang w:eastAsia="pl-PL"/>
              </w:rPr>
              <w:t>Oferowany pakiet (obejmujący oba programy) musi składać się co najmniej z niżej wymienionych elementów:</w:t>
            </w:r>
          </w:p>
          <w:p w14:paraId="74FDA0D2" w14:textId="77777777" w:rsidR="00FA5831" w:rsidRPr="00E76F07" w:rsidRDefault="00FA5831" w:rsidP="00FA5831">
            <w:pPr>
              <w:numPr>
                <w:ilvl w:val="0"/>
                <w:numId w:val="431"/>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Oprogramowanie i zasoby cyfrowe:</w:t>
            </w:r>
          </w:p>
          <w:p w14:paraId="410F8456" w14:textId="77777777" w:rsidR="00FA5831" w:rsidRPr="00E76F07" w:rsidRDefault="00FA5831" w:rsidP="00FA5831">
            <w:pPr>
              <w:numPr>
                <w:ilvl w:val="1"/>
                <w:numId w:val="431"/>
              </w:numPr>
              <w:spacing w:after="0" w:line="240" w:lineRule="auto"/>
              <w:jc w:val="both"/>
              <w:rPr>
                <w:rFonts w:eastAsia="Times New Roman" w:cs="Calibri"/>
                <w:color w:val="000000"/>
                <w:lang w:eastAsia="pl-PL"/>
              </w:rPr>
            </w:pPr>
            <w:r w:rsidRPr="00E76F07">
              <w:rPr>
                <w:rFonts w:eastAsia="Times New Roman" w:cs="Calibri"/>
                <w:color w:val="000000"/>
                <w:lang w:eastAsia="pl-PL"/>
              </w:rPr>
              <w:t>Łącznie co najmniej </w:t>
            </w:r>
            <w:r w:rsidRPr="00E76F07">
              <w:rPr>
                <w:rFonts w:eastAsia="Times New Roman" w:cs="Calibri"/>
                <w:b/>
                <w:bCs/>
                <w:color w:val="000000"/>
                <w:lang w:eastAsia="pl-PL"/>
              </w:rPr>
              <w:t>280</w:t>
            </w:r>
            <w:r w:rsidRPr="00E76F07">
              <w:rPr>
                <w:rFonts w:eastAsia="Times New Roman" w:cs="Calibri"/>
                <w:color w:val="000000"/>
                <w:lang w:eastAsia="pl-PL"/>
              </w:rPr>
              <w:t> interaktywnych ćwiczeń multimedialnych (ekranów).</w:t>
            </w:r>
          </w:p>
          <w:p w14:paraId="0B54AE63" w14:textId="77777777" w:rsidR="00FA5831" w:rsidRPr="00E76F07" w:rsidRDefault="00FA5831" w:rsidP="00FA5831">
            <w:pPr>
              <w:numPr>
                <w:ilvl w:val="1"/>
                <w:numId w:val="431"/>
              </w:numPr>
              <w:spacing w:after="0" w:line="240" w:lineRule="auto"/>
              <w:jc w:val="both"/>
              <w:rPr>
                <w:rFonts w:eastAsia="Times New Roman" w:cs="Calibri"/>
                <w:color w:val="000000"/>
                <w:lang w:eastAsia="pl-PL"/>
              </w:rPr>
            </w:pPr>
            <w:r w:rsidRPr="00E76F07">
              <w:rPr>
                <w:rFonts w:eastAsia="Times New Roman" w:cs="Calibri"/>
                <w:color w:val="000000"/>
                <w:lang w:eastAsia="pl-PL"/>
              </w:rPr>
              <w:t>Dostęp do bezpłatnych, bezterminowych aktualizacji oprogramowania.</w:t>
            </w:r>
          </w:p>
          <w:p w14:paraId="4AB2C8F5" w14:textId="77777777" w:rsidR="00FA5831" w:rsidRPr="00E76F07" w:rsidRDefault="00FA5831" w:rsidP="00FA5831">
            <w:pPr>
              <w:numPr>
                <w:ilvl w:val="0"/>
                <w:numId w:val="431"/>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Materiały drukowane:</w:t>
            </w:r>
          </w:p>
          <w:p w14:paraId="47D4334C" w14:textId="77777777" w:rsidR="00FA5831" w:rsidRPr="00E76F07" w:rsidRDefault="00FA5831" w:rsidP="00FA5831">
            <w:pPr>
              <w:numPr>
                <w:ilvl w:val="1"/>
                <w:numId w:val="431"/>
              </w:numPr>
              <w:spacing w:after="0" w:line="240" w:lineRule="auto"/>
              <w:jc w:val="both"/>
              <w:rPr>
                <w:rFonts w:eastAsia="Times New Roman" w:cs="Calibri"/>
                <w:color w:val="000000"/>
                <w:lang w:eastAsia="pl-PL"/>
              </w:rPr>
            </w:pPr>
            <w:r w:rsidRPr="00E76F07">
              <w:rPr>
                <w:rFonts w:eastAsia="Times New Roman" w:cs="Calibri"/>
                <w:color w:val="000000"/>
                <w:lang w:eastAsia="pl-PL"/>
              </w:rPr>
              <w:t>Co najmniej </w:t>
            </w:r>
            <w:r w:rsidRPr="00E76F07">
              <w:rPr>
                <w:rFonts w:eastAsia="Times New Roman" w:cs="Calibri"/>
                <w:b/>
                <w:bCs/>
                <w:color w:val="000000"/>
                <w:lang w:eastAsia="pl-PL"/>
              </w:rPr>
              <w:t>dwie publikacje drukowane</w:t>
            </w:r>
            <w:r w:rsidRPr="00E76F07">
              <w:rPr>
                <w:rFonts w:eastAsia="Times New Roman" w:cs="Calibri"/>
                <w:color w:val="000000"/>
                <w:lang w:eastAsia="pl-PL"/>
              </w:rPr>
              <w:t>, w tym:</w:t>
            </w:r>
          </w:p>
          <w:p w14:paraId="32C0D1B6" w14:textId="77777777" w:rsidR="00FA5831" w:rsidRPr="00E76F07" w:rsidRDefault="00FA5831" w:rsidP="00FA5831">
            <w:pPr>
              <w:numPr>
                <w:ilvl w:val="2"/>
                <w:numId w:val="431"/>
              </w:numPr>
              <w:spacing w:after="0" w:line="240" w:lineRule="auto"/>
              <w:jc w:val="both"/>
              <w:rPr>
                <w:rFonts w:eastAsia="Times New Roman" w:cs="Calibri"/>
                <w:color w:val="000000"/>
                <w:lang w:eastAsia="pl-PL"/>
              </w:rPr>
            </w:pPr>
            <w:r w:rsidRPr="00E76F07">
              <w:rPr>
                <w:rFonts w:eastAsia="Times New Roman" w:cs="Calibri"/>
                <w:color w:val="000000"/>
                <w:lang w:eastAsia="pl-PL"/>
              </w:rPr>
              <w:t>szczegółowy poradnik metodyczny do pracy z programami,</w:t>
            </w:r>
          </w:p>
          <w:p w14:paraId="2A3A0A8F" w14:textId="77777777" w:rsidR="00FA5831" w:rsidRPr="00E76F07" w:rsidRDefault="00FA5831" w:rsidP="00FA5831">
            <w:pPr>
              <w:numPr>
                <w:ilvl w:val="2"/>
                <w:numId w:val="431"/>
              </w:numPr>
              <w:spacing w:after="0" w:line="240" w:lineRule="auto"/>
              <w:jc w:val="both"/>
              <w:rPr>
                <w:rFonts w:eastAsia="Times New Roman" w:cs="Calibri"/>
                <w:color w:val="000000"/>
                <w:lang w:eastAsia="pl-PL"/>
              </w:rPr>
            </w:pPr>
            <w:r w:rsidRPr="00E76F07">
              <w:rPr>
                <w:rFonts w:eastAsia="Times New Roman" w:cs="Calibri"/>
                <w:color w:val="000000"/>
                <w:lang w:eastAsia="pl-PL"/>
              </w:rPr>
              <w:t>instrukcja tworzenia własnych zasobów.</w:t>
            </w:r>
          </w:p>
          <w:p w14:paraId="43D3DDE6" w14:textId="021AB075"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b/>
                <w:bCs/>
                <w:color w:val="000000"/>
                <w:lang w:eastAsia="pl-PL"/>
              </w:rPr>
              <w:t>Wymagania licencyjne i techniczne</w:t>
            </w:r>
          </w:p>
          <w:p w14:paraId="31F489E9" w14:textId="77777777" w:rsidR="00FA5831" w:rsidRPr="00E76F07" w:rsidRDefault="00FA5831" w:rsidP="00FA5831">
            <w:pPr>
              <w:numPr>
                <w:ilvl w:val="0"/>
                <w:numId w:val="432"/>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Typ licencji:</w:t>
            </w:r>
            <w:r w:rsidRPr="00E76F07">
              <w:rPr>
                <w:rFonts w:eastAsia="Times New Roman" w:cs="Calibri"/>
                <w:color w:val="000000"/>
                <w:lang w:eastAsia="pl-PL"/>
              </w:rPr>
              <w:t> bezterminowa (wieczysta).</w:t>
            </w:r>
          </w:p>
          <w:p w14:paraId="103D3AF8" w14:textId="5C6EFC24" w:rsidR="00FA5831" w:rsidRPr="00E76F07" w:rsidRDefault="00FA5831" w:rsidP="00FA5831">
            <w:pPr>
              <w:numPr>
                <w:ilvl w:val="0"/>
                <w:numId w:val="432"/>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Liczba stanowisk:</w:t>
            </w:r>
            <w:r w:rsidRPr="00E76F07">
              <w:rPr>
                <w:rFonts w:eastAsia="Times New Roman" w:cs="Calibri"/>
                <w:color w:val="000000"/>
                <w:lang w:eastAsia="pl-PL"/>
              </w:rPr>
              <w:t xml:space="preserve"> licencja musi uprawniać do </w:t>
            </w:r>
            <w:r>
              <w:rPr>
                <w:rFonts w:eastAsia="Times New Roman" w:cs="Calibri"/>
                <w:color w:val="000000"/>
                <w:lang w:eastAsia="pl-PL"/>
              </w:rPr>
              <w:t xml:space="preserve">pracę na co najmniej </w:t>
            </w:r>
            <w:r w:rsidRPr="00E76F07">
              <w:rPr>
                <w:rFonts w:eastAsia="Times New Roman" w:cs="Calibri"/>
                <w:color w:val="000000"/>
                <w:lang w:eastAsia="pl-PL"/>
              </w:rPr>
              <w:t>na </w:t>
            </w:r>
            <w:r>
              <w:rPr>
                <w:rFonts w:eastAsia="Times New Roman" w:cs="Calibri"/>
                <w:b/>
                <w:bCs/>
                <w:color w:val="000000"/>
                <w:lang w:eastAsia="pl-PL"/>
              </w:rPr>
              <w:t>9</w:t>
            </w:r>
            <w:r w:rsidRPr="00E76F07">
              <w:rPr>
                <w:rFonts w:eastAsia="Times New Roman" w:cs="Calibri"/>
                <w:b/>
                <w:bCs/>
                <w:color w:val="000000"/>
                <w:lang w:eastAsia="pl-PL"/>
              </w:rPr>
              <w:t xml:space="preserve"> stanowiskach</w:t>
            </w:r>
            <w:r w:rsidRPr="00E76F07">
              <w:rPr>
                <w:rFonts w:eastAsia="Times New Roman" w:cs="Calibri"/>
                <w:color w:val="000000"/>
                <w:lang w:eastAsia="pl-PL"/>
              </w:rPr>
              <w:t xml:space="preserve">, </w:t>
            </w:r>
          </w:p>
          <w:p w14:paraId="180BE8FB" w14:textId="77777777" w:rsidR="00FA5831" w:rsidRPr="00E76F07" w:rsidRDefault="00FA5831" w:rsidP="00FA5831">
            <w:pPr>
              <w:numPr>
                <w:ilvl w:val="0"/>
                <w:numId w:val="432"/>
              </w:numPr>
              <w:spacing w:after="0" w:line="240" w:lineRule="auto"/>
              <w:jc w:val="both"/>
              <w:rPr>
                <w:rFonts w:eastAsia="Times New Roman" w:cs="Calibri"/>
                <w:color w:val="000000"/>
                <w:lang w:eastAsia="pl-PL"/>
              </w:rPr>
            </w:pPr>
            <w:r w:rsidRPr="00E76F07">
              <w:rPr>
                <w:rFonts w:eastAsia="Times New Roman" w:cs="Calibri"/>
                <w:b/>
                <w:bCs/>
                <w:color w:val="000000"/>
                <w:lang w:eastAsia="pl-PL"/>
              </w:rPr>
              <w:t>Kompatybilność:</w:t>
            </w:r>
            <w:r w:rsidRPr="00E76F07">
              <w:rPr>
                <w:rFonts w:eastAsia="Times New Roman" w:cs="Calibri"/>
                <w:color w:val="000000"/>
                <w:lang w:eastAsia="pl-PL"/>
              </w:rPr>
              <w:t> program musi być w pełni kompatybilny z urządzeniami takimi jak komputer stacjonarny, laptop, tablet, smartfon oraz tablica/monitor interaktywny.</w:t>
            </w:r>
          </w:p>
          <w:p w14:paraId="36CC0A21" w14:textId="484D700E"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b/>
                <w:bCs/>
                <w:color w:val="000000"/>
                <w:lang w:eastAsia="pl-PL"/>
              </w:rPr>
              <w:t>Dopuszczenie rozwiązań równoważnych</w:t>
            </w:r>
          </w:p>
          <w:p w14:paraId="4CAD679C" w14:textId="77777777" w:rsidR="00FA5831" w:rsidRPr="00E76F07" w:rsidRDefault="00FA5831" w:rsidP="00FA5831">
            <w:pPr>
              <w:spacing w:after="0" w:line="240" w:lineRule="auto"/>
              <w:jc w:val="both"/>
              <w:rPr>
                <w:rFonts w:eastAsia="Times New Roman" w:cs="Calibri"/>
                <w:color w:val="000000"/>
                <w:lang w:eastAsia="pl-PL"/>
              </w:rPr>
            </w:pPr>
            <w:r w:rsidRPr="00E76F07">
              <w:rPr>
                <w:rFonts w:eastAsia="Times New Roman" w:cs="Calibri"/>
                <w:color w:val="000000"/>
                <w:lang w:eastAsia="pl-PL"/>
              </w:rPr>
              <w:t>Za produkt równoważny Zamawiający uzna produkt, który posiada </w:t>
            </w:r>
            <w:r w:rsidRPr="00E76F07">
              <w:rPr>
                <w:rFonts w:eastAsia="Times New Roman" w:cs="Calibri"/>
                <w:b/>
                <w:bCs/>
                <w:color w:val="000000"/>
                <w:lang w:eastAsia="pl-PL"/>
              </w:rPr>
              <w:t>wszystkie</w:t>
            </w:r>
            <w:r w:rsidRPr="00E76F07">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336C9A6C" w14:textId="4276DF9C" w:rsidR="00FA5831" w:rsidRPr="00E76F07" w:rsidRDefault="00FA5831" w:rsidP="00FA5831">
            <w:pPr>
              <w:numPr>
                <w:ilvl w:val="0"/>
                <w:numId w:val="433"/>
              </w:numPr>
              <w:spacing w:after="0" w:line="240" w:lineRule="auto"/>
              <w:jc w:val="both"/>
              <w:rPr>
                <w:rFonts w:eastAsia="Times New Roman" w:cs="Calibri"/>
                <w:color w:val="000000"/>
                <w:lang w:eastAsia="pl-PL"/>
              </w:rPr>
            </w:pPr>
            <w:r w:rsidRPr="00E76F07">
              <w:rPr>
                <w:rFonts w:eastAsia="Times New Roman" w:cs="Calibri"/>
                <w:color w:val="000000"/>
                <w:lang w:eastAsia="pl-PL"/>
              </w:rPr>
              <w:t>Być </w:t>
            </w:r>
            <w:r w:rsidRPr="00E76F07">
              <w:rPr>
                <w:rFonts w:eastAsia="Times New Roman" w:cs="Calibri"/>
                <w:b/>
                <w:bCs/>
                <w:color w:val="000000"/>
                <w:lang w:eastAsia="pl-PL"/>
              </w:rPr>
              <w:t xml:space="preserve">pakietem </w:t>
            </w:r>
            <w:r>
              <w:rPr>
                <w:rFonts w:eastAsia="Times New Roman" w:cs="Calibri"/>
                <w:b/>
                <w:bCs/>
                <w:color w:val="000000"/>
                <w:lang w:eastAsia="pl-PL"/>
              </w:rPr>
              <w:t>o</w:t>
            </w:r>
            <w:r w:rsidRPr="00E76F07">
              <w:rPr>
                <w:rFonts w:eastAsia="Times New Roman" w:cs="Calibri"/>
                <w:b/>
                <w:bCs/>
                <w:color w:val="000000"/>
                <w:lang w:eastAsia="pl-PL"/>
              </w:rPr>
              <w:t>progra</w:t>
            </w:r>
            <w:r>
              <w:rPr>
                <w:rFonts w:eastAsia="Times New Roman" w:cs="Calibri"/>
                <w:b/>
                <w:bCs/>
                <w:color w:val="000000"/>
                <w:lang w:eastAsia="pl-PL"/>
              </w:rPr>
              <w:t xml:space="preserve">mowania </w:t>
            </w:r>
            <w:r w:rsidRPr="00E76F07">
              <w:rPr>
                <w:rFonts w:eastAsia="Times New Roman" w:cs="Calibri"/>
                <w:color w:val="000000"/>
                <w:lang w:eastAsia="pl-PL"/>
              </w:rPr>
              <w:t>przeznaczonych do pracy nad kompetencjami emocjonalno-społecznymi, z podziałem na dwie grupy wiekowe (w tym dla dzieci nieczytających).</w:t>
            </w:r>
          </w:p>
          <w:p w14:paraId="686CF766" w14:textId="77777777" w:rsidR="00FA5831" w:rsidRPr="00E76F07" w:rsidRDefault="00FA5831" w:rsidP="00FA5831">
            <w:pPr>
              <w:numPr>
                <w:ilvl w:val="0"/>
                <w:numId w:val="433"/>
              </w:numPr>
              <w:spacing w:after="0" w:line="240" w:lineRule="auto"/>
              <w:jc w:val="both"/>
              <w:rPr>
                <w:rFonts w:eastAsia="Times New Roman" w:cs="Calibri"/>
                <w:color w:val="000000"/>
                <w:lang w:eastAsia="pl-PL"/>
              </w:rPr>
            </w:pPr>
            <w:r w:rsidRPr="00E76F07">
              <w:rPr>
                <w:rFonts w:eastAsia="Times New Roman" w:cs="Calibri"/>
                <w:color w:val="000000"/>
                <w:lang w:eastAsia="pl-PL"/>
              </w:rPr>
              <w:t>Posiadać funkcję tworzenia własnych ćwiczeń interaktywnych.</w:t>
            </w:r>
          </w:p>
          <w:p w14:paraId="375BFFE9" w14:textId="77777777" w:rsidR="00FA5831" w:rsidRPr="00E76F07" w:rsidRDefault="00FA5831" w:rsidP="00FA5831">
            <w:pPr>
              <w:numPr>
                <w:ilvl w:val="0"/>
                <w:numId w:val="433"/>
              </w:numPr>
              <w:spacing w:after="0" w:line="240" w:lineRule="auto"/>
              <w:jc w:val="both"/>
              <w:rPr>
                <w:rFonts w:eastAsia="Times New Roman" w:cs="Calibri"/>
                <w:color w:val="000000"/>
                <w:lang w:eastAsia="pl-PL"/>
              </w:rPr>
            </w:pPr>
            <w:r w:rsidRPr="00E76F07">
              <w:rPr>
                <w:rFonts w:eastAsia="Times New Roman" w:cs="Calibri"/>
                <w:color w:val="000000"/>
                <w:lang w:eastAsia="pl-PL"/>
              </w:rPr>
              <w:t>Zawierać łącznie nie mniej niż </w:t>
            </w:r>
            <w:r w:rsidRPr="00E76F07">
              <w:rPr>
                <w:rFonts w:eastAsia="Times New Roman" w:cs="Calibri"/>
                <w:b/>
                <w:bCs/>
                <w:color w:val="000000"/>
                <w:lang w:eastAsia="pl-PL"/>
              </w:rPr>
              <w:t>280</w:t>
            </w:r>
            <w:r w:rsidRPr="00E76F07">
              <w:rPr>
                <w:rFonts w:eastAsia="Times New Roman" w:cs="Calibri"/>
                <w:color w:val="000000"/>
                <w:lang w:eastAsia="pl-PL"/>
              </w:rPr>
              <w:t> interaktywnych ćwiczeń.</w:t>
            </w:r>
          </w:p>
          <w:p w14:paraId="585D3752" w14:textId="3B86B762" w:rsidR="00FA5831" w:rsidRPr="00731CDE" w:rsidRDefault="00FA5831" w:rsidP="00FA5831">
            <w:pPr>
              <w:numPr>
                <w:ilvl w:val="0"/>
                <w:numId w:val="433"/>
              </w:numPr>
              <w:spacing w:after="0" w:line="240" w:lineRule="auto"/>
              <w:jc w:val="both"/>
              <w:rPr>
                <w:rFonts w:eastAsia="Times New Roman" w:cs="Calibri"/>
                <w:color w:val="000000"/>
                <w:lang w:eastAsia="pl-PL"/>
              </w:rPr>
            </w:pPr>
            <w:r w:rsidRPr="00E76F07">
              <w:rPr>
                <w:rFonts w:eastAsia="Times New Roman" w:cs="Calibri"/>
                <w:color w:val="000000"/>
                <w:lang w:eastAsia="pl-PL"/>
              </w:rPr>
              <w:t xml:space="preserve">Być oferowany </w:t>
            </w:r>
            <w:r>
              <w:rPr>
                <w:rFonts w:eastAsia="Times New Roman" w:cs="Calibri"/>
                <w:color w:val="000000"/>
                <w:lang w:eastAsia="pl-PL"/>
              </w:rPr>
              <w:t xml:space="preserve">jako </w:t>
            </w:r>
            <w:r w:rsidRPr="00E76F07">
              <w:rPr>
                <w:rFonts w:eastAsia="Times New Roman" w:cs="Calibri"/>
                <w:color w:val="000000"/>
                <w:lang w:eastAsia="pl-PL"/>
              </w:rPr>
              <w:t xml:space="preserve">licencja bezterminowa, uprawniająca do pracy na </w:t>
            </w:r>
            <w:r>
              <w:rPr>
                <w:rFonts w:eastAsia="Times New Roman" w:cs="Calibri"/>
                <w:color w:val="000000"/>
                <w:lang w:eastAsia="pl-PL"/>
              </w:rPr>
              <w:t>co najmniej 9</w:t>
            </w:r>
            <w:r w:rsidRPr="00E76F07">
              <w:rPr>
                <w:rFonts w:eastAsia="Times New Roman" w:cs="Calibri"/>
                <w:color w:val="000000"/>
                <w:lang w:eastAsia="pl-PL"/>
              </w:rPr>
              <w:t xml:space="preserve"> stanowiskach, </w:t>
            </w:r>
          </w:p>
        </w:tc>
        <w:tc>
          <w:tcPr>
            <w:tcW w:w="1701" w:type="dxa"/>
            <w:noWrap/>
            <w:vAlign w:val="center"/>
          </w:tcPr>
          <w:p w14:paraId="0B2017F7" w14:textId="20A1B645"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315F91A9" w14:textId="77777777" w:rsidTr="00C82A33">
        <w:trPr>
          <w:trHeight w:val="20"/>
          <w:jc w:val="center"/>
        </w:trPr>
        <w:tc>
          <w:tcPr>
            <w:tcW w:w="576" w:type="dxa"/>
            <w:vAlign w:val="center"/>
          </w:tcPr>
          <w:p w14:paraId="714DA603" w14:textId="3A3674F9"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29</w:t>
            </w:r>
          </w:p>
        </w:tc>
        <w:tc>
          <w:tcPr>
            <w:tcW w:w="1344" w:type="dxa"/>
            <w:noWrap/>
            <w:vAlign w:val="center"/>
          </w:tcPr>
          <w:p w14:paraId="4AE6BAB3" w14:textId="5632405C" w:rsidR="00FA5831" w:rsidRDefault="00FA5831" w:rsidP="00FA5831">
            <w:pPr>
              <w:spacing w:after="0" w:line="240" w:lineRule="auto"/>
              <w:jc w:val="center"/>
            </w:pPr>
            <w:r w:rsidRPr="006811EC">
              <w:t xml:space="preserve">Szkoła Podstawowa Lipniki ul. ks. kan. </w:t>
            </w:r>
            <w:proofErr w:type="spellStart"/>
            <w:r w:rsidRPr="006811EC">
              <w:t>Sierbińskiego</w:t>
            </w:r>
            <w:proofErr w:type="spellEnd"/>
            <w:r w:rsidRPr="006811EC">
              <w:t xml:space="preserve"> 30, 07-436 Lipniki</w:t>
            </w:r>
          </w:p>
        </w:tc>
        <w:tc>
          <w:tcPr>
            <w:tcW w:w="2320" w:type="dxa"/>
            <w:noWrap/>
            <w:vAlign w:val="center"/>
          </w:tcPr>
          <w:p w14:paraId="752D45ED" w14:textId="64E08317" w:rsidR="00FA5831" w:rsidRDefault="00FA5831" w:rsidP="00FA5831">
            <w:pPr>
              <w:spacing w:after="0" w:line="240" w:lineRule="auto"/>
              <w:jc w:val="center"/>
              <w:rPr>
                <w:rFonts w:eastAsia="Times New Roman" w:cs="Calibri"/>
                <w:color w:val="000000"/>
                <w:lang w:eastAsia="pl-PL"/>
              </w:rPr>
            </w:pPr>
            <w:r w:rsidRPr="00E76F07">
              <w:rPr>
                <w:rFonts w:eastAsia="Times New Roman" w:cs="Calibri"/>
                <w:color w:val="000000"/>
                <w:lang w:eastAsia="pl-PL"/>
              </w:rPr>
              <w:t>Program multimedialny</w:t>
            </w:r>
          </w:p>
          <w:p w14:paraId="1533BEE6" w14:textId="12858F44" w:rsidR="00FA5831" w:rsidRDefault="00FA5831" w:rsidP="00FA5831">
            <w:pPr>
              <w:spacing w:after="0" w:line="240" w:lineRule="auto"/>
              <w:jc w:val="center"/>
              <w:rPr>
                <w:rFonts w:eastAsia="Times New Roman" w:cs="Calibri"/>
                <w:color w:val="000000"/>
                <w:lang w:eastAsia="pl-PL"/>
              </w:rPr>
            </w:pPr>
            <w:proofErr w:type="spellStart"/>
            <w:r w:rsidRPr="00C322DA">
              <w:rPr>
                <w:rFonts w:eastAsia="Times New Roman" w:cs="Calibri"/>
                <w:color w:val="000000"/>
                <w:lang w:eastAsia="pl-PL"/>
              </w:rPr>
              <w:t>mTalent</w:t>
            </w:r>
            <w:proofErr w:type="spellEnd"/>
            <w:r w:rsidRPr="00C322DA">
              <w:rPr>
                <w:rFonts w:eastAsia="Times New Roman" w:cs="Calibri"/>
                <w:color w:val="000000"/>
                <w:lang w:eastAsia="pl-PL"/>
              </w:rPr>
              <w:t xml:space="preserve"> </w:t>
            </w:r>
            <w:r>
              <w:rPr>
                <w:rFonts w:eastAsia="Times New Roman" w:cs="Calibri"/>
                <w:color w:val="000000"/>
                <w:lang w:eastAsia="pl-PL"/>
              </w:rPr>
              <w:t xml:space="preserve">- </w:t>
            </w:r>
            <w:r w:rsidRPr="00C322DA">
              <w:rPr>
                <w:rFonts w:eastAsia="Times New Roman" w:cs="Calibri"/>
                <w:color w:val="000000"/>
                <w:lang w:eastAsia="pl-PL"/>
              </w:rPr>
              <w:t>Zajęcia logopedyczne dla młodzieży i dorosłych</w:t>
            </w:r>
          </w:p>
          <w:p w14:paraId="10953760" w14:textId="03F356E8" w:rsidR="00FA5831" w:rsidRPr="002A40DE"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lub równoważny</w:t>
            </w:r>
          </w:p>
        </w:tc>
        <w:tc>
          <w:tcPr>
            <w:tcW w:w="9756" w:type="dxa"/>
            <w:noWrap/>
            <w:vAlign w:val="center"/>
          </w:tcPr>
          <w:p w14:paraId="7475BBD2" w14:textId="77777777" w:rsidR="00FA5831" w:rsidRDefault="00FA5831" w:rsidP="00FA5831">
            <w:pPr>
              <w:spacing w:after="0" w:line="240" w:lineRule="auto"/>
              <w:jc w:val="both"/>
              <w:rPr>
                <w:rFonts w:eastAsia="Times New Roman" w:cs="Calibri"/>
                <w:color w:val="000000"/>
                <w:lang w:eastAsia="pl-PL"/>
              </w:rPr>
            </w:pPr>
            <w:r w:rsidRPr="00C322DA">
              <w:rPr>
                <w:rFonts w:eastAsia="Times New Roman" w:cs="Calibri"/>
                <w:color w:val="000000"/>
                <w:lang w:eastAsia="pl-PL"/>
              </w:rPr>
              <w:t>Przedmiotem zamówienia jest dostawa interaktywnego programu multimedialnego, przeznaczonego do terapii logopedycznej, w tym ćwiczenia artykulacji, dykcji i prozodii mowy.</w:t>
            </w:r>
          </w:p>
          <w:p w14:paraId="0870B787" w14:textId="77777777" w:rsidR="00FA5831" w:rsidRPr="00C322DA" w:rsidRDefault="00FA5831" w:rsidP="00FA5831">
            <w:pPr>
              <w:spacing w:after="0" w:line="240" w:lineRule="auto"/>
              <w:jc w:val="both"/>
              <w:rPr>
                <w:rFonts w:eastAsia="Times New Roman" w:cs="Calibri"/>
                <w:color w:val="000000"/>
                <w:lang w:eastAsia="pl-PL"/>
              </w:rPr>
            </w:pPr>
            <w:r w:rsidRPr="00C322DA">
              <w:rPr>
                <w:rFonts w:eastAsia="Times New Roman" w:cs="Calibri"/>
                <w:b/>
                <w:bCs/>
                <w:color w:val="000000"/>
                <w:lang w:eastAsia="pl-PL"/>
              </w:rPr>
              <w:t>Wymagania funkcjonalne</w:t>
            </w:r>
          </w:p>
          <w:p w14:paraId="673D604D" w14:textId="77777777" w:rsidR="00FA5831" w:rsidRPr="00C322DA" w:rsidRDefault="00FA5831" w:rsidP="00FA5831">
            <w:pPr>
              <w:numPr>
                <w:ilvl w:val="0"/>
                <w:numId w:val="434"/>
              </w:numPr>
              <w:spacing w:after="0" w:line="240" w:lineRule="auto"/>
              <w:jc w:val="both"/>
              <w:rPr>
                <w:rFonts w:eastAsia="Times New Roman" w:cs="Calibri"/>
                <w:color w:val="000000"/>
                <w:lang w:eastAsia="pl-PL"/>
              </w:rPr>
            </w:pPr>
            <w:r w:rsidRPr="00C322DA">
              <w:rPr>
                <w:rFonts w:eastAsia="Times New Roman" w:cs="Calibri"/>
                <w:b/>
                <w:bCs/>
                <w:color w:val="000000"/>
                <w:lang w:eastAsia="pl-PL"/>
              </w:rPr>
              <w:t>Struktura programu:</w:t>
            </w:r>
            <w:r w:rsidRPr="00C322DA">
              <w:rPr>
                <w:rFonts w:eastAsia="Times New Roman" w:cs="Calibri"/>
                <w:color w:val="000000"/>
                <w:lang w:eastAsia="pl-PL"/>
              </w:rPr>
              <w:t> Program musi być podzielony na co najmniej </w:t>
            </w:r>
            <w:r w:rsidRPr="00C322DA">
              <w:rPr>
                <w:rFonts w:eastAsia="Times New Roman" w:cs="Calibri"/>
                <w:b/>
                <w:bCs/>
                <w:color w:val="000000"/>
                <w:lang w:eastAsia="pl-PL"/>
              </w:rPr>
              <w:t>8 modułów tematycznych</w:t>
            </w:r>
            <w:r w:rsidRPr="00C322DA">
              <w:rPr>
                <w:rFonts w:eastAsia="Times New Roman" w:cs="Calibri"/>
                <w:color w:val="000000"/>
                <w:lang w:eastAsia="pl-PL"/>
              </w:rPr>
              <w:t>, które kompleksowo wspierają terapię logopedyczną, obejmując co najmniej:</w:t>
            </w:r>
          </w:p>
          <w:p w14:paraId="38A454E5"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Terapia głoski [r].</w:t>
            </w:r>
          </w:p>
          <w:p w14:paraId="1359B6C0"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Terapia głosek szeregu szumiącego, syczącego i ciszącego.</w:t>
            </w:r>
          </w:p>
          <w:p w14:paraId="73C4AA41"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Różnicowanie głosek z trzech szeregów.</w:t>
            </w:r>
          </w:p>
          <w:p w14:paraId="5AC47CE4"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Terapia opozycji dźwięczność-bezdźwięczność.</w:t>
            </w:r>
          </w:p>
          <w:p w14:paraId="3EF82BA4"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lastRenderedPageBreak/>
              <w:t>Ćwiczenia prozodii mowy (dykcja, intonacja, akcent).</w:t>
            </w:r>
          </w:p>
          <w:p w14:paraId="51AF133C"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Ćwiczenia samogłosek i wydłużania fazy wydechowej.</w:t>
            </w:r>
          </w:p>
          <w:p w14:paraId="4481CAC6" w14:textId="77777777" w:rsidR="00FA5831" w:rsidRPr="00C322DA" w:rsidRDefault="00FA5831" w:rsidP="00FA5831">
            <w:pPr>
              <w:numPr>
                <w:ilvl w:val="0"/>
                <w:numId w:val="434"/>
              </w:numPr>
              <w:spacing w:after="0" w:line="240" w:lineRule="auto"/>
              <w:jc w:val="both"/>
              <w:rPr>
                <w:rFonts w:eastAsia="Times New Roman" w:cs="Calibri"/>
                <w:color w:val="000000"/>
                <w:lang w:eastAsia="pl-PL"/>
              </w:rPr>
            </w:pPr>
            <w:r w:rsidRPr="00C322DA">
              <w:rPr>
                <w:rFonts w:eastAsia="Times New Roman" w:cs="Calibri"/>
                <w:b/>
                <w:bCs/>
                <w:color w:val="000000"/>
                <w:lang w:eastAsia="pl-PL"/>
              </w:rPr>
              <w:t>Funkcje dodatkowe:</w:t>
            </w:r>
          </w:p>
          <w:p w14:paraId="424CEFF0"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Program musi umożliwiać użytkownikowi (terapeucie/nauczycielowi) </w:t>
            </w:r>
            <w:r w:rsidRPr="00C322DA">
              <w:rPr>
                <w:rFonts w:eastAsia="Times New Roman" w:cs="Calibri"/>
                <w:b/>
                <w:bCs/>
                <w:color w:val="000000"/>
                <w:lang w:eastAsia="pl-PL"/>
              </w:rPr>
              <w:t>tworzenie własnych, interaktywnych ekranów/ćwiczeń</w:t>
            </w:r>
            <w:r w:rsidRPr="00C322DA">
              <w:rPr>
                <w:rFonts w:eastAsia="Times New Roman" w:cs="Calibri"/>
                <w:color w:val="000000"/>
                <w:lang w:eastAsia="pl-PL"/>
              </w:rPr>
              <w:t>.</w:t>
            </w:r>
          </w:p>
          <w:p w14:paraId="1C9D9425"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Platforma, na której działa program, musi posiadać </w:t>
            </w:r>
            <w:r w:rsidRPr="00C322DA">
              <w:rPr>
                <w:rFonts w:eastAsia="Times New Roman" w:cs="Calibri"/>
                <w:b/>
                <w:bCs/>
                <w:color w:val="000000"/>
                <w:lang w:eastAsia="pl-PL"/>
              </w:rPr>
              <w:t>wbudowaną funkcję wideokonferencji</w:t>
            </w:r>
            <w:r w:rsidRPr="00C322DA">
              <w:rPr>
                <w:rFonts w:eastAsia="Times New Roman" w:cs="Calibri"/>
                <w:color w:val="000000"/>
                <w:lang w:eastAsia="pl-PL"/>
              </w:rPr>
              <w:t>, umożliwiającą prowadzenie zajęć zdalnych bez konieczności korzystania z zewnętrznych aplikacji.</w:t>
            </w:r>
          </w:p>
          <w:p w14:paraId="64490DA1"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Program musi posiadać funkcję nagrywania i odtwarzania głosu użytkownika.</w:t>
            </w:r>
          </w:p>
          <w:p w14:paraId="619CD08C" w14:textId="77777777" w:rsidR="00FA5831" w:rsidRPr="00C322DA" w:rsidRDefault="00FA5831" w:rsidP="00FA5831">
            <w:pPr>
              <w:numPr>
                <w:ilvl w:val="1"/>
                <w:numId w:val="434"/>
              </w:numPr>
              <w:spacing w:after="0" w:line="240" w:lineRule="auto"/>
              <w:jc w:val="both"/>
              <w:rPr>
                <w:rFonts w:eastAsia="Times New Roman" w:cs="Calibri"/>
                <w:color w:val="000000"/>
                <w:lang w:eastAsia="pl-PL"/>
              </w:rPr>
            </w:pPr>
            <w:r w:rsidRPr="00C322DA">
              <w:rPr>
                <w:rFonts w:eastAsia="Times New Roman" w:cs="Calibri"/>
                <w:color w:val="000000"/>
                <w:lang w:eastAsia="pl-PL"/>
              </w:rPr>
              <w:t>Program musi zawierać system monitorowania i raportowania postępów terapii (np. w ujęciu procentowym).</w:t>
            </w:r>
          </w:p>
          <w:p w14:paraId="57F97CC0" w14:textId="6ECC7E35" w:rsidR="00FA5831" w:rsidRPr="00C322DA" w:rsidRDefault="00FA5831" w:rsidP="00FA5831">
            <w:pPr>
              <w:spacing w:after="0" w:line="240" w:lineRule="auto"/>
              <w:jc w:val="both"/>
              <w:rPr>
                <w:rFonts w:eastAsia="Times New Roman" w:cs="Calibri"/>
                <w:color w:val="000000"/>
                <w:lang w:eastAsia="pl-PL"/>
              </w:rPr>
            </w:pPr>
            <w:r w:rsidRPr="00C322DA">
              <w:rPr>
                <w:rFonts w:eastAsia="Times New Roman" w:cs="Calibri"/>
                <w:b/>
                <w:bCs/>
                <w:color w:val="000000"/>
                <w:lang w:eastAsia="pl-PL"/>
              </w:rPr>
              <w:t>Zawartość wymaganego zestawu</w:t>
            </w:r>
          </w:p>
          <w:p w14:paraId="1933AF30" w14:textId="77777777" w:rsidR="00FA5831" w:rsidRPr="00C322DA" w:rsidRDefault="00FA5831" w:rsidP="00FA5831">
            <w:pPr>
              <w:spacing w:after="0" w:line="240" w:lineRule="auto"/>
              <w:jc w:val="both"/>
              <w:rPr>
                <w:rFonts w:eastAsia="Times New Roman" w:cs="Calibri"/>
                <w:color w:val="000000"/>
                <w:lang w:eastAsia="pl-PL"/>
              </w:rPr>
            </w:pPr>
            <w:r w:rsidRPr="00C322DA">
              <w:rPr>
                <w:rFonts w:eastAsia="Times New Roman" w:cs="Calibri"/>
                <w:color w:val="000000"/>
                <w:lang w:eastAsia="pl-PL"/>
              </w:rPr>
              <w:t>Oferowany zestaw musi składać się co najmniej z niżej wymienionych elementów:</w:t>
            </w:r>
          </w:p>
          <w:p w14:paraId="6ED48B51" w14:textId="77777777" w:rsidR="00FA5831" w:rsidRPr="00C322DA" w:rsidRDefault="00FA5831" w:rsidP="00FA5831">
            <w:pPr>
              <w:numPr>
                <w:ilvl w:val="0"/>
                <w:numId w:val="435"/>
              </w:numPr>
              <w:spacing w:after="0" w:line="240" w:lineRule="auto"/>
              <w:jc w:val="both"/>
              <w:rPr>
                <w:rFonts w:eastAsia="Times New Roman" w:cs="Calibri"/>
                <w:color w:val="000000"/>
                <w:lang w:eastAsia="pl-PL"/>
              </w:rPr>
            </w:pPr>
            <w:r w:rsidRPr="00C322DA">
              <w:rPr>
                <w:rFonts w:eastAsia="Times New Roman" w:cs="Calibri"/>
                <w:b/>
                <w:bCs/>
                <w:color w:val="000000"/>
                <w:lang w:eastAsia="pl-PL"/>
              </w:rPr>
              <w:t>Oprogramowanie i zasoby cyfrowe:</w:t>
            </w:r>
          </w:p>
          <w:p w14:paraId="6AF19C2F" w14:textId="77777777" w:rsidR="00FA5831" w:rsidRPr="00C322DA" w:rsidRDefault="00FA5831" w:rsidP="00FA5831">
            <w:pPr>
              <w:numPr>
                <w:ilvl w:val="1"/>
                <w:numId w:val="435"/>
              </w:numPr>
              <w:spacing w:after="0" w:line="240" w:lineRule="auto"/>
              <w:jc w:val="both"/>
              <w:rPr>
                <w:rFonts w:eastAsia="Times New Roman" w:cs="Calibri"/>
                <w:color w:val="000000"/>
                <w:lang w:eastAsia="pl-PL"/>
              </w:rPr>
            </w:pPr>
            <w:r w:rsidRPr="00C322DA">
              <w:rPr>
                <w:rFonts w:eastAsia="Times New Roman" w:cs="Calibri"/>
                <w:color w:val="000000"/>
                <w:lang w:eastAsia="pl-PL"/>
              </w:rPr>
              <w:t>Co najmniej </w:t>
            </w:r>
            <w:r w:rsidRPr="00C322DA">
              <w:rPr>
                <w:rFonts w:eastAsia="Times New Roman" w:cs="Calibri"/>
                <w:b/>
                <w:bCs/>
                <w:color w:val="000000"/>
                <w:lang w:eastAsia="pl-PL"/>
              </w:rPr>
              <w:t>950</w:t>
            </w:r>
            <w:r w:rsidRPr="00C322DA">
              <w:rPr>
                <w:rFonts w:eastAsia="Times New Roman" w:cs="Calibri"/>
                <w:color w:val="000000"/>
                <w:lang w:eastAsia="pl-PL"/>
              </w:rPr>
              <w:t> interaktywnych ćwiczeń multimedialnych (ekranów).</w:t>
            </w:r>
          </w:p>
          <w:p w14:paraId="5201975B" w14:textId="77777777" w:rsidR="00FA5831" w:rsidRPr="00C322DA" w:rsidRDefault="00FA5831" w:rsidP="00FA5831">
            <w:pPr>
              <w:numPr>
                <w:ilvl w:val="1"/>
                <w:numId w:val="435"/>
              </w:numPr>
              <w:spacing w:after="0" w:line="240" w:lineRule="auto"/>
              <w:jc w:val="both"/>
              <w:rPr>
                <w:rFonts w:eastAsia="Times New Roman" w:cs="Calibri"/>
                <w:color w:val="000000"/>
                <w:lang w:eastAsia="pl-PL"/>
              </w:rPr>
            </w:pPr>
            <w:r w:rsidRPr="00C322DA">
              <w:rPr>
                <w:rFonts w:eastAsia="Times New Roman" w:cs="Calibri"/>
                <w:color w:val="000000"/>
                <w:lang w:eastAsia="pl-PL"/>
              </w:rPr>
              <w:t>Co najmniej </w:t>
            </w:r>
            <w:r w:rsidRPr="00C322DA">
              <w:rPr>
                <w:rFonts w:eastAsia="Times New Roman" w:cs="Calibri"/>
                <w:b/>
                <w:bCs/>
                <w:color w:val="000000"/>
                <w:lang w:eastAsia="pl-PL"/>
              </w:rPr>
              <w:t>150</w:t>
            </w:r>
            <w:r w:rsidRPr="00C322DA">
              <w:rPr>
                <w:rFonts w:eastAsia="Times New Roman" w:cs="Calibri"/>
                <w:color w:val="000000"/>
                <w:lang w:eastAsia="pl-PL"/>
              </w:rPr>
              <w:t> kart pracy w wersji elektronicznej, gotowych do wydruku.</w:t>
            </w:r>
          </w:p>
          <w:p w14:paraId="221867A2" w14:textId="77777777" w:rsidR="00FA5831" w:rsidRPr="00C322DA" w:rsidRDefault="00FA5831" w:rsidP="00FA5831">
            <w:pPr>
              <w:numPr>
                <w:ilvl w:val="1"/>
                <w:numId w:val="435"/>
              </w:numPr>
              <w:spacing w:after="0" w:line="240" w:lineRule="auto"/>
              <w:jc w:val="both"/>
              <w:rPr>
                <w:rFonts w:eastAsia="Times New Roman" w:cs="Calibri"/>
                <w:color w:val="000000"/>
                <w:lang w:eastAsia="pl-PL"/>
              </w:rPr>
            </w:pPr>
            <w:r w:rsidRPr="00C322DA">
              <w:rPr>
                <w:rFonts w:eastAsia="Times New Roman" w:cs="Calibri"/>
                <w:color w:val="000000"/>
                <w:lang w:eastAsia="pl-PL"/>
              </w:rPr>
              <w:t>Dostęp do bezpłatnych, bezterminowych aktualizacji oprogramowania.</w:t>
            </w:r>
          </w:p>
          <w:p w14:paraId="1D4C8912" w14:textId="77777777" w:rsidR="00FA5831" w:rsidRPr="00C322DA" w:rsidRDefault="00FA5831" w:rsidP="00FA5831">
            <w:pPr>
              <w:numPr>
                <w:ilvl w:val="0"/>
                <w:numId w:val="435"/>
              </w:numPr>
              <w:spacing w:after="0" w:line="240" w:lineRule="auto"/>
              <w:jc w:val="both"/>
              <w:rPr>
                <w:rFonts w:eastAsia="Times New Roman" w:cs="Calibri"/>
                <w:color w:val="000000"/>
                <w:lang w:eastAsia="pl-PL"/>
              </w:rPr>
            </w:pPr>
            <w:r w:rsidRPr="00C322DA">
              <w:rPr>
                <w:rFonts w:eastAsia="Times New Roman" w:cs="Calibri"/>
                <w:b/>
                <w:bCs/>
                <w:color w:val="000000"/>
                <w:lang w:eastAsia="pl-PL"/>
              </w:rPr>
              <w:t>Materiały drukowane i fizyczne:</w:t>
            </w:r>
          </w:p>
          <w:p w14:paraId="1C333B80" w14:textId="77777777" w:rsidR="00FA5831" w:rsidRPr="00C322DA" w:rsidRDefault="00FA5831" w:rsidP="00FA5831">
            <w:pPr>
              <w:numPr>
                <w:ilvl w:val="1"/>
                <w:numId w:val="435"/>
              </w:numPr>
              <w:spacing w:after="0" w:line="240" w:lineRule="auto"/>
              <w:jc w:val="both"/>
              <w:rPr>
                <w:rFonts w:eastAsia="Times New Roman" w:cs="Calibri"/>
                <w:color w:val="000000"/>
                <w:lang w:eastAsia="pl-PL"/>
              </w:rPr>
            </w:pPr>
            <w:r w:rsidRPr="00C322DA">
              <w:rPr>
                <w:rFonts w:eastAsia="Times New Roman" w:cs="Calibri"/>
                <w:color w:val="000000"/>
                <w:lang w:eastAsia="pl-PL"/>
              </w:rPr>
              <w:t>Co najmniej </w:t>
            </w:r>
            <w:r w:rsidRPr="00C322DA">
              <w:rPr>
                <w:rFonts w:eastAsia="Times New Roman" w:cs="Calibri"/>
                <w:b/>
                <w:bCs/>
                <w:color w:val="000000"/>
                <w:lang w:eastAsia="pl-PL"/>
              </w:rPr>
              <w:t>cztery publikacje drukowane</w:t>
            </w:r>
            <w:r w:rsidRPr="00C322DA">
              <w:rPr>
                <w:rFonts w:eastAsia="Times New Roman" w:cs="Calibri"/>
                <w:color w:val="000000"/>
                <w:lang w:eastAsia="pl-PL"/>
              </w:rPr>
              <w:t>, w tym:</w:t>
            </w:r>
          </w:p>
          <w:p w14:paraId="747E6DAC" w14:textId="36129956" w:rsidR="00FA5831" w:rsidRPr="00C322DA" w:rsidRDefault="00FA5831" w:rsidP="00FA5831">
            <w:pPr>
              <w:numPr>
                <w:ilvl w:val="2"/>
                <w:numId w:val="435"/>
              </w:numPr>
              <w:spacing w:after="0" w:line="240" w:lineRule="auto"/>
              <w:jc w:val="both"/>
              <w:rPr>
                <w:rFonts w:eastAsia="Times New Roman" w:cs="Calibri"/>
                <w:color w:val="000000"/>
                <w:lang w:eastAsia="pl-PL"/>
              </w:rPr>
            </w:pPr>
            <w:r w:rsidRPr="00C322DA">
              <w:rPr>
                <w:rFonts w:eastAsia="Times New Roman" w:cs="Calibri"/>
                <w:color w:val="000000"/>
                <w:lang w:eastAsia="pl-PL"/>
              </w:rPr>
              <w:t xml:space="preserve">poradnik metodyczny do pracy z programem </w:t>
            </w:r>
          </w:p>
          <w:p w14:paraId="314246F6" w14:textId="77777777" w:rsidR="00FA5831" w:rsidRPr="00C322DA" w:rsidRDefault="00FA5831" w:rsidP="00FA5831">
            <w:pPr>
              <w:numPr>
                <w:ilvl w:val="2"/>
                <w:numId w:val="435"/>
              </w:numPr>
              <w:spacing w:after="0" w:line="240" w:lineRule="auto"/>
              <w:jc w:val="both"/>
              <w:rPr>
                <w:rFonts w:eastAsia="Times New Roman" w:cs="Calibri"/>
                <w:color w:val="000000"/>
                <w:lang w:eastAsia="pl-PL"/>
              </w:rPr>
            </w:pPr>
            <w:r w:rsidRPr="00C322DA">
              <w:rPr>
                <w:rFonts w:eastAsia="Times New Roman" w:cs="Calibri"/>
                <w:color w:val="000000"/>
                <w:lang w:eastAsia="pl-PL"/>
              </w:rPr>
              <w:t>instrukcja tworzenia własnych zasobów,</w:t>
            </w:r>
          </w:p>
          <w:p w14:paraId="56A91F5C" w14:textId="77777777" w:rsidR="00FA5831" w:rsidRPr="00C322DA" w:rsidRDefault="00FA5831" w:rsidP="00FA5831">
            <w:pPr>
              <w:numPr>
                <w:ilvl w:val="2"/>
                <w:numId w:val="435"/>
              </w:numPr>
              <w:spacing w:after="0" w:line="240" w:lineRule="auto"/>
              <w:jc w:val="both"/>
              <w:rPr>
                <w:rFonts w:eastAsia="Times New Roman" w:cs="Calibri"/>
                <w:color w:val="000000"/>
                <w:lang w:eastAsia="pl-PL"/>
              </w:rPr>
            </w:pPr>
            <w:r w:rsidRPr="00C322DA">
              <w:rPr>
                <w:rFonts w:eastAsia="Times New Roman" w:cs="Calibri"/>
                <w:color w:val="000000"/>
                <w:lang w:eastAsia="pl-PL"/>
              </w:rPr>
              <w:t xml:space="preserve">publikacja z autorskimi tekstami do ćwiczeń artykulacyjnych i </w:t>
            </w:r>
            <w:proofErr w:type="spellStart"/>
            <w:r w:rsidRPr="00C322DA">
              <w:rPr>
                <w:rFonts w:eastAsia="Times New Roman" w:cs="Calibri"/>
                <w:color w:val="000000"/>
                <w:lang w:eastAsia="pl-PL"/>
              </w:rPr>
              <w:t>dykcyjnych</w:t>
            </w:r>
            <w:proofErr w:type="spellEnd"/>
            <w:r w:rsidRPr="00C322DA">
              <w:rPr>
                <w:rFonts w:eastAsia="Times New Roman" w:cs="Calibri"/>
                <w:color w:val="000000"/>
                <w:lang w:eastAsia="pl-PL"/>
              </w:rPr>
              <w:t>.</w:t>
            </w:r>
          </w:p>
          <w:p w14:paraId="3124FE04" w14:textId="4F123708" w:rsidR="00FA5831" w:rsidRPr="00C322DA" w:rsidRDefault="00FA5831" w:rsidP="00FA5831">
            <w:pPr>
              <w:numPr>
                <w:ilvl w:val="1"/>
                <w:numId w:val="435"/>
              </w:numPr>
              <w:spacing w:after="0" w:line="240" w:lineRule="auto"/>
              <w:jc w:val="both"/>
              <w:rPr>
                <w:rFonts w:eastAsia="Times New Roman" w:cs="Calibri"/>
                <w:color w:val="000000"/>
                <w:lang w:eastAsia="pl-PL"/>
              </w:rPr>
            </w:pPr>
            <w:r>
              <w:rPr>
                <w:rFonts w:eastAsia="Times New Roman" w:cs="Calibri"/>
                <w:b/>
                <w:bCs/>
                <w:color w:val="000000"/>
                <w:lang w:eastAsia="pl-PL"/>
              </w:rPr>
              <w:t>Dedykowany z</w:t>
            </w:r>
            <w:r w:rsidRPr="00C322DA">
              <w:rPr>
                <w:rFonts w:eastAsia="Times New Roman" w:cs="Calibri"/>
                <w:b/>
                <w:bCs/>
                <w:color w:val="000000"/>
                <w:lang w:eastAsia="pl-PL"/>
              </w:rPr>
              <w:t>ewnętrzny mikrofon, słuchawki oraz głośniki</w:t>
            </w:r>
            <w:r w:rsidRPr="00C322DA">
              <w:rPr>
                <w:rFonts w:eastAsia="Times New Roman" w:cs="Calibri"/>
                <w:color w:val="000000"/>
                <w:lang w:eastAsia="pl-PL"/>
              </w:rPr>
              <w:t xml:space="preserve">, </w:t>
            </w:r>
            <w:r>
              <w:rPr>
                <w:rFonts w:eastAsia="Times New Roman" w:cs="Calibri"/>
                <w:color w:val="000000"/>
                <w:lang w:eastAsia="pl-PL"/>
              </w:rPr>
              <w:t xml:space="preserve">muszą stanowić </w:t>
            </w:r>
            <w:r w:rsidRPr="00C322DA">
              <w:rPr>
                <w:rFonts w:eastAsia="Times New Roman" w:cs="Calibri"/>
                <w:color w:val="000000"/>
                <w:lang w:eastAsia="pl-PL"/>
              </w:rPr>
              <w:t>integralną część zestawu.</w:t>
            </w:r>
          </w:p>
          <w:p w14:paraId="22826356" w14:textId="08D61CF4" w:rsidR="00FA5831" w:rsidRPr="00C322DA" w:rsidRDefault="00FA5831" w:rsidP="00FA5831">
            <w:pPr>
              <w:spacing w:after="0" w:line="240" w:lineRule="auto"/>
              <w:jc w:val="both"/>
              <w:rPr>
                <w:rFonts w:eastAsia="Times New Roman" w:cs="Calibri"/>
                <w:color w:val="000000"/>
                <w:lang w:eastAsia="pl-PL"/>
              </w:rPr>
            </w:pPr>
            <w:r w:rsidRPr="00C322DA">
              <w:rPr>
                <w:rFonts w:eastAsia="Times New Roman" w:cs="Calibri"/>
                <w:b/>
                <w:bCs/>
                <w:color w:val="000000"/>
                <w:lang w:eastAsia="pl-PL"/>
              </w:rPr>
              <w:t>Wymagania licencyjne i techniczne</w:t>
            </w:r>
          </w:p>
          <w:p w14:paraId="7F29B01B" w14:textId="77777777" w:rsidR="00FA5831" w:rsidRPr="00C322DA" w:rsidRDefault="00FA5831" w:rsidP="00FA5831">
            <w:pPr>
              <w:numPr>
                <w:ilvl w:val="0"/>
                <w:numId w:val="436"/>
              </w:numPr>
              <w:spacing w:after="0" w:line="240" w:lineRule="auto"/>
              <w:jc w:val="both"/>
              <w:rPr>
                <w:rFonts w:eastAsia="Times New Roman" w:cs="Calibri"/>
                <w:color w:val="000000"/>
                <w:lang w:eastAsia="pl-PL"/>
              </w:rPr>
            </w:pPr>
            <w:r w:rsidRPr="00C322DA">
              <w:rPr>
                <w:rFonts w:eastAsia="Times New Roman" w:cs="Calibri"/>
                <w:b/>
                <w:bCs/>
                <w:color w:val="000000"/>
                <w:lang w:eastAsia="pl-PL"/>
              </w:rPr>
              <w:t>Typ licencji:</w:t>
            </w:r>
            <w:r w:rsidRPr="00C322DA">
              <w:rPr>
                <w:rFonts w:eastAsia="Times New Roman" w:cs="Calibri"/>
                <w:color w:val="000000"/>
                <w:lang w:eastAsia="pl-PL"/>
              </w:rPr>
              <w:t> bezterminowa (wieczysta).</w:t>
            </w:r>
          </w:p>
          <w:p w14:paraId="21336D36" w14:textId="28D5D2D6" w:rsidR="00FA5831" w:rsidRPr="00C322DA" w:rsidRDefault="00FA5831" w:rsidP="00FA5831">
            <w:pPr>
              <w:numPr>
                <w:ilvl w:val="0"/>
                <w:numId w:val="436"/>
              </w:numPr>
              <w:spacing w:after="0" w:line="240" w:lineRule="auto"/>
              <w:jc w:val="both"/>
              <w:rPr>
                <w:rFonts w:eastAsia="Times New Roman" w:cs="Calibri"/>
                <w:color w:val="000000"/>
                <w:lang w:eastAsia="pl-PL"/>
              </w:rPr>
            </w:pPr>
            <w:r w:rsidRPr="00C322DA">
              <w:rPr>
                <w:rFonts w:eastAsia="Times New Roman" w:cs="Calibri"/>
                <w:b/>
                <w:bCs/>
                <w:color w:val="000000"/>
                <w:lang w:eastAsia="pl-PL"/>
              </w:rPr>
              <w:t>Liczba stanowisk:</w:t>
            </w:r>
            <w:r w:rsidRPr="00C322DA">
              <w:rPr>
                <w:rFonts w:eastAsia="Times New Roman" w:cs="Calibri"/>
                <w:color w:val="000000"/>
                <w:lang w:eastAsia="pl-PL"/>
              </w:rPr>
              <w:t> licencja musi uprawniać do użytkowania</w:t>
            </w:r>
            <w:r>
              <w:rPr>
                <w:rFonts w:eastAsia="Times New Roman" w:cs="Calibri"/>
                <w:color w:val="000000"/>
                <w:lang w:eastAsia="pl-PL"/>
              </w:rPr>
              <w:t xml:space="preserve"> </w:t>
            </w:r>
            <w:r w:rsidRPr="00C322DA">
              <w:rPr>
                <w:rFonts w:eastAsia="Times New Roman" w:cs="Calibri"/>
                <w:color w:val="000000"/>
                <w:lang w:eastAsia="pl-PL"/>
              </w:rPr>
              <w:t>na</w:t>
            </w:r>
            <w:r>
              <w:rPr>
                <w:rFonts w:eastAsia="Times New Roman" w:cs="Calibri"/>
                <w:color w:val="000000"/>
                <w:lang w:eastAsia="pl-PL"/>
              </w:rPr>
              <w:t xml:space="preserve"> co najmniej </w:t>
            </w:r>
            <w:r w:rsidRPr="00C322DA">
              <w:rPr>
                <w:rFonts w:eastAsia="Times New Roman" w:cs="Calibri"/>
                <w:b/>
                <w:bCs/>
                <w:color w:val="000000"/>
                <w:lang w:eastAsia="pl-PL"/>
              </w:rPr>
              <w:t>4 stanowiskach</w:t>
            </w:r>
            <w:r w:rsidRPr="00C322DA">
              <w:rPr>
                <w:rFonts w:eastAsia="Times New Roman" w:cs="Calibri"/>
                <w:color w:val="000000"/>
                <w:lang w:eastAsia="pl-PL"/>
              </w:rPr>
              <w:t> </w:t>
            </w:r>
          </w:p>
          <w:p w14:paraId="4CF17A0C" w14:textId="77777777" w:rsidR="00FA5831" w:rsidRPr="00C322DA" w:rsidRDefault="00FA5831" w:rsidP="00FA5831">
            <w:pPr>
              <w:numPr>
                <w:ilvl w:val="0"/>
                <w:numId w:val="436"/>
              </w:numPr>
              <w:spacing w:after="0" w:line="240" w:lineRule="auto"/>
              <w:jc w:val="both"/>
              <w:rPr>
                <w:rFonts w:eastAsia="Times New Roman" w:cs="Calibri"/>
                <w:color w:val="000000"/>
                <w:lang w:eastAsia="pl-PL"/>
              </w:rPr>
            </w:pPr>
            <w:r w:rsidRPr="00C322DA">
              <w:rPr>
                <w:rFonts w:eastAsia="Times New Roman" w:cs="Calibri"/>
                <w:b/>
                <w:bCs/>
                <w:color w:val="000000"/>
                <w:lang w:eastAsia="pl-PL"/>
              </w:rPr>
              <w:t>Kompatybilność:</w:t>
            </w:r>
            <w:r w:rsidRPr="00C322DA">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C322DA">
              <w:rPr>
                <w:rFonts w:eastAsia="Times New Roman" w:cs="Calibri"/>
                <w:color w:val="000000"/>
                <w:lang w:eastAsia="pl-PL"/>
              </w:rPr>
              <w:t>macOS</w:t>
            </w:r>
            <w:proofErr w:type="spellEnd"/>
            <w:r w:rsidRPr="00C322DA">
              <w:rPr>
                <w:rFonts w:eastAsia="Times New Roman" w:cs="Calibri"/>
                <w:color w:val="000000"/>
                <w:lang w:eastAsia="pl-PL"/>
              </w:rPr>
              <w:t>, Android, iOS).</w:t>
            </w:r>
          </w:p>
          <w:p w14:paraId="66E3F87F" w14:textId="4EA3FE98" w:rsidR="00FA5831" w:rsidRPr="00C322DA" w:rsidRDefault="00FA5831" w:rsidP="00FA5831">
            <w:pPr>
              <w:spacing w:after="0" w:line="240" w:lineRule="auto"/>
              <w:jc w:val="both"/>
              <w:rPr>
                <w:rFonts w:eastAsia="Times New Roman" w:cs="Calibri"/>
                <w:color w:val="000000"/>
                <w:lang w:eastAsia="pl-PL"/>
              </w:rPr>
            </w:pPr>
            <w:r w:rsidRPr="00C322DA">
              <w:rPr>
                <w:rFonts w:eastAsia="Times New Roman" w:cs="Calibri"/>
                <w:b/>
                <w:bCs/>
                <w:color w:val="000000"/>
                <w:lang w:eastAsia="pl-PL"/>
              </w:rPr>
              <w:t>Dopuszczenie rozwiązań równoważnych</w:t>
            </w:r>
          </w:p>
          <w:p w14:paraId="5336BB7B" w14:textId="77777777" w:rsidR="00FA5831" w:rsidRPr="00C322DA" w:rsidRDefault="00FA5831" w:rsidP="00FA5831">
            <w:pPr>
              <w:spacing w:after="0" w:line="240" w:lineRule="auto"/>
              <w:jc w:val="both"/>
              <w:rPr>
                <w:rFonts w:eastAsia="Times New Roman" w:cs="Calibri"/>
                <w:color w:val="000000"/>
                <w:lang w:eastAsia="pl-PL"/>
              </w:rPr>
            </w:pPr>
            <w:r w:rsidRPr="00C322DA">
              <w:rPr>
                <w:rFonts w:eastAsia="Times New Roman" w:cs="Calibri"/>
                <w:color w:val="000000"/>
                <w:lang w:eastAsia="pl-PL"/>
              </w:rPr>
              <w:lastRenderedPageBreak/>
              <w:t>Za produkt równoważny Zamawiający uzna produkt, który posiada </w:t>
            </w:r>
            <w:r w:rsidRPr="00C322DA">
              <w:rPr>
                <w:rFonts w:eastAsia="Times New Roman" w:cs="Calibri"/>
                <w:b/>
                <w:bCs/>
                <w:color w:val="000000"/>
                <w:lang w:eastAsia="pl-PL"/>
              </w:rPr>
              <w:t>wszystkie</w:t>
            </w:r>
            <w:r w:rsidRPr="00C322DA">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75C32D68" w14:textId="77777777" w:rsidR="00FA5831" w:rsidRPr="00C322DA" w:rsidRDefault="00FA5831" w:rsidP="00FA5831">
            <w:pPr>
              <w:numPr>
                <w:ilvl w:val="0"/>
                <w:numId w:val="437"/>
              </w:numPr>
              <w:spacing w:after="0" w:line="240" w:lineRule="auto"/>
              <w:jc w:val="both"/>
              <w:rPr>
                <w:rFonts w:eastAsia="Times New Roman" w:cs="Calibri"/>
                <w:color w:val="000000"/>
                <w:lang w:eastAsia="pl-PL"/>
              </w:rPr>
            </w:pPr>
            <w:r w:rsidRPr="00C322DA">
              <w:rPr>
                <w:rFonts w:eastAsia="Times New Roman" w:cs="Calibri"/>
                <w:color w:val="000000"/>
                <w:lang w:eastAsia="pl-PL"/>
              </w:rPr>
              <w:t>Być przeznaczony do terapii logopedycznej </w:t>
            </w:r>
            <w:r w:rsidRPr="00C322DA">
              <w:rPr>
                <w:rFonts w:eastAsia="Times New Roman" w:cs="Calibri"/>
                <w:b/>
                <w:bCs/>
                <w:color w:val="000000"/>
                <w:lang w:eastAsia="pl-PL"/>
              </w:rPr>
              <w:t>młodzieży i dorosłych</w:t>
            </w:r>
            <w:r w:rsidRPr="00C322DA">
              <w:rPr>
                <w:rFonts w:eastAsia="Times New Roman" w:cs="Calibri"/>
                <w:color w:val="000000"/>
                <w:lang w:eastAsia="pl-PL"/>
              </w:rPr>
              <w:t>.</w:t>
            </w:r>
          </w:p>
          <w:p w14:paraId="5BB1D2CF" w14:textId="77777777" w:rsidR="00FA5831" w:rsidRPr="00C322DA" w:rsidRDefault="00FA5831" w:rsidP="00FA5831">
            <w:pPr>
              <w:numPr>
                <w:ilvl w:val="0"/>
                <w:numId w:val="437"/>
              </w:numPr>
              <w:spacing w:after="0" w:line="240" w:lineRule="auto"/>
              <w:jc w:val="both"/>
              <w:rPr>
                <w:rFonts w:eastAsia="Times New Roman" w:cs="Calibri"/>
                <w:color w:val="000000"/>
                <w:lang w:eastAsia="pl-PL"/>
              </w:rPr>
            </w:pPr>
            <w:r w:rsidRPr="00C322DA">
              <w:rPr>
                <w:rFonts w:eastAsia="Times New Roman" w:cs="Calibri"/>
                <w:color w:val="000000"/>
                <w:lang w:eastAsia="pl-PL"/>
              </w:rPr>
              <w:t>Posiadać co najmniej </w:t>
            </w:r>
            <w:r w:rsidRPr="00C322DA">
              <w:rPr>
                <w:rFonts w:eastAsia="Times New Roman" w:cs="Calibri"/>
                <w:b/>
                <w:bCs/>
                <w:color w:val="000000"/>
                <w:lang w:eastAsia="pl-PL"/>
              </w:rPr>
              <w:t>8 modułów</w:t>
            </w:r>
            <w:r w:rsidRPr="00C322DA">
              <w:rPr>
                <w:rFonts w:eastAsia="Times New Roman" w:cs="Calibri"/>
                <w:color w:val="000000"/>
                <w:lang w:eastAsia="pl-PL"/>
              </w:rPr>
              <w:t> tematycznych, obejmujących wszystkie obszary wymienione w pkt II.1.</w:t>
            </w:r>
          </w:p>
          <w:p w14:paraId="4FF13BEB" w14:textId="2E0618E3" w:rsidR="00FA5831" w:rsidRPr="00C322DA" w:rsidRDefault="00FA5831" w:rsidP="00FA5831">
            <w:pPr>
              <w:numPr>
                <w:ilvl w:val="0"/>
                <w:numId w:val="437"/>
              </w:numPr>
              <w:spacing w:after="0" w:line="240" w:lineRule="auto"/>
              <w:jc w:val="both"/>
              <w:rPr>
                <w:rFonts w:eastAsia="Times New Roman" w:cs="Calibri"/>
                <w:color w:val="000000"/>
                <w:lang w:eastAsia="pl-PL"/>
              </w:rPr>
            </w:pPr>
            <w:r w:rsidRPr="00C322DA">
              <w:rPr>
                <w:rFonts w:eastAsia="Times New Roman" w:cs="Calibri"/>
                <w:color w:val="000000"/>
                <w:lang w:eastAsia="pl-PL"/>
              </w:rPr>
              <w:t>Posiadać wbudowaną funkcję tworzenia własnych ćwiczeń.</w:t>
            </w:r>
          </w:p>
          <w:p w14:paraId="749495B6" w14:textId="77777777" w:rsidR="00FA5831" w:rsidRPr="00C322DA" w:rsidRDefault="00FA5831" w:rsidP="00FA5831">
            <w:pPr>
              <w:numPr>
                <w:ilvl w:val="0"/>
                <w:numId w:val="437"/>
              </w:numPr>
              <w:spacing w:after="0" w:line="240" w:lineRule="auto"/>
              <w:jc w:val="both"/>
              <w:rPr>
                <w:rFonts w:eastAsia="Times New Roman" w:cs="Calibri"/>
                <w:color w:val="000000"/>
                <w:lang w:eastAsia="pl-PL"/>
              </w:rPr>
            </w:pPr>
            <w:r w:rsidRPr="00C322DA">
              <w:rPr>
                <w:rFonts w:eastAsia="Times New Roman" w:cs="Calibri"/>
                <w:color w:val="000000"/>
                <w:lang w:eastAsia="pl-PL"/>
              </w:rPr>
              <w:t>Zawierać nie mniej niż </w:t>
            </w:r>
            <w:r w:rsidRPr="00C322DA">
              <w:rPr>
                <w:rFonts w:eastAsia="Times New Roman" w:cs="Calibri"/>
                <w:b/>
                <w:bCs/>
                <w:color w:val="000000"/>
                <w:lang w:eastAsia="pl-PL"/>
              </w:rPr>
              <w:t>950</w:t>
            </w:r>
            <w:r w:rsidRPr="00C322DA">
              <w:rPr>
                <w:rFonts w:eastAsia="Times New Roman" w:cs="Calibri"/>
                <w:color w:val="000000"/>
                <w:lang w:eastAsia="pl-PL"/>
              </w:rPr>
              <w:t> interaktywnych ćwiczeń oraz </w:t>
            </w:r>
            <w:r w:rsidRPr="00C322DA">
              <w:rPr>
                <w:rFonts w:eastAsia="Times New Roman" w:cs="Calibri"/>
                <w:b/>
                <w:bCs/>
                <w:color w:val="000000"/>
                <w:lang w:eastAsia="pl-PL"/>
              </w:rPr>
              <w:t>150</w:t>
            </w:r>
            <w:r w:rsidRPr="00C322DA">
              <w:rPr>
                <w:rFonts w:eastAsia="Times New Roman" w:cs="Calibri"/>
                <w:color w:val="000000"/>
                <w:lang w:eastAsia="pl-PL"/>
              </w:rPr>
              <w:t> kart pracy.</w:t>
            </w:r>
          </w:p>
          <w:p w14:paraId="0340642D" w14:textId="3AF57855" w:rsidR="00FA5831" w:rsidRPr="00C322DA" w:rsidRDefault="00FA5831" w:rsidP="00FA5831">
            <w:pPr>
              <w:numPr>
                <w:ilvl w:val="0"/>
                <w:numId w:val="437"/>
              </w:numPr>
              <w:spacing w:after="0" w:line="240" w:lineRule="auto"/>
              <w:jc w:val="both"/>
              <w:rPr>
                <w:rFonts w:eastAsia="Times New Roman" w:cs="Calibri"/>
                <w:color w:val="000000"/>
                <w:lang w:eastAsia="pl-PL"/>
              </w:rPr>
            </w:pPr>
            <w:r w:rsidRPr="00C322DA">
              <w:rPr>
                <w:rFonts w:eastAsia="Times New Roman" w:cs="Calibri"/>
                <w:color w:val="000000"/>
                <w:lang w:eastAsia="pl-PL"/>
              </w:rPr>
              <w:t xml:space="preserve">Zawierać </w:t>
            </w:r>
            <w:r w:rsidRPr="00C322DA">
              <w:rPr>
                <w:rFonts w:eastAsia="Times New Roman" w:cs="Calibri"/>
                <w:b/>
                <w:bCs/>
                <w:color w:val="000000"/>
                <w:lang w:eastAsia="pl-PL"/>
              </w:rPr>
              <w:t>zestaw sprzętu audio</w:t>
            </w:r>
            <w:r w:rsidRPr="00C322DA">
              <w:rPr>
                <w:rFonts w:eastAsia="Times New Roman" w:cs="Calibri"/>
                <w:color w:val="000000"/>
                <w:lang w:eastAsia="pl-PL"/>
              </w:rPr>
              <w:t> (mikrofon, słuchawki, głośniki).</w:t>
            </w:r>
          </w:p>
          <w:p w14:paraId="477A2941" w14:textId="2E6F1A58" w:rsidR="00FA5831" w:rsidRPr="00E85B74" w:rsidRDefault="00FA5831" w:rsidP="00FA5831">
            <w:pPr>
              <w:numPr>
                <w:ilvl w:val="0"/>
                <w:numId w:val="437"/>
              </w:numPr>
              <w:spacing w:after="0" w:line="240" w:lineRule="auto"/>
              <w:jc w:val="both"/>
              <w:rPr>
                <w:rFonts w:eastAsia="Times New Roman" w:cs="Calibri"/>
                <w:color w:val="000000"/>
                <w:lang w:eastAsia="pl-PL"/>
              </w:rPr>
            </w:pPr>
            <w:r w:rsidRPr="00C322DA">
              <w:rPr>
                <w:rFonts w:eastAsia="Times New Roman" w:cs="Calibri"/>
                <w:color w:val="000000"/>
                <w:lang w:eastAsia="pl-PL"/>
              </w:rPr>
              <w:t xml:space="preserve">Być oferowany </w:t>
            </w:r>
            <w:r>
              <w:rPr>
                <w:rFonts w:eastAsia="Times New Roman" w:cs="Calibri"/>
                <w:color w:val="000000"/>
                <w:lang w:eastAsia="pl-PL"/>
              </w:rPr>
              <w:t xml:space="preserve">jako </w:t>
            </w:r>
            <w:r w:rsidRPr="00C322DA">
              <w:rPr>
                <w:rFonts w:eastAsia="Times New Roman" w:cs="Calibri"/>
                <w:color w:val="000000"/>
                <w:lang w:eastAsia="pl-PL"/>
              </w:rPr>
              <w:t xml:space="preserve">licencja bezterminowa, uprawniająca do pracy na </w:t>
            </w:r>
            <w:r>
              <w:rPr>
                <w:rFonts w:eastAsia="Times New Roman" w:cs="Calibri"/>
                <w:color w:val="000000"/>
                <w:lang w:eastAsia="pl-PL"/>
              </w:rPr>
              <w:t xml:space="preserve">co najmniej </w:t>
            </w:r>
            <w:r w:rsidRPr="00C322DA">
              <w:rPr>
                <w:rFonts w:eastAsia="Times New Roman" w:cs="Calibri"/>
                <w:color w:val="000000"/>
                <w:lang w:eastAsia="pl-PL"/>
              </w:rPr>
              <w:t xml:space="preserve">4 stanowiskach </w:t>
            </w:r>
          </w:p>
        </w:tc>
        <w:tc>
          <w:tcPr>
            <w:tcW w:w="1701" w:type="dxa"/>
            <w:noWrap/>
            <w:vAlign w:val="center"/>
          </w:tcPr>
          <w:p w14:paraId="348D721D" w14:textId="76DA3A5F"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190AB1F6" w14:textId="77777777" w:rsidTr="00C82A33">
        <w:trPr>
          <w:trHeight w:val="20"/>
          <w:jc w:val="center"/>
        </w:trPr>
        <w:tc>
          <w:tcPr>
            <w:tcW w:w="576" w:type="dxa"/>
            <w:vAlign w:val="center"/>
          </w:tcPr>
          <w:p w14:paraId="2A7FF79C" w14:textId="0B0EDEC8"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30</w:t>
            </w:r>
          </w:p>
        </w:tc>
        <w:tc>
          <w:tcPr>
            <w:tcW w:w="1344" w:type="dxa"/>
            <w:noWrap/>
            <w:vAlign w:val="center"/>
          </w:tcPr>
          <w:p w14:paraId="7A39E67B" w14:textId="77777777" w:rsidR="00FA5831" w:rsidRDefault="00FA5831" w:rsidP="00FA5831">
            <w:pPr>
              <w:spacing w:after="0" w:line="240" w:lineRule="auto"/>
              <w:jc w:val="center"/>
            </w:pPr>
            <w:r w:rsidRPr="00C0063E">
              <w:t xml:space="preserve">Szkoła Podstawowa im. Henryka Sienkiewicza w Łysych. ul. Szkolna 1. </w:t>
            </w:r>
          </w:p>
          <w:p w14:paraId="0A4AE927" w14:textId="5DEA227C" w:rsidR="00FA5831" w:rsidRDefault="00FA5831" w:rsidP="00FA5831">
            <w:pPr>
              <w:spacing w:after="0" w:line="240" w:lineRule="auto"/>
              <w:jc w:val="center"/>
            </w:pPr>
            <w:r w:rsidRPr="00C0063E">
              <w:t>07 - 437 Łyse</w:t>
            </w:r>
          </w:p>
        </w:tc>
        <w:tc>
          <w:tcPr>
            <w:tcW w:w="2320" w:type="dxa"/>
            <w:noWrap/>
            <w:vAlign w:val="center"/>
          </w:tcPr>
          <w:p w14:paraId="76DF409A" w14:textId="73EECA81" w:rsidR="00FA5831" w:rsidRPr="002A40DE" w:rsidRDefault="00FA5831" w:rsidP="00FA5831">
            <w:pPr>
              <w:spacing w:after="0" w:line="240" w:lineRule="auto"/>
              <w:jc w:val="center"/>
              <w:rPr>
                <w:rFonts w:eastAsia="Times New Roman" w:cs="Calibri"/>
                <w:color w:val="000000"/>
                <w:lang w:eastAsia="pl-PL"/>
              </w:rPr>
            </w:pPr>
            <w:r w:rsidRPr="0045503C">
              <w:rPr>
                <w:rFonts w:eastAsia="Times New Roman" w:cs="Calibri"/>
                <w:color w:val="000000"/>
                <w:lang w:eastAsia="pl-PL"/>
              </w:rPr>
              <w:t xml:space="preserve">Program multimedialny </w:t>
            </w:r>
            <w:proofErr w:type="spellStart"/>
            <w:r w:rsidRPr="0045503C">
              <w:rPr>
                <w:rFonts w:eastAsia="Times New Roman" w:cs="Calibri"/>
                <w:color w:val="000000"/>
                <w:lang w:eastAsia="pl-PL"/>
              </w:rPr>
              <w:t>mTalent</w:t>
            </w:r>
            <w:proofErr w:type="spellEnd"/>
            <w:r w:rsidRPr="0045503C">
              <w:rPr>
                <w:rFonts w:eastAsia="Times New Roman" w:cs="Calibri"/>
                <w:color w:val="000000"/>
                <w:lang w:eastAsia="pl-PL"/>
              </w:rPr>
              <w:t xml:space="preserve"> Ortografia </w:t>
            </w:r>
            <w:r>
              <w:rPr>
                <w:rFonts w:eastAsia="Times New Roman" w:cs="Calibri"/>
                <w:color w:val="000000"/>
                <w:lang w:eastAsia="pl-PL"/>
              </w:rPr>
              <w:t>lub równoważny</w:t>
            </w:r>
          </w:p>
        </w:tc>
        <w:tc>
          <w:tcPr>
            <w:tcW w:w="9756" w:type="dxa"/>
            <w:noWrap/>
            <w:vAlign w:val="center"/>
          </w:tcPr>
          <w:p w14:paraId="6AFC81DD" w14:textId="77777777" w:rsidR="00FA5831"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Przedmiotem zamówienia jest dostawa interaktywnego programu multimedialnego, przeznaczonego do kształtowania świadomości ortograficznej, nauki zasad poprawnej pisowni oraz terapii trudności w tym zakresie.</w:t>
            </w:r>
          </w:p>
          <w:p w14:paraId="740EE469"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Wymagania funkcjonalne</w:t>
            </w:r>
          </w:p>
          <w:p w14:paraId="7A5D7AEA" w14:textId="77777777" w:rsidR="00FA5831" w:rsidRPr="0045503C" w:rsidRDefault="00FA5831" w:rsidP="00FA5831">
            <w:pPr>
              <w:numPr>
                <w:ilvl w:val="0"/>
                <w:numId w:val="473"/>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Struktura programu:</w:t>
            </w:r>
            <w:r w:rsidRPr="0045503C">
              <w:rPr>
                <w:rFonts w:eastAsia="Times New Roman" w:cs="Calibri"/>
                <w:color w:val="000000"/>
                <w:lang w:eastAsia="pl-PL"/>
              </w:rPr>
              <w:t> Program musi być podzielony na co najmniej </w:t>
            </w:r>
            <w:r w:rsidRPr="0045503C">
              <w:rPr>
                <w:rFonts w:eastAsia="Times New Roman" w:cs="Calibri"/>
                <w:b/>
                <w:bCs/>
                <w:color w:val="000000"/>
                <w:lang w:eastAsia="pl-PL"/>
              </w:rPr>
              <w:t>15 modułów tematycznych</w:t>
            </w:r>
            <w:r w:rsidRPr="0045503C">
              <w:rPr>
                <w:rFonts w:eastAsia="Times New Roman" w:cs="Calibri"/>
                <w:color w:val="000000"/>
                <w:lang w:eastAsia="pl-PL"/>
              </w:rPr>
              <w:t>, które kompleksowo obejmują kluczowe zagadnienia polskiej ortografii, w tym co najmniej:</w:t>
            </w:r>
          </w:p>
          <w:p w14:paraId="6F415D10"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z „u” i „ó”.</w:t>
            </w:r>
          </w:p>
          <w:p w14:paraId="399C2AF8"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z „</w:t>
            </w:r>
            <w:proofErr w:type="spellStart"/>
            <w:r w:rsidRPr="0045503C">
              <w:rPr>
                <w:rFonts w:eastAsia="Times New Roman" w:cs="Calibri"/>
                <w:color w:val="000000"/>
                <w:lang w:eastAsia="pl-PL"/>
              </w:rPr>
              <w:t>rz</w:t>
            </w:r>
            <w:proofErr w:type="spellEnd"/>
            <w:r w:rsidRPr="0045503C">
              <w:rPr>
                <w:rFonts w:eastAsia="Times New Roman" w:cs="Calibri"/>
                <w:color w:val="000000"/>
                <w:lang w:eastAsia="pl-PL"/>
              </w:rPr>
              <w:t>” i „ż”.</w:t>
            </w:r>
          </w:p>
          <w:p w14:paraId="3729452F"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z „</w:t>
            </w:r>
            <w:proofErr w:type="spellStart"/>
            <w:r w:rsidRPr="0045503C">
              <w:rPr>
                <w:rFonts w:eastAsia="Times New Roman" w:cs="Calibri"/>
                <w:color w:val="000000"/>
                <w:lang w:eastAsia="pl-PL"/>
              </w:rPr>
              <w:t>ch</w:t>
            </w:r>
            <w:proofErr w:type="spellEnd"/>
            <w:r w:rsidRPr="0045503C">
              <w:rPr>
                <w:rFonts w:eastAsia="Times New Roman" w:cs="Calibri"/>
                <w:color w:val="000000"/>
                <w:lang w:eastAsia="pl-PL"/>
              </w:rPr>
              <w:t>” i „h”.</w:t>
            </w:r>
          </w:p>
          <w:p w14:paraId="454FF4CA"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Różnicowanie „ż-</w:t>
            </w:r>
            <w:proofErr w:type="spellStart"/>
            <w:r w:rsidRPr="0045503C">
              <w:rPr>
                <w:rFonts w:eastAsia="Times New Roman" w:cs="Calibri"/>
                <w:color w:val="000000"/>
                <w:lang w:eastAsia="pl-PL"/>
              </w:rPr>
              <w:t>rz</w:t>
            </w:r>
            <w:proofErr w:type="spellEnd"/>
            <w:r w:rsidRPr="0045503C">
              <w:rPr>
                <w:rFonts w:eastAsia="Times New Roman" w:cs="Calibri"/>
                <w:color w:val="000000"/>
                <w:lang w:eastAsia="pl-PL"/>
              </w:rPr>
              <w:t>-</w:t>
            </w:r>
            <w:proofErr w:type="spellStart"/>
            <w:r w:rsidRPr="0045503C">
              <w:rPr>
                <w:rFonts w:eastAsia="Times New Roman" w:cs="Calibri"/>
                <w:color w:val="000000"/>
                <w:lang w:eastAsia="pl-PL"/>
              </w:rPr>
              <w:t>sz</w:t>
            </w:r>
            <w:proofErr w:type="spellEnd"/>
            <w:r w:rsidRPr="0045503C">
              <w:rPr>
                <w:rFonts w:eastAsia="Times New Roman" w:cs="Calibri"/>
                <w:color w:val="000000"/>
                <w:lang w:eastAsia="pl-PL"/>
              </w:rPr>
              <w:t>”.</w:t>
            </w:r>
          </w:p>
          <w:p w14:paraId="276EC59F"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z samogłoskami nosowymi (ę, ą) i połączeniami „em”, „en”, „om”, „on”.</w:t>
            </w:r>
          </w:p>
          <w:p w14:paraId="5FA02F3D"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Zasady pisowni „j-i”, „</w:t>
            </w:r>
            <w:proofErr w:type="spellStart"/>
            <w:r w:rsidRPr="0045503C">
              <w:rPr>
                <w:rFonts w:eastAsia="Times New Roman" w:cs="Calibri"/>
                <w:color w:val="000000"/>
                <w:lang w:eastAsia="pl-PL"/>
              </w:rPr>
              <w:t>ji</w:t>
            </w:r>
            <w:proofErr w:type="spellEnd"/>
            <w:r w:rsidRPr="0045503C">
              <w:rPr>
                <w:rFonts w:eastAsia="Times New Roman" w:cs="Calibri"/>
                <w:color w:val="000000"/>
                <w:lang w:eastAsia="pl-PL"/>
              </w:rPr>
              <w:t>”, „ii”.</w:t>
            </w:r>
          </w:p>
          <w:p w14:paraId="1F412622"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spółgłosek dźwięcznych i bezdźwięcznych.</w:t>
            </w:r>
          </w:p>
          <w:p w14:paraId="21609A34"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Pisownia „nie” z różnymi częściami mowy.</w:t>
            </w:r>
          </w:p>
          <w:p w14:paraId="12088B0B" w14:textId="77777777" w:rsidR="00FA5831" w:rsidRPr="0045503C"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Zasady użycia wielkiej i małej litery.</w:t>
            </w:r>
          </w:p>
          <w:p w14:paraId="6CCAE9C7" w14:textId="77777777" w:rsidR="00FA5831" w:rsidRPr="0045503C" w:rsidRDefault="00FA5831" w:rsidP="00FA5831">
            <w:pPr>
              <w:numPr>
                <w:ilvl w:val="0"/>
                <w:numId w:val="473"/>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Funkcje dodatkowe:</w:t>
            </w:r>
          </w:p>
          <w:p w14:paraId="3F776DC1" w14:textId="77777777" w:rsidR="00FA5831" w:rsidRDefault="00FA5831" w:rsidP="00FA5831">
            <w:pPr>
              <w:numPr>
                <w:ilvl w:val="1"/>
                <w:numId w:val="473"/>
              </w:numPr>
              <w:spacing w:after="0" w:line="240" w:lineRule="auto"/>
              <w:jc w:val="both"/>
              <w:rPr>
                <w:rFonts w:eastAsia="Times New Roman" w:cs="Calibri"/>
                <w:color w:val="000000"/>
                <w:lang w:eastAsia="pl-PL"/>
              </w:rPr>
            </w:pPr>
            <w:r w:rsidRPr="0045503C">
              <w:rPr>
                <w:rFonts w:eastAsia="Times New Roman" w:cs="Calibri"/>
                <w:color w:val="000000"/>
                <w:lang w:eastAsia="pl-PL"/>
              </w:rPr>
              <w:t>Program musi umożliwiać użytkownikowi nauczycielowi </w:t>
            </w:r>
            <w:r w:rsidRPr="0045503C">
              <w:rPr>
                <w:rFonts w:eastAsia="Times New Roman" w:cs="Calibri"/>
                <w:b/>
                <w:bCs/>
                <w:color w:val="000000"/>
                <w:lang w:eastAsia="pl-PL"/>
              </w:rPr>
              <w:t>tworzenie własnych, interaktywnych ekranów/ćwiczeń</w:t>
            </w:r>
            <w:r w:rsidRPr="0045503C">
              <w:rPr>
                <w:rFonts w:eastAsia="Times New Roman" w:cs="Calibri"/>
                <w:color w:val="000000"/>
                <w:lang w:eastAsia="pl-PL"/>
              </w:rPr>
              <w:t>.</w:t>
            </w:r>
          </w:p>
          <w:p w14:paraId="63BA65B2"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Zawartość wymaganego zestawu</w:t>
            </w:r>
          </w:p>
          <w:p w14:paraId="00DC3CAD"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Oferowany zestaw musi składać się co najmniej z niżej wymienionych elementów:</w:t>
            </w:r>
          </w:p>
          <w:p w14:paraId="1C10789D" w14:textId="77777777" w:rsidR="00FA5831" w:rsidRPr="0045503C" w:rsidRDefault="00FA5831" w:rsidP="00FA5831">
            <w:pPr>
              <w:numPr>
                <w:ilvl w:val="0"/>
                <w:numId w:val="468"/>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Oprogramowanie i zasoby cyfrowe:</w:t>
            </w:r>
          </w:p>
          <w:p w14:paraId="3EEFE89E" w14:textId="77777777" w:rsidR="00FA5831" w:rsidRPr="0045503C" w:rsidRDefault="00FA5831" w:rsidP="00FA5831">
            <w:pPr>
              <w:numPr>
                <w:ilvl w:val="1"/>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1100</w:t>
            </w:r>
            <w:r w:rsidRPr="0045503C">
              <w:rPr>
                <w:rFonts w:eastAsia="Times New Roman" w:cs="Calibri"/>
                <w:color w:val="000000"/>
                <w:lang w:eastAsia="pl-PL"/>
              </w:rPr>
              <w:t> interaktywnych ćwiczeń multimedialnych (ekranów).</w:t>
            </w:r>
          </w:p>
          <w:p w14:paraId="14BBC29D" w14:textId="77777777" w:rsidR="00FA5831" w:rsidRPr="0045503C" w:rsidRDefault="00FA5831" w:rsidP="00FA5831">
            <w:pPr>
              <w:numPr>
                <w:ilvl w:val="1"/>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lastRenderedPageBreak/>
              <w:t>Co najmniej </w:t>
            </w:r>
            <w:r w:rsidRPr="0045503C">
              <w:rPr>
                <w:rFonts w:eastAsia="Times New Roman" w:cs="Calibri"/>
                <w:b/>
                <w:bCs/>
                <w:color w:val="000000"/>
                <w:lang w:eastAsia="pl-PL"/>
              </w:rPr>
              <w:t>200</w:t>
            </w:r>
            <w:r w:rsidRPr="0045503C">
              <w:rPr>
                <w:rFonts w:eastAsia="Times New Roman" w:cs="Calibri"/>
                <w:color w:val="000000"/>
                <w:lang w:eastAsia="pl-PL"/>
              </w:rPr>
              <w:t> kart pracy w wersji elektronicznej, gotowych do wydruku.</w:t>
            </w:r>
          </w:p>
          <w:p w14:paraId="0225CEAA" w14:textId="77777777" w:rsidR="00FA5831" w:rsidRPr="0045503C" w:rsidRDefault="00FA5831" w:rsidP="00FA5831">
            <w:pPr>
              <w:numPr>
                <w:ilvl w:val="1"/>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Dostęp do bezpłatnych, bezterminowych aktualizacji oprogramowania.</w:t>
            </w:r>
          </w:p>
          <w:p w14:paraId="7F760A20" w14:textId="77777777" w:rsidR="00FA5831" w:rsidRPr="0045503C" w:rsidRDefault="00FA5831" w:rsidP="00FA5831">
            <w:pPr>
              <w:numPr>
                <w:ilvl w:val="0"/>
                <w:numId w:val="468"/>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Materiały drukowane i fizyczne:</w:t>
            </w:r>
          </w:p>
          <w:p w14:paraId="6E6F5A92" w14:textId="77777777" w:rsidR="00FA5831" w:rsidRPr="0045503C" w:rsidRDefault="00FA5831" w:rsidP="00FA5831">
            <w:pPr>
              <w:numPr>
                <w:ilvl w:val="1"/>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cztery publikacje drukowane</w:t>
            </w:r>
            <w:r w:rsidRPr="0045503C">
              <w:rPr>
                <w:rFonts w:eastAsia="Times New Roman" w:cs="Calibri"/>
                <w:color w:val="000000"/>
                <w:lang w:eastAsia="pl-PL"/>
              </w:rPr>
              <w:t>, w tym:</w:t>
            </w:r>
          </w:p>
          <w:p w14:paraId="40F28801" w14:textId="77777777" w:rsidR="00FA5831" w:rsidRPr="0045503C" w:rsidRDefault="00FA5831" w:rsidP="00FA5831">
            <w:pPr>
              <w:numPr>
                <w:ilvl w:val="2"/>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poradnik metodyczny do pracy z programem,</w:t>
            </w:r>
          </w:p>
          <w:p w14:paraId="335856AC" w14:textId="77777777" w:rsidR="00FA5831" w:rsidRPr="0045503C" w:rsidRDefault="00FA5831" w:rsidP="00FA5831">
            <w:pPr>
              <w:numPr>
                <w:ilvl w:val="2"/>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instrukcja tworzenia własnych zasobów,</w:t>
            </w:r>
          </w:p>
          <w:p w14:paraId="5F01C2D3" w14:textId="77777777" w:rsidR="00FA5831" w:rsidRPr="0045503C" w:rsidRDefault="00FA5831" w:rsidP="00FA5831">
            <w:pPr>
              <w:numPr>
                <w:ilvl w:val="2"/>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publikacja z autorskimi tekstami ułatwiającymi zapamiętywanie zasad ortografii (np. typu „</w:t>
            </w:r>
            <w:proofErr w:type="spellStart"/>
            <w:r w:rsidRPr="0045503C">
              <w:rPr>
                <w:rFonts w:eastAsia="Times New Roman" w:cs="Calibri"/>
                <w:color w:val="000000"/>
                <w:lang w:eastAsia="pl-PL"/>
              </w:rPr>
              <w:t>Orto</w:t>
            </w:r>
            <w:proofErr w:type="spellEnd"/>
            <w:r w:rsidRPr="0045503C">
              <w:rPr>
                <w:rFonts w:eastAsia="Times New Roman" w:cs="Calibri"/>
                <w:color w:val="000000"/>
                <w:lang w:eastAsia="pl-PL"/>
              </w:rPr>
              <w:t>-Rymy”),</w:t>
            </w:r>
          </w:p>
          <w:p w14:paraId="619BF749" w14:textId="77777777" w:rsidR="00FA5831" w:rsidRPr="0045503C" w:rsidRDefault="00FA5831" w:rsidP="00FA5831">
            <w:pPr>
              <w:numPr>
                <w:ilvl w:val="2"/>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zestaw dodatkowych, tradycyjnych materiałów edukacyjnych.</w:t>
            </w:r>
          </w:p>
          <w:p w14:paraId="376A952B" w14:textId="77777777" w:rsidR="00FA5831" w:rsidRPr="0045503C" w:rsidRDefault="00FA5831" w:rsidP="00FA5831">
            <w:pPr>
              <w:numPr>
                <w:ilvl w:val="1"/>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Co najmniej </w:t>
            </w:r>
            <w:r w:rsidRPr="0045503C">
              <w:rPr>
                <w:rFonts w:eastAsia="Times New Roman" w:cs="Calibri"/>
                <w:b/>
                <w:bCs/>
                <w:color w:val="000000"/>
                <w:lang w:eastAsia="pl-PL"/>
              </w:rPr>
              <w:t>jeden zestaw fizycznych fiszek</w:t>
            </w:r>
            <w:r w:rsidRPr="0045503C">
              <w:rPr>
                <w:rFonts w:eastAsia="Times New Roman" w:cs="Calibri"/>
                <w:color w:val="000000"/>
                <w:lang w:eastAsia="pl-PL"/>
              </w:rPr>
              <w:t> do nauki i utrwalania poprawnej pisowni.</w:t>
            </w:r>
          </w:p>
          <w:p w14:paraId="0EE970CF" w14:textId="77777777" w:rsidR="00FA5831" w:rsidRPr="0045503C" w:rsidRDefault="00FA5831" w:rsidP="00FA5831">
            <w:pPr>
              <w:numPr>
                <w:ilvl w:val="0"/>
                <w:numId w:val="468"/>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Wsparcie dla kadry:</w:t>
            </w:r>
          </w:p>
          <w:p w14:paraId="2C99750A" w14:textId="77777777" w:rsidR="00FA5831" w:rsidRPr="0045503C" w:rsidRDefault="00FA5831" w:rsidP="00FA5831">
            <w:pPr>
              <w:numPr>
                <w:ilvl w:val="1"/>
                <w:numId w:val="468"/>
              </w:numPr>
              <w:spacing w:after="0" w:line="240" w:lineRule="auto"/>
              <w:jc w:val="both"/>
              <w:rPr>
                <w:rFonts w:eastAsia="Times New Roman" w:cs="Calibri"/>
                <w:color w:val="000000"/>
                <w:lang w:eastAsia="pl-PL"/>
              </w:rPr>
            </w:pPr>
            <w:r w:rsidRPr="0045503C">
              <w:rPr>
                <w:rFonts w:eastAsia="Times New Roman" w:cs="Calibri"/>
                <w:color w:val="000000"/>
                <w:lang w:eastAsia="pl-PL"/>
              </w:rPr>
              <w:t>Wykonawca musi zapewnić bezpłatne, certyfikowane szkolenie online z obsługi programu dla kadry pedagogicznej Zamawiającego.</w:t>
            </w:r>
          </w:p>
          <w:p w14:paraId="162BD12F"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Wymagania licencyjne i techniczne</w:t>
            </w:r>
          </w:p>
          <w:p w14:paraId="2A04B5AB" w14:textId="77777777" w:rsidR="00FA5831" w:rsidRPr="0045503C" w:rsidRDefault="00FA5831" w:rsidP="00FA5831">
            <w:pPr>
              <w:numPr>
                <w:ilvl w:val="0"/>
                <w:numId w:val="463"/>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Typ licencji:</w:t>
            </w:r>
            <w:r w:rsidRPr="0045503C">
              <w:rPr>
                <w:rFonts w:eastAsia="Times New Roman" w:cs="Calibri"/>
                <w:color w:val="000000"/>
                <w:lang w:eastAsia="pl-PL"/>
              </w:rPr>
              <w:t> bezterminowa (wieczysta).</w:t>
            </w:r>
          </w:p>
          <w:p w14:paraId="11BA2070" w14:textId="77777777" w:rsidR="00FA5831" w:rsidRPr="0045503C" w:rsidRDefault="00FA5831" w:rsidP="00FA5831">
            <w:pPr>
              <w:numPr>
                <w:ilvl w:val="0"/>
                <w:numId w:val="463"/>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Liczba stanowisk:</w:t>
            </w:r>
            <w:r w:rsidRPr="0045503C">
              <w:rPr>
                <w:rFonts w:eastAsia="Times New Roman" w:cs="Calibri"/>
                <w:color w:val="000000"/>
                <w:lang w:eastAsia="pl-PL"/>
              </w:rPr>
              <w:t xml:space="preserve"> licencja musi uprawniać do użytkowania </w:t>
            </w:r>
            <w:r>
              <w:rPr>
                <w:rFonts w:eastAsia="Times New Roman" w:cs="Calibri"/>
                <w:color w:val="000000"/>
                <w:lang w:eastAsia="pl-PL"/>
              </w:rPr>
              <w:t xml:space="preserve">co najmniej </w:t>
            </w:r>
            <w:r w:rsidRPr="0045503C">
              <w:rPr>
                <w:rFonts w:eastAsia="Times New Roman" w:cs="Calibri"/>
                <w:color w:val="000000"/>
                <w:lang w:eastAsia="pl-PL"/>
              </w:rPr>
              <w:t>na </w:t>
            </w:r>
            <w:r w:rsidRPr="0045503C">
              <w:rPr>
                <w:rFonts w:eastAsia="Times New Roman" w:cs="Calibri"/>
                <w:b/>
                <w:bCs/>
                <w:color w:val="000000"/>
                <w:lang w:eastAsia="pl-PL"/>
              </w:rPr>
              <w:t>9 stanowiskach</w:t>
            </w:r>
            <w:r w:rsidRPr="0045503C">
              <w:rPr>
                <w:rFonts w:eastAsia="Times New Roman" w:cs="Calibri"/>
                <w:color w:val="000000"/>
                <w:lang w:eastAsia="pl-PL"/>
              </w:rPr>
              <w:t> </w:t>
            </w:r>
          </w:p>
          <w:p w14:paraId="2C7B2ED2" w14:textId="77777777" w:rsidR="00FA5831" w:rsidRPr="0045503C" w:rsidRDefault="00FA5831" w:rsidP="00FA5831">
            <w:pPr>
              <w:numPr>
                <w:ilvl w:val="0"/>
                <w:numId w:val="463"/>
              </w:numPr>
              <w:spacing w:after="0" w:line="240" w:lineRule="auto"/>
              <w:jc w:val="both"/>
              <w:rPr>
                <w:rFonts w:eastAsia="Times New Roman" w:cs="Calibri"/>
                <w:color w:val="000000"/>
                <w:lang w:eastAsia="pl-PL"/>
              </w:rPr>
            </w:pPr>
            <w:r w:rsidRPr="0045503C">
              <w:rPr>
                <w:rFonts w:eastAsia="Times New Roman" w:cs="Calibri"/>
                <w:b/>
                <w:bCs/>
                <w:color w:val="000000"/>
                <w:lang w:eastAsia="pl-PL"/>
              </w:rPr>
              <w:t>Kompatybilność:</w:t>
            </w:r>
            <w:r w:rsidRPr="0045503C">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45503C">
              <w:rPr>
                <w:rFonts w:eastAsia="Times New Roman" w:cs="Calibri"/>
                <w:color w:val="000000"/>
                <w:lang w:eastAsia="pl-PL"/>
              </w:rPr>
              <w:t>macOS</w:t>
            </w:r>
            <w:proofErr w:type="spellEnd"/>
            <w:r w:rsidRPr="0045503C">
              <w:rPr>
                <w:rFonts w:eastAsia="Times New Roman" w:cs="Calibri"/>
                <w:color w:val="000000"/>
                <w:lang w:eastAsia="pl-PL"/>
              </w:rPr>
              <w:t>, Android, iOS).</w:t>
            </w:r>
          </w:p>
          <w:p w14:paraId="0CC008BB"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b/>
                <w:bCs/>
                <w:color w:val="000000"/>
                <w:lang w:eastAsia="pl-PL"/>
              </w:rPr>
              <w:t>Dopuszczenie rozwiązań równoważnych</w:t>
            </w:r>
          </w:p>
          <w:p w14:paraId="3E1BAAA0" w14:textId="77777777" w:rsidR="00FA5831" w:rsidRPr="0045503C" w:rsidRDefault="00FA5831" w:rsidP="00FA5831">
            <w:pPr>
              <w:spacing w:after="0" w:line="240" w:lineRule="auto"/>
              <w:jc w:val="both"/>
              <w:rPr>
                <w:rFonts w:eastAsia="Times New Roman" w:cs="Calibri"/>
                <w:color w:val="000000"/>
                <w:lang w:eastAsia="pl-PL"/>
              </w:rPr>
            </w:pPr>
            <w:r w:rsidRPr="0045503C">
              <w:rPr>
                <w:rFonts w:eastAsia="Times New Roman" w:cs="Calibri"/>
                <w:color w:val="000000"/>
                <w:lang w:eastAsia="pl-PL"/>
              </w:rPr>
              <w:t>Za produkt równoważny Zamawiający uzna produkt, który posiada </w:t>
            </w:r>
            <w:r w:rsidRPr="0045503C">
              <w:rPr>
                <w:rFonts w:eastAsia="Times New Roman" w:cs="Calibri"/>
                <w:b/>
                <w:bCs/>
                <w:color w:val="000000"/>
                <w:lang w:eastAsia="pl-PL"/>
              </w:rPr>
              <w:t>wszystkie</w:t>
            </w:r>
            <w:r w:rsidRPr="0045503C">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466D9AE9" w14:textId="77777777" w:rsidR="00FA5831" w:rsidRPr="0045503C" w:rsidRDefault="00FA5831" w:rsidP="00FA5831">
            <w:pPr>
              <w:numPr>
                <w:ilvl w:val="0"/>
                <w:numId w:val="469"/>
              </w:numPr>
              <w:spacing w:after="0" w:line="240" w:lineRule="auto"/>
              <w:jc w:val="both"/>
              <w:rPr>
                <w:rFonts w:eastAsia="Times New Roman" w:cs="Calibri"/>
                <w:color w:val="000000"/>
                <w:lang w:eastAsia="pl-PL"/>
              </w:rPr>
            </w:pPr>
            <w:r w:rsidRPr="0045503C">
              <w:rPr>
                <w:rFonts w:eastAsia="Times New Roman" w:cs="Calibri"/>
                <w:color w:val="000000"/>
                <w:lang w:eastAsia="pl-PL"/>
              </w:rPr>
              <w:t>Być przeznaczony do nauki ortografii i terapii trudności w tym zakresie dla dzieci od 6. roku życia.</w:t>
            </w:r>
          </w:p>
          <w:p w14:paraId="75DCADDD" w14:textId="77777777" w:rsidR="00FA5831" w:rsidRPr="0045503C" w:rsidRDefault="00FA5831" w:rsidP="00FA5831">
            <w:pPr>
              <w:numPr>
                <w:ilvl w:val="0"/>
                <w:numId w:val="469"/>
              </w:numPr>
              <w:spacing w:after="0" w:line="240" w:lineRule="auto"/>
              <w:jc w:val="both"/>
              <w:rPr>
                <w:rFonts w:eastAsia="Times New Roman" w:cs="Calibri"/>
                <w:color w:val="000000"/>
                <w:lang w:eastAsia="pl-PL"/>
              </w:rPr>
            </w:pPr>
            <w:r w:rsidRPr="0045503C">
              <w:rPr>
                <w:rFonts w:eastAsia="Times New Roman" w:cs="Calibri"/>
                <w:color w:val="000000"/>
                <w:lang w:eastAsia="pl-PL"/>
              </w:rPr>
              <w:t>Posiadać co najmniej </w:t>
            </w:r>
            <w:r w:rsidRPr="0045503C">
              <w:rPr>
                <w:rFonts w:eastAsia="Times New Roman" w:cs="Calibri"/>
                <w:b/>
                <w:bCs/>
                <w:color w:val="000000"/>
                <w:lang w:eastAsia="pl-PL"/>
              </w:rPr>
              <w:t>15 modułów</w:t>
            </w:r>
            <w:r w:rsidRPr="0045503C">
              <w:rPr>
                <w:rFonts w:eastAsia="Times New Roman" w:cs="Calibri"/>
                <w:color w:val="000000"/>
                <w:lang w:eastAsia="pl-PL"/>
              </w:rPr>
              <w:t> tematycznych, obejmujących wszystkie kluczowe zagadnienia polskiej ortografii wymienione w pkt II.1.</w:t>
            </w:r>
          </w:p>
          <w:p w14:paraId="2E06F398" w14:textId="77777777" w:rsidR="00FA5831" w:rsidRPr="0045503C" w:rsidRDefault="00FA5831" w:rsidP="00FA5831">
            <w:pPr>
              <w:numPr>
                <w:ilvl w:val="0"/>
                <w:numId w:val="469"/>
              </w:numPr>
              <w:spacing w:after="0" w:line="240" w:lineRule="auto"/>
              <w:jc w:val="both"/>
              <w:rPr>
                <w:rFonts w:eastAsia="Times New Roman" w:cs="Calibri"/>
                <w:color w:val="000000"/>
                <w:lang w:eastAsia="pl-PL"/>
              </w:rPr>
            </w:pPr>
            <w:r w:rsidRPr="0045503C">
              <w:rPr>
                <w:rFonts w:eastAsia="Times New Roman" w:cs="Calibri"/>
                <w:color w:val="000000"/>
                <w:lang w:eastAsia="pl-PL"/>
              </w:rPr>
              <w:t>Posiadać funkcję tworzenia własnych ćwiczeń interaktywnych.</w:t>
            </w:r>
          </w:p>
          <w:p w14:paraId="5BBBCEE1" w14:textId="77777777" w:rsidR="00FA5831" w:rsidRPr="0045503C" w:rsidRDefault="00FA5831" w:rsidP="00FA5831">
            <w:pPr>
              <w:numPr>
                <w:ilvl w:val="0"/>
                <w:numId w:val="469"/>
              </w:numPr>
              <w:spacing w:after="0" w:line="240" w:lineRule="auto"/>
              <w:jc w:val="both"/>
              <w:rPr>
                <w:rFonts w:eastAsia="Times New Roman" w:cs="Calibri"/>
                <w:color w:val="000000"/>
                <w:lang w:eastAsia="pl-PL"/>
              </w:rPr>
            </w:pPr>
            <w:r w:rsidRPr="0045503C">
              <w:rPr>
                <w:rFonts w:eastAsia="Times New Roman" w:cs="Calibri"/>
                <w:color w:val="000000"/>
                <w:lang w:eastAsia="pl-PL"/>
              </w:rPr>
              <w:t>Zawierać nie mniej niż </w:t>
            </w:r>
            <w:r w:rsidRPr="0045503C">
              <w:rPr>
                <w:rFonts w:eastAsia="Times New Roman" w:cs="Calibri"/>
                <w:b/>
                <w:bCs/>
                <w:color w:val="000000"/>
                <w:lang w:eastAsia="pl-PL"/>
              </w:rPr>
              <w:t>1100</w:t>
            </w:r>
            <w:r w:rsidRPr="0045503C">
              <w:rPr>
                <w:rFonts w:eastAsia="Times New Roman" w:cs="Calibri"/>
                <w:color w:val="000000"/>
                <w:lang w:eastAsia="pl-PL"/>
              </w:rPr>
              <w:t> interaktywnych ćwiczeń oraz </w:t>
            </w:r>
            <w:r w:rsidRPr="0045503C">
              <w:rPr>
                <w:rFonts w:eastAsia="Times New Roman" w:cs="Calibri"/>
                <w:b/>
                <w:bCs/>
                <w:color w:val="000000"/>
                <w:lang w:eastAsia="pl-PL"/>
              </w:rPr>
              <w:t>200</w:t>
            </w:r>
            <w:r w:rsidRPr="0045503C">
              <w:rPr>
                <w:rFonts w:eastAsia="Times New Roman" w:cs="Calibri"/>
                <w:color w:val="000000"/>
                <w:lang w:eastAsia="pl-PL"/>
              </w:rPr>
              <w:t> kart pracy.</w:t>
            </w:r>
          </w:p>
          <w:p w14:paraId="4EFC8493" w14:textId="77777777" w:rsidR="00FA5831" w:rsidRDefault="00FA5831" w:rsidP="00FA5831">
            <w:pPr>
              <w:numPr>
                <w:ilvl w:val="0"/>
                <w:numId w:val="469"/>
              </w:numPr>
              <w:spacing w:after="0" w:line="240" w:lineRule="auto"/>
              <w:jc w:val="both"/>
              <w:rPr>
                <w:rFonts w:eastAsia="Times New Roman" w:cs="Calibri"/>
                <w:color w:val="000000"/>
                <w:lang w:eastAsia="pl-PL"/>
              </w:rPr>
            </w:pPr>
            <w:r w:rsidRPr="0045503C">
              <w:rPr>
                <w:rFonts w:eastAsia="Times New Roman" w:cs="Calibri"/>
                <w:color w:val="000000"/>
                <w:lang w:eastAsia="pl-PL"/>
              </w:rPr>
              <w:t>Zawierać w zestawie </w:t>
            </w:r>
            <w:r w:rsidRPr="0045503C">
              <w:rPr>
                <w:rFonts w:eastAsia="Times New Roman" w:cs="Calibri"/>
                <w:b/>
                <w:bCs/>
                <w:color w:val="000000"/>
                <w:lang w:eastAsia="pl-PL"/>
              </w:rPr>
              <w:t>cztery publikacje drukowane</w:t>
            </w:r>
            <w:r w:rsidRPr="0045503C">
              <w:rPr>
                <w:rFonts w:eastAsia="Times New Roman" w:cs="Calibri"/>
                <w:color w:val="000000"/>
                <w:lang w:eastAsia="pl-PL"/>
              </w:rPr>
              <w:t> oraz </w:t>
            </w:r>
            <w:r w:rsidRPr="0045503C">
              <w:rPr>
                <w:rFonts w:eastAsia="Times New Roman" w:cs="Calibri"/>
                <w:b/>
                <w:bCs/>
                <w:color w:val="000000"/>
                <w:lang w:eastAsia="pl-PL"/>
              </w:rPr>
              <w:t>fizyczny zestaw fiszek</w:t>
            </w:r>
            <w:r w:rsidRPr="0045503C">
              <w:rPr>
                <w:rFonts w:eastAsia="Times New Roman" w:cs="Calibri"/>
                <w:color w:val="000000"/>
                <w:lang w:eastAsia="pl-PL"/>
              </w:rPr>
              <w:t> o wskazanym przeznaczeniu.</w:t>
            </w:r>
          </w:p>
          <w:p w14:paraId="6DBE4010" w14:textId="4876D863" w:rsidR="00FA5831" w:rsidRPr="000A0DC7" w:rsidRDefault="00FA5831" w:rsidP="00FA5831">
            <w:pPr>
              <w:numPr>
                <w:ilvl w:val="0"/>
                <w:numId w:val="469"/>
              </w:numPr>
              <w:spacing w:after="0" w:line="240" w:lineRule="auto"/>
              <w:jc w:val="both"/>
              <w:rPr>
                <w:rFonts w:eastAsia="Times New Roman" w:cs="Calibri"/>
                <w:color w:val="000000"/>
                <w:lang w:eastAsia="pl-PL"/>
              </w:rPr>
            </w:pPr>
            <w:r w:rsidRPr="0045503C">
              <w:rPr>
                <w:rFonts w:eastAsia="Times New Roman" w:cs="Calibri"/>
                <w:color w:val="000000"/>
                <w:lang w:eastAsia="pl-PL"/>
              </w:rPr>
              <w:t>Być oferowany</w:t>
            </w:r>
            <w:r w:rsidRPr="000A0DC7">
              <w:rPr>
                <w:rFonts w:eastAsia="Times New Roman" w:cs="Calibri"/>
                <w:color w:val="000000"/>
                <w:lang w:eastAsia="pl-PL"/>
              </w:rPr>
              <w:t xml:space="preserve"> jako </w:t>
            </w:r>
            <w:r w:rsidRPr="0045503C">
              <w:rPr>
                <w:rFonts w:eastAsia="Times New Roman" w:cs="Calibri"/>
                <w:color w:val="000000"/>
                <w:lang w:eastAsia="pl-PL"/>
              </w:rPr>
              <w:t xml:space="preserve">licencja bezterminowa, uprawniająca do </w:t>
            </w:r>
            <w:r w:rsidRPr="000A0DC7">
              <w:rPr>
                <w:rFonts w:eastAsia="Times New Roman" w:cs="Calibri"/>
                <w:color w:val="000000"/>
                <w:lang w:eastAsia="pl-PL"/>
              </w:rPr>
              <w:t>pracy co najmniej na</w:t>
            </w:r>
            <w:r w:rsidRPr="0045503C">
              <w:rPr>
                <w:rFonts w:eastAsia="Times New Roman" w:cs="Calibri"/>
                <w:color w:val="000000"/>
                <w:lang w:eastAsia="pl-PL"/>
              </w:rPr>
              <w:t xml:space="preserve"> 9 stanowiskach, </w:t>
            </w:r>
          </w:p>
        </w:tc>
        <w:tc>
          <w:tcPr>
            <w:tcW w:w="1701" w:type="dxa"/>
            <w:noWrap/>
            <w:vAlign w:val="center"/>
          </w:tcPr>
          <w:p w14:paraId="36ACAA36" w14:textId="2CFE4F64"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29D79BBC" w14:textId="77777777" w:rsidTr="00C82A33">
        <w:trPr>
          <w:trHeight w:val="20"/>
          <w:jc w:val="center"/>
        </w:trPr>
        <w:tc>
          <w:tcPr>
            <w:tcW w:w="576" w:type="dxa"/>
            <w:vAlign w:val="center"/>
          </w:tcPr>
          <w:p w14:paraId="4A59E3C3" w14:textId="5AC12F67"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31</w:t>
            </w:r>
          </w:p>
        </w:tc>
        <w:tc>
          <w:tcPr>
            <w:tcW w:w="1344" w:type="dxa"/>
            <w:noWrap/>
            <w:vAlign w:val="center"/>
          </w:tcPr>
          <w:p w14:paraId="40446ACB" w14:textId="77777777" w:rsidR="00FA5831" w:rsidRDefault="00FA5831" w:rsidP="00FA5831">
            <w:pPr>
              <w:spacing w:after="0" w:line="240" w:lineRule="auto"/>
              <w:jc w:val="center"/>
            </w:pPr>
            <w:r w:rsidRPr="00C0063E">
              <w:t xml:space="preserve">Szkoła Podstawowa im. Henryka Sienkiewicza w Łysych. ul. Szkolna 1. </w:t>
            </w:r>
          </w:p>
          <w:p w14:paraId="75838EEC" w14:textId="1BC1C890" w:rsidR="00FA5831" w:rsidRDefault="00FA5831" w:rsidP="00FA5831">
            <w:pPr>
              <w:spacing w:after="0" w:line="240" w:lineRule="auto"/>
              <w:jc w:val="center"/>
            </w:pPr>
            <w:r w:rsidRPr="00C0063E">
              <w:t>07 - 437 Łyse</w:t>
            </w:r>
          </w:p>
        </w:tc>
        <w:tc>
          <w:tcPr>
            <w:tcW w:w="2320" w:type="dxa"/>
            <w:noWrap/>
            <w:vAlign w:val="center"/>
          </w:tcPr>
          <w:p w14:paraId="530EE0D4" w14:textId="493BE23C" w:rsidR="00FA5831" w:rsidRPr="002A40DE" w:rsidRDefault="00FA5831" w:rsidP="00FA5831">
            <w:pPr>
              <w:spacing w:after="0" w:line="240" w:lineRule="auto"/>
              <w:jc w:val="center"/>
              <w:rPr>
                <w:rFonts w:eastAsia="Times New Roman" w:cs="Calibri"/>
                <w:color w:val="000000"/>
                <w:lang w:eastAsia="pl-PL"/>
              </w:rPr>
            </w:pPr>
            <w:r w:rsidRPr="0045503C">
              <w:rPr>
                <w:rFonts w:eastAsia="Times New Roman" w:cs="Calibri"/>
                <w:color w:val="000000"/>
                <w:lang w:eastAsia="pl-PL"/>
              </w:rPr>
              <w:t xml:space="preserve">Program multimedialny </w:t>
            </w:r>
            <w:proofErr w:type="spellStart"/>
            <w:r w:rsidRPr="000A0DC7">
              <w:rPr>
                <w:rFonts w:eastAsia="Times New Roman" w:cs="Calibri"/>
                <w:color w:val="000000"/>
                <w:lang w:eastAsia="pl-PL"/>
              </w:rPr>
              <w:t>mTalent</w:t>
            </w:r>
            <w:proofErr w:type="spellEnd"/>
            <w:r>
              <w:rPr>
                <w:rFonts w:eastAsia="Times New Roman" w:cs="Calibri"/>
                <w:color w:val="000000"/>
                <w:lang w:eastAsia="pl-PL"/>
              </w:rPr>
              <w:t xml:space="preserve"> - </w:t>
            </w:r>
            <w:r w:rsidRPr="000A0DC7">
              <w:rPr>
                <w:rFonts w:eastAsia="Times New Roman" w:cs="Calibri"/>
                <w:color w:val="000000"/>
                <w:lang w:eastAsia="pl-PL"/>
              </w:rPr>
              <w:t>Czytanie ze zrozumieniem</w:t>
            </w:r>
            <w:r>
              <w:rPr>
                <w:rFonts w:eastAsia="Times New Roman" w:cs="Calibri"/>
                <w:color w:val="000000"/>
                <w:lang w:eastAsia="pl-PL"/>
              </w:rPr>
              <w:t xml:space="preserve"> lub równoważny</w:t>
            </w:r>
          </w:p>
        </w:tc>
        <w:tc>
          <w:tcPr>
            <w:tcW w:w="9756" w:type="dxa"/>
            <w:noWrap/>
            <w:vAlign w:val="center"/>
          </w:tcPr>
          <w:p w14:paraId="6987A252" w14:textId="77777777" w:rsidR="00FA5831" w:rsidRDefault="00FA5831" w:rsidP="00FA5831">
            <w:pPr>
              <w:spacing w:after="0" w:line="240" w:lineRule="auto"/>
              <w:jc w:val="both"/>
              <w:rPr>
                <w:rFonts w:eastAsia="Times New Roman" w:cs="Calibri"/>
                <w:color w:val="000000"/>
                <w:lang w:eastAsia="pl-PL"/>
              </w:rPr>
            </w:pPr>
            <w:r w:rsidRPr="000A0DC7">
              <w:rPr>
                <w:rFonts w:eastAsia="Times New Roman" w:cs="Calibri"/>
                <w:color w:val="000000"/>
                <w:lang w:eastAsia="pl-PL"/>
              </w:rPr>
              <w:t>Przedmiotem zamówienia jest dostawa interaktywnego programu multimedialnego, przeznaczonego do rozwijania umiejętności czytania ze zrozumieniem.</w:t>
            </w:r>
          </w:p>
          <w:p w14:paraId="1BC1C890" w14:textId="77777777" w:rsidR="00FA5831" w:rsidRPr="000A0DC7" w:rsidRDefault="00FA5831" w:rsidP="00FA5831">
            <w:pPr>
              <w:spacing w:after="0" w:line="240" w:lineRule="auto"/>
              <w:jc w:val="both"/>
              <w:rPr>
                <w:rFonts w:eastAsia="Times New Roman" w:cs="Calibri"/>
                <w:color w:val="000000"/>
                <w:lang w:eastAsia="pl-PL"/>
              </w:rPr>
            </w:pPr>
            <w:r w:rsidRPr="000A0DC7">
              <w:rPr>
                <w:rFonts w:eastAsia="Times New Roman" w:cs="Calibri"/>
                <w:b/>
                <w:bCs/>
                <w:color w:val="000000"/>
                <w:lang w:eastAsia="pl-PL"/>
              </w:rPr>
              <w:t>Wymagania funkcjonalne</w:t>
            </w:r>
          </w:p>
          <w:p w14:paraId="7437F57B" w14:textId="77777777" w:rsidR="00FA5831" w:rsidRPr="000A0DC7" w:rsidRDefault="00FA5831" w:rsidP="00FA5831">
            <w:pPr>
              <w:numPr>
                <w:ilvl w:val="0"/>
                <w:numId w:val="442"/>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Struktura programu:</w:t>
            </w:r>
            <w:r w:rsidRPr="000A0DC7">
              <w:rPr>
                <w:rFonts w:eastAsia="Times New Roman" w:cs="Calibri"/>
                <w:color w:val="000000"/>
                <w:lang w:eastAsia="pl-PL"/>
              </w:rPr>
              <w:t> Program musi być podzielony na co najmniej </w:t>
            </w:r>
            <w:r w:rsidRPr="000A0DC7">
              <w:rPr>
                <w:rFonts w:eastAsia="Times New Roman" w:cs="Calibri"/>
                <w:b/>
                <w:bCs/>
                <w:color w:val="000000"/>
                <w:lang w:eastAsia="pl-PL"/>
              </w:rPr>
              <w:t>trzy poziomy trudności</w:t>
            </w:r>
            <w:r w:rsidRPr="000A0DC7">
              <w:rPr>
                <w:rFonts w:eastAsia="Times New Roman" w:cs="Calibri"/>
                <w:color w:val="000000"/>
                <w:lang w:eastAsia="pl-PL"/>
              </w:rPr>
              <w:t>, dostosowane do różnych grup wiekowych i umiejętności uczniów:</w:t>
            </w:r>
          </w:p>
          <w:p w14:paraId="21D1603A" w14:textId="77777777" w:rsidR="00FA5831" w:rsidRPr="000A0DC7" w:rsidRDefault="00FA5831" w:rsidP="00FA5831">
            <w:pPr>
              <w:numPr>
                <w:ilvl w:val="1"/>
                <w:numId w:val="442"/>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Poziom 1 (elementarny):</w:t>
            </w:r>
            <w:r w:rsidRPr="000A0DC7">
              <w:rPr>
                <w:rFonts w:eastAsia="Times New Roman" w:cs="Calibri"/>
                <w:color w:val="000000"/>
                <w:lang w:eastAsia="pl-PL"/>
              </w:rPr>
              <w:t> dla uczniów rozpoczynających naukę czytania ze zrozumieniem, koncentrujący się na prostych tekstach i budowaniu zasobu leksykalnego.</w:t>
            </w:r>
          </w:p>
          <w:p w14:paraId="78656450" w14:textId="77777777" w:rsidR="00FA5831" w:rsidRPr="000A0DC7" w:rsidRDefault="00FA5831" w:rsidP="00FA5831">
            <w:pPr>
              <w:numPr>
                <w:ilvl w:val="1"/>
                <w:numId w:val="442"/>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Poziom 2 i 3 (zaawansowane):</w:t>
            </w:r>
            <w:r w:rsidRPr="000A0DC7">
              <w:rPr>
                <w:rFonts w:eastAsia="Times New Roman" w:cs="Calibri"/>
                <w:color w:val="000000"/>
                <w:lang w:eastAsia="pl-PL"/>
              </w:rPr>
              <w:t> dla uczniów starszych, zawierające dłuższe i bardziej złożone teksty (m.in. literackie, popularnonaukowe, użytkowe) i ćwiczenia.</w:t>
            </w:r>
          </w:p>
          <w:p w14:paraId="64C649B2" w14:textId="77777777" w:rsidR="00FA5831" w:rsidRPr="000A0DC7" w:rsidRDefault="00FA5831" w:rsidP="00FA5831">
            <w:pPr>
              <w:numPr>
                <w:ilvl w:val="0"/>
                <w:numId w:val="442"/>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Funkcje dodatkowe:</w:t>
            </w:r>
          </w:p>
          <w:p w14:paraId="26061C97" w14:textId="77777777" w:rsidR="00FA5831" w:rsidRPr="000A0DC7" w:rsidRDefault="00FA5831" w:rsidP="00FA5831">
            <w:pPr>
              <w:numPr>
                <w:ilvl w:val="1"/>
                <w:numId w:val="442"/>
              </w:numPr>
              <w:spacing w:after="0" w:line="240" w:lineRule="auto"/>
              <w:jc w:val="both"/>
              <w:rPr>
                <w:rFonts w:eastAsia="Times New Roman" w:cs="Calibri"/>
                <w:color w:val="000000"/>
                <w:lang w:eastAsia="pl-PL"/>
              </w:rPr>
            </w:pPr>
            <w:r w:rsidRPr="000A0DC7">
              <w:rPr>
                <w:rFonts w:eastAsia="Times New Roman" w:cs="Calibri"/>
                <w:color w:val="000000"/>
                <w:lang w:eastAsia="pl-PL"/>
              </w:rPr>
              <w:t>Program musi zawierać interaktywne ćwiczenia kompensujące i usprawniające funkcje poznawcze (wzrokowo-przestrzenne, słuchowo-językowe, koncentrację uwagi).</w:t>
            </w:r>
          </w:p>
          <w:p w14:paraId="5383880C" w14:textId="77777777" w:rsidR="00FA5831" w:rsidRPr="000A0DC7" w:rsidRDefault="00FA5831" w:rsidP="00FA5831">
            <w:pPr>
              <w:numPr>
                <w:ilvl w:val="1"/>
                <w:numId w:val="442"/>
              </w:numPr>
              <w:spacing w:after="0" w:line="240" w:lineRule="auto"/>
              <w:jc w:val="both"/>
              <w:rPr>
                <w:rFonts w:eastAsia="Times New Roman" w:cs="Calibri"/>
                <w:color w:val="000000"/>
                <w:lang w:eastAsia="pl-PL"/>
              </w:rPr>
            </w:pPr>
            <w:r w:rsidRPr="000A0DC7">
              <w:rPr>
                <w:rFonts w:eastAsia="Times New Roman" w:cs="Calibri"/>
                <w:color w:val="000000"/>
                <w:lang w:eastAsia="pl-PL"/>
              </w:rPr>
              <w:t>Program musi umożliwiać użytkownikowi (terapeucie/nauczycielowi) </w:t>
            </w:r>
            <w:r w:rsidRPr="000A0DC7">
              <w:rPr>
                <w:rFonts w:eastAsia="Times New Roman" w:cs="Calibri"/>
                <w:b/>
                <w:bCs/>
                <w:color w:val="000000"/>
                <w:lang w:eastAsia="pl-PL"/>
              </w:rPr>
              <w:t>tworzenie własnych, interaktywnych ekranów/ćwiczeń</w:t>
            </w:r>
            <w:r w:rsidRPr="000A0DC7">
              <w:rPr>
                <w:rFonts w:eastAsia="Times New Roman" w:cs="Calibri"/>
                <w:color w:val="000000"/>
                <w:lang w:eastAsia="pl-PL"/>
              </w:rPr>
              <w:t>.</w:t>
            </w:r>
          </w:p>
          <w:p w14:paraId="7807213A" w14:textId="5831DF34" w:rsidR="00FA5831" w:rsidRPr="000A0DC7" w:rsidRDefault="00FA5831" w:rsidP="00FA5831">
            <w:pPr>
              <w:spacing w:after="0" w:line="240" w:lineRule="auto"/>
              <w:jc w:val="both"/>
              <w:rPr>
                <w:rFonts w:eastAsia="Times New Roman" w:cs="Calibri"/>
                <w:color w:val="000000"/>
                <w:lang w:eastAsia="pl-PL"/>
              </w:rPr>
            </w:pPr>
            <w:r w:rsidRPr="000A0DC7">
              <w:rPr>
                <w:rFonts w:eastAsia="Times New Roman" w:cs="Calibri"/>
                <w:b/>
                <w:bCs/>
                <w:color w:val="000000"/>
                <w:lang w:eastAsia="pl-PL"/>
              </w:rPr>
              <w:t>Zawartość wymaganego zestawu</w:t>
            </w:r>
          </w:p>
          <w:p w14:paraId="4492AB5A" w14:textId="77777777" w:rsidR="00FA5831" w:rsidRPr="000A0DC7" w:rsidRDefault="00FA5831" w:rsidP="00FA5831">
            <w:pPr>
              <w:spacing w:after="0" w:line="240" w:lineRule="auto"/>
              <w:jc w:val="both"/>
              <w:rPr>
                <w:rFonts w:eastAsia="Times New Roman" w:cs="Calibri"/>
                <w:color w:val="000000"/>
                <w:lang w:eastAsia="pl-PL"/>
              </w:rPr>
            </w:pPr>
            <w:r w:rsidRPr="000A0DC7">
              <w:rPr>
                <w:rFonts w:eastAsia="Times New Roman" w:cs="Calibri"/>
                <w:color w:val="000000"/>
                <w:lang w:eastAsia="pl-PL"/>
              </w:rPr>
              <w:t>Oferowany zestaw musi składać się co najmniej z niżej wymienionych elementów:</w:t>
            </w:r>
          </w:p>
          <w:p w14:paraId="49C46A25" w14:textId="77777777" w:rsidR="00FA5831" w:rsidRPr="000A0DC7" w:rsidRDefault="00FA5831" w:rsidP="00FA5831">
            <w:pPr>
              <w:numPr>
                <w:ilvl w:val="0"/>
                <w:numId w:val="443"/>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Oprogramowanie i zasoby cyfrowe:</w:t>
            </w:r>
          </w:p>
          <w:p w14:paraId="0F28EE1A" w14:textId="77777777" w:rsidR="00FA5831" w:rsidRPr="000A0DC7" w:rsidRDefault="00FA5831" w:rsidP="00FA5831">
            <w:pPr>
              <w:numPr>
                <w:ilvl w:val="1"/>
                <w:numId w:val="443"/>
              </w:numPr>
              <w:spacing w:after="0" w:line="240" w:lineRule="auto"/>
              <w:jc w:val="both"/>
              <w:rPr>
                <w:rFonts w:eastAsia="Times New Roman" w:cs="Calibri"/>
                <w:color w:val="000000"/>
                <w:lang w:eastAsia="pl-PL"/>
              </w:rPr>
            </w:pPr>
            <w:r w:rsidRPr="000A0DC7">
              <w:rPr>
                <w:rFonts w:eastAsia="Times New Roman" w:cs="Calibri"/>
                <w:color w:val="000000"/>
                <w:lang w:eastAsia="pl-PL"/>
              </w:rPr>
              <w:t>Co najmniej </w:t>
            </w:r>
            <w:r w:rsidRPr="000A0DC7">
              <w:rPr>
                <w:rFonts w:eastAsia="Times New Roman" w:cs="Calibri"/>
                <w:b/>
                <w:bCs/>
                <w:color w:val="000000"/>
                <w:lang w:eastAsia="pl-PL"/>
              </w:rPr>
              <w:t>700</w:t>
            </w:r>
            <w:r w:rsidRPr="000A0DC7">
              <w:rPr>
                <w:rFonts w:eastAsia="Times New Roman" w:cs="Calibri"/>
                <w:color w:val="000000"/>
                <w:lang w:eastAsia="pl-PL"/>
              </w:rPr>
              <w:t> interaktywnych ćwiczeń multimedialnych (ekranów).</w:t>
            </w:r>
          </w:p>
          <w:p w14:paraId="30431B10" w14:textId="77777777" w:rsidR="00FA5831" w:rsidRPr="000A0DC7" w:rsidRDefault="00FA5831" w:rsidP="00FA5831">
            <w:pPr>
              <w:numPr>
                <w:ilvl w:val="1"/>
                <w:numId w:val="443"/>
              </w:numPr>
              <w:spacing w:after="0" w:line="240" w:lineRule="auto"/>
              <w:jc w:val="both"/>
              <w:rPr>
                <w:rFonts w:eastAsia="Times New Roman" w:cs="Calibri"/>
                <w:color w:val="000000"/>
                <w:lang w:eastAsia="pl-PL"/>
              </w:rPr>
            </w:pPr>
            <w:r w:rsidRPr="000A0DC7">
              <w:rPr>
                <w:rFonts w:eastAsia="Times New Roman" w:cs="Calibri"/>
                <w:color w:val="000000"/>
                <w:lang w:eastAsia="pl-PL"/>
              </w:rPr>
              <w:t>Co najmniej </w:t>
            </w:r>
            <w:r w:rsidRPr="000A0DC7">
              <w:rPr>
                <w:rFonts w:eastAsia="Times New Roman" w:cs="Calibri"/>
                <w:b/>
                <w:bCs/>
                <w:color w:val="000000"/>
                <w:lang w:eastAsia="pl-PL"/>
              </w:rPr>
              <w:t>250</w:t>
            </w:r>
            <w:r w:rsidRPr="000A0DC7">
              <w:rPr>
                <w:rFonts w:eastAsia="Times New Roman" w:cs="Calibri"/>
                <w:color w:val="000000"/>
                <w:lang w:eastAsia="pl-PL"/>
              </w:rPr>
              <w:t> kart pracy w wersji elektronicznej, gotowych do wydruku.</w:t>
            </w:r>
          </w:p>
          <w:p w14:paraId="1971F075" w14:textId="77777777" w:rsidR="00FA5831" w:rsidRPr="000A0DC7" w:rsidRDefault="00FA5831" w:rsidP="00FA5831">
            <w:pPr>
              <w:numPr>
                <w:ilvl w:val="1"/>
                <w:numId w:val="443"/>
              </w:numPr>
              <w:spacing w:after="0" w:line="240" w:lineRule="auto"/>
              <w:jc w:val="both"/>
              <w:rPr>
                <w:rFonts w:eastAsia="Times New Roman" w:cs="Calibri"/>
                <w:color w:val="000000"/>
                <w:lang w:eastAsia="pl-PL"/>
              </w:rPr>
            </w:pPr>
            <w:r w:rsidRPr="000A0DC7">
              <w:rPr>
                <w:rFonts w:eastAsia="Times New Roman" w:cs="Calibri"/>
                <w:color w:val="000000"/>
                <w:lang w:eastAsia="pl-PL"/>
              </w:rPr>
              <w:t>Dostęp do bezpłatnych, bezterminowych aktualizacji oprogramowania.</w:t>
            </w:r>
          </w:p>
          <w:p w14:paraId="43228275" w14:textId="77777777" w:rsidR="00FA5831" w:rsidRPr="000A0DC7" w:rsidRDefault="00FA5831" w:rsidP="00FA5831">
            <w:pPr>
              <w:numPr>
                <w:ilvl w:val="0"/>
                <w:numId w:val="443"/>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Materiały drukowane i fizyczne:</w:t>
            </w:r>
          </w:p>
          <w:p w14:paraId="1DF3A70F" w14:textId="77777777" w:rsidR="00FA5831" w:rsidRPr="000A0DC7" w:rsidRDefault="00FA5831" w:rsidP="00FA5831">
            <w:pPr>
              <w:numPr>
                <w:ilvl w:val="1"/>
                <w:numId w:val="443"/>
              </w:numPr>
              <w:spacing w:after="0" w:line="240" w:lineRule="auto"/>
              <w:jc w:val="both"/>
              <w:rPr>
                <w:rFonts w:eastAsia="Times New Roman" w:cs="Calibri"/>
                <w:color w:val="000000"/>
                <w:lang w:eastAsia="pl-PL"/>
              </w:rPr>
            </w:pPr>
            <w:r w:rsidRPr="000A0DC7">
              <w:rPr>
                <w:rFonts w:eastAsia="Times New Roman" w:cs="Calibri"/>
                <w:color w:val="000000"/>
                <w:lang w:eastAsia="pl-PL"/>
              </w:rPr>
              <w:t>Co najmniej </w:t>
            </w:r>
            <w:r w:rsidRPr="000A0DC7">
              <w:rPr>
                <w:rFonts w:eastAsia="Times New Roman" w:cs="Calibri"/>
                <w:b/>
                <w:bCs/>
                <w:color w:val="000000"/>
                <w:lang w:eastAsia="pl-PL"/>
              </w:rPr>
              <w:t>trzy publikacje drukowane/fizyczne</w:t>
            </w:r>
            <w:r w:rsidRPr="000A0DC7">
              <w:rPr>
                <w:rFonts w:eastAsia="Times New Roman" w:cs="Calibri"/>
                <w:color w:val="000000"/>
                <w:lang w:eastAsia="pl-PL"/>
              </w:rPr>
              <w:t>, w tym:</w:t>
            </w:r>
          </w:p>
          <w:p w14:paraId="275CBB26" w14:textId="77777777" w:rsidR="00FA5831" w:rsidRPr="000A0DC7" w:rsidRDefault="00FA5831" w:rsidP="00FA5831">
            <w:pPr>
              <w:numPr>
                <w:ilvl w:val="2"/>
                <w:numId w:val="443"/>
              </w:numPr>
              <w:spacing w:after="0" w:line="240" w:lineRule="auto"/>
              <w:jc w:val="both"/>
              <w:rPr>
                <w:rFonts w:eastAsia="Times New Roman" w:cs="Calibri"/>
                <w:color w:val="000000"/>
                <w:lang w:eastAsia="pl-PL"/>
              </w:rPr>
            </w:pPr>
            <w:r w:rsidRPr="000A0DC7">
              <w:rPr>
                <w:rFonts w:eastAsia="Times New Roman" w:cs="Calibri"/>
                <w:color w:val="000000"/>
                <w:lang w:eastAsia="pl-PL"/>
              </w:rPr>
              <w:t>szczegółowy poradnik metodyczny do pracy z programem,</w:t>
            </w:r>
          </w:p>
          <w:p w14:paraId="2B846C55" w14:textId="77777777" w:rsidR="00FA5831" w:rsidRPr="000A0DC7" w:rsidRDefault="00FA5831" w:rsidP="00FA5831">
            <w:pPr>
              <w:numPr>
                <w:ilvl w:val="2"/>
                <w:numId w:val="443"/>
              </w:numPr>
              <w:spacing w:after="0" w:line="240" w:lineRule="auto"/>
              <w:jc w:val="both"/>
              <w:rPr>
                <w:rFonts w:eastAsia="Times New Roman" w:cs="Calibri"/>
                <w:color w:val="000000"/>
                <w:lang w:eastAsia="pl-PL"/>
              </w:rPr>
            </w:pPr>
            <w:r w:rsidRPr="000A0DC7">
              <w:rPr>
                <w:rFonts w:eastAsia="Times New Roman" w:cs="Calibri"/>
                <w:color w:val="000000"/>
                <w:lang w:eastAsia="pl-PL"/>
              </w:rPr>
              <w:t>instrukcja tworzenia własnych zasobów,</w:t>
            </w:r>
          </w:p>
          <w:p w14:paraId="123CD651" w14:textId="77777777" w:rsidR="00FA5831" w:rsidRPr="000A0DC7" w:rsidRDefault="00FA5831" w:rsidP="00FA5831">
            <w:pPr>
              <w:numPr>
                <w:ilvl w:val="2"/>
                <w:numId w:val="443"/>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talia kart kreatywnych</w:t>
            </w:r>
            <w:r w:rsidRPr="000A0DC7">
              <w:rPr>
                <w:rFonts w:eastAsia="Times New Roman" w:cs="Calibri"/>
                <w:color w:val="000000"/>
                <w:lang w:eastAsia="pl-PL"/>
              </w:rPr>
              <w:t> do rozwijania nieszablonowego myślenia (np. typu „Pomyśl inaczej”).</w:t>
            </w:r>
          </w:p>
          <w:p w14:paraId="42F6A84F" w14:textId="77777777" w:rsidR="00FA5831" w:rsidRPr="000A0DC7" w:rsidRDefault="00FA5831" w:rsidP="00FA5831">
            <w:pPr>
              <w:numPr>
                <w:ilvl w:val="1"/>
                <w:numId w:val="443"/>
              </w:numPr>
              <w:spacing w:after="0" w:line="240" w:lineRule="auto"/>
              <w:jc w:val="both"/>
              <w:rPr>
                <w:rFonts w:eastAsia="Times New Roman" w:cs="Calibri"/>
                <w:color w:val="000000"/>
                <w:lang w:eastAsia="pl-PL"/>
              </w:rPr>
            </w:pPr>
            <w:r w:rsidRPr="000A0DC7">
              <w:rPr>
                <w:rFonts w:eastAsia="Times New Roman" w:cs="Calibri"/>
                <w:color w:val="000000"/>
                <w:lang w:eastAsia="pl-PL"/>
              </w:rPr>
              <w:t>Zestaw dodatkowych, tradycyjnych materiałów edukacyjnych.</w:t>
            </w:r>
          </w:p>
          <w:p w14:paraId="2DECC0A1" w14:textId="590CE720" w:rsidR="00FA5831" w:rsidRPr="000A0DC7" w:rsidRDefault="00FA5831" w:rsidP="00FA5831">
            <w:pPr>
              <w:spacing w:after="0" w:line="240" w:lineRule="auto"/>
              <w:jc w:val="both"/>
              <w:rPr>
                <w:rFonts w:eastAsia="Times New Roman" w:cs="Calibri"/>
                <w:color w:val="000000"/>
                <w:lang w:eastAsia="pl-PL"/>
              </w:rPr>
            </w:pPr>
            <w:r w:rsidRPr="000A0DC7">
              <w:rPr>
                <w:rFonts w:eastAsia="Times New Roman" w:cs="Calibri"/>
                <w:b/>
                <w:bCs/>
                <w:color w:val="000000"/>
                <w:lang w:eastAsia="pl-PL"/>
              </w:rPr>
              <w:t>Wymagania licencyjne i techniczne</w:t>
            </w:r>
          </w:p>
          <w:p w14:paraId="6EA6B4DB" w14:textId="77777777" w:rsidR="00FA5831" w:rsidRPr="000A0DC7" w:rsidRDefault="00FA5831" w:rsidP="00FA5831">
            <w:pPr>
              <w:numPr>
                <w:ilvl w:val="0"/>
                <w:numId w:val="444"/>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Typ licencji:</w:t>
            </w:r>
            <w:r w:rsidRPr="000A0DC7">
              <w:rPr>
                <w:rFonts w:eastAsia="Times New Roman" w:cs="Calibri"/>
                <w:color w:val="000000"/>
                <w:lang w:eastAsia="pl-PL"/>
              </w:rPr>
              <w:t> bezterminowa (wieczysta).</w:t>
            </w:r>
          </w:p>
          <w:p w14:paraId="537C804F" w14:textId="65EDA979" w:rsidR="00FA5831" w:rsidRPr="000A0DC7" w:rsidRDefault="00FA5831" w:rsidP="00FA5831">
            <w:pPr>
              <w:numPr>
                <w:ilvl w:val="0"/>
                <w:numId w:val="444"/>
              </w:numPr>
              <w:spacing w:after="0" w:line="240" w:lineRule="auto"/>
              <w:jc w:val="both"/>
              <w:rPr>
                <w:rFonts w:eastAsia="Times New Roman" w:cs="Calibri"/>
                <w:color w:val="000000"/>
                <w:lang w:eastAsia="pl-PL"/>
              </w:rPr>
            </w:pPr>
            <w:r w:rsidRPr="000A0DC7">
              <w:rPr>
                <w:rFonts w:eastAsia="Times New Roman" w:cs="Calibri"/>
                <w:b/>
                <w:bCs/>
                <w:color w:val="000000"/>
                <w:lang w:eastAsia="pl-PL"/>
              </w:rPr>
              <w:t>Liczba stanowisk:</w:t>
            </w:r>
            <w:r w:rsidRPr="000A0DC7">
              <w:rPr>
                <w:rFonts w:eastAsia="Times New Roman" w:cs="Calibri"/>
                <w:color w:val="000000"/>
                <w:lang w:eastAsia="pl-PL"/>
              </w:rPr>
              <w:t xml:space="preserve"> licencja musi uprawniać do użytkowania </w:t>
            </w:r>
            <w:r>
              <w:rPr>
                <w:rFonts w:eastAsia="Times New Roman" w:cs="Calibri"/>
                <w:color w:val="000000"/>
                <w:lang w:eastAsia="pl-PL"/>
              </w:rPr>
              <w:t xml:space="preserve">na co </w:t>
            </w:r>
            <w:proofErr w:type="gramStart"/>
            <w:r>
              <w:rPr>
                <w:rFonts w:eastAsia="Times New Roman" w:cs="Calibri"/>
                <w:color w:val="000000"/>
                <w:lang w:eastAsia="pl-PL"/>
              </w:rPr>
              <w:t xml:space="preserve">najmniej </w:t>
            </w:r>
            <w:r w:rsidRPr="000A0DC7">
              <w:rPr>
                <w:rFonts w:eastAsia="Times New Roman" w:cs="Calibri"/>
                <w:color w:val="000000"/>
                <w:lang w:eastAsia="pl-PL"/>
              </w:rPr>
              <w:t> </w:t>
            </w:r>
            <w:r w:rsidRPr="000A0DC7">
              <w:rPr>
                <w:rFonts w:eastAsia="Times New Roman" w:cs="Calibri"/>
                <w:b/>
                <w:bCs/>
                <w:color w:val="000000"/>
                <w:lang w:eastAsia="pl-PL"/>
              </w:rPr>
              <w:t>9</w:t>
            </w:r>
            <w:proofErr w:type="gramEnd"/>
            <w:r w:rsidRPr="000A0DC7">
              <w:rPr>
                <w:rFonts w:eastAsia="Times New Roman" w:cs="Calibri"/>
                <w:b/>
                <w:bCs/>
                <w:color w:val="000000"/>
                <w:lang w:eastAsia="pl-PL"/>
              </w:rPr>
              <w:t xml:space="preserve"> stanowiskach</w:t>
            </w:r>
            <w:r w:rsidRPr="000A0DC7">
              <w:rPr>
                <w:rFonts w:eastAsia="Times New Roman" w:cs="Calibri"/>
                <w:color w:val="000000"/>
                <w:lang w:eastAsia="pl-PL"/>
              </w:rPr>
              <w:t> </w:t>
            </w:r>
          </w:p>
          <w:p w14:paraId="6A53393A" w14:textId="77777777" w:rsidR="00FA5831" w:rsidRPr="000A0DC7" w:rsidRDefault="00FA5831" w:rsidP="00FA5831">
            <w:pPr>
              <w:numPr>
                <w:ilvl w:val="0"/>
                <w:numId w:val="444"/>
              </w:numPr>
              <w:spacing w:after="0" w:line="240" w:lineRule="auto"/>
              <w:jc w:val="both"/>
              <w:rPr>
                <w:rFonts w:eastAsia="Times New Roman" w:cs="Calibri"/>
                <w:color w:val="000000"/>
                <w:lang w:eastAsia="pl-PL"/>
              </w:rPr>
            </w:pPr>
            <w:r w:rsidRPr="000A0DC7">
              <w:rPr>
                <w:rFonts w:eastAsia="Times New Roman" w:cs="Calibri"/>
                <w:b/>
                <w:bCs/>
                <w:color w:val="000000"/>
                <w:lang w:eastAsia="pl-PL"/>
              </w:rPr>
              <w:lastRenderedPageBreak/>
              <w:t>Kompatybilność:</w:t>
            </w:r>
            <w:r w:rsidRPr="000A0DC7">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0A0DC7">
              <w:rPr>
                <w:rFonts w:eastAsia="Times New Roman" w:cs="Calibri"/>
                <w:color w:val="000000"/>
                <w:lang w:eastAsia="pl-PL"/>
              </w:rPr>
              <w:t>macOS</w:t>
            </w:r>
            <w:proofErr w:type="spellEnd"/>
            <w:r w:rsidRPr="000A0DC7">
              <w:rPr>
                <w:rFonts w:eastAsia="Times New Roman" w:cs="Calibri"/>
                <w:color w:val="000000"/>
                <w:lang w:eastAsia="pl-PL"/>
              </w:rPr>
              <w:t>, Android, iOS).</w:t>
            </w:r>
          </w:p>
          <w:p w14:paraId="15C760CE" w14:textId="2ADF6B4B" w:rsidR="00FA5831" w:rsidRPr="000A0DC7" w:rsidRDefault="00FA5831" w:rsidP="00FA5831">
            <w:pPr>
              <w:spacing w:after="0" w:line="240" w:lineRule="auto"/>
              <w:jc w:val="both"/>
              <w:rPr>
                <w:rFonts w:eastAsia="Times New Roman" w:cs="Calibri"/>
                <w:color w:val="000000"/>
                <w:lang w:eastAsia="pl-PL"/>
              </w:rPr>
            </w:pPr>
            <w:r w:rsidRPr="000A0DC7">
              <w:rPr>
                <w:rFonts w:eastAsia="Times New Roman" w:cs="Calibri"/>
                <w:b/>
                <w:bCs/>
                <w:color w:val="000000"/>
                <w:lang w:eastAsia="pl-PL"/>
              </w:rPr>
              <w:t>Dopuszczenie rozwiązań równoważnych</w:t>
            </w:r>
          </w:p>
          <w:p w14:paraId="600B55D1" w14:textId="77777777" w:rsidR="00FA5831" w:rsidRPr="000A0DC7" w:rsidRDefault="00FA5831" w:rsidP="00FA5831">
            <w:pPr>
              <w:spacing w:after="0" w:line="240" w:lineRule="auto"/>
              <w:jc w:val="both"/>
              <w:rPr>
                <w:rFonts w:eastAsia="Times New Roman" w:cs="Calibri"/>
                <w:color w:val="000000"/>
                <w:lang w:eastAsia="pl-PL"/>
              </w:rPr>
            </w:pPr>
            <w:r w:rsidRPr="000A0DC7">
              <w:rPr>
                <w:rFonts w:eastAsia="Times New Roman" w:cs="Calibri"/>
                <w:color w:val="000000"/>
                <w:lang w:eastAsia="pl-PL"/>
              </w:rPr>
              <w:t>Za produkt równoważny Zamawiający uzna produkt, który posiada </w:t>
            </w:r>
            <w:r w:rsidRPr="000A0DC7">
              <w:rPr>
                <w:rFonts w:eastAsia="Times New Roman" w:cs="Calibri"/>
                <w:b/>
                <w:bCs/>
                <w:color w:val="000000"/>
                <w:lang w:eastAsia="pl-PL"/>
              </w:rPr>
              <w:t>wszystkie</w:t>
            </w:r>
            <w:r w:rsidRPr="000A0DC7">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2DE80C2B" w14:textId="77777777" w:rsidR="00FA5831" w:rsidRPr="000A0DC7" w:rsidRDefault="00FA5831" w:rsidP="00FA5831">
            <w:pPr>
              <w:numPr>
                <w:ilvl w:val="0"/>
                <w:numId w:val="445"/>
              </w:numPr>
              <w:spacing w:after="0" w:line="240" w:lineRule="auto"/>
              <w:jc w:val="both"/>
              <w:rPr>
                <w:rFonts w:eastAsia="Times New Roman" w:cs="Calibri"/>
                <w:color w:val="000000"/>
                <w:lang w:eastAsia="pl-PL"/>
              </w:rPr>
            </w:pPr>
            <w:r w:rsidRPr="000A0DC7">
              <w:rPr>
                <w:rFonts w:eastAsia="Times New Roman" w:cs="Calibri"/>
                <w:color w:val="000000"/>
                <w:lang w:eastAsia="pl-PL"/>
              </w:rPr>
              <w:t>Być przeznaczony do nauki czytania ze zrozumieniem i terapii trudności w tym zakresie.</w:t>
            </w:r>
          </w:p>
          <w:p w14:paraId="3A278DE9" w14:textId="77777777" w:rsidR="00FA5831" w:rsidRPr="000A0DC7" w:rsidRDefault="00FA5831" w:rsidP="00FA5831">
            <w:pPr>
              <w:numPr>
                <w:ilvl w:val="0"/>
                <w:numId w:val="445"/>
              </w:numPr>
              <w:spacing w:after="0" w:line="240" w:lineRule="auto"/>
              <w:jc w:val="both"/>
              <w:rPr>
                <w:rFonts w:eastAsia="Times New Roman" w:cs="Calibri"/>
                <w:color w:val="000000"/>
                <w:lang w:eastAsia="pl-PL"/>
              </w:rPr>
            </w:pPr>
            <w:r w:rsidRPr="000A0DC7">
              <w:rPr>
                <w:rFonts w:eastAsia="Times New Roman" w:cs="Calibri"/>
                <w:color w:val="000000"/>
                <w:lang w:eastAsia="pl-PL"/>
              </w:rPr>
              <w:t>Posiadać strukturę opartą na co najmniej </w:t>
            </w:r>
            <w:r w:rsidRPr="000A0DC7">
              <w:rPr>
                <w:rFonts w:eastAsia="Times New Roman" w:cs="Calibri"/>
                <w:b/>
                <w:bCs/>
                <w:color w:val="000000"/>
                <w:lang w:eastAsia="pl-PL"/>
              </w:rPr>
              <w:t>trzech poziomach trudności</w:t>
            </w:r>
            <w:r w:rsidRPr="000A0DC7">
              <w:rPr>
                <w:rFonts w:eastAsia="Times New Roman" w:cs="Calibri"/>
                <w:color w:val="000000"/>
                <w:lang w:eastAsia="pl-PL"/>
              </w:rPr>
              <w:t>.</w:t>
            </w:r>
          </w:p>
          <w:p w14:paraId="1A7BF7A4" w14:textId="77777777" w:rsidR="00FA5831" w:rsidRPr="000A0DC7" w:rsidRDefault="00FA5831" w:rsidP="00FA5831">
            <w:pPr>
              <w:numPr>
                <w:ilvl w:val="0"/>
                <w:numId w:val="445"/>
              </w:numPr>
              <w:spacing w:after="0" w:line="240" w:lineRule="auto"/>
              <w:jc w:val="both"/>
              <w:rPr>
                <w:rFonts w:eastAsia="Times New Roman" w:cs="Calibri"/>
                <w:color w:val="000000"/>
                <w:lang w:eastAsia="pl-PL"/>
              </w:rPr>
            </w:pPr>
            <w:r w:rsidRPr="000A0DC7">
              <w:rPr>
                <w:rFonts w:eastAsia="Times New Roman" w:cs="Calibri"/>
                <w:color w:val="000000"/>
                <w:lang w:eastAsia="pl-PL"/>
              </w:rPr>
              <w:t>Posiadać funkcję tworzenia własnych ćwiczeń interaktywnych.</w:t>
            </w:r>
          </w:p>
          <w:p w14:paraId="20D819CF" w14:textId="77777777" w:rsidR="00FA5831" w:rsidRPr="000A0DC7" w:rsidRDefault="00FA5831" w:rsidP="00FA5831">
            <w:pPr>
              <w:numPr>
                <w:ilvl w:val="0"/>
                <w:numId w:val="445"/>
              </w:numPr>
              <w:spacing w:after="0" w:line="240" w:lineRule="auto"/>
              <w:jc w:val="both"/>
              <w:rPr>
                <w:rFonts w:eastAsia="Times New Roman" w:cs="Calibri"/>
                <w:color w:val="000000"/>
                <w:lang w:eastAsia="pl-PL"/>
              </w:rPr>
            </w:pPr>
            <w:r w:rsidRPr="000A0DC7">
              <w:rPr>
                <w:rFonts w:eastAsia="Times New Roman" w:cs="Calibri"/>
                <w:color w:val="000000"/>
                <w:lang w:eastAsia="pl-PL"/>
              </w:rPr>
              <w:t>Zawierać nie mniej niż </w:t>
            </w:r>
            <w:r w:rsidRPr="000A0DC7">
              <w:rPr>
                <w:rFonts w:eastAsia="Times New Roman" w:cs="Calibri"/>
                <w:b/>
                <w:bCs/>
                <w:color w:val="000000"/>
                <w:lang w:eastAsia="pl-PL"/>
              </w:rPr>
              <w:t>700</w:t>
            </w:r>
            <w:r w:rsidRPr="000A0DC7">
              <w:rPr>
                <w:rFonts w:eastAsia="Times New Roman" w:cs="Calibri"/>
                <w:color w:val="000000"/>
                <w:lang w:eastAsia="pl-PL"/>
              </w:rPr>
              <w:t> interaktywnych ćwiczeń oraz </w:t>
            </w:r>
            <w:r w:rsidRPr="000A0DC7">
              <w:rPr>
                <w:rFonts w:eastAsia="Times New Roman" w:cs="Calibri"/>
                <w:b/>
                <w:bCs/>
                <w:color w:val="000000"/>
                <w:lang w:eastAsia="pl-PL"/>
              </w:rPr>
              <w:t>250</w:t>
            </w:r>
            <w:r w:rsidRPr="000A0DC7">
              <w:rPr>
                <w:rFonts w:eastAsia="Times New Roman" w:cs="Calibri"/>
                <w:color w:val="000000"/>
                <w:lang w:eastAsia="pl-PL"/>
              </w:rPr>
              <w:t> kart pracy.</w:t>
            </w:r>
          </w:p>
          <w:p w14:paraId="7CD410D6" w14:textId="2623E541" w:rsidR="00FA5831" w:rsidRPr="00731CDE" w:rsidRDefault="00FA5831" w:rsidP="00FA5831">
            <w:pPr>
              <w:numPr>
                <w:ilvl w:val="0"/>
                <w:numId w:val="445"/>
              </w:numPr>
              <w:spacing w:after="0" w:line="240" w:lineRule="auto"/>
              <w:jc w:val="both"/>
              <w:rPr>
                <w:rFonts w:eastAsia="Times New Roman" w:cs="Calibri"/>
                <w:color w:val="000000"/>
                <w:lang w:eastAsia="pl-PL"/>
              </w:rPr>
            </w:pPr>
            <w:r w:rsidRPr="000A0DC7">
              <w:rPr>
                <w:rFonts w:eastAsia="Times New Roman" w:cs="Calibri"/>
                <w:color w:val="000000"/>
                <w:lang w:eastAsia="pl-PL"/>
              </w:rPr>
              <w:t xml:space="preserve">Być oferowany </w:t>
            </w:r>
            <w:proofErr w:type="spellStart"/>
            <w:r>
              <w:rPr>
                <w:rFonts w:eastAsia="Times New Roman" w:cs="Calibri"/>
                <w:color w:val="000000"/>
                <w:lang w:eastAsia="pl-PL"/>
              </w:rPr>
              <w:t>jako</w:t>
            </w:r>
            <w:r w:rsidRPr="000A0DC7">
              <w:rPr>
                <w:rFonts w:eastAsia="Times New Roman" w:cs="Calibri"/>
                <w:color w:val="000000"/>
                <w:lang w:eastAsia="pl-PL"/>
              </w:rPr>
              <w:t>licencja</w:t>
            </w:r>
            <w:proofErr w:type="spellEnd"/>
            <w:r w:rsidRPr="000A0DC7">
              <w:rPr>
                <w:rFonts w:eastAsia="Times New Roman" w:cs="Calibri"/>
                <w:color w:val="000000"/>
                <w:lang w:eastAsia="pl-PL"/>
              </w:rPr>
              <w:t xml:space="preserve"> bezterminowa, uprawniająca do pracy na łącznie </w:t>
            </w:r>
            <w:r>
              <w:rPr>
                <w:rFonts w:eastAsia="Times New Roman" w:cs="Calibri"/>
                <w:color w:val="000000"/>
                <w:lang w:eastAsia="pl-PL"/>
              </w:rPr>
              <w:t xml:space="preserve">co najmniej </w:t>
            </w:r>
            <w:r w:rsidRPr="000A0DC7">
              <w:rPr>
                <w:rFonts w:eastAsia="Times New Roman" w:cs="Calibri"/>
                <w:color w:val="000000"/>
                <w:lang w:eastAsia="pl-PL"/>
              </w:rPr>
              <w:t xml:space="preserve">9 stanowiskach, </w:t>
            </w:r>
          </w:p>
        </w:tc>
        <w:tc>
          <w:tcPr>
            <w:tcW w:w="1701" w:type="dxa"/>
            <w:noWrap/>
            <w:vAlign w:val="center"/>
          </w:tcPr>
          <w:p w14:paraId="6E96CA31" w14:textId="333872FD"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033106EE" w14:textId="77777777" w:rsidTr="00C82A33">
        <w:trPr>
          <w:trHeight w:val="20"/>
          <w:jc w:val="center"/>
        </w:trPr>
        <w:tc>
          <w:tcPr>
            <w:tcW w:w="576" w:type="dxa"/>
            <w:vAlign w:val="center"/>
          </w:tcPr>
          <w:p w14:paraId="4F7E3E5B" w14:textId="6F001B61"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32</w:t>
            </w:r>
          </w:p>
        </w:tc>
        <w:tc>
          <w:tcPr>
            <w:tcW w:w="1344" w:type="dxa"/>
            <w:noWrap/>
            <w:vAlign w:val="center"/>
          </w:tcPr>
          <w:p w14:paraId="276C4E2D" w14:textId="77777777" w:rsidR="00FA5831" w:rsidRDefault="00FA5831" w:rsidP="00FA5831">
            <w:pPr>
              <w:spacing w:after="0" w:line="240" w:lineRule="auto"/>
              <w:jc w:val="center"/>
            </w:pPr>
            <w:r w:rsidRPr="00C0063E">
              <w:t xml:space="preserve">Szkoła Podstawowa im. Henryka Sienkiewicza w Łysych. ul. Szkolna 1. </w:t>
            </w:r>
          </w:p>
          <w:p w14:paraId="392B18B4" w14:textId="00FFDD2F" w:rsidR="00FA5831" w:rsidRDefault="00FA5831" w:rsidP="00FA5831">
            <w:pPr>
              <w:spacing w:after="0" w:line="240" w:lineRule="auto"/>
              <w:jc w:val="center"/>
            </w:pPr>
            <w:r w:rsidRPr="00C0063E">
              <w:t>07 - 437 Łyse</w:t>
            </w:r>
          </w:p>
        </w:tc>
        <w:tc>
          <w:tcPr>
            <w:tcW w:w="2320" w:type="dxa"/>
            <w:noWrap/>
            <w:vAlign w:val="center"/>
          </w:tcPr>
          <w:p w14:paraId="455F7D98" w14:textId="3DCCDD51" w:rsidR="00FA5831" w:rsidRPr="002A40DE"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 xml:space="preserve">Pakiet Oprogramowania multimedialnego </w:t>
            </w:r>
            <w:proofErr w:type="spellStart"/>
            <w:r w:rsidRPr="0099249F">
              <w:rPr>
                <w:rFonts w:eastAsia="Times New Roman" w:cs="Calibri"/>
                <w:color w:val="000000"/>
                <w:lang w:eastAsia="pl-PL"/>
              </w:rPr>
              <w:t>mTalent</w:t>
            </w:r>
            <w:proofErr w:type="spellEnd"/>
            <w:r w:rsidRPr="0099249F">
              <w:rPr>
                <w:rFonts w:eastAsia="Times New Roman" w:cs="Calibri"/>
                <w:color w:val="000000"/>
                <w:lang w:eastAsia="pl-PL"/>
              </w:rPr>
              <w:t xml:space="preserve"> Autyzm - Rozumienie i naśladowanie mowy + Mowa w kontekście społecznym cz.1 </w:t>
            </w:r>
            <w:r>
              <w:rPr>
                <w:rFonts w:eastAsia="Times New Roman" w:cs="Calibri"/>
                <w:color w:val="000000"/>
                <w:lang w:eastAsia="pl-PL"/>
              </w:rPr>
              <w:t xml:space="preserve">lub równoważny </w:t>
            </w:r>
          </w:p>
        </w:tc>
        <w:tc>
          <w:tcPr>
            <w:tcW w:w="9756" w:type="dxa"/>
            <w:noWrap/>
            <w:vAlign w:val="center"/>
          </w:tcPr>
          <w:p w14:paraId="79A2CBE3" w14:textId="77777777" w:rsidR="00FA5831"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Przedmiotem zamówienia jest dostawa </w:t>
            </w:r>
            <w:r w:rsidRPr="0099249F">
              <w:rPr>
                <w:rFonts w:eastAsia="Times New Roman" w:cs="Calibri"/>
                <w:b/>
                <w:bCs/>
                <w:color w:val="000000"/>
                <w:lang w:eastAsia="pl-PL"/>
              </w:rPr>
              <w:t>pakietu składającego się z dwóch komplementarnych programów multimedialnych</w:t>
            </w:r>
            <w:r w:rsidRPr="0099249F">
              <w:rPr>
                <w:rFonts w:eastAsia="Times New Roman" w:cs="Calibri"/>
                <w:color w:val="000000"/>
                <w:lang w:eastAsia="pl-PL"/>
              </w:rPr>
              <w:t>, przeznaczonych do terapii dzieci z zaburzeniami ze spektrum autyzmu, niepełnosprawnością intelektualną oraz innymi problemami komunikacyjnym</w:t>
            </w:r>
          </w:p>
          <w:p w14:paraId="7574CED4"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Wymagania funkcjonalne (Struktura pakietu)</w:t>
            </w:r>
          </w:p>
          <w:p w14:paraId="1D2F9587"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Oferowany pakiet musi składać się z </w:t>
            </w:r>
            <w:r w:rsidRPr="0099249F">
              <w:rPr>
                <w:rFonts w:eastAsia="Times New Roman" w:cs="Calibri"/>
                <w:b/>
                <w:bCs/>
                <w:color w:val="000000"/>
                <w:lang w:eastAsia="pl-PL"/>
              </w:rPr>
              <w:t>dwóch odrębnych, ale zintegrowanych programów</w:t>
            </w:r>
            <w:r w:rsidRPr="0099249F">
              <w:rPr>
                <w:rFonts w:eastAsia="Times New Roman" w:cs="Calibri"/>
                <w:color w:val="000000"/>
                <w:lang w:eastAsia="pl-PL"/>
              </w:rPr>
              <w:t>, o następującej funkcjonalności:</w:t>
            </w:r>
          </w:p>
          <w:p w14:paraId="45880EEB" w14:textId="77777777" w:rsidR="00FA5831" w:rsidRPr="0099249F" w:rsidRDefault="00FA5831" w:rsidP="00FA5831">
            <w:pPr>
              <w:numPr>
                <w:ilvl w:val="0"/>
                <w:numId w:val="409"/>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Program 1: Rozwój rozumienia i naśladowania mowy.</w:t>
            </w:r>
            <w:r w:rsidRPr="0099249F">
              <w:rPr>
                <w:rFonts w:eastAsia="Times New Roman" w:cs="Calibri"/>
                <w:color w:val="000000"/>
                <w:lang w:eastAsia="pl-PL"/>
              </w:rPr>
              <w:br/>
              <w:t>Musisz zawierać co najmniej następujące moduły terapeutyczne:</w:t>
            </w:r>
          </w:p>
          <w:p w14:paraId="0FB13407"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Rozumienie poleceń (z przedmiotami i bez).</w:t>
            </w:r>
          </w:p>
          <w:p w14:paraId="1C259E2D"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Rozumienie pojęć (rzeczowniki, czasowniki, przymiotniki).</w:t>
            </w:r>
          </w:p>
          <w:p w14:paraId="6A31EF93"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Rozpoznawanie dźwięków i kategoryzacja.</w:t>
            </w:r>
          </w:p>
          <w:p w14:paraId="18C0C255"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Naśladowanie (głosek, sylab, odgłosów, słów, fraz i zdań).</w:t>
            </w:r>
          </w:p>
          <w:p w14:paraId="35EBE7E2" w14:textId="77777777" w:rsidR="00FA5831" w:rsidRPr="0099249F" w:rsidRDefault="00FA5831" w:rsidP="00FA5831">
            <w:pPr>
              <w:numPr>
                <w:ilvl w:val="0"/>
                <w:numId w:val="409"/>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Program 2: Rozwój mowy w kontekście społecznym.</w:t>
            </w:r>
            <w:r w:rsidRPr="0099249F">
              <w:rPr>
                <w:rFonts w:eastAsia="Times New Roman" w:cs="Calibri"/>
                <w:color w:val="000000"/>
                <w:lang w:eastAsia="pl-PL"/>
              </w:rPr>
              <w:br/>
              <w:t>Musisz zawierać co najmniej następujące moduły terapeutyczne:</w:t>
            </w:r>
          </w:p>
          <w:p w14:paraId="362B9B00"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Emocje (rozpoznawanie, nazywanie i różnicowanie).</w:t>
            </w:r>
          </w:p>
          <w:p w14:paraId="41E616EE"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Gesty.</w:t>
            </w:r>
          </w:p>
          <w:p w14:paraId="330A90B0"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Homonimy i synonimy.</w:t>
            </w:r>
          </w:p>
          <w:p w14:paraId="375D7CD1" w14:textId="77777777" w:rsidR="00FA5831" w:rsidRPr="0099249F" w:rsidRDefault="00FA5831" w:rsidP="00FA5831">
            <w:pPr>
              <w:numPr>
                <w:ilvl w:val="1"/>
                <w:numId w:val="409"/>
              </w:numPr>
              <w:spacing w:after="0" w:line="240" w:lineRule="auto"/>
              <w:jc w:val="both"/>
              <w:rPr>
                <w:rFonts w:eastAsia="Times New Roman" w:cs="Calibri"/>
                <w:color w:val="000000"/>
                <w:lang w:eastAsia="pl-PL"/>
              </w:rPr>
            </w:pPr>
            <w:r w:rsidRPr="0099249F">
              <w:rPr>
                <w:rFonts w:eastAsia="Times New Roman" w:cs="Calibri"/>
                <w:color w:val="000000"/>
                <w:lang w:eastAsia="pl-PL"/>
              </w:rPr>
              <w:t>Proste wyrażenia frazeologiczne i zwroty grzecznościowe.</w:t>
            </w:r>
          </w:p>
          <w:p w14:paraId="188A1F57"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Dodatkowo, oferowane oprogramowanie musi posiadać:</w:t>
            </w:r>
          </w:p>
          <w:p w14:paraId="05E1160A" w14:textId="77777777" w:rsidR="00FA5831" w:rsidRPr="0099249F" w:rsidRDefault="00FA5831" w:rsidP="00FA5831">
            <w:pPr>
              <w:numPr>
                <w:ilvl w:val="0"/>
                <w:numId w:val="410"/>
              </w:numPr>
              <w:spacing w:after="0" w:line="240" w:lineRule="auto"/>
              <w:jc w:val="both"/>
              <w:rPr>
                <w:rFonts w:eastAsia="Times New Roman" w:cs="Calibri"/>
                <w:color w:val="000000"/>
                <w:lang w:eastAsia="pl-PL"/>
              </w:rPr>
            </w:pPr>
            <w:r w:rsidRPr="0099249F">
              <w:rPr>
                <w:rFonts w:eastAsia="Times New Roman" w:cs="Calibri"/>
                <w:color w:val="000000"/>
                <w:lang w:eastAsia="pl-PL"/>
              </w:rPr>
              <w:lastRenderedPageBreak/>
              <w:t>Funkcję umożliwiającą użytkownikowi (terapeucie/nauczycielowi) </w:t>
            </w:r>
            <w:r w:rsidRPr="0099249F">
              <w:rPr>
                <w:rFonts w:eastAsia="Times New Roman" w:cs="Calibri"/>
                <w:b/>
                <w:bCs/>
                <w:color w:val="000000"/>
                <w:lang w:eastAsia="pl-PL"/>
              </w:rPr>
              <w:t>tworzenie własnych, interaktywnych ekranów/ćwiczeń</w:t>
            </w:r>
            <w:r w:rsidRPr="0099249F">
              <w:rPr>
                <w:rFonts w:eastAsia="Times New Roman" w:cs="Calibri"/>
                <w:color w:val="000000"/>
                <w:lang w:eastAsia="pl-PL"/>
              </w:rPr>
              <w:t>.</w:t>
            </w:r>
          </w:p>
          <w:p w14:paraId="27173169" w14:textId="77777777" w:rsidR="00FA5831" w:rsidRPr="0099249F" w:rsidRDefault="00FA5831" w:rsidP="00FA5831">
            <w:pPr>
              <w:numPr>
                <w:ilvl w:val="0"/>
                <w:numId w:val="410"/>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Wbudowaną funkcję wideokonferencji</w:t>
            </w:r>
            <w:r w:rsidRPr="0099249F">
              <w:rPr>
                <w:rFonts w:eastAsia="Times New Roman" w:cs="Calibri"/>
                <w:color w:val="000000"/>
                <w:lang w:eastAsia="pl-PL"/>
              </w:rPr>
              <w:t>, umożliwiającą prowadzenie zajęć zdalnych bez konieczności korzystania z zewnętrznych aplikacji.</w:t>
            </w:r>
          </w:p>
          <w:p w14:paraId="3FCF5054"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Zawartość wymaganego zestawu</w:t>
            </w:r>
          </w:p>
          <w:p w14:paraId="0F496F6D"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Oferowany pakiet (obejmujący oba programy) musi składać się co najmniej z niżej wymienionych elementów:</w:t>
            </w:r>
          </w:p>
          <w:p w14:paraId="0F4451F6" w14:textId="77777777" w:rsidR="00FA5831" w:rsidRPr="0099249F" w:rsidRDefault="00FA5831" w:rsidP="00FA5831">
            <w:pPr>
              <w:numPr>
                <w:ilvl w:val="0"/>
                <w:numId w:val="411"/>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Oprogramowanie i zasoby cyfrowe:</w:t>
            </w:r>
          </w:p>
          <w:p w14:paraId="4B090808" w14:textId="77777777" w:rsidR="00FA5831" w:rsidRPr="0099249F" w:rsidRDefault="00FA5831" w:rsidP="00FA5831">
            <w:pPr>
              <w:numPr>
                <w:ilvl w:val="1"/>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Łącznie co najmniej </w:t>
            </w:r>
            <w:r w:rsidRPr="0099249F">
              <w:rPr>
                <w:rFonts w:eastAsia="Times New Roman" w:cs="Calibri"/>
                <w:b/>
                <w:bCs/>
                <w:color w:val="000000"/>
                <w:lang w:eastAsia="pl-PL"/>
              </w:rPr>
              <w:t>1800</w:t>
            </w:r>
            <w:r w:rsidRPr="0099249F">
              <w:rPr>
                <w:rFonts w:eastAsia="Times New Roman" w:cs="Calibri"/>
                <w:color w:val="000000"/>
                <w:lang w:eastAsia="pl-PL"/>
              </w:rPr>
              <w:t> interaktywnych ćwiczeń multimedialnych (ekranów).</w:t>
            </w:r>
          </w:p>
          <w:p w14:paraId="3486078E" w14:textId="77777777" w:rsidR="00FA5831" w:rsidRPr="0099249F" w:rsidRDefault="00FA5831" w:rsidP="00FA5831">
            <w:pPr>
              <w:numPr>
                <w:ilvl w:val="1"/>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Łącznie co najmniej </w:t>
            </w:r>
            <w:r w:rsidRPr="0099249F">
              <w:rPr>
                <w:rFonts w:eastAsia="Times New Roman" w:cs="Calibri"/>
                <w:b/>
                <w:bCs/>
                <w:color w:val="000000"/>
                <w:lang w:eastAsia="pl-PL"/>
              </w:rPr>
              <w:t>150</w:t>
            </w:r>
            <w:r w:rsidRPr="0099249F">
              <w:rPr>
                <w:rFonts w:eastAsia="Times New Roman" w:cs="Calibri"/>
                <w:color w:val="000000"/>
                <w:lang w:eastAsia="pl-PL"/>
              </w:rPr>
              <w:t> kart pracy w wersji elektronicznej, gotowych do wydruku.</w:t>
            </w:r>
          </w:p>
          <w:p w14:paraId="14DC949A" w14:textId="77777777" w:rsidR="00FA5831" w:rsidRPr="0099249F" w:rsidRDefault="00FA5831" w:rsidP="00FA5831">
            <w:pPr>
              <w:numPr>
                <w:ilvl w:val="1"/>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Dostęp do bezpłatnych, bezterminowych aktualizacji oprogramowania.</w:t>
            </w:r>
          </w:p>
          <w:p w14:paraId="6D3D8C65" w14:textId="77777777" w:rsidR="00FA5831" w:rsidRPr="0099249F" w:rsidRDefault="00FA5831" w:rsidP="00FA5831">
            <w:pPr>
              <w:numPr>
                <w:ilvl w:val="0"/>
                <w:numId w:val="411"/>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Materiały drukowane:</w:t>
            </w:r>
          </w:p>
          <w:p w14:paraId="6D3FDE39" w14:textId="77777777" w:rsidR="00FA5831" w:rsidRPr="0099249F" w:rsidRDefault="00FA5831" w:rsidP="00FA5831">
            <w:pPr>
              <w:numPr>
                <w:ilvl w:val="1"/>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Dla </w:t>
            </w:r>
            <w:r w:rsidRPr="0099249F">
              <w:rPr>
                <w:rFonts w:eastAsia="Times New Roman" w:cs="Calibri"/>
                <w:b/>
                <w:bCs/>
                <w:color w:val="000000"/>
                <w:lang w:eastAsia="pl-PL"/>
              </w:rPr>
              <w:t>każdego z dwóch programów</w:t>
            </w:r>
            <w:r w:rsidRPr="0099249F">
              <w:rPr>
                <w:rFonts w:eastAsia="Times New Roman" w:cs="Calibri"/>
                <w:color w:val="000000"/>
                <w:lang w:eastAsia="pl-PL"/>
              </w:rPr>
              <w:t> w pakiecie, muszą być dostarczone co najmniej </w:t>
            </w:r>
            <w:r w:rsidRPr="0099249F">
              <w:rPr>
                <w:rFonts w:eastAsia="Times New Roman" w:cs="Calibri"/>
                <w:b/>
                <w:bCs/>
                <w:color w:val="000000"/>
                <w:lang w:eastAsia="pl-PL"/>
              </w:rPr>
              <w:t>trzy osobne publikacje drukowane</w:t>
            </w:r>
            <w:r w:rsidRPr="0099249F">
              <w:rPr>
                <w:rFonts w:eastAsia="Times New Roman" w:cs="Calibri"/>
                <w:color w:val="000000"/>
                <w:lang w:eastAsia="pl-PL"/>
              </w:rPr>
              <w:t>, w tym:</w:t>
            </w:r>
          </w:p>
          <w:p w14:paraId="463D2153" w14:textId="77777777" w:rsidR="00FA5831" w:rsidRPr="0099249F" w:rsidRDefault="00FA5831" w:rsidP="00FA5831">
            <w:pPr>
              <w:numPr>
                <w:ilvl w:val="2"/>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poradnik metodyczny do pracy z programem,</w:t>
            </w:r>
          </w:p>
          <w:p w14:paraId="3234474B" w14:textId="77777777" w:rsidR="00FA5831" w:rsidRPr="0099249F" w:rsidRDefault="00FA5831" w:rsidP="00FA5831">
            <w:pPr>
              <w:numPr>
                <w:ilvl w:val="2"/>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instrukcja tworzenia własnych zasobów,</w:t>
            </w:r>
          </w:p>
          <w:p w14:paraId="1A9FCF6E" w14:textId="77777777" w:rsidR="00FA5831" w:rsidRPr="0099249F" w:rsidRDefault="00FA5831" w:rsidP="00FA5831">
            <w:pPr>
              <w:numPr>
                <w:ilvl w:val="2"/>
                <w:numId w:val="411"/>
              </w:numPr>
              <w:spacing w:after="0" w:line="240" w:lineRule="auto"/>
              <w:jc w:val="both"/>
              <w:rPr>
                <w:rFonts w:eastAsia="Times New Roman" w:cs="Calibri"/>
                <w:color w:val="000000"/>
                <w:lang w:eastAsia="pl-PL"/>
              </w:rPr>
            </w:pPr>
            <w:r w:rsidRPr="0099249F">
              <w:rPr>
                <w:rFonts w:eastAsia="Times New Roman" w:cs="Calibri"/>
                <w:color w:val="000000"/>
                <w:lang w:eastAsia="pl-PL"/>
              </w:rPr>
              <w:t>zestaw dodatkowych, tradycyjnych materiałów edukacyjnych.</w:t>
            </w:r>
          </w:p>
          <w:p w14:paraId="7FE577DD"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IV. Wymagania licencyjne i techniczne</w:t>
            </w:r>
          </w:p>
          <w:p w14:paraId="21344F60" w14:textId="77777777" w:rsidR="00FA5831" w:rsidRPr="0099249F" w:rsidRDefault="00FA5831" w:rsidP="00FA5831">
            <w:pPr>
              <w:numPr>
                <w:ilvl w:val="0"/>
                <w:numId w:val="462"/>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Typ licencji:</w:t>
            </w:r>
            <w:r w:rsidRPr="0099249F">
              <w:rPr>
                <w:rFonts w:eastAsia="Times New Roman" w:cs="Calibri"/>
                <w:color w:val="000000"/>
                <w:lang w:eastAsia="pl-PL"/>
              </w:rPr>
              <w:t> bezterminowa (wieczysta).</w:t>
            </w:r>
          </w:p>
          <w:p w14:paraId="6ED5D38A" w14:textId="77777777" w:rsidR="00FA5831" w:rsidRPr="0099249F" w:rsidRDefault="00FA5831" w:rsidP="00FA5831">
            <w:pPr>
              <w:numPr>
                <w:ilvl w:val="0"/>
                <w:numId w:val="462"/>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Liczba stanowisk:</w:t>
            </w:r>
            <w:r w:rsidRPr="0099249F">
              <w:rPr>
                <w:rFonts w:eastAsia="Times New Roman" w:cs="Calibri"/>
                <w:color w:val="000000"/>
                <w:lang w:eastAsia="pl-PL"/>
              </w:rPr>
              <w:t xml:space="preserve"> licencja musi uprawniać do użytkowania </w:t>
            </w:r>
            <w:r>
              <w:rPr>
                <w:rFonts w:eastAsia="Times New Roman" w:cs="Calibri"/>
                <w:color w:val="000000"/>
                <w:lang w:eastAsia="pl-PL"/>
              </w:rPr>
              <w:t xml:space="preserve">na co najmniej </w:t>
            </w:r>
            <w:r w:rsidRPr="0099249F">
              <w:rPr>
                <w:rFonts w:eastAsia="Times New Roman" w:cs="Calibri"/>
                <w:color w:val="000000"/>
                <w:lang w:eastAsia="pl-PL"/>
              </w:rPr>
              <w:t>na </w:t>
            </w:r>
            <w:r w:rsidRPr="0099249F">
              <w:rPr>
                <w:rFonts w:eastAsia="Times New Roman" w:cs="Calibri"/>
                <w:b/>
                <w:bCs/>
                <w:color w:val="000000"/>
                <w:lang w:eastAsia="pl-PL"/>
              </w:rPr>
              <w:t xml:space="preserve">4 </w:t>
            </w:r>
          </w:p>
          <w:p w14:paraId="1C2141C8" w14:textId="77777777" w:rsidR="00FA5831" w:rsidRDefault="00FA5831" w:rsidP="00FA5831">
            <w:pPr>
              <w:numPr>
                <w:ilvl w:val="0"/>
                <w:numId w:val="462"/>
              </w:numPr>
              <w:spacing w:after="0" w:line="240" w:lineRule="auto"/>
              <w:jc w:val="both"/>
              <w:rPr>
                <w:rFonts w:eastAsia="Times New Roman" w:cs="Calibri"/>
                <w:color w:val="000000"/>
                <w:lang w:eastAsia="pl-PL"/>
              </w:rPr>
            </w:pPr>
            <w:r w:rsidRPr="0099249F">
              <w:rPr>
                <w:rFonts w:eastAsia="Times New Roman" w:cs="Calibri"/>
                <w:b/>
                <w:bCs/>
                <w:color w:val="000000"/>
                <w:lang w:eastAsia="pl-PL"/>
              </w:rPr>
              <w:t>Kompatybilność:</w:t>
            </w:r>
            <w:r w:rsidRPr="0099249F">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99249F">
              <w:rPr>
                <w:rFonts w:eastAsia="Times New Roman" w:cs="Calibri"/>
                <w:color w:val="000000"/>
                <w:lang w:eastAsia="pl-PL"/>
              </w:rPr>
              <w:t>macOS</w:t>
            </w:r>
            <w:proofErr w:type="spellEnd"/>
            <w:r w:rsidRPr="0099249F">
              <w:rPr>
                <w:rFonts w:eastAsia="Times New Roman" w:cs="Calibri"/>
                <w:color w:val="000000"/>
                <w:lang w:eastAsia="pl-PL"/>
              </w:rPr>
              <w:t>, Android, iOS).</w:t>
            </w:r>
          </w:p>
          <w:p w14:paraId="42E557D1"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b/>
                <w:bCs/>
                <w:color w:val="000000"/>
                <w:lang w:eastAsia="pl-PL"/>
              </w:rPr>
              <w:t>Dopuszczenie rozwiązań równoważnych</w:t>
            </w:r>
          </w:p>
          <w:p w14:paraId="7366D5AC" w14:textId="77777777" w:rsidR="00FA5831" w:rsidRPr="0099249F" w:rsidRDefault="00FA5831" w:rsidP="00FA5831">
            <w:pPr>
              <w:spacing w:after="0" w:line="240" w:lineRule="auto"/>
              <w:jc w:val="both"/>
              <w:rPr>
                <w:rFonts w:eastAsia="Times New Roman" w:cs="Calibri"/>
                <w:color w:val="000000"/>
                <w:lang w:eastAsia="pl-PL"/>
              </w:rPr>
            </w:pPr>
            <w:r w:rsidRPr="0099249F">
              <w:rPr>
                <w:rFonts w:eastAsia="Times New Roman" w:cs="Calibri"/>
                <w:color w:val="000000"/>
                <w:lang w:eastAsia="pl-PL"/>
              </w:rPr>
              <w:t>Za produkt równoważny Zamawiający uzna produkt, który posiada </w:t>
            </w:r>
            <w:r w:rsidRPr="0099249F">
              <w:rPr>
                <w:rFonts w:eastAsia="Times New Roman" w:cs="Calibri"/>
                <w:b/>
                <w:bCs/>
                <w:color w:val="000000"/>
                <w:lang w:eastAsia="pl-PL"/>
              </w:rPr>
              <w:t>wszystkie</w:t>
            </w:r>
            <w:r w:rsidRPr="0099249F">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4B202524" w14:textId="51CCB96A" w:rsidR="00FA5831" w:rsidRPr="0099249F" w:rsidRDefault="00FA5831" w:rsidP="00FA5831">
            <w:pPr>
              <w:numPr>
                <w:ilvl w:val="0"/>
                <w:numId w:val="413"/>
              </w:numPr>
              <w:spacing w:after="0" w:line="240" w:lineRule="auto"/>
              <w:jc w:val="both"/>
              <w:rPr>
                <w:rFonts w:eastAsia="Times New Roman" w:cs="Calibri"/>
                <w:color w:val="000000"/>
                <w:lang w:eastAsia="pl-PL"/>
              </w:rPr>
            </w:pPr>
            <w:r w:rsidRPr="0099249F">
              <w:rPr>
                <w:rFonts w:eastAsia="Times New Roman" w:cs="Calibri"/>
                <w:color w:val="000000"/>
                <w:lang w:eastAsia="pl-PL"/>
              </w:rPr>
              <w:t>Być </w:t>
            </w:r>
            <w:r w:rsidRPr="0099249F">
              <w:rPr>
                <w:rFonts w:eastAsia="Times New Roman" w:cs="Calibri"/>
                <w:b/>
                <w:bCs/>
                <w:color w:val="000000"/>
                <w:lang w:eastAsia="pl-PL"/>
              </w:rPr>
              <w:t>pakietem programów</w:t>
            </w:r>
            <w:r w:rsidRPr="0099249F">
              <w:rPr>
                <w:rFonts w:eastAsia="Times New Roman" w:cs="Calibri"/>
                <w:color w:val="000000"/>
                <w:lang w:eastAsia="pl-PL"/>
              </w:rPr>
              <w:t> o wskazanej w pkt II tematyce.</w:t>
            </w:r>
          </w:p>
          <w:p w14:paraId="2B3DA115" w14:textId="77777777" w:rsidR="00FA5831" w:rsidRPr="0099249F" w:rsidRDefault="00FA5831" w:rsidP="00FA5831">
            <w:pPr>
              <w:numPr>
                <w:ilvl w:val="0"/>
                <w:numId w:val="413"/>
              </w:numPr>
              <w:spacing w:after="0" w:line="240" w:lineRule="auto"/>
              <w:jc w:val="both"/>
              <w:rPr>
                <w:rFonts w:eastAsia="Times New Roman" w:cs="Calibri"/>
                <w:color w:val="000000"/>
                <w:lang w:eastAsia="pl-PL"/>
              </w:rPr>
            </w:pPr>
            <w:r w:rsidRPr="0099249F">
              <w:rPr>
                <w:rFonts w:eastAsia="Times New Roman" w:cs="Calibri"/>
                <w:color w:val="000000"/>
                <w:lang w:eastAsia="pl-PL"/>
              </w:rPr>
              <w:t>Posiadać wbudowaną funkcję tworzenia własnych ćwiczeń.</w:t>
            </w:r>
          </w:p>
          <w:p w14:paraId="765975A5" w14:textId="77777777" w:rsidR="00FA5831" w:rsidRPr="0099249F" w:rsidRDefault="00FA5831" w:rsidP="00FA5831">
            <w:pPr>
              <w:numPr>
                <w:ilvl w:val="0"/>
                <w:numId w:val="413"/>
              </w:numPr>
              <w:spacing w:after="0" w:line="240" w:lineRule="auto"/>
              <w:jc w:val="both"/>
              <w:rPr>
                <w:rFonts w:eastAsia="Times New Roman" w:cs="Calibri"/>
                <w:color w:val="000000"/>
                <w:lang w:eastAsia="pl-PL"/>
              </w:rPr>
            </w:pPr>
            <w:r w:rsidRPr="0099249F">
              <w:rPr>
                <w:rFonts w:eastAsia="Times New Roman" w:cs="Calibri"/>
                <w:color w:val="000000"/>
                <w:lang w:eastAsia="pl-PL"/>
              </w:rPr>
              <w:t>Zawierać łącznie nie mniej niż </w:t>
            </w:r>
            <w:r w:rsidRPr="0099249F">
              <w:rPr>
                <w:rFonts w:eastAsia="Times New Roman" w:cs="Calibri"/>
                <w:b/>
                <w:bCs/>
                <w:color w:val="000000"/>
                <w:lang w:eastAsia="pl-PL"/>
              </w:rPr>
              <w:t>1800</w:t>
            </w:r>
            <w:r w:rsidRPr="0099249F">
              <w:rPr>
                <w:rFonts w:eastAsia="Times New Roman" w:cs="Calibri"/>
                <w:color w:val="000000"/>
                <w:lang w:eastAsia="pl-PL"/>
              </w:rPr>
              <w:t> interaktywnych ćwiczeń oraz </w:t>
            </w:r>
            <w:r w:rsidRPr="0099249F">
              <w:rPr>
                <w:rFonts w:eastAsia="Times New Roman" w:cs="Calibri"/>
                <w:b/>
                <w:bCs/>
                <w:color w:val="000000"/>
                <w:lang w:eastAsia="pl-PL"/>
              </w:rPr>
              <w:t>150</w:t>
            </w:r>
            <w:r w:rsidRPr="0099249F">
              <w:rPr>
                <w:rFonts w:eastAsia="Times New Roman" w:cs="Calibri"/>
                <w:color w:val="000000"/>
                <w:lang w:eastAsia="pl-PL"/>
              </w:rPr>
              <w:t> kart pracy.</w:t>
            </w:r>
          </w:p>
          <w:p w14:paraId="7B61FFA4" w14:textId="4BC7F9F3" w:rsidR="00FA5831" w:rsidRPr="000A0DC7" w:rsidRDefault="00FA5831" w:rsidP="00FA5831">
            <w:pPr>
              <w:numPr>
                <w:ilvl w:val="0"/>
                <w:numId w:val="413"/>
              </w:numPr>
              <w:spacing w:after="0" w:line="240" w:lineRule="auto"/>
              <w:jc w:val="both"/>
              <w:rPr>
                <w:rFonts w:eastAsia="Times New Roman" w:cs="Calibri"/>
                <w:color w:val="000000"/>
                <w:lang w:eastAsia="pl-PL"/>
              </w:rPr>
            </w:pPr>
            <w:r w:rsidRPr="0099249F">
              <w:rPr>
                <w:rFonts w:eastAsia="Times New Roman" w:cs="Calibri"/>
                <w:color w:val="000000"/>
                <w:lang w:eastAsia="pl-PL"/>
              </w:rPr>
              <w:t xml:space="preserve">Być oferowany </w:t>
            </w:r>
            <w:r>
              <w:rPr>
                <w:rFonts w:eastAsia="Times New Roman" w:cs="Calibri"/>
                <w:color w:val="000000"/>
                <w:lang w:eastAsia="pl-PL"/>
              </w:rPr>
              <w:t xml:space="preserve">jako </w:t>
            </w:r>
            <w:r w:rsidRPr="0099249F">
              <w:rPr>
                <w:rFonts w:eastAsia="Times New Roman" w:cs="Calibri"/>
                <w:color w:val="000000"/>
                <w:lang w:eastAsia="pl-PL"/>
              </w:rPr>
              <w:t xml:space="preserve">licencja bezterminowa, uprawniająca do pracy </w:t>
            </w:r>
            <w:r>
              <w:rPr>
                <w:rFonts w:eastAsia="Times New Roman" w:cs="Calibri"/>
                <w:color w:val="000000"/>
                <w:lang w:eastAsia="pl-PL"/>
              </w:rPr>
              <w:t xml:space="preserve">co najmniej </w:t>
            </w:r>
            <w:r w:rsidRPr="0099249F">
              <w:rPr>
                <w:rFonts w:eastAsia="Times New Roman" w:cs="Calibri"/>
                <w:color w:val="000000"/>
                <w:lang w:eastAsia="pl-PL"/>
              </w:rPr>
              <w:t>4</w:t>
            </w:r>
            <w:r>
              <w:rPr>
                <w:rFonts w:eastAsia="Times New Roman" w:cs="Calibri"/>
                <w:color w:val="000000"/>
                <w:lang w:eastAsia="pl-PL"/>
              </w:rPr>
              <w:t xml:space="preserve"> stanowiskach.</w:t>
            </w:r>
          </w:p>
        </w:tc>
        <w:tc>
          <w:tcPr>
            <w:tcW w:w="1701" w:type="dxa"/>
            <w:noWrap/>
            <w:vAlign w:val="center"/>
          </w:tcPr>
          <w:p w14:paraId="79992518" w14:textId="17A02E94"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1331398A" w14:textId="77777777" w:rsidTr="00C82A33">
        <w:trPr>
          <w:trHeight w:val="20"/>
          <w:jc w:val="center"/>
        </w:trPr>
        <w:tc>
          <w:tcPr>
            <w:tcW w:w="576" w:type="dxa"/>
            <w:vAlign w:val="center"/>
          </w:tcPr>
          <w:p w14:paraId="0AE379A8" w14:textId="7C1370DB"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33</w:t>
            </w:r>
          </w:p>
        </w:tc>
        <w:tc>
          <w:tcPr>
            <w:tcW w:w="1344" w:type="dxa"/>
            <w:noWrap/>
            <w:vAlign w:val="center"/>
          </w:tcPr>
          <w:p w14:paraId="7227500C" w14:textId="77777777" w:rsidR="00FA5831" w:rsidRDefault="00FA5831" w:rsidP="00FA5831">
            <w:pPr>
              <w:spacing w:after="0" w:line="240" w:lineRule="auto"/>
              <w:jc w:val="center"/>
            </w:pPr>
            <w:r w:rsidRPr="00C0063E">
              <w:t xml:space="preserve">Szkoła Podstawowa im. Henryka Sienkiewicza w Łysych. ul. Szkolna 1. </w:t>
            </w:r>
          </w:p>
          <w:p w14:paraId="53BEE76B" w14:textId="6936C748" w:rsidR="00FA5831" w:rsidRDefault="00FA5831" w:rsidP="00FA5831">
            <w:pPr>
              <w:spacing w:after="0" w:line="240" w:lineRule="auto"/>
              <w:jc w:val="center"/>
            </w:pPr>
            <w:r w:rsidRPr="00C0063E">
              <w:t>07 - 437 Łyse</w:t>
            </w:r>
          </w:p>
        </w:tc>
        <w:tc>
          <w:tcPr>
            <w:tcW w:w="2320" w:type="dxa"/>
            <w:noWrap/>
            <w:vAlign w:val="center"/>
          </w:tcPr>
          <w:p w14:paraId="5DC0C5FB" w14:textId="4F3481F6" w:rsidR="00FA5831" w:rsidRPr="002A40DE"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 xml:space="preserve">Pakiet Oprogramowania multimedialnego </w:t>
            </w:r>
            <w:proofErr w:type="spellStart"/>
            <w:r w:rsidRPr="0099249F">
              <w:rPr>
                <w:rFonts w:eastAsia="Times New Roman" w:cs="Calibri"/>
                <w:color w:val="000000"/>
                <w:lang w:eastAsia="pl-PL"/>
              </w:rPr>
              <w:t>mTalent</w:t>
            </w:r>
            <w:proofErr w:type="spellEnd"/>
            <w:r w:rsidRPr="0099249F">
              <w:rPr>
                <w:rFonts w:eastAsia="Times New Roman" w:cs="Calibri"/>
                <w:color w:val="000000"/>
                <w:lang w:eastAsia="pl-PL"/>
              </w:rPr>
              <w:t xml:space="preserve"> Autyzm </w:t>
            </w:r>
            <w:r>
              <w:rPr>
                <w:rFonts w:eastAsia="Times New Roman" w:cs="Calibri"/>
                <w:color w:val="000000"/>
                <w:lang w:eastAsia="pl-PL"/>
              </w:rPr>
              <w:t xml:space="preserve">- </w:t>
            </w:r>
            <w:r w:rsidRPr="0099249F">
              <w:rPr>
                <w:rFonts w:eastAsia="Times New Roman" w:cs="Calibri"/>
                <w:color w:val="000000"/>
                <w:lang w:eastAsia="pl-PL"/>
              </w:rPr>
              <w:t>Mowa w kontekście społecznym cz.</w:t>
            </w:r>
            <w:r>
              <w:rPr>
                <w:rFonts w:eastAsia="Times New Roman" w:cs="Calibri"/>
                <w:color w:val="000000"/>
                <w:lang w:eastAsia="pl-PL"/>
              </w:rPr>
              <w:t>2</w:t>
            </w:r>
            <w:r w:rsidRPr="0099249F">
              <w:rPr>
                <w:rFonts w:eastAsia="Times New Roman" w:cs="Calibri"/>
                <w:color w:val="000000"/>
                <w:lang w:eastAsia="pl-PL"/>
              </w:rPr>
              <w:t xml:space="preserve"> </w:t>
            </w:r>
            <w:r>
              <w:rPr>
                <w:rFonts w:eastAsia="Times New Roman" w:cs="Calibri"/>
                <w:color w:val="000000"/>
                <w:lang w:eastAsia="pl-PL"/>
              </w:rPr>
              <w:t>lub równoważny</w:t>
            </w:r>
          </w:p>
        </w:tc>
        <w:tc>
          <w:tcPr>
            <w:tcW w:w="9756" w:type="dxa"/>
            <w:noWrap/>
            <w:vAlign w:val="center"/>
          </w:tcPr>
          <w:p w14:paraId="19F4C75E" w14:textId="77777777" w:rsidR="00FA5831" w:rsidRDefault="00FA5831" w:rsidP="00FA5831">
            <w:pPr>
              <w:spacing w:after="0" w:line="240" w:lineRule="auto"/>
              <w:jc w:val="both"/>
              <w:rPr>
                <w:rFonts w:eastAsia="Times New Roman" w:cs="Calibri"/>
                <w:color w:val="000000"/>
                <w:lang w:eastAsia="pl-PL"/>
              </w:rPr>
            </w:pPr>
            <w:r w:rsidRPr="00177426">
              <w:rPr>
                <w:rFonts w:eastAsia="Times New Roman" w:cs="Calibri"/>
                <w:color w:val="000000"/>
                <w:lang w:eastAsia="pl-PL"/>
              </w:rPr>
              <w:t>Przedmiotem zamówienia jest dostawa interaktywnego programu multimedialnego, stanowiącego </w:t>
            </w:r>
            <w:r w:rsidRPr="00177426">
              <w:rPr>
                <w:rFonts w:eastAsia="Times New Roman" w:cs="Calibri"/>
                <w:b/>
                <w:bCs/>
                <w:color w:val="000000"/>
                <w:lang w:eastAsia="pl-PL"/>
              </w:rPr>
              <w:t xml:space="preserve">kontynuację </w:t>
            </w:r>
            <w:r w:rsidRPr="00177426">
              <w:rPr>
                <w:rFonts w:eastAsia="Times New Roman" w:cs="Calibri"/>
                <w:color w:val="000000"/>
                <w:lang w:eastAsia="pl-PL"/>
              </w:rPr>
              <w:t>serii terapeutycznej, przeznaczonego do rozwoju sprawności komunikacyjnej i pragmatycznego użycia języka</w:t>
            </w:r>
            <w:r>
              <w:rPr>
                <w:rFonts w:eastAsia="Times New Roman" w:cs="Calibri"/>
                <w:color w:val="000000"/>
                <w:lang w:eastAsia="pl-PL"/>
              </w:rPr>
              <w:t>.</w:t>
            </w:r>
          </w:p>
          <w:p w14:paraId="5E910FFA" w14:textId="77777777"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b/>
                <w:bCs/>
                <w:color w:val="000000"/>
                <w:lang w:eastAsia="pl-PL"/>
              </w:rPr>
              <w:t>Wymagania funkcjonalne</w:t>
            </w:r>
          </w:p>
          <w:p w14:paraId="7E1ED7D0" w14:textId="77777777" w:rsidR="00FA5831" w:rsidRPr="00177426" w:rsidRDefault="00FA5831" w:rsidP="00FA5831">
            <w:pPr>
              <w:numPr>
                <w:ilvl w:val="0"/>
                <w:numId w:val="472"/>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Struktura programu:</w:t>
            </w:r>
            <w:r w:rsidRPr="00177426">
              <w:rPr>
                <w:rFonts w:eastAsia="Times New Roman" w:cs="Calibri"/>
                <w:color w:val="000000"/>
                <w:lang w:eastAsia="pl-PL"/>
              </w:rPr>
              <w:t> Program musi być podzielony na co najmniej </w:t>
            </w:r>
            <w:r w:rsidRPr="00177426">
              <w:rPr>
                <w:rFonts w:eastAsia="Times New Roman" w:cs="Calibri"/>
                <w:b/>
                <w:bCs/>
                <w:color w:val="000000"/>
                <w:lang w:eastAsia="pl-PL"/>
              </w:rPr>
              <w:t>11 modułów tematycznych</w:t>
            </w:r>
            <w:r w:rsidRPr="00177426">
              <w:rPr>
                <w:rFonts w:eastAsia="Times New Roman" w:cs="Calibri"/>
                <w:color w:val="000000"/>
                <w:lang w:eastAsia="pl-PL"/>
              </w:rPr>
              <w:t>, które kompleksowo wspierają rozwój mowy w kontekście społecznym, obejmując co najmniej:</w:t>
            </w:r>
          </w:p>
          <w:p w14:paraId="004A3948"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Dostosowanie komunikatu do odbiorcy i sytuacji.</w:t>
            </w:r>
          </w:p>
          <w:p w14:paraId="3A84363B"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Prozodia mowy (barwa głosu, natężenie, intonacja).</w:t>
            </w:r>
          </w:p>
          <w:p w14:paraId="7D213C50"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Tempo i płynność mowy.</w:t>
            </w:r>
          </w:p>
          <w:p w14:paraId="7F13D134"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Prowadzenie dialogu i naprzemienność ról.</w:t>
            </w:r>
          </w:p>
          <w:p w14:paraId="364DB9BE"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 xml:space="preserve">Historyjki obrazkowe (kolejność zdarzeń, myślenie </w:t>
            </w:r>
            <w:proofErr w:type="spellStart"/>
            <w:r w:rsidRPr="00177426">
              <w:rPr>
                <w:rFonts w:eastAsia="Times New Roman" w:cs="Calibri"/>
                <w:color w:val="000000"/>
                <w:lang w:eastAsia="pl-PL"/>
              </w:rPr>
              <w:t>przyczynowo-skutkowe</w:t>
            </w:r>
            <w:proofErr w:type="spellEnd"/>
            <w:r w:rsidRPr="00177426">
              <w:rPr>
                <w:rFonts w:eastAsia="Times New Roman" w:cs="Calibri"/>
                <w:color w:val="000000"/>
                <w:lang w:eastAsia="pl-PL"/>
              </w:rPr>
              <w:t>).</w:t>
            </w:r>
          </w:p>
          <w:p w14:paraId="5EDB7F9E"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Przenośnie i metafory.</w:t>
            </w:r>
          </w:p>
          <w:p w14:paraId="25BBC92F"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Antonimy.</w:t>
            </w:r>
          </w:p>
          <w:p w14:paraId="3021E26C"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Przyjmowanie perspektywy innych osób.</w:t>
            </w:r>
          </w:p>
          <w:p w14:paraId="1EF8149D"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Rozumienie absurdów.</w:t>
            </w:r>
          </w:p>
          <w:p w14:paraId="2E3B9A89"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Przyimki określające relacje przestrzenne.</w:t>
            </w:r>
          </w:p>
          <w:p w14:paraId="3FA448E5"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Elementy Treningu Umiejętności Społecznych (TUS).</w:t>
            </w:r>
          </w:p>
          <w:p w14:paraId="1C8D4BD7" w14:textId="77777777" w:rsidR="00FA5831" w:rsidRPr="00177426" w:rsidRDefault="00FA5831" w:rsidP="00FA5831">
            <w:pPr>
              <w:numPr>
                <w:ilvl w:val="0"/>
                <w:numId w:val="472"/>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Funkcje dodatkowe:</w:t>
            </w:r>
          </w:p>
          <w:p w14:paraId="73A337FE"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Program musi umożliwiać użytkownikowi (terapeucie/nauczycielowi) </w:t>
            </w:r>
            <w:r w:rsidRPr="00177426">
              <w:rPr>
                <w:rFonts w:eastAsia="Times New Roman" w:cs="Calibri"/>
                <w:b/>
                <w:bCs/>
                <w:color w:val="000000"/>
                <w:lang w:eastAsia="pl-PL"/>
              </w:rPr>
              <w:t>tworzenie własnych, interaktywnych ekranów/ćwiczeń</w:t>
            </w:r>
            <w:r w:rsidRPr="00177426">
              <w:rPr>
                <w:rFonts w:eastAsia="Times New Roman" w:cs="Calibri"/>
                <w:color w:val="000000"/>
                <w:lang w:eastAsia="pl-PL"/>
              </w:rPr>
              <w:t>.</w:t>
            </w:r>
          </w:p>
          <w:p w14:paraId="57A7F0A6" w14:textId="77777777" w:rsidR="00FA5831" w:rsidRPr="00177426" w:rsidRDefault="00FA5831" w:rsidP="00FA5831">
            <w:pPr>
              <w:numPr>
                <w:ilvl w:val="1"/>
                <w:numId w:val="472"/>
              </w:numPr>
              <w:spacing w:after="0" w:line="240" w:lineRule="auto"/>
              <w:jc w:val="both"/>
              <w:rPr>
                <w:rFonts w:eastAsia="Times New Roman" w:cs="Calibri"/>
                <w:color w:val="000000"/>
                <w:lang w:eastAsia="pl-PL"/>
              </w:rPr>
            </w:pPr>
            <w:r w:rsidRPr="00177426">
              <w:rPr>
                <w:rFonts w:eastAsia="Times New Roman" w:cs="Calibri"/>
                <w:color w:val="000000"/>
                <w:lang w:eastAsia="pl-PL"/>
              </w:rPr>
              <w:t>Platforma, na której działa program, musi posiadać </w:t>
            </w:r>
            <w:r w:rsidRPr="00177426">
              <w:rPr>
                <w:rFonts w:eastAsia="Times New Roman" w:cs="Calibri"/>
                <w:b/>
                <w:bCs/>
                <w:color w:val="000000"/>
                <w:lang w:eastAsia="pl-PL"/>
              </w:rPr>
              <w:t>wbudowaną funkcję wideokonferencji</w:t>
            </w:r>
            <w:r w:rsidRPr="00177426">
              <w:rPr>
                <w:rFonts w:eastAsia="Times New Roman" w:cs="Calibri"/>
                <w:color w:val="000000"/>
                <w:lang w:eastAsia="pl-PL"/>
              </w:rPr>
              <w:t>, umożliwiającą prowadzenie zajęć zdalnych bez konieczności korzystania z zewnętrznych aplikacji.</w:t>
            </w:r>
          </w:p>
          <w:p w14:paraId="60C8075D" w14:textId="77777777"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b/>
                <w:bCs/>
                <w:color w:val="000000"/>
                <w:lang w:eastAsia="pl-PL"/>
              </w:rPr>
              <w:t>Zawartość wymaganego zestawu</w:t>
            </w:r>
          </w:p>
          <w:p w14:paraId="74CF6CAC" w14:textId="77777777"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color w:val="000000"/>
                <w:lang w:eastAsia="pl-PL"/>
              </w:rPr>
              <w:t>Oferowany zestaw musi składać się co najmniej z niżej wymienionych elementów:</w:t>
            </w:r>
          </w:p>
          <w:p w14:paraId="54890648" w14:textId="77777777" w:rsidR="00FA5831" w:rsidRPr="00177426" w:rsidRDefault="00FA5831" w:rsidP="00FA5831">
            <w:pPr>
              <w:numPr>
                <w:ilvl w:val="0"/>
                <w:numId w:val="461"/>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Oprogramowanie i zasoby cyfrowe:</w:t>
            </w:r>
          </w:p>
          <w:p w14:paraId="27C2E57A" w14:textId="77777777" w:rsidR="00FA5831" w:rsidRPr="00177426" w:rsidRDefault="00FA5831" w:rsidP="00FA5831">
            <w:pPr>
              <w:numPr>
                <w:ilvl w:val="1"/>
                <w:numId w:val="461"/>
              </w:numPr>
              <w:spacing w:after="0" w:line="240" w:lineRule="auto"/>
              <w:jc w:val="both"/>
              <w:rPr>
                <w:rFonts w:eastAsia="Times New Roman" w:cs="Calibri"/>
                <w:color w:val="000000"/>
                <w:lang w:eastAsia="pl-PL"/>
              </w:rPr>
            </w:pPr>
            <w:r w:rsidRPr="00177426">
              <w:rPr>
                <w:rFonts w:eastAsia="Times New Roman" w:cs="Calibri"/>
                <w:color w:val="000000"/>
                <w:lang w:eastAsia="pl-PL"/>
              </w:rPr>
              <w:t>Co najmniej </w:t>
            </w:r>
            <w:r w:rsidRPr="00177426">
              <w:rPr>
                <w:rFonts w:eastAsia="Times New Roman" w:cs="Calibri"/>
                <w:b/>
                <w:bCs/>
                <w:color w:val="000000"/>
                <w:lang w:eastAsia="pl-PL"/>
              </w:rPr>
              <w:t>250</w:t>
            </w:r>
            <w:r w:rsidRPr="00177426">
              <w:rPr>
                <w:rFonts w:eastAsia="Times New Roman" w:cs="Calibri"/>
                <w:color w:val="000000"/>
                <w:lang w:eastAsia="pl-PL"/>
              </w:rPr>
              <w:t> interaktywnych ćwiczeń multimedialnych (ekranów).</w:t>
            </w:r>
          </w:p>
          <w:p w14:paraId="7AEA53AE" w14:textId="77777777" w:rsidR="00FA5831" w:rsidRPr="00177426" w:rsidRDefault="00FA5831" w:rsidP="00FA5831">
            <w:pPr>
              <w:numPr>
                <w:ilvl w:val="1"/>
                <w:numId w:val="461"/>
              </w:numPr>
              <w:spacing w:after="0" w:line="240" w:lineRule="auto"/>
              <w:jc w:val="both"/>
              <w:rPr>
                <w:rFonts w:eastAsia="Times New Roman" w:cs="Calibri"/>
                <w:color w:val="000000"/>
                <w:lang w:eastAsia="pl-PL"/>
              </w:rPr>
            </w:pPr>
            <w:r w:rsidRPr="00177426">
              <w:rPr>
                <w:rFonts w:eastAsia="Times New Roman" w:cs="Calibri"/>
                <w:color w:val="000000"/>
                <w:lang w:eastAsia="pl-PL"/>
              </w:rPr>
              <w:t>Co najmniej </w:t>
            </w:r>
            <w:r w:rsidRPr="00177426">
              <w:rPr>
                <w:rFonts w:eastAsia="Times New Roman" w:cs="Calibri"/>
                <w:b/>
                <w:bCs/>
                <w:color w:val="000000"/>
                <w:lang w:eastAsia="pl-PL"/>
              </w:rPr>
              <w:t>45</w:t>
            </w:r>
            <w:r w:rsidRPr="00177426">
              <w:rPr>
                <w:rFonts w:eastAsia="Times New Roman" w:cs="Calibri"/>
                <w:color w:val="000000"/>
                <w:lang w:eastAsia="pl-PL"/>
              </w:rPr>
              <w:t> kart pracy w wersji elektronicznej, gotowych do wydruku.</w:t>
            </w:r>
          </w:p>
          <w:p w14:paraId="0A993CAA" w14:textId="77777777" w:rsidR="00FA5831" w:rsidRPr="00177426" w:rsidRDefault="00FA5831" w:rsidP="00FA5831">
            <w:pPr>
              <w:numPr>
                <w:ilvl w:val="1"/>
                <w:numId w:val="461"/>
              </w:numPr>
              <w:spacing w:after="0" w:line="240" w:lineRule="auto"/>
              <w:jc w:val="both"/>
              <w:rPr>
                <w:rFonts w:eastAsia="Times New Roman" w:cs="Calibri"/>
                <w:color w:val="000000"/>
                <w:lang w:eastAsia="pl-PL"/>
              </w:rPr>
            </w:pPr>
            <w:r w:rsidRPr="00177426">
              <w:rPr>
                <w:rFonts w:eastAsia="Times New Roman" w:cs="Calibri"/>
                <w:color w:val="000000"/>
                <w:lang w:eastAsia="pl-PL"/>
              </w:rPr>
              <w:t>Dostęp do bezpłatnych, bezterminowych aktualizacji oprogramowania.</w:t>
            </w:r>
          </w:p>
          <w:p w14:paraId="33B90260" w14:textId="77777777" w:rsidR="00FA5831" w:rsidRPr="00177426" w:rsidRDefault="00FA5831" w:rsidP="00FA5831">
            <w:pPr>
              <w:numPr>
                <w:ilvl w:val="0"/>
                <w:numId w:val="461"/>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Materiały drukowane:</w:t>
            </w:r>
          </w:p>
          <w:p w14:paraId="5B9CF4B1" w14:textId="77777777" w:rsidR="00FA5831" w:rsidRPr="00177426" w:rsidRDefault="00FA5831" w:rsidP="00FA5831">
            <w:pPr>
              <w:numPr>
                <w:ilvl w:val="1"/>
                <w:numId w:val="461"/>
              </w:numPr>
              <w:spacing w:after="0" w:line="240" w:lineRule="auto"/>
              <w:jc w:val="both"/>
              <w:rPr>
                <w:rFonts w:eastAsia="Times New Roman" w:cs="Calibri"/>
                <w:color w:val="000000"/>
                <w:lang w:eastAsia="pl-PL"/>
              </w:rPr>
            </w:pPr>
            <w:r w:rsidRPr="00177426">
              <w:rPr>
                <w:rFonts w:eastAsia="Times New Roman" w:cs="Calibri"/>
                <w:color w:val="000000"/>
                <w:lang w:eastAsia="pl-PL"/>
              </w:rPr>
              <w:t>Co najmniej </w:t>
            </w:r>
            <w:r w:rsidRPr="00177426">
              <w:rPr>
                <w:rFonts w:eastAsia="Times New Roman" w:cs="Calibri"/>
                <w:b/>
                <w:bCs/>
                <w:color w:val="000000"/>
                <w:lang w:eastAsia="pl-PL"/>
              </w:rPr>
              <w:t>trzy publikacje drukowane</w:t>
            </w:r>
            <w:r w:rsidRPr="00177426">
              <w:rPr>
                <w:rFonts w:eastAsia="Times New Roman" w:cs="Calibri"/>
                <w:color w:val="000000"/>
                <w:lang w:eastAsia="pl-PL"/>
              </w:rPr>
              <w:t>, w tym:</w:t>
            </w:r>
          </w:p>
          <w:p w14:paraId="2F63FFA5" w14:textId="77777777" w:rsidR="00FA5831" w:rsidRPr="00177426" w:rsidRDefault="00FA5831" w:rsidP="00FA5831">
            <w:pPr>
              <w:numPr>
                <w:ilvl w:val="2"/>
                <w:numId w:val="461"/>
              </w:numPr>
              <w:spacing w:after="0" w:line="240" w:lineRule="auto"/>
              <w:jc w:val="both"/>
              <w:rPr>
                <w:rFonts w:eastAsia="Times New Roman" w:cs="Calibri"/>
                <w:color w:val="000000"/>
                <w:lang w:eastAsia="pl-PL"/>
              </w:rPr>
            </w:pPr>
            <w:r w:rsidRPr="00177426">
              <w:rPr>
                <w:rFonts w:eastAsia="Times New Roman" w:cs="Calibri"/>
                <w:color w:val="000000"/>
                <w:lang w:eastAsia="pl-PL"/>
              </w:rPr>
              <w:t>poradnik metodyczny do pracy z programem,</w:t>
            </w:r>
          </w:p>
          <w:p w14:paraId="2A533283" w14:textId="77777777" w:rsidR="00FA5831" w:rsidRPr="00177426" w:rsidRDefault="00FA5831" w:rsidP="00FA5831">
            <w:pPr>
              <w:numPr>
                <w:ilvl w:val="2"/>
                <w:numId w:val="461"/>
              </w:numPr>
              <w:spacing w:after="0" w:line="240" w:lineRule="auto"/>
              <w:jc w:val="both"/>
              <w:rPr>
                <w:rFonts w:eastAsia="Times New Roman" w:cs="Calibri"/>
                <w:color w:val="000000"/>
                <w:lang w:eastAsia="pl-PL"/>
              </w:rPr>
            </w:pPr>
            <w:r w:rsidRPr="00177426">
              <w:rPr>
                <w:rFonts w:eastAsia="Times New Roman" w:cs="Calibri"/>
                <w:color w:val="000000"/>
                <w:lang w:eastAsia="pl-PL"/>
              </w:rPr>
              <w:lastRenderedPageBreak/>
              <w:t>instrukcja tworzenia własnych zasobów,</w:t>
            </w:r>
          </w:p>
          <w:p w14:paraId="54C58FB3" w14:textId="77777777" w:rsidR="00FA5831" w:rsidRPr="00177426" w:rsidRDefault="00FA5831" w:rsidP="00FA5831">
            <w:pPr>
              <w:numPr>
                <w:ilvl w:val="2"/>
                <w:numId w:val="461"/>
              </w:numPr>
              <w:spacing w:after="0" w:line="240" w:lineRule="auto"/>
              <w:jc w:val="both"/>
              <w:rPr>
                <w:rFonts w:eastAsia="Times New Roman" w:cs="Calibri"/>
                <w:color w:val="000000"/>
                <w:lang w:eastAsia="pl-PL"/>
              </w:rPr>
            </w:pPr>
            <w:r w:rsidRPr="00177426">
              <w:rPr>
                <w:rFonts w:eastAsia="Times New Roman" w:cs="Calibri"/>
                <w:color w:val="000000"/>
                <w:lang w:eastAsia="pl-PL"/>
              </w:rPr>
              <w:t>zestaw dodatkowych, tradycyjnych materiałów edukacyjnych.</w:t>
            </w:r>
          </w:p>
          <w:p w14:paraId="3A26A423" w14:textId="77777777"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b/>
                <w:bCs/>
                <w:color w:val="000000"/>
                <w:lang w:eastAsia="pl-PL"/>
              </w:rPr>
              <w:t>Wymagania licencyjne i techniczne</w:t>
            </w:r>
          </w:p>
          <w:p w14:paraId="7773B1F2" w14:textId="77777777" w:rsidR="00FA5831" w:rsidRPr="00177426" w:rsidRDefault="00FA5831" w:rsidP="00FA5831">
            <w:pPr>
              <w:numPr>
                <w:ilvl w:val="0"/>
                <w:numId w:val="471"/>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Typ licencji:</w:t>
            </w:r>
            <w:r w:rsidRPr="00177426">
              <w:rPr>
                <w:rFonts w:eastAsia="Times New Roman" w:cs="Calibri"/>
                <w:color w:val="000000"/>
                <w:lang w:eastAsia="pl-PL"/>
              </w:rPr>
              <w:t> bezterminowa (wieczysta).</w:t>
            </w:r>
          </w:p>
          <w:p w14:paraId="2C7E8BF3" w14:textId="77777777" w:rsidR="00FA5831" w:rsidRPr="00177426" w:rsidRDefault="00FA5831" w:rsidP="00FA5831">
            <w:pPr>
              <w:numPr>
                <w:ilvl w:val="0"/>
                <w:numId w:val="471"/>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Liczba stanowisk:</w:t>
            </w:r>
            <w:r w:rsidRPr="00177426">
              <w:rPr>
                <w:rFonts w:eastAsia="Times New Roman" w:cs="Calibri"/>
                <w:color w:val="000000"/>
                <w:lang w:eastAsia="pl-PL"/>
              </w:rPr>
              <w:t xml:space="preserve"> licencja musi uprawniać do użytkowania łącznie </w:t>
            </w:r>
            <w:r>
              <w:rPr>
                <w:rFonts w:eastAsia="Times New Roman" w:cs="Calibri"/>
                <w:color w:val="000000"/>
                <w:lang w:eastAsia="pl-PL"/>
              </w:rPr>
              <w:t xml:space="preserve">na co najmniej </w:t>
            </w:r>
            <w:r w:rsidRPr="00177426">
              <w:rPr>
                <w:rFonts w:eastAsia="Times New Roman" w:cs="Calibri"/>
                <w:color w:val="000000"/>
                <w:lang w:eastAsia="pl-PL"/>
              </w:rPr>
              <w:t>na </w:t>
            </w:r>
            <w:r w:rsidRPr="00177426">
              <w:rPr>
                <w:rFonts w:eastAsia="Times New Roman" w:cs="Calibri"/>
                <w:b/>
                <w:bCs/>
                <w:color w:val="000000"/>
                <w:lang w:eastAsia="pl-PL"/>
              </w:rPr>
              <w:t>4 stanowiskach</w:t>
            </w:r>
            <w:r w:rsidRPr="00177426">
              <w:rPr>
                <w:rFonts w:eastAsia="Times New Roman" w:cs="Calibri"/>
                <w:color w:val="000000"/>
                <w:lang w:eastAsia="pl-PL"/>
              </w:rPr>
              <w:t> </w:t>
            </w:r>
          </w:p>
          <w:p w14:paraId="7DBBD3B4" w14:textId="77777777" w:rsidR="00FA5831" w:rsidRDefault="00FA5831" w:rsidP="00FA5831">
            <w:pPr>
              <w:numPr>
                <w:ilvl w:val="0"/>
                <w:numId w:val="471"/>
              </w:numPr>
              <w:spacing w:after="0" w:line="240" w:lineRule="auto"/>
              <w:jc w:val="both"/>
              <w:rPr>
                <w:rFonts w:eastAsia="Times New Roman" w:cs="Calibri"/>
                <w:color w:val="000000"/>
                <w:lang w:eastAsia="pl-PL"/>
              </w:rPr>
            </w:pPr>
            <w:r w:rsidRPr="00177426">
              <w:rPr>
                <w:rFonts w:eastAsia="Times New Roman" w:cs="Calibri"/>
                <w:b/>
                <w:bCs/>
                <w:color w:val="000000"/>
                <w:lang w:eastAsia="pl-PL"/>
              </w:rPr>
              <w:t>Kompatybilność:</w:t>
            </w:r>
            <w:r w:rsidRPr="00177426">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177426">
              <w:rPr>
                <w:rFonts w:eastAsia="Times New Roman" w:cs="Calibri"/>
                <w:color w:val="000000"/>
                <w:lang w:eastAsia="pl-PL"/>
              </w:rPr>
              <w:t>macOS</w:t>
            </w:r>
            <w:proofErr w:type="spellEnd"/>
            <w:r w:rsidRPr="00177426">
              <w:rPr>
                <w:rFonts w:eastAsia="Times New Roman" w:cs="Calibri"/>
                <w:color w:val="000000"/>
                <w:lang w:eastAsia="pl-PL"/>
              </w:rPr>
              <w:t>, Android, iOS).</w:t>
            </w:r>
          </w:p>
          <w:p w14:paraId="0DCBA6A6" w14:textId="58E5AA1C"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b/>
                <w:bCs/>
                <w:color w:val="000000"/>
                <w:lang w:eastAsia="pl-PL"/>
              </w:rPr>
              <w:t>Dopuszczenie rozwiązań równoważnych</w:t>
            </w:r>
          </w:p>
          <w:p w14:paraId="58C4D8B7" w14:textId="77777777" w:rsidR="00FA5831" w:rsidRPr="00177426" w:rsidRDefault="00FA5831" w:rsidP="00FA5831">
            <w:pPr>
              <w:spacing w:after="0" w:line="240" w:lineRule="auto"/>
              <w:jc w:val="both"/>
              <w:rPr>
                <w:rFonts w:eastAsia="Times New Roman" w:cs="Calibri"/>
                <w:color w:val="000000"/>
                <w:lang w:eastAsia="pl-PL"/>
              </w:rPr>
            </w:pPr>
            <w:r w:rsidRPr="00177426">
              <w:rPr>
                <w:rFonts w:eastAsia="Times New Roman" w:cs="Calibri"/>
                <w:color w:val="000000"/>
                <w:lang w:eastAsia="pl-PL"/>
              </w:rPr>
              <w:t>Za produkt równoważny Zamawiający uzna produkt, który posiada </w:t>
            </w:r>
            <w:r w:rsidRPr="00177426">
              <w:rPr>
                <w:rFonts w:eastAsia="Times New Roman" w:cs="Calibri"/>
                <w:b/>
                <w:bCs/>
                <w:color w:val="000000"/>
                <w:lang w:eastAsia="pl-PL"/>
              </w:rPr>
              <w:t>wszystkie</w:t>
            </w:r>
            <w:r w:rsidRPr="00177426">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12BAB6FB" w14:textId="77777777" w:rsidR="00FA5831" w:rsidRPr="00177426" w:rsidRDefault="00FA5831" w:rsidP="00FA5831">
            <w:pPr>
              <w:numPr>
                <w:ilvl w:val="0"/>
                <w:numId w:val="446"/>
              </w:numPr>
              <w:spacing w:after="0" w:line="240" w:lineRule="auto"/>
              <w:jc w:val="both"/>
              <w:rPr>
                <w:rFonts w:eastAsia="Times New Roman" w:cs="Calibri"/>
                <w:color w:val="000000"/>
                <w:lang w:eastAsia="pl-PL"/>
              </w:rPr>
            </w:pPr>
            <w:r w:rsidRPr="00177426">
              <w:rPr>
                <w:rFonts w:eastAsia="Times New Roman" w:cs="Calibri"/>
                <w:color w:val="000000"/>
                <w:lang w:eastAsia="pl-PL"/>
              </w:rPr>
              <w:t>Posiadać co najmniej </w:t>
            </w:r>
            <w:r w:rsidRPr="00177426">
              <w:rPr>
                <w:rFonts w:eastAsia="Times New Roman" w:cs="Calibri"/>
                <w:b/>
                <w:bCs/>
                <w:color w:val="000000"/>
                <w:lang w:eastAsia="pl-PL"/>
              </w:rPr>
              <w:t>11 modułów</w:t>
            </w:r>
            <w:r w:rsidRPr="00177426">
              <w:rPr>
                <w:rFonts w:eastAsia="Times New Roman" w:cs="Calibri"/>
                <w:color w:val="000000"/>
                <w:lang w:eastAsia="pl-PL"/>
              </w:rPr>
              <w:t> tematycznych, obejmujących wszystkie obszary wymienione w pkt II.1.</w:t>
            </w:r>
          </w:p>
          <w:p w14:paraId="200A6E23" w14:textId="77777777" w:rsidR="00FA5831" w:rsidRPr="00177426" w:rsidRDefault="00FA5831" w:rsidP="00FA5831">
            <w:pPr>
              <w:numPr>
                <w:ilvl w:val="0"/>
                <w:numId w:val="446"/>
              </w:numPr>
              <w:spacing w:after="0" w:line="240" w:lineRule="auto"/>
              <w:jc w:val="both"/>
              <w:rPr>
                <w:rFonts w:eastAsia="Times New Roman" w:cs="Calibri"/>
                <w:color w:val="000000"/>
                <w:lang w:eastAsia="pl-PL"/>
              </w:rPr>
            </w:pPr>
            <w:r w:rsidRPr="00177426">
              <w:rPr>
                <w:rFonts w:eastAsia="Times New Roman" w:cs="Calibri"/>
                <w:color w:val="000000"/>
                <w:lang w:eastAsia="pl-PL"/>
              </w:rPr>
              <w:t>Posiadać wbudowaną funkcję tworzenia własnych ćwiczeń.</w:t>
            </w:r>
          </w:p>
          <w:p w14:paraId="4B2FFBF9" w14:textId="77777777" w:rsidR="00FA5831" w:rsidRPr="00177426" w:rsidRDefault="00FA5831" w:rsidP="00FA5831">
            <w:pPr>
              <w:numPr>
                <w:ilvl w:val="0"/>
                <w:numId w:val="446"/>
              </w:numPr>
              <w:spacing w:after="0" w:line="240" w:lineRule="auto"/>
              <w:jc w:val="both"/>
              <w:rPr>
                <w:rFonts w:eastAsia="Times New Roman" w:cs="Calibri"/>
                <w:color w:val="000000"/>
                <w:lang w:eastAsia="pl-PL"/>
              </w:rPr>
            </w:pPr>
            <w:r w:rsidRPr="00177426">
              <w:rPr>
                <w:rFonts w:eastAsia="Times New Roman" w:cs="Calibri"/>
                <w:color w:val="000000"/>
                <w:lang w:eastAsia="pl-PL"/>
              </w:rPr>
              <w:t>Zawierać nie mniej niż </w:t>
            </w:r>
            <w:r w:rsidRPr="00177426">
              <w:rPr>
                <w:rFonts w:eastAsia="Times New Roman" w:cs="Calibri"/>
                <w:b/>
                <w:bCs/>
                <w:color w:val="000000"/>
                <w:lang w:eastAsia="pl-PL"/>
              </w:rPr>
              <w:t>250</w:t>
            </w:r>
            <w:r w:rsidRPr="00177426">
              <w:rPr>
                <w:rFonts w:eastAsia="Times New Roman" w:cs="Calibri"/>
                <w:color w:val="000000"/>
                <w:lang w:eastAsia="pl-PL"/>
              </w:rPr>
              <w:t> interaktywnych ćwiczeń oraz </w:t>
            </w:r>
            <w:r w:rsidRPr="00177426">
              <w:rPr>
                <w:rFonts w:eastAsia="Times New Roman" w:cs="Calibri"/>
                <w:b/>
                <w:bCs/>
                <w:color w:val="000000"/>
                <w:lang w:eastAsia="pl-PL"/>
              </w:rPr>
              <w:t>45</w:t>
            </w:r>
            <w:r w:rsidRPr="00177426">
              <w:rPr>
                <w:rFonts w:eastAsia="Times New Roman" w:cs="Calibri"/>
                <w:color w:val="000000"/>
                <w:lang w:eastAsia="pl-PL"/>
              </w:rPr>
              <w:t> kart pracy.</w:t>
            </w:r>
          </w:p>
          <w:p w14:paraId="47782219" w14:textId="790C5AE6" w:rsidR="00FA5831" w:rsidRPr="00E85B74" w:rsidRDefault="00FA5831" w:rsidP="00FA5831">
            <w:pPr>
              <w:numPr>
                <w:ilvl w:val="0"/>
                <w:numId w:val="446"/>
              </w:numPr>
              <w:spacing w:after="0" w:line="240" w:lineRule="auto"/>
              <w:jc w:val="both"/>
              <w:rPr>
                <w:rFonts w:eastAsia="Times New Roman" w:cs="Calibri"/>
                <w:color w:val="000000"/>
                <w:lang w:eastAsia="pl-PL"/>
              </w:rPr>
            </w:pPr>
            <w:r w:rsidRPr="00177426">
              <w:rPr>
                <w:rFonts w:eastAsia="Times New Roman" w:cs="Calibri"/>
                <w:color w:val="000000"/>
                <w:lang w:eastAsia="pl-PL"/>
              </w:rPr>
              <w:t xml:space="preserve">Być oferowany </w:t>
            </w:r>
            <w:r>
              <w:rPr>
                <w:rFonts w:eastAsia="Times New Roman" w:cs="Calibri"/>
                <w:color w:val="000000"/>
                <w:lang w:eastAsia="pl-PL"/>
              </w:rPr>
              <w:t xml:space="preserve">jako </w:t>
            </w:r>
            <w:r w:rsidRPr="00177426">
              <w:rPr>
                <w:rFonts w:eastAsia="Times New Roman" w:cs="Calibri"/>
                <w:color w:val="000000"/>
                <w:lang w:eastAsia="pl-PL"/>
              </w:rPr>
              <w:t xml:space="preserve">licencja bezterminowa, uprawniająca do pracy na </w:t>
            </w:r>
            <w:r>
              <w:rPr>
                <w:rFonts w:eastAsia="Times New Roman" w:cs="Calibri"/>
                <w:color w:val="000000"/>
                <w:lang w:eastAsia="pl-PL"/>
              </w:rPr>
              <w:t xml:space="preserve">co najmniej </w:t>
            </w:r>
            <w:r w:rsidRPr="00177426">
              <w:rPr>
                <w:rFonts w:eastAsia="Times New Roman" w:cs="Calibri"/>
                <w:color w:val="000000"/>
                <w:lang w:eastAsia="pl-PL"/>
              </w:rPr>
              <w:t xml:space="preserve">4 stanowiskach </w:t>
            </w:r>
          </w:p>
        </w:tc>
        <w:tc>
          <w:tcPr>
            <w:tcW w:w="1701" w:type="dxa"/>
            <w:noWrap/>
            <w:vAlign w:val="center"/>
          </w:tcPr>
          <w:p w14:paraId="66C0F2D8" w14:textId="77278EFF"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2237AE33" w14:textId="77777777" w:rsidTr="00C82A33">
        <w:trPr>
          <w:trHeight w:val="20"/>
          <w:jc w:val="center"/>
        </w:trPr>
        <w:tc>
          <w:tcPr>
            <w:tcW w:w="576" w:type="dxa"/>
            <w:vAlign w:val="center"/>
          </w:tcPr>
          <w:p w14:paraId="49AB41D8" w14:textId="0E73B3A6"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34</w:t>
            </w:r>
          </w:p>
        </w:tc>
        <w:tc>
          <w:tcPr>
            <w:tcW w:w="1344" w:type="dxa"/>
            <w:noWrap/>
            <w:vAlign w:val="center"/>
          </w:tcPr>
          <w:p w14:paraId="10DD7ADF" w14:textId="77777777" w:rsidR="00FA5831" w:rsidRDefault="00FA5831" w:rsidP="00FA5831">
            <w:pPr>
              <w:spacing w:after="0" w:line="240" w:lineRule="auto"/>
              <w:jc w:val="center"/>
            </w:pPr>
            <w:r w:rsidRPr="00C0063E">
              <w:t xml:space="preserve">Szkoła Podstawowa im. Henryka Sienkiewicza w Łysych. ul. Szkolna 1. </w:t>
            </w:r>
          </w:p>
          <w:p w14:paraId="4A09C50C" w14:textId="1BBF737D" w:rsidR="00FA5831" w:rsidRDefault="00FA5831" w:rsidP="00FA5831">
            <w:pPr>
              <w:spacing w:after="0" w:line="240" w:lineRule="auto"/>
              <w:jc w:val="center"/>
            </w:pPr>
            <w:r w:rsidRPr="00C0063E">
              <w:t>07 - 437 Łyse</w:t>
            </w:r>
          </w:p>
        </w:tc>
        <w:tc>
          <w:tcPr>
            <w:tcW w:w="2320" w:type="dxa"/>
            <w:noWrap/>
            <w:vAlign w:val="center"/>
          </w:tcPr>
          <w:p w14:paraId="73D9456F" w14:textId="66F7700F" w:rsidR="00FA5831" w:rsidRPr="002A40DE"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 xml:space="preserve">Program Multimedialny </w:t>
            </w:r>
            <w:proofErr w:type="spellStart"/>
            <w:r w:rsidRPr="00E85B74">
              <w:rPr>
                <w:rFonts w:eastAsia="Times New Roman" w:cs="Calibri"/>
                <w:color w:val="000000"/>
                <w:lang w:eastAsia="pl-PL"/>
              </w:rPr>
              <w:t>mTalent</w:t>
            </w:r>
            <w:proofErr w:type="spellEnd"/>
            <w:r w:rsidRPr="00E85B74">
              <w:rPr>
                <w:rFonts w:eastAsia="Times New Roman" w:cs="Calibri"/>
                <w:color w:val="000000"/>
                <w:lang w:eastAsia="pl-PL"/>
              </w:rPr>
              <w:t xml:space="preserve"> AUTYZM. Tworzenie umiejętności życiowych + GRA Myślę, mówię, rozumiem</w:t>
            </w:r>
            <w:r>
              <w:rPr>
                <w:rFonts w:eastAsia="Times New Roman" w:cs="Calibri"/>
                <w:color w:val="000000"/>
                <w:lang w:eastAsia="pl-PL"/>
              </w:rPr>
              <w:t xml:space="preserve"> 2</w:t>
            </w:r>
            <w:r w:rsidRPr="0099249F">
              <w:rPr>
                <w:rFonts w:eastAsia="Times New Roman" w:cs="Calibri"/>
                <w:color w:val="000000"/>
                <w:lang w:eastAsia="pl-PL"/>
              </w:rPr>
              <w:t xml:space="preserve"> </w:t>
            </w:r>
            <w:r>
              <w:rPr>
                <w:rFonts w:eastAsia="Times New Roman" w:cs="Calibri"/>
                <w:color w:val="000000"/>
                <w:lang w:eastAsia="pl-PL"/>
              </w:rPr>
              <w:t>lub równoważny</w:t>
            </w:r>
          </w:p>
        </w:tc>
        <w:tc>
          <w:tcPr>
            <w:tcW w:w="9756" w:type="dxa"/>
            <w:noWrap/>
            <w:vAlign w:val="center"/>
          </w:tcPr>
          <w:p w14:paraId="2A1B7483" w14:textId="77777777" w:rsidR="00FA5831" w:rsidRDefault="00FA5831" w:rsidP="00FA5831">
            <w:pPr>
              <w:spacing w:after="0" w:line="240" w:lineRule="auto"/>
              <w:jc w:val="both"/>
              <w:rPr>
                <w:rFonts w:eastAsia="Times New Roman" w:cs="Calibri"/>
                <w:color w:val="000000"/>
                <w:lang w:eastAsia="pl-PL"/>
              </w:rPr>
            </w:pPr>
            <w:r w:rsidRPr="00E85B74">
              <w:rPr>
                <w:rFonts w:eastAsia="Times New Roman" w:cs="Calibri"/>
                <w:color w:val="000000"/>
                <w:lang w:eastAsia="pl-PL"/>
              </w:rPr>
              <w:t>Przedmiotem zamówienia jest dostawa kompleksowego zestawu multimedialno-sensorycznego, przeznaczonego do rozwijania umiejętności życiowych i kompetencji społecznych.</w:t>
            </w:r>
          </w:p>
          <w:p w14:paraId="248A3A66"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b/>
                <w:bCs/>
                <w:color w:val="000000"/>
                <w:lang w:eastAsia="pl-PL"/>
              </w:rPr>
              <w:t>Wymagania funkcjonalne</w:t>
            </w:r>
          </w:p>
          <w:p w14:paraId="65EF0ED4" w14:textId="77777777" w:rsidR="00FA5831" w:rsidRPr="00E85B74" w:rsidRDefault="00FA5831" w:rsidP="00FA5831">
            <w:pPr>
              <w:numPr>
                <w:ilvl w:val="0"/>
                <w:numId w:val="447"/>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Cele terapeutyczne:</w:t>
            </w:r>
            <w:r w:rsidRPr="00E85B74">
              <w:rPr>
                <w:rFonts w:eastAsia="Times New Roman" w:cs="Calibri"/>
                <w:color w:val="000000"/>
                <w:lang w:eastAsia="pl-PL"/>
              </w:rPr>
              <w:t> Zestaw musi umożliwiać realizację zajęć ukierunkowanych na co najmniej następujące obszary:</w:t>
            </w:r>
          </w:p>
          <w:p w14:paraId="1F18C890"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rozwijanie umiejętności przydatnych w codziennym życiu,</w:t>
            </w:r>
          </w:p>
          <w:p w14:paraId="14D30538"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budowanie świadomości ciała i zmysłów,</w:t>
            </w:r>
          </w:p>
          <w:p w14:paraId="7E7C0510"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nawiązywanie i podtrzymywanie relacji społecznych,</w:t>
            </w:r>
          </w:p>
          <w:p w14:paraId="76DB4134"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rozwój myślenia i umiejętności komunikacyjnych,</w:t>
            </w:r>
          </w:p>
          <w:p w14:paraId="5461549C"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wsparcie samoregulacji sensorycznej.</w:t>
            </w:r>
          </w:p>
          <w:p w14:paraId="34F7D417" w14:textId="77777777" w:rsidR="00FA5831" w:rsidRPr="00E85B74" w:rsidRDefault="00FA5831" w:rsidP="00FA5831">
            <w:pPr>
              <w:numPr>
                <w:ilvl w:val="0"/>
                <w:numId w:val="447"/>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Funkcje dodatkowe:</w:t>
            </w:r>
          </w:p>
          <w:p w14:paraId="22905405" w14:textId="77777777" w:rsidR="00FA5831" w:rsidRPr="00E85B74" w:rsidRDefault="00FA5831" w:rsidP="00FA5831">
            <w:pPr>
              <w:numPr>
                <w:ilvl w:val="1"/>
                <w:numId w:val="447"/>
              </w:numPr>
              <w:spacing w:after="0" w:line="240" w:lineRule="auto"/>
              <w:jc w:val="both"/>
              <w:rPr>
                <w:rFonts w:eastAsia="Times New Roman" w:cs="Calibri"/>
                <w:color w:val="000000"/>
                <w:lang w:eastAsia="pl-PL"/>
              </w:rPr>
            </w:pPr>
            <w:r w:rsidRPr="00E85B74">
              <w:rPr>
                <w:rFonts w:eastAsia="Times New Roman" w:cs="Calibri"/>
                <w:color w:val="000000"/>
                <w:lang w:eastAsia="pl-PL"/>
              </w:rPr>
              <w:t>Program musi umożliwiać użytkownikowi (terapeucie/nauczycielowi) </w:t>
            </w:r>
            <w:r w:rsidRPr="00E85B74">
              <w:rPr>
                <w:rFonts w:eastAsia="Times New Roman" w:cs="Calibri"/>
                <w:b/>
                <w:bCs/>
                <w:color w:val="000000"/>
                <w:lang w:eastAsia="pl-PL"/>
              </w:rPr>
              <w:t>tworzenie własnych, interaktywnych ekranów/ćwiczeń</w:t>
            </w:r>
            <w:r w:rsidRPr="00E85B74">
              <w:rPr>
                <w:rFonts w:eastAsia="Times New Roman" w:cs="Calibri"/>
                <w:color w:val="000000"/>
                <w:lang w:eastAsia="pl-PL"/>
              </w:rPr>
              <w:t>.</w:t>
            </w:r>
          </w:p>
          <w:p w14:paraId="15F3F93E" w14:textId="42A887B5"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b/>
                <w:bCs/>
                <w:color w:val="000000"/>
                <w:lang w:eastAsia="pl-PL"/>
              </w:rPr>
              <w:t>Zawartość wymaganego zestawu</w:t>
            </w:r>
          </w:p>
          <w:p w14:paraId="4BAD868E"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color w:val="000000"/>
                <w:lang w:eastAsia="pl-PL"/>
              </w:rPr>
              <w:lastRenderedPageBreak/>
              <w:t>Oferowany zestaw musi być kompletnym pakietem, składającym się co najmniej z niżej wymienionych elementów:</w:t>
            </w:r>
          </w:p>
          <w:p w14:paraId="5B0FD6EB" w14:textId="77777777" w:rsidR="00FA5831" w:rsidRPr="00E85B74" w:rsidRDefault="00FA5831" w:rsidP="00FA5831">
            <w:pPr>
              <w:numPr>
                <w:ilvl w:val="0"/>
                <w:numId w:val="448"/>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Elementy fizyczne (sprzęt i pomoce dydaktyczne):</w:t>
            </w:r>
          </w:p>
          <w:p w14:paraId="09B4CD57"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jeden tablet</w:t>
            </w:r>
            <w:r w:rsidRPr="00E85B74">
              <w:rPr>
                <w:rFonts w:eastAsia="Times New Roman" w:cs="Calibri"/>
                <w:color w:val="000000"/>
                <w:lang w:eastAsia="pl-PL"/>
              </w:rPr>
              <w:t>, z preinstalowanym oprogramowaniem lub gotowy do jego instalacji.</w:t>
            </w:r>
          </w:p>
          <w:p w14:paraId="78363F85"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jedna para słuchawek wyciszających</w:t>
            </w:r>
            <w:r w:rsidRPr="00E85B74">
              <w:rPr>
                <w:rFonts w:eastAsia="Times New Roman" w:cs="Calibri"/>
                <w:color w:val="000000"/>
                <w:lang w:eastAsia="pl-PL"/>
              </w:rPr>
              <w:t>, przeznaczonych do redukcji bodźców dźwiękowych.</w:t>
            </w:r>
          </w:p>
          <w:p w14:paraId="542FC501"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jeden zestaw pomocy sensorycznych</w:t>
            </w:r>
            <w:r w:rsidRPr="00E85B74">
              <w:rPr>
                <w:rFonts w:eastAsia="Times New Roman" w:cs="Calibri"/>
                <w:color w:val="000000"/>
                <w:lang w:eastAsia="pl-PL"/>
              </w:rPr>
              <w:t xml:space="preserve"> (np. typu </w:t>
            </w:r>
            <w:proofErr w:type="spellStart"/>
            <w:r w:rsidRPr="00E85B74">
              <w:rPr>
                <w:rFonts w:eastAsia="Times New Roman" w:cs="Calibri"/>
                <w:color w:val="000000"/>
                <w:lang w:eastAsia="pl-PL"/>
              </w:rPr>
              <w:t>fidget</w:t>
            </w:r>
            <w:proofErr w:type="spellEnd"/>
            <w:r w:rsidRPr="00E85B74">
              <w:rPr>
                <w:rFonts w:eastAsia="Times New Roman" w:cs="Calibri"/>
                <w:color w:val="000000"/>
                <w:lang w:eastAsia="pl-PL"/>
              </w:rPr>
              <w:t xml:space="preserve"> toys), wspierających samoregulację.</w:t>
            </w:r>
          </w:p>
          <w:p w14:paraId="47A5A296"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jedna gra fizyczna</w:t>
            </w:r>
            <w:r w:rsidRPr="00E85B74">
              <w:rPr>
                <w:rFonts w:eastAsia="Times New Roman" w:cs="Calibri"/>
                <w:color w:val="000000"/>
                <w:lang w:eastAsia="pl-PL"/>
              </w:rPr>
              <w:t> (np. planszowa lub karciana) przeznaczona do rozwijania umiejętności społeczno-komunikacyjnych.</w:t>
            </w:r>
          </w:p>
          <w:p w14:paraId="385B2B8F"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Drukowany poradnik metodyczny.</w:t>
            </w:r>
          </w:p>
          <w:p w14:paraId="1CA2E957" w14:textId="77777777" w:rsidR="00FA5831" w:rsidRPr="00E85B74" w:rsidRDefault="00FA5831" w:rsidP="00FA5831">
            <w:pPr>
              <w:numPr>
                <w:ilvl w:val="0"/>
                <w:numId w:val="448"/>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Oprogramowanie i zasoby cyfrowe:</w:t>
            </w:r>
          </w:p>
          <w:p w14:paraId="30DE60A9"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600</w:t>
            </w:r>
            <w:r w:rsidRPr="00E85B74">
              <w:rPr>
                <w:rFonts w:eastAsia="Times New Roman" w:cs="Calibri"/>
                <w:color w:val="000000"/>
                <w:lang w:eastAsia="pl-PL"/>
              </w:rPr>
              <w:t> interaktywnych ćwiczeń multimedialnych (ekranów).</w:t>
            </w:r>
          </w:p>
          <w:p w14:paraId="5E2EF3C2"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Co najmniej </w:t>
            </w:r>
            <w:r w:rsidRPr="00E85B74">
              <w:rPr>
                <w:rFonts w:eastAsia="Times New Roman" w:cs="Calibri"/>
                <w:b/>
                <w:bCs/>
                <w:color w:val="000000"/>
                <w:lang w:eastAsia="pl-PL"/>
              </w:rPr>
              <w:t>90</w:t>
            </w:r>
            <w:r w:rsidRPr="00E85B74">
              <w:rPr>
                <w:rFonts w:eastAsia="Times New Roman" w:cs="Calibri"/>
                <w:color w:val="000000"/>
                <w:lang w:eastAsia="pl-PL"/>
              </w:rPr>
              <w:t> kart pracy w wersji elektronicznej, gotowych do wydruku.</w:t>
            </w:r>
          </w:p>
          <w:p w14:paraId="4A4A3470" w14:textId="77777777" w:rsidR="00FA5831" w:rsidRPr="00E85B74" w:rsidRDefault="00FA5831" w:rsidP="00FA5831">
            <w:pPr>
              <w:numPr>
                <w:ilvl w:val="1"/>
                <w:numId w:val="448"/>
              </w:numPr>
              <w:spacing w:after="0" w:line="240" w:lineRule="auto"/>
              <w:jc w:val="both"/>
              <w:rPr>
                <w:rFonts w:eastAsia="Times New Roman" w:cs="Calibri"/>
                <w:color w:val="000000"/>
                <w:lang w:eastAsia="pl-PL"/>
              </w:rPr>
            </w:pPr>
            <w:r w:rsidRPr="00E85B74">
              <w:rPr>
                <w:rFonts w:eastAsia="Times New Roman" w:cs="Calibri"/>
                <w:color w:val="000000"/>
                <w:lang w:eastAsia="pl-PL"/>
              </w:rPr>
              <w:t>Dostęp do bezpłatnych, bezterminowych aktualizacji oprogramowania.</w:t>
            </w:r>
          </w:p>
          <w:p w14:paraId="0AF3373A" w14:textId="70C090F2"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b/>
                <w:bCs/>
                <w:color w:val="000000"/>
                <w:lang w:eastAsia="pl-PL"/>
              </w:rPr>
              <w:t>Wymagania licencyjne i techniczne</w:t>
            </w:r>
          </w:p>
          <w:p w14:paraId="2F9A695D" w14:textId="77777777" w:rsidR="00FA5831" w:rsidRPr="00E85B74" w:rsidRDefault="00FA5831" w:rsidP="00FA5831">
            <w:pPr>
              <w:numPr>
                <w:ilvl w:val="0"/>
                <w:numId w:val="449"/>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Typ licencji:</w:t>
            </w:r>
            <w:r w:rsidRPr="00E85B74">
              <w:rPr>
                <w:rFonts w:eastAsia="Times New Roman" w:cs="Calibri"/>
                <w:color w:val="000000"/>
                <w:lang w:eastAsia="pl-PL"/>
              </w:rPr>
              <w:t> bezterminowa (wieczysta).</w:t>
            </w:r>
          </w:p>
          <w:p w14:paraId="5F4783E5" w14:textId="0F5F979F" w:rsidR="00FA5831" w:rsidRPr="00E85B74" w:rsidRDefault="00FA5831" w:rsidP="00FA5831">
            <w:pPr>
              <w:numPr>
                <w:ilvl w:val="0"/>
                <w:numId w:val="449"/>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Liczba stanowisk:</w:t>
            </w:r>
            <w:r w:rsidRPr="00E85B74">
              <w:rPr>
                <w:rFonts w:eastAsia="Times New Roman" w:cs="Calibri"/>
                <w:color w:val="000000"/>
                <w:lang w:eastAsia="pl-PL"/>
              </w:rPr>
              <w:t> licencja musi uprawniać do użytkowania łącznie na</w:t>
            </w:r>
            <w:r>
              <w:rPr>
                <w:rFonts w:eastAsia="Times New Roman" w:cs="Calibri"/>
                <w:color w:val="000000"/>
                <w:lang w:eastAsia="pl-PL"/>
              </w:rPr>
              <w:t xml:space="preserve"> co najmniej</w:t>
            </w:r>
            <w:r w:rsidRPr="00E85B74">
              <w:rPr>
                <w:rFonts w:eastAsia="Times New Roman" w:cs="Calibri"/>
                <w:color w:val="000000"/>
                <w:lang w:eastAsia="pl-PL"/>
              </w:rPr>
              <w:t> </w:t>
            </w:r>
            <w:r w:rsidRPr="00E85B74">
              <w:rPr>
                <w:rFonts w:eastAsia="Times New Roman" w:cs="Calibri"/>
                <w:b/>
                <w:bCs/>
                <w:color w:val="000000"/>
                <w:lang w:eastAsia="pl-PL"/>
              </w:rPr>
              <w:t>4 stanowiskach</w:t>
            </w:r>
            <w:r w:rsidRPr="00E85B74">
              <w:rPr>
                <w:rFonts w:eastAsia="Times New Roman" w:cs="Calibri"/>
                <w:color w:val="000000"/>
                <w:lang w:eastAsia="pl-PL"/>
              </w:rPr>
              <w:t> </w:t>
            </w:r>
          </w:p>
          <w:p w14:paraId="559BD955" w14:textId="77777777" w:rsidR="00FA5831" w:rsidRPr="00E85B74" w:rsidRDefault="00FA5831" w:rsidP="00FA5831">
            <w:pPr>
              <w:numPr>
                <w:ilvl w:val="0"/>
                <w:numId w:val="449"/>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Kompatybilność:</w:t>
            </w:r>
            <w:r w:rsidRPr="00E85B74">
              <w:rPr>
                <w:rFonts w:eastAsia="Times New Roman" w:cs="Calibri"/>
                <w:color w:val="000000"/>
                <w:lang w:eastAsia="pl-PL"/>
              </w:rPr>
              <w:t> program musi być w pełni kompatybilny z urządzeniami takimi jak komputer stacjonarny, laptop, tablet oraz tablica/monitor interaktywny.</w:t>
            </w:r>
          </w:p>
          <w:p w14:paraId="56ED765B" w14:textId="3FEFC233"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b/>
                <w:bCs/>
                <w:color w:val="000000"/>
                <w:lang w:eastAsia="pl-PL"/>
              </w:rPr>
              <w:t>Dopuszczenie rozwiązań równoważnych</w:t>
            </w:r>
          </w:p>
          <w:p w14:paraId="001BB4D2" w14:textId="77777777" w:rsidR="00FA5831" w:rsidRPr="00E85B74" w:rsidRDefault="00FA5831" w:rsidP="00FA5831">
            <w:pPr>
              <w:spacing w:after="0" w:line="240" w:lineRule="auto"/>
              <w:jc w:val="both"/>
              <w:rPr>
                <w:rFonts w:eastAsia="Times New Roman" w:cs="Calibri"/>
                <w:color w:val="000000"/>
                <w:lang w:eastAsia="pl-PL"/>
              </w:rPr>
            </w:pPr>
            <w:r w:rsidRPr="00E85B74">
              <w:rPr>
                <w:rFonts w:eastAsia="Times New Roman" w:cs="Calibri"/>
                <w:color w:val="000000"/>
                <w:lang w:eastAsia="pl-PL"/>
              </w:rPr>
              <w:t>Za produkt równoważny Zamawiający uzna produkt, który posiada </w:t>
            </w:r>
            <w:r w:rsidRPr="00E85B74">
              <w:rPr>
                <w:rFonts w:eastAsia="Times New Roman" w:cs="Calibri"/>
                <w:b/>
                <w:bCs/>
                <w:color w:val="000000"/>
                <w:lang w:eastAsia="pl-PL"/>
              </w:rPr>
              <w:t>wszystkie</w:t>
            </w:r>
            <w:r w:rsidRPr="00E85B74">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41F49310" w14:textId="77777777"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color w:val="000000"/>
                <w:lang w:eastAsia="pl-PL"/>
              </w:rPr>
              <w:t>Być przeznaczony do pracy z tą samą grupą docelową (uczniowie starsi, od 11 lat, z ASD) i wspierać rozwój w tych samych obszarach.</w:t>
            </w:r>
          </w:p>
          <w:p w14:paraId="5EBA9E2F" w14:textId="77777777"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color w:val="000000"/>
                <w:lang w:eastAsia="pl-PL"/>
              </w:rPr>
              <w:t>Być kompletnym </w:t>
            </w:r>
            <w:r w:rsidRPr="00E85B74">
              <w:rPr>
                <w:rFonts w:eastAsia="Times New Roman" w:cs="Calibri"/>
                <w:b/>
                <w:bCs/>
                <w:color w:val="000000"/>
                <w:lang w:eastAsia="pl-PL"/>
              </w:rPr>
              <w:t>zestawem zawierającym zarówno oprogramowanie, jak i wskazane elementy fizyczne</w:t>
            </w:r>
            <w:r w:rsidRPr="00E85B74">
              <w:rPr>
                <w:rFonts w:eastAsia="Times New Roman" w:cs="Calibri"/>
                <w:color w:val="000000"/>
                <w:lang w:eastAsia="pl-PL"/>
              </w:rPr>
              <w:t>.</w:t>
            </w:r>
          </w:p>
          <w:p w14:paraId="38536357" w14:textId="77777777"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b/>
                <w:bCs/>
                <w:color w:val="000000"/>
                <w:lang w:eastAsia="pl-PL"/>
              </w:rPr>
              <w:t>Zawierać w zestawie: tablet, słuchawki wyciszające, zestaw pomocy sensorycznych oraz fizyczną grę</w:t>
            </w:r>
            <w:r w:rsidRPr="00E85B74">
              <w:rPr>
                <w:rFonts w:eastAsia="Times New Roman" w:cs="Calibri"/>
                <w:color w:val="000000"/>
                <w:lang w:eastAsia="pl-PL"/>
              </w:rPr>
              <w:t> o podobnym przeznaczeniu.</w:t>
            </w:r>
          </w:p>
          <w:p w14:paraId="7216DA84" w14:textId="77777777"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color w:val="000000"/>
                <w:lang w:eastAsia="pl-PL"/>
              </w:rPr>
              <w:t>Zawierać nie mniej niż </w:t>
            </w:r>
            <w:r w:rsidRPr="00E85B74">
              <w:rPr>
                <w:rFonts w:eastAsia="Times New Roman" w:cs="Calibri"/>
                <w:b/>
                <w:bCs/>
                <w:color w:val="000000"/>
                <w:lang w:eastAsia="pl-PL"/>
              </w:rPr>
              <w:t>600</w:t>
            </w:r>
            <w:r w:rsidRPr="00E85B74">
              <w:rPr>
                <w:rFonts w:eastAsia="Times New Roman" w:cs="Calibri"/>
                <w:color w:val="000000"/>
                <w:lang w:eastAsia="pl-PL"/>
              </w:rPr>
              <w:t> interaktywnych ćwiczeń oraz </w:t>
            </w:r>
            <w:r w:rsidRPr="00E85B74">
              <w:rPr>
                <w:rFonts w:eastAsia="Times New Roman" w:cs="Calibri"/>
                <w:b/>
                <w:bCs/>
                <w:color w:val="000000"/>
                <w:lang w:eastAsia="pl-PL"/>
              </w:rPr>
              <w:t>90</w:t>
            </w:r>
            <w:r w:rsidRPr="00E85B74">
              <w:rPr>
                <w:rFonts w:eastAsia="Times New Roman" w:cs="Calibri"/>
                <w:color w:val="000000"/>
                <w:lang w:eastAsia="pl-PL"/>
              </w:rPr>
              <w:t> kart pracy.</w:t>
            </w:r>
          </w:p>
          <w:p w14:paraId="714998A0" w14:textId="460099FD" w:rsidR="00FA5831" w:rsidRPr="00E85B74" w:rsidRDefault="00FA5831" w:rsidP="00FA5831">
            <w:pPr>
              <w:numPr>
                <w:ilvl w:val="0"/>
                <w:numId w:val="450"/>
              </w:numPr>
              <w:spacing w:after="0" w:line="240" w:lineRule="auto"/>
              <w:jc w:val="both"/>
              <w:rPr>
                <w:rFonts w:eastAsia="Times New Roman" w:cs="Calibri"/>
                <w:color w:val="000000"/>
                <w:lang w:eastAsia="pl-PL"/>
              </w:rPr>
            </w:pPr>
            <w:r w:rsidRPr="00E85B74">
              <w:rPr>
                <w:rFonts w:eastAsia="Times New Roman" w:cs="Calibri"/>
                <w:color w:val="000000"/>
                <w:lang w:eastAsia="pl-PL"/>
              </w:rPr>
              <w:lastRenderedPageBreak/>
              <w:t xml:space="preserve">Być oferowany </w:t>
            </w:r>
            <w:r>
              <w:rPr>
                <w:rFonts w:eastAsia="Times New Roman" w:cs="Calibri"/>
                <w:color w:val="000000"/>
                <w:lang w:eastAsia="pl-PL"/>
              </w:rPr>
              <w:t>jako</w:t>
            </w:r>
            <w:r w:rsidRPr="00E85B74">
              <w:rPr>
                <w:rFonts w:eastAsia="Times New Roman" w:cs="Calibri"/>
                <w:color w:val="000000"/>
                <w:lang w:eastAsia="pl-PL"/>
              </w:rPr>
              <w:t xml:space="preserve"> licencja bezterminowa, uprawniająca do pracy na łącznie 4 stanowiskach.</w:t>
            </w:r>
          </w:p>
        </w:tc>
        <w:tc>
          <w:tcPr>
            <w:tcW w:w="1701" w:type="dxa"/>
            <w:noWrap/>
            <w:vAlign w:val="center"/>
          </w:tcPr>
          <w:p w14:paraId="2F712225" w14:textId="43A5C56C"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709C130F" w14:textId="77777777" w:rsidTr="00C82A33">
        <w:trPr>
          <w:trHeight w:val="20"/>
          <w:jc w:val="center"/>
        </w:trPr>
        <w:tc>
          <w:tcPr>
            <w:tcW w:w="576" w:type="dxa"/>
            <w:vAlign w:val="center"/>
          </w:tcPr>
          <w:p w14:paraId="4D229C50" w14:textId="35199AA2"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35</w:t>
            </w:r>
          </w:p>
        </w:tc>
        <w:tc>
          <w:tcPr>
            <w:tcW w:w="1344" w:type="dxa"/>
            <w:noWrap/>
            <w:vAlign w:val="center"/>
          </w:tcPr>
          <w:p w14:paraId="07BF9E28" w14:textId="77777777" w:rsidR="00FA5831" w:rsidRDefault="00FA5831" w:rsidP="00FA5831">
            <w:pPr>
              <w:spacing w:after="0" w:line="240" w:lineRule="auto"/>
              <w:jc w:val="center"/>
            </w:pPr>
            <w:r w:rsidRPr="00C0063E">
              <w:t xml:space="preserve">Szkoła Podstawowa im. Henryka Sienkiewicza w Łysych. ul. Szkolna 1. </w:t>
            </w:r>
          </w:p>
          <w:p w14:paraId="43D39555" w14:textId="5D231682" w:rsidR="00FA5831" w:rsidRDefault="00FA5831" w:rsidP="00FA5831">
            <w:pPr>
              <w:spacing w:after="0" w:line="240" w:lineRule="auto"/>
              <w:jc w:val="center"/>
            </w:pPr>
            <w:r w:rsidRPr="00C0063E">
              <w:t>07 - 437 Łyse</w:t>
            </w:r>
          </w:p>
        </w:tc>
        <w:tc>
          <w:tcPr>
            <w:tcW w:w="2320" w:type="dxa"/>
            <w:noWrap/>
            <w:vAlign w:val="center"/>
          </w:tcPr>
          <w:p w14:paraId="730C3240" w14:textId="085CD043" w:rsidR="00FA5831" w:rsidRPr="00E85B74" w:rsidRDefault="00FA5831" w:rsidP="00FA5831">
            <w:pPr>
              <w:spacing w:after="0" w:line="240" w:lineRule="auto"/>
              <w:jc w:val="center"/>
              <w:rPr>
                <w:rFonts w:eastAsia="Times New Roman" w:cs="Calibri"/>
                <w:color w:val="000000"/>
                <w:lang w:eastAsia="pl-PL"/>
              </w:rPr>
            </w:pPr>
            <w:r w:rsidRPr="00E85B74">
              <w:rPr>
                <w:rFonts w:eastAsia="Times New Roman" w:cs="Calibri"/>
                <w:color w:val="000000"/>
                <w:lang w:eastAsia="pl-PL"/>
              </w:rPr>
              <w:t xml:space="preserve">Program Multimedialny </w:t>
            </w:r>
            <w:proofErr w:type="spellStart"/>
            <w:r w:rsidRPr="00E85B74">
              <w:rPr>
                <w:rFonts w:eastAsia="Times New Roman" w:cs="Calibri"/>
                <w:color w:val="000000"/>
                <w:lang w:eastAsia="pl-PL"/>
              </w:rPr>
              <w:t>mTalent</w:t>
            </w:r>
            <w:proofErr w:type="spellEnd"/>
            <w:r w:rsidRPr="00E85B74">
              <w:rPr>
                <w:rFonts w:eastAsia="Times New Roman" w:cs="Calibri"/>
                <w:color w:val="000000"/>
                <w:lang w:eastAsia="pl-PL"/>
              </w:rPr>
              <w:t xml:space="preserve"> Percepcja wzrokowo-słuchowa. Pakiet Ekspert</w:t>
            </w:r>
            <w:r w:rsidR="00B569FE">
              <w:rPr>
                <w:rFonts w:eastAsia="Times New Roman" w:cs="Calibri"/>
                <w:color w:val="000000"/>
                <w:lang w:eastAsia="pl-PL"/>
              </w:rPr>
              <w:t xml:space="preserve"> lub</w:t>
            </w:r>
          </w:p>
          <w:p w14:paraId="2714C9C7" w14:textId="1CB6309D" w:rsidR="00FA5831" w:rsidRPr="002A40DE" w:rsidRDefault="00FA5831" w:rsidP="00FA5831">
            <w:pPr>
              <w:spacing w:after="0" w:line="240" w:lineRule="auto"/>
              <w:jc w:val="center"/>
              <w:rPr>
                <w:rFonts w:eastAsia="Times New Roman" w:cs="Calibri"/>
                <w:color w:val="000000"/>
                <w:lang w:eastAsia="pl-PL"/>
              </w:rPr>
            </w:pPr>
            <w:r w:rsidRPr="00E85B74">
              <w:rPr>
                <w:rFonts w:eastAsia="Times New Roman" w:cs="Calibri"/>
                <w:color w:val="000000"/>
                <w:lang w:eastAsia="pl-PL"/>
              </w:rPr>
              <w:t>równoważny</w:t>
            </w:r>
          </w:p>
        </w:tc>
        <w:tc>
          <w:tcPr>
            <w:tcW w:w="9756" w:type="dxa"/>
            <w:noWrap/>
            <w:vAlign w:val="center"/>
          </w:tcPr>
          <w:p w14:paraId="55C20903" w14:textId="77777777" w:rsidR="00FA5831" w:rsidRDefault="00FA5831" w:rsidP="00FA5831">
            <w:pPr>
              <w:spacing w:after="0" w:line="240" w:lineRule="auto"/>
              <w:jc w:val="both"/>
              <w:rPr>
                <w:rFonts w:eastAsia="Times New Roman" w:cs="Calibri"/>
                <w:color w:val="000000"/>
                <w:lang w:eastAsia="pl-PL"/>
              </w:rPr>
            </w:pPr>
            <w:r w:rsidRPr="00225AD9">
              <w:rPr>
                <w:rFonts w:eastAsia="Times New Roman" w:cs="Calibri"/>
                <w:color w:val="000000"/>
                <w:lang w:eastAsia="pl-PL"/>
              </w:rPr>
              <w:t>Przedmiotem zamówienia jest dostawa </w:t>
            </w:r>
            <w:r w:rsidRPr="00225AD9">
              <w:rPr>
                <w:rFonts w:eastAsia="Times New Roman" w:cs="Calibri"/>
                <w:b/>
                <w:bCs/>
                <w:color w:val="000000"/>
                <w:lang w:eastAsia="pl-PL"/>
              </w:rPr>
              <w:t>pakietu składającego się z dwóch komplementarnych programów multimedialnych</w:t>
            </w:r>
            <w:r w:rsidRPr="00225AD9">
              <w:rPr>
                <w:rFonts w:eastAsia="Times New Roman" w:cs="Calibri"/>
                <w:color w:val="000000"/>
                <w:lang w:eastAsia="pl-PL"/>
              </w:rPr>
              <w:t>, przeznaczonych do kompleksowego usprawniania i rozwijania percepcji wzrokowej i percepcji słuchowej.</w:t>
            </w:r>
          </w:p>
          <w:p w14:paraId="3271CB93" w14:textId="7777777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b/>
                <w:bCs/>
                <w:color w:val="000000"/>
                <w:lang w:eastAsia="pl-PL"/>
              </w:rPr>
              <w:t>Wymagania funkcjonalne (Struktura pakietu)</w:t>
            </w:r>
          </w:p>
          <w:p w14:paraId="529B9826" w14:textId="7777777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color w:val="000000"/>
                <w:lang w:eastAsia="pl-PL"/>
              </w:rPr>
              <w:t>Oferowany pakiet musi składać się z </w:t>
            </w:r>
            <w:r w:rsidRPr="00225AD9">
              <w:rPr>
                <w:rFonts w:eastAsia="Times New Roman" w:cs="Calibri"/>
                <w:b/>
                <w:bCs/>
                <w:color w:val="000000"/>
                <w:lang w:eastAsia="pl-PL"/>
              </w:rPr>
              <w:t>dwóch odrębnych, ale zintegrowanych programów</w:t>
            </w:r>
            <w:r w:rsidRPr="00225AD9">
              <w:rPr>
                <w:rFonts w:eastAsia="Times New Roman" w:cs="Calibri"/>
                <w:color w:val="000000"/>
                <w:lang w:eastAsia="pl-PL"/>
              </w:rPr>
              <w:t>, o następującej funkcjonalności:</w:t>
            </w:r>
          </w:p>
          <w:p w14:paraId="3628CA2A" w14:textId="77777777" w:rsidR="00FA5831" w:rsidRPr="00225AD9" w:rsidRDefault="00FA5831" w:rsidP="00FA5831">
            <w:pPr>
              <w:numPr>
                <w:ilvl w:val="0"/>
                <w:numId w:val="451"/>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Program 1: Terapia percepcji wzrokowej.</w:t>
            </w:r>
            <w:r w:rsidRPr="00225AD9">
              <w:rPr>
                <w:rFonts w:eastAsia="Times New Roman" w:cs="Calibri"/>
                <w:color w:val="000000"/>
                <w:lang w:eastAsia="pl-PL"/>
              </w:rPr>
              <w:br/>
              <w:t xml:space="preserve">Musisz być oparty na założeniach metodycznych M. </w:t>
            </w:r>
            <w:proofErr w:type="spellStart"/>
            <w:r w:rsidRPr="00225AD9">
              <w:rPr>
                <w:rFonts w:eastAsia="Times New Roman" w:cs="Calibri"/>
                <w:color w:val="000000"/>
                <w:lang w:eastAsia="pl-PL"/>
              </w:rPr>
              <w:t>Frostig</w:t>
            </w:r>
            <w:proofErr w:type="spellEnd"/>
            <w:r w:rsidRPr="00225AD9">
              <w:rPr>
                <w:rFonts w:eastAsia="Times New Roman" w:cs="Calibri"/>
                <w:color w:val="000000"/>
                <w:lang w:eastAsia="pl-PL"/>
              </w:rPr>
              <w:t xml:space="preserve"> i zawierać co najmniej następujące moduły terapeutyczne:</w:t>
            </w:r>
          </w:p>
          <w:p w14:paraId="55E0775C"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Stałość spostrzegania.</w:t>
            </w:r>
          </w:p>
          <w:p w14:paraId="1F4FF6EA"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Spostrzeganie figury i tła.</w:t>
            </w:r>
          </w:p>
          <w:p w14:paraId="59C03776"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Spostrzeganie położenia przedmiotów w przestrzeni.</w:t>
            </w:r>
          </w:p>
          <w:p w14:paraId="3E1C9C82"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Spostrzeganie stosunków przestrzennych.</w:t>
            </w:r>
          </w:p>
          <w:p w14:paraId="6AACFD9E"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Koordynacja wzrokowo-ruchowa.</w:t>
            </w:r>
          </w:p>
          <w:p w14:paraId="098A80CD"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Pamięć wzrokowa.</w:t>
            </w:r>
          </w:p>
          <w:p w14:paraId="217BE941" w14:textId="77777777" w:rsidR="00FA5831" w:rsidRPr="00225AD9" w:rsidRDefault="00FA5831" w:rsidP="00FA5831">
            <w:pPr>
              <w:numPr>
                <w:ilvl w:val="0"/>
                <w:numId w:val="451"/>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Program 2: Terapia percepcji słuchowej.</w:t>
            </w:r>
            <w:r w:rsidRPr="00225AD9">
              <w:rPr>
                <w:rFonts w:eastAsia="Times New Roman" w:cs="Calibri"/>
                <w:color w:val="000000"/>
                <w:lang w:eastAsia="pl-PL"/>
              </w:rPr>
              <w:br/>
              <w:t>Musisz zawierać co najmniej następujące moduły terapeutyczne:</w:t>
            </w:r>
          </w:p>
          <w:p w14:paraId="29B01F9B"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Rozpoznawanie i różnicowanie dźwięków.</w:t>
            </w:r>
          </w:p>
          <w:p w14:paraId="64B9519A"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Sekwencje i rytmy.</w:t>
            </w:r>
          </w:p>
          <w:p w14:paraId="347C680C"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Słuch fonemowy.</w:t>
            </w:r>
          </w:p>
          <w:p w14:paraId="23B06BCE"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Analiza i synteza słuchowa.</w:t>
            </w:r>
          </w:p>
          <w:p w14:paraId="42247056"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Pamięć słuchowa.</w:t>
            </w:r>
          </w:p>
          <w:p w14:paraId="0AF67D6B" w14:textId="77777777" w:rsidR="00FA5831" w:rsidRPr="00225AD9" w:rsidRDefault="00FA5831" w:rsidP="00FA5831">
            <w:pPr>
              <w:numPr>
                <w:ilvl w:val="1"/>
                <w:numId w:val="451"/>
              </w:numPr>
              <w:spacing w:after="0" w:line="240" w:lineRule="auto"/>
              <w:jc w:val="both"/>
              <w:rPr>
                <w:rFonts w:eastAsia="Times New Roman" w:cs="Calibri"/>
                <w:color w:val="000000"/>
                <w:lang w:eastAsia="pl-PL"/>
              </w:rPr>
            </w:pPr>
            <w:r w:rsidRPr="00225AD9">
              <w:rPr>
                <w:rFonts w:eastAsia="Times New Roman" w:cs="Calibri"/>
                <w:color w:val="000000"/>
                <w:lang w:eastAsia="pl-PL"/>
              </w:rPr>
              <w:t>Rymy i zagadki.</w:t>
            </w:r>
          </w:p>
          <w:p w14:paraId="2D36341C" w14:textId="168CA1A6" w:rsidR="00FA5831" w:rsidRPr="00225AD9" w:rsidRDefault="00FA5831" w:rsidP="00FA5831">
            <w:pPr>
              <w:spacing w:after="0" w:line="240" w:lineRule="auto"/>
              <w:jc w:val="both"/>
              <w:rPr>
                <w:rFonts w:eastAsia="Times New Roman" w:cs="Calibri"/>
                <w:color w:val="000000"/>
                <w:lang w:eastAsia="pl-PL"/>
              </w:rPr>
            </w:pPr>
            <w:proofErr w:type="spellStart"/>
            <w:r w:rsidRPr="00225AD9">
              <w:rPr>
                <w:rFonts w:eastAsia="Times New Roman" w:cs="Calibri"/>
                <w:b/>
                <w:bCs/>
                <w:color w:val="000000"/>
                <w:lang w:eastAsia="pl-PL"/>
              </w:rPr>
              <w:t>IZawartość</w:t>
            </w:r>
            <w:proofErr w:type="spellEnd"/>
            <w:r w:rsidRPr="00225AD9">
              <w:rPr>
                <w:rFonts w:eastAsia="Times New Roman" w:cs="Calibri"/>
                <w:b/>
                <w:bCs/>
                <w:color w:val="000000"/>
                <w:lang w:eastAsia="pl-PL"/>
              </w:rPr>
              <w:t xml:space="preserve"> wymaganego zestawu</w:t>
            </w:r>
          </w:p>
          <w:p w14:paraId="1379DF88" w14:textId="7777777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color w:val="000000"/>
                <w:lang w:eastAsia="pl-PL"/>
              </w:rPr>
              <w:t>Oferowany pakiet (obejmujący oba programy) musi składać się co najmniej z niżej wymienionych elementów:</w:t>
            </w:r>
          </w:p>
          <w:p w14:paraId="45811137" w14:textId="77777777" w:rsidR="00FA5831" w:rsidRPr="00225AD9" w:rsidRDefault="00FA5831" w:rsidP="00FA5831">
            <w:pPr>
              <w:numPr>
                <w:ilvl w:val="0"/>
                <w:numId w:val="452"/>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Oprogramowanie i zasoby cyfrowe:</w:t>
            </w:r>
          </w:p>
          <w:p w14:paraId="037E364A" w14:textId="77777777" w:rsidR="00FA5831" w:rsidRPr="00225AD9" w:rsidRDefault="00FA5831" w:rsidP="00FA5831">
            <w:pPr>
              <w:numPr>
                <w:ilvl w:val="1"/>
                <w:numId w:val="452"/>
              </w:numPr>
              <w:spacing w:after="0" w:line="240" w:lineRule="auto"/>
              <w:jc w:val="both"/>
              <w:rPr>
                <w:rFonts w:eastAsia="Times New Roman" w:cs="Calibri"/>
                <w:color w:val="000000"/>
                <w:lang w:eastAsia="pl-PL"/>
              </w:rPr>
            </w:pPr>
            <w:r w:rsidRPr="00225AD9">
              <w:rPr>
                <w:rFonts w:eastAsia="Times New Roman" w:cs="Calibri"/>
                <w:color w:val="000000"/>
                <w:lang w:eastAsia="pl-PL"/>
              </w:rPr>
              <w:t>Łącznie co najmniej </w:t>
            </w:r>
            <w:r w:rsidRPr="00225AD9">
              <w:rPr>
                <w:rFonts w:eastAsia="Times New Roman" w:cs="Calibri"/>
                <w:b/>
                <w:bCs/>
                <w:color w:val="000000"/>
                <w:lang w:eastAsia="pl-PL"/>
              </w:rPr>
              <w:t>1200</w:t>
            </w:r>
            <w:r w:rsidRPr="00225AD9">
              <w:rPr>
                <w:rFonts w:eastAsia="Times New Roman" w:cs="Calibri"/>
                <w:color w:val="000000"/>
                <w:lang w:eastAsia="pl-PL"/>
              </w:rPr>
              <w:t> interaktywnych ćwiczeń multimedialnych (ekranów).</w:t>
            </w:r>
          </w:p>
          <w:p w14:paraId="1BF5570D" w14:textId="77777777" w:rsidR="00FA5831" w:rsidRPr="00225AD9" w:rsidRDefault="00FA5831" w:rsidP="00FA5831">
            <w:pPr>
              <w:numPr>
                <w:ilvl w:val="1"/>
                <w:numId w:val="452"/>
              </w:numPr>
              <w:spacing w:after="0" w:line="240" w:lineRule="auto"/>
              <w:jc w:val="both"/>
              <w:rPr>
                <w:rFonts w:eastAsia="Times New Roman" w:cs="Calibri"/>
                <w:color w:val="000000"/>
                <w:lang w:eastAsia="pl-PL"/>
              </w:rPr>
            </w:pPr>
            <w:r w:rsidRPr="00225AD9">
              <w:rPr>
                <w:rFonts w:eastAsia="Times New Roman" w:cs="Calibri"/>
                <w:color w:val="000000"/>
                <w:lang w:eastAsia="pl-PL"/>
              </w:rPr>
              <w:t>Łącznie co najmniej </w:t>
            </w:r>
            <w:r w:rsidRPr="00225AD9">
              <w:rPr>
                <w:rFonts w:eastAsia="Times New Roman" w:cs="Calibri"/>
                <w:b/>
                <w:bCs/>
                <w:color w:val="000000"/>
                <w:lang w:eastAsia="pl-PL"/>
              </w:rPr>
              <w:t>400</w:t>
            </w:r>
            <w:r w:rsidRPr="00225AD9">
              <w:rPr>
                <w:rFonts w:eastAsia="Times New Roman" w:cs="Calibri"/>
                <w:color w:val="000000"/>
                <w:lang w:eastAsia="pl-PL"/>
              </w:rPr>
              <w:t> kart pracy w wersji elektronicznej, gotowych do wydruku.</w:t>
            </w:r>
          </w:p>
          <w:p w14:paraId="2E1960F8" w14:textId="77777777" w:rsidR="00FA5831" w:rsidRPr="00225AD9" w:rsidRDefault="00FA5831" w:rsidP="00FA5831">
            <w:pPr>
              <w:numPr>
                <w:ilvl w:val="1"/>
                <w:numId w:val="452"/>
              </w:numPr>
              <w:spacing w:after="0" w:line="240" w:lineRule="auto"/>
              <w:jc w:val="both"/>
              <w:rPr>
                <w:rFonts w:eastAsia="Times New Roman" w:cs="Calibri"/>
                <w:color w:val="000000"/>
                <w:lang w:eastAsia="pl-PL"/>
              </w:rPr>
            </w:pPr>
            <w:r w:rsidRPr="00225AD9">
              <w:rPr>
                <w:rFonts w:eastAsia="Times New Roman" w:cs="Calibri"/>
                <w:color w:val="000000"/>
                <w:lang w:eastAsia="pl-PL"/>
              </w:rPr>
              <w:t>Możliwość tworzenia przez użytkownika własnych zasobów dydaktycznych.</w:t>
            </w:r>
          </w:p>
          <w:p w14:paraId="1EA9DC5E" w14:textId="77777777" w:rsidR="00FA5831" w:rsidRPr="00225AD9" w:rsidRDefault="00FA5831" w:rsidP="00FA5831">
            <w:pPr>
              <w:numPr>
                <w:ilvl w:val="1"/>
                <w:numId w:val="452"/>
              </w:numPr>
              <w:spacing w:after="0" w:line="240" w:lineRule="auto"/>
              <w:jc w:val="both"/>
              <w:rPr>
                <w:rFonts w:eastAsia="Times New Roman" w:cs="Calibri"/>
                <w:color w:val="000000"/>
                <w:lang w:eastAsia="pl-PL"/>
              </w:rPr>
            </w:pPr>
            <w:r w:rsidRPr="00225AD9">
              <w:rPr>
                <w:rFonts w:eastAsia="Times New Roman" w:cs="Calibri"/>
                <w:color w:val="000000"/>
                <w:lang w:eastAsia="pl-PL"/>
              </w:rPr>
              <w:t>Dostęp do bezpłatnych, bezterminowych aktualizacji oprogramowania.</w:t>
            </w:r>
          </w:p>
          <w:p w14:paraId="7577C68E" w14:textId="77777777" w:rsidR="00FA5831" w:rsidRPr="00225AD9" w:rsidRDefault="00FA5831" w:rsidP="00FA5831">
            <w:pPr>
              <w:numPr>
                <w:ilvl w:val="0"/>
                <w:numId w:val="452"/>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Materiały drukowane:</w:t>
            </w:r>
          </w:p>
          <w:p w14:paraId="0F092F93" w14:textId="77777777" w:rsidR="00FA5831" w:rsidRPr="00225AD9" w:rsidRDefault="00FA5831" w:rsidP="00FA5831">
            <w:pPr>
              <w:numPr>
                <w:ilvl w:val="1"/>
                <w:numId w:val="452"/>
              </w:numPr>
              <w:spacing w:after="0" w:line="240" w:lineRule="auto"/>
              <w:jc w:val="both"/>
              <w:rPr>
                <w:rFonts w:eastAsia="Times New Roman" w:cs="Calibri"/>
                <w:color w:val="000000"/>
                <w:lang w:eastAsia="pl-PL"/>
              </w:rPr>
            </w:pPr>
            <w:r w:rsidRPr="00225AD9">
              <w:rPr>
                <w:rFonts w:eastAsia="Times New Roman" w:cs="Calibri"/>
                <w:color w:val="000000"/>
                <w:lang w:eastAsia="pl-PL"/>
              </w:rPr>
              <w:lastRenderedPageBreak/>
              <w:t>Co najmniej </w:t>
            </w:r>
            <w:r w:rsidRPr="00225AD9">
              <w:rPr>
                <w:rFonts w:eastAsia="Times New Roman" w:cs="Calibri"/>
                <w:b/>
                <w:bCs/>
                <w:color w:val="000000"/>
                <w:lang w:eastAsia="pl-PL"/>
              </w:rPr>
              <w:t>pięć publikacji drukowanych</w:t>
            </w:r>
            <w:r w:rsidRPr="00225AD9">
              <w:rPr>
                <w:rFonts w:eastAsia="Times New Roman" w:cs="Calibri"/>
                <w:color w:val="000000"/>
                <w:lang w:eastAsia="pl-PL"/>
              </w:rPr>
              <w:t>, w tym poradniki metodyczne do pracy z programami, instrukcja tworzenia własnych zasobów oraz wydrukowane karty pracy.</w:t>
            </w:r>
          </w:p>
          <w:p w14:paraId="6E72C2C9" w14:textId="77777777" w:rsidR="00FA5831" w:rsidRPr="00225AD9" w:rsidRDefault="00FA5831" w:rsidP="00FA5831">
            <w:pPr>
              <w:numPr>
                <w:ilvl w:val="1"/>
                <w:numId w:val="452"/>
              </w:numPr>
              <w:spacing w:after="0" w:line="240" w:lineRule="auto"/>
              <w:jc w:val="both"/>
              <w:rPr>
                <w:rFonts w:eastAsia="Times New Roman" w:cs="Calibri"/>
                <w:color w:val="000000"/>
                <w:lang w:eastAsia="pl-PL"/>
              </w:rPr>
            </w:pPr>
            <w:r w:rsidRPr="00225AD9">
              <w:rPr>
                <w:rFonts w:eastAsia="Times New Roman" w:cs="Calibri"/>
                <w:color w:val="000000"/>
                <w:lang w:eastAsia="pl-PL"/>
              </w:rPr>
              <w:t>Zestaw dodatkowych, tradycyjnych materiałów edukacyjnych uzupełniających ćwiczenia.</w:t>
            </w:r>
          </w:p>
          <w:p w14:paraId="039D6ABB" w14:textId="2C22137B"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b/>
                <w:bCs/>
                <w:color w:val="000000"/>
                <w:lang w:eastAsia="pl-PL"/>
              </w:rPr>
              <w:t>Wymagania licencyjne i techniczne</w:t>
            </w:r>
          </w:p>
          <w:p w14:paraId="49143B8F" w14:textId="77777777" w:rsidR="00FA5831" w:rsidRPr="00225AD9" w:rsidRDefault="00FA5831" w:rsidP="00FA5831">
            <w:pPr>
              <w:numPr>
                <w:ilvl w:val="0"/>
                <w:numId w:val="453"/>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Typ licencji:</w:t>
            </w:r>
            <w:r w:rsidRPr="00225AD9">
              <w:rPr>
                <w:rFonts w:eastAsia="Times New Roman" w:cs="Calibri"/>
                <w:color w:val="000000"/>
                <w:lang w:eastAsia="pl-PL"/>
              </w:rPr>
              <w:t> bezterminowa (wieczysta).</w:t>
            </w:r>
          </w:p>
          <w:p w14:paraId="7C200D0E" w14:textId="738D7BAB" w:rsidR="00FA5831" w:rsidRPr="00225AD9" w:rsidRDefault="00FA5831" w:rsidP="00FA5831">
            <w:pPr>
              <w:numPr>
                <w:ilvl w:val="0"/>
                <w:numId w:val="453"/>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Liczba stanowisk:</w:t>
            </w:r>
            <w:r w:rsidRPr="00225AD9">
              <w:rPr>
                <w:rFonts w:eastAsia="Times New Roman" w:cs="Calibri"/>
                <w:color w:val="000000"/>
                <w:lang w:eastAsia="pl-PL"/>
              </w:rPr>
              <w:t> licencja musi uprawniać do użytkowania łącznie na</w:t>
            </w:r>
            <w:r>
              <w:rPr>
                <w:rFonts w:eastAsia="Times New Roman" w:cs="Calibri"/>
                <w:color w:val="000000"/>
                <w:lang w:eastAsia="pl-PL"/>
              </w:rPr>
              <w:t xml:space="preserve"> co </w:t>
            </w:r>
            <w:proofErr w:type="gramStart"/>
            <w:r>
              <w:rPr>
                <w:rFonts w:eastAsia="Times New Roman" w:cs="Calibri"/>
                <w:color w:val="000000"/>
                <w:lang w:eastAsia="pl-PL"/>
              </w:rPr>
              <w:t xml:space="preserve">najmniej </w:t>
            </w:r>
            <w:r w:rsidRPr="00225AD9">
              <w:rPr>
                <w:rFonts w:eastAsia="Times New Roman" w:cs="Calibri"/>
                <w:color w:val="000000"/>
                <w:lang w:eastAsia="pl-PL"/>
              </w:rPr>
              <w:t> </w:t>
            </w:r>
            <w:r w:rsidRPr="00225AD9">
              <w:rPr>
                <w:rFonts w:eastAsia="Times New Roman" w:cs="Calibri"/>
                <w:b/>
                <w:bCs/>
                <w:color w:val="000000"/>
                <w:lang w:eastAsia="pl-PL"/>
              </w:rPr>
              <w:t>4</w:t>
            </w:r>
            <w:proofErr w:type="gramEnd"/>
            <w:r w:rsidRPr="00225AD9">
              <w:rPr>
                <w:rFonts w:eastAsia="Times New Roman" w:cs="Calibri"/>
                <w:b/>
                <w:bCs/>
                <w:color w:val="000000"/>
                <w:lang w:eastAsia="pl-PL"/>
              </w:rPr>
              <w:t xml:space="preserve"> stanowiskach</w:t>
            </w:r>
            <w:r w:rsidRPr="00225AD9">
              <w:rPr>
                <w:rFonts w:eastAsia="Times New Roman" w:cs="Calibri"/>
                <w:color w:val="000000"/>
                <w:lang w:eastAsia="pl-PL"/>
              </w:rPr>
              <w:t> </w:t>
            </w:r>
          </w:p>
          <w:p w14:paraId="74A1BD28" w14:textId="77777777" w:rsidR="00FA5831" w:rsidRPr="00225AD9" w:rsidRDefault="00FA5831" w:rsidP="00FA5831">
            <w:pPr>
              <w:numPr>
                <w:ilvl w:val="0"/>
                <w:numId w:val="453"/>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Kompatybilność:</w:t>
            </w:r>
            <w:r w:rsidRPr="00225AD9">
              <w:rPr>
                <w:rFonts w:eastAsia="Times New Roman" w:cs="Calibri"/>
                <w:color w:val="000000"/>
                <w:lang w:eastAsia="pl-PL"/>
              </w:rPr>
              <w:t xml:space="preserve"> program musi być w pełni kompatybilny z urządzeniami takimi jak komputer stacjonarny, laptop, tablet, smartfon oraz tablica/monitor interaktywny, a także z popularnymi systemami operacyjnymi (Windows, </w:t>
            </w:r>
            <w:proofErr w:type="spellStart"/>
            <w:r w:rsidRPr="00225AD9">
              <w:rPr>
                <w:rFonts w:eastAsia="Times New Roman" w:cs="Calibri"/>
                <w:color w:val="000000"/>
                <w:lang w:eastAsia="pl-PL"/>
              </w:rPr>
              <w:t>macOS</w:t>
            </w:r>
            <w:proofErr w:type="spellEnd"/>
            <w:r w:rsidRPr="00225AD9">
              <w:rPr>
                <w:rFonts w:eastAsia="Times New Roman" w:cs="Calibri"/>
                <w:color w:val="000000"/>
                <w:lang w:eastAsia="pl-PL"/>
              </w:rPr>
              <w:t>, Android, iOS).</w:t>
            </w:r>
          </w:p>
          <w:p w14:paraId="3ECB85C1" w14:textId="1696922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b/>
                <w:bCs/>
                <w:color w:val="000000"/>
                <w:lang w:eastAsia="pl-PL"/>
              </w:rPr>
              <w:t>Dopuszczenie rozwiązań równoważnych</w:t>
            </w:r>
          </w:p>
          <w:p w14:paraId="20D717B4" w14:textId="7777777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color w:val="000000"/>
                <w:lang w:eastAsia="pl-PL"/>
              </w:rPr>
              <w:t>Za produkt równoważny Zamawiający uzna produkt, który posiada </w:t>
            </w:r>
            <w:r w:rsidRPr="00225AD9">
              <w:rPr>
                <w:rFonts w:eastAsia="Times New Roman" w:cs="Calibri"/>
                <w:b/>
                <w:bCs/>
                <w:color w:val="000000"/>
                <w:lang w:eastAsia="pl-PL"/>
              </w:rPr>
              <w:t>wszystkie</w:t>
            </w:r>
            <w:r w:rsidRPr="00225AD9">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1D73D95C" w14:textId="11A55DE9" w:rsidR="00FA5831" w:rsidRPr="00225AD9" w:rsidRDefault="00FA5831" w:rsidP="00FA5831">
            <w:pPr>
              <w:numPr>
                <w:ilvl w:val="0"/>
                <w:numId w:val="454"/>
              </w:numPr>
              <w:spacing w:after="0" w:line="240" w:lineRule="auto"/>
              <w:jc w:val="both"/>
              <w:rPr>
                <w:rFonts w:eastAsia="Times New Roman" w:cs="Calibri"/>
                <w:color w:val="000000"/>
                <w:lang w:eastAsia="pl-PL"/>
              </w:rPr>
            </w:pPr>
            <w:r w:rsidRPr="00225AD9">
              <w:rPr>
                <w:rFonts w:eastAsia="Times New Roman" w:cs="Calibri"/>
                <w:color w:val="000000"/>
                <w:lang w:eastAsia="pl-PL"/>
              </w:rPr>
              <w:t>Być </w:t>
            </w:r>
            <w:r w:rsidRPr="00225AD9">
              <w:rPr>
                <w:rFonts w:eastAsia="Times New Roman" w:cs="Calibri"/>
                <w:b/>
                <w:bCs/>
                <w:color w:val="000000"/>
                <w:lang w:eastAsia="pl-PL"/>
              </w:rPr>
              <w:t>pakietem programów</w:t>
            </w:r>
            <w:r w:rsidRPr="00225AD9">
              <w:rPr>
                <w:rFonts w:eastAsia="Times New Roman" w:cs="Calibri"/>
                <w:color w:val="000000"/>
                <w:lang w:eastAsia="pl-PL"/>
              </w:rPr>
              <w:t> przeznaczonych do terapii percepcji wzrokowej i słuchowej.</w:t>
            </w:r>
          </w:p>
          <w:p w14:paraId="00667079" w14:textId="77777777" w:rsidR="00FA5831" w:rsidRPr="00225AD9" w:rsidRDefault="00FA5831" w:rsidP="00FA5831">
            <w:pPr>
              <w:numPr>
                <w:ilvl w:val="0"/>
                <w:numId w:val="454"/>
              </w:numPr>
              <w:spacing w:after="0" w:line="240" w:lineRule="auto"/>
              <w:jc w:val="both"/>
              <w:rPr>
                <w:rFonts w:eastAsia="Times New Roman" w:cs="Calibri"/>
                <w:color w:val="000000"/>
                <w:lang w:eastAsia="pl-PL"/>
              </w:rPr>
            </w:pPr>
            <w:r w:rsidRPr="00225AD9">
              <w:rPr>
                <w:rFonts w:eastAsia="Times New Roman" w:cs="Calibri"/>
                <w:color w:val="000000"/>
                <w:lang w:eastAsia="pl-PL"/>
              </w:rPr>
              <w:t>Część dotycząca percepcji wzrokowej musi być oparta na założeniach metodycznych </w:t>
            </w:r>
            <w:r w:rsidRPr="00225AD9">
              <w:rPr>
                <w:rFonts w:eastAsia="Times New Roman" w:cs="Calibri"/>
                <w:b/>
                <w:bCs/>
                <w:color w:val="000000"/>
                <w:lang w:eastAsia="pl-PL"/>
              </w:rPr>
              <w:t xml:space="preserve">M. </w:t>
            </w:r>
            <w:proofErr w:type="spellStart"/>
            <w:r w:rsidRPr="00225AD9">
              <w:rPr>
                <w:rFonts w:eastAsia="Times New Roman" w:cs="Calibri"/>
                <w:b/>
                <w:bCs/>
                <w:color w:val="000000"/>
                <w:lang w:eastAsia="pl-PL"/>
              </w:rPr>
              <w:t>Frostig</w:t>
            </w:r>
            <w:proofErr w:type="spellEnd"/>
            <w:r w:rsidRPr="00225AD9">
              <w:rPr>
                <w:rFonts w:eastAsia="Times New Roman" w:cs="Calibri"/>
                <w:color w:val="000000"/>
                <w:lang w:eastAsia="pl-PL"/>
              </w:rPr>
              <w:t>.</w:t>
            </w:r>
          </w:p>
          <w:p w14:paraId="09746BDB" w14:textId="33945DE0" w:rsidR="00FA5831" w:rsidRPr="00225AD9" w:rsidRDefault="00FA5831" w:rsidP="00FA5831">
            <w:pPr>
              <w:numPr>
                <w:ilvl w:val="0"/>
                <w:numId w:val="454"/>
              </w:numPr>
              <w:spacing w:after="0" w:line="240" w:lineRule="auto"/>
              <w:jc w:val="both"/>
              <w:rPr>
                <w:rFonts w:eastAsia="Times New Roman" w:cs="Calibri"/>
                <w:color w:val="000000"/>
                <w:lang w:eastAsia="pl-PL"/>
              </w:rPr>
            </w:pPr>
            <w:r w:rsidRPr="00225AD9">
              <w:rPr>
                <w:rFonts w:eastAsia="Times New Roman" w:cs="Calibri"/>
                <w:color w:val="000000"/>
                <w:lang w:eastAsia="pl-PL"/>
              </w:rPr>
              <w:t>Zawierać łącznie nie mniej niż </w:t>
            </w:r>
            <w:r w:rsidRPr="00225AD9">
              <w:rPr>
                <w:rFonts w:eastAsia="Times New Roman" w:cs="Calibri"/>
                <w:b/>
                <w:bCs/>
                <w:color w:val="000000"/>
                <w:lang w:eastAsia="pl-PL"/>
              </w:rPr>
              <w:t>1200</w:t>
            </w:r>
            <w:r w:rsidRPr="00225AD9">
              <w:rPr>
                <w:rFonts w:eastAsia="Times New Roman" w:cs="Calibri"/>
                <w:color w:val="000000"/>
                <w:lang w:eastAsia="pl-PL"/>
              </w:rPr>
              <w:t> interaktywnych ćwiczeń oraz </w:t>
            </w:r>
            <w:r w:rsidRPr="00225AD9">
              <w:rPr>
                <w:rFonts w:eastAsia="Times New Roman" w:cs="Calibri"/>
                <w:b/>
                <w:bCs/>
                <w:color w:val="000000"/>
                <w:lang w:eastAsia="pl-PL"/>
              </w:rPr>
              <w:t>400</w:t>
            </w:r>
            <w:r w:rsidRPr="00225AD9">
              <w:rPr>
                <w:rFonts w:eastAsia="Times New Roman" w:cs="Calibri"/>
                <w:color w:val="000000"/>
                <w:lang w:eastAsia="pl-PL"/>
              </w:rPr>
              <w:t> kart pracy.</w:t>
            </w:r>
          </w:p>
          <w:p w14:paraId="638DA059" w14:textId="4E4630C5" w:rsidR="00FA5831" w:rsidRPr="00225AD9" w:rsidRDefault="00FA5831" w:rsidP="00FA5831">
            <w:pPr>
              <w:numPr>
                <w:ilvl w:val="0"/>
                <w:numId w:val="454"/>
              </w:numPr>
              <w:spacing w:after="0" w:line="240" w:lineRule="auto"/>
              <w:jc w:val="both"/>
              <w:rPr>
                <w:rFonts w:eastAsia="Times New Roman" w:cs="Calibri"/>
                <w:color w:val="000000"/>
                <w:lang w:eastAsia="pl-PL"/>
              </w:rPr>
            </w:pPr>
            <w:r w:rsidRPr="00225AD9">
              <w:rPr>
                <w:rFonts w:eastAsia="Times New Roman" w:cs="Calibri"/>
                <w:color w:val="000000"/>
                <w:lang w:eastAsia="pl-PL"/>
              </w:rPr>
              <w:t xml:space="preserve">Być oferowany </w:t>
            </w:r>
            <w:r>
              <w:rPr>
                <w:rFonts w:eastAsia="Times New Roman" w:cs="Calibri"/>
                <w:color w:val="000000"/>
                <w:lang w:eastAsia="pl-PL"/>
              </w:rPr>
              <w:t xml:space="preserve">jako </w:t>
            </w:r>
            <w:r w:rsidRPr="00225AD9">
              <w:rPr>
                <w:rFonts w:eastAsia="Times New Roman" w:cs="Calibri"/>
                <w:color w:val="000000"/>
                <w:lang w:eastAsia="pl-PL"/>
              </w:rPr>
              <w:t xml:space="preserve">licencja bezterminowa, uprawniająca do pracy na </w:t>
            </w:r>
            <w:r>
              <w:rPr>
                <w:rFonts w:eastAsia="Times New Roman" w:cs="Calibri"/>
                <w:color w:val="000000"/>
                <w:lang w:eastAsia="pl-PL"/>
              </w:rPr>
              <w:t xml:space="preserve">co najmniej </w:t>
            </w:r>
            <w:r w:rsidRPr="00225AD9">
              <w:rPr>
                <w:rFonts w:eastAsia="Times New Roman" w:cs="Calibri"/>
                <w:color w:val="000000"/>
                <w:lang w:eastAsia="pl-PL"/>
              </w:rPr>
              <w:t xml:space="preserve">4 stanowiskach </w:t>
            </w:r>
          </w:p>
        </w:tc>
        <w:tc>
          <w:tcPr>
            <w:tcW w:w="1701" w:type="dxa"/>
            <w:noWrap/>
            <w:vAlign w:val="center"/>
          </w:tcPr>
          <w:p w14:paraId="4B4D53FE" w14:textId="49939295"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7C974076" w14:textId="77777777" w:rsidTr="00C82A33">
        <w:trPr>
          <w:trHeight w:val="20"/>
          <w:jc w:val="center"/>
        </w:trPr>
        <w:tc>
          <w:tcPr>
            <w:tcW w:w="576" w:type="dxa"/>
            <w:vAlign w:val="center"/>
          </w:tcPr>
          <w:p w14:paraId="2E9413D9" w14:textId="3B2CFD81"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36</w:t>
            </w:r>
          </w:p>
        </w:tc>
        <w:tc>
          <w:tcPr>
            <w:tcW w:w="1344" w:type="dxa"/>
            <w:noWrap/>
            <w:vAlign w:val="center"/>
          </w:tcPr>
          <w:p w14:paraId="324DFF96" w14:textId="77777777" w:rsidR="00FA5831" w:rsidRDefault="00FA5831" w:rsidP="00FA5831">
            <w:pPr>
              <w:spacing w:after="0" w:line="240" w:lineRule="auto"/>
              <w:jc w:val="center"/>
            </w:pPr>
            <w:r w:rsidRPr="00C0063E">
              <w:t xml:space="preserve">Szkoła Podstawowa im. Henryka Sienkiewicza w Łysych. ul. Szkolna 1. </w:t>
            </w:r>
          </w:p>
          <w:p w14:paraId="01CA26CE" w14:textId="7552E2F3" w:rsidR="00FA5831" w:rsidRDefault="00FA5831" w:rsidP="00FA5831">
            <w:pPr>
              <w:spacing w:after="0" w:line="240" w:lineRule="auto"/>
              <w:jc w:val="center"/>
            </w:pPr>
            <w:r w:rsidRPr="00C0063E">
              <w:t>07 - 437 Łyse</w:t>
            </w:r>
          </w:p>
        </w:tc>
        <w:tc>
          <w:tcPr>
            <w:tcW w:w="2320" w:type="dxa"/>
            <w:noWrap/>
            <w:vAlign w:val="center"/>
          </w:tcPr>
          <w:p w14:paraId="433F5E70" w14:textId="1B368238" w:rsidR="00FA5831" w:rsidRPr="002A40DE" w:rsidRDefault="00FA5831" w:rsidP="00FA5831">
            <w:pPr>
              <w:spacing w:after="0" w:line="240" w:lineRule="auto"/>
              <w:jc w:val="center"/>
              <w:rPr>
                <w:rFonts w:eastAsia="Times New Roman" w:cs="Calibri"/>
                <w:color w:val="000000"/>
                <w:lang w:eastAsia="pl-PL"/>
              </w:rPr>
            </w:pPr>
            <w:r w:rsidRPr="00225AD9">
              <w:rPr>
                <w:rFonts w:eastAsia="Times New Roman" w:cs="Calibri"/>
                <w:color w:val="000000"/>
                <w:lang w:eastAsia="pl-PL"/>
              </w:rPr>
              <w:t>Program multimedialny MOC EMOCJI</w:t>
            </w:r>
            <w:r>
              <w:rPr>
                <w:rFonts w:eastAsia="Times New Roman" w:cs="Calibri"/>
                <w:color w:val="000000"/>
                <w:lang w:eastAsia="pl-PL"/>
              </w:rPr>
              <w:t xml:space="preserve"> </w:t>
            </w:r>
            <w:r w:rsidRPr="00287429">
              <w:rPr>
                <w:rFonts w:eastAsia="Times New Roman" w:cs="Calibri"/>
                <w:color w:val="000000"/>
                <w:lang w:eastAsia="pl-PL"/>
              </w:rPr>
              <w:t xml:space="preserve">lub </w:t>
            </w:r>
            <w:r w:rsidR="00B569FE">
              <w:rPr>
                <w:rFonts w:eastAsia="Times New Roman" w:cs="Calibri"/>
                <w:color w:val="000000"/>
                <w:lang w:eastAsia="pl-PL"/>
              </w:rPr>
              <w:t>r</w:t>
            </w:r>
            <w:r w:rsidRPr="00287429">
              <w:rPr>
                <w:rFonts w:eastAsia="Times New Roman" w:cs="Calibri"/>
                <w:color w:val="000000"/>
                <w:lang w:eastAsia="pl-PL"/>
              </w:rPr>
              <w:t>ównoważny</w:t>
            </w:r>
          </w:p>
        </w:tc>
        <w:tc>
          <w:tcPr>
            <w:tcW w:w="9756" w:type="dxa"/>
            <w:noWrap/>
            <w:vAlign w:val="center"/>
          </w:tcPr>
          <w:p w14:paraId="40194193" w14:textId="257C9336" w:rsidR="00FA5831" w:rsidRDefault="00FA5831" w:rsidP="00FA5831">
            <w:pPr>
              <w:spacing w:after="0" w:line="240" w:lineRule="auto"/>
              <w:jc w:val="both"/>
              <w:rPr>
                <w:rFonts w:eastAsia="Times New Roman" w:cs="Calibri"/>
                <w:color w:val="000000"/>
                <w:lang w:eastAsia="pl-PL"/>
              </w:rPr>
            </w:pPr>
            <w:r w:rsidRPr="00225AD9">
              <w:rPr>
                <w:rFonts w:eastAsia="Times New Roman" w:cs="Calibri"/>
                <w:color w:val="000000"/>
                <w:lang w:eastAsia="pl-PL"/>
              </w:rPr>
              <w:t>Przedmiotem zamówienia jest dostawa programu multimedialnego, przeznaczonego do prowadzenia zajęć rozwijających kompetencje emocjonalno-społeczne z elementami socjoterapii</w:t>
            </w:r>
            <w:r>
              <w:rPr>
                <w:rFonts w:eastAsia="Times New Roman" w:cs="Calibri"/>
                <w:color w:val="000000"/>
                <w:lang w:eastAsia="pl-PL"/>
              </w:rPr>
              <w:t xml:space="preserve"> dla </w:t>
            </w:r>
            <w:r w:rsidRPr="00225AD9">
              <w:rPr>
                <w:rFonts w:eastAsia="Times New Roman" w:cs="Calibri"/>
                <w:color w:val="000000"/>
                <w:lang w:eastAsia="pl-PL"/>
              </w:rPr>
              <w:t>grup</w:t>
            </w:r>
            <w:r>
              <w:rPr>
                <w:rFonts w:eastAsia="Times New Roman" w:cs="Calibri"/>
                <w:color w:val="000000"/>
                <w:lang w:eastAsia="pl-PL"/>
              </w:rPr>
              <w:t>y</w:t>
            </w:r>
            <w:r w:rsidRPr="00225AD9">
              <w:rPr>
                <w:rFonts w:eastAsia="Times New Roman" w:cs="Calibri"/>
                <w:color w:val="000000"/>
                <w:lang w:eastAsia="pl-PL"/>
              </w:rPr>
              <w:t xml:space="preserve"> wiekow</w:t>
            </w:r>
            <w:r>
              <w:rPr>
                <w:rFonts w:eastAsia="Times New Roman" w:cs="Calibri"/>
                <w:color w:val="000000"/>
                <w:lang w:eastAsia="pl-PL"/>
              </w:rPr>
              <w:t xml:space="preserve">ej </w:t>
            </w:r>
            <w:r w:rsidRPr="00225AD9">
              <w:rPr>
                <w:rFonts w:eastAsia="Times New Roman" w:cs="Calibri"/>
                <w:color w:val="000000"/>
                <w:lang w:eastAsia="pl-PL"/>
              </w:rPr>
              <w:t>(6-10 lat).</w:t>
            </w:r>
          </w:p>
          <w:p w14:paraId="3F937BB7" w14:textId="7777777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b/>
                <w:bCs/>
                <w:color w:val="000000"/>
                <w:lang w:eastAsia="pl-PL"/>
              </w:rPr>
              <w:t>Wymagania funkcjonalne</w:t>
            </w:r>
          </w:p>
          <w:p w14:paraId="17FDF865" w14:textId="77777777" w:rsidR="00FA5831" w:rsidRPr="00225AD9" w:rsidRDefault="00FA5831" w:rsidP="00FA5831">
            <w:pPr>
              <w:numPr>
                <w:ilvl w:val="0"/>
                <w:numId w:val="455"/>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Struktura programu:</w:t>
            </w:r>
            <w:r w:rsidRPr="00225AD9">
              <w:rPr>
                <w:rFonts w:eastAsia="Times New Roman" w:cs="Calibri"/>
                <w:color w:val="000000"/>
                <w:lang w:eastAsia="pl-PL"/>
              </w:rPr>
              <w:t> Program musi być oparty na co najmniej </w:t>
            </w:r>
            <w:r w:rsidRPr="00225AD9">
              <w:rPr>
                <w:rFonts w:eastAsia="Times New Roman" w:cs="Calibri"/>
                <w:b/>
                <w:bCs/>
                <w:color w:val="000000"/>
                <w:lang w:eastAsia="pl-PL"/>
              </w:rPr>
              <w:t>40 ustrukturyzowanych jednostkach tematycznych (lekcjach)</w:t>
            </w:r>
            <w:r w:rsidRPr="00225AD9">
              <w:rPr>
                <w:rFonts w:eastAsia="Times New Roman" w:cs="Calibri"/>
                <w:color w:val="000000"/>
                <w:lang w:eastAsia="pl-PL"/>
              </w:rPr>
              <w:t>, które pozwalają na zaplanowanie i realizację zajęć przez cały rok szkolny.</w:t>
            </w:r>
          </w:p>
          <w:p w14:paraId="052EF72A" w14:textId="77777777" w:rsidR="00FA5831" w:rsidRPr="00225AD9" w:rsidRDefault="00FA5831" w:rsidP="00FA5831">
            <w:pPr>
              <w:numPr>
                <w:ilvl w:val="0"/>
                <w:numId w:val="455"/>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Obszary terapeutyczne:</w:t>
            </w:r>
            <w:r w:rsidRPr="00225AD9">
              <w:rPr>
                <w:rFonts w:eastAsia="Times New Roman" w:cs="Calibri"/>
                <w:color w:val="000000"/>
                <w:lang w:eastAsia="pl-PL"/>
              </w:rPr>
              <w:t> Program musi kompleksowo wspierać rozwój umiejętności w co najmniej następujących obszarach:</w:t>
            </w:r>
          </w:p>
          <w:p w14:paraId="75CCA9C5" w14:textId="77777777" w:rsidR="00FA5831" w:rsidRPr="00225AD9" w:rsidRDefault="00FA5831" w:rsidP="00FA5831">
            <w:pPr>
              <w:numPr>
                <w:ilvl w:val="1"/>
                <w:numId w:val="455"/>
              </w:numPr>
              <w:spacing w:after="0" w:line="240" w:lineRule="auto"/>
              <w:jc w:val="both"/>
              <w:rPr>
                <w:rFonts w:eastAsia="Times New Roman" w:cs="Calibri"/>
                <w:color w:val="000000"/>
                <w:lang w:eastAsia="pl-PL"/>
              </w:rPr>
            </w:pPr>
            <w:r w:rsidRPr="00225AD9">
              <w:rPr>
                <w:rFonts w:eastAsia="Times New Roman" w:cs="Calibri"/>
                <w:color w:val="000000"/>
                <w:lang w:eastAsia="pl-PL"/>
              </w:rPr>
              <w:t>Budowanie pozytywnego obrazu siebie.</w:t>
            </w:r>
          </w:p>
          <w:p w14:paraId="4799EE84" w14:textId="77777777" w:rsidR="00FA5831" w:rsidRPr="00225AD9" w:rsidRDefault="00FA5831" w:rsidP="00FA5831">
            <w:pPr>
              <w:numPr>
                <w:ilvl w:val="1"/>
                <w:numId w:val="455"/>
              </w:numPr>
              <w:spacing w:after="0" w:line="240" w:lineRule="auto"/>
              <w:jc w:val="both"/>
              <w:rPr>
                <w:rFonts w:eastAsia="Times New Roman" w:cs="Calibri"/>
                <w:color w:val="000000"/>
                <w:lang w:eastAsia="pl-PL"/>
              </w:rPr>
            </w:pPr>
            <w:r w:rsidRPr="00225AD9">
              <w:rPr>
                <w:rFonts w:eastAsia="Times New Roman" w:cs="Calibri"/>
                <w:color w:val="000000"/>
                <w:lang w:eastAsia="pl-PL"/>
              </w:rPr>
              <w:t>Rozpoznawanie, nazywanie i radzenie sobie z emocjami.</w:t>
            </w:r>
          </w:p>
          <w:p w14:paraId="776012D8" w14:textId="77777777" w:rsidR="00FA5831" w:rsidRPr="00225AD9" w:rsidRDefault="00FA5831" w:rsidP="00FA5831">
            <w:pPr>
              <w:numPr>
                <w:ilvl w:val="1"/>
                <w:numId w:val="455"/>
              </w:numPr>
              <w:spacing w:after="0" w:line="240" w:lineRule="auto"/>
              <w:jc w:val="both"/>
              <w:rPr>
                <w:rFonts w:eastAsia="Times New Roman" w:cs="Calibri"/>
                <w:color w:val="000000"/>
                <w:lang w:eastAsia="pl-PL"/>
              </w:rPr>
            </w:pPr>
            <w:r w:rsidRPr="00225AD9">
              <w:rPr>
                <w:rFonts w:eastAsia="Times New Roman" w:cs="Calibri"/>
                <w:color w:val="000000"/>
                <w:lang w:eastAsia="pl-PL"/>
              </w:rPr>
              <w:t>Rozwój empatii.</w:t>
            </w:r>
          </w:p>
          <w:p w14:paraId="3BBFE0F4" w14:textId="77777777" w:rsidR="00FA5831" w:rsidRPr="00225AD9" w:rsidRDefault="00FA5831" w:rsidP="00FA5831">
            <w:pPr>
              <w:numPr>
                <w:ilvl w:val="1"/>
                <w:numId w:val="455"/>
              </w:numPr>
              <w:spacing w:after="0" w:line="240" w:lineRule="auto"/>
              <w:jc w:val="both"/>
              <w:rPr>
                <w:rFonts w:eastAsia="Times New Roman" w:cs="Calibri"/>
                <w:color w:val="000000"/>
                <w:lang w:eastAsia="pl-PL"/>
              </w:rPr>
            </w:pPr>
            <w:r w:rsidRPr="00225AD9">
              <w:rPr>
                <w:rFonts w:eastAsia="Times New Roman" w:cs="Calibri"/>
                <w:color w:val="000000"/>
                <w:lang w:eastAsia="pl-PL"/>
              </w:rPr>
              <w:t>Funkcjonowanie i współpraca w grupie.</w:t>
            </w:r>
          </w:p>
          <w:p w14:paraId="4B25CD7A" w14:textId="77777777" w:rsidR="00FA5831" w:rsidRPr="00225AD9" w:rsidRDefault="00FA5831" w:rsidP="00FA5831">
            <w:pPr>
              <w:numPr>
                <w:ilvl w:val="1"/>
                <w:numId w:val="455"/>
              </w:numPr>
              <w:spacing w:after="0" w:line="240" w:lineRule="auto"/>
              <w:jc w:val="both"/>
              <w:rPr>
                <w:rFonts w:eastAsia="Times New Roman" w:cs="Calibri"/>
                <w:color w:val="000000"/>
                <w:lang w:eastAsia="pl-PL"/>
              </w:rPr>
            </w:pPr>
            <w:r w:rsidRPr="00225AD9">
              <w:rPr>
                <w:rFonts w:eastAsia="Times New Roman" w:cs="Calibri"/>
                <w:color w:val="000000"/>
                <w:lang w:eastAsia="pl-PL"/>
              </w:rPr>
              <w:t>Budowanie relacji rówieśniczych.</w:t>
            </w:r>
          </w:p>
          <w:p w14:paraId="04489D30" w14:textId="77777777" w:rsidR="00FA5831" w:rsidRPr="00225AD9" w:rsidRDefault="00FA5831" w:rsidP="00FA5831">
            <w:pPr>
              <w:numPr>
                <w:ilvl w:val="1"/>
                <w:numId w:val="455"/>
              </w:numPr>
              <w:spacing w:after="0" w:line="240" w:lineRule="auto"/>
              <w:jc w:val="both"/>
              <w:rPr>
                <w:rFonts w:eastAsia="Times New Roman" w:cs="Calibri"/>
                <w:color w:val="000000"/>
                <w:lang w:eastAsia="pl-PL"/>
              </w:rPr>
            </w:pPr>
            <w:r w:rsidRPr="00225AD9">
              <w:rPr>
                <w:rFonts w:eastAsia="Times New Roman" w:cs="Calibri"/>
                <w:color w:val="000000"/>
                <w:lang w:eastAsia="pl-PL"/>
              </w:rPr>
              <w:t>Dbanie o zdrowie, higienę i bezpieczeństwo.</w:t>
            </w:r>
          </w:p>
          <w:p w14:paraId="70C2E212" w14:textId="2D8B65F3"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b/>
                <w:bCs/>
                <w:color w:val="000000"/>
                <w:lang w:eastAsia="pl-PL"/>
              </w:rPr>
              <w:t>Zawartość wymaganego zestawu</w:t>
            </w:r>
          </w:p>
          <w:p w14:paraId="7F67D01C" w14:textId="7777777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color w:val="000000"/>
                <w:lang w:eastAsia="pl-PL"/>
              </w:rPr>
              <w:t>Oferowany zestaw musi składać się co najmniej z niżej wymienionych elementów:</w:t>
            </w:r>
          </w:p>
          <w:p w14:paraId="4CA7C0E0" w14:textId="77777777" w:rsidR="00FA5831" w:rsidRPr="00225AD9" w:rsidRDefault="00FA5831" w:rsidP="00FA5831">
            <w:pPr>
              <w:numPr>
                <w:ilvl w:val="0"/>
                <w:numId w:val="456"/>
              </w:numPr>
              <w:spacing w:after="0" w:line="240" w:lineRule="auto"/>
              <w:jc w:val="both"/>
              <w:rPr>
                <w:rFonts w:eastAsia="Times New Roman" w:cs="Calibri"/>
                <w:color w:val="000000"/>
                <w:lang w:eastAsia="pl-PL"/>
              </w:rPr>
            </w:pPr>
            <w:r w:rsidRPr="00225AD9">
              <w:rPr>
                <w:rFonts w:eastAsia="Times New Roman" w:cs="Calibri"/>
                <w:b/>
                <w:bCs/>
                <w:color w:val="000000"/>
                <w:lang w:eastAsia="pl-PL"/>
              </w:rPr>
              <w:lastRenderedPageBreak/>
              <w:t>Oprogramowanie i zasoby cyfrowe</w:t>
            </w:r>
            <w:r w:rsidRPr="00225AD9">
              <w:rPr>
                <w:rFonts w:eastAsia="Times New Roman" w:cs="Calibri"/>
                <w:color w:val="000000"/>
                <w:lang w:eastAsia="pl-PL"/>
              </w:rPr>
              <w:t> (dostarczone na nośniku fizycznym, np. pendrive):</w:t>
            </w:r>
          </w:p>
          <w:p w14:paraId="5A9F3135" w14:textId="77777777" w:rsidR="00FA5831" w:rsidRPr="00225AD9" w:rsidRDefault="00FA5831" w:rsidP="00FA5831">
            <w:pPr>
              <w:numPr>
                <w:ilvl w:val="1"/>
                <w:numId w:val="456"/>
              </w:numPr>
              <w:spacing w:after="0" w:line="240" w:lineRule="auto"/>
              <w:jc w:val="both"/>
              <w:rPr>
                <w:rFonts w:eastAsia="Times New Roman" w:cs="Calibri"/>
                <w:color w:val="000000"/>
                <w:lang w:eastAsia="pl-PL"/>
              </w:rPr>
            </w:pPr>
            <w:r w:rsidRPr="00225AD9">
              <w:rPr>
                <w:rFonts w:eastAsia="Times New Roman" w:cs="Calibri"/>
                <w:color w:val="000000"/>
                <w:lang w:eastAsia="pl-PL"/>
              </w:rPr>
              <w:t>Co najmniej </w:t>
            </w:r>
            <w:r w:rsidRPr="00225AD9">
              <w:rPr>
                <w:rFonts w:eastAsia="Times New Roman" w:cs="Calibri"/>
                <w:b/>
                <w:bCs/>
                <w:color w:val="000000"/>
                <w:lang w:eastAsia="pl-PL"/>
              </w:rPr>
              <w:t>40</w:t>
            </w:r>
            <w:r w:rsidRPr="00225AD9">
              <w:rPr>
                <w:rFonts w:eastAsia="Times New Roman" w:cs="Calibri"/>
                <w:color w:val="000000"/>
                <w:lang w:eastAsia="pl-PL"/>
              </w:rPr>
              <w:t> lekcji multimedialnych (zawierających m.in. animacje i pokazy slajdów).</w:t>
            </w:r>
          </w:p>
          <w:p w14:paraId="282FA44F" w14:textId="77777777" w:rsidR="00FA5831" w:rsidRPr="00225AD9" w:rsidRDefault="00FA5831" w:rsidP="00FA5831">
            <w:pPr>
              <w:numPr>
                <w:ilvl w:val="1"/>
                <w:numId w:val="456"/>
              </w:numPr>
              <w:spacing w:after="0" w:line="240" w:lineRule="auto"/>
              <w:jc w:val="both"/>
              <w:rPr>
                <w:rFonts w:eastAsia="Times New Roman" w:cs="Calibri"/>
                <w:color w:val="000000"/>
                <w:lang w:eastAsia="pl-PL"/>
              </w:rPr>
            </w:pPr>
            <w:r w:rsidRPr="00225AD9">
              <w:rPr>
                <w:rFonts w:eastAsia="Times New Roman" w:cs="Calibri"/>
                <w:color w:val="000000"/>
                <w:lang w:eastAsia="pl-PL"/>
              </w:rPr>
              <w:t>Co najmniej </w:t>
            </w:r>
            <w:r w:rsidRPr="00225AD9">
              <w:rPr>
                <w:rFonts w:eastAsia="Times New Roman" w:cs="Calibri"/>
                <w:b/>
                <w:bCs/>
                <w:color w:val="000000"/>
                <w:lang w:eastAsia="pl-PL"/>
              </w:rPr>
              <w:t>90</w:t>
            </w:r>
            <w:r w:rsidRPr="00225AD9">
              <w:rPr>
                <w:rFonts w:eastAsia="Times New Roman" w:cs="Calibri"/>
                <w:color w:val="000000"/>
                <w:lang w:eastAsia="pl-PL"/>
              </w:rPr>
              <w:t> interaktywnych ćwiczeń multimedialnych.</w:t>
            </w:r>
          </w:p>
          <w:p w14:paraId="46BF2D4F" w14:textId="77777777" w:rsidR="00FA5831" w:rsidRPr="00225AD9" w:rsidRDefault="00FA5831" w:rsidP="00FA5831">
            <w:pPr>
              <w:numPr>
                <w:ilvl w:val="1"/>
                <w:numId w:val="456"/>
              </w:numPr>
              <w:spacing w:after="0" w:line="240" w:lineRule="auto"/>
              <w:jc w:val="both"/>
              <w:rPr>
                <w:rFonts w:eastAsia="Times New Roman" w:cs="Calibri"/>
                <w:color w:val="000000"/>
                <w:lang w:eastAsia="pl-PL"/>
              </w:rPr>
            </w:pPr>
            <w:r w:rsidRPr="00225AD9">
              <w:rPr>
                <w:rFonts w:eastAsia="Times New Roman" w:cs="Calibri"/>
                <w:color w:val="000000"/>
                <w:lang w:eastAsia="pl-PL"/>
              </w:rPr>
              <w:t>Co najmniej </w:t>
            </w:r>
            <w:r w:rsidRPr="00225AD9">
              <w:rPr>
                <w:rFonts w:eastAsia="Times New Roman" w:cs="Calibri"/>
                <w:b/>
                <w:bCs/>
                <w:color w:val="000000"/>
                <w:lang w:eastAsia="pl-PL"/>
              </w:rPr>
              <w:t>50</w:t>
            </w:r>
            <w:r w:rsidRPr="00225AD9">
              <w:rPr>
                <w:rFonts w:eastAsia="Times New Roman" w:cs="Calibri"/>
                <w:color w:val="000000"/>
                <w:lang w:eastAsia="pl-PL"/>
              </w:rPr>
              <w:t> kart pracy w wersji elektronicznej, gotowych do wydruku.</w:t>
            </w:r>
          </w:p>
          <w:p w14:paraId="2F3A1BE6" w14:textId="77777777" w:rsidR="00FA5831" w:rsidRPr="00225AD9" w:rsidRDefault="00FA5831" w:rsidP="00FA5831">
            <w:pPr>
              <w:numPr>
                <w:ilvl w:val="0"/>
                <w:numId w:val="456"/>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Materiały drukowane:</w:t>
            </w:r>
          </w:p>
          <w:p w14:paraId="634D051E" w14:textId="77777777" w:rsidR="00FA5831" w:rsidRPr="00225AD9" w:rsidRDefault="00FA5831" w:rsidP="00FA5831">
            <w:pPr>
              <w:numPr>
                <w:ilvl w:val="1"/>
                <w:numId w:val="456"/>
              </w:numPr>
              <w:spacing w:after="0" w:line="240" w:lineRule="auto"/>
              <w:jc w:val="both"/>
              <w:rPr>
                <w:rFonts w:eastAsia="Times New Roman" w:cs="Calibri"/>
                <w:color w:val="000000"/>
                <w:lang w:eastAsia="pl-PL"/>
              </w:rPr>
            </w:pPr>
            <w:r w:rsidRPr="00225AD9">
              <w:rPr>
                <w:rFonts w:eastAsia="Times New Roman" w:cs="Calibri"/>
                <w:color w:val="000000"/>
                <w:lang w:eastAsia="pl-PL"/>
              </w:rPr>
              <w:t>Co najmniej </w:t>
            </w:r>
            <w:r w:rsidRPr="00225AD9">
              <w:rPr>
                <w:rFonts w:eastAsia="Times New Roman" w:cs="Calibri"/>
                <w:b/>
                <w:bCs/>
                <w:color w:val="000000"/>
                <w:lang w:eastAsia="pl-PL"/>
              </w:rPr>
              <w:t>dwie publikacje drukowane</w:t>
            </w:r>
            <w:r w:rsidRPr="00225AD9">
              <w:rPr>
                <w:rFonts w:eastAsia="Times New Roman" w:cs="Calibri"/>
                <w:color w:val="000000"/>
                <w:lang w:eastAsia="pl-PL"/>
              </w:rPr>
              <w:t>, w tym:</w:t>
            </w:r>
          </w:p>
          <w:p w14:paraId="1CCA4371" w14:textId="77777777" w:rsidR="00FA5831" w:rsidRPr="00225AD9" w:rsidRDefault="00FA5831" w:rsidP="00FA5831">
            <w:pPr>
              <w:numPr>
                <w:ilvl w:val="2"/>
                <w:numId w:val="456"/>
              </w:numPr>
              <w:spacing w:after="0" w:line="240" w:lineRule="auto"/>
              <w:jc w:val="both"/>
              <w:rPr>
                <w:rFonts w:eastAsia="Times New Roman" w:cs="Calibri"/>
                <w:color w:val="000000"/>
                <w:lang w:eastAsia="pl-PL"/>
              </w:rPr>
            </w:pPr>
            <w:r w:rsidRPr="00225AD9">
              <w:rPr>
                <w:rFonts w:eastAsia="Times New Roman" w:cs="Calibri"/>
                <w:color w:val="000000"/>
                <w:lang w:eastAsia="pl-PL"/>
              </w:rPr>
              <w:t>jedna zawierająca scenariusze zajęć (min. 40 szt.) i karty pracy (min. 50 szt.),</w:t>
            </w:r>
          </w:p>
          <w:p w14:paraId="1689FCFA" w14:textId="77777777" w:rsidR="00FA5831" w:rsidRPr="00225AD9" w:rsidRDefault="00FA5831" w:rsidP="00FA5831">
            <w:pPr>
              <w:numPr>
                <w:ilvl w:val="2"/>
                <w:numId w:val="456"/>
              </w:numPr>
              <w:spacing w:after="0" w:line="240" w:lineRule="auto"/>
              <w:jc w:val="both"/>
              <w:rPr>
                <w:rFonts w:eastAsia="Times New Roman" w:cs="Calibri"/>
                <w:color w:val="000000"/>
                <w:lang w:eastAsia="pl-PL"/>
              </w:rPr>
            </w:pPr>
            <w:r w:rsidRPr="00225AD9">
              <w:rPr>
                <w:rFonts w:eastAsia="Times New Roman" w:cs="Calibri"/>
                <w:color w:val="000000"/>
                <w:lang w:eastAsia="pl-PL"/>
              </w:rPr>
              <w:t>jedna stanowiąca przewodnik metodyczny, zawierający m.in. karty obserwacji ucznia oraz część teoretyczną z zakresu psychologii rozwojowej.</w:t>
            </w:r>
          </w:p>
          <w:p w14:paraId="46BABBC4" w14:textId="7777777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b/>
                <w:bCs/>
                <w:color w:val="000000"/>
                <w:lang w:eastAsia="pl-PL"/>
              </w:rPr>
              <w:t>IV. Wymagania licencyjne i techniczne</w:t>
            </w:r>
          </w:p>
          <w:p w14:paraId="04C229D8" w14:textId="77777777" w:rsidR="00FA5831" w:rsidRPr="00225AD9" w:rsidRDefault="00FA5831" w:rsidP="00FA5831">
            <w:pPr>
              <w:numPr>
                <w:ilvl w:val="0"/>
                <w:numId w:val="457"/>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Typ licencji:</w:t>
            </w:r>
            <w:r w:rsidRPr="00225AD9">
              <w:rPr>
                <w:rFonts w:eastAsia="Times New Roman" w:cs="Calibri"/>
                <w:color w:val="000000"/>
                <w:lang w:eastAsia="pl-PL"/>
              </w:rPr>
              <w:t> bezterminowa (wieczysta).</w:t>
            </w:r>
          </w:p>
          <w:p w14:paraId="27CBFC91" w14:textId="77777777" w:rsidR="00FA5831" w:rsidRPr="00225AD9" w:rsidRDefault="00FA5831" w:rsidP="00FA5831">
            <w:pPr>
              <w:numPr>
                <w:ilvl w:val="0"/>
                <w:numId w:val="457"/>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Liczba stanowisk:</w:t>
            </w:r>
            <w:r w:rsidRPr="00225AD9">
              <w:rPr>
                <w:rFonts w:eastAsia="Times New Roman" w:cs="Calibri"/>
                <w:color w:val="000000"/>
                <w:lang w:eastAsia="pl-PL"/>
              </w:rPr>
              <w:t> licencja musi uprawniać do instalacji i użytkowania oprogramowania na co najmniej </w:t>
            </w:r>
            <w:r w:rsidRPr="00225AD9">
              <w:rPr>
                <w:rFonts w:eastAsia="Times New Roman" w:cs="Calibri"/>
                <w:b/>
                <w:bCs/>
                <w:color w:val="000000"/>
                <w:lang w:eastAsia="pl-PL"/>
              </w:rPr>
              <w:t>3 stanowiskach</w:t>
            </w:r>
            <w:r w:rsidRPr="00225AD9">
              <w:rPr>
                <w:rFonts w:eastAsia="Times New Roman" w:cs="Calibri"/>
                <w:color w:val="000000"/>
                <w:lang w:eastAsia="pl-PL"/>
              </w:rPr>
              <w:t> komputerowych.</w:t>
            </w:r>
          </w:p>
          <w:p w14:paraId="57A509E3" w14:textId="504C5183" w:rsidR="00FA5831" w:rsidRPr="00225AD9" w:rsidRDefault="00FA5831" w:rsidP="00FA5831">
            <w:pPr>
              <w:numPr>
                <w:ilvl w:val="0"/>
                <w:numId w:val="457"/>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Tryb pracy:</w:t>
            </w:r>
            <w:r w:rsidRPr="00225AD9">
              <w:rPr>
                <w:rFonts w:eastAsia="Times New Roman" w:cs="Calibri"/>
                <w:color w:val="000000"/>
                <w:lang w:eastAsia="pl-PL"/>
              </w:rPr>
              <w:t> program musi umożliwiać pełną pracę w trybie </w:t>
            </w:r>
            <w:r w:rsidRPr="00225AD9">
              <w:rPr>
                <w:rFonts w:eastAsia="Times New Roman" w:cs="Calibri"/>
                <w:b/>
                <w:bCs/>
                <w:color w:val="000000"/>
                <w:lang w:eastAsia="pl-PL"/>
              </w:rPr>
              <w:t>offline</w:t>
            </w:r>
            <w:r w:rsidRPr="00225AD9">
              <w:rPr>
                <w:rFonts w:eastAsia="Times New Roman" w:cs="Calibri"/>
                <w:color w:val="000000"/>
                <w:lang w:eastAsia="pl-PL"/>
              </w:rPr>
              <w:t>.</w:t>
            </w:r>
          </w:p>
          <w:p w14:paraId="717920AE" w14:textId="77777777" w:rsidR="00FA5831" w:rsidRPr="00225AD9" w:rsidRDefault="00FA5831" w:rsidP="00FA5831">
            <w:pPr>
              <w:numPr>
                <w:ilvl w:val="0"/>
                <w:numId w:val="457"/>
              </w:numPr>
              <w:spacing w:after="0" w:line="240" w:lineRule="auto"/>
              <w:jc w:val="both"/>
              <w:rPr>
                <w:rFonts w:eastAsia="Times New Roman" w:cs="Calibri"/>
                <w:color w:val="000000"/>
                <w:lang w:eastAsia="pl-PL"/>
              </w:rPr>
            </w:pPr>
            <w:r w:rsidRPr="00225AD9">
              <w:rPr>
                <w:rFonts w:eastAsia="Times New Roman" w:cs="Calibri"/>
                <w:b/>
                <w:bCs/>
                <w:color w:val="000000"/>
                <w:lang w:eastAsia="pl-PL"/>
              </w:rPr>
              <w:t>Kompatybilność:</w:t>
            </w:r>
            <w:r w:rsidRPr="00225AD9">
              <w:rPr>
                <w:rFonts w:eastAsia="Times New Roman" w:cs="Calibri"/>
                <w:color w:val="000000"/>
                <w:lang w:eastAsia="pl-PL"/>
              </w:rPr>
              <w:t> program musi być w pełni kompatybilny z tablicami i monitorami interaktywnymi oraz projektorami multimedialnymi.</w:t>
            </w:r>
          </w:p>
          <w:p w14:paraId="4EE79D89" w14:textId="51BDB20C"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b/>
                <w:bCs/>
                <w:color w:val="000000"/>
                <w:lang w:eastAsia="pl-PL"/>
              </w:rPr>
              <w:t>Dopuszczenie rozwiązań równoważnych</w:t>
            </w:r>
          </w:p>
          <w:p w14:paraId="7EFDC4E5" w14:textId="77777777" w:rsidR="00FA5831" w:rsidRPr="00225AD9" w:rsidRDefault="00FA5831" w:rsidP="00FA5831">
            <w:pPr>
              <w:spacing w:after="0" w:line="240" w:lineRule="auto"/>
              <w:jc w:val="both"/>
              <w:rPr>
                <w:rFonts w:eastAsia="Times New Roman" w:cs="Calibri"/>
                <w:color w:val="000000"/>
                <w:lang w:eastAsia="pl-PL"/>
              </w:rPr>
            </w:pPr>
            <w:r w:rsidRPr="00225AD9">
              <w:rPr>
                <w:rFonts w:eastAsia="Times New Roman" w:cs="Calibri"/>
                <w:color w:val="000000"/>
                <w:lang w:eastAsia="pl-PL"/>
              </w:rPr>
              <w:t>Za produkt równoważny Zamawiający uzna produkt, który posiada </w:t>
            </w:r>
            <w:r w:rsidRPr="00225AD9">
              <w:rPr>
                <w:rFonts w:eastAsia="Times New Roman" w:cs="Calibri"/>
                <w:b/>
                <w:bCs/>
                <w:color w:val="000000"/>
                <w:lang w:eastAsia="pl-PL"/>
              </w:rPr>
              <w:t>wszystkie</w:t>
            </w:r>
            <w:r w:rsidRPr="00225AD9">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68777B5A" w14:textId="77777777" w:rsidR="00FA5831" w:rsidRPr="00225AD9" w:rsidRDefault="00FA5831" w:rsidP="00FA5831">
            <w:pPr>
              <w:numPr>
                <w:ilvl w:val="0"/>
                <w:numId w:val="458"/>
              </w:numPr>
              <w:spacing w:after="0" w:line="240" w:lineRule="auto"/>
              <w:jc w:val="both"/>
              <w:rPr>
                <w:rFonts w:eastAsia="Times New Roman" w:cs="Calibri"/>
                <w:color w:val="000000"/>
                <w:lang w:eastAsia="pl-PL"/>
              </w:rPr>
            </w:pPr>
            <w:r w:rsidRPr="00225AD9">
              <w:rPr>
                <w:rFonts w:eastAsia="Times New Roman" w:cs="Calibri"/>
                <w:color w:val="000000"/>
                <w:lang w:eastAsia="pl-PL"/>
              </w:rPr>
              <w:t>Być przeznaczony do pracy nad kompetencjami emocjonalno-społecznymi z tą samą grupą wiekową (6-10 lat).</w:t>
            </w:r>
          </w:p>
          <w:p w14:paraId="4AC416C4" w14:textId="77777777" w:rsidR="00FA5831" w:rsidRPr="00225AD9" w:rsidRDefault="00FA5831" w:rsidP="00FA5831">
            <w:pPr>
              <w:numPr>
                <w:ilvl w:val="0"/>
                <w:numId w:val="458"/>
              </w:numPr>
              <w:spacing w:after="0" w:line="240" w:lineRule="auto"/>
              <w:jc w:val="both"/>
              <w:rPr>
                <w:rFonts w:eastAsia="Times New Roman" w:cs="Calibri"/>
                <w:color w:val="000000"/>
                <w:lang w:eastAsia="pl-PL"/>
              </w:rPr>
            </w:pPr>
            <w:r w:rsidRPr="00225AD9">
              <w:rPr>
                <w:rFonts w:eastAsia="Times New Roman" w:cs="Calibri"/>
                <w:color w:val="000000"/>
                <w:lang w:eastAsia="pl-PL"/>
              </w:rPr>
              <w:t>Posiadać strukturę opartą na co najmniej </w:t>
            </w:r>
            <w:r w:rsidRPr="00225AD9">
              <w:rPr>
                <w:rFonts w:eastAsia="Times New Roman" w:cs="Calibri"/>
                <w:b/>
                <w:bCs/>
                <w:color w:val="000000"/>
                <w:lang w:eastAsia="pl-PL"/>
              </w:rPr>
              <w:t>40 blokach tematycznych (lekcjach)</w:t>
            </w:r>
            <w:r w:rsidRPr="00225AD9">
              <w:rPr>
                <w:rFonts w:eastAsia="Times New Roman" w:cs="Calibri"/>
                <w:color w:val="000000"/>
                <w:lang w:eastAsia="pl-PL"/>
              </w:rPr>
              <w:t>.</w:t>
            </w:r>
          </w:p>
          <w:p w14:paraId="5FAA4CB2" w14:textId="77777777" w:rsidR="00FA5831" w:rsidRPr="00225AD9" w:rsidRDefault="00FA5831" w:rsidP="00FA5831">
            <w:pPr>
              <w:numPr>
                <w:ilvl w:val="0"/>
                <w:numId w:val="458"/>
              </w:numPr>
              <w:spacing w:after="0" w:line="240" w:lineRule="auto"/>
              <w:jc w:val="both"/>
              <w:rPr>
                <w:rFonts w:eastAsia="Times New Roman" w:cs="Calibri"/>
                <w:color w:val="000000"/>
                <w:lang w:eastAsia="pl-PL"/>
              </w:rPr>
            </w:pPr>
            <w:r w:rsidRPr="00225AD9">
              <w:rPr>
                <w:rFonts w:eastAsia="Times New Roman" w:cs="Calibri"/>
                <w:color w:val="000000"/>
                <w:lang w:eastAsia="pl-PL"/>
              </w:rPr>
              <w:t>Zawierać łącznie nie mniej niż </w:t>
            </w:r>
            <w:r w:rsidRPr="00225AD9">
              <w:rPr>
                <w:rFonts w:eastAsia="Times New Roman" w:cs="Calibri"/>
                <w:b/>
                <w:bCs/>
                <w:color w:val="000000"/>
                <w:lang w:eastAsia="pl-PL"/>
              </w:rPr>
              <w:t>90 ćwiczeń interaktywnych</w:t>
            </w:r>
            <w:r w:rsidRPr="00225AD9">
              <w:rPr>
                <w:rFonts w:eastAsia="Times New Roman" w:cs="Calibri"/>
                <w:color w:val="000000"/>
                <w:lang w:eastAsia="pl-PL"/>
              </w:rPr>
              <w:t> oraz </w:t>
            </w:r>
            <w:r w:rsidRPr="00225AD9">
              <w:rPr>
                <w:rFonts w:eastAsia="Times New Roman" w:cs="Calibri"/>
                <w:b/>
                <w:bCs/>
                <w:color w:val="000000"/>
                <w:lang w:eastAsia="pl-PL"/>
              </w:rPr>
              <w:t>50 kart pracy</w:t>
            </w:r>
            <w:r w:rsidRPr="00225AD9">
              <w:rPr>
                <w:rFonts w:eastAsia="Times New Roman" w:cs="Calibri"/>
                <w:color w:val="000000"/>
                <w:lang w:eastAsia="pl-PL"/>
              </w:rPr>
              <w:t> (w wersji cyfrowej i drukowanej).</w:t>
            </w:r>
          </w:p>
          <w:p w14:paraId="234D2D4B" w14:textId="77777777" w:rsidR="00FA5831" w:rsidRPr="00225AD9" w:rsidRDefault="00FA5831" w:rsidP="00FA5831">
            <w:pPr>
              <w:numPr>
                <w:ilvl w:val="0"/>
                <w:numId w:val="458"/>
              </w:numPr>
              <w:spacing w:after="0" w:line="240" w:lineRule="auto"/>
              <w:jc w:val="both"/>
              <w:rPr>
                <w:rFonts w:eastAsia="Times New Roman" w:cs="Calibri"/>
                <w:color w:val="000000"/>
                <w:lang w:eastAsia="pl-PL"/>
              </w:rPr>
            </w:pPr>
            <w:r w:rsidRPr="00225AD9">
              <w:rPr>
                <w:rFonts w:eastAsia="Times New Roman" w:cs="Calibri"/>
                <w:color w:val="000000"/>
                <w:lang w:eastAsia="pl-PL"/>
              </w:rPr>
              <w:t>Zawierać w zestawie </w:t>
            </w:r>
            <w:r w:rsidRPr="00225AD9">
              <w:rPr>
                <w:rFonts w:eastAsia="Times New Roman" w:cs="Calibri"/>
                <w:b/>
                <w:bCs/>
                <w:color w:val="000000"/>
                <w:lang w:eastAsia="pl-PL"/>
              </w:rPr>
              <w:t>dwie publikacje drukowane</w:t>
            </w:r>
            <w:r w:rsidRPr="00225AD9">
              <w:rPr>
                <w:rFonts w:eastAsia="Times New Roman" w:cs="Calibri"/>
                <w:color w:val="000000"/>
                <w:lang w:eastAsia="pl-PL"/>
              </w:rPr>
              <w:t> o wskazanym przeznaczeniu (scenariusze z kartami pracy oraz przewodnik metodyczny z kartami obserwacji).</w:t>
            </w:r>
          </w:p>
          <w:p w14:paraId="62CF6DE9" w14:textId="77777777" w:rsidR="00FA5831" w:rsidRPr="00225AD9" w:rsidRDefault="00FA5831" w:rsidP="00FA5831">
            <w:pPr>
              <w:numPr>
                <w:ilvl w:val="0"/>
                <w:numId w:val="458"/>
              </w:numPr>
              <w:spacing w:after="0" w:line="240" w:lineRule="auto"/>
              <w:jc w:val="both"/>
              <w:rPr>
                <w:rFonts w:eastAsia="Times New Roman" w:cs="Calibri"/>
                <w:color w:val="000000"/>
                <w:lang w:eastAsia="pl-PL"/>
              </w:rPr>
            </w:pPr>
            <w:r w:rsidRPr="00225AD9">
              <w:rPr>
                <w:rFonts w:eastAsia="Times New Roman" w:cs="Calibri"/>
                <w:color w:val="000000"/>
                <w:lang w:eastAsia="pl-PL"/>
              </w:rPr>
              <w:t>Być oferowany z licencją bezterminową na co najmniej 3 stanowiska, działającą w trybie offline.</w:t>
            </w:r>
          </w:p>
          <w:p w14:paraId="7116D1F8" w14:textId="5AD9DD39" w:rsidR="00FA5831" w:rsidRPr="00731CDE" w:rsidRDefault="00FA5831" w:rsidP="00FA5831">
            <w:pPr>
              <w:spacing w:after="0" w:line="240" w:lineRule="auto"/>
              <w:jc w:val="both"/>
              <w:rPr>
                <w:rFonts w:eastAsia="Times New Roman" w:cs="Calibri"/>
                <w:color w:val="000000"/>
                <w:lang w:eastAsia="pl-PL"/>
              </w:rPr>
            </w:pPr>
          </w:p>
        </w:tc>
        <w:tc>
          <w:tcPr>
            <w:tcW w:w="1701" w:type="dxa"/>
            <w:noWrap/>
            <w:vAlign w:val="center"/>
          </w:tcPr>
          <w:p w14:paraId="1381FB6D" w14:textId="3D6B2982"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tr w:rsidR="00FA5831" w:rsidRPr="00AD012D" w14:paraId="605E9202" w14:textId="77777777" w:rsidTr="00C82A33">
        <w:trPr>
          <w:trHeight w:val="20"/>
          <w:jc w:val="center"/>
        </w:trPr>
        <w:tc>
          <w:tcPr>
            <w:tcW w:w="576" w:type="dxa"/>
            <w:vAlign w:val="center"/>
          </w:tcPr>
          <w:p w14:paraId="5190F417" w14:textId="0C40C447" w:rsidR="00FA5831"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t>37</w:t>
            </w:r>
          </w:p>
        </w:tc>
        <w:tc>
          <w:tcPr>
            <w:tcW w:w="1344" w:type="dxa"/>
            <w:noWrap/>
            <w:vAlign w:val="center"/>
          </w:tcPr>
          <w:p w14:paraId="480600D9" w14:textId="77777777" w:rsidR="00FA5831" w:rsidRDefault="00FA5831" w:rsidP="00FA5831">
            <w:pPr>
              <w:spacing w:after="0" w:line="240" w:lineRule="auto"/>
              <w:jc w:val="center"/>
            </w:pPr>
            <w:r w:rsidRPr="00C0063E">
              <w:t xml:space="preserve">Szkoła Podstawowa im. Henryka </w:t>
            </w:r>
            <w:r w:rsidRPr="00C0063E">
              <w:lastRenderedPageBreak/>
              <w:t xml:space="preserve">Sienkiewicza w Łysych. ul. Szkolna 1. </w:t>
            </w:r>
          </w:p>
          <w:p w14:paraId="40F0EEB2" w14:textId="295B6D82" w:rsidR="00FA5831" w:rsidRDefault="00FA5831" w:rsidP="00FA5831">
            <w:pPr>
              <w:spacing w:after="0" w:line="240" w:lineRule="auto"/>
              <w:jc w:val="center"/>
            </w:pPr>
            <w:r w:rsidRPr="00C0063E">
              <w:t>07 - 437 Łyse</w:t>
            </w:r>
          </w:p>
        </w:tc>
        <w:tc>
          <w:tcPr>
            <w:tcW w:w="2320" w:type="dxa"/>
            <w:noWrap/>
            <w:vAlign w:val="center"/>
          </w:tcPr>
          <w:p w14:paraId="7602026B" w14:textId="2D78B1CA" w:rsidR="00FA5831" w:rsidRPr="002A40DE" w:rsidRDefault="00FA5831" w:rsidP="00FA5831">
            <w:pPr>
              <w:spacing w:after="0" w:line="240" w:lineRule="auto"/>
              <w:jc w:val="center"/>
              <w:rPr>
                <w:rFonts w:eastAsia="Times New Roman" w:cs="Calibri"/>
                <w:color w:val="000000"/>
                <w:lang w:eastAsia="pl-PL"/>
              </w:rPr>
            </w:pPr>
            <w:r>
              <w:rPr>
                <w:rFonts w:eastAsia="Times New Roman" w:cs="Calibri"/>
                <w:color w:val="000000"/>
                <w:lang w:eastAsia="pl-PL"/>
              </w:rPr>
              <w:lastRenderedPageBreak/>
              <w:t xml:space="preserve">Program multimedialny </w:t>
            </w:r>
            <w:r w:rsidRPr="00287429">
              <w:rPr>
                <w:rFonts w:eastAsia="Times New Roman" w:cs="Calibri"/>
                <w:color w:val="000000"/>
                <w:lang w:eastAsia="pl-PL"/>
              </w:rPr>
              <w:t xml:space="preserve">MOC EMOCJI PRO Kompetencje </w:t>
            </w:r>
            <w:r w:rsidRPr="00287429">
              <w:rPr>
                <w:rFonts w:eastAsia="Times New Roman" w:cs="Calibri"/>
                <w:color w:val="000000"/>
                <w:lang w:eastAsia="pl-PL"/>
              </w:rPr>
              <w:lastRenderedPageBreak/>
              <w:t xml:space="preserve">emocjonalno-społeczne Poziom 2 lub </w:t>
            </w:r>
            <w:r w:rsidR="00B569FE">
              <w:rPr>
                <w:rFonts w:eastAsia="Times New Roman" w:cs="Calibri"/>
                <w:color w:val="000000"/>
                <w:lang w:eastAsia="pl-PL"/>
              </w:rPr>
              <w:t>r</w:t>
            </w:r>
            <w:r w:rsidRPr="00287429">
              <w:rPr>
                <w:rFonts w:eastAsia="Times New Roman" w:cs="Calibri"/>
                <w:color w:val="000000"/>
                <w:lang w:eastAsia="pl-PL"/>
              </w:rPr>
              <w:t>ównoważny</w:t>
            </w:r>
          </w:p>
        </w:tc>
        <w:tc>
          <w:tcPr>
            <w:tcW w:w="9756" w:type="dxa"/>
            <w:noWrap/>
            <w:vAlign w:val="center"/>
          </w:tcPr>
          <w:p w14:paraId="5C9D19CD" w14:textId="77777777" w:rsidR="00FA5831" w:rsidRDefault="00FA5831" w:rsidP="00FA5831">
            <w:pPr>
              <w:spacing w:after="0" w:line="240" w:lineRule="auto"/>
              <w:jc w:val="both"/>
              <w:rPr>
                <w:rFonts w:eastAsia="Times New Roman" w:cs="Calibri"/>
                <w:color w:val="000000"/>
                <w:lang w:eastAsia="pl-PL"/>
              </w:rPr>
            </w:pPr>
            <w:r w:rsidRPr="00287429">
              <w:rPr>
                <w:rFonts w:eastAsia="Times New Roman" w:cs="Calibri"/>
                <w:color w:val="000000"/>
                <w:lang w:eastAsia="pl-PL"/>
              </w:rPr>
              <w:lastRenderedPageBreak/>
              <w:t>Przedmiotem zamówienia jest dostawa multimedialnego programu do prowadzenia zajęć rozwijających kompetencje emocjonalno-społeczne</w:t>
            </w:r>
          </w:p>
          <w:p w14:paraId="11F3B926" w14:textId="77777777" w:rsidR="00FA5831" w:rsidRDefault="00FA5831" w:rsidP="00FA5831">
            <w:pPr>
              <w:spacing w:after="0" w:line="240" w:lineRule="auto"/>
              <w:jc w:val="both"/>
              <w:rPr>
                <w:rFonts w:eastAsia="Times New Roman" w:cs="Calibri"/>
                <w:color w:val="000000"/>
                <w:lang w:eastAsia="pl-PL"/>
              </w:rPr>
            </w:pPr>
            <w:r w:rsidRPr="00287429">
              <w:rPr>
                <w:rFonts w:eastAsia="Times New Roman" w:cs="Calibri"/>
                <w:b/>
                <w:bCs/>
                <w:color w:val="000000"/>
                <w:lang w:eastAsia="pl-PL"/>
              </w:rPr>
              <w:t>Wymagania funkcjonalne</w:t>
            </w:r>
          </w:p>
          <w:p w14:paraId="4E129AF4" w14:textId="77777777" w:rsidR="00FA5831" w:rsidRPr="00287429" w:rsidRDefault="00FA5831" w:rsidP="00FA5831">
            <w:pPr>
              <w:numPr>
                <w:ilvl w:val="0"/>
                <w:numId w:val="358"/>
              </w:numPr>
              <w:spacing w:after="0" w:line="240" w:lineRule="auto"/>
              <w:jc w:val="both"/>
              <w:rPr>
                <w:rFonts w:eastAsia="Times New Roman" w:cs="Calibri"/>
                <w:color w:val="000000"/>
                <w:lang w:eastAsia="pl-PL"/>
              </w:rPr>
            </w:pPr>
            <w:r w:rsidRPr="00287429">
              <w:rPr>
                <w:rFonts w:eastAsia="Times New Roman" w:cs="Calibri"/>
                <w:b/>
                <w:bCs/>
                <w:color w:val="000000"/>
                <w:lang w:eastAsia="pl-PL"/>
              </w:rPr>
              <w:lastRenderedPageBreak/>
              <w:t>Struktura programu:</w:t>
            </w:r>
            <w:r w:rsidRPr="00287429">
              <w:rPr>
                <w:rFonts w:eastAsia="Times New Roman" w:cs="Calibri"/>
                <w:color w:val="000000"/>
                <w:lang w:eastAsia="pl-PL"/>
              </w:rPr>
              <w:t> Program musi być ustrukturyzowany w formie co najmniej </w:t>
            </w:r>
            <w:r>
              <w:rPr>
                <w:rFonts w:eastAsia="Times New Roman" w:cs="Calibri"/>
                <w:b/>
                <w:bCs/>
                <w:color w:val="000000"/>
                <w:lang w:eastAsia="pl-PL"/>
              </w:rPr>
              <w:t>15</w:t>
            </w:r>
            <w:r w:rsidRPr="00287429">
              <w:rPr>
                <w:rFonts w:eastAsia="Times New Roman" w:cs="Calibri"/>
                <w:b/>
                <w:bCs/>
                <w:color w:val="000000"/>
                <w:lang w:eastAsia="pl-PL"/>
              </w:rPr>
              <w:t xml:space="preserve"> bloków tematycznych</w:t>
            </w:r>
            <w:r w:rsidRPr="00287429">
              <w:rPr>
                <w:rFonts w:eastAsia="Times New Roman" w:cs="Calibri"/>
                <w:color w:val="000000"/>
                <w:lang w:eastAsia="pl-PL"/>
              </w:rPr>
              <w:t>, których zakres pozwala na zaplanowanie i realizację zajęć przez cały rok szkolny.</w:t>
            </w:r>
          </w:p>
          <w:p w14:paraId="3ACF6CAA" w14:textId="77777777" w:rsidR="00FA5831" w:rsidRPr="00287429" w:rsidRDefault="00FA5831" w:rsidP="00FA5831">
            <w:pPr>
              <w:numPr>
                <w:ilvl w:val="0"/>
                <w:numId w:val="358"/>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Materiały interaktywne:</w:t>
            </w:r>
            <w:r w:rsidRPr="00287429">
              <w:rPr>
                <w:rFonts w:eastAsia="Times New Roman" w:cs="Calibri"/>
                <w:color w:val="000000"/>
                <w:lang w:eastAsia="pl-PL"/>
              </w:rPr>
              <w:t> W ramach programu dostępne muszą być różnorodne formy interakcji, w tym filmy animowane, prezentacje multimedialne i ćwiczenia interaktywne, które angażują uczniów i zachęcają do dyskusji.</w:t>
            </w:r>
          </w:p>
          <w:p w14:paraId="4288906C" w14:textId="77777777" w:rsidR="00FA5831" w:rsidRPr="00287429" w:rsidRDefault="00FA5831" w:rsidP="00FA5831">
            <w:pPr>
              <w:numPr>
                <w:ilvl w:val="0"/>
                <w:numId w:val="358"/>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Narzędzie kreatywne:</w:t>
            </w:r>
            <w:r w:rsidRPr="00287429">
              <w:rPr>
                <w:rFonts w:eastAsia="Times New Roman" w:cs="Calibri"/>
                <w:color w:val="000000"/>
                <w:lang w:eastAsia="pl-PL"/>
              </w:rPr>
              <w:t> Program musi zawierać wbudowane narzędzie (np. kreator komiksów), które umożliwia uczniom tworzenie własnych historyjek obrazkowych, trenowanie umiejętności narracyjnych i odgrywanie ról w symulowanych sytuacjach społecznych.</w:t>
            </w:r>
          </w:p>
          <w:p w14:paraId="0C1950D6" w14:textId="77777777" w:rsidR="00FA5831" w:rsidRPr="00287429" w:rsidRDefault="00FA5831" w:rsidP="00FA5831">
            <w:pPr>
              <w:numPr>
                <w:ilvl w:val="0"/>
                <w:numId w:val="358"/>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Wsparcie dla terapeuty:</w:t>
            </w:r>
            <w:r w:rsidRPr="00287429">
              <w:rPr>
                <w:rFonts w:eastAsia="Times New Roman" w:cs="Calibri"/>
                <w:color w:val="000000"/>
                <w:lang w:eastAsia="pl-PL"/>
              </w:rPr>
              <w:t> Program musi dostarczać materiały wspierające pracę terapeuty, w tym gotowe scenariusze zajęć i arkusze obserwacji ucznia.</w:t>
            </w:r>
          </w:p>
          <w:p w14:paraId="423ECDCD" w14:textId="77777777" w:rsidR="00FA5831" w:rsidRPr="00287429" w:rsidRDefault="00FA5831" w:rsidP="00FA5831">
            <w:pPr>
              <w:spacing w:after="0" w:line="240" w:lineRule="auto"/>
              <w:jc w:val="both"/>
              <w:rPr>
                <w:rFonts w:eastAsia="Times New Roman" w:cs="Calibri"/>
                <w:color w:val="000000"/>
                <w:lang w:eastAsia="pl-PL"/>
              </w:rPr>
            </w:pPr>
            <w:r w:rsidRPr="00287429">
              <w:rPr>
                <w:rFonts w:eastAsia="Times New Roman" w:cs="Calibri"/>
                <w:b/>
                <w:bCs/>
                <w:color w:val="000000"/>
                <w:lang w:eastAsia="pl-PL"/>
              </w:rPr>
              <w:t>Zawartość wymaganego zestawu</w:t>
            </w:r>
          </w:p>
          <w:p w14:paraId="7E6A03D1" w14:textId="77777777" w:rsidR="00FA5831" w:rsidRPr="00287429" w:rsidRDefault="00FA5831" w:rsidP="00FA5831">
            <w:pPr>
              <w:spacing w:after="0" w:line="240" w:lineRule="auto"/>
              <w:jc w:val="both"/>
              <w:rPr>
                <w:rFonts w:eastAsia="Times New Roman" w:cs="Calibri"/>
                <w:color w:val="000000"/>
                <w:lang w:eastAsia="pl-PL"/>
              </w:rPr>
            </w:pPr>
            <w:r w:rsidRPr="00287429">
              <w:rPr>
                <w:rFonts w:eastAsia="Times New Roman" w:cs="Calibri"/>
                <w:color w:val="000000"/>
                <w:lang w:eastAsia="pl-PL"/>
              </w:rPr>
              <w:t>Oferowany zestaw musi składać się co najmniej z niżej wymienionych elementów:</w:t>
            </w:r>
          </w:p>
          <w:p w14:paraId="44215AAB" w14:textId="77777777" w:rsidR="00FA5831" w:rsidRPr="00287429" w:rsidRDefault="00FA5831" w:rsidP="00FA5831">
            <w:pPr>
              <w:numPr>
                <w:ilvl w:val="0"/>
                <w:numId w:val="47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Oprogramowanie i zasoby cyfrowe:</w:t>
            </w:r>
          </w:p>
          <w:p w14:paraId="4EA021C5" w14:textId="77777777" w:rsidR="00FA5831" w:rsidRPr="00287429" w:rsidRDefault="00FA5831" w:rsidP="00FA5831">
            <w:pPr>
              <w:numPr>
                <w:ilvl w:val="1"/>
                <w:numId w:val="470"/>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60</w:t>
            </w:r>
            <w:r w:rsidRPr="00287429">
              <w:rPr>
                <w:rFonts w:eastAsia="Times New Roman" w:cs="Calibri"/>
                <w:color w:val="000000"/>
                <w:lang w:eastAsia="pl-PL"/>
              </w:rPr>
              <w:t> lekcji multimedialnych.</w:t>
            </w:r>
          </w:p>
          <w:p w14:paraId="703C5FA0" w14:textId="77777777" w:rsidR="00FA5831" w:rsidRPr="00287429" w:rsidRDefault="00FA5831" w:rsidP="00FA5831">
            <w:pPr>
              <w:numPr>
                <w:ilvl w:val="1"/>
                <w:numId w:val="470"/>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240</w:t>
            </w:r>
            <w:r w:rsidRPr="00287429">
              <w:rPr>
                <w:rFonts w:eastAsia="Times New Roman" w:cs="Calibri"/>
                <w:color w:val="000000"/>
                <w:lang w:eastAsia="pl-PL"/>
              </w:rPr>
              <w:t> interaktywnych ćwiczeń.</w:t>
            </w:r>
          </w:p>
          <w:p w14:paraId="572D6DE4" w14:textId="77777777" w:rsidR="00FA5831" w:rsidRPr="00287429" w:rsidRDefault="00FA5831" w:rsidP="00FA5831">
            <w:pPr>
              <w:numPr>
                <w:ilvl w:val="1"/>
                <w:numId w:val="470"/>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60</w:t>
            </w:r>
            <w:r w:rsidRPr="00287429">
              <w:rPr>
                <w:rFonts w:eastAsia="Times New Roman" w:cs="Calibri"/>
                <w:color w:val="000000"/>
                <w:lang w:eastAsia="pl-PL"/>
              </w:rPr>
              <w:t> dodatkowych materiałów edukacyjnych (np. filmy animowane, prezentacje).</w:t>
            </w:r>
          </w:p>
          <w:p w14:paraId="04DDABE8" w14:textId="77777777" w:rsidR="00FA5831" w:rsidRPr="00287429" w:rsidRDefault="00FA5831" w:rsidP="00FA5831">
            <w:pPr>
              <w:numPr>
                <w:ilvl w:val="1"/>
                <w:numId w:val="470"/>
              </w:numPr>
              <w:spacing w:after="0" w:line="240" w:lineRule="auto"/>
              <w:jc w:val="both"/>
              <w:rPr>
                <w:rFonts w:eastAsia="Times New Roman" w:cs="Calibri"/>
                <w:color w:val="000000"/>
                <w:lang w:eastAsia="pl-PL"/>
              </w:rPr>
            </w:pPr>
            <w:r w:rsidRPr="00287429">
              <w:rPr>
                <w:rFonts w:eastAsia="Times New Roman" w:cs="Calibri"/>
                <w:color w:val="000000"/>
                <w:lang w:eastAsia="pl-PL"/>
              </w:rPr>
              <w:t>Program dostarczony na nośniku fizycznym (np. pendrive).</w:t>
            </w:r>
          </w:p>
          <w:p w14:paraId="4718A239" w14:textId="77777777" w:rsidR="00FA5831" w:rsidRPr="00287429" w:rsidRDefault="00FA5831" w:rsidP="00FA5831">
            <w:pPr>
              <w:numPr>
                <w:ilvl w:val="0"/>
                <w:numId w:val="47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Materiały drukowane:</w:t>
            </w:r>
          </w:p>
          <w:p w14:paraId="17142E5D" w14:textId="77777777" w:rsidR="00FA5831" w:rsidRPr="00287429" w:rsidRDefault="00FA5831" w:rsidP="00FA5831">
            <w:pPr>
              <w:numPr>
                <w:ilvl w:val="1"/>
                <w:numId w:val="470"/>
              </w:numPr>
              <w:spacing w:after="0" w:line="240" w:lineRule="auto"/>
              <w:jc w:val="both"/>
              <w:rPr>
                <w:rFonts w:eastAsia="Times New Roman" w:cs="Calibri"/>
                <w:color w:val="000000"/>
                <w:lang w:eastAsia="pl-PL"/>
              </w:rPr>
            </w:pPr>
            <w:r w:rsidRPr="00287429">
              <w:rPr>
                <w:rFonts w:eastAsia="Times New Roman" w:cs="Calibri"/>
                <w:color w:val="000000"/>
                <w:lang w:eastAsia="pl-PL"/>
              </w:rPr>
              <w:t>Co najmniej </w:t>
            </w:r>
            <w:r w:rsidRPr="00287429">
              <w:rPr>
                <w:rFonts w:eastAsia="Times New Roman" w:cs="Calibri"/>
                <w:b/>
                <w:bCs/>
                <w:color w:val="000000"/>
                <w:lang w:eastAsia="pl-PL"/>
              </w:rPr>
              <w:t>dwie publikacje drukowane</w:t>
            </w:r>
            <w:r w:rsidRPr="00287429">
              <w:rPr>
                <w:rFonts w:eastAsia="Times New Roman" w:cs="Calibri"/>
                <w:color w:val="000000"/>
                <w:lang w:eastAsia="pl-PL"/>
              </w:rPr>
              <w:t>, w tym:</w:t>
            </w:r>
          </w:p>
          <w:p w14:paraId="7C436E76" w14:textId="77777777" w:rsidR="00FA5831" w:rsidRPr="00287429" w:rsidRDefault="00FA5831" w:rsidP="00FA5831">
            <w:pPr>
              <w:numPr>
                <w:ilvl w:val="2"/>
                <w:numId w:val="470"/>
              </w:numPr>
              <w:spacing w:after="0" w:line="240" w:lineRule="auto"/>
              <w:jc w:val="both"/>
              <w:rPr>
                <w:rFonts w:eastAsia="Times New Roman" w:cs="Calibri"/>
                <w:color w:val="000000"/>
                <w:lang w:eastAsia="pl-PL"/>
              </w:rPr>
            </w:pPr>
            <w:r w:rsidRPr="00287429">
              <w:rPr>
                <w:rFonts w:eastAsia="Times New Roman" w:cs="Calibri"/>
                <w:color w:val="000000"/>
                <w:lang w:eastAsia="pl-PL"/>
              </w:rPr>
              <w:t>jedna zawierająca </w:t>
            </w:r>
            <w:r w:rsidRPr="00287429">
              <w:rPr>
                <w:rFonts w:eastAsia="Times New Roman" w:cs="Calibri"/>
                <w:b/>
                <w:bCs/>
                <w:color w:val="000000"/>
                <w:lang w:eastAsia="pl-PL"/>
              </w:rPr>
              <w:t>scenariusze zajęć</w:t>
            </w:r>
            <w:r w:rsidRPr="00287429">
              <w:rPr>
                <w:rFonts w:eastAsia="Times New Roman" w:cs="Calibri"/>
                <w:color w:val="000000"/>
                <w:lang w:eastAsia="pl-PL"/>
              </w:rPr>
              <w:t> oraz karty pracy,</w:t>
            </w:r>
          </w:p>
          <w:p w14:paraId="41F1AC6A" w14:textId="77777777" w:rsidR="00FA5831" w:rsidRPr="00287429" w:rsidRDefault="00FA5831" w:rsidP="00FA5831">
            <w:pPr>
              <w:numPr>
                <w:ilvl w:val="2"/>
                <w:numId w:val="470"/>
              </w:numPr>
              <w:spacing w:after="0" w:line="240" w:lineRule="auto"/>
              <w:jc w:val="both"/>
              <w:rPr>
                <w:rFonts w:eastAsia="Times New Roman" w:cs="Calibri"/>
                <w:color w:val="000000"/>
                <w:lang w:eastAsia="pl-PL"/>
              </w:rPr>
            </w:pPr>
            <w:r w:rsidRPr="00287429">
              <w:rPr>
                <w:rFonts w:eastAsia="Times New Roman" w:cs="Calibri"/>
                <w:color w:val="000000"/>
                <w:lang w:eastAsia="pl-PL"/>
              </w:rPr>
              <w:t>jedna stanowiąca </w:t>
            </w:r>
            <w:r w:rsidRPr="00287429">
              <w:rPr>
                <w:rFonts w:eastAsia="Times New Roman" w:cs="Calibri"/>
                <w:b/>
                <w:bCs/>
                <w:color w:val="000000"/>
                <w:lang w:eastAsia="pl-PL"/>
              </w:rPr>
              <w:t>przewodnik metodyczny</w:t>
            </w:r>
            <w:r w:rsidRPr="00287429">
              <w:rPr>
                <w:rFonts w:eastAsia="Times New Roman" w:cs="Calibri"/>
                <w:color w:val="000000"/>
                <w:lang w:eastAsia="pl-PL"/>
              </w:rPr>
              <w:t>, zawierający m.in. arkusze obserwacji ucznia.</w:t>
            </w:r>
          </w:p>
          <w:p w14:paraId="6F70289C" w14:textId="1F4064C4" w:rsidR="00FA5831" w:rsidRPr="00287429" w:rsidRDefault="00FA5831" w:rsidP="00FA5831">
            <w:pPr>
              <w:spacing w:after="0" w:line="240" w:lineRule="auto"/>
              <w:jc w:val="both"/>
              <w:rPr>
                <w:rFonts w:eastAsia="Times New Roman" w:cs="Calibri"/>
                <w:color w:val="000000"/>
                <w:lang w:eastAsia="pl-PL"/>
              </w:rPr>
            </w:pPr>
            <w:r w:rsidRPr="00287429">
              <w:rPr>
                <w:rFonts w:eastAsia="Times New Roman" w:cs="Calibri"/>
                <w:b/>
                <w:bCs/>
                <w:color w:val="000000"/>
                <w:lang w:eastAsia="pl-PL"/>
              </w:rPr>
              <w:t>Wymagania licencyjne i techniczne</w:t>
            </w:r>
          </w:p>
          <w:p w14:paraId="3CD2DB2A" w14:textId="77777777" w:rsidR="00FA5831" w:rsidRPr="00287429" w:rsidRDefault="00FA5831" w:rsidP="00FA5831">
            <w:pPr>
              <w:numPr>
                <w:ilvl w:val="0"/>
                <w:numId w:val="46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Licencja:</w:t>
            </w:r>
            <w:r w:rsidRPr="00287429">
              <w:rPr>
                <w:rFonts w:eastAsia="Times New Roman" w:cs="Calibri"/>
                <w:color w:val="000000"/>
                <w:lang w:eastAsia="pl-PL"/>
              </w:rPr>
              <w:t> bezterminowa (wieczysta).</w:t>
            </w:r>
          </w:p>
          <w:p w14:paraId="002EA2B8" w14:textId="77777777" w:rsidR="00FA5831" w:rsidRPr="00287429" w:rsidRDefault="00FA5831" w:rsidP="00FA5831">
            <w:pPr>
              <w:numPr>
                <w:ilvl w:val="0"/>
                <w:numId w:val="46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Liczba stanowisk:</w:t>
            </w:r>
            <w:r w:rsidRPr="00287429">
              <w:rPr>
                <w:rFonts w:eastAsia="Times New Roman" w:cs="Calibri"/>
                <w:color w:val="000000"/>
                <w:lang w:eastAsia="pl-PL"/>
              </w:rPr>
              <w:t> licencja musi uprawniać do instalacji i użytkowania oprogramowania na co najmniej </w:t>
            </w:r>
            <w:r w:rsidRPr="00287429">
              <w:rPr>
                <w:rFonts w:eastAsia="Times New Roman" w:cs="Calibri"/>
                <w:b/>
                <w:bCs/>
                <w:color w:val="000000"/>
                <w:lang w:eastAsia="pl-PL"/>
              </w:rPr>
              <w:t>3 stanowiskach</w:t>
            </w:r>
            <w:r w:rsidRPr="00287429">
              <w:rPr>
                <w:rFonts w:eastAsia="Times New Roman" w:cs="Calibri"/>
                <w:color w:val="000000"/>
                <w:lang w:eastAsia="pl-PL"/>
              </w:rPr>
              <w:t> komputerowych.</w:t>
            </w:r>
          </w:p>
          <w:p w14:paraId="182512C3" w14:textId="77777777" w:rsidR="00FA5831" w:rsidRPr="00287429" w:rsidRDefault="00FA5831" w:rsidP="00FA5831">
            <w:pPr>
              <w:numPr>
                <w:ilvl w:val="0"/>
                <w:numId w:val="46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Tryb pracy:</w:t>
            </w:r>
            <w:r w:rsidRPr="00287429">
              <w:rPr>
                <w:rFonts w:eastAsia="Times New Roman" w:cs="Calibri"/>
                <w:color w:val="000000"/>
                <w:lang w:eastAsia="pl-PL"/>
              </w:rPr>
              <w:t> program musi umożliwiać pełną pracę w trybie </w:t>
            </w:r>
            <w:r w:rsidRPr="00287429">
              <w:rPr>
                <w:rFonts w:eastAsia="Times New Roman" w:cs="Calibri"/>
                <w:b/>
                <w:bCs/>
                <w:color w:val="000000"/>
                <w:lang w:eastAsia="pl-PL"/>
              </w:rPr>
              <w:t>offline</w:t>
            </w:r>
            <w:r w:rsidRPr="00287429">
              <w:rPr>
                <w:rFonts w:eastAsia="Times New Roman" w:cs="Calibri"/>
                <w:color w:val="000000"/>
                <w:lang w:eastAsia="pl-PL"/>
              </w:rPr>
              <w:t xml:space="preserve"> (bez konieczności stałego dostępu do </w:t>
            </w:r>
            <w:proofErr w:type="spellStart"/>
            <w:r w:rsidRPr="00287429">
              <w:rPr>
                <w:rFonts w:eastAsia="Times New Roman" w:cs="Calibri"/>
                <w:color w:val="000000"/>
                <w:lang w:eastAsia="pl-PL"/>
              </w:rPr>
              <w:t>internetu</w:t>
            </w:r>
            <w:proofErr w:type="spellEnd"/>
            <w:r w:rsidRPr="00287429">
              <w:rPr>
                <w:rFonts w:eastAsia="Times New Roman" w:cs="Calibri"/>
                <w:color w:val="000000"/>
                <w:lang w:eastAsia="pl-PL"/>
              </w:rPr>
              <w:t>).</w:t>
            </w:r>
          </w:p>
          <w:p w14:paraId="614D72DE" w14:textId="77777777" w:rsidR="00FA5831" w:rsidRPr="00287429" w:rsidRDefault="00FA5831" w:rsidP="00FA5831">
            <w:pPr>
              <w:numPr>
                <w:ilvl w:val="0"/>
                <w:numId w:val="460"/>
              </w:numPr>
              <w:spacing w:after="0" w:line="240" w:lineRule="auto"/>
              <w:jc w:val="both"/>
              <w:rPr>
                <w:rFonts w:eastAsia="Times New Roman" w:cs="Calibri"/>
                <w:color w:val="000000"/>
                <w:lang w:eastAsia="pl-PL"/>
              </w:rPr>
            </w:pPr>
            <w:r w:rsidRPr="00287429">
              <w:rPr>
                <w:rFonts w:eastAsia="Times New Roman" w:cs="Calibri"/>
                <w:b/>
                <w:bCs/>
                <w:color w:val="000000"/>
                <w:lang w:eastAsia="pl-PL"/>
              </w:rPr>
              <w:t>Kompatybilność:</w:t>
            </w:r>
            <w:r w:rsidRPr="00287429">
              <w:rPr>
                <w:rFonts w:eastAsia="Times New Roman" w:cs="Calibri"/>
                <w:color w:val="000000"/>
                <w:lang w:eastAsia="pl-PL"/>
              </w:rPr>
              <w:t> program musi być w pełni kompatybilny z tablicami i monitorami interaktywnymi.</w:t>
            </w:r>
          </w:p>
          <w:p w14:paraId="733CA769" w14:textId="77777777" w:rsidR="00FA5831" w:rsidRPr="00287429" w:rsidRDefault="00FA5831" w:rsidP="00FA5831">
            <w:pPr>
              <w:spacing w:after="0" w:line="240" w:lineRule="auto"/>
              <w:jc w:val="both"/>
              <w:rPr>
                <w:rFonts w:eastAsia="Times New Roman" w:cs="Calibri"/>
                <w:color w:val="000000"/>
                <w:lang w:eastAsia="pl-PL"/>
              </w:rPr>
            </w:pPr>
            <w:r w:rsidRPr="00287429">
              <w:rPr>
                <w:rFonts w:eastAsia="Times New Roman" w:cs="Calibri"/>
                <w:b/>
                <w:bCs/>
                <w:color w:val="000000"/>
                <w:lang w:eastAsia="pl-PL"/>
              </w:rPr>
              <w:t>Dopuszczenie rozwiązań równoważnych</w:t>
            </w:r>
          </w:p>
          <w:p w14:paraId="78EF67B8" w14:textId="77777777" w:rsidR="00FA5831" w:rsidRPr="00287429" w:rsidRDefault="00FA5831" w:rsidP="00FA5831">
            <w:pPr>
              <w:spacing w:after="0" w:line="240" w:lineRule="auto"/>
              <w:jc w:val="both"/>
              <w:rPr>
                <w:rFonts w:eastAsia="Times New Roman" w:cs="Calibri"/>
                <w:color w:val="000000"/>
                <w:lang w:eastAsia="pl-PL"/>
              </w:rPr>
            </w:pPr>
            <w:r w:rsidRPr="00287429">
              <w:rPr>
                <w:rFonts w:eastAsia="Times New Roman" w:cs="Calibri"/>
                <w:color w:val="000000"/>
                <w:lang w:eastAsia="pl-PL"/>
              </w:rPr>
              <w:lastRenderedPageBreak/>
              <w:t>Za produkt równoważny Zamawiający uzna produkt, który posiada </w:t>
            </w:r>
            <w:r w:rsidRPr="00287429">
              <w:rPr>
                <w:rFonts w:eastAsia="Times New Roman" w:cs="Calibri"/>
                <w:b/>
                <w:bCs/>
                <w:color w:val="000000"/>
                <w:lang w:eastAsia="pl-PL"/>
              </w:rPr>
              <w:t>wszystkie</w:t>
            </w:r>
            <w:r w:rsidRPr="00287429">
              <w:rPr>
                <w:rFonts w:eastAsia="Times New Roman" w:cs="Calibri"/>
                <w:color w:val="000000"/>
                <w:lang w:eastAsia="pl-PL"/>
              </w:rPr>
              <w:t> cechy funkcjonalne, techniczne oraz ilościowe opisane w niniejszym OPZ, a jego parametry nie są gorsze niż te wskazane powyżej. W szczególności produkt równoważny musi:</w:t>
            </w:r>
          </w:p>
          <w:p w14:paraId="136AF25C" w14:textId="77777777" w:rsidR="00FA5831" w:rsidRPr="00287429" w:rsidRDefault="00FA5831" w:rsidP="00FA5831">
            <w:pPr>
              <w:numPr>
                <w:ilvl w:val="0"/>
                <w:numId w:val="459"/>
              </w:numPr>
              <w:spacing w:after="0" w:line="240" w:lineRule="auto"/>
              <w:jc w:val="both"/>
              <w:rPr>
                <w:rFonts w:eastAsia="Times New Roman" w:cs="Calibri"/>
                <w:color w:val="000000"/>
                <w:lang w:eastAsia="pl-PL"/>
              </w:rPr>
            </w:pPr>
            <w:r w:rsidRPr="00287429">
              <w:rPr>
                <w:rFonts w:eastAsia="Times New Roman" w:cs="Calibri"/>
                <w:color w:val="000000"/>
                <w:lang w:eastAsia="pl-PL"/>
              </w:rPr>
              <w:t>Być przeznaczony do pracy nad kompetencjami emocjonalno-społecznymi z tą samą grupą wiekową (10-15 lat).</w:t>
            </w:r>
          </w:p>
          <w:p w14:paraId="08E07849" w14:textId="77777777" w:rsidR="00FA5831" w:rsidRPr="00287429" w:rsidRDefault="00FA5831" w:rsidP="00FA5831">
            <w:pPr>
              <w:numPr>
                <w:ilvl w:val="0"/>
                <w:numId w:val="459"/>
              </w:numPr>
              <w:spacing w:after="0" w:line="240" w:lineRule="auto"/>
              <w:jc w:val="both"/>
              <w:rPr>
                <w:rFonts w:eastAsia="Times New Roman" w:cs="Calibri"/>
                <w:color w:val="000000"/>
                <w:lang w:eastAsia="pl-PL"/>
              </w:rPr>
            </w:pPr>
            <w:r w:rsidRPr="00287429">
              <w:rPr>
                <w:rFonts w:eastAsia="Times New Roman" w:cs="Calibri"/>
                <w:color w:val="000000"/>
                <w:lang w:eastAsia="pl-PL"/>
              </w:rPr>
              <w:t>Posiadać strukturę opartą na co najmniej </w:t>
            </w:r>
            <w:r w:rsidRPr="00E468FD">
              <w:rPr>
                <w:rFonts w:eastAsia="Times New Roman" w:cs="Calibri"/>
                <w:b/>
                <w:bCs/>
                <w:color w:val="000000"/>
                <w:lang w:eastAsia="pl-PL"/>
              </w:rPr>
              <w:t>15</w:t>
            </w:r>
            <w:r w:rsidRPr="00287429">
              <w:rPr>
                <w:rFonts w:eastAsia="Times New Roman" w:cs="Calibri"/>
                <w:b/>
                <w:bCs/>
                <w:color w:val="000000"/>
                <w:lang w:eastAsia="pl-PL"/>
              </w:rPr>
              <w:t xml:space="preserve"> blokach tematycznych</w:t>
            </w:r>
            <w:r w:rsidRPr="00287429">
              <w:rPr>
                <w:rFonts w:eastAsia="Times New Roman" w:cs="Calibri"/>
                <w:color w:val="000000"/>
                <w:lang w:eastAsia="pl-PL"/>
              </w:rPr>
              <w:t>.</w:t>
            </w:r>
          </w:p>
          <w:p w14:paraId="2673393A" w14:textId="77777777" w:rsidR="00FA5831" w:rsidRPr="00287429" w:rsidRDefault="00FA5831" w:rsidP="00FA5831">
            <w:pPr>
              <w:numPr>
                <w:ilvl w:val="0"/>
                <w:numId w:val="459"/>
              </w:numPr>
              <w:spacing w:after="0" w:line="240" w:lineRule="auto"/>
              <w:jc w:val="both"/>
              <w:rPr>
                <w:rFonts w:eastAsia="Times New Roman" w:cs="Calibri"/>
                <w:color w:val="000000"/>
                <w:lang w:eastAsia="pl-PL"/>
              </w:rPr>
            </w:pPr>
            <w:r w:rsidRPr="00287429">
              <w:rPr>
                <w:rFonts w:eastAsia="Times New Roman" w:cs="Calibri"/>
                <w:color w:val="000000"/>
                <w:lang w:eastAsia="pl-PL"/>
              </w:rPr>
              <w:t>Zawierać łącznie nie mniej niż </w:t>
            </w:r>
            <w:r w:rsidRPr="00287429">
              <w:rPr>
                <w:rFonts w:eastAsia="Times New Roman" w:cs="Calibri"/>
                <w:b/>
                <w:bCs/>
                <w:color w:val="000000"/>
                <w:lang w:eastAsia="pl-PL"/>
              </w:rPr>
              <w:t>240 ćwiczeń interaktywnych</w:t>
            </w:r>
            <w:r w:rsidRPr="00287429">
              <w:rPr>
                <w:rFonts w:eastAsia="Times New Roman" w:cs="Calibri"/>
                <w:color w:val="000000"/>
                <w:lang w:eastAsia="pl-PL"/>
              </w:rPr>
              <w:t> oraz </w:t>
            </w:r>
            <w:r w:rsidRPr="00287429">
              <w:rPr>
                <w:rFonts w:eastAsia="Times New Roman" w:cs="Calibri"/>
                <w:b/>
                <w:bCs/>
                <w:color w:val="000000"/>
                <w:lang w:eastAsia="pl-PL"/>
              </w:rPr>
              <w:t>60 dodatkowych materiałów multimedialnych</w:t>
            </w:r>
            <w:r w:rsidRPr="00287429">
              <w:rPr>
                <w:rFonts w:eastAsia="Times New Roman" w:cs="Calibri"/>
                <w:color w:val="000000"/>
                <w:lang w:eastAsia="pl-PL"/>
              </w:rPr>
              <w:t> (np. filmów, prezentacji).</w:t>
            </w:r>
          </w:p>
          <w:p w14:paraId="2D671C18" w14:textId="77777777" w:rsidR="00FA5831" w:rsidRDefault="00FA5831" w:rsidP="00FA5831">
            <w:pPr>
              <w:numPr>
                <w:ilvl w:val="0"/>
                <w:numId w:val="459"/>
              </w:numPr>
              <w:spacing w:after="0" w:line="240" w:lineRule="auto"/>
              <w:jc w:val="both"/>
              <w:rPr>
                <w:rFonts w:eastAsia="Times New Roman" w:cs="Calibri"/>
                <w:color w:val="000000"/>
                <w:lang w:eastAsia="pl-PL"/>
              </w:rPr>
            </w:pPr>
            <w:r w:rsidRPr="00287429">
              <w:rPr>
                <w:rFonts w:eastAsia="Times New Roman" w:cs="Calibri"/>
                <w:color w:val="000000"/>
                <w:lang w:eastAsia="pl-PL"/>
              </w:rPr>
              <w:t>Posiadać wbudowane narzędzie do tworzenia historyjek obrazkowych (np. kreator komiksów).</w:t>
            </w:r>
          </w:p>
          <w:p w14:paraId="4623C851" w14:textId="67AD9D22" w:rsidR="00FA5831" w:rsidRPr="00C0063E" w:rsidRDefault="00FA5831" w:rsidP="00FA5831">
            <w:pPr>
              <w:numPr>
                <w:ilvl w:val="0"/>
                <w:numId w:val="459"/>
              </w:numPr>
              <w:spacing w:after="0" w:line="240" w:lineRule="auto"/>
              <w:jc w:val="both"/>
              <w:rPr>
                <w:rFonts w:eastAsia="Times New Roman" w:cs="Calibri"/>
                <w:color w:val="000000"/>
                <w:lang w:eastAsia="pl-PL"/>
              </w:rPr>
            </w:pPr>
            <w:r w:rsidRPr="00287429">
              <w:rPr>
                <w:rFonts w:eastAsia="Times New Roman" w:cs="Calibri"/>
                <w:color w:val="000000"/>
                <w:lang w:eastAsia="pl-PL"/>
              </w:rPr>
              <w:t>Być oferowany z licencją bezterminową na co najmniej 3 stanowiska, działającą w trybie offline</w:t>
            </w:r>
          </w:p>
        </w:tc>
        <w:tc>
          <w:tcPr>
            <w:tcW w:w="1701" w:type="dxa"/>
            <w:noWrap/>
            <w:vAlign w:val="center"/>
          </w:tcPr>
          <w:p w14:paraId="65C8B898" w14:textId="53242FBA" w:rsidR="00FA5831" w:rsidRPr="00AD012D" w:rsidRDefault="00FA5831" w:rsidP="00FA5831">
            <w:pPr>
              <w:spacing w:after="0" w:line="240" w:lineRule="auto"/>
              <w:jc w:val="center"/>
              <w:rPr>
                <w:rFonts w:eastAsia="Times New Roman" w:cs="Calibri"/>
                <w:b/>
                <w:bCs/>
                <w:color w:val="000000"/>
                <w:lang w:eastAsia="pl-PL"/>
              </w:rPr>
            </w:pPr>
            <w:r>
              <w:rPr>
                <w:rFonts w:eastAsia="Times New Roman" w:cs="Calibri"/>
                <w:b/>
                <w:bCs/>
                <w:color w:val="000000"/>
                <w:lang w:eastAsia="pl-PL"/>
              </w:rPr>
              <w:lastRenderedPageBreak/>
              <w:t>1</w:t>
            </w:r>
          </w:p>
        </w:tc>
      </w:tr>
      <w:bookmarkEnd w:id="2"/>
    </w:tbl>
    <w:p w14:paraId="78EF9EED" w14:textId="77777777" w:rsidR="00AD012D" w:rsidRDefault="00AD012D" w:rsidP="00AD012D">
      <w:pPr>
        <w:ind w:left="-709"/>
        <w:rPr>
          <w:rFonts w:eastAsia="Times New Roman" w:cs="Calibri"/>
          <w:b/>
          <w:bCs/>
          <w:color w:val="000000"/>
          <w:sz w:val="26"/>
          <w:szCs w:val="26"/>
          <w:lang w:eastAsia="pl-PL"/>
        </w:rPr>
      </w:pPr>
    </w:p>
    <w:sectPr w:rsidR="00AD012D" w:rsidSect="00DD04E7">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C60E7" w14:textId="77777777" w:rsidR="00FF6DB0" w:rsidRDefault="00FF6DB0" w:rsidP="00BE7949">
      <w:pPr>
        <w:spacing w:after="0" w:line="240" w:lineRule="auto"/>
      </w:pPr>
      <w:r>
        <w:separator/>
      </w:r>
    </w:p>
  </w:endnote>
  <w:endnote w:type="continuationSeparator" w:id="0">
    <w:p w14:paraId="4336290D" w14:textId="77777777" w:rsidR="00FF6DB0" w:rsidRDefault="00FF6DB0" w:rsidP="00BE7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TXingkai">
    <w:charset w:val="86"/>
    <w:family w:val="auto"/>
    <w:pitch w:val="variable"/>
    <w:sig w:usb0="00000001" w:usb1="080F0000" w:usb2="00000010" w:usb3="00000000" w:csb0="0004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B468" w14:textId="188CAB30" w:rsidR="00BE7949" w:rsidRPr="003D5A05" w:rsidRDefault="00771D7C" w:rsidP="00BE7949">
    <w:pPr>
      <w:pStyle w:val="Stopka"/>
      <w:rPr>
        <w:b/>
      </w:rPr>
    </w:pPr>
    <w:r>
      <w:rPr>
        <w:b/>
      </w:rPr>
      <w:t xml:space="preserve">Projekt </w:t>
    </w:r>
    <w:r w:rsidR="00BE7949" w:rsidRPr="003D5A05">
      <w:rPr>
        <w:b/>
      </w:rPr>
      <w:t>„</w:t>
    </w:r>
    <w:r w:rsidR="00091F18" w:rsidRPr="00091F18">
      <w:rPr>
        <w:b/>
      </w:rPr>
      <w:t>Akademia Możliwości - Edukacja Włączająca w Gminie Łyse</w:t>
    </w:r>
    <w:r w:rsidR="002B1D2B" w:rsidRPr="002B1D2B">
      <w:rPr>
        <w:b/>
      </w:rPr>
      <w:t>”</w:t>
    </w:r>
  </w:p>
  <w:p w14:paraId="6067E9A6" w14:textId="77777777" w:rsidR="00BE7949" w:rsidRPr="00464F6F" w:rsidRDefault="00BE7949" w:rsidP="00BE7949">
    <w:pPr>
      <w:pStyle w:val="Stopka"/>
      <w:rPr>
        <w:szCs w:val="20"/>
      </w:rPr>
    </w:pPr>
    <w:r w:rsidRPr="003D5A05">
      <w:t>Projekt współfinansowany przez Unię Europejską w ramach Europejskiego Funduszu Społecznego</w:t>
    </w:r>
    <w:r>
      <w:t xml:space="preserve"> Plus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38969" w14:textId="77777777" w:rsidR="00FF6DB0" w:rsidRDefault="00FF6DB0" w:rsidP="00BE7949">
      <w:pPr>
        <w:spacing w:after="0" w:line="240" w:lineRule="auto"/>
      </w:pPr>
      <w:r>
        <w:separator/>
      </w:r>
    </w:p>
  </w:footnote>
  <w:footnote w:type="continuationSeparator" w:id="0">
    <w:p w14:paraId="08074842" w14:textId="77777777" w:rsidR="00FF6DB0" w:rsidRDefault="00FF6DB0" w:rsidP="00BE79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F8DD1" w14:textId="191417BF" w:rsidR="00BE7949" w:rsidRDefault="000D05EE" w:rsidP="00BE7949">
    <w:pPr>
      <w:pStyle w:val="Nagwek"/>
      <w:jc w:val="center"/>
    </w:pPr>
    <w:r w:rsidRPr="006A6A87">
      <w:rPr>
        <w:noProof/>
      </w:rPr>
      <w:drawing>
        <wp:inline distT="0" distB="0" distL="0" distR="0" wp14:anchorId="222838EF" wp14:editId="3A097D2E">
          <wp:extent cx="5762625" cy="638175"/>
          <wp:effectExtent l="0" t="0" r="9525" b="9525"/>
          <wp:docPr id="78924791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027F"/>
    <w:multiLevelType w:val="multilevel"/>
    <w:tmpl w:val="F99C7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142104"/>
    <w:multiLevelType w:val="multilevel"/>
    <w:tmpl w:val="A2763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1B28A8"/>
    <w:multiLevelType w:val="multilevel"/>
    <w:tmpl w:val="C424366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3B1493"/>
    <w:multiLevelType w:val="multilevel"/>
    <w:tmpl w:val="52C6D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493072"/>
    <w:multiLevelType w:val="multilevel"/>
    <w:tmpl w:val="A5006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0FC7AD8"/>
    <w:multiLevelType w:val="multilevel"/>
    <w:tmpl w:val="27B21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3A2DC9"/>
    <w:multiLevelType w:val="multilevel"/>
    <w:tmpl w:val="454E10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157281F"/>
    <w:multiLevelType w:val="multilevel"/>
    <w:tmpl w:val="BABEC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1682EAE"/>
    <w:multiLevelType w:val="multilevel"/>
    <w:tmpl w:val="E0A6F8A0"/>
    <w:lvl w:ilvl="0">
      <w:start w:val="1"/>
      <w:numFmt w:val="upperLetter"/>
      <w:lvlText w:val="%1."/>
      <w:lvlJc w:val="left"/>
      <w:pPr>
        <w:tabs>
          <w:tab w:val="num" w:pos="720"/>
        </w:tabs>
        <w:ind w:left="720" w:hanging="360"/>
      </w:pPr>
      <w:rPr>
        <w:rFonts w:ascii="Calibri" w:eastAsia="Times New Roman" w:hAnsi="Calibri" w:cs="Calibri"/>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4D72EF"/>
    <w:multiLevelType w:val="multilevel"/>
    <w:tmpl w:val="02DAA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772EEF"/>
    <w:multiLevelType w:val="multilevel"/>
    <w:tmpl w:val="7B40B5C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9834D6"/>
    <w:multiLevelType w:val="multilevel"/>
    <w:tmpl w:val="E59C2F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2B51AE5"/>
    <w:multiLevelType w:val="multilevel"/>
    <w:tmpl w:val="15629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32710AC"/>
    <w:multiLevelType w:val="multilevel"/>
    <w:tmpl w:val="919CB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3383439"/>
    <w:multiLevelType w:val="hybridMultilevel"/>
    <w:tmpl w:val="6714F92E"/>
    <w:lvl w:ilvl="0" w:tplc="AF2804B2">
      <w:start w:val="1"/>
      <w:numFmt w:val="bullet"/>
      <w:lvlText w:val="-"/>
      <w:lvlJc w:val="left"/>
      <w:pPr>
        <w:ind w:left="1068" w:hanging="360"/>
      </w:pPr>
      <w:rPr>
        <w:rFonts w:ascii="STXingkai" w:eastAsia="STXingkai" w:hAnsi="Symbol" w:hint="eastAsia"/>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03590D0B"/>
    <w:multiLevelType w:val="multilevel"/>
    <w:tmpl w:val="3E3AB6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3AA4C44"/>
    <w:multiLevelType w:val="multilevel"/>
    <w:tmpl w:val="F7201644"/>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40E30A6"/>
    <w:multiLevelType w:val="multilevel"/>
    <w:tmpl w:val="186EBE00"/>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42D52E4"/>
    <w:multiLevelType w:val="multilevel"/>
    <w:tmpl w:val="143804EE"/>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43753B1"/>
    <w:multiLevelType w:val="multilevel"/>
    <w:tmpl w:val="495230EA"/>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4846B9A"/>
    <w:multiLevelType w:val="hybridMultilevel"/>
    <w:tmpl w:val="610ED314"/>
    <w:lvl w:ilvl="0" w:tplc="AF2804B2">
      <w:start w:val="1"/>
      <w:numFmt w:val="bullet"/>
      <w:lvlText w:val="-"/>
      <w:lvlJc w:val="left"/>
      <w:pPr>
        <w:ind w:left="1440" w:hanging="360"/>
      </w:pPr>
      <w:rPr>
        <w:rFonts w:ascii="STXingkai" w:eastAsia="STXingkai" w:hAnsi="Symbol" w:hint="eastAsi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051346CB"/>
    <w:multiLevelType w:val="multilevel"/>
    <w:tmpl w:val="DAA22200"/>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5431319"/>
    <w:multiLevelType w:val="hybridMultilevel"/>
    <w:tmpl w:val="BE08BFD8"/>
    <w:lvl w:ilvl="0" w:tplc="AF2804B2">
      <w:start w:val="1"/>
      <w:numFmt w:val="bullet"/>
      <w:lvlText w:val="-"/>
      <w:lvlJc w:val="left"/>
      <w:pPr>
        <w:ind w:left="720" w:hanging="360"/>
      </w:pPr>
      <w:rPr>
        <w:rFonts w:ascii="STXingkai" w:eastAsia="STXingkai" w:hAnsi="Symbo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5F40B47"/>
    <w:multiLevelType w:val="multilevel"/>
    <w:tmpl w:val="75105766"/>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6191DF3"/>
    <w:multiLevelType w:val="multilevel"/>
    <w:tmpl w:val="60F61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663352C"/>
    <w:multiLevelType w:val="multilevel"/>
    <w:tmpl w:val="11DEE7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6883D55"/>
    <w:multiLevelType w:val="multilevel"/>
    <w:tmpl w:val="53FAF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6B32896"/>
    <w:multiLevelType w:val="multilevel"/>
    <w:tmpl w:val="7C2AC6DA"/>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7270CA2"/>
    <w:multiLevelType w:val="multilevel"/>
    <w:tmpl w:val="98DEE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767349E"/>
    <w:multiLevelType w:val="multilevel"/>
    <w:tmpl w:val="A0CEAA9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7DD4F53"/>
    <w:multiLevelType w:val="multilevel"/>
    <w:tmpl w:val="C88C29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7FE524D"/>
    <w:multiLevelType w:val="multilevel"/>
    <w:tmpl w:val="55B0D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82B1D44"/>
    <w:multiLevelType w:val="multilevel"/>
    <w:tmpl w:val="BF861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84D2868"/>
    <w:multiLevelType w:val="multilevel"/>
    <w:tmpl w:val="B5C01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8A140C7"/>
    <w:multiLevelType w:val="multilevel"/>
    <w:tmpl w:val="86D03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08FC577E"/>
    <w:multiLevelType w:val="multilevel"/>
    <w:tmpl w:val="52C6D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91228FD"/>
    <w:multiLevelType w:val="multilevel"/>
    <w:tmpl w:val="4AAC4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9AD6973"/>
    <w:multiLevelType w:val="multilevel"/>
    <w:tmpl w:val="5CD486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FD5ECC"/>
    <w:multiLevelType w:val="multilevel"/>
    <w:tmpl w:val="52C6D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A2144F1"/>
    <w:multiLevelType w:val="multilevel"/>
    <w:tmpl w:val="14A8B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B5F6F27"/>
    <w:multiLevelType w:val="multilevel"/>
    <w:tmpl w:val="11FAE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B6F4B51"/>
    <w:multiLevelType w:val="multilevel"/>
    <w:tmpl w:val="2F8C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BF722E8"/>
    <w:multiLevelType w:val="multilevel"/>
    <w:tmpl w:val="8848BE3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BFD223B"/>
    <w:multiLevelType w:val="multilevel"/>
    <w:tmpl w:val="CB364F7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BFE4E5E"/>
    <w:multiLevelType w:val="multilevel"/>
    <w:tmpl w:val="4412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D162E55"/>
    <w:multiLevelType w:val="multilevel"/>
    <w:tmpl w:val="7D1AE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E046CD8"/>
    <w:multiLevelType w:val="multilevel"/>
    <w:tmpl w:val="D8163D7A"/>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EB31B05"/>
    <w:multiLevelType w:val="multilevel"/>
    <w:tmpl w:val="776E3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0F0A3135"/>
    <w:multiLevelType w:val="multilevel"/>
    <w:tmpl w:val="5866CBA0"/>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0FEE512C"/>
    <w:multiLevelType w:val="multilevel"/>
    <w:tmpl w:val="A6488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0FFF4CA8"/>
    <w:multiLevelType w:val="multilevel"/>
    <w:tmpl w:val="096CB3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07F1B8F"/>
    <w:multiLevelType w:val="multilevel"/>
    <w:tmpl w:val="E5DE01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09E3369"/>
    <w:multiLevelType w:val="multilevel"/>
    <w:tmpl w:val="0BDC7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113F5C5D"/>
    <w:multiLevelType w:val="multilevel"/>
    <w:tmpl w:val="2EC0D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14111DD"/>
    <w:multiLevelType w:val="multilevel"/>
    <w:tmpl w:val="0508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1603B6C"/>
    <w:multiLevelType w:val="multilevel"/>
    <w:tmpl w:val="DBE4624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19F3708"/>
    <w:multiLevelType w:val="multilevel"/>
    <w:tmpl w:val="11FAE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1DC6B24"/>
    <w:multiLevelType w:val="multilevel"/>
    <w:tmpl w:val="0DBC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215636B"/>
    <w:multiLevelType w:val="multilevel"/>
    <w:tmpl w:val="DDFE1912"/>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12D946C0"/>
    <w:multiLevelType w:val="multilevel"/>
    <w:tmpl w:val="F85CAE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12E33130"/>
    <w:multiLevelType w:val="multilevel"/>
    <w:tmpl w:val="7256B00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3362074"/>
    <w:multiLevelType w:val="multilevel"/>
    <w:tmpl w:val="6A34E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3600C2A"/>
    <w:multiLevelType w:val="multilevel"/>
    <w:tmpl w:val="C458F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3A42460"/>
    <w:multiLevelType w:val="multilevel"/>
    <w:tmpl w:val="7A569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41110FF"/>
    <w:multiLevelType w:val="multilevel"/>
    <w:tmpl w:val="98742A6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43D0FB9"/>
    <w:multiLevelType w:val="multilevel"/>
    <w:tmpl w:val="1DBAD0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441463D"/>
    <w:multiLevelType w:val="hybridMultilevel"/>
    <w:tmpl w:val="9D1A5C0A"/>
    <w:lvl w:ilvl="0" w:tplc="A56CB114">
      <w:start w:val="1"/>
      <w:numFmt w:val="upperLetter"/>
      <w:lvlText w:val="%1."/>
      <w:lvlJc w:val="left"/>
      <w:pPr>
        <w:ind w:left="720" w:hanging="360"/>
      </w:pPr>
      <w:rPr>
        <w:rFonts w:hint="default"/>
        <w:b/>
      </w:rPr>
    </w:lvl>
    <w:lvl w:ilvl="1" w:tplc="04150001">
      <w:start w:val="1"/>
      <w:numFmt w:val="bullet"/>
      <w:lvlText w:val=""/>
      <w:lvlJc w:val="left"/>
      <w:pPr>
        <w:ind w:left="720" w:hanging="360"/>
      </w:pPr>
      <w:rPr>
        <w:rFonts w:ascii="Symbol" w:hAnsi="Symbol" w:hint="default"/>
      </w:rPr>
    </w:lvl>
    <w:lvl w:ilvl="2" w:tplc="AF2804B2">
      <w:start w:val="1"/>
      <w:numFmt w:val="bullet"/>
      <w:lvlText w:val="-"/>
      <w:lvlJc w:val="left"/>
      <w:pPr>
        <w:ind w:left="2340" w:hanging="360"/>
      </w:pPr>
      <w:rPr>
        <w:rFonts w:ascii="STXingkai" w:eastAsia="STXingkai" w:hAnsi="Symbol" w:hint="eastAsi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4BB0225"/>
    <w:multiLevelType w:val="multilevel"/>
    <w:tmpl w:val="FEEAD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4FE761B"/>
    <w:multiLevelType w:val="multilevel"/>
    <w:tmpl w:val="57221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517408D"/>
    <w:multiLevelType w:val="multilevel"/>
    <w:tmpl w:val="20A600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52C790F"/>
    <w:multiLevelType w:val="multilevel"/>
    <w:tmpl w:val="4D38F7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5760ADA"/>
    <w:multiLevelType w:val="multilevel"/>
    <w:tmpl w:val="F554426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5813CF6"/>
    <w:multiLevelType w:val="hybridMultilevel"/>
    <w:tmpl w:val="D5689B84"/>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73" w15:restartNumberingAfterBreak="0">
    <w:nsid w:val="15DB2BBD"/>
    <w:multiLevelType w:val="multilevel"/>
    <w:tmpl w:val="41B057E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6625FA0"/>
    <w:multiLevelType w:val="multilevel"/>
    <w:tmpl w:val="ACC6D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6BE25E0"/>
    <w:multiLevelType w:val="multilevel"/>
    <w:tmpl w:val="8B0CE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6ED3124"/>
    <w:multiLevelType w:val="multilevel"/>
    <w:tmpl w:val="78D05E3E"/>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17CB763A"/>
    <w:multiLevelType w:val="multilevel"/>
    <w:tmpl w:val="B726E3F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17D61F95"/>
    <w:multiLevelType w:val="multilevel"/>
    <w:tmpl w:val="147AE91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187E5417"/>
    <w:multiLevelType w:val="multilevel"/>
    <w:tmpl w:val="D302AD30"/>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18ED6837"/>
    <w:multiLevelType w:val="multilevel"/>
    <w:tmpl w:val="8F1E1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95E58CA"/>
    <w:multiLevelType w:val="multilevel"/>
    <w:tmpl w:val="F7201644"/>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19C6690B"/>
    <w:multiLevelType w:val="multilevel"/>
    <w:tmpl w:val="2F82F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A0970AD"/>
    <w:multiLevelType w:val="multilevel"/>
    <w:tmpl w:val="D968F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A136E86"/>
    <w:multiLevelType w:val="multilevel"/>
    <w:tmpl w:val="D660A1F0"/>
    <w:lvl w:ilvl="0">
      <w:start w:val="1"/>
      <w:numFmt w:val="upperLetter"/>
      <w:lvlText w:val="%1."/>
      <w:lvlJc w:val="left"/>
      <w:pPr>
        <w:tabs>
          <w:tab w:val="num" w:pos="720"/>
        </w:tabs>
        <w:ind w:left="720" w:hanging="360"/>
      </w:pPr>
      <w:rPr>
        <w:rFonts w:hint="default"/>
        <w:sz w:val="20"/>
      </w:rPr>
    </w:lvl>
    <w:lvl w:ilvl="1">
      <w:start w:val="1"/>
      <w:numFmt w:val="upperLetter"/>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1A2407EC"/>
    <w:multiLevelType w:val="multilevel"/>
    <w:tmpl w:val="35F2F3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A7B1788"/>
    <w:multiLevelType w:val="multilevel"/>
    <w:tmpl w:val="BE9279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1A821A42"/>
    <w:multiLevelType w:val="multilevel"/>
    <w:tmpl w:val="2FFC1E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B025967"/>
    <w:multiLevelType w:val="multilevel"/>
    <w:tmpl w:val="0C8CCB6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1B276CBB"/>
    <w:multiLevelType w:val="multilevel"/>
    <w:tmpl w:val="47E0AE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1B2E794D"/>
    <w:multiLevelType w:val="multilevel"/>
    <w:tmpl w:val="80526B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1B6702B0"/>
    <w:multiLevelType w:val="multilevel"/>
    <w:tmpl w:val="A0A097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C0A5379"/>
    <w:multiLevelType w:val="multilevel"/>
    <w:tmpl w:val="4580C2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1C13403C"/>
    <w:multiLevelType w:val="multilevel"/>
    <w:tmpl w:val="A57AB256"/>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1C20285E"/>
    <w:multiLevelType w:val="multilevel"/>
    <w:tmpl w:val="CD00186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C4E1B5B"/>
    <w:multiLevelType w:val="multilevel"/>
    <w:tmpl w:val="618C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1CDC4A8C"/>
    <w:multiLevelType w:val="hybridMultilevel"/>
    <w:tmpl w:val="36722A2C"/>
    <w:lvl w:ilvl="0" w:tplc="30B27CA0">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D381E9D"/>
    <w:multiLevelType w:val="multilevel"/>
    <w:tmpl w:val="665A0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D5C0807"/>
    <w:multiLevelType w:val="multilevel"/>
    <w:tmpl w:val="2C2054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DC661D0"/>
    <w:multiLevelType w:val="multilevel"/>
    <w:tmpl w:val="6A8C0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1E1A78EF"/>
    <w:multiLevelType w:val="multilevel"/>
    <w:tmpl w:val="7098F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1E53175A"/>
    <w:multiLevelType w:val="multilevel"/>
    <w:tmpl w:val="F75AC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E7235C2"/>
    <w:multiLevelType w:val="multilevel"/>
    <w:tmpl w:val="44EC6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1EC116BC"/>
    <w:multiLevelType w:val="hybridMultilevel"/>
    <w:tmpl w:val="43E4EA90"/>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4" w15:restartNumberingAfterBreak="0">
    <w:nsid w:val="1EC348A2"/>
    <w:multiLevelType w:val="multilevel"/>
    <w:tmpl w:val="5E6CC70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1EDA39E7"/>
    <w:multiLevelType w:val="hybridMultilevel"/>
    <w:tmpl w:val="3A7E7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1EE27448"/>
    <w:multiLevelType w:val="multilevel"/>
    <w:tmpl w:val="8BF486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1F006E39"/>
    <w:multiLevelType w:val="multilevel"/>
    <w:tmpl w:val="D4DECAFA"/>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F20560A"/>
    <w:multiLevelType w:val="hybridMultilevel"/>
    <w:tmpl w:val="1F345E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9" w15:restartNumberingAfterBreak="0">
    <w:nsid w:val="1F6D4334"/>
    <w:multiLevelType w:val="multilevel"/>
    <w:tmpl w:val="72104D44"/>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F82722B"/>
    <w:multiLevelType w:val="multilevel"/>
    <w:tmpl w:val="5428FB5E"/>
    <w:lvl w:ilvl="0">
      <w:start w:val="1"/>
      <w:numFmt w:val="upperLetter"/>
      <w:lvlText w:val="%1."/>
      <w:lvlJc w:val="left"/>
      <w:pPr>
        <w:tabs>
          <w:tab w:val="num" w:pos="720"/>
        </w:tabs>
        <w:ind w:left="720" w:hanging="360"/>
      </w:pPr>
      <w:rPr>
        <w:rFonts w:ascii="Calibri" w:eastAsia="Times New Roman" w:hAnsi="Calibri" w:cs="Calibri"/>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20022CE1"/>
    <w:multiLevelType w:val="multilevel"/>
    <w:tmpl w:val="061A4D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20092E48"/>
    <w:multiLevelType w:val="multilevel"/>
    <w:tmpl w:val="48762AE2"/>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207F4DBC"/>
    <w:multiLevelType w:val="multilevel"/>
    <w:tmpl w:val="DE4ED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20A64473"/>
    <w:multiLevelType w:val="multilevel"/>
    <w:tmpl w:val="7D6C1F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21365F34"/>
    <w:multiLevelType w:val="hybridMultilevel"/>
    <w:tmpl w:val="CAE42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216726A6"/>
    <w:multiLevelType w:val="multilevel"/>
    <w:tmpl w:val="B8EA9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21AC018F"/>
    <w:multiLevelType w:val="multilevel"/>
    <w:tmpl w:val="D3FCF9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22026648"/>
    <w:multiLevelType w:val="multilevel"/>
    <w:tmpl w:val="64069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221A7D82"/>
    <w:multiLevelType w:val="multilevel"/>
    <w:tmpl w:val="B0AC56C8"/>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224B5D3D"/>
    <w:multiLevelType w:val="multilevel"/>
    <w:tmpl w:val="55786E3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228748BC"/>
    <w:multiLevelType w:val="multilevel"/>
    <w:tmpl w:val="90CECA9C"/>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22B77478"/>
    <w:multiLevelType w:val="multilevel"/>
    <w:tmpl w:val="DBC6F2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231359FC"/>
    <w:multiLevelType w:val="multilevel"/>
    <w:tmpl w:val="CE307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231A4403"/>
    <w:multiLevelType w:val="multilevel"/>
    <w:tmpl w:val="E4BA51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233025EE"/>
    <w:multiLevelType w:val="multilevel"/>
    <w:tmpl w:val="A82C4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23E00E64"/>
    <w:multiLevelType w:val="hybridMultilevel"/>
    <w:tmpl w:val="7F6480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244F346E"/>
    <w:multiLevelType w:val="multilevel"/>
    <w:tmpl w:val="17B8341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4C13FAC"/>
    <w:multiLevelType w:val="multilevel"/>
    <w:tmpl w:val="B044BCB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24FD453B"/>
    <w:multiLevelType w:val="multilevel"/>
    <w:tmpl w:val="5EBE2F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266E0B88"/>
    <w:multiLevelType w:val="multilevel"/>
    <w:tmpl w:val="41C6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26DD3161"/>
    <w:multiLevelType w:val="multilevel"/>
    <w:tmpl w:val="4016FB6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277748AD"/>
    <w:multiLevelType w:val="multilevel"/>
    <w:tmpl w:val="B6402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280164D5"/>
    <w:multiLevelType w:val="multilevel"/>
    <w:tmpl w:val="0540A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28382AF5"/>
    <w:multiLevelType w:val="multilevel"/>
    <w:tmpl w:val="68F61A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28836EEB"/>
    <w:multiLevelType w:val="multilevel"/>
    <w:tmpl w:val="F3CEB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28E10A24"/>
    <w:multiLevelType w:val="multilevel"/>
    <w:tmpl w:val="5CF6B2A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29B9613E"/>
    <w:multiLevelType w:val="hybridMultilevel"/>
    <w:tmpl w:val="9C307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29BA7648"/>
    <w:multiLevelType w:val="multilevel"/>
    <w:tmpl w:val="F2C2AD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2A0D77DD"/>
    <w:multiLevelType w:val="multilevel"/>
    <w:tmpl w:val="48CAD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2A1F198F"/>
    <w:multiLevelType w:val="multilevel"/>
    <w:tmpl w:val="8E2A50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A2F7593"/>
    <w:multiLevelType w:val="multilevel"/>
    <w:tmpl w:val="CC9E7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2B0B76E3"/>
    <w:multiLevelType w:val="multilevel"/>
    <w:tmpl w:val="48762AE2"/>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2B7B4792"/>
    <w:multiLevelType w:val="hybridMultilevel"/>
    <w:tmpl w:val="3912D54A"/>
    <w:lvl w:ilvl="0" w:tplc="593227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2BC54DB3"/>
    <w:multiLevelType w:val="multilevel"/>
    <w:tmpl w:val="2D5A62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C7D6F8B"/>
    <w:multiLevelType w:val="multilevel"/>
    <w:tmpl w:val="D0F269A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CFF5FA3"/>
    <w:multiLevelType w:val="multilevel"/>
    <w:tmpl w:val="52AAC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2D74053A"/>
    <w:multiLevelType w:val="multilevel"/>
    <w:tmpl w:val="1032A904"/>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2E0E12B4"/>
    <w:multiLevelType w:val="multilevel"/>
    <w:tmpl w:val="52C6D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2E8606C9"/>
    <w:multiLevelType w:val="multilevel"/>
    <w:tmpl w:val="D46E2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F7965D0"/>
    <w:multiLevelType w:val="multilevel"/>
    <w:tmpl w:val="78AAB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F964EF1"/>
    <w:multiLevelType w:val="multilevel"/>
    <w:tmpl w:val="693ED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2FB74901"/>
    <w:multiLevelType w:val="multilevel"/>
    <w:tmpl w:val="BD38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2FD12F8F"/>
    <w:multiLevelType w:val="multilevel"/>
    <w:tmpl w:val="52C6D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2FEE0AEF"/>
    <w:multiLevelType w:val="multilevel"/>
    <w:tmpl w:val="2D34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301012C6"/>
    <w:multiLevelType w:val="multilevel"/>
    <w:tmpl w:val="B7DE57B2"/>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30237CCA"/>
    <w:multiLevelType w:val="multilevel"/>
    <w:tmpl w:val="4412D0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30475370"/>
    <w:multiLevelType w:val="multilevel"/>
    <w:tmpl w:val="16704DF8"/>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110001D"/>
    <w:multiLevelType w:val="multilevel"/>
    <w:tmpl w:val="00A660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312349CD"/>
    <w:multiLevelType w:val="multilevel"/>
    <w:tmpl w:val="F6441118"/>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31280AC4"/>
    <w:multiLevelType w:val="hybridMultilevel"/>
    <w:tmpl w:val="6F4C5706"/>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61" w15:restartNumberingAfterBreak="0">
    <w:nsid w:val="312925FB"/>
    <w:multiLevelType w:val="multilevel"/>
    <w:tmpl w:val="ABE87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31390ACC"/>
    <w:multiLevelType w:val="multilevel"/>
    <w:tmpl w:val="C3A2DA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31A00652"/>
    <w:multiLevelType w:val="multilevel"/>
    <w:tmpl w:val="20001E4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1D043BD"/>
    <w:multiLevelType w:val="multilevel"/>
    <w:tmpl w:val="DFAE9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31F5326E"/>
    <w:multiLevelType w:val="multilevel"/>
    <w:tmpl w:val="CE80A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320F2A96"/>
    <w:multiLevelType w:val="multilevel"/>
    <w:tmpl w:val="52C6D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32DA06A1"/>
    <w:multiLevelType w:val="hybridMultilevel"/>
    <w:tmpl w:val="0D92D7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32F234A5"/>
    <w:multiLevelType w:val="multilevel"/>
    <w:tmpl w:val="D2F49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33132FF5"/>
    <w:multiLevelType w:val="hybridMultilevel"/>
    <w:tmpl w:val="1A1C0324"/>
    <w:lvl w:ilvl="0" w:tplc="AF2804B2">
      <w:start w:val="1"/>
      <w:numFmt w:val="bullet"/>
      <w:lvlText w:val="-"/>
      <w:lvlJc w:val="left"/>
      <w:pPr>
        <w:ind w:left="720" w:hanging="360"/>
      </w:pPr>
      <w:rPr>
        <w:rFonts w:ascii="STXingkai" w:eastAsia="STXingkai" w:hAnsi="Symbo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332C5A04"/>
    <w:multiLevelType w:val="multilevel"/>
    <w:tmpl w:val="33048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342526C0"/>
    <w:multiLevelType w:val="multilevel"/>
    <w:tmpl w:val="81A2996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342C440C"/>
    <w:multiLevelType w:val="multilevel"/>
    <w:tmpl w:val="633EB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346E162B"/>
    <w:multiLevelType w:val="multilevel"/>
    <w:tmpl w:val="34167D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34DB054D"/>
    <w:multiLevelType w:val="multilevel"/>
    <w:tmpl w:val="03AE9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353D2AA8"/>
    <w:multiLevelType w:val="multilevel"/>
    <w:tmpl w:val="64069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356407BC"/>
    <w:multiLevelType w:val="multilevel"/>
    <w:tmpl w:val="D7A8D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35663E18"/>
    <w:multiLevelType w:val="multilevel"/>
    <w:tmpl w:val="A508AB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357F038C"/>
    <w:multiLevelType w:val="multilevel"/>
    <w:tmpl w:val="56C06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359C4FA0"/>
    <w:multiLevelType w:val="multilevel"/>
    <w:tmpl w:val="02F0FFB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35B340D0"/>
    <w:multiLevelType w:val="multilevel"/>
    <w:tmpl w:val="C1E28780"/>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35E266F7"/>
    <w:multiLevelType w:val="multilevel"/>
    <w:tmpl w:val="A66620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36441DBB"/>
    <w:multiLevelType w:val="multilevel"/>
    <w:tmpl w:val="ABEAA2C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6D25A75"/>
    <w:multiLevelType w:val="multilevel"/>
    <w:tmpl w:val="3D961640"/>
    <w:lvl w:ilvl="0">
      <w:start w:val="1"/>
      <w:numFmt w:val="upperLetter"/>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6D83710"/>
    <w:multiLevelType w:val="hybridMultilevel"/>
    <w:tmpl w:val="B2806A46"/>
    <w:lvl w:ilvl="0" w:tplc="FFFFFFFF">
      <w:start w:val="1"/>
      <w:numFmt w:val="decimal"/>
      <w:lvlText w:val="%1)"/>
      <w:lvlJc w:val="left"/>
      <w:pPr>
        <w:ind w:left="720" w:hanging="360"/>
      </w:pPr>
      <w:rPr>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375E4C66"/>
    <w:multiLevelType w:val="hybridMultilevel"/>
    <w:tmpl w:val="3B386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37B31AE7"/>
    <w:multiLevelType w:val="hybridMultilevel"/>
    <w:tmpl w:val="FD02D05E"/>
    <w:lvl w:ilvl="0" w:tplc="30B27CA0">
      <w:start w:val="1"/>
      <w:numFmt w:val="decimal"/>
      <w:lvlText w:val="%1."/>
      <w:lvlJc w:val="left"/>
      <w:pPr>
        <w:ind w:left="1788" w:hanging="360"/>
      </w:pPr>
      <w:rPr>
        <w:rFont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87" w15:restartNumberingAfterBreak="0">
    <w:nsid w:val="37E74B61"/>
    <w:multiLevelType w:val="hybridMultilevel"/>
    <w:tmpl w:val="049C2C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38066E34"/>
    <w:multiLevelType w:val="multilevel"/>
    <w:tmpl w:val="397CB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3814294D"/>
    <w:multiLevelType w:val="multilevel"/>
    <w:tmpl w:val="3B00B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38345B7F"/>
    <w:multiLevelType w:val="multilevel"/>
    <w:tmpl w:val="5CD486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38775F16"/>
    <w:multiLevelType w:val="multilevel"/>
    <w:tmpl w:val="68481D3E"/>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39E96983"/>
    <w:multiLevelType w:val="multilevel"/>
    <w:tmpl w:val="061A4D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39F06AF4"/>
    <w:multiLevelType w:val="hybridMultilevel"/>
    <w:tmpl w:val="72489248"/>
    <w:lvl w:ilvl="0" w:tplc="7FBCC984">
      <w:start w:val="1"/>
      <w:numFmt w:val="decimal"/>
      <w:lvlText w:val="%1)"/>
      <w:lvlJc w:val="left"/>
      <w:pPr>
        <w:ind w:left="720" w:hanging="360"/>
      </w:pPr>
      <w:rPr>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3A591A62"/>
    <w:multiLevelType w:val="multilevel"/>
    <w:tmpl w:val="A5DEBF5A"/>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3A8711A8"/>
    <w:multiLevelType w:val="multilevel"/>
    <w:tmpl w:val="52C6D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3A9070EF"/>
    <w:multiLevelType w:val="multilevel"/>
    <w:tmpl w:val="A936ED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3B196C0C"/>
    <w:multiLevelType w:val="multilevel"/>
    <w:tmpl w:val="91ECB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3B4345FC"/>
    <w:multiLevelType w:val="multilevel"/>
    <w:tmpl w:val="6262E00C"/>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3B6847C6"/>
    <w:multiLevelType w:val="hybridMultilevel"/>
    <w:tmpl w:val="873CAE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0" w15:restartNumberingAfterBreak="0">
    <w:nsid w:val="3B863F5A"/>
    <w:multiLevelType w:val="multilevel"/>
    <w:tmpl w:val="6336A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3BD7579B"/>
    <w:multiLevelType w:val="multilevel"/>
    <w:tmpl w:val="15B87B9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3BF02781"/>
    <w:multiLevelType w:val="multilevel"/>
    <w:tmpl w:val="6190462A"/>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3C571268"/>
    <w:multiLevelType w:val="multilevel"/>
    <w:tmpl w:val="829C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3C693AC0"/>
    <w:multiLevelType w:val="hybridMultilevel"/>
    <w:tmpl w:val="274CEBB2"/>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05" w15:restartNumberingAfterBreak="0">
    <w:nsid w:val="3CE02110"/>
    <w:multiLevelType w:val="multilevel"/>
    <w:tmpl w:val="277E9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3CEA26E4"/>
    <w:multiLevelType w:val="multilevel"/>
    <w:tmpl w:val="93A001B2"/>
    <w:lvl w:ilvl="0">
      <w:start w:val="1"/>
      <w:numFmt w:val="upperLetter"/>
      <w:lvlText w:val="%1."/>
      <w:lvlJc w:val="left"/>
      <w:pPr>
        <w:tabs>
          <w:tab w:val="num" w:pos="720"/>
        </w:tabs>
        <w:ind w:left="720" w:hanging="360"/>
      </w:pPr>
      <w:rPr>
        <w:rFonts w:ascii="Calibri" w:eastAsia="Times New Roman" w:hAnsi="Calibri" w:cs="Calibri"/>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3D3A2B84"/>
    <w:multiLevelType w:val="hybridMultilevel"/>
    <w:tmpl w:val="3E1893D4"/>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08" w15:restartNumberingAfterBreak="0">
    <w:nsid w:val="3D3F634D"/>
    <w:multiLevelType w:val="multilevel"/>
    <w:tmpl w:val="B628CA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3D452E9B"/>
    <w:multiLevelType w:val="multilevel"/>
    <w:tmpl w:val="41D27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3D563F94"/>
    <w:multiLevelType w:val="multilevel"/>
    <w:tmpl w:val="A1A011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3D5B79C2"/>
    <w:multiLevelType w:val="multilevel"/>
    <w:tmpl w:val="BECC35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3DAE75B6"/>
    <w:multiLevelType w:val="multilevel"/>
    <w:tmpl w:val="4E6AC91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3DB33E08"/>
    <w:multiLevelType w:val="multilevel"/>
    <w:tmpl w:val="CDEC80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3DD97847"/>
    <w:multiLevelType w:val="multilevel"/>
    <w:tmpl w:val="3D961640"/>
    <w:lvl w:ilvl="0">
      <w:start w:val="1"/>
      <w:numFmt w:val="upperLetter"/>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3E034A06"/>
    <w:multiLevelType w:val="multilevel"/>
    <w:tmpl w:val="FA6CC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3E2F5EAC"/>
    <w:multiLevelType w:val="multilevel"/>
    <w:tmpl w:val="52C6D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3E906163"/>
    <w:multiLevelType w:val="multilevel"/>
    <w:tmpl w:val="9B708E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3E9D5427"/>
    <w:multiLevelType w:val="multilevel"/>
    <w:tmpl w:val="52C6D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3EEB0383"/>
    <w:multiLevelType w:val="multilevel"/>
    <w:tmpl w:val="BF32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0012F25"/>
    <w:multiLevelType w:val="multilevel"/>
    <w:tmpl w:val="9CEA3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402D3BFC"/>
    <w:multiLevelType w:val="multilevel"/>
    <w:tmpl w:val="FDD2F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411575AD"/>
    <w:multiLevelType w:val="hybridMultilevel"/>
    <w:tmpl w:val="9648B55C"/>
    <w:lvl w:ilvl="0" w:tplc="AF2804B2">
      <w:start w:val="1"/>
      <w:numFmt w:val="bullet"/>
      <w:lvlText w:val="-"/>
      <w:lvlJc w:val="left"/>
      <w:pPr>
        <w:ind w:left="1440" w:hanging="360"/>
      </w:pPr>
      <w:rPr>
        <w:rFonts w:ascii="STXingkai" w:eastAsia="STXingkai" w:hAnsi="Symbol" w:hint="eastAsi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3" w15:restartNumberingAfterBreak="0">
    <w:nsid w:val="413D0BE8"/>
    <w:multiLevelType w:val="multilevel"/>
    <w:tmpl w:val="05C49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432A56D2"/>
    <w:multiLevelType w:val="multilevel"/>
    <w:tmpl w:val="E6B65F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43542F5B"/>
    <w:multiLevelType w:val="multilevel"/>
    <w:tmpl w:val="E64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437A6BEC"/>
    <w:multiLevelType w:val="multilevel"/>
    <w:tmpl w:val="3A94B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438517B4"/>
    <w:multiLevelType w:val="multilevel"/>
    <w:tmpl w:val="34AADF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43DA5590"/>
    <w:multiLevelType w:val="multilevel"/>
    <w:tmpl w:val="78A24B50"/>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43F71FB0"/>
    <w:multiLevelType w:val="multilevel"/>
    <w:tmpl w:val="C470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44E12A95"/>
    <w:multiLevelType w:val="multilevel"/>
    <w:tmpl w:val="C5500E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44FB1696"/>
    <w:multiLevelType w:val="multilevel"/>
    <w:tmpl w:val="72BAE3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54F276E"/>
    <w:multiLevelType w:val="multilevel"/>
    <w:tmpl w:val="BF3E3E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460A2254"/>
    <w:multiLevelType w:val="multilevel"/>
    <w:tmpl w:val="637C2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46E75FF5"/>
    <w:multiLevelType w:val="multilevel"/>
    <w:tmpl w:val="F830DA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46F5616B"/>
    <w:multiLevelType w:val="hybridMultilevel"/>
    <w:tmpl w:val="50AAEF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47195AFF"/>
    <w:multiLevelType w:val="multilevel"/>
    <w:tmpl w:val="7902D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47206C53"/>
    <w:multiLevelType w:val="multilevel"/>
    <w:tmpl w:val="12780C1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473451A7"/>
    <w:multiLevelType w:val="multilevel"/>
    <w:tmpl w:val="795A0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474274AD"/>
    <w:multiLevelType w:val="multilevel"/>
    <w:tmpl w:val="CF881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77A4539"/>
    <w:multiLevelType w:val="hybridMultilevel"/>
    <w:tmpl w:val="FB601556"/>
    <w:lvl w:ilvl="0" w:tplc="FFFFFFFF">
      <w:start w:val="1"/>
      <w:numFmt w:val="decimal"/>
      <w:lvlText w:val="%1)"/>
      <w:lvlJc w:val="left"/>
      <w:pPr>
        <w:ind w:left="720" w:hanging="360"/>
      </w:pPr>
      <w:rPr>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15:restartNumberingAfterBreak="0">
    <w:nsid w:val="47C93E1C"/>
    <w:multiLevelType w:val="multilevel"/>
    <w:tmpl w:val="F0FC915E"/>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47D27831"/>
    <w:multiLevelType w:val="multilevel"/>
    <w:tmpl w:val="77209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480937F0"/>
    <w:multiLevelType w:val="multilevel"/>
    <w:tmpl w:val="0CBE4A7E"/>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48663F7D"/>
    <w:multiLevelType w:val="multilevel"/>
    <w:tmpl w:val="C7A241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48CD249C"/>
    <w:multiLevelType w:val="multilevel"/>
    <w:tmpl w:val="77F20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48F760C5"/>
    <w:multiLevelType w:val="multilevel"/>
    <w:tmpl w:val="5E763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49092359"/>
    <w:multiLevelType w:val="multilevel"/>
    <w:tmpl w:val="8968D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499066D7"/>
    <w:multiLevelType w:val="multilevel"/>
    <w:tmpl w:val="0B565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49D5415F"/>
    <w:multiLevelType w:val="multilevel"/>
    <w:tmpl w:val="585075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4A12627C"/>
    <w:multiLevelType w:val="multilevel"/>
    <w:tmpl w:val="0F2E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4A560F12"/>
    <w:multiLevelType w:val="multilevel"/>
    <w:tmpl w:val="31A8838C"/>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4A7D5CD6"/>
    <w:multiLevelType w:val="multilevel"/>
    <w:tmpl w:val="9744A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4A944B0D"/>
    <w:multiLevelType w:val="multilevel"/>
    <w:tmpl w:val="0360C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4B48603B"/>
    <w:multiLevelType w:val="multilevel"/>
    <w:tmpl w:val="091264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4B9D7F85"/>
    <w:multiLevelType w:val="multilevel"/>
    <w:tmpl w:val="397CB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4C2C77DB"/>
    <w:multiLevelType w:val="multilevel"/>
    <w:tmpl w:val="D21C2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4C395C0A"/>
    <w:multiLevelType w:val="multilevel"/>
    <w:tmpl w:val="5364BE4E"/>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4C5173DC"/>
    <w:multiLevelType w:val="multilevel"/>
    <w:tmpl w:val="F9E6AA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4CA64163"/>
    <w:multiLevelType w:val="multilevel"/>
    <w:tmpl w:val="56C06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4CB045A3"/>
    <w:multiLevelType w:val="multilevel"/>
    <w:tmpl w:val="734CA9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4CCC607C"/>
    <w:multiLevelType w:val="multilevel"/>
    <w:tmpl w:val="A516C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4D2B24E9"/>
    <w:multiLevelType w:val="multilevel"/>
    <w:tmpl w:val="7E6EA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4D2E3559"/>
    <w:multiLevelType w:val="multilevel"/>
    <w:tmpl w:val="6F629CBA"/>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4D3F2C84"/>
    <w:multiLevelType w:val="multilevel"/>
    <w:tmpl w:val="143804EE"/>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4D9A64E1"/>
    <w:multiLevelType w:val="multilevel"/>
    <w:tmpl w:val="F554426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4E2D679F"/>
    <w:multiLevelType w:val="multilevel"/>
    <w:tmpl w:val="2BC2408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4E736037"/>
    <w:multiLevelType w:val="multilevel"/>
    <w:tmpl w:val="47E0AE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4EA43C40"/>
    <w:multiLevelType w:val="multilevel"/>
    <w:tmpl w:val="05EC9F92"/>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4F007DB2"/>
    <w:multiLevelType w:val="multilevel"/>
    <w:tmpl w:val="C004D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4F4420C9"/>
    <w:multiLevelType w:val="multilevel"/>
    <w:tmpl w:val="D9E4972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4F622D1D"/>
    <w:multiLevelType w:val="multilevel"/>
    <w:tmpl w:val="AC584430"/>
    <w:lvl w:ilvl="0">
      <w:start w:val="1"/>
      <w:numFmt w:val="upperLetter"/>
      <w:lvlText w:val="%1."/>
      <w:lvlJc w:val="left"/>
      <w:pPr>
        <w:tabs>
          <w:tab w:val="num" w:pos="720"/>
        </w:tabs>
        <w:ind w:left="720" w:hanging="360"/>
      </w:pPr>
      <w:rPr>
        <w:rFonts w:ascii="Calibri" w:eastAsia="Times New Roman" w:hAnsi="Calibri" w:cs="Calibri"/>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4FAF40BF"/>
    <w:multiLevelType w:val="multilevel"/>
    <w:tmpl w:val="32DEE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06456B2"/>
    <w:multiLevelType w:val="multilevel"/>
    <w:tmpl w:val="426A44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50A80A2A"/>
    <w:multiLevelType w:val="multilevel"/>
    <w:tmpl w:val="26304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50AC225C"/>
    <w:multiLevelType w:val="multilevel"/>
    <w:tmpl w:val="143804EE"/>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511603FD"/>
    <w:multiLevelType w:val="multilevel"/>
    <w:tmpl w:val="4AB0CA7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51591CF7"/>
    <w:multiLevelType w:val="multilevel"/>
    <w:tmpl w:val="D6F61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517A0B71"/>
    <w:multiLevelType w:val="multilevel"/>
    <w:tmpl w:val="2C181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519C02E3"/>
    <w:multiLevelType w:val="multilevel"/>
    <w:tmpl w:val="56EAB9FA"/>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51E5101D"/>
    <w:multiLevelType w:val="multilevel"/>
    <w:tmpl w:val="99D6473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51EF7D99"/>
    <w:multiLevelType w:val="multilevel"/>
    <w:tmpl w:val="49246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52316947"/>
    <w:multiLevelType w:val="multilevel"/>
    <w:tmpl w:val="52C6D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2670D50"/>
    <w:multiLevelType w:val="multilevel"/>
    <w:tmpl w:val="52C6D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52873986"/>
    <w:multiLevelType w:val="multilevel"/>
    <w:tmpl w:val="3104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52BB0A0D"/>
    <w:multiLevelType w:val="multilevel"/>
    <w:tmpl w:val="8CE8100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52C51A09"/>
    <w:multiLevelType w:val="multilevel"/>
    <w:tmpl w:val="EE28310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52D74342"/>
    <w:multiLevelType w:val="multilevel"/>
    <w:tmpl w:val="E61E9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535356B7"/>
    <w:multiLevelType w:val="multilevel"/>
    <w:tmpl w:val="41467ED0"/>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5366437F"/>
    <w:multiLevelType w:val="multilevel"/>
    <w:tmpl w:val="3B4AF9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540B6BE6"/>
    <w:multiLevelType w:val="multilevel"/>
    <w:tmpl w:val="51082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54CD7FCE"/>
    <w:multiLevelType w:val="multilevel"/>
    <w:tmpl w:val="75105766"/>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5503231E"/>
    <w:multiLevelType w:val="multilevel"/>
    <w:tmpl w:val="F97A7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55223245"/>
    <w:multiLevelType w:val="multilevel"/>
    <w:tmpl w:val="99A8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55270DAE"/>
    <w:multiLevelType w:val="multilevel"/>
    <w:tmpl w:val="12EAF25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552838A2"/>
    <w:multiLevelType w:val="hybridMultilevel"/>
    <w:tmpl w:val="97AC084E"/>
    <w:lvl w:ilvl="0" w:tplc="047EB1FC">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55BF57DE"/>
    <w:multiLevelType w:val="multilevel"/>
    <w:tmpl w:val="46F0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56320A98"/>
    <w:multiLevelType w:val="multilevel"/>
    <w:tmpl w:val="45821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56EF5352"/>
    <w:multiLevelType w:val="multilevel"/>
    <w:tmpl w:val="52C6D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56F962C5"/>
    <w:multiLevelType w:val="multilevel"/>
    <w:tmpl w:val="47E0AE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573F5CEB"/>
    <w:multiLevelType w:val="hybridMultilevel"/>
    <w:tmpl w:val="FB601556"/>
    <w:lvl w:ilvl="0" w:tplc="FFFFFFFF">
      <w:start w:val="1"/>
      <w:numFmt w:val="decimal"/>
      <w:lvlText w:val="%1)"/>
      <w:lvlJc w:val="left"/>
      <w:pPr>
        <w:ind w:left="720" w:hanging="360"/>
      </w:pPr>
      <w:rPr>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1" w15:restartNumberingAfterBreak="0">
    <w:nsid w:val="57C14BB1"/>
    <w:multiLevelType w:val="multilevel"/>
    <w:tmpl w:val="293EA5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57EB2374"/>
    <w:multiLevelType w:val="multilevel"/>
    <w:tmpl w:val="AF5AA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57F05CC6"/>
    <w:multiLevelType w:val="multilevel"/>
    <w:tmpl w:val="E47E7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15:restartNumberingAfterBreak="0">
    <w:nsid w:val="58020AF7"/>
    <w:multiLevelType w:val="multilevel"/>
    <w:tmpl w:val="E59C2F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58B72509"/>
    <w:multiLevelType w:val="multilevel"/>
    <w:tmpl w:val="728E2414"/>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5990394F"/>
    <w:multiLevelType w:val="multilevel"/>
    <w:tmpl w:val="5428FB5E"/>
    <w:lvl w:ilvl="0">
      <w:start w:val="1"/>
      <w:numFmt w:val="upperLetter"/>
      <w:lvlText w:val="%1."/>
      <w:lvlJc w:val="left"/>
      <w:pPr>
        <w:tabs>
          <w:tab w:val="num" w:pos="720"/>
        </w:tabs>
        <w:ind w:left="720" w:hanging="360"/>
      </w:pPr>
      <w:rPr>
        <w:rFonts w:ascii="Calibri" w:eastAsia="Times New Roman" w:hAnsi="Calibri" w:cs="Calibri"/>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59B36000"/>
    <w:multiLevelType w:val="hybridMultilevel"/>
    <w:tmpl w:val="6BB46F32"/>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08" w15:restartNumberingAfterBreak="0">
    <w:nsid w:val="59BE19C5"/>
    <w:multiLevelType w:val="multilevel"/>
    <w:tmpl w:val="52C6D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5A2D30A5"/>
    <w:multiLevelType w:val="multilevel"/>
    <w:tmpl w:val="6CC8D28A"/>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5A38539E"/>
    <w:multiLevelType w:val="hybridMultilevel"/>
    <w:tmpl w:val="C3D0B236"/>
    <w:lvl w:ilvl="0" w:tplc="FFFFFFFF">
      <w:start w:val="1"/>
      <w:numFmt w:val="decimal"/>
      <w:lvlText w:val="%1)"/>
      <w:lvlJc w:val="left"/>
      <w:pPr>
        <w:ind w:left="720" w:hanging="360"/>
      </w:pPr>
      <w:rPr>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1" w15:restartNumberingAfterBreak="0">
    <w:nsid w:val="5A3D0E0E"/>
    <w:multiLevelType w:val="multilevel"/>
    <w:tmpl w:val="C834E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5A3D1976"/>
    <w:multiLevelType w:val="multilevel"/>
    <w:tmpl w:val="F59AB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5A7222FF"/>
    <w:multiLevelType w:val="multilevel"/>
    <w:tmpl w:val="74A0B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5ACF043F"/>
    <w:multiLevelType w:val="multilevel"/>
    <w:tmpl w:val="2376C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5B4C469B"/>
    <w:multiLevelType w:val="multilevel"/>
    <w:tmpl w:val="E63E9EAC"/>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5B5105C4"/>
    <w:multiLevelType w:val="hybridMultilevel"/>
    <w:tmpl w:val="CBE49852"/>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17" w15:restartNumberingAfterBreak="0">
    <w:nsid w:val="5B631DE1"/>
    <w:multiLevelType w:val="multilevel"/>
    <w:tmpl w:val="06D430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5BB161CE"/>
    <w:multiLevelType w:val="multilevel"/>
    <w:tmpl w:val="E77AC904"/>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5C5D19FA"/>
    <w:multiLevelType w:val="multilevel"/>
    <w:tmpl w:val="AA029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5C7072FC"/>
    <w:multiLevelType w:val="multilevel"/>
    <w:tmpl w:val="EBF26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5C7076EB"/>
    <w:multiLevelType w:val="multilevel"/>
    <w:tmpl w:val="A8962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5CC706EA"/>
    <w:multiLevelType w:val="multilevel"/>
    <w:tmpl w:val="75105766"/>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5CCE24BC"/>
    <w:multiLevelType w:val="multilevel"/>
    <w:tmpl w:val="FB50B772"/>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5CD46DAC"/>
    <w:multiLevelType w:val="multilevel"/>
    <w:tmpl w:val="4E1ABE0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5D612928"/>
    <w:multiLevelType w:val="hybridMultilevel"/>
    <w:tmpl w:val="548285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6" w15:restartNumberingAfterBreak="0">
    <w:nsid w:val="5D7E081C"/>
    <w:multiLevelType w:val="multilevel"/>
    <w:tmpl w:val="096CB3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5E2E65AB"/>
    <w:multiLevelType w:val="multilevel"/>
    <w:tmpl w:val="2DEC1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5E774524"/>
    <w:multiLevelType w:val="multilevel"/>
    <w:tmpl w:val="0232AC00"/>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5E8E461E"/>
    <w:multiLevelType w:val="multilevel"/>
    <w:tmpl w:val="5308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5EF81781"/>
    <w:multiLevelType w:val="multilevel"/>
    <w:tmpl w:val="6262E00C"/>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5F394C98"/>
    <w:multiLevelType w:val="multilevel"/>
    <w:tmpl w:val="64D26AC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5F7022FD"/>
    <w:multiLevelType w:val="multilevel"/>
    <w:tmpl w:val="105016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5FFF7947"/>
    <w:multiLevelType w:val="hybridMultilevel"/>
    <w:tmpl w:val="25DA83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60084BE9"/>
    <w:multiLevelType w:val="multilevel"/>
    <w:tmpl w:val="ED2AE22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60142ECC"/>
    <w:multiLevelType w:val="hybridMultilevel"/>
    <w:tmpl w:val="03F64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6" w15:restartNumberingAfterBreak="0">
    <w:nsid w:val="60172756"/>
    <w:multiLevelType w:val="multilevel"/>
    <w:tmpl w:val="A66620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60707B77"/>
    <w:multiLevelType w:val="multilevel"/>
    <w:tmpl w:val="5330CB66"/>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607E1CD9"/>
    <w:multiLevelType w:val="multilevel"/>
    <w:tmpl w:val="F10600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608A4DB8"/>
    <w:multiLevelType w:val="multilevel"/>
    <w:tmpl w:val="C21AD00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60FF63CF"/>
    <w:multiLevelType w:val="multilevel"/>
    <w:tmpl w:val="B6AA0B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61390F3B"/>
    <w:multiLevelType w:val="hybridMultilevel"/>
    <w:tmpl w:val="FF46DB34"/>
    <w:lvl w:ilvl="0" w:tplc="AF2804B2">
      <w:start w:val="1"/>
      <w:numFmt w:val="bullet"/>
      <w:lvlText w:val="-"/>
      <w:lvlJc w:val="left"/>
      <w:pPr>
        <w:ind w:left="1440" w:hanging="360"/>
      </w:pPr>
      <w:rPr>
        <w:rFonts w:ascii="STXingkai" w:eastAsia="STXingkai" w:hAnsi="Symbol" w:hint="eastAsi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2" w15:restartNumberingAfterBreak="0">
    <w:nsid w:val="61956B6B"/>
    <w:multiLevelType w:val="multilevel"/>
    <w:tmpl w:val="719A8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61CB02A7"/>
    <w:multiLevelType w:val="multilevel"/>
    <w:tmpl w:val="E8EC62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61FC5331"/>
    <w:multiLevelType w:val="multilevel"/>
    <w:tmpl w:val="4DD662B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628F4A19"/>
    <w:multiLevelType w:val="multilevel"/>
    <w:tmpl w:val="27D45C2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62A76CE8"/>
    <w:multiLevelType w:val="multilevel"/>
    <w:tmpl w:val="A9D4ADB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633B125E"/>
    <w:multiLevelType w:val="multilevel"/>
    <w:tmpl w:val="3FE6A720"/>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634C2735"/>
    <w:multiLevelType w:val="multilevel"/>
    <w:tmpl w:val="CC54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636D12EA"/>
    <w:multiLevelType w:val="multilevel"/>
    <w:tmpl w:val="C08897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640B34DF"/>
    <w:multiLevelType w:val="multilevel"/>
    <w:tmpl w:val="293EA5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64195015"/>
    <w:multiLevelType w:val="multilevel"/>
    <w:tmpl w:val="0EE60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645C59EC"/>
    <w:multiLevelType w:val="multilevel"/>
    <w:tmpl w:val="5E50B804"/>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645F4D7D"/>
    <w:multiLevelType w:val="multilevel"/>
    <w:tmpl w:val="D58AC1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651C216B"/>
    <w:multiLevelType w:val="multilevel"/>
    <w:tmpl w:val="87C86F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658C6C49"/>
    <w:multiLevelType w:val="multilevel"/>
    <w:tmpl w:val="2D5A62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65CB5918"/>
    <w:multiLevelType w:val="multilevel"/>
    <w:tmpl w:val="7EAE5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65D30DCE"/>
    <w:multiLevelType w:val="multilevel"/>
    <w:tmpl w:val="6F823F7C"/>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65DB5075"/>
    <w:multiLevelType w:val="multilevel"/>
    <w:tmpl w:val="A3323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65FD65C6"/>
    <w:multiLevelType w:val="hybridMultilevel"/>
    <w:tmpl w:val="25DA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0" w15:restartNumberingAfterBreak="0">
    <w:nsid w:val="665228FC"/>
    <w:multiLevelType w:val="multilevel"/>
    <w:tmpl w:val="1DBAD0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1" w15:restartNumberingAfterBreak="0">
    <w:nsid w:val="66B04432"/>
    <w:multiLevelType w:val="multilevel"/>
    <w:tmpl w:val="0360B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66D002FE"/>
    <w:multiLevelType w:val="hybridMultilevel"/>
    <w:tmpl w:val="789EC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6D954F8"/>
    <w:multiLevelType w:val="multilevel"/>
    <w:tmpl w:val="AA562EE6"/>
    <w:lvl w:ilvl="0">
      <w:start w:val="1"/>
      <w:numFmt w:val="upperLetter"/>
      <w:lvlText w:val="%1."/>
      <w:lvlJc w:val="left"/>
      <w:pPr>
        <w:tabs>
          <w:tab w:val="num" w:pos="720"/>
        </w:tabs>
        <w:ind w:left="720" w:hanging="360"/>
      </w:pPr>
      <w:rPr>
        <w:rFonts w:ascii="Calibri" w:eastAsia="Times New Roman" w:hAnsi="Calibri" w:cs="Calibri"/>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66E778B9"/>
    <w:multiLevelType w:val="multilevel"/>
    <w:tmpl w:val="3C88B8B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677C5513"/>
    <w:multiLevelType w:val="multilevel"/>
    <w:tmpl w:val="1D9C3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679167C8"/>
    <w:multiLevelType w:val="multilevel"/>
    <w:tmpl w:val="8752F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67D10BD5"/>
    <w:multiLevelType w:val="multilevel"/>
    <w:tmpl w:val="54607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682A52A6"/>
    <w:multiLevelType w:val="hybridMultilevel"/>
    <w:tmpl w:val="F0F6A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6867021D"/>
    <w:multiLevelType w:val="multilevel"/>
    <w:tmpl w:val="1EEA5206"/>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68CC27CB"/>
    <w:multiLevelType w:val="multilevel"/>
    <w:tmpl w:val="3E34AFF2"/>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6927589D"/>
    <w:multiLevelType w:val="multilevel"/>
    <w:tmpl w:val="87D6A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696B73D2"/>
    <w:multiLevelType w:val="multilevel"/>
    <w:tmpl w:val="393E747E"/>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69965EC6"/>
    <w:multiLevelType w:val="multilevel"/>
    <w:tmpl w:val="4F26B7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69D9731A"/>
    <w:multiLevelType w:val="multilevel"/>
    <w:tmpl w:val="E6420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15:restartNumberingAfterBreak="0">
    <w:nsid w:val="69E423AA"/>
    <w:multiLevelType w:val="multilevel"/>
    <w:tmpl w:val="CC24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69FF3695"/>
    <w:multiLevelType w:val="multilevel"/>
    <w:tmpl w:val="49CCA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6A1743D4"/>
    <w:multiLevelType w:val="multilevel"/>
    <w:tmpl w:val="B7722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6A36725E"/>
    <w:multiLevelType w:val="multilevel"/>
    <w:tmpl w:val="9D5C5B0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6AAD3287"/>
    <w:multiLevelType w:val="multilevel"/>
    <w:tmpl w:val="C3A2DA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6AFB740D"/>
    <w:multiLevelType w:val="multilevel"/>
    <w:tmpl w:val="F4B8DE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6B0A2C09"/>
    <w:multiLevelType w:val="multilevel"/>
    <w:tmpl w:val="E59C2F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6B0C76F0"/>
    <w:multiLevelType w:val="multilevel"/>
    <w:tmpl w:val="693ED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6B1848A5"/>
    <w:multiLevelType w:val="multilevel"/>
    <w:tmpl w:val="47169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6B304BE7"/>
    <w:multiLevelType w:val="multilevel"/>
    <w:tmpl w:val="586CA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15:restartNumberingAfterBreak="0">
    <w:nsid w:val="6B3C23C4"/>
    <w:multiLevelType w:val="hybridMultilevel"/>
    <w:tmpl w:val="DA3E0D30"/>
    <w:lvl w:ilvl="0" w:tplc="AF2804B2">
      <w:start w:val="1"/>
      <w:numFmt w:val="bullet"/>
      <w:lvlText w:val="-"/>
      <w:lvlJc w:val="left"/>
      <w:pPr>
        <w:ind w:left="720" w:hanging="360"/>
      </w:pPr>
      <w:rPr>
        <w:rFonts w:ascii="STXingkai" w:eastAsia="STXingkai" w:hAnsi="Symbo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15:restartNumberingAfterBreak="0">
    <w:nsid w:val="6B4E4B44"/>
    <w:multiLevelType w:val="multilevel"/>
    <w:tmpl w:val="8A602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6B920BF0"/>
    <w:multiLevelType w:val="multilevel"/>
    <w:tmpl w:val="5210B06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6B9864FE"/>
    <w:multiLevelType w:val="multilevel"/>
    <w:tmpl w:val="73BEC2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6BB83957"/>
    <w:multiLevelType w:val="multilevel"/>
    <w:tmpl w:val="FDFE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6BE45DF7"/>
    <w:multiLevelType w:val="multilevel"/>
    <w:tmpl w:val="41142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6C2A6050"/>
    <w:multiLevelType w:val="multilevel"/>
    <w:tmpl w:val="701C6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TXingkai" w:eastAsia="STXingkai" w:hAnsi="Symbol"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6C747840"/>
    <w:multiLevelType w:val="multilevel"/>
    <w:tmpl w:val="1764C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6CB77BE0"/>
    <w:multiLevelType w:val="multilevel"/>
    <w:tmpl w:val="4AC0367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15:restartNumberingAfterBreak="0">
    <w:nsid w:val="6CCA3F76"/>
    <w:multiLevelType w:val="multilevel"/>
    <w:tmpl w:val="C77201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6CD04032"/>
    <w:multiLevelType w:val="multilevel"/>
    <w:tmpl w:val="FF2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6" w15:restartNumberingAfterBreak="0">
    <w:nsid w:val="6CF13060"/>
    <w:multiLevelType w:val="multilevel"/>
    <w:tmpl w:val="3D845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6CF25EAB"/>
    <w:multiLevelType w:val="multilevel"/>
    <w:tmpl w:val="3D1A5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6D2033BC"/>
    <w:multiLevelType w:val="multilevel"/>
    <w:tmpl w:val="DE8C4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6D2A2B49"/>
    <w:multiLevelType w:val="multilevel"/>
    <w:tmpl w:val="AC32920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6D5236FC"/>
    <w:multiLevelType w:val="multilevel"/>
    <w:tmpl w:val="373EB5B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6D5C20C8"/>
    <w:multiLevelType w:val="multilevel"/>
    <w:tmpl w:val="7DB61C0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6DDA071C"/>
    <w:multiLevelType w:val="multilevel"/>
    <w:tmpl w:val="C88E9B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6DF22DEB"/>
    <w:multiLevelType w:val="multilevel"/>
    <w:tmpl w:val="8BACB36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6DF40413"/>
    <w:multiLevelType w:val="multilevel"/>
    <w:tmpl w:val="D71E1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15:restartNumberingAfterBreak="0">
    <w:nsid w:val="6E132E57"/>
    <w:multiLevelType w:val="multilevel"/>
    <w:tmpl w:val="D1B81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6E3831DC"/>
    <w:multiLevelType w:val="multilevel"/>
    <w:tmpl w:val="10668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15:restartNumberingAfterBreak="0">
    <w:nsid w:val="6E40496D"/>
    <w:multiLevelType w:val="hybridMultilevel"/>
    <w:tmpl w:val="555AB36E"/>
    <w:lvl w:ilvl="0" w:tplc="AF2804B2">
      <w:start w:val="1"/>
      <w:numFmt w:val="bullet"/>
      <w:lvlText w:val="-"/>
      <w:lvlJc w:val="left"/>
      <w:pPr>
        <w:ind w:left="720" w:hanging="360"/>
      </w:pPr>
      <w:rPr>
        <w:rFonts w:ascii="STXingkai" w:eastAsia="STXingkai" w:hAnsi="Symbo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15:restartNumberingAfterBreak="0">
    <w:nsid w:val="6EA62750"/>
    <w:multiLevelType w:val="multilevel"/>
    <w:tmpl w:val="E59C2FF8"/>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6EB2675C"/>
    <w:multiLevelType w:val="multilevel"/>
    <w:tmpl w:val="2938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6ED36AF0"/>
    <w:multiLevelType w:val="multilevel"/>
    <w:tmpl w:val="B044BCB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6EF50A5A"/>
    <w:multiLevelType w:val="multilevel"/>
    <w:tmpl w:val="AA16B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6F0854FC"/>
    <w:multiLevelType w:val="multilevel"/>
    <w:tmpl w:val="0A26B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6F531C1B"/>
    <w:multiLevelType w:val="multilevel"/>
    <w:tmpl w:val="CD7497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6F9E3EDA"/>
    <w:multiLevelType w:val="multilevel"/>
    <w:tmpl w:val="CEC2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6FBE2950"/>
    <w:multiLevelType w:val="multilevel"/>
    <w:tmpl w:val="1784A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6FF30FD5"/>
    <w:multiLevelType w:val="multilevel"/>
    <w:tmpl w:val="0E0E9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7" w15:restartNumberingAfterBreak="0">
    <w:nsid w:val="704A13D6"/>
    <w:multiLevelType w:val="multilevel"/>
    <w:tmpl w:val="4D38F7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15:restartNumberingAfterBreak="0">
    <w:nsid w:val="70D31DEF"/>
    <w:multiLevelType w:val="multilevel"/>
    <w:tmpl w:val="1FB25EA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15:restartNumberingAfterBreak="0">
    <w:nsid w:val="71867BEC"/>
    <w:multiLevelType w:val="multilevel"/>
    <w:tmpl w:val="CB4CA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7193660B"/>
    <w:multiLevelType w:val="multilevel"/>
    <w:tmpl w:val="F7460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1" w15:restartNumberingAfterBreak="0">
    <w:nsid w:val="71C84D98"/>
    <w:multiLevelType w:val="multilevel"/>
    <w:tmpl w:val="1A904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2" w15:restartNumberingAfterBreak="0">
    <w:nsid w:val="71F80B2A"/>
    <w:multiLevelType w:val="hybridMultilevel"/>
    <w:tmpl w:val="C3D0B236"/>
    <w:lvl w:ilvl="0" w:tplc="FFFFFFFF">
      <w:start w:val="1"/>
      <w:numFmt w:val="decimal"/>
      <w:lvlText w:val="%1)"/>
      <w:lvlJc w:val="left"/>
      <w:pPr>
        <w:ind w:left="720" w:hanging="360"/>
      </w:pPr>
      <w:rPr>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3" w15:restartNumberingAfterBreak="0">
    <w:nsid w:val="72003AB8"/>
    <w:multiLevelType w:val="multilevel"/>
    <w:tmpl w:val="D3BC6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4" w15:restartNumberingAfterBreak="0">
    <w:nsid w:val="72102AE1"/>
    <w:multiLevelType w:val="multilevel"/>
    <w:tmpl w:val="723A76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5" w15:restartNumberingAfterBreak="0">
    <w:nsid w:val="726B3E8D"/>
    <w:multiLevelType w:val="multilevel"/>
    <w:tmpl w:val="D18465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6" w15:restartNumberingAfterBreak="0">
    <w:nsid w:val="727410BB"/>
    <w:multiLevelType w:val="hybridMultilevel"/>
    <w:tmpl w:val="21EA5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15:restartNumberingAfterBreak="0">
    <w:nsid w:val="72B672AA"/>
    <w:multiLevelType w:val="multilevel"/>
    <w:tmpl w:val="3D961640"/>
    <w:lvl w:ilvl="0">
      <w:start w:val="1"/>
      <w:numFmt w:val="upperLetter"/>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734C0538"/>
    <w:multiLevelType w:val="multilevel"/>
    <w:tmpl w:val="9202E190"/>
    <w:lvl w:ilvl="0">
      <w:start w:val="1"/>
      <w:numFmt w:val="upperLetter"/>
      <w:lvlText w:val="%1."/>
      <w:lvlJc w:val="left"/>
      <w:pPr>
        <w:tabs>
          <w:tab w:val="num" w:pos="720"/>
        </w:tabs>
        <w:ind w:left="720" w:hanging="360"/>
      </w:pPr>
      <w:rPr>
        <w:rFonts w:ascii="Calibri" w:eastAsia="Times New Roman" w:hAnsi="Calibri" w:cs="Calibri"/>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7384538E"/>
    <w:multiLevelType w:val="multilevel"/>
    <w:tmpl w:val="CBB0BABA"/>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73BE23D0"/>
    <w:multiLevelType w:val="multilevel"/>
    <w:tmpl w:val="327AF41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745F3A30"/>
    <w:multiLevelType w:val="multilevel"/>
    <w:tmpl w:val="15F81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747C0B57"/>
    <w:multiLevelType w:val="multilevel"/>
    <w:tmpl w:val="862CDFB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15:restartNumberingAfterBreak="0">
    <w:nsid w:val="747E46B2"/>
    <w:multiLevelType w:val="multilevel"/>
    <w:tmpl w:val="C5E8E5C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759C3CD0"/>
    <w:multiLevelType w:val="multilevel"/>
    <w:tmpl w:val="7854A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5" w15:restartNumberingAfterBreak="0">
    <w:nsid w:val="75FF11EF"/>
    <w:multiLevelType w:val="multilevel"/>
    <w:tmpl w:val="F7201644"/>
    <w:lvl w:ilvl="0">
      <w:start w:val="1"/>
      <w:numFmt w:val="upperLetter"/>
      <w:lvlText w:val="%1."/>
      <w:lvlJc w:val="left"/>
      <w:pPr>
        <w:tabs>
          <w:tab w:val="num" w:pos="720"/>
        </w:tabs>
        <w:ind w:left="720" w:hanging="360"/>
      </w:pPr>
      <w:rPr>
        <w:rFonts w:ascii="Calibri" w:eastAsia="Times New Roman" w:hAnsi="Calibri" w:cs="Calibri"/>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76113216"/>
    <w:multiLevelType w:val="multilevel"/>
    <w:tmpl w:val="591C096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7" w15:restartNumberingAfterBreak="0">
    <w:nsid w:val="76696040"/>
    <w:multiLevelType w:val="multilevel"/>
    <w:tmpl w:val="5EA416F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15:restartNumberingAfterBreak="0">
    <w:nsid w:val="778C7A52"/>
    <w:multiLevelType w:val="hybridMultilevel"/>
    <w:tmpl w:val="D7849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15:restartNumberingAfterBreak="0">
    <w:nsid w:val="77B94203"/>
    <w:multiLevelType w:val="multilevel"/>
    <w:tmpl w:val="591C096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15:restartNumberingAfterBreak="0">
    <w:nsid w:val="77DE424F"/>
    <w:multiLevelType w:val="multilevel"/>
    <w:tmpl w:val="06925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78227B90"/>
    <w:multiLevelType w:val="multilevel"/>
    <w:tmpl w:val="22349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7865067B"/>
    <w:multiLevelType w:val="hybridMultilevel"/>
    <w:tmpl w:val="A546D7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3" w15:restartNumberingAfterBreak="0">
    <w:nsid w:val="789651FF"/>
    <w:multiLevelType w:val="multilevel"/>
    <w:tmpl w:val="143804EE"/>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78C6160C"/>
    <w:multiLevelType w:val="multilevel"/>
    <w:tmpl w:val="ED348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15:restartNumberingAfterBreak="0">
    <w:nsid w:val="79046F63"/>
    <w:multiLevelType w:val="multilevel"/>
    <w:tmpl w:val="8BA4A230"/>
    <w:lvl w:ilvl="0">
      <w:start w:val="1"/>
      <w:numFmt w:val="upperLetter"/>
      <w:lvlText w:val="%1."/>
      <w:lvlJc w:val="left"/>
      <w:pPr>
        <w:tabs>
          <w:tab w:val="num" w:pos="720"/>
        </w:tabs>
        <w:ind w:left="720" w:hanging="360"/>
      </w:pPr>
      <w:rPr>
        <w:rFonts w:ascii="Calibri" w:eastAsia="Times New Roman" w:hAnsi="Calibri" w:cs="Calibri"/>
        <w:b/>
        <w:bCs/>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7944715D"/>
    <w:multiLevelType w:val="multilevel"/>
    <w:tmpl w:val="76004D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79A633D7"/>
    <w:multiLevelType w:val="multilevel"/>
    <w:tmpl w:val="FC9EC1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8" w15:restartNumberingAfterBreak="0">
    <w:nsid w:val="79A9205C"/>
    <w:multiLevelType w:val="multilevel"/>
    <w:tmpl w:val="2E0E5A2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9" w15:restartNumberingAfterBreak="0">
    <w:nsid w:val="7B327FED"/>
    <w:multiLevelType w:val="multilevel"/>
    <w:tmpl w:val="DF1EFE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7B7456F6"/>
    <w:multiLevelType w:val="multilevel"/>
    <w:tmpl w:val="A4AAA8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7B803CFF"/>
    <w:multiLevelType w:val="multilevel"/>
    <w:tmpl w:val="0F28CEE8"/>
    <w:lvl w:ilvl="0">
      <w:start w:val="1"/>
      <w:numFmt w:val="upperLetter"/>
      <w:lvlText w:val="%1."/>
      <w:lvlJc w:val="left"/>
      <w:pPr>
        <w:tabs>
          <w:tab w:val="num" w:pos="720"/>
        </w:tabs>
        <w:ind w:left="720" w:hanging="360"/>
      </w:pPr>
      <w:rPr>
        <w:rFonts w:hint="default"/>
        <w:b/>
        <w:bCs/>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7C4072C1"/>
    <w:multiLevelType w:val="multilevel"/>
    <w:tmpl w:val="75105766"/>
    <w:lvl w:ilvl="0">
      <w:start w:val="1"/>
      <w:numFmt w:val="upp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7C4837FA"/>
    <w:multiLevelType w:val="multilevel"/>
    <w:tmpl w:val="52C6DE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4" w15:restartNumberingAfterBreak="0">
    <w:nsid w:val="7E0569FA"/>
    <w:multiLevelType w:val="multilevel"/>
    <w:tmpl w:val="C70E0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7E2526CC"/>
    <w:multiLevelType w:val="multilevel"/>
    <w:tmpl w:val="1BFE6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6" w15:restartNumberingAfterBreak="0">
    <w:nsid w:val="7E8C1D7B"/>
    <w:multiLevelType w:val="multilevel"/>
    <w:tmpl w:val="63ECB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15:restartNumberingAfterBreak="0">
    <w:nsid w:val="7EA604E1"/>
    <w:multiLevelType w:val="hybridMultilevel"/>
    <w:tmpl w:val="C24C8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7F1B0D12"/>
    <w:multiLevelType w:val="multilevel"/>
    <w:tmpl w:val="60840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7F646286"/>
    <w:multiLevelType w:val="multilevel"/>
    <w:tmpl w:val="E3B06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7F87206A"/>
    <w:multiLevelType w:val="multilevel"/>
    <w:tmpl w:val="86BC606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1" w15:restartNumberingAfterBreak="0">
    <w:nsid w:val="7FCE60A2"/>
    <w:multiLevelType w:val="multilevel"/>
    <w:tmpl w:val="F08AA078"/>
    <w:lvl w:ilvl="0">
      <w:start w:val="1"/>
      <w:numFmt w:val="upperLetter"/>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9411147">
    <w:abstractNumId w:val="126"/>
  </w:num>
  <w:num w:numId="2" w16cid:durableId="1287391239">
    <w:abstractNumId w:val="438"/>
  </w:num>
  <w:num w:numId="3" w16cid:durableId="1909025204">
    <w:abstractNumId w:val="333"/>
  </w:num>
  <w:num w:numId="4" w16cid:durableId="335377421">
    <w:abstractNumId w:val="335"/>
  </w:num>
  <w:num w:numId="5" w16cid:durableId="381751376">
    <w:abstractNumId w:val="14"/>
  </w:num>
  <w:num w:numId="6" w16cid:durableId="1054500627">
    <w:abstractNumId w:val="20"/>
  </w:num>
  <w:num w:numId="7" w16cid:durableId="2120906966">
    <w:abstractNumId w:val="457"/>
  </w:num>
  <w:num w:numId="8" w16cid:durableId="1817408207">
    <w:abstractNumId w:val="167"/>
  </w:num>
  <w:num w:numId="9" w16cid:durableId="22487793">
    <w:abstractNumId w:val="362"/>
  </w:num>
  <w:num w:numId="10" w16cid:durableId="891769008">
    <w:abstractNumId w:val="137"/>
  </w:num>
  <w:num w:numId="11" w16cid:durableId="1170028791">
    <w:abstractNumId w:val="185"/>
  </w:num>
  <w:num w:numId="12" w16cid:durableId="851146441">
    <w:abstractNumId w:val="368"/>
  </w:num>
  <w:num w:numId="13" w16cid:durableId="638732178">
    <w:abstractNumId w:val="325"/>
  </w:num>
  <w:num w:numId="14" w16cid:durableId="487281442">
    <w:abstractNumId w:val="235"/>
  </w:num>
  <w:num w:numId="15" w16cid:durableId="1725107381">
    <w:abstractNumId w:val="115"/>
  </w:num>
  <w:num w:numId="16" w16cid:durableId="622002706">
    <w:abstractNumId w:val="143"/>
  </w:num>
  <w:num w:numId="17" w16cid:durableId="1648437782">
    <w:abstractNumId w:val="193"/>
  </w:num>
  <w:num w:numId="18" w16cid:durableId="1778791682">
    <w:abstractNumId w:val="199"/>
  </w:num>
  <w:num w:numId="19" w16cid:durableId="265699241">
    <w:abstractNumId w:val="426"/>
  </w:num>
  <w:num w:numId="20" w16cid:durableId="510144956">
    <w:abstractNumId w:val="359"/>
  </w:num>
  <w:num w:numId="21" w16cid:durableId="933589053">
    <w:abstractNumId w:val="96"/>
  </w:num>
  <w:num w:numId="22" w16cid:durableId="594820974">
    <w:abstractNumId w:val="160"/>
  </w:num>
  <w:num w:numId="23" w16cid:durableId="9572631">
    <w:abstractNumId w:val="307"/>
  </w:num>
  <w:num w:numId="24" w16cid:durableId="372076021">
    <w:abstractNumId w:val="103"/>
  </w:num>
  <w:num w:numId="25" w16cid:durableId="634288154">
    <w:abstractNumId w:val="207"/>
  </w:num>
  <w:num w:numId="26" w16cid:durableId="505749066">
    <w:abstractNumId w:val="186"/>
  </w:num>
  <w:num w:numId="27" w16cid:durableId="1952200568">
    <w:abstractNumId w:val="204"/>
  </w:num>
  <w:num w:numId="28" w16cid:durableId="1367755804">
    <w:abstractNumId w:val="72"/>
  </w:num>
  <w:num w:numId="29" w16cid:durableId="321157224">
    <w:abstractNumId w:val="442"/>
  </w:num>
  <w:num w:numId="30" w16cid:durableId="1599026961">
    <w:abstractNumId w:val="300"/>
  </w:num>
  <w:num w:numId="31" w16cid:durableId="279650175">
    <w:abstractNumId w:val="295"/>
  </w:num>
  <w:num w:numId="32" w16cid:durableId="1490705217">
    <w:abstractNumId w:val="240"/>
  </w:num>
  <w:num w:numId="33" w16cid:durableId="525288039">
    <w:abstractNumId w:val="184"/>
  </w:num>
  <w:num w:numId="34" w16cid:durableId="641160551">
    <w:abstractNumId w:val="187"/>
  </w:num>
  <w:num w:numId="35" w16cid:durableId="347945708">
    <w:abstractNumId w:val="310"/>
  </w:num>
  <w:num w:numId="36" w16cid:durableId="195967007">
    <w:abstractNumId w:val="422"/>
  </w:num>
  <w:num w:numId="37" w16cid:durableId="2143233922">
    <w:abstractNumId w:val="458"/>
  </w:num>
  <w:num w:numId="38" w16cid:durableId="1497915700">
    <w:abstractNumId w:val="200"/>
  </w:num>
  <w:num w:numId="39" w16cid:durableId="1208104748">
    <w:abstractNumId w:val="57"/>
  </w:num>
  <w:num w:numId="40" w16cid:durableId="1710375226">
    <w:abstractNumId w:val="246"/>
  </w:num>
  <w:num w:numId="41" w16cid:durableId="731123680">
    <w:abstractNumId w:val="125"/>
  </w:num>
  <w:num w:numId="42" w16cid:durableId="15231691">
    <w:abstractNumId w:val="233"/>
  </w:num>
  <w:num w:numId="43" w16cid:durableId="285543921">
    <w:abstractNumId w:val="261"/>
  </w:num>
  <w:num w:numId="44" w16cid:durableId="171192663">
    <w:abstractNumId w:val="105"/>
  </w:num>
  <w:num w:numId="45" w16cid:durableId="2132940072">
    <w:abstractNumId w:val="222"/>
  </w:num>
  <w:num w:numId="46" w16cid:durableId="1692951040">
    <w:abstractNumId w:val="341"/>
  </w:num>
  <w:num w:numId="47" w16cid:durableId="1319921106">
    <w:abstractNumId w:val="22"/>
  </w:num>
  <w:num w:numId="48" w16cid:durableId="1806697591">
    <w:abstractNumId w:val="407"/>
  </w:num>
  <w:num w:numId="49" w16cid:durableId="112722956">
    <w:abstractNumId w:val="385"/>
  </w:num>
  <w:num w:numId="50" w16cid:durableId="1173913499">
    <w:abstractNumId w:val="169"/>
  </w:num>
  <w:num w:numId="51" w16cid:durableId="1612586473">
    <w:abstractNumId w:val="391"/>
  </w:num>
  <w:num w:numId="52" w16cid:durableId="636645154">
    <w:abstractNumId w:val="170"/>
  </w:num>
  <w:num w:numId="53" w16cid:durableId="756635697">
    <w:abstractNumId w:val="403"/>
  </w:num>
  <w:num w:numId="54" w16cid:durableId="1150632409">
    <w:abstractNumId w:val="73"/>
  </w:num>
  <w:num w:numId="55" w16cid:durableId="1044409110">
    <w:abstractNumId w:val="418"/>
  </w:num>
  <w:num w:numId="56" w16cid:durableId="1736707894">
    <w:abstractNumId w:val="258"/>
  </w:num>
  <w:num w:numId="57" w16cid:durableId="1275675715">
    <w:abstractNumId w:val="210"/>
  </w:num>
  <w:num w:numId="58" w16cid:durableId="772626120">
    <w:abstractNumId w:val="437"/>
  </w:num>
  <w:num w:numId="59" w16cid:durableId="101995386">
    <w:abstractNumId w:val="55"/>
  </w:num>
  <w:num w:numId="60" w16cid:durableId="400565264">
    <w:abstractNumId w:val="136"/>
  </w:num>
  <w:num w:numId="61" w16cid:durableId="1583024512">
    <w:abstractNumId w:val="179"/>
  </w:num>
  <w:num w:numId="62" w16cid:durableId="757409110">
    <w:abstractNumId w:val="114"/>
  </w:num>
  <w:num w:numId="63" w16cid:durableId="1534617149">
    <w:abstractNumId w:val="145"/>
  </w:num>
  <w:num w:numId="64" w16cid:durableId="1415516029">
    <w:abstractNumId w:val="459"/>
  </w:num>
  <w:num w:numId="65" w16cid:durableId="59255988">
    <w:abstractNumId w:val="378"/>
  </w:num>
  <w:num w:numId="66" w16cid:durableId="1075786506">
    <w:abstractNumId w:val="432"/>
  </w:num>
  <w:num w:numId="67" w16cid:durableId="951549800">
    <w:abstractNumId w:val="236"/>
  </w:num>
  <w:num w:numId="68" w16cid:durableId="1485120925">
    <w:abstractNumId w:val="460"/>
  </w:num>
  <w:num w:numId="69" w16cid:durableId="1164668374">
    <w:abstractNumId w:val="324"/>
  </w:num>
  <w:num w:numId="70" w16cid:durableId="2115711238">
    <w:abstractNumId w:val="395"/>
  </w:num>
  <w:num w:numId="71" w16cid:durableId="756485618">
    <w:abstractNumId w:val="377"/>
  </w:num>
  <w:num w:numId="72" w16cid:durableId="980500032">
    <w:abstractNumId w:val="213"/>
  </w:num>
  <w:num w:numId="73" w16cid:durableId="128784430">
    <w:abstractNumId w:val="316"/>
  </w:num>
  <w:num w:numId="74" w16cid:durableId="365524345">
    <w:abstractNumId w:val="227"/>
  </w:num>
  <w:num w:numId="75" w16cid:durableId="2094743560">
    <w:abstractNumId w:val="353"/>
  </w:num>
  <w:num w:numId="76" w16cid:durableId="218250988">
    <w:abstractNumId w:val="158"/>
  </w:num>
  <w:num w:numId="77" w16cid:durableId="1537889885">
    <w:abstractNumId w:val="360"/>
  </w:num>
  <w:num w:numId="78" w16cid:durableId="1731538576">
    <w:abstractNumId w:val="91"/>
  </w:num>
  <w:num w:numId="79" w16cid:durableId="757675580">
    <w:abstractNumId w:val="49"/>
  </w:num>
  <w:num w:numId="80" w16cid:durableId="50465788">
    <w:abstractNumId w:val="106"/>
  </w:num>
  <w:num w:numId="81" w16cid:durableId="478503600">
    <w:abstractNumId w:val="416"/>
  </w:num>
  <w:num w:numId="82" w16cid:durableId="156843806">
    <w:abstractNumId w:val="274"/>
  </w:num>
  <w:num w:numId="83" w16cid:durableId="140463753">
    <w:abstractNumId w:val="285"/>
  </w:num>
  <w:num w:numId="84" w16cid:durableId="311327034">
    <w:abstractNumId w:val="60"/>
  </w:num>
  <w:num w:numId="85" w16cid:durableId="409541075">
    <w:abstractNumId w:val="371"/>
  </w:num>
  <w:num w:numId="86" w16cid:durableId="535895886">
    <w:abstractNumId w:val="411"/>
  </w:num>
  <w:num w:numId="87" w16cid:durableId="2041784507">
    <w:abstractNumId w:val="405"/>
  </w:num>
  <w:num w:numId="88" w16cid:durableId="1269122818">
    <w:abstractNumId w:val="312"/>
  </w:num>
  <w:num w:numId="89" w16cid:durableId="337316985">
    <w:abstractNumId w:val="392"/>
  </w:num>
  <w:num w:numId="90" w16cid:durableId="761146327">
    <w:abstractNumId w:val="205"/>
  </w:num>
  <w:num w:numId="91" w16cid:durableId="882257214">
    <w:abstractNumId w:val="351"/>
  </w:num>
  <w:num w:numId="92" w16cid:durableId="1461193651">
    <w:abstractNumId w:val="419"/>
  </w:num>
  <w:num w:numId="93" w16cid:durableId="1615016778">
    <w:abstractNumId w:val="455"/>
  </w:num>
  <w:num w:numId="94" w16cid:durableId="737484842">
    <w:abstractNumId w:val="331"/>
  </w:num>
  <w:num w:numId="95" w16cid:durableId="1819297558">
    <w:abstractNumId w:val="63"/>
  </w:num>
  <w:num w:numId="96" w16cid:durableId="161048418">
    <w:abstractNumId w:val="342"/>
  </w:num>
  <w:num w:numId="97" w16cid:durableId="88699702">
    <w:abstractNumId w:val="122"/>
  </w:num>
  <w:num w:numId="98" w16cid:durableId="1414814317">
    <w:abstractNumId w:val="132"/>
  </w:num>
  <w:num w:numId="99" w16cid:durableId="854928109">
    <w:abstractNumId w:val="292"/>
  </w:num>
  <w:num w:numId="100" w16cid:durableId="1218660964">
    <w:abstractNumId w:val="220"/>
  </w:num>
  <w:num w:numId="101" w16cid:durableId="1063797048">
    <w:abstractNumId w:val="130"/>
  </w:num>
  <w:num w:numId="102" w16cid:durableId="1887141595">
    <w:abstractNumId w:val="234"/>
  </w:num>
  <w:num w:numId="103" w16cid:durableId="2136481181">
    <w:abstractNumId w:val="456"/>
  </w:num>
  <w:num w:numId="104" w16cid:durableId="1671448983">
    <w:abstractNumId w:val="441"/>
  </w:num>
  <w:num w:numId="105" w16cid:durableId="1138500371">
    <w:abstractNumId w:val="376"/>
  </w:num>
  <w:num w:numId="106" w16cid:durableId="1627546729">
    <w:abstractNumId w:val="253"/>
  </w:num>
  <w:num w:numId="107" w16cid:durableId="1055617675">
    <w:abstractNumId w:val="297"/>
  </w:num>
  <w:num w:numId="108" w16cid:durableId="917515885">
    <w:abstractNumId w:val="140"/>
  </w:num>
  <w:num w:numId="109" w16cid:durableId="2084184518">
    <w:abstractNumId w:val="208"/>
  </w:num>
  <w:num w:numId="110" w16cid:durableId="1383018833">
    <w:abstractNumId w:val="29"/>
  </w:num>
  <w:num w:numId="111" w16cid:durableId="1869685543">
    <w:abstractNumId w:val="420"/>
  </w:num>
  <w:num w:numId="112" w16cid:durableId="720791131">
    <w:abstractNumId w:val="270"/>
  </w:num>
  <w:num w:numId="113" w16cid:durableId="2018531612">
    <w:abstractNumId w:val="397"/>
  </w:num>
  <w:num w:numId="114" w16cid:durableId="1360425239">
    <w:abstractNumId w:val="262"/>
  </w:num>
  <w:num w:numId="115" w16cid:durableId="1808471694">
    <w:abstractNumId w:val="252"/>
  </w:num>
  <w:num w:numId="116" w16cid:durableId="943732797">
    <w:abstractNumId w:val="43"/>
  </w:num>
  <w:num w:numId="117" w16cid:durableId="1766069549">
    <w:abstractNumId w:val="346"/>
  </w:num>
  <w:num w:numId="118" w16cid:durableId="1331954582">
    <w:abstractNumId w:val="86"/>
  </w:num>
  <w:num w:numId="119" w16cid:durableId="539585317">
    <w:abstractNumId w:val="225"/>
  </w:num>
  <w:num w:numId="120" w16cid:durableId="270864653">
    <w:abstractNumId w:val="238"/>
  </w:num>
  <w:num w:numId="121" w16cid:durableId="1496994741">
    <w:abstractNumId w:val="146"/>
  </w:num>
  <w:num w:numId="122" w16cid:durableId="305474501">
    <w:abstractNumId w:val="25"/>
  </w:num>
  <w:num w:numId="123" w16cid:durableId="729622147">
    <w:abstractNumId w:val="173"/>
  </w:num>
  <w:num w:numId="124" w16cid:durableId="650064434">
    <w:abstractNumId w:val="104"/>
  </w:num>
  <w:num w:numId="125" w16cid:durableId="102575787">
    <w:abstractNumId w:val="440"/>
  </w:num>
  <w:num w:numId="126" w16cid:durableId="1131440100">
    <w:abstractNumId w:val="33"/>
  </w:num>
  <w:num w:numId="127" w16cid:durableId="1248461270">
    <w:abstractNumId w:val="340"/>
  </w:num>
  <w:num w:numId="128" w16cid:durableId="1701275112">
    <w:abstractNumId w:val="2"/>
  </w:num>
  <w:num w:numId="129" w16cid:durableId="1237859405">
    <w:abstractNumId w:val="388"/>
  </w:num>
  <w:num w:numId="130" w16cid:durableId="324213164">
    <w:abstractNumId w:val="51"/>
  </w:num>
  <w:num w:numId="131" w16cid:durableId="550650835">
    <w:abstractNumId w:val="421"/>
  </w:num>
  <w:num w:numId="132" w16cid:durableId="1695304404">
    <w:abstractNumId w:val="221"/>
  </w:num>
  <w:num w:numId="133" w16cid:durableId="759645160">
    <w:abstractNumId w:val="361"/>
  </w:num>
  <w:num w:numId="134" w16cid:durableId="1679229710">
    <w:abstractNumId w:val="338"/>
  </w:num>
  <w:num w:numId="135" w16cid:durableId="1831360943">
    <w:abstractNumId w:val="356"/>
  </w:num>
  <w:num w:numId="136" w16cid:durableId="1483035489">
    <w:abstractNumId w:val="367"/>
  </w:num>
  <w:num w:numId="137" w16cid:durableId="1608152513">
    <w:abstractNumId w:val="12"/>
  </w:num>
  <w:num w:numId="138" w16cid:durableId="1397975164">
    <w:abstractNumId w:val="161"/>
  </w:num>
  <w:num w:numId="139" w16cid:durableId="1198272024">
    <w:abstractNumId w:val="273"/>
  </w:num>
  <w:num w:numId="140" w16cid:durableId="632827973">
    <w:abstractNumId w:val="80"/>
  </w:num>
  <w:num w:numId="141" w16cid:durableId="86311058">
    <w:abstractNumId w:val="61"/>
  </w:num>
  <w:num w:numId="142" w16cid:durableId="1044790593">
    <w:abstractNumId w:val="358"/>
  </w:num>
  <w:num w:numId="143" w16cid:durableId="1959483941">
    <w:abstractNumId w:val="182"/>
  </w:num>
  <w:num w:numId="144" w16cid:durableId="992879633">
    <w:abstractNumId w:val="13"/>
  </w:num>
  <w:num w:numId="145" w16cid:durableId="1399010838">
    <w:abstractNumId w:val="287"/>
  </w:num>
  <w:num w:numId="146" w16cid:durableId="1558082787">
    <w:abstractNumId w:val="165"/>
  </w:num>
  <w:num w:numId="147" w16cid:durableId="858348138">
    <w:abstractNumId w:val="384"/>
  </w:num>
  <w:num w:numId="148" w16cid:durableId="1290433820">
    <w:abstractNumId w:val="398"/>
  </w:num>
  <w:num w:numId="149" w16cid:durableId="1909723989">
    <w:abstractNumId w:val="54"/>
  </w:num>
  <w:num w:numId="150" w16cid:durableId="1416318355">
    <w:abstractNumId w:val="5"/>
  </w:num>
  <w:num w:numId="151" w16cid:durableId="595945158">
    <w:abstractNumId w:val="237"/>
  </w:num>
  <w:num w:numId="152" w16cid:durableId="1884244595">
    <w:abstractNumId w:val="83"/>
  </w:num>
  <w:num w:numId="153" w16cid:durableId="1078332883">
    <w:abstractNumId w:val="423"/>
  </w:num>
  <w:num w:numId="154" w16cid:durableId="301692823">
    <w:abstractNumId w:val="28"/>
  </w:num>
  <w:num w:numId="155" w16cid:durableId="973293818">
    <w:abstractNumId w:val="174"/>
  </w:num>
  <w:num w:numId="156" w16cid:durableId="133527863">
    <w:abstractNumId w:val="277"/>
  </w:num>
  <w:num w:numId="157" w16cid:durableId="2032106682">
    <w:abstractNumId w:val="75"/>
  </w:num>
  <w:num w:numId="158" w16cid:durableId="522327437">
    <w:abstractNumId w:val="209"/>
  </w:num>
  <w:num w:numId="159" w16cid:durableId="2035693393">
    <w:abstractNumId w:val="366"/>
  </w:num>
  <w:num w:numId="160" w16cid:durableId="1541436266">
    <w:abstractNumId w:val="354"/>
  </w:num>
  <w:num w:numId="161" w16cid:durableId="1115103929">
    <w:abstractNumId w:val="9"/>
  </w:num>
  <w:num w:numId="162" w16cid:durableId="1590964621">
    <w:abstractNumId w:val="212"/>
  </w:num>
  <w:num w:numId="163" w16cid:durableId="1342657118">
    <w:abstractNumId w:val="82"/>
  </w:num>
  <w:num w:numId="164" w16cid:durableId="1419253578">
    <w:abstractNumId w:val="135"/>
  </w:num>
  <w:num w:numId="165" w16cid:durableId="2002269238">
    <w:abstractNumId w:val="99"/>
  </w:num>
  <w:num w:numId="166" w16cid:durableId="2053265684">
    <w:abstractNumId w:val="425"/>
  </w:num>
  <w:num w:numId="167" w16cid:durableId="1491867957">
    <w:abstractNumId w:val="116"/>
  </w:num>
  <w:num w:numId="168" w16cid:durableId="417868463">
    <w:abstractNumId w:val="176"/>
  </w:num>
  <w:num w:numId="169" w16cid:durableId="1915896494">
    <w:abstractNumId w:val="247"/>
  </w:num>
  <w:num w:numId="170" w16cid:durableId="1007824991">
    <w:abstractNumId w:val="223"/>
  </w:num>
  <w:num w:numId="171" w16cid:durableId="1026325280">
    <w:abstractNumId w:val="320"/>
  </w:num>
  <w:num w:numId="172" w16cid:durableId="604195418">
    <w:abstractNumId w:val="97"/>
  </w:num>
  <w:num w:numId="173" w16cid:durableId="41486011">
    <w:abstractNumId w:val="102"/>
  </w:num>
  <w:num w:numId="174" w16cid:durableId="1175536770">
    <w:abstractNumId w:val="406"/>
  </w:num>
  <w:num w:numId="175" w16cid:durableId="848108355">
    <w:abstractNumId w:val="0"/>
  </w:num>
  <w:num w:numId="176" w16cid:durableId="1492138704">
    <w:abstractNumId w:val="31"/>
  </w:num>
  <w:num w:numId="177" w16cid:durableId="687104202">
    <w:abstractNumId w:val="383"/>
  </w:num>
  <w:num w:numId="178" w16cid:durableId="1952781188">
    <w:abstractNumId w:val="374"/>
  </w:num>
  <w:num w:numId="179" w16cid:durableId="1694383051">
    <w:abstractNumId w:val="386"/>
  </w:num>
  <w:num w:numId="180" w16cid:durableId="1723407418">
    <w:abstractNumId w:val="68"/>
  </w:num>
  <w:num w:numId="181" w16cid:durableId="2063409497">
    <w:abstractNumId w:val="88"/>
  </w:num>
  <w:num w:numId="182" w16cid:durableId="1728455047">
    <w:abstractNumId w:val="454"/>
  </w:num>
  <w:num w:numId="183" w16cid:durableId="3675110">
    <w:abstractNumId w:val="414"/>
  </w:num>
  <w:num w:numId="184" w16cid:durableId="1674992389">
    <w:abstractNumId w:val="257"/>
  </w:num>
  <w:num w:numId="185" w16cid:durableId="167794098">
    <w:abstractNumId w:val="332"/>
  </w:num>
  <w:num w:numId="186" w16cid:durableId="2048724055">
    <w:abstractNumId w:val="317"/>
  </w:num>
  <w:num w:numId="187" w16cid:durableId="1111121339">
    <w:abstractNumId w:val="241"/>
  </w:num>
  <w:num w:numId="188" w16cid:durableId="1257397454">
    <w:abstractNumId w:val="194"/>
  </w:num>
  <w:num w:numId="189" w16cid:durableId="266351197">
    <w:abstractNumId w:val="109"/>
  </w:num>
  <w:num w:numId="190" w16cid:durableId="681124814">
    <w:abstractNumId w:val="215"/>
  </w:num>
  <w:num w:numId="191" w16cid:durableId="1764109183">
    <w:abstractNumId w:val="46"/>
  </w:num>
  <w:num w:numId="192" w16cid:durableId="1806855240">
    <w:abstractNumId w:val="228"/>
  </w:num>
  <w:num w:numId="193" w16cid:durableId="977147434">
    <w:abstractNumId w:val="19"/>
  </w:num>
  <w:num w:numId="194" w16cid:durableId="1930305623">
    <w:abstractNumId w:val="305"/>
  </w:num>
  <w:num w:numId="195" w16cid:durableId="124659203">
    <w:abstractNumId w:val="306"/>
  </w:num>
  <w:num w:numId="196" w16cid:durableId="923877135">
    <w:abstractNumId w:val="363"/>
  </w:num>
  <w:num w:numId="197" w16cid:durableId="1997882673">
    <w:abstractNumId w:val="206"/>
  </w:num>
  <w:num w:numId="198" w16cid:durableId="1452938071">
    <w:abstractNumId w:val="81"/>
  </w:num>
  <w:num w:numId="199" w16cid:durableId="787964997">
    <w:abstractNumId w:val="435"/>
  </w:num>
  <w:num w:numId="200" w16cid:durableId="446240911">
    <w:abstractNumId w:val="16"/>
  </w:num>
  <w:num w:numId="201" w16cid:durableId="1698459521">
    <w:abstractNumId w:val="445"/>
  </w:num>
  <w:num w:numId="202" w16cid:durableId="859975923">
    <w:abstractNumId w:val="428"/>
  </w:num>
  <w:num w:numId="203" w16cid:durableId="192962521">
    <w:abstractNumId w:val="271"/>
  </w:num>
  <w:num w:numId="204" w16cid:durableId="67461864">
    <w:abstractNumId w:val="230"/>
  </w:num>
  <w:num w:numId="205" w16cid:durableId="1174226690">
    <w:abstractNumId w:val="133"/>
  </w:num>
  <w:num w:numId="206" w16cid:durableId="1217861080">
    <w:abstractNumId w:val="8"/>
  </w:num>
  <w:num w:numId="207" w16cid:durableId="1789666915">
    <w:abstractNumId w:val="272"/>
  </w:num>
  <w:num w:numId="208" w16cid:durableId="870722337">
    <w:abstractNumId w:val="66"/>
  </w:num>
  <w:num w:numId="209" w16cid:durableId="1327779168">
    <w:abstractNumId w:val="159"/>
  </w:num>
  <w:num w:numId="210" w16cid:durableId="1692488989">
    <w:abstractNumId w:val="344"/>
  </w:num>
  <w:num w:numId="211" w16cid:durableId="1905337364">
    <w:abstractNumId w:val="79"/>
  </w:num>
  <w:num w:numId="212" w16cid:durableId="1357274395">
    <w:abstractNumId w:val="345"/>
  </w:num>
  <w:num w:numId="213" w16cid:durableId="1496532269">
    <w:abstractNumId w:val="328"/>
  </w:num>
  <w:num w:numId="214" w16cid:durableId="1115906164">
    <w:abstractNumId w:val="268"/>
  </w:num>
  <w:num w:numId="215" w16cid:durableId="1717464688">
    <w:abstractNumId w:val="163"/>
  </w:num>
  <w:num w:numId="216" w16cid:durableId="735589740">
    <w:abstractNumId w:val="147"/>
  </w:num>
  <w:num w:numId="217" w16cid:durableId="1172649277">
    <w:abstractNumId w:val="119"/>
  </w:num>
  <w:num w:numId="218" w16cid:durableId="243344488">
    <w:abstractNumId w:val="369"/>
  </w:num>
  <w:num w:numId="219" w16cid:durableId="1854951560">
    <w:abstractNumId w:val="58"/>
  </w:num>
  <w:num w:numId="220" w16cid:durableId="614799715">
    <w:abstractNumId w:val="26"/>
  </w:num>
  <w:num w:numId="221" w16cid:durableId="982464112">
    <w:abstractNumId w:val="315"/>
  </w:num>
  <w:num w:numId="222" w16cid:durableId="981734598">
    <w:abstractNumId w:val="78"/>
  </w:num>
  <w:num w:numId="223" w16cid:durableId="1516381755">
    <w:abstractNumId w:val="107"/>
  </w:num>
  <w:num w:numId="224" w16cid:durableId="558631646">
    <w:abstractNumId w:val="180"/>
  </w:num>
  <w:num w:numId="225" w16cid:durableId="721321007">
    <w:abstractNumId w:val="251"/>
  </w:num>
  <w:num w:numId="226" w16cid:durableId="429130423">
    <w:abstractNumId w:val="318"/>
  </w:num>
  <w:num w:numId="227" w16cid:durableId="1856965366">
    <w:abstractNumId w:val="279"/>
  </w:num>
  <w:num w:numId="228" w16cid:durableId="1989505303">
    <w:abstractNumId w:val="309"/>
  </w:num>
  <w:num w:numId="229" w16cid:durableId="1554001976">
    <w:abstractNumId w:val="76"/>
  </w:num>
  <w:num w:numId="230" w16cid:durableId="1689213703">
    <w:abstractNumId w:val="352"/>
  </w:num>
  <w:num w:numId="231" w16cid:durableId="1696540037">
    <w:abstractNumId w:val="108"/>
  </w:num>
  <w:num w:numId="232" w16cid:durableId="2073114302">
    <w:abstractNumId w:val="461"/>
  </w:num>
  <w:num w:numId="233" w16cid:durableId="799763176">
    <w:abstractNumId w:val="461"/>
    <w:lvlOverride w:ilvl="1">
      <w:lvl w:ilvl="1">
        <w:numFmt w:val="bullet"/>
        <w:lvlText w:val=""/>
        <w:lvlJc w:val="left"/>
        <w:pPr>
          <w:tabs>
            <w:tab w:val="num" w:pos="1440"/>
          </w:tabs>
          <w:ind w:left="1440" w:hanging="360"/>
        </w:pPr>
        <w:rPr>
          <w:rFonts w:ascii="Symbol" w:hAnsi="Symbol" w:hint="default"/>
          <w:sz w:val="20"/>
        </w:rPr>
      </w:lvl>
    </w:lvlOverride>
  </w:num>
  <w:num w:numId="234" w16cid:durableId="40567747">
    <w:abstractNumId w:val="461"/>
    <w:lvlOverride w:ilvl="1">
      <w:lvl w:ilvl="1">
        <w:numFmt w:val="bullet"/>
        <w:lvlText w:val=""/>
        <w:lvlJc w:val="left"/>
        <w:pPr>
          <w:tabs>
            <w:tab w:val="num" w:pos="1440"/>
          </w:tabs>
          <w:ind w:left="1440" w:hanging="360"/>
        </w:pPr>
        <w:rPr>
          <w:rFonts w:ascii="Symbol" w:hAnsi="Symbol" w:hint="default"/>
          <w:sz w:val="20"/>
        </w:rPr>
      </w:lvl>
    </w:lvlOverride>
  </w:num>
  <w:num w:numId="235" w16cid:durableId="1495486724">
    <w:abstractNumId w:val="263"/>
  </w:num>
  <w:num w:numId="236" w16cid:durableId="1922906915">
    <w:abstractNumId w:val="157"/>
  </w:num>
  <w:num w:numId="237" w16cid:durableId="747994620">
    <w:abstractNumId w:val="121"/>
  </w:num>
  <w:num w:numId="238" w16cid:durableId="1557617627">
    <w:abstractNumId w:val="155"/>
  </w:num>
  <w:num w:numId="239" w16cid:durableId="316611073">
    <w:abstractNumId w:val="343"/>
  </w:num>
  <w:num w:numId="240" w16cid:durableId="1573202122">
    <w:abstractNumId w:val="288"/>
  </w:num>
  <w:num w:numId="241" w16cid:durableId="388385962">
    <w:abstractNumId w:val="288"/>
    <w:lvlOverride w:ilvl="1">
      <w:lvl w:ilvl="1">
        <w:numFmt w:val="decimal"/>
        <w:lvlText w:val="%2."/>
        <w:lvlJc w:val="left"/>
      </w:lvl>
    </w:lvlOverride>
  </w:num>
  <w:num w:numId="242" w16cid:durableId="662467805">
    <w:abstractNumId w:val="190"/>
  </w:num>
  <w:num w:numId="243" w16cid:durableId="607127229">
    <w:abstractNumId w:val="37"/>
  </w:num>
  <w:num w:numId="244" w16cid:durableId="1608584395">
    <w:abstractNumId w:val="372"/>
  </w:num>
  <w:num w:numId="245" w16cid:durableId="461385525">
    <w:abstractNumId w:val="93"/>
  </w:num>
  <w:num w:numId="246" w16cid:durableId="206140139">
    <w:abstractNumId w:val="243"/>
  </w:num>
  <w:num w:numId="247" w16cid:durableId="1422143676">
    <w:abstractNumId w:val="323"/>
  </w:num>
  <w:num w:numId="248" w16cid:durableId="771635048">
    <w:abstractNumId w:val="110"/>
  </w:num>
  <w:num w:numId="249" w16cid:durableId="2015642472">
    <w:abstractNumId w:val="17"/>
  </w:num>
  <w:num w:numId="250" w16cid:durableId="335890501">
    <w:abstractNumId w:val="154"/>
  </w:num>
  <w:num w:numId="251" w16cid:durableId="437914976">
    <w:abstractNumId w:val="152"/>
  </w:num>
  <w:num w:numId="252" w16cid:durableId="1414469197">
    <w:abstractNumId w:val="1"/>
  </w:num>
  <w:num w:numId="253" w16cid:durableId="1816296290">
    <w:abstractNumId w:val="203"/>
  </w:num>
  <w:num w:numId="254" w16cid:durableId="103619792">
    <w:abstractNumId w:val="172"/>
  </w:num>
  <w:num w:numId="255" w16cid:durableId="1436245110">
    <w:abstractNumId w:val="44"/>
  </w:num>
  <w:num w:numId="256" w16cid:durableId="816000000">
    <w:abstractNumId w:val="321"/>
  </w:num>
  <w:num w:numId="257" w16cid:durableId="1229881110">
    <w:abstractNumId w:val="239"/>
  </w:num>
  <w:num w:numId="258" w16cid:durableId="1152136921">
    <w:abstractNumId w:val="375"/>
  </w:num>
  <w:num w:numId="259" w16cid:durableId="701591885">
    <w:abstractNumId w:val="293"/>
  </w:num>
  <w:num w:numId="260" w16cid:durableId="1772579268">
    <w:abstractNumId w:val="329"/>
  </w:num>
  <w:num w:numId="261" w16cid:durableId="815417890">
    <w:abstractNumId w:val="314"/>
  </w:num>
  <w:num w:numId="262" w16cid:durableId="2028435228">
    <w:abstractNumId w:val="250"/>
  </w:num>
  <w:num w:numId="263" w16cid:durableId="1318608569">
    <w:abstractNumId w:val="337"/>
  </w:num>
  <w:num w:numId="264" w16cid:durableId="1565874223">
    <w:abstractNumId w:val="52"/>
  </w:num>
  <w:num w:numId="265" w16cid:durableId="278148550">
    <w:abstractNumId w:val="202"/>
  </w:num>
  <w:num w:numId="266" w16cid:durableId="1997538671">
    <w:abstractNumId w:val="349"/>
  </w:num>
  <w:num w:numId="267" w16cid:durableId="63187382">
    <w:abstractNumId w:val="256"/>
  </w:num>
  <w:num w:numId="268" w16cid:durableId="1276520025">
    <w:abstractNumId w:val="196"/>
  </w:num>
  <w:num w:numId="269" w16cid:durableId="72551432">
    <w:abstractNumId w:val="191"/>
  </w:num>
  <w:num w:numId="270" w16cid:durableId="1673291434">
    <w:abstractNumId w:val="347"/>
  </w:num>
  <w:num w:numId="271" w16cid:durableId="1695496537">
    <w:abstractNumId w:val="219"/>
  </w:num>
  <w:num w:numId="272" w16cid:durableId="1261991273">
    <w:abstractNumId w:val="231"/>
  </w:num>
  <w:num w:numId="273" w16cid:durableId="1267615252">
    <w:abstractNumId w:val="41"/>
  </w:num>
  <w:num w:numId="274" w16cid:durableId="254901979">
    <w:abstractNumId w:val="357"/>
  </w:num>
  <w:num w:numId="275" w16cid:durableId="169219224">
    <w:abstractNumId w:val="198"/>
  </w:num>
  <w:num w:numId="276" w16cid:durableId="1831823166">
    <w:abstractNumId w:val="330"/>
  </w:num>
  <w:num w:numId="277" w16cid:durableId="565653275">
    <w:abstractNumId w:val="264"/>
  </w:num>
  <w:num w:numId="278" w16cid:durableId="1941334401">
    <w:abstractNumId w:val="275"/>
  </w:num>
  <w:num w:numId="279" w16cid:durableId="558396912">
    <w:abstractNumId w:val="18"/>
  </w:num>
  <w:num w:numId="280" w16cid:durableId="2059161393">
    <w:abstractNumId w:val="443"/>
  </w:num>
  <w:num w:numId="281" w16cid:durableId="1669601302">
    <w:abstractNumId w:val="370"/>
  </w:num>
  <w:num w:numId="282" w16cid:durableId="264339296">
    <w:abstractNumId w:val="84"/>
  </w:num>
  <w:num w:numId="283" w16cid:durableId="316610348">
    <w:abstractNumId w:val="59"/>
  </w:num>
  <w:num w:numId="284" w16cid:durableId="907154065">
    <w:abstractNumId w:val="311"/>
  </w:num>
  <w:num w:numId="285" w16cid:durableId="1901137432">
    <w:abstractNumId w:val="408"/>
  </w:num>
  <w:num w:numId="286" w16cid:durableId="562103472">
    <w:abstractNumId w:val="74"/>
  </w:num>
  <w:num w:numId="287" w16cid:durableId="458110998">
    <w:abstractNumId w:val="74"/>
    <w:lvlOverride w:ilvl="2">
      <w:lvl w:ilvl="2">
        <w:numFmt w:val="bullet"/>
        <w:lvlText w:val=""/>
        <w:lvlJc w:val="left"/>
        <w:pPr>
          <w:tabs>
            <w:tab w:val="num" w:pos="2160"/>
          </w:tabs>
          <w:ind w:left="2160" w:hanging="360"/>
        </w:pPr>
        <w:rPr>
          <w:rFonts w:ascii="Symbol" w:hAnsi="Symbol" w:hint="default"/>
          <w:sz w:val="20"/>
        </w:rPr>
      </w:lvl>
    </w:lvlOverride>
  </w:num>
  <w:num w:numId="288" w16cid:durableId="1908607055">
    <w:abstractNumId w:val="11"/>
  </w:num>
  <w:num w:numId="289" w16cid:durableId="447772659">
    <w:abstractNumId w:val="381"/>
  </w:num>
  <w:num w:numId="290" w16cid:durableId="1060834055">
    <w:abstractNumId w:val="304"/>
  </w:num>
  <w:num w:numId="291" w16cid:durableId="977304396">
    <w:abstractNumId w:val="304"/>
    <w:lvlOverride w:ilvl="1">
      <w:lvl w:ilvl="1">
        <w:numFmt w:val="decimal"/>
        <w:lvlText w:val="%2."/>
        <w:lvlJc w:val="left"/>
      </w:lvl>
    </w:lvlOverride>
  </w:num>
  <w:num w:numId="292" w16cid:durableId="1541361702">
    <w:abstractNumId w:val="27"/>
  </w:num>
  <w:num w:numId="293" w16cid:durableId="1278222599">
    <w:abstractNumId w:val="427"/>
  </w:num>
  <w:num w:numId="294" w16cid:durableId="1472676650">
    <w:abstractNumId w:val="427"/>
    <w:lvlOverride w:ilvl="1">
      <w:lvl w:ilvl="1">
        <w:numFmt w:val="bullet"/>
        <w:lvlText w:val=""/>
        <w:lvlJc w:val="left"/>
        <w:pPr>
          <w:tabs>
            <w:tab w:val="num" w:pos="1440"/>
          </w:tabs>
          <w:ind w:left="1440" w:hanging="360"/>
        </w:pPr>
        <w:rPr>
          <w:rFonts w:ascii="Symbol" w:hAnsi="Symbol" w:hint="default"/>
          <w:sz w:val="20"/>
        </w:rPr>
      </w:lvl>
    </w:lvlOverride>
  </w:num>
  <w:num w:numId="295" w16cid:durableId="1764298556">
    <w:abstractNumId w:val="427"/>
    <w:lvlOverride w:ilvl="1">
      <w:lvl w:ilvl="1">
        <w:numFmt w:val="bullet"/>
        <w:lvlText w:val=""/>
        <w:lvlJc w:val="left"/>
        <w:pPr>
          <w:tabs>
            <w:tab w:val="num" w:pos="1440"/>
          </w:tabs>
          <w:ind w:left="1440" w:hanging="360"/>
        </w:pPr>
        <w:rPr>
          <w:rFonts w:ascii="Symbol" w:hAnsi="Symbol" w:hint="default"/>
          <w:sz w:val="20"/>
        </w:rPr>
      </w:lvl>
    </w:lvlOverride>
  </w:num>
  <w:num w:numId="296" w16cid:durableId="535241671">
    <w:abstractNumId w:val="214"/>
  </w:num>
  <w:num w:numId="297" w16cid:durableId="1678271154">
    <w:abstractNumId w:val="214"/>
    <w:lvlOverride w:ilvl="1">
      <w:lvl w:ilvl="1">
        <w:numFmt w:val="bullet"/>
        <w:lvlText w:val=""/>
        <w:lvlJc w:val="left"/>
        <w:pPr>
          <w:tabs>
            <w:tab w:val="num" w:pos="1440"/>
          </w:tabs>
          <w:ind w:left="1440" w:hanging="360"/>
        </w:pPr>
        <w:rPr>
          <w:rFonts w:ascii="Symbol" w:hAnsi="Symbol" w:hint="default"/>
          <w:sz w:val="20"/>
        </w:rPr>
      </w:lvl>
    </w:lvlOverride>
  </w:num>
  <w:num w:numId="298" w16cid:durableId="1175800482">
    <w:abstractNumId w:val="214"/>
    <w:lvlOverride w:ilvl="1">
      <w:lvl w:ilvl="1">
        <w:numFmt w:val="bullet"/>
        <w:lvlText w:val=""/>
        <w:lvlJc w:val="left"/>
        <w:pPr>
          <w:tabs>
            <w:tab w:val="num" w:pos="1440"/>
          </w:tabs>
          <w:ind w:left="1440" w:hanging="360"/>
        </w:pPr>
        <w:rPr>
          <w:rFonts w:ascii="Symbol" w:hAnsi="Symbol" w:hint="default"/>
          <w:sz w:val="20"/>
        </w:rPr>
      </w:lvl>
    </w:lvlOverride>
  </w:num>
  <w:num w:numId="299" w16cid:durableId="2043093365">
    <w:abstractNumId w:val="183"/>
  </w:num>
  <w:num w:numId="300" w16cid:durableId="1455706965">
    <w:abstractNumId w:val="48"/>
  </w:num>
  <w:num w:numId="301" w16cid:durableId="1232808902">
    <w:abstractNumId w:val="89"/>
  </w:num>
  <w:num w:numId="302" w16cid:durableId="1343778685">
    <w:abstractNumId w:val="89"/>
    <w:lvlOverride w:ilvl="1">
      <w:lvl w:ilvl="1">
        <w:numFmt w:val="decimal"/>
        <w:lvlText w:val="%2."/>
        <w:lvlJc w:val="left"/>
      </w:lvl>
    </w:lvlOverride>
  </w:num>
  <w:num w:numId="303" w16cid:durableId="1678533753">
    <w:abstractNumId w:val="267"/>
  </w:num>
  <w:num w:numId="304" w16cid:durableId="924804387">
    <w:abstractNumId w:val="299"/>
  </w:num>
  <w:num w:numId="305" w16cid:durableId="2049258592">
    <w:abstractNumId w:val="21"/>
  </w:num>
  <w:num w:numId="306" w16cid:durableId="811799780">
    <w:abstractNumId w:val="429"/>
  </w:num>
  <w:num w:numId="307" w16cid:durableId="1855143754">
    <w:abstractNumId w:val="142"/>
  </w:num>
  <w:num w:numId="308" w16cid:durableId="843789831">
    <w:abstractNumId w:val="112"/>
  </w:num>
  <w:num w:numId="309" w16cid:durableId="1779789142">
    <w:abstractNumId w:val="451"/>
  </w:num>
  <w:num w:numId="310" w16cid:durableId="2094234762">
    <w:abstractNumId w:val="452"/>
  </w:num>
  <w:num w:numId="311" w16cid:durableId="247468566">
    <w:abstractNumId w:val="322"/>
  </w:num>
  <w:num w:numId="312" w16cid:durableId="611326746">
    <w:abstractNumId w:val="23"/>
  </w:num>
  <w:num w:numId="313" w16cid:durableId="969941046">
    <w:abstractNumId w:val="291"/>
  </w:num>
  <w:num w:numId="314" w16cid:durableId="683868877">
    <w:abstractNumId w:val="129"/>
  </w:num>
  <w:num w:numId="315" w16cid:durableId="418872850">
    <w:abstractNumId w:val="90"/>
  </w:num>
  <w:num w:numId="316" w16cid:durableId="848372977">
    <w:abstractNumId w:val="296"/>
  </w:num>
  <w:num w:numId="317" w16cid:durableId="1259753806">
    <w:abstractNumId w:val="141"/>
  </w:num>
  <w:num w:numId="318" w16cid:durableId="575438085">
    <w:abstractNumId w:val="313"/>
  </w:num>
  <w:num w:numId="319" w16cid:durableId="1765766484">
    <w:abstractNumId w:val="412"/>
  </w:num>
  <w:num w:numId="320" w16cid:durableId="1323505738">
    <w:abstractNumId w:val="65"/>
  </w:num>
  <w:num w:numId="321" w16cid:durableId="2005468200">
    <w:abstractNumId w:val="281"/>
  </w:num>
  <w:num w:numId="322" w16cid:durableId="1095636057">
    <w:abstractNumId w:val="431"/>
  </w:num>
  <w:num w:numId="323" w16cid:durableId="1760060509">
    <w:abstractNumId w:val="47"/>
  </w:num>
  <w:num w:numId="324" w16cid:durableId="528959236">
    <w:abstractNumId w:val="229"/>
  </w:num>
  <w:num w:numId="325" w16cid:durableId="656690471">
    <w:abstractNumId w:val="95"/>
  </w:num>
  <w:num w:numId="326" w16cid:durableId="1019813721">
    <w:abstractNumId w:val="409"/>
  </w:num>
  <w:num w:numId="327" w16cid:durableId="890270185">
    <w:abstractNumId w:val="7"/>
  </w:num>
  <w:num w:numId="328" w16cid:durableId="154616769">
    <w:abstractNumId w:val="269"/>
  </w:num>
  <w:num w:numId="329" w16cid:durableId="134420388">
    <w:abstractNumId w:val="34"/>
  </w:num>
  <w:num w:numId="330" w16cid:durableId="779228623">
    <w:abstractNumId w:val="124"/>
  </w:num>
  <w:num w:numId="331" w16cid:durableId="649790756">
    <w:abstractNumId w:val="393"/>
  </w:num>
  <w:num w:numId="332" w16cid:durableId="1309361615">
    <w:abstractNumId w:val="365"/>
  </w:num>
  <w:num w:numId="333" w16cid:durableId="585647444">
    <w:abstractNumId w:val="290"/>
  </w:num>
  <w:num w:numId="334" w16cid:durableId="1306622417">
    <w:abstractNumId w:val="6"/>
  </w:num>
  <w:num w:numId="335" w16cid:durableId="1428311971">
    <w:abstractNumId w:val="69"/>
  </w:num>
  <w:num w:numId="336" w16cid:durableId="466776797">
    <w:abstractNumId w:val="390"/>
  </w:num>
  <w:num w:numId="337" w16cid:durableId="107282696">
    <w:abstractNumId w:val="249"/>
  </w:num>
  <w:num w:numId="338" w16cid:durableId="1115708123">
    <w:abstractNumId w:val="156"/>
  </w:num>
  <w:num w:numId="339" w16cid:durableId="778334538">
    <w:abstractNumId w:val="254"/>
  </w:num>
  <w:num w:numId="340" w16cid:durableId="24798329">
    <w:abstractNumId w:val="444"/>
  </w:num>
  <w:num w:numId="341" w16cid:durableId="1659576066">
    <w:abstractNumId w:val="266"/>
  </w:num>
  <w:num w:numId="342" w16cid:durableId="1644306630">
    <w:abstractNumId w:val="276"/>
  </w:num>
  <w:num w:numId="343" w16cid:durableId="211844598">
    <w:abstractNumId w:val="446"/>
  </w:num>
  <w:num w:numId="344" w16cid:durableId="53895999">
    <w:abstractNumId w:val="123"/>
  </w:num>
  <w:num w:numId="345" w16cid:durableId="1599829250">
    <w:abstractNumId w:val="10"/>
  </w:num>
  <w:num w:numId="346" w16cid:durableId="1803159405">
    <w:abstractNumId w:val="85"/>
  </w:num>
  <w:num w:numId="347" w16cid:durableId="594291452">
    <w:abstractNumId w:val="15"/>
  </w:num>
  <w:num w:numId="348" w16cid:durableId="1412240576">
    <w:abstractNumId w:val="150"/>
  </w:num>
  <w:num w:numId="349" w16cid:durableId="1532915488">
    <w:abstractNumId w:val="245"/>
  </w:num>
  <w:num w:numId="350" w16cid:durableId="1574001219">
    <w:abstractNumId w:val="415"/>
  </w:num>
  <w:num w:numId="351" w16cid:durableId="883564130">
    <w:abstractNumId w:val="30"/>
  </w:num>
  <w:num w:numId="352" w16cid:durableId="1574849920">
    <w:abstractNumId w:val="226"/>
  </w:num>
  <w:num w:numId="353" w16cid:durableId="1354040335">
    <w:abstractNumId w:val="389"/>
  </w:num>
  <w:num w:numId="354" w16cid:durableId="805198319">
    <w:abstractNumId w:val="396"/>
  </w:num>
  <w:num w:numId="355" w16cid:durableId="1922522859">
    <w:abstractNumId w:val="319"/>
  </w:num>
  <w:num w:numId="356" w16cid:durableId="755782387">
    <w:abstractNumId w:val="164"/>
  </w:num>
  <w:num w:numId="357" w16cid:durableId="622274376">
    <w:abstractNumId w:val="4"/>
  </w:num>
  <w:num w:numId="358" w16cid:durableId="665866282">
    <w:abstractNumId w:val="45"/>
  </w:num>
  <w:num w:numId="359" w16cid:durableId="844709853">
    <w:abstractNumId w:val="128"/>
  </w:num>
  <w:num w:numId="360" w16cid:durableId="2047607815">
    <w:abstractNumId w:val="188"/>
  </w:num>
  <w:num w:numId="361" w16cid:durableId="2042242972">
    <w:abstractNumId w:val="151"/>
  </w:num>
  <w:num w:numId="362" w16cid:durableId="472252753">
    <w:abstractNumId w:val="39"/>
  </w:num>
  <w:num w:numId="363" w16cid:durableId="1667592896">
    <w:abstractNumId w:val="138"/>
  </w:num>
  <w:num w:numId="364" w16cid:durableId="1097561839">
    <w:abstractNumId w:val="62"/>
  </w:num>
  <w:num w:numId="365" w16cid:durableId="984702393">
    <w:abstractNumId w:val="404"/>
  </w:num>
  <w:num w:numId="366" w16cid:durableId="791627680">
    <w:abstractNumId w:val="448"/>
  </w:num>
  <w:num w:numId="367" w16cid:durableId="1295326857">
    <w:abstractNumId w:val="87"/>
  </w:num>
  <w:num w:numId="368" w16cid:durableId="1623145709">
    <w:abstractNumId w:val="168"/>
  </w:num>
  <w:num w:numId="369" w16cid:durableId="537746154">
    <w:abstractNumId w:val="113"/>
  </w:num>
  <w:num w:numId="370" w16cid:durableId="1918513809">
    <w:abstractNumId w:val="111"/>
  </w:num>
  <w:num w:numId="371" w16cid:durableId="298266308">
    <w:abstractNumId w:val="134"/>
  </w:num>
  <w:num w:numId="372" w16cid:durableId="1720394403">
    <w:abstractNumId w:val="242"/>
  </w:num>
  <w:num w:numId="373" w16cid:durableId="746923886">
    <w:abstractNumId w:val="53"/>
  </w:num>
  <w:num w:numId="374" w16cid:durableId="1889342122">
    <w:abstractNumId w:val="189"/>
  </w:num>
  <w:num w:numId="375" w16cid:durableId="261302720">
    <w:abstractNumId w:val="131"/>
  </w:num>
  <w:num w:numId="376" w16cid:durableId="384960855">
    <w:abstractNumId w:val="402"/>
  </w:num>
  <w:num w:numId="377" w16cid:durableId="697781558">
    <w:abstractNumId w:val="32"/>
  </w:num>
  <w:num w:numId="378" w16cid:durableId="602498709">
    <w:abstractNumId w:val="434"/>
  </w:num>
  <w:num w:numId="379" w16cid:durableId="1307472390">
    <w:abstractNumId w:val="98"/>
  </w:num>
  <w:num w:numId="380" w16cid:durableId="2116512880">
    <w:abstractNumId w:val="77"/>
  </w:num>
  <w:num w:numId="381" w16cid:durableId="377435547">
    <w:abstractNumId w:val="40"/>
  </w:num>
  <w:num w:numId="382" w16cid:durableId="620650832">
    <w:abstractNumId w:val="162"/>
  </w:num>
  <w:num w:numId="383" w16cid:durableId="344332610">
    <w:abstractNumId w:val="71"/>
  </w:num>
  <w:num w:numId="384" w16cid:durableId="1353140953">
    <w:abstractNumId w:val="175"/>
  </w:num>
  <w:num w:numId="385" w16cid:durableId="267003606">
    <w:abstractNumId w:val="211"/>
  </w:num>
  <w:num w:numId="386" w16cid:durableId="469439440">
    <w:abstractNumId w:val="42"/>
  </w:num>
  <w:num w:numId="387" w16cid:durableId="1599562033">
    <w:abstractNumId w:val="286"/>
  </w:num>
  <w:num w:numId="388" w16cid:durableId="854535231">
    <w:abstractNumId w:val="278"/>
  </w:num>
  <w:num w:numId="389" w16cid:durableId="2143882574">
    <w:abstractNumId w:val="401"/>
  </w:num>
  <w:num w:numId="390" w16cid:durableId="1320884368">
    <w:abstractNumId w:val="92"/>
  </w:num>
  <w:num w:numId="391" w16cid:durableId="1652442785">
    <w:abstractNumId w:val="447"/>
  </w:num>
  <w:num w:numId="392" w16cid:durableId="743455799">
    <w:abstractNumId w:val="284"/>
  </w:num>
  <w:num w:numId="393" w16cid:durableId="1513181327">
    <w:abstractNumId w:val="417"/>
  </w:num>
  <w:num w:numId="394" w16cid:durableId="353113098">
    <w:abstractNumId w:val="192"/>
  </w:num>
  <w:num w:numId="395" w16cid:durableId="252210124">
    <w:abstractNumId w:val="439"/>
  </w:num>
  <w:num w:numId="396" w16cid:durableId="1164394927">
    <w:abstractNumId w:val="259"/>
  </w:num>
  <w:num w:numId="397" w16cid:durableId="1608077226">
    <w:abstractNumId w:val="450"/>
  </w:num>
  <w:num w:numId="398" w16cid:durableId="804005379">
    <w:abstractNumId w:val="400"/>
  </w:num>
  <w:num w:numId="399" w16cid:durableId="132480329">
    <w:abstractNumId w:val="424"/>
  </w:num>
  <w:num w:numId="400" w16cid:durableId="2059819103">
    <w:abstractNumId w:val="101"/>
  </w:num>
  <w:num w:numId="401" w16cid:durableId="1934118609">
    <w:abstractNumId w:val="430"/>
  </w:num>
  <w:num w:numId="402" w16cid:durableId="94595875">
    <w:abstractNumId w:val="399"/>
  </w:num>
  <w:num w:numId="403" w16cid:durableId="972758137">
    <w:abstractNumId w:val="387"/>
  </w:num>
  <w:num w:numId="404" w16cid:durableId="863326669">
    <w:abstractNumId w:val="36"/>
  </w:num>
  <w:num w:numId="405" w16cid:durableId="628704679">
    <w:abstractNumId w:val="364"/>
  </w:num>
  <w:num w:numId="406" w16cid:durableId="604505610">
    <w:abstractNumId w:val="373"/>
  </w:num>
  <w:num w:numId="407" w16cid:durableId="816411680">
    <w:abstractNumId w:val="302"/>
  </w:num>
  <w:num w:numId="408" w16cid:durableId="489909866">
    <w:abstractNumId w:val="197"/>
  </w:num>
  <w:num w:numId="409" w16cid:durableId="633566231">
    <w:abstractNumId w:val="217"/>
  </w:num>
  <w:num w:numId="410" w16cid:durableId="1471897897">
    <w:abstractNumId w:val="348"/>
  </w:num>
  <w:num w:numId="411" w16cid:durableId="1993017531">
    <w:abstractNumId w:val="117"/>
  </w:num>
  <w:num w:numId="412" w16cid:durableId="229926636">
    <w:abstractNumId w:val="144"/>
  </w:num>
  <w:num w:numId="413" w16cid:durableId="1287390322">
    <w:abstractNumId w:val="248"/>
  </w:num>
  <w:num w:numId="414" w16cid:durableId="1412702685">
    <w:abstractNumId w:val="301"/>
  </w:num>
  <w:num w:numId="415" w16cid:durableId="596210695">
    <w:abstractNumId w:val="336"/>
  </w:num>
  <w:num w:numId="416" w16cid:durableId="1449272063">
    <w:abstractNumId w:val="50"/>
  </w:num>
  <w:num w:numId="417" w16cid:durableId="1239823337">
    <w:abstractNumId w:val="218"/>
  </w:num>
  <w:num w:numId="418" w16cid:durableId="806778391">
    <w:abstractNumId w:val="224"/>
  </w:num>
  <w:num w:numId="419" w16cid:durableId="1705714341">
    <w:abstractNumId w:val="127"/>
  </w:num>
  <w:num w:numId="420" w16cid:durableId="283732895">
    <w:abstractNumId w:val="289"/>
  </w:num>
  <w:num w:numId="421" w16cid:durableId="1333293648">
    <w:abstractNumId w:val="24"/>
  </w:num>
  <w:num w:numId="422" w16cid:durableId="1589734276">
    <w:abstractNumId w:val="94"/>
  </w:num>
  <w:num w:numId="423" w16cid:durableId="313729301">
    <w:abstractNumId w:val="449"/>
  </w:num>
  <w:num w:numId="424" w16cid:durableId="1939828969">
    <w:abstractNumId w:val="280"/>
  </w:num>
  <w:num w:numId="425" w16cid:durableId="1102337650">
    <w:abstractNumId w:val="303"/>
  </w:num>
  <w:num w:numId="426" w16cid:durableId="966473512">
    <w:abstractNumId w:val="380"/>
  </w:num>
  <w:num w:numId="427" w16cid:durableId="559944200">
    <w:abstractNumId w:val="232"/>
  </w:num>
  <w:num w:numId="428" w16cid:durableId="470826735">
    <w:abstractNumId w:val="394"/>
  </w:num>
  <w:num w:numId="429" w16cid:durableId="1089614679">
    <w:abstractNumId w:val="67"/>
  </w:num>
  <w:num w:numId="430" w16cid:durableId="185676707">
    <w:abstractNumId w:val="244"/>
  </w:num>
  <w:num w:numId="431" w16cid:durableId="1388648215">
    <w:abstractNumId w:val="171"/>
  </w:num>
  <w:num w:numId="432" w16cid:durableId="1979263383">
    <w:abstractNumId w:val="433"/>
  </w:num>
  <w:num w:numId="433" w16cid:durableId="479660946">
    <w:abstractNumId w:val="149"/>
  </w:num>
  <w:num w:numId="434" w16cid:durableId="1236165085">
    <w:abstractNumId w:val="294"/>
  </w:num>
  <w:num w:numId="435" w16cid:durableId="906889250">
    <w:abstractNumId w:val="177"/>
  </w:num>
  <w:num w:numId="436" w16cid:durableId="1747334923">
    <w:abstractNumId w:val="120"/>
  </w:num>
  <w:num w:numId="437" w16cid:durableId="1961496922">
    <w:abstractNumId w:val="327"/>
  </w:num>
  <w:num w:numId="438" w16cid:durableId="1367101273">
    <w:abstractNumId w:val="334"/>
  </w:num>
  <w:num w:numId="439" w16cid:durableId="997415059">
    <w:abstractNumId w:val="339"/>
  </w:num>
  <w:num w:numId="440" w16cid:durableId="1189031502">
    <w:abstractNumId w:val="201"/>
  </w:num>
  <w:num w:numId="441" w16cid:durableId="1264221831">
    <w:abstractNumId w:val="100"/>
  </w:num>
  <w:num w:numId="442" w16cid:durableId="360669963">
    <w:abstractNumId w:val="260"/>
  </w:num>
  <w:num w:numId="443" w16cid:durableId="1965843679">
    <w:abstractNumId w:val="413"/>
  </w:num>
  <w:num w:numId="444" w16cid:durableId="2100172638">
    <w:abstractNumId w:val="64"/>
  </w:num>
  <w:num w:numId="445" w16cid:durableId="439185128">
    <w:abstractNumId w:val="139"/>
  </w:num>
  <w:num w:numId="446" w16cid:durableId="832262396">
    <w:abstractNumId w:val="216"/>
  </w:num>
  <w:num w:numId="447" w16cid:durableId="1467313974">
    <w:abstractNumId w:val="283"/>
  </w:num>
  <w:num w:numId="448" w16cid:durableId="86342550">
    <w:abstractNumId w:val="166"/>
  </w:num>
  <w:num w:numId="449" w16cid:durableId="1084229852">
    <w:abstractNumId w:val="35"/>
  </w:num>
  <w:num w:numId="450" w16cid:durableId="1925650880">
    <w:abstractNumId w:val="38"/>
  </w:num>
  <w:num w:numId="451" w16cid:durableId="1043559510">
    <w:abstractNumId w:val="308"/>
  </w:num>
  <w:num w:numId="452" w16cid:durableId="752627279">
    <w:abstractNumId w:val="298"/>
  </w:num>
  <w:num w:numId="453" w16cid:durableId="304896106">
    <w:abstractNumId w:val="195"/>
  </w:num>
  <w:num w:numId="454" w16cid:durableId="1340354483">
    <w:abstractNumId w:val="153"/>
  </w:num>
  <w:num w:numId="455" w16cid:durableId="596257482">
    <w:abstractNumId w:val="453"/>
  </w:num>
  <w:num w:numId="456" w16cid:durableId="71659780">
    <w:abstractNumId w:val="282"/>
  </w:num>
  <w:num w:numId="457" w16cid:durableId="84038825">
    <w:abstractNumId w:val="3"/>
  </w:num>
  <w:num w:numId="458" w16cid:durableId="1077358917">
    <w:abstractNumId w:val="148"/>
  </w:num>
  <w:num w:numId="459" w16cid:durableId="421340352">
    <w:abstractNumId w:val="382"/>
  </w:num>
  <w:num w:numId="460" w16cid:durableId="1705321708">
    <w:abstractNumId w:val="255"/>
  </w:num>
  <w:num w:numId="461" w16cid:durableId="1476221020">
    <w:abstractNumId w:val="181"/>
  </w:num>
  <w:num w:numId="462" w16cid:durableId="1789661686">
    <w:abstractNumId w:val="355"/>
  </w:num>
  <w:num w:numId="463" w16cid:durableId="1018770952">
    <w:abstractNumId w:val="436"/>
  </w:num>
  <w:num w:numId="464" w16cid:durableId="1717776642">
    <w:abstractNumId w:val="56"/>
  </w:num>
  <w:num w:numId="465" w16cid:durableId="356545351">
    <w:abstractNumId w:val="379"/>
  </w:num>
  <w:num w:numId="466" w16cid:durableId="1668284905">
    <w:abstractNumId w:val="265"/>
  </w:num>
  <w:num w:numId="467" w16cid:durableId="647825411">
    <w:abstractNumId w:val="118"/>
  </w:num>
  <w:num w:numId="468" w16cid:durableId="1751999003">
    <w:abstractNumId w:val="111"/>
  </w:num>
  <w:num w:numId="469" w16cid:durableId="919632719">
    <w:abstractNumId w:val="178"/>
  </w:num>
  <w:num w:numId="470" w16cid:durableId="1375740440">
    <w:abstractNumId w:val="410"/>
  </w:num>
  <w:num w:numId="471" w16cid:durableId="1099059413">
    <w:abstractNumId w:val="326"/>
  </w:num>
  <w:num w:numId="472" w16cid:durableId="2105151904">
    <w:abstractNumId w:val="350"/>
  </w:num>
  <w:num w:numId="473" w16cid:durableId="142624566">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949"/>
    <w:rsid w:val="0002021A"/>
    <w:rsid w:val="000338B6"/>
    <w:rsid w:val="00055F22"/>
    <w:rsid w:val="00061CEA"/>
    <w:rsid w:val="00074515"/>
    <w:rsid w:val="000879AD"/>
    <w:rsid w:val="00091F18"/>
    <w:rsid w:val="000A0DC7"/>
    <w:rsid w:val="000A226F"/>
    <w:rsid w:val="000B4CBF"/>
    <w:rsid w:val="000D05EE"/>
    <w:rsid w:val="000D4879"/>
    <w:rsid w:val="001027F1"/>
    <w:rsid w:val="00177426"/>
    <w:rsid w:val="001B1844"/>
    <w:rsid w:val="001B2CE9"/>
    <w:rsid w:val="001D0DFF"/>
    <w:rsid w:val="001D28D7"/>
    <w:rsid w:val="00213C8E"/>
    <w:rsid w:val="00223695"/>
    <w:rsid w:val="00225AD9"/>
    <w:rsid w:val="00262245"/>
    <w:rsid w:val="002707C8"/>
    <w:rsid w:val="00271D74"/>
    <w:rsid w:val="00287429"/>
    <w:rsid w:val="002A0C38"/>
    <w:rsid w:val="002A40DE"/>
    <w:rsid w:val="002A694B"/>
    <w:rsid w:val="002B0544"/>
    <w:rsid w:val="002B1D2B"/>
    <w:rsid w:val="002C2BBE"/>
    <w:rsid w:val="002D6BEE"/>
    <w:rsid w:val="00313BD7"/>
    <w:rsid w:val="0033576F"/>
    <w:rsid w:val="00357051"/>
    <w:rsid w:val="00367416"/>
    <w:rsid w:val="003945F3"/>
    <w:rsid w:val="003D3874"/>
    <w:rsid w:val="003E7CCF"/>
    <w:rsid w:val="003F03F6"/>
    <w:rsid w:val="003F6C07"/>
    <w:rsid w:val="0042719A"/>
    <w:rsid w:val="00453700"/>
    <w:rsid w:val="0045503C"/>
    <w:rsid w:val="004A1028"/>
    <w:rsid w:val="004A3764"/>
    <w:rsid w:val="004B3907"/>
    <w:rsid w:val="004B6D20"/>
    <w:rsid w:val="004B734E"/>
    <w:rsid w:val="004C20F1"/>
    <w:rsid w:val="004F66AB"/>
    <w:rsid w:val="005175F2"/>
    <w:rsid w:val="00517F42"/>
    <w:rsid w:val="005319D8"/>
    <w:rsid w:val="00543D97"/>
    <w:rsid w:val="005657B0"/>
    <w:rsid w:val="0056584E"/>
    <w:rsid w:val="00573261"/>
    <w:rsid w:val="005842D7"/>
    <w:rsid w:val="005858A1"/>
    <w:rsid w:val="0060671E"/>
    <w:rsid w:val="006300B0"/>
    <w:rsid w:val="00643696"/>
    <w:rsid w:val="006467AE"/>
    <w:rsid w:val="00650528"/>
    <w:rsid w:val="006555E8"/>
    <w:rsid w:val="0066050B"/>
    <w:rsid w:val="006763CA"/>
    <w:rsid w:val="00676FFD"/>
    <w:rsid w:val="006811EC"/>
    <w:rsid w:val="00694A71"/>
    <w:rsid w:val="006B3985"/>
    <w:rsid w:val="006D39AF"/>
    <w:rsid w:val="006E441A"/>
    <w:rsid w:val="007006F9"/>
    <w:rsid w:val="00716400"/>
    <w:rsid w:val="00726D23"/>
    <w:rsid w:val="00731CDE"/>
    <w:rsid w:val="007363C2"/>
    <w:rsid w:val="00741816"/>
    <w:rsid w:val="007636D3"/>
    <w:rsid w:val="00771D7C"/>
    <w:rsid w:val="007B6B28"/>
    <w:rsid w:val="007C0B11"/>
    <w:rsid w:val="007E5B7E"/>
    <w:rsid w:val="007E7EF5"/>
    <w:rsid w:val="007F03CE"/>
    <w:rsid w:val="00802277"/>
    <w:rsid w:val="00802B99"/>
    <w:rsid w:val="00813194"/>
    <w:rsid w:val="00834377"/>
    <w:rsid w:val="008367EF"/>
    <w:rsid w:val="00844B7D"/>
    <w:rsid w:val="0084518A"/>
    <w:rsid w:val="0085610C"/>
    <w:rsid w:val="008615C5"/>
    <w:rsid w:val="00865ADA"/>
    <w:rsid w:val="00876A71"/>
    <w:rsid w:val="00881F88"/>
    <w:rsid w:val="00891E07"/>
    <w:rsid w:val="008A7598"/>
    <w:rsid w:val="008C08C9"/>
    <w:rsid w:val="008C2DBF"/>
    <w:rsid w:val="008E3420"/>
    <w:rsid w:val="0099249F"/>
    <w:rsid w:val="009A5041"/>
    <w:rsid w:val="009A5FC1"/>
    <w:rsid w:val="009B1F2E"/>
    <w:rsid w:val="009C40AB"/>
    <w:rsid w:val="009D0B11"/>
    <w:rsid w:val="009E24DC"/>
    <w:rsid w:val="00A02494"/>
    <w:rsid w:val="00A2780B"/>
    <w:rsid w:val="00A32468"/>
    <w:rsid w:val="00A33EF9"/>
    <w:rsid w:val="00A52BBA"/>
    <w:rsid w:val="00A6147A"/>
    <w:rsid w:val="00A70F20"/>
    <w:rsid w:val="00A73164"/>
    <w:rsid w:val="00AC25A3"/>
    <w:rsid w:val="00AD012D"/>
    <w:rsid w:val="00AE092C"/>
    <w:rsid w:val="00AE15FD"/>
    <w:rsid w:val="00AE1814"/>
    <w:rsid w:val="00AE2E20"/>
    <w:rsid w:val="00AF3665"/>
    <w:rsid w:val="00AF688A"/>
    <w:rsid w:val="00B005CF"/>
    <w:rsid w:val="00B15885"/>
    <w:rsid w:val="00B275EA"/>
    <w:rsid w:val="00B55BE2"/>
    <w:rsid w:val="00B569FE"/>
    <w:rsid w:val="00B73ACE"/>
    <w:rsid w:val="00BB3819"/>
    <w:rsid w:val="00BE7949"/>
    <w:rsid w:val="00BF2C32"/>
    <w:rsid w:val="00C0063E"/>
    <w:rsid w:val="00C028DB"/>
    <w:rsid w:val="00C322DA"/>
    <w:rsid w:val="00C676A8"/>
    <w:rsid w:val="00C8508C"/>
    <w:rsid w:val="00CB3B25"/>
    <w:rsid w:val="00CD479A"/>
    <w:rsid w:val="00CF403A"/>
    <w:rsid w:val="00D42131"/>
    <w:rsid w:val="00D44CAC"/>
    <w:rsid w:val="00D65233"/>
    <w:rsid w:val="00D67791"/>
    <w:rsid w:val="00DA04C7"/>
    <w:rsid w:val="00DA7B0E"/>
    <w:rsid w:val="00DB58CC"/>
    <w:rsid w:val="00DC63CE"/>
    <w:rsid w:val="00DD04E7"/>
    <w:rsid w:val="00DD36A9"/>
    <w:rsid w:val="00DD5E2E"/>
    <w:rsid w:val="00E22547"/>
    <w:rsid w:val="00E4602A"/>
    <w:rsid w:val="00E468FD"/>
    <w:rsid w:val="00E70896"/>
    <w:rsid w:val="00E76F07"/>
    <w:rsid w:val="00E77EED"/>
    <w:rsid w:val="00E85B74"/>
    <w:rsid w:val="00EA5E51"/>
    <w:rsid w:val="00ED7D3A"/>
    <w:rsid w:val="00EE4249"/>
    <w:rsid w:val="00EF107F"/>
    <w:rsid w:val="00F04ACE"/>
    <w:rsid w:val="00F35318"/>
    <w:rsid w:val="00F37EB2"/>
    <w:rsid w:val="00F70E23"/>
    <w:rsid w:val="00FA5831"/>
    <w:rsid w:val="00FB60EE"/>
    <w:rsid w:val="00FC7911"/>
    <w:rsid w:val="00FD0E0B"/>
    <w:rsid w:val="00FE4206"/>
    <w:rsid w:val="00FE76B7"/>
    <w:rsid w:val="00FF6D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58440"/>
  <w15:chartTrackingRefBased/>
  <w15:docId w15:val="{529E6897-EDD1-4FA4-B42E-886F2A2C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107F"/>
    <w:pPr>
      <w:spacing w:after="200" w:line="276" w:lineRule="auto"/>
    </w:pPr>
    <w:rPr>
      <w:rFonts w:ascii="Calibri" w:eastAsia="Calibri" w:hAnsi="Calibri" w:cs="Arial"/>
      <w:kern w:val="0"/>
      <w14:ligatures w14:val="none"/>
    </w:rPr>
  </w:style>
  <w:style w:type="paragraph" w:styleId="Nagwek1">
    <w:name w:val="heading 1"/>
    <w:basedOn w:val="Normalny"/>
    <w:next w:val="Normalny"/>
    <w:link w:val="Nagwek1Znak"/>
    <w:uiPriority w:val="9"/>
    <w:qFormat/>
    <w:rsid w:val="00BE79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E79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E794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E794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E794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E794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E794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E794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E794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794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E794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E794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E794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E794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E794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E794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E794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E7949"/>
    <w:rPr>
      <w:rFonts w:eastAsiaTheme="majorEastAsia" w:cstheme="majorBidi"/>
      <w:color w:val="272727" w:themeColor="text1" w:themeTint="D8"/>
    </w:rPr>
  </w:style>
  <w:style w:type="paragraph" w:styleId="Tytu">
    <w:name w:val="Title"/>
    <w:basedOn w:val="Normalny"/>
    <w:next w:val="Normalny"/>
    <w:link w:val="TytuZnak"/>
    <w:uiPriority w:val="10"/>
    <w:qFormat/>
    <w:rsid w:val="00BE79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E794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E794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E794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E7949"/>
    <w:pPr>
      <w:spacing w:before="160"/>
      <w:jc w:val="center"/>
    </w:pPr>
    <w:rPr>
      <w:i/>
      <w:iCs/>
      <w:color w:val="404040" w:themeColor="text1" w:themeTint="BF"/>
    </w:rPr>
  </w:style>
  <w:style w:type="character" w:customStyle="1" w:styleId="CytatZnak">
    <w:name w:val="Cytat Znak"/>
    <w:basedOn w:val="Domylnaczcionkaakapitu"/>
    <w:link w:val="Cytat"/>
    <w:uiPriority w:val="29"/>
    <w:rsid w:val="00BE7949"/>
    <w:rPr>
      <w:i/>
      <w:iCs/>
      <w:color w:val="404040" w:themeColor="text1" w:themeTint="BF"/>
    </w:rPr>
  </w:style>
  <w:style w:type="paragraph" w:styleId="Akapitzlist">
    <w:name w:val="List Paragraph"/>
    <w:aliases w:val="Numerowanie,List Paragraph,Akapit z listą BS,maz_wyliczenie,opis dzialania,K-P_odwolanie,A_wyliczenie,Akapit z listą 1,L1,normalny tekst,Akapit z listą5,Nagłowek 3,Kolorowa lista — akcent 11,Dot pt,F5 List Paragraph,Recommendation,lp1"/>
    <w:basedOn w:val="Normalny"/>
    <w:link w:val="AkapitzlistZnak"/>
    <w:uiPriority w:val="34"/>
    <w:qFormat/>
    <w:rsid w:val="00BE7949"/>
    <w:pPr>
      <w:ind w:left="720"/>
      <w:contextualSpacing/>
    </w:pPr>
  </w:style>
  <w:style w:type="character" w:styleId="Wyrnienieintensywne">
    <w:name w:val="Intense Emphasis"/>
    <w:basedOn w:val="Domylnaczcionkaakapitu"/>
    <w:uiPriority w:val="21"/>
    <w:qFormat/>
    <w:rsid w:val="00BE7949"/>
    <w:rPr>
      <w:i/>
      <w:iCs/>
      <w:color w:val="0F4761" w:themeColor="accent1" w:themeShade="BF"/>
    </w:rPr>
  </w:style>
  <w:style w:type="paragraph" w:styleId="Cytatintensywny">
    <w:name w:val="Intense Quote"/>
    <w:basedOn w:val="Normalny"/>
    <w:next w:val="Normalny"/>
    <w:link w:val="CytatintensywnyZnak"/>
    <w:uiPriority w:val="30"/>
    <w:qFormat/>
    <w:rsid w:val="00BE79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E7949"/>
    <w:rPr>
      <w:i/>
      <w:iCs/>
      <w:color w:val="0F4761" w:themeColor="accent1" w:themeShade="BF"/>
    </w:rPr>
  </w:style>
  <w:style w:type="character" w:styleId="Odwoanieintensywne">
    <w:name w:val="Intense Reference"/>
    <w:basedOn w:val="Domylnaczcionkaakapitu"/>
    <w:uiPriority w:val="32"/>
    <w:qFormat/>
    <w:rsid w:val="00BE7949"/>
    <w:rPr>
      <w:b/>
      <w:bCs/>
      <w:smallCaps/>
      <w:color w:val="0F4761" w:themeColor="accent1" w:themeShade="BF"/>
      <w:spacing w:val="5"/>
    </w:rPr>
  </w:style>
  <w:style w:type="paragraph" w:styleId="Nagwek">
    <w:name w:val="header"/>
    <w:basedOn w:val="Normalny"/>
    <w:link w:val="NagwekZnak"/>
    <w:uiPriority w:val="99"/>
    <w:unhideWhenUsed/>
    <w:rsid w:val="00BE79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7949"/>
  </w:style>
  <w:style w:type="paragraph" w:styleId="Stopka">
    <w:name w:val="footer"/>
    <w:basedOn w:val="Normalny"/>
    <w:link w:val="StopkaZnak"/>
    <w:uiPriority w:val="99"/>
    <w:unhideWhenUsed/>
    <w:rsid w:val="00BE79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7949"/>
  </w:style>
  <w:style w:type="paragraph" w:customStyle="1" w:styleId="Default">
    <w:name w:val="Default"/>
    <w:qFormat/>
    <w:rsid w:val="00BE7949"/>
    <w:pPr>
      <w:autoSpaceDE w:val="0"/>
      <w:autoSpaceDN w:val="0"/>
      <w:adjustRightInd w:val="0"/>
      <w:spacing w:after="0" w:line="240" w:lineRule="auto"/>
    </w:pPr>
    <w:rPr>
      <w:rFonts w:ascii="Calibri" w:eastAsia="Calibri" w:hAnsi="Calibri" w:cs="Calibri"/>
      <w:color w:val="000000"/>
      <w:kern w:val="0"/>
      <w:sz w:val="24"/>
      <w:szCs w:val="24"/>
      <w14:ligatures w14:val="none"/>
    </w:rPr>
  </w:style>
  <w:style w:type="paragraph" w:styleId="Bezodstpw">
    <w:name w:val="No Spacing"/>
    <w:uiPriority w:val="1"/>
    <w:qFormat/>
    <w:rsid w:val="00BE7949"/>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Numerowanie Znak,List Paragraph Znak,Akapit z listą BS Znak,maz_wyliczenie Znak,opis dzialania Znak,K-P_odwolanie Znak,A_wyliczenie Znak,Akapit z listą 1 Znak,L1 Znak,normalny tekst Znak,Akapit z listą5 Znak,Nagłowek 3 Znak,lp1 Znak"/>
    <w:link w:val="Akapitzlist"/>
    <w:uiPriority w:val="34"/>
    <w:qFormat/>
    <w:locked/>
    <w:rsid w:val="00FB60EE"/>
    <w:rPr>
      <w:rFonts w:ascii="Calibri" w:eastAsia="Calibri" w:hAnsi="Calibri" w:cs="Arial"/>
      <w:kern w:val="0"/>
      <w14:ligatures w14:val="none"/>
    </w:rPr>
  </w:style>
  <w:style w:type="character" w:styleId="Hipercze">
    <w:name w:val="Hyperlink"/>
    <w:basedOn w:val="Domylnaczcionkaakapitu"/>
    <w:unhideWhenUsed/>
    <w:rsid w:val="001D0DFF"/>
    <w:rPr>
      <w:color w:val="467886" w:themeColor="hyperlink"/>
      <w:u w:val="single"/>
    </w:rPr>
  </w:style>
  <w:style w:type="table" w:styleId="Tabela-Siatka">
    <w:name w:val="Table Grid"/>
    <w:basedOn w:val="Standardowy"/>
    <w:uiPriority w:val="39"/>
    <w:rsid w:val="006E441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AD012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9922">
      <w:bodyDiv w:val="1"/>
      <w:marLeft w:val="0"/>
      <w:marRight w:val="0"/>
      <w:marTop w:val="0"/>
      <w:marBottom w:val="0"/>
      <w:divBdr>
        <w:top w:val="none" w:sz="0" w:space="0" w:color="auto"/>
        <w:left w:val="none" w:sz="0" w:space="0" w:color="auto"/>
        <w:bottom w:val="none" w:sz="0" w:space="0" w:color="auto"/>
        <w:right w:val="none" w:sz="0" w:space="0" w:color="auto"/>
      </w:divBdr>
      <w:divsChild>
        <w:div w:id="1985163718">
          <w:marLeft w:val="0"/>
          <w:marRight w:val="0"/>
          <w:marTop w:val="0"/>
          <w:marBottom w:val="0"/>
          <w:divBdr>
            <w:top w:val="none" w:sz="0" w:space="0" w:color="auto"/>
            <w:left w:val="none" w:sz="0" w:space="0" w:color="auto"/>
            <w:bottom w:val="none" w:sz="0" w:space="0" w:color="auto"/>
            <w:right w:val="none" w:sz="0" w:space="0" w:color="auto"/>
          </w:divBdr>
        </w:div>
      </w:divsChild>
    </w:div>
    <w:div w:id="46152473">
      <w:bodyDiv w:val="1"/>
      <w:marLeft w:val="0"/>
      <w:marRight w:val="0"/>
      <w:marTop w:val="0"/>
      <w:marBottom w:val="0"/>
      <w:divBdr>
        <w:top w:val="none" w:sz="0" w:space="0" w:color="auto"/>
        <w:left w:val="none" w:sz="0" w:space="0" w:color="auto"/>
        <w:bottom w:val="none" w:sz="0" w:space="0" w:color="auto"/>
        <w:right w:val="none" w:sz="0" w:space="0" w:color="auto"/>
      </w:divBdr>
      <w:divsChild>
        <w:div w:id="1189755518">
          <w:marLeft w:val="0"/>
          <w:marRight w:val="0"/>
          <w:marTop w:val="0"/>
          <w:marBottom w:val="0"/>
          <w:divBdr>
            <w:top w:val="none" w:sz="0" w:space="0" w:color="auto"/>
            <w:left w:val="none" w:sz="0" w:space="0" w:color="auto"/>
            <w:bottom w:val="none" w:sz="0" w:space="0" w:color="auto"/>
            <w:right w:val="none" w:sz="0" w:space="0" w:color="auto"/>
          </w:divBdr>
        </w:div>
      </w:divsChild>
    </w:div>
    <w:div w:id="48304848">
      <w:bodyDiv w:val="1"/>
      <w:marLeft w:val="0"/>
      <w:marRight w:val="0"/>
      <w:marTop w:val="0"/>
      <w:marBottom w:val="0"/>
      <w:divBdr>
        <w:top w:val="none" w:sz="0" w:space="0" w:color="auto"/>
        <w:left w:val="none" w:sz="0" w:space="0" w:color="auto"/>
        <w:bottom w:val="none" w:sz="0" w:space="0" w:color="auto"/>
        <w:right w:val="none" w:sz="0" w:space="0" w:color="auto"/>
      </w:divBdr>
      <w:divsChild>
        <w:div w:id="2016882605">
          <w:marLeft w:val="0"/>
          <w:marRight w:val="0"/>
          <w:marTop w:val="0"/>
          <w:marBottom w:val="0"/>
          <w:divBdr>
            <w:top w:val="none" w:sz="0" w:space="0" w:color="auto"/>
            <w:left w:val="none" w:sz="0" w:space="0" w:color="auto"/>
            <w:bottom w:val="none" w:sz="0" w:space="0" w:color="auto"/>
            <w:right w:val="none" w:sz="0" w:space="0" w:color="auto"/>
          </w:divBdr>
        </w:div>
      </w:divsChild>
    </w:div>
    <w:div w:id="73939395">
      <w:bodyDiv w:val="1"/>
      <w:marLeft w:val="0"/>
      <w:marRight w:val="0"/>
      <w:marTop w:val="0"/>
      <w:marBottom w:val="0"/>
      <w:divBdr>
        <w:top w:val="none" w:sz="0" w:space="0" w:color="auto"/>
        <w:left w:val="none" w:sz="0" w:space="0" w:color="auto"/>
        <w:bottom w:val="none" w:sz="0" w:space="0" w:color="auto"/>
        <w:right w:val="none" w:sz="0" w:space="0" w:color="auto"/>
      </w:divBdr>
      <w:divsChild>
        <w:div w:id="55514901">
          <w:marLeft w:val="0"/>
          <w:marRight w:val="0"/>
          <w:marTop w:val="0"/>
          <w:marBottom w:val="0"/>
          <w:divBdr>
            <w:top w:val="none" w:sz="0" w:space="0" w:color="auto"/>
            <w:left w:val="none" w:sz="0" w:space="0" w:color="auto"/>
            <w:bottom w:val="none" w:sz="0" w:space="0" w:color="auto"/>
            <w:right w:val="none" w:sz="0" w:space="0" w:color="auto"/>
          </w:divBdr>
        </w:div>
      </w:divsChild>
    </w:div>
    <w:div w:id="85927769">
      <w:bodyDiv w:val="1"/>
      <w:marLeft w:val="0"/>
      <w:marRight w:val="0"/>
      <w:marTop w:val="0"/>
      <w:marBottom w:val="0"/>
      <w:divBdr>
        <w:top w:val="none" w:sz="0" w:space="0" w:color="auto"/>
        <w:left w:val="none" w:sz="0" w:space="0" w:color="auto"/>
        <w:bottom w:val="none" w:sz="0" w:space="0" w:color="auto"/>
        <w:right w:val="none" w:sz="0" w:space="0" w:color="auto"/>
      </w:divBdr>
      <w:divsChild>
        <w:div w:id="225725459">
          <w:marLeft w:val="0"/>
          <w:marRight w:val="0"/>
          <w:marTop w:val="0"/>
          <w:marBottom w:val="0"/>
          <w:divBdr>
            <w:top w:val="none" w:sz="0" w:space="0" w:color="auto"/>
            <w:left w:val="none" w:sz="0" w:space="0" w:color="auto"/>
            <w:bottom w:val="none" w:sz="0" w:space="0" w:color="auto"/>
            <w:right w:val="none" w:sz="0" w:space="0" w:color="auto"/>
          </w:divBdr>
        </w:div>
      </w:divsChild>
    </w:div>
    <w:div w:id="116530924">
      <w:bodyDiv w:val="1"/>
      <w:marLeft w:val="0"/>
      <w:marRight w:val="0"/>
      <w:marTop w:val="0"/>
      <w:marBottom w:val="0"/>
      <w:divBdr>
        <w:top w:val="none" w:sz="0" w:space="0" w:color="auto"/>
        <w:left w:val="none" w:sz="0" w:space="0" w:color="auto"/>
        <w:bottom w:val="none" w:sz="0" w:space="0" w:color="auto"/>
        <w:right w:val="none" w:sz="0" w:space="0" w:color="auto"/>
      </w:divBdr>
      <w:divsChild>
        <w:div w:id="695620080">
          <w:marLeft w:val="0"/>
          <w:marRight w:val="0"/>
          <w:marTop w:val="0"/>
          <w:marBottom w:val="0"/>
          <w:divBdr>
            <w:top w:val="none" w:sz="0" w:space="0" w:color="auto"/>
            <w:left w:val="none" w:sz="0" w:space="0" w:color="auto"/>
            <w:bottom w:val="none" w:sz="0" w:space="0" w:color="auto"/>
            <w:right w:val="none" w:sz="0" w:space="0" w:color="auto"/>
          </w:divBdr>
        </w:div>
      </w:divsChild>
    </w:div>
    <w:div w:id="120417332">
      <w:bodyDiv w:val="1"/>
      <w:marLeft w:val="0"/>
      <w:marRight w:val="0"/>
      <w:marTop w:val="0"/>
      <w:marBottom w:val="0"/>
      <w:divBdr>
        <w:top w:val="none" w:sz="0" w:space="0" w:color="auto"/>
        <w:left w:val="none" w:sz="0" w:space="0" w:color="auto"/>
        <w:bottom w:val="none" w:sz="0" w:space="0" w:color="auto"/>
        <w:right w:val="none" w:sz="0" w:space="0" w:color="auto"/>
      </w:divBdr>
      <w:divsChild>
        <w:div w:id="1642881698">
          <w:marLeft w:val="0"/>
          <w:marRight w:val="0"/>
          <w:marTop w:val="0"/>
          <w:marBottom w:val="0"/>
          <w:divBdr>
            <w:top w:val="none" w:sz="0" w:space="0" w:color="auto"/>
            <w:left w:val="none" w:sz="0" w:space="0" w:color="auto"/>
            <w:bottom w:val="none" w:sz="0" w:space="0" w:color="auto"/>
            <w:right w:val="none" w:sz="0" w:space="0" w:color="auto"/>
          </w:divBdr>
        </w:div>
      </w:divsChild>
    </w:div>
    <w:div w:id="127213628">
      <w:bodyDiv w:val="1"/>
      <w:marLeft w:val="0"/>
      <w:marRight w:val="0"/>
      <w:marTop w:val="0"/>
      <w:marBottom w:val="0"/>
      <w:divBdr>
        <w:top w:val="none" w:sz="0" w:space="0" w:color="auto"/>
        <w:left w:val="none" w:sz="0" w:space="0" w:color="auto"/>
        <w:bottom w:val="none" w:sz="0" w:space="0" w:color="auto"/>
        <w:right w:val="none" w:sz="0" w:space="0" w:color="auto"/>
      </w:divBdr>
      <w:divsChild>
        <w:div w:id="484704643">
          <w:marLeft w:val="0"/>
          <w:marRight w:val="0"/>
          <w:marTop w:val="0"/>
          <w:marBottom w:val="0"/>
          <w:divBdr>
            <w:top w:val="none" w:sz="0" w:space="0" w:color="auto"/>
            <w:left w:val="none" w:sz="0" w:space="0" w:color="auto"/>
            <w:bottom w:val="none" w:sz="0" w:space="0" w:color="auto"/>
            <w:right w:val="none" w:sz="0" w:space="0" w:color="auto"/>
          </w:divBdr>
        </w:div>
      </w:divsChild>
    </w:div>
    <w:div w:id="127355325">
      <w:bodyDiv w:val="1"/>
      <w:marLeft w:val="0"/>
      <w:marRight w:val="0"/>
      <w:marTop w:val="0"/>
      <w:marBottom w:val="0"/>
      <w:divBdr>
        <w:top w:val="none" w:sz="0" w:space="0" w:color="auto"/>
        <w:left w:val="none" w:sz="0" w:space="0" w:color="auto"/>
        <w:bottom w:val="none" w:sz="0" w:space="0" w:color="auto"/>
        <w:right w:val="none" w:sz="0" w:space="0" w:color="auto"/>
      </w:divBdr>
      <w:divsChild>
        <w:div w:id="1824731283">
          <w:marLeft w:val="0"/>
          <w:marRight w:val="0"/>
          <w:marTop w:val="0"/>
          <w:marBottom w:val="0"/>
          <w:divBdr>
            <w:top w:val="none" w:sz="0" w:space="0" w:color="auto"/>
            <w:left w:val="none" w:sz="0" w:space="0" w:color="auto"/>
            <w:bottom w:val="none" w:sz="0" w:space="0" w:color="auto"/>
            <w:right w:val="none" w:sz="0" w:space="0" w:color="auto"/>
          </w:divBdr>
        </w:div>
      </w:divsChild>
    </w:div>
    <w:div w:id="156774903">
      <w:bodyDiv w:val="1"/>
      <w:marLeft w:val="0"/>
      <w:marRight w:val="0"/>
      <w:marTop w:val="0"/>
      <w:marBottom w:val="0"/>
      <w:divBdr>
        <w:top w:val="none" w:sz="0" w:space="0" w:color="auto"/>
        <w:left w:val="none" w:sz="0" w:space="0" w:color="auto"/>
        <w:bottom w:val="none" w:sz="0" w:space="0" w:color="auto"/>
        <w:right w:val="none" w:sz="0" w:space="0" w:color="auto"/>
      </w:divBdr>
      <w:divsChild>
        <w:div w:id="1609967275">
          <w:marLeft w:val="0"/>
          <w:marRight w:val="0"/>
          <w:marTop w:val="0"/>
          <w:marBottom w:val="0"/>
          <w:divBdr>
            <w:top w:val="none" w:sz="0" w:space="0" w:color="auto"/>
            <w:left w:val="none" w:sz="0" w:space="0" w:color="auto"/>
            <w:bottom w:val="none" w:sz="0" w:space="0" w:color="auto"/>
            <w:right w:val="none" w:sz="0" w:space="0" w:color="auto"/>
          </w:divBdr>
        </w:div>
      </w:divsChild>
    </w:div>
    <w:div w:id="243341301">
      <w:bodyDiv w:val="1"/>
      <w:marLeft w:val="0"/>
      <w:marRight w:val="0"/>
      <w:marTop w:val="0"/>
      <w:marBottom w:val="0"/>
      <w:divBdr>
        <w:top w:val="none" w:sz="0" w:space="0" w:color="auto"/>
        <w:left w:val="none" w:sz="0" w:space="0" w:color="auto"/>
        <w:bottom w:val="none" w:sz="0" w:space="0" w:color="auto"/>
        <w:right w:val="none" w:sz="0" w:space="0" w:color="auto"/>
      </w:divBdr>
      <w:divsChild>
        <w:div w:id="740173490">
          <w:marLeft w:val="0"/>
          <w:marRight w:val="0"/>
          <w:marTop w:val="0"/>
          <w:marBottom w:val="0"/>
          <w:divBdr>
            <w:top w:val="none" w:sz="0" w:space="0" w:color="auto"/>
            <w:left w:val="none" w:sz="0" w:space="0" w:color="auto"/>
            <w:bottom w:val="none" w:sz="0" w:space="0" w:color="auto"/>
            <w:right w:val="none" w:sz="0" w:space="0" w:color="auto"/>
          </w:divBdr>
        </w:div>
      </w:divsChild>
    </w:div>
    <w:div w:id="288702106">
      <w:bodyDiv w:val="1"/>
      <w:marLeft w:val="0"/>
      <w:marRight w:val="0"/>
      <w:marTop w:val="0"/>
      <w:marBottom w:val="0"/>
      <w:divBdr>
        <w:top w:val="none" w:sz="0" w:space="0" w:color="auto"/>
        <w:left w:val="none" w:sz="0" w:space="0" w:color="auto"/>
        <w:bottom w:val="none" w:sz="0" w:space="0" w:color="auto"/>
        <w:right w:val="none" w:sz="0" w:space="0" w:color="auto"/>
      </w:divBdr>
      <w:divsChild>
        <w:div w:id="164709758">
          <w:marLeft w:val="0"/>
          <w:marRight w:val="0"/>
          <w:marTop w:val="0"/>
          <w:marBottom w:val="0"/>
          <w:divBdr>
            <w:top w:val="none" w:sz="0" w:space="0" w:color="auto"/>
            <w:left w:val="none" w:sz="0" w:space="0" w:color="auto"/>
            <w:bottom w:val="none" w:sz="0" w:space="0" w:color="auto"/>
            <w:right w:val="none" w:sz="0" w:space="0" w:color="auto"/>
          </w:divBdr>
        </w:div>
      </w:divsChild>
    </w:div>
    <w:div w:id="292060432">
      <w:bodyDiv w:val="1"/>
      <w:marLeft w:val="0"/>
      <w:marRight w:val="0"/>
      <w:marTop w:val="0"/>
      <w:marBottom w:val="0"/>
      <w:divBdr>
        <w:top w:val="none" w:sz="0" w:space="0" w:color="auto"/>
        <w:left w:val="none" w:sz="0" w:space="0" w:color="auto"/>
        <w:bottom w:val="none" w:sz="0" w:space="0" w:color="auto"/>
        <w:right w:val="none" w:sz="0" w:space="0" w:color="auto"/>
      </w:divBdr>
      <w:divsChild>
        <w:div w:id="933440275">
          <w:marLeft w:val="0"/>
          <w:marRight w:val="0"/>
          <w:marTop w:val="0"/>
          <w:marBottom w:val="0"/>
          <w:divBdr>
            <w:top w:val="none" w:sz="0" w:space="0" w:color="auto"/>
            <w:left w:val="none" w:sz="0" w:space="0" w:color="auto"/>
            <w:bottom w:val="none" w:sz="0" w:space="0" w:color="auto"/>
            <w:right w:val="none" w:sz="0" w:space="0" w:color="auto"/>
          </w:divBdr>
        </w:div>
      </w:divsChild>
    </w:div>
    <w:div w:id="330565916">
      <w:bodyDiv w:val="1"/>
      <w:marLeft w:val="0"/>
      <w:marRight w:val="0"/>
      <w:marTop w:val="0"/>
      <w:marBottom w:val="0"/>
      <w:divBdr>
        <w:top w:val="none" w:sz="0" w:space="0" w:color="auto"/>
        <w:left w:val="none" w:sz="0" w:space="0" w:color="auto"/>
        <w:bottom w:val="none" w:sz="0" w:space="0" w:color="auto"/>
        <w:right w:val="none" w:sz="0" w:space="0" w:color="auto"/>
      </w:divBdr>
      <w:divsChild>
        <w:div w:id="740719018">
          <w:marLeft w:val="0"/>
          <w:marRight w:val="0"/>
          <w:marTop w:val="0"/>
          <w:marBottom w:val="0"/>
          <w:divBdr>
            <w:top w:val="none" w:sz="0" w:space="0" w:color="auto"/>
            <w:left w:val="none" w:sz="0" w:space="0" w:color="auto"/>
            <w:bottom w:val="none" w:sz="0" w:space="0" w:color="auto"/>
            <w:right w:val="none" w:sz="0" w:space="0" w:color="auto"/>
          </w:divBdr>
        </w:div>
      </w:divsChild>
    </w:div>
    <w:div w:id="352806677">
      <w:bodyDiv w:val="1"/>
      <w:marLeft w:val="0"/>
      <w:marRight w:val="0"/>
      <w:marTop w:val="0"/>
      <w:marBottom w:val="0"/>
      <w:divBdr>
        <w:top w:val="none" w:sz="0" w:space="0" w:color="auto"/>
        <w:left w:val="none" w:sz="0" w:space="0" w:color="auto"/>
        <w:bottom w:val="none" w:sz="0" w:space="0" w:color="auto"/>
        <w:right w:val="none" w:sz="0" w:space="0" w:color="auto"/>
      </w:divBdr>
      <w:divsChild>
        <w:div w:id="1744181997">
          <w:marLeft w:val="0"/>
          <w:marRight w:val="0"/>
          <w:marTop w:val="0"/>
          <w:marBottom w:val="0"/>
          <w:divBdr>
            <w:top w:val="none" w:sz="0" w:space="0" w:color="auto"/>
            <w:left w:val="none" w:sz="0" w:space="0" w:color="auto"/>
            <w:bottom w:val="none" w:sz="0" w:space="0" w:color="auto"/>
            <w:right w:val="none" w:sz="0" w:space="0" w:color="auto"/>
          </w:divBdr>
        </w:div>
      </w:divsChild>
    </w:div>
    <w:div w:id="396510204">
      <w:bodyDiv w:val="1"/>
      <w:marLeft w:val="0"/>
      <w:marRight w:val="0"/>
      <w:marTop w:val="0"/>
      <w:marBottom w:val="0"/>
      <w:divBdr>
        <w:top w:val="none" w:sz="0" w:space="0" w:color="auto"/>
        <w:left w:val="none" w:sz="0" w:space="0" w:color="auto"/>
        <w:bottom w:val="none" w:sz="0" w:space="0" w:color="auto"/>
        <w:right w:val="none" w:sz="0" w:space="0" w:color="auto"/>
      </w:divBdr>
      <w:divsChild>
        <w:div w:id="1003778330">
          <w:marLeft w:val="0"/>
          <w:marRight w:val="0"/>
          <w:marTop w:val="0"/>
          <w:marBottom w:val="0"/>
          <w:divBdr>
            <w:top w:val="none" w:sz="0" w:space="0" w:color="auto"/>
            <w:left w:val="none" w:sz="0" w:space="0" w:color="auto"/>
            <w:bottom w:val="none" w:sz="0" w:space="0" w:color="auto"/>
            <w:right w:val="none" w:sz="0" w:space="0" w:color="auto"/>
          </w:divBdr>
        </w:div>
      </w:divsChild>
    </w:div>
    <w:div w:id="401145976">
      <w:bodyDiv w:val="1"/>
      <w:marLeft w:val="0"/>
      <w:marRight w:val="0"/>
      <w:marTop w:val="0"/>
      <w:marBottom w:val="0"/>
      <w:divBdr>
        <w:top w:val="none" w:sz="0" w:space="0" w:color="auto"/>
        <w:left w:val="none" w:sz="0" w:space="0" w:color="auto"/>
        <w:bottom w:val="none" w:sz="0" w:space="0" w:color="auto"/>
        <w:right w:val="none" w:sz="0" w:space="0" w:color="auto"/>
      </w:divBdr>
      <w:divsChild>
        <w:div w:id="215357352">
          <w:marLeft w:val="0"/>
          <w:marRight w:val="0"/>
          <w:marTop w:val="0"/>
          <w:marBottom w:val="0"/>
          <w:divBdr>
            <w:top w:val="none" w:sz="0" w:space="0" w:color="auto"/>
            <w:left w:val="none" w:sz="0" w:space="0" w:color="auto"/>
            <w:bottom w:val="none" w:sz="0" w:space="0" w:color="auto"/>
            <w:right w:val="none" w:sz="0" w:space="0" w:color="auto"/>
          </w:divBdr>
        </w:div>
      </w:divsChild>
    </w:div>
    <w:div w:id="456217318">
      <w:bodyDiv w:val="1"/>
      <w:marLeft w:val="0"/>
      <w:marRight w:val="0"/>
      <w:marTop w:val="0"/>
      <w:marBottom w:val="0"/>
      <w:divBdr>
        <w:top w:val="none" w:sz="0" w:space="0" w:color="auto"/>
        <w:left w:val="none" w:sz="0" w:space="0" w:color="auto"/>
        <w:bottom w:val="none" w:sz="0" w:space="0" w:color="auto"/>
        <w:right w:val="none" w:sz="0" w:space="0" w:color="auto"/>
      </w:divBdr>
      <w:divsChild>
        <w:div w:id="1352419517">
          <w:marLeft w:val="0"/>
          <w:marRight w:val="0"/>
          <w:marTop w:val="0"/>
          <w:marBottom w:val="0"/>
          <w:divBdr>
            <w:top w:val="none" w:sz="0" w:space="0" w:color="auto"/>
            <w:left w:val="none" w:sz="0" w:space="0" w:color="auto"/>
            <w:bottom w:val="none" w:sz="0" w:space="0" w:color="auto"/>
            <w:right w:val="none" w:sz="0" w:space="0" w:color="auto"/>
          </w:divBdr>
        </w:div>
      </w:divsChild>
    </w:div>
    <w:div w:id="490295749">
      <w:bodyDiv w:val="1"/>
      <w:marLeft w:val="0"/>
      <w:marRight w:val="0"/>
      <w:marTop w:val="0"/>
      <w:marBottom w:val="0"/>
      <w:divBdr>
        <w:top w:val="none" w:sz="0" w:space="0" w:color="auto"/>
        <w:left w:val="none" w:sz="0" w:space="0" w:color="auto"/>
        <w:bottom w:val="none" w:sz="0" w:space="0" w:color="auto"/>
        <w:right w:val="none" w:sz="0" w:space="0" w:color="auto"/>
      </w:divBdr>
      <w:divsChild>
        <w:div w:id="1143543026">
          <w:marLeft w:val="0"/>
          <w:marRight w:val="0"/>
          <w:marTop w:val="0"/>
          <w:marBottom w:val="0"/>
          <w:divBdr>
            <w:top w:val="none" w:sz="0" w:space="0" w:color="auto"/>
            <w:left w:val="none" w:sz="0" w:space="0" w:color="auto"/>
            <w:bottom w:val="none" w:sz="0" w:space="0" w:color="auto"/>
            <w:right w:val="none" w:sz="0" w:space="0" w:color="auto"/>
          </w:divBdr>
        </w:div>
      </w:divsChild>
    </w:div>
    <w:div w:id="491024601">
      <w:bodyDiv w:val="1"/>
      <w:marLeft w:val="0"/>
      <w:marRight w:val="0"/>
      <w:marTop w:val="0"/>
      <w:marBottom w:val="0"/>
      <w:divBdr>
        <w:top w:val="none" w:sz="0" w:space="0" w:color="auto"/>
        <w:left w:val="none" w:sz="0" w:space="0" w:color="auto"/>
        <w:bottom w:val="none" w:sz="0" w:space="0" w:color="auto"/>
        <w:right w:val="none" w:sz="0" w:space="0" w:color="auto"/>
      </w:divBdr>
      <w:divsChild>
        <w:div w:id="981618207">
          <w:marLeft w:val="0"/>
          <w:marRight w:val="0"/>
          <w:marTop w:val="0"/>
          <w:marBottom w:val="0"/>
          <w:divBdr>
            <w:top w:val="none" w:sz="0" w:space="0" w:color="auto"/>
            <w:left w:val="none" w:sz="0" w:space="0" w:color="auto"/>
            <w:bottom w:val="none" w:sz="0" w:space="0" w:color="auto"/>
            <w:right w:val="none" w:sz="0" w:space="0" w:color="auto"/>
          </w:divBdr>
        </w:div>
      </w:divsChild>
    </w:div>
    <w:div w:id="531380193">
      <w:bodyDiv w:val="1"/>
      <w:marLeft w:val="0"/>
      <w:marRight w:val="0"/>
      <w:marTop w:val="0"/>
      <w:marBottom w:val="0"/>
      <w:divBdr>
        <w:top w:val="none" w:sz="0" w:space="0" w:color="auto"/>
        <w:left w:val="none" w:sz="0" w:space="0" w:color="auto"/>
        <w:bottom w:val="none" w:sz="0" w:space="0" w:color="auto"/>
        <w:right w:val="none" w:sz="0" w:space="0" w:color="auto"/>
      </w:divBdr>
      <w:divsChild>
        <w:div w:id="93868145">
          <w:marLeft w:val="0"/>
          <w:marRight w:val="0"/>
          <w:marTop w:val="0"/>
          <w:marBottom w:val="0"/>
          <w:divBdr>
            <w:top w:val="none" w:sz="0" w:space="0" w:color="auto"/>
            <w:left w:val="none" w:sz="0" w:space="0" w:color="auto"/>
            <w:bottom w:val="none" w:sz="0" w:space="0" w:color="auto"/>
            <w:right w:val="none" w:sz="0" w:space="0" w:color="auto"/>
          </w:divBdr>
        </w:div>
      </w:divsChild>
    </w:div>
    <w:div w:id="557057314">
      <w:bodyDiv w:val="1"/>
      <w:marLeft w:val="0"/>
      <w:marRight w:val="0"/>
      <w:marTop w:val="0"/>
      <w:marBottom w:val="0"/>
      <w:divBdr>
        <w:top w:val="none" w:sz="0" w:space="0" w:color="auto"/>
        <w:left w:val="none" w:sz="0" w:space="0" w:color="auto"/>
        <w:bottom w:val="none" w:sz="0" w:space="0" w:color="auto"/>
        <w:right w:val="none" w:sz="0" w:space="0" w:color="auto"/>
      </w:divBdr>
      <w:divsChild>
        <w:div w:id="1987927237">
          <w:marLeft w:val="0"/>
          <w:marRight w:val="0"/>
          <w:marTop w:val="0"/>
          <w:marBottom w:val="0"/>
          <w:divBdr>
            <w:top w:val="none" w:sz="0" w:space="0" w:color="auto"/>
            <w:left w:val="none" w:sz="0" w:space="0" w:color="auto"/>
            <w:bottom w:val="none" w:sz="0" w:space="0" w:color="auto"/>
            <w:right w:val="none" w:sz="0" w:space="0" w:color="auto"/>
          </w:divBdr>
        </w:div>
      </w:divsChild>
    </w:div>
    <w:div w:id="563106450">
      <w:bodyDiv w:val="1"/>
      <w:marLeft w:val="0"/>
      <w:marRight w:val="0"/>
      <w:marTop w:val="0"/>
      <w:marBottom w:val="0"/>
      <w:divBdr>
        <w:top w:val="none" w:sz="0" w:space="0" w:color="auto"/>
        <w:left w:val="none" w:sz="0" w:space="0" w:color="auto"/>
        <w:bottom w:val="none" w:sz="0" w:space="0" w:color="auto"/>
        <w:right w:val="none" w:sz="0" w:space="0" w:color="auto"/>
      </w:divBdr>
    </w:div>
    <w:div w:id="587538337">
      <w:bodyDiv w:val="1"/>
      <w:marLeft w:val="0"/>
      <w:marRight w:val="0"/>
      <w:marTop w:val="0"/>
      <w:marBottom w:val="0"/>
      <w:divBdr>
        <w:top w:val="none" w:sz="0" w:space="0" w:color="auto"/>
        <w:left w:val="none" w:sz="0" w:space="0" w:color="auto"/>
        <w:bottom w:val="none" w:sz="0" w:space="0" w:color="auto"/>
        <w:right w:val="none" w:sz="0" w:space="0" w:color="auto"/>
      </w:divBdr>
      <w:divsChild>
        <w:div w:id="643318162">
          <w:marLeft w:val="0"/>
          <w:marRight w:val="0"/>
          <w:marTop w:val="0"/>
          <w:marBottom w:val="0"/>
          <w:divBdr>
            <w:top w:val="none" w:sz="0" w:space="0" w:color="auto"/>
            <w:left w:val="none" w:sz="0" w:space="0" w:color="auto"/>
            <w:bottom w:val="none" w:sz="0" w:space="0" w:color="auto"/>
            <w:right w:val="none" w:sz="0" w:space="0" w:color="auto"/>
          </w:divBdr>
        </w:div>
      </w:divsChild>
    </w:div>
    <w:div w:id="650408392">
      <w:bodyDiv w:val="1"/>
      <w:marLeft w:val="0"/>
      <w:marRight w:val="0"/>
      <w:marTop w:val="0"/>
      <w:marBottom w:val="0"/>
      <w:divBdr>
        <w:top w:val="none" w:sz="0" w:space="0" w:color="auto"/>
        <w:left w:val="none" w:sz="0" w:space="0" w:color="auto"/>
        <w:bottom w:val="none" w:sz="0" w:space="0" w:color="auto"/>
        <w:right w:val="none" w:sz="0" w:space="0" w:color="auto"/>
      </w:divBdr>
      <w:divsChild>
        <w:div w:id="1995716242">
          <w:marLeft w:val="0"/>
          <w:marRight w:val="0"/>
          <w:marTop w:val="0"/>
          <w:marBottom w:val="0"/>
          <w:divBdr>
            <w:top w:val="none" w:sz="0" w:space="0" w:color="auto"/>
            <w:left w:val="none" w:sz="0" w:space="0" w:color="auto"/>
            <w:bottom w:val="none" w:sz="0" w:space="0" w:color="auto"/>
            <w:right w:val="none" w:sz="0" w:space="0" w:color="auto"/>
          </w:divBdr>
        </w:div>
      </w:divsChild>
    </w:div>
    <w:div w:id="676886738">
      <w:bodyDiv w:val="1"/>
      <w:marLeft w:val="0"/>
      <w:marRight w:val="0"/>
      <w:marTop w:val="0"/>
      <w:marBottom w:val="0"/>
      <w:divBdr>
        <w:top w:val="none" w:sz="0" w:space="0" w:color="auto"/>
        <w:left w:val="none" w:sz="0" w:space="0" w:color="auto"/>
        <w:bottom w:val="none" w:sz="0" w:space="0" w:color="auto"/>
        <w:right w:val="none" w:sz="0" w:space="0" w:color="auto"/>
      </w:divBdr>
      <w:divsChild>
        <w:div w:id="293676306">
          <w:marLeft w:val="0"/>
          <w:marRight w:val="0"/>
          <w:marTop w:val="0"/>
          <w:marBottom w:val="0"/>
          <w:divBdr>
            <w:top w:val="none" w:sz="0" w:space="0" w:color="auto"/>
            <w:left w:val="none" w:sz="0" w:space="0" w:color="auto"/>
            <w:bottom w:val="none" w:sz="0" w:space="0" w:color="auto"/>
            <w:right w:val="none" w:sz="0" w:space="0" w:color="auto"/>
          </w:divBdr>
        </w:div>
      </w:divsChild>
    </w:div>
    <w:div w:id="701126660">
      <w:bodyDiv w:val="1"/>
      <w:marLeft w:val="0"/>
      <w:marRight w:val="0"/>
      <w:marTop w:val="0"/>
      <w:marBottom w:val="0"/>
      <w:divBdr>
        <w:top w:val="none" w:sz="0" w:space="0" w:color="auto"/>
        <w:left w:val="none" w:sz="0" w:space="0" w:color="auto"/>
        <w:bottom w:val="none" w:sz="0" w:space="0" w:color="auto"/>
        <w:right w:val="none" w:sz="0" w:space="0" w:color="auto"/>
      </w:divBdr>
      <w:divsChild>
        <w:div w:id="1952123205">
          <w:marLeft w:val="0"/>
          <w:marRight w:val="0"/>
          <w:marTop w:val="0"/>
          <w:marBottom w:val="0"/>
          <w:divBdr>
            <w:top w:val="none" w:sz="0" w:space="0" w:color="auto"/>
            <w:left w:val="none" w:sz="0" w:space="0" w:color="auto"/>
            <w:bottom w:val="none" w:sz="0" w:space="0" w:color="auto"/>
            <w:right w:val="none" w:sz="0" w:space="0" w:color="auto"/>
          </w:divBdr>
        </w:div>
      </w:divsChild>
    </w:div>
    <w:div w:id="719015369">
      <w:bodyDiv w:val="1"/>
      <w:marLeft w:val="0"/>
      <w:marRight w:val="0"/>
      <w:marTop w:val="0"/>
      <w:marBottom w:val="0"/>
      <w:divBdr>
        <w:top w:val="none" w:sz="0" w:space="0" w:color="auto"/>
        <w:left w:val="none" w:sz="0" w:space="0" w:color="auto"/>
        <w:bottom w:val="none" w:sz="0" w:space="0" w:color="auto"/>
        <w:right w:val="none" w:sz="0" w:space="0" w:color="auto"/>
      </w:divBdr>
      <w:divsChild>
        <w:div w:id="1300916399">
          <w:marLeft w:val="0"/>
          <w:marRight w:val="0"/>
          <w:marTop w:val="0"/>
          <w:marBottom w:val="0"/>
          <w:divBdr>
            <w:top w:val="none" w:sz="0" w:space="0" w:color="auto"/>
            <w:left w:val="none" w:sz="0" w:space="0" w:color="auto"/>
            <w:bottom w:val="none" w:sz="0" w:space="0" w:color="auto"/>
            <w:right w:val="none" w:sz="0" w:space="0" w:color="auto"/>
          </w:divBdr>
        </w:div>
      </w:divsChild>
    </w:div>
    <w:div w:id="802386641">
      <w:bodyDiv w:val="1"/>
      <w:marLeft w:val="0"/>
      <w:marRight w:val="0"/>
      <w:marTop w:val="0"/>
      <w:marBottom w:val="0"/>
      <w:divBdr>
        <w:top w:val="none" w:sz="0" w:space="0" w:color="auto"/>
        <w:left w:val="none" w:sz="0" w:space="0" w:color="auto"/>
        <w:bottom w:val="none" w:sz="0" w:space="0" w:color="auto"/>
        <w:right w:val="none" w:sz="0" w:space="0" w:color="auto"/>
      </w:divBdr>
      <w:divsChild>
        <w:div w:id="757210779">
          <w:marLeft w:val="0"/>
          <w:marRight w:val="0"/>
          <w:marTop w:val="0"/>
          <w:marBottom w:val="0"/>
          <w:divBdr>
            <w:top w:val="none" w:sz="0" w:space="0" w:color="auto"/>
            <w:left w:val="none" w:sz="0" w:space="0" w:color="auto"/>
            <w:bottom w:val="none" w:sz="0" w:space="0" w:color="auto"/>
            <w:right w:val="none" w:sz="0" w:space="0" w:color="auto"/>
          </w:divBdr>
        </w:div>
      </w:divsChild>
    </w:div>
    <w:div w:id="807362438">
      <w:bodyDiv w:val="1"/>
      <w:marLeft w:val="0"/>
      <w:marRight w:val="0"/>
      <w:marTop w:val="0"/>
      <w:marBottom w:val="0"/>
      <w:divBdr>
        <w:top w:val="none" w:sz="0" w:space="0" w:color="auto"/>
        <w:left w:val="none" w:sz="0" w:space="0" w:color="auto"/>
        <w:bottom w:val="none" w:sz="0" w:space="0" w:color="auto"/>
        <w:right w:val="none" w:sz="0" w:space="0" w:color="auto"/>
      </w:divBdr>
      <w:divsChild>
        <w:div w:id="60829967">
          <w:marLeft w:val="0"/>
          <w:marRight w:val="0"/>
          <w:marTop w:val="0"/>
          <w:marBottom w:val="0"/>
          <w:divBdr>
            <w:top w:val="none" w:sz="0" w:space="0" w:color="auto"/>
            <w:left w:val="none" w:sz="0" w:space="0" w:color="auto"/>
            <w:bottom w:val="none" w:sz="0" w:space="0" w:color="auto"/>
            <w:right w:val="none" w:sz="0" w:space="0" w:color="auto"/>
          </w:divBdr>
        </w:div>
      </w:divsChild>
    </w:div>
    <w:div w:id="958148451">
      <w:bodyDiv w:val="1"/>
      <w:marLeft w:val="0"/>
      <w:marRight w:val="0"/>
      <w:marTop w:val="0"/>
      <w:marBottom w:val="0"/>
      <w:divBdr>
        <w:top w:val="none" w:sz="0" w:space="0" w:color="auto"/>
        <w:left w:val="none" w:sz="0" w:space="0" w:color="auto"/>
        <w:bottom w:val="none" w:sz="0" w:space="0" w:color="auto"/>
        <w:right w:val="none" w:sz="0" w:space="0" w:color="auto"/>
      </w:divBdr>
      <w:divsChild>
        <w:div w:id="402605786">
          <w:marLeft w:val="0"/>
          <w:marRight w:val="0"/>
          <w:marTop w:val="0"/>
          <w:marBottom w:val="0"/>
          <w:divBdr>
            <w:top w:val="none" w:sz="0" w:space="0" w:color="auto"/>
            <w:left w:val="none" w:sz="0" w:space="0" w:color="auto"/>
            <w:bottom w:val="none" w:sz="0" w:space="0" w:color="auto"/>
            <w:right w:val="none" w:sz="0" w:space="0" w:color="auto"/>
          </w:divBdr>
        </w:div>
      </w:divsChild>
    </w:div>
    <w:div w:id="972178680">
      <w:bodyDiv w:val="1"/>
      <w:marLeft w:val="0"/>
      <w:marRight w:val="0"/>
      <w:marTop w:val="0"/>
      <w:marBottom w:val="0"/>
      <w:divBdr>
        <w:top w:val="none" w:sz="0" w:space="0" w:color="auto"/>
        <w:left w:val="none" w:sz="0" w:space="0" w:color="auto"/>
        <w:bottom w:val="none" w:sz="0" w:space="0" w:color="auto"/>
        <w:right w:val="none" w:sz="0" w:space="0" w:color="auto"/>
      </w:divBdr>
      <w:divsChild>
        <w:div w:id="897547668">
          <w:marLeft w:val="0"/>
          <w:marRight w:val="0"/>
          <w:marTop w:val="0"/>
          <w:marBottom w:val="0"/>
          <w:divBdr>
            <w:top w:val="none" w:sz="0" w:space="0" w:color="auto"/>
            <w:left w:val="none" w:sz="0" w:space="0" w:color="auto"/>
            <w:bottom w:val="none" w:sz="0" w:space="0" w:color="auto"/>
            <w:right w:val="none" w:sz="0" w:space="0" w:color="auto"/>
          </w:divBdr>
        </w:div>
      </w:divsChild>
    </w:div>
    <w:div w:id="983584247">
      <w:bodyDiv w:val="1"/>
      <w:marLeft w:val="0"/>
      <w:marRight w:val="0"/>
      <w:marTop w:val="0"/>
      <w:marBottom w:val="0"/>
      <w:divBdr>
        <w:top w:val="none" w:sz="0" w:space="0" w:color="auto"/>
        <w:left w:val="none" w:sz="0" w:space="0" w:color="auto"/>
        <w:bottom w:val="none" w:sz="0" w:space="0" w:color="auto"/>
        <w:right w:val="none" w:sz="0" w:space="0" w:color="auto"/>
      </w:divBdr>
      <w:divsChild>
        <w:div w:id="2054226832">
          <w:marLeft w:val="0"/>
          <w:marRight w:val="0"/>
          <w:marTop w:val="0"/>
          <w:marBottom w:val="0"/>
          <w:divBdr>
            <w:top w:val="none" w:sz="0" w:space="0" w:color="auto"/>
            <w:left w:val="none" w:sz="0" w:space="0" w:color="auto"/>
            <w:bottom w:val="none" w:sz="0" w:space="0" w:color="auto"/>
            <w:right w:val="none" w:sz="0" w:space="0" w:color="auto"/>
          </w:divBdr>
        </w:div>
      </w:divsChild>
    </w:div>
    <w:div w:id="987586357">
      <w:bodyDiv w:val="1"/>
      <w:marLeft w:val="0"/>
      <w:marRight w:val="0"/>
      <w:marTop w:val="0"/>
      <w:marBottom w:val="0"/>
      <w:divBdr>
        <w:top w:val="none" w:sz="0" w:space="0" w:color="auto"/>
        <w:left w:val="none" w:sz="0" w:space="0" w:color="auto"/>
        <w:bottom w:val="none" w:sz="0" w:space="0" w:color="auto"/>
        <w:right w:val="none" w:sz="0" w:space="0" w:color="auto"/>
      </w:divBdr>
      <w:divsChild>
        <w:div w:id="941105029">
          <w:marLeft w:val="0"/>
          <w:marRight w:val="0"/>
          <w:marTop w:val="0"/>
          <w:marBottom w:val="0"/>
          <w:divBdr>
            <w:top w:val="none" w:sz="0" w:space="0" w:color="auto"/>
            <w:left w:val="none" w:sz="0" w:space="0" w:color="auto"/>
            <w:bottom w:val="none" w:sz="0" w:space="0" w:color="auto"/>
            <w:right w:val="none" w:sz="0" w:space="0" w:color="auto"/>
          </w:divBdr>
        </w:div>
      </w:divsChild>
    </w:div>
    <w:div w:id="992414930">
      <w:bodyDiv w:val="1"/>
      <w:marLeft w:val="0"/>
      <w:marRight w:val="0"/>
      <w:marTop w:val="0"/>
      <w:marBottom w:val="0"/>
      <w:divBdr>
        <w:top w:val="none" w:sz="0" w:space="0" w:color="auto"/>
        <w:left w:val="none" w:sz="0" w:space="0" w:color="auto"/>
        <w:bottom w:val="none" w:sz="0" w:space="0" w:color="auto"/>
        <w:right w:val="none" w:sz="0" w:space="0" w:color="auto"/>
      </w:divBdr>
      <w:divsChild>
        <w:div w:id="498229410">
          <w:marLeft w:val="0"/>
          <w:marRight w:val="0"/>
          <w:marTop w:val="0"/>
          <w:marBottom w:val="0"/>
          <w:divBdr>
            <w:top w:val="none" w:sz="0" w:space="0" w:color="auto"/>
            <w:left w:val="none" w:sz="0" w:space="0" w:color="auto"/>
            <w:bottom w:val="none" w:sz="0" w:space="0" w:color="auto"/>
            <w:right w:val="none" w:sz="0" w:space="0" w:color="auto"/>
          </w:divBdr>
        </w:div>
      </w:divsChild>
    </w:div>
    <w:div w:id="1006859952">
      <w:bodyDiv w:val="1"/>
      <w:marLeft w:val="0"/>
      <w:marRight w:val="0"/>
      <w:marTop w:val="0"/>
      <w:marBottom w:val="0"/>
      <w:divBdr>
        <w:top w:val="none" w:sz="0" w:space="0" w:color="auto"/>
        <w:left w:val="none" w:sz="0" w:space="0" w:color="auto"/>
        <w:bottom w:val="none" w:sz="0" w:space="0" w:color="auto"/>
        <w:right w:val="none" w:sz="0" w:space="0" w:color="auto"/>
      </w:divBdr>
      <w:divsChild>
        <w:div w:id="2117554393">
          <w:marLeft w:val="0"/>
          <w:marRight w:val="0"/>
          <w:marTop w:val="0"/>
          <w:marBottom w:val="0"/>
          <w:divBdr>
            <w:top w:val="none" w:sz="0" w:space="0" w:color="auto"/>
            <w:left w:val="none" w:sz="0" w:space="0" w:color="auto"/>
            <w:bottom w:val="none" w:sz="0" w:space="0" w:color="auto"/>
            <w:right w:val="none" w:sz="0" w:space="0" w:color="auto"/>
          </w:divBdr>
        </w:div>
      </w:divsChild>
    </w:div>
    <w:div w:id="1013528874">
      <w:bodyDiv w:val="1"/>
      <w:marLeft w:val="0"/>
      <w:marRight w:val="0"/>
      <w:marTop w:val="0"/>
      <w:marBottom w:val="0"/>
      <w:divBdr>
        <w:top w:val="none" w:sz="0" w:space="0" w:color="auto"/>
        <w:left w:val="none" w:sz="0" w:space="0" w:color="auto"/>
        <w:bottom w:val="none" w:sz="0" w:space="0" w:color="auto"/>
        <w:right w:val="none" w:sz="0" w:space="0" w:color="auto"/>
      </w:divBdr>
      <w:divsChild>
        <w:div w:id="1239556750">
          <w:marLeft w:val="0"/>
          <w:marRight w:val="0"/>
          <w:marTop w:val="0"/>
          <w:marBottom w:val="0"/>
          <w:divBdr>
            <w:top w:val="none" w:sz="0" w:space="0" w:color="auto"/>
            <w:left w:val="none" w:sz="0" w:space="0" w:color="auto"/>
            <w:bottom w:val="none" w:sz="0" w:space="0" w:color="auto"/>
            <w:right w:val="none" w:sz="0" w:space="0" w:color="auto"/>
          </w:divBdr>
        </w:div>
      </w:divsChild>
    </w:div>
    <w:div w:id="1042900648">
      <w:bodyDiv w:val="1"/>
      <w:marLeft w:val="0"/>
      <w:marRight w:val="0"/>
      <w:marTop w:val="0"/>
      <w:marBottom w:val="0"/>
      <w:divBdr>
        <w:top w:val="none" w:sz="0" w:space="0" w:color="auto"/>
        <w:left w:val="none" w:sz="0" w:space="0" w:color="auto"/>
        <w:bottom w:val="none" w:sz="0" w:space="0" w:color="auto"/>
        <w:right w:val="none" w:sz="0" w:space="0" w:color="auto"/>
      </w:divBdr>
      <w:divsChild>
        <w:div w:id="1968661673">
          <w:marLeft w:val="0"/>
          <w:marRight w:val="0"/>
          <w:marTop w:val="0"/>
          <w:marBottom w:val="0"/>
          <w:divBdr>
            <w:top w:val="none" w:sz="0" w:space="0" w:color="auto"/>
            <w:left w:val="none" w:sz="0" w:space="0" w:color="auto"/>
            <w:bottom w:val="none" w:sz="0" w:space="0" w:color="auto"/>
            <w:right w:val="none" w:sz="0" w:space="0" w:color="auto"/>
          </w:divBdr>
        </w:div>
      </w:divsChild>
    </w:div>
    <w:div w:id="1060521245">
      <w:bodyDiv w:val="1"/>
      <w:marLeft w:val="0"/>
      <w:marRight w:val="0"/>
      <w:marTop w:val="0"/>
      <w:marBottom w:val="0"/>
      <w:divBdr>
        <w:top w:val="none" w:sz="0" w:space="0" w:color="auto"/>
        <w:left w:val="none" w:sz="0" w:space="0" w:color="auto"/>
        <w:bottom w:val="none" w:sz="0" w:space="0" w:color="auto"/>
        <w:right w:val="none" w:sz="0" w:space="0" w:color="auto"/>
      </w:divBdr>
      <w:divsChild>
        <w:div w:id="1548495389">
          <w:marLeft w:val="0"/>
          <w:marRight w:val="0"/>
          <w:marTop w:val="0"/>
          <w:marBottom w:val="0"/>
          <w:divBdr>
            <w:top w:val="none" w:sz="0" w:space="0" w:color="auto"/>
            <w:left w:val="none" w:sz="0" w:space="0" w:color="auto"/>
            <w:bottom w:val="none" w:sz="0" w:space="0" w:color="auto"/>
            <w:right w:val="none" w:sz="0" w:space="0" w:color="auto"/>
          </w:divBdr>
        </w:div>
      </w:divsChild>
    </w:div>
    <w:div w:id="1070689899">
      <w:bodyDiv w:val="1"/>
      <w:marLeft w:val="0"/>
      <w:marRight w:val="0"/>
      <w:marTop w:val="0"/>
      <w:marBottom w:val="0"/>
      <w:divBdr>
        <w:top w:val="none" w:sz="0" w:space="0" w:color="auto"/>
        <w:left w:val="none" w:sz="0" w:space="0" w:color="auto"/>
        <w:bottom w:val="none" w:sz="0" w:space="0" w:color="auto"/>
        <w:right w:val="none" w:sz="0" w:space="0" w:color="auto"/>
      </w:divBdr>
      <w:divsChild>
        <w:div w:id="329678361">
          <w:marLeft w:val="0"/>
          <w:marRight w:val="0"/>
          <w:marTop w:val="0"/>
          <w:marBottom w:val="0"/>
          <w:divBdr>
            <w:top w:val="none" w:sz="0" w:space="0" w:color="auto"/>
            <w:left w:val="none" w:sz="0" w:space="0" w:color="auto"/>
            <w:bottom w:val="none" w:sz="0" w:space="0" w:color="auto"/>
            <w:right w:val="none" w:sz="0" w:space="0" w:color="auto"/>
          </w:divBdr>
        </w:div>
      </w:divsChild>
    </w:div>
    <w:div w:id="1090657889">
      <w:bodyDiv w:val="1"/>
      <w:marLeft w:val="0"/>
      <w:marRight w:val="0"/>
      <w:marTop w:val="0"/>
      <w:marBottom w:val="0"/>
      <w:divBdr>
        <w:top w:val="none" w:sz="0" w:space="0" w:color="auto"/>
        <w:left w:val="none" w:sz="0" w:space="0" w:color="auto"/>
        <w:bottom w:val="none" w:sz="0" w:space="0" w:color="auto"/>
        <w:right w:val="none" w:sz="0" w:space="0" w:color="auto"/>
      </w:divBdr>
      <w:divsChild>
        <w:div w:id="1550847239">
          <w:marLeft w:val="0"/>
          <w:marRight w:val="0"/>
          <w:marTop w:val="0"/>
          <w:marBottom w:val="0"/>
          <w:divBdr>
            <w:top w:val="none" w:sz="0" w:space="0" w:color="auto"/>
            <w:left w:val="none" w:sz="0" w:space="0" w:color="auto"/>
            <w:bottom w:val="none" w:sz="0" w:space="0" w:color="auto"/>
            <w:right w:val="none" w:sz="0" w:space="0" w:color="auto"/>
          </w:divBdr>
        </w:div>
      </w:divsChild>
    </w:div>
    <w:div w:id="1095980652">
      <w:bodyDiv w:val="1"/>
      <w:marLeft w:val="0"/>
      <w:marRight w:val="0"/>
      <w:marTop w:val="0"/>
      <w:marBottom w:val="0"/>
      <w:divBdr>
        <w:top w:val="none" w:sz="0" w:space="0" w:color="auto"/>
        <w:left w:val="none" w:sz="0" w:space="0" w:color="auto"/>
        <w:bottom w:val="none" w:sz="0" w:space="0" w:color="auto"/>
        <w:right w:val="none" w:sz="0" w:space="0" w:color="auto"/>
      </w:divBdr>
      <w:divsChild>
        <w:div w:id="409234721">
          <w:marLeft w:val="0"/>
          <w:marRight w:val="0"/>
          <w:marTop w:val="0"/>
          <w:marBottom w:val="0"/>
          <w:divBdr>
            <w:top w:val="none" w:sz="0" w:space="0" w:color="auto"/>
            <w:left w:val="none" w:sz="0" w:space="0" w:color="auto"/>
            <w:bottom w:val="none" w:sz="0" w:space="0" w:color="auto"/>
            <w:right w:val="none" w:sz="0" w:space="0" w:color="auto"/>
          </w:divBdr>
        </w:div>
      </w:divsChild>
    </w:div>
    <w:div w:id="1112165282">
      <w:bodyDiv w:val="1"/>
      <w:marLeft w:val="0"/>
      <w:marRight w:val="0"/>
      <w:marTop w:val="0"/>
      <w:marBottom w:val="0"/>
      <w:divBdr>
        <w:top w:val="none" w:sz="0" w:space="0" w:color="auto"/>
        <w:left w:val="none" w:sz="0" w:space="0" w:color="auto"/>
        <w:bottom w:val="none" w:sz="0" w:space="0" w:color="auto"/>
        <w:right w:val="none" w:sz="0" w:space="0" w:color="auto"/>
      </w:divBdr>
      <w:divsChild>
        <w:div w:id="1863401678">
          <w:marLeft w:val="0"/>
          <w:marRight w:val="0"/>
          <w:marTop w:val="0"/>
          <w:marBottom w:val="0"/>
          <w:divBdr>
            <w:top w:val="none" w:sz="0" w:space="0" w:color="auto"/>
            <w:left w:val="none" w:sz="0" w:space="0" w:color="auto"/>
            <w:bottom w:val="none" w:sz="0" w:space="0" w:color="auto"/>
            <w:right w:val="none" w:sz="0" w:space="0" w:color="auto"/>
          </w:divBdr>
        </w:div>
      </w:divsChild>
    </w:div>
    <w:div w:id="1133868370">
      <w:bodyDiv w:val="1"/>
      <w:marLeft w:val="0"/>
      <w:marRight w:val="0"/>
      <w:marTop w:val="0"/>
      <w:marBottom w:val="0"/>
      <w:divBdr>
        <w:top w:val="none" w:sz="0" w:space="0" w:color="auto"/>
        <w:left w:val="none" w:sz="0" w:space="0" w:color="auto"/>
        <w:bottom w:val="none" w:sz="0" w:space="0" w:color="auto"/>
        <w:right w:val="none" w:sz="0" w:space="0" w:color="auto"/>
      </w:divBdr>
      <w:divsChild>
        <w:div w:id="997271126">
          <w:marLeft w:val="0"/>
          <w:marRight w:val="0"/>
          <w:marTop w:val="0"/>
          <w:marBottom w:val="0"/>
          <w:divBdr>
            <w:top w:val="none" w:sz="0" w:space="0" w:color="auto"/>
            <w:left w:val="none" w:sz="0" w:space="0" w:color="auto"/>
            <w:bottom w:val="none" w:sz="0" w:space="0" w:color="auto"/>
            <w:right w:val="none" w:sz="0" w:space="0" w:color="auto"/>
          </w:divBdr>
        </w:div>
      </w:divsChild>
    </w:div>
    <w:div w:id="1151942794">
      <w:bodyDiv w:val="1"/>
      <w:marLeft w:val="0"/>
      <w:marRight w:val="0"/>
      <w:marTop w:val="0"/>
      <w:marBottom w:val="0"/>
      <w:divBdr>
        <w:top w:val="none" w:sz="0" w:space="0" w:color="auto"/>
        <w:left w:val="none" w:sz="0" w:space="0" w:color="auto"/>
        <w:bottom w:val="none" w:sz="0" w:space="0" w:color="auto"/>
        <w:right w:val="none" w:sz="0" w:space="0" w:color="auto"/>
      </w:divBdr>
      <w:divsChild>
        <w:div w:id="951788855">
          <w:marLeft w:val="0"/>
          <w:marRight w:val="0"/>
          <w:marTop w:val="0"/>
          <w:marBottom w:val="0"/>
          <w:divBdr>
            <w:top w:val="none" w:sz="0" w:space="0" w:color="auto"/>
            <w:left w:val="none" w:sz="0" w:space="0" w:color="auto"/>
            <w:bottom w:val="none" w:sz="0" w:space="0" w:color="auto"/>
            <w:right w:val="none" w:sz="0" w:space="0" w:color="auto"/>
          </w:divBdr>
        </w:div>
      </w:divsChild>
    </w:div>
    <w:div w:id="1152720768">
      <w:bodyDiv w:val="1"/>
      <w:marLeft w:val="0"/>
      <w:marRight w:val="0"/>
      <w:marTop w:val="0"/>
      <w:marBottom w:val="0"/>
      <w:divBdr>
        <w:top w:val="none" w:sz="0" w:space="0" w:color="auto"/>
        <w:left w:val="none" w:sz="0" w:space="0" w:color="auto"/>
        <w:bottom w:val="none" w:sz="0" w:space="0" w:color="auto"/>
        <w:right w:val="none" w:sz="0" w:space="0" w:color="auto"/>
      </w:divBdr>
      <w:divsChild>
        <w:div w:id="1603537552">
          <w:marLeft w:val="0"/>
          <w:marRight w:val="0"/>
          <w:marTop w:val="0"/>
          <w:marBottom w:val="0"/>
          <w:divBdr>
            <w:top w:val="none" w:sz="0" w:space="0" w:color="auto"/>
            <w:left w:val="none" w:sz="0" w:space="0" w:color="auto"/>
            <w:bottom w:val="none" w:sz="0" w:space="0" w:color="auto"/>
            <w:right w:val="none" w:sz="0" w:space="0" w:color="auto"/>
          </w:divBdr>
        </w:div>
      </w:divsChild>
    </w:div>
    <w:div w:id="1163005808">
      <w:bodyDiv w:val="1"/>
      <w:marLeft w:val="0"/>
      <w:marRight w:val="0"/>
      <w:marTop w:val="0"/>
      <w:marBottom w:val="0"/>
      <w:divBdr>
        <w:top w:val="none" w:sz="0" w:space="0" w:color="auto"/>
        <w:left w:val="none" w:sz="0" w:space="0" w:color="auto"/>
        <w:bottom w:val="none" w:sz="0" w:space="0" w:color="auto"/>
        <w:right w:val="none" w:sz="0" w:space="0" w:color="auto"/>
      </w:divBdr>
      <w:divsChild>
        <w:div w:id="1904440120">
          <w:marLeft w:val="0"/>
          <w:marRight w:val="0"/>
          <w:marTop w:val="0"/>
          <w:marBottom w:val="0"/>
          <w:divBdr>
            <w:top w:val="none" w:sz="0" w:space="0" w:color="auto"/>
            <w:left w:val="none" w:sz="0" w:space="0" w:color="auto"/>
            <w:bottom w:val="none" w:sz="0" w:space="0" w:color="auto"/>
            <w:right w:val="none" w:sz="0" w:space="0" w:color="auto"/>
          </w:divBdr>
        </w:div>
      </w:divsChild>
    </w:div>
    <w:div w:id="1249268291">
      <w:bodyDiv w:val="1"/>
      <w:marLeft w:val="0"/>
      <w:marRight w:val="0"/>
      <w:marTop w:val="0"/>
      <w:marBottom w:val="0"/>
      <w:divBdr>
        <w:top w:val="none" w:sz="0" w:space="0" w:color="auto"/>
        <w:left w:val="none" w:sz="0" w:space="0" w:color="auto"/>
        <w:bottom w:val="none" w:sz="0" w:space="0" w:color="auto"/>
        <w:right w:val="none" w:sz="0" w:space="0" w:color="auto"/>
      </w:divBdr>
      <w:divsChild>
        <w:div w:id="765269896">
          <w:marLeft w:val="0"/>
          <w:marRight w:val="0"/>
          <w:marTop w:val="0"/>
          <w:marBottom w:val="0"/>
          <w:divBdr>
            <w:top w:val="none" w:sz="0" w:space="0" w:color="auto"/>
            <w:left w:val="none" w:sz="0" w:space="0" w:color="auto"/>
            <w:bottom w:val="none" w:sz="0" w:space="0" w:color="auto"/>
            <w:right w:val="none" w:sz="0" w:space="0" w:color="auto"/>
          </w:divBdr>
        </w:div>
      </w:divsChild>
    </w:div>
    <w:div w:id="1261644957">
      <w:bodyDiv w:val="1"/>
      <w:marLeft w:val="0"/>
      <w:marRight w:val="0"/>
      <w:marTop w:val="0"/>
      <w:marBottom w:val="0"/>
      <w:divBdr>
        <w:top w:val="none" w:sz="0" w:space="0" w:color="auto"/>
        <w:left w:val="none" w:sz="0" w:space="0" w:color="auto"/>
        <w:bottom w:val="none" w:sz="0" w:space="0" w:color="auto"/>
        <w:right w:val="none" w:sz="0" w:space="0" w:color="auto"/>
      </w:divBdr>
      <w:divsChild>
        <w:div w:id="738945757">
          <w:marLeft w:val="0"/>
          <w:marRight w:val="0"/>
          <w:marTop w:val="0"/>
          <w:marBottom w:val="0"/>
          <w:divBdr>
            <w:top w:val="none" w:sz="0" w:space="0" w:color="auto"/>
            <w:left w:val="none" w:sz="0" w:space="0" w:color="auto"/>
            <w:bottom w:val="none" w:sz="0" w:space="0" w:color="auto"/>
            <w:right w:val="none" w:sz="0" w:space="0" w:color="auto"/>
          </w:divBdr>
        </w:div>
      </w:divsChild>
    </w:div>
    <w:div w:id="1343583736">
      <w:bodyDiv w:val="1"/>
      <w:marLeft w:val="0"/>
      <w:marRight w:val="0"/>
      <w:marTop w:val="0"/>
      <w:marBottom w:val="0"/>
      <w:divBdr>
        <w:top w:val="none" w:sz="0" w:space="0" w:color="auto"/>
        <w:left w:val="none" w:sz="0" w:space="0" w:color="auto"/>
        <w:bottom w:val="none" w:sz="0" w:space="0" w:color="auto"/>
        <w:right w:val="none" w:sz="0" w:space="0" w:color="auto"/>
      </w:divBdr>
    </w:div>
    <w:div w:id="1376198088">
      <w:bodyDiv w:val="1"/>
      <w:marLeft w:val="0"/>
      <w:marRight w:val="0"/>
      <w:marTop w:val="0"/>
      <w:marBottom w:val="0"/>
      <w:divBdr>
        <w:top w:val="none" w:sz="0" w:space="0" w:color="auto"/>
        <w:left w:val="none" w:sz="0" w:space="0" w:color="auto"/>
        <w:bottom w:val="none" w:sz="0" w:space="0" w:color="auto"/>
        <w:right w:val="none" w:sz="0" w:space="0" w:color="auto"/>
      </w:divBdr>
      <w:divsChild>
        <w:div w:id="777218668">
          <w:marLeft w:val="0"/>
          <w:marRight w:val="0"/>
          <w:marTop w:val="0"/>
          <w:marBottom w:val="0"/>
          <w:divBdr>
            <w:top w:val="none" w:sz="0" w:space="0" w:color="auto"/>
            <w:left w:val="none" w:sz="0" w:space="0" w:color="auto"/>
            <w:bottom w:val="none" w:sz="0" w:space="0" w:color="auto"/>
            <w:right w:val="none" w:sz="0" w:space="0" w:color="auto"/>
          </w:divBdr>
        </w:div>
      </w:divsChild>
    </w:div>
    <w:div w:id="1405637952">
      <w:bodyDiv w:val="1"/>
      <w:marLeft w:val="0"/>
      <w:marRight w:val="0"/>
      <w:marTop w:val="0"/>
      <w:marBottom w:val="0"/>
      <w:divBdr>
        <w:top w:val="none" w:sz="0" w:space="0" w:color="auto"/>
        <w:left w:val="none" w:sz="0" w:space="0" w:color="auto"/>
        <w:bottom w:val="none" w:sz="0" w:space="0" w:color="auto"/>
        <w:right w:val="none" w:sz="0" w:space="0" w:color="auto"/>
      </w:divBdr>
      <w:divsChild>
        <w:div w:id="597174841">
          <w:marLeft w:val="0"/>
          <w:marRight w:val="0"/>
          <w:marTop w:val="0"/>
          <w:marBottom w:val="0"/>
          <w:divBdr>
            <w:top w:val="none" w:sz="0" w:space="0" w:color="auto"/>
            <w:left w:val="none" w:sz="0" w:space="0" w:color="auto"/>
            <w:bottom w:val="none" w:sz="0" w:space="0" w:color="auto"/>
            <w:right w:val="none" w:sz="0" w:space="0" w:color="auto"/>
          </w:divBdr>
        </w:div>
      </w:divsChild>
    </w:div>
    <w:div w:id="1413353060">
      <w:bodyDiv w:val="1"/>
      <w:marLeft w:val="0"/>
      <w:marRight w:val="0"/>
      <w:marTop w:val="0"/>
      <w:marBottom w:val="0"/>
      <w:divBdr>
        <w:top w:val="none" w:sz="0" w:space="0" w:color="auto"/>
        <w:left w:val="none" w:sz="0" w:space="0" w:color="auto"/>
        <w:bottom w:val="none" w:sz="0" w:space="0" w:color="auto"/>
        <w:right w:val="none" w:sz="0" w:space="0" w:color="auto"/>
      </w:divBdr>
      <w:divsChild>
        <w:div w:id="322902340">
          <w:marLeft w:val="0"/>
          <w:marRight w:val="0"/>
          <w:marTop w:val="0"/>
          <w:marBottom w:val="0"/>
          <w:divBdr>
            <w:top w:val="none" w:sz="0" w:space="0" w:color="auto"/>
            <w:left w:val="none" w:sz="0" w:space="0" w:color="auto"/>
            <w:bottom w:val="none" w:sz="0" w:space="0" w:color="auto"/>
            <w:right w:val="none" w:sz="0" w:space="0" w:color="auto"/>
          </w:divBdr>
        </w:div>
      </w:divsChild>
    </w:div>
    <w:div w:id="1455907972">
      <w:bodyDiv w:val="1"/>
      <w:marLeft w:val="0"/>
      <w:marRight w:val="0"/>
      <w:marTop w:val="0"/>
      <w:marBottom w:val="0"/>
      <w:divBdr>
        <w:top w:val="none" w:sz="0" w:space="0" w:color="auto"/>
        <w:left w:val="none" w:sz="0" w:space="0" w:color="auto"/>
        <w:bottom w:val="none" w:sz="0" w:space="0" w:color="auto"/>
        <w:right w:val="none" w:sz="0" w:space="0" w:color="auto"/>
      </w:divBdr>
      <w:divsChild>
        <w:div w:id="525603570">
          <w:marLeft w:val="0"/>
          <w:marRight w:val="0"/>
          <w:marTop w:val="0"/>
          <w:marBottom w:val="0"/>
          <w:divBdr>
            <w:top w:val="none" w:sz="0" w:space="0" w:color="auto"/>
            <w:left w:val="none" w:sz="0" w:space="0" w:color="auto"/>
            <w:bottom w:val="none" w:sz="0" w:space="0" w:color="auto"/>
            <w:right w:val="none" w:sz="0" w:space="0" w:color="auto"/>
          </w:divBdr>
        </w:div>
      </w:divsChild>
    </w:div>
    <w:div w:id="1457288888">
      <w:bodyDiv w:val="1"/>
      <w:marLeft w:val="0"/>
      <w:marRight w:val="0"/>
      <w:marTop w:val="0"/>
      <w:marBottom w:val="0"/>
      <w:divBdr>
        <w:top w:val="none" w:sz="0" w:space="0" w:color="auto"/>
        <w:left w:val="none" w:sz="0" w:space="0" w:color="auto"/>
        <w:bottom w:val="none" w:sz="0" w:space="0" w:color="auto"/>
        <w:right w:val="none" w:sz="0" w:space="0" w:color="auto"/>
      </w:divBdr>
      <w:divsChild>
        <w:div w:id="1761753658">
          <w:marLeft w:val="0"/>
          <w:marRight w:val="0"/>
          <w:marTop w:val="0"/>
          <w:marBottom w:val="0"/>
          <w:divBdr>
            <w:top w:val="none" w:sz="0" w:space="0" w:color="auto"/>
            <w:left w:val="none" w:sz="0" w:space="0" w:color="auto"/>
            <w:bottom w:val="none" w:sz="0" w:space="0" w:color="auto"/>
            <w:right w:val="none" w:sz="0" w:space="0" w:color="auto"/>
          </w:divBdr>
        </w:div>
      </w:divsChild>
    </w:div>
    <w:div w:id="1465852100">
      <w:bodyDiv w:val="1"/>
      <w:marLeft w:val="0"/>
      <w:marRight w:val="0"/>
      <w:marTop w:val="0"/>
      <w:marBottom w:val="0"/>
      <w:divBdr>
        <w:top w:val="none" w:sz="0" w:space="0" w:color="auto"/>
        <w:left w:val="none" w:sz="0" w:space="0" w:color="auto"/>
        <w:bottom w:val="none" w:sz="0" w:space="0" w:color="auto"/>
        <w:right w:val="none" w:sz="0" w:space="0" w:color="auto"/>
      </w:divBdr>
      <w:divsChild>
        <w:div w:id="1067190708">
          <w:marLeft w:val="0"/>
          <w:marRight w:val="0"/>
          <w:marTop w:val="0"/>
          <w:marBottom w:val="0"/>
          <w:divBdr>
            <w:top w:val="none" w:sz="0" w:space="0" w:color="auto"/>
            <w:left w:val="none" w:sz="0" w:space="0" w:color="auto"/>
            <w:bottom w:val="none" w:sz="0" w:space="0" w:color="auto"/>
            <w:right w:val="none" w:sz="0" w:space="0" w:color="auto"/>
          </w:divBdr>
        </w:div>
      </w:divsChild>
    </w:div>
    <w:div w:id="1477257462">
      <w:bodyDiv w:val="1"/>
      <w:marLeft w:val="0"/>
      <w:marRight w:val="0"/>
      <w:marTop w:val="0"/>
      <w:marBottom w:val="0"/>
      <w:divBdr>
        <w:top w:val="none" w:sz="0" w:space="0" w:color="auto"/>
        <w:left w:val="none" w:sz="0" w:space="0" w:color="auto"/>
        <w:bottom w:val="none" w:sz="0" w:space="0" w:color="auto"/>
        <w:right w:val="none" w:sz="0" w:space="0" w:color="auto"/>
      </w:divBdr>
      <w:divsChild>
        <w:div w:id="1020400590">
          <w:marLeft w:val="0"/>
          <w:marRight w:val="0"/>
          <w:marTop w:val="0"/>
          <w:marBottom w:val="0"/>
          <w:divBdr>
            <w:top w:val="none" w:sz="0" w:space="0" w:color="auto"/>
            <w:left w:val="none" w:sz="0" w:space="0" w:color="auto"/>
            <w:bottom w:val="none" w:sz="0" w:space="0" w:color="auto"/>
            <w:right w:val="none" w:sz="0" w:space="0" w:color="auto"/>
          </w:divBdr>
        </w:div>
      </w:divsChild>
    </w:div>
    <w:div w:id="1490560981">
      <w:bodyDiv w:val="1"/>
      <w:marLeft w:val="0"/>
      <w:marRight w:val="0"/>
      <w:marTop w:val="0"/>
      <w:marBottom w:val="0"/>
      <w:divBdr>
        <w:top w:val="none" w:sz="0" w:space="0" w:color="auto"/>
        <w:left w:val="none" w:sz="0" w:space="0" w:color="auto"/>
        <w:bottom w:val="none" w:sz="0" w:space="0" w:color="auto"/>
        <w:right w:val="none" w:sz="0" w:space="0" w:color="auto"/>
      </w:divBdr>
      <w:divsChild>
        <w:div w:id="627514532">
          <w:marLeft w:val="0"/>
          <w:marRight w:val="0"/>
          <w:marTop w:val="0"/>
          <w:marBottom w:val="0"/>
          <w:divBdr>
            <w:top w:val="none" w:sz="0" w:space="0" w:color="auto"/>
            <w:left w:val="none" w:sz="0" w:space="0" w:color="auto"/>
            <w:bottom w:val="none" w:sz="0" w:space="0" w:color="auto"/>
            <w:right w:val="none" w:sz="0" w:space="0" w:color="auto"/>
          </w:divBdr>
        </w:div>
      </w:divsChild>
    </w:div>
    <w:div w:id="1495217659">
      <w:bodyDiv w:val="1"/>
      <w:marLeft w:val="0"/>
      <w:marRight w:val="0"/>
      <w:marTop w:val="0"/>
      <w:marBottom w:val="0"/>
      <w:divBdr>
        <w:top w:val="none" w:sz="0" w:space="0" w:color="auto"/>
        <w:left w:val="none" w:sz="0" w:space="0" w:color="auto"/>
        <w:bottom w:val="none" w:sz="0" w:space="0" w:color="auto"/>
        <w:right w:val="none" w:sz="0" w:space="0" w:color="auto"/>
      </w:divBdr>
      <w:divsChild>
        <w:div w:id="1626496142">
          <w:marLeft w:val="0"/>
          <w:marRight w:val="0"/>
          <w:marTop w:val="0"/>
          <w:marBottom w:val="0"/>
          <w:divBdr>
            <w:top w:val="none" w:sz="0" w:space="0" w:color="auto"/>
            <w:left w:val="none" w:sz="0" w:space="0" w:color="auto"/>
            <w:bottom w:val="none" w:sz="0" w:space="0" w:color="auto"/>
            <w:right w:val="none" w:sz="0" w:space="0" w:color="auto"/>
          </w:divBdr>
        </w:div>
      </w:divsChild>
    </w:div>
    <w:div w:id="1529836960">
      <w:bodyDiv w:val="1"/>
      <w:marLeft w:val="0"/>
      <w:marRight w:val="0"/>
      <w:marTop w:val="0"/>
      <w:marBottom w:val="0"/>
      <w:divBdr>
        <w:top w:val="none" w:sz="0" w:space="0" w:color="auto"/>
        <w:left w:val="none" w:sz="0" w:space="0" w:color="auto"/>
        <w:bottom w:val="none" w:sz="0" w:space="0" w:color="auto"/>
        <w:right w:val="none" w:sz="0" w:space="0" w:color="auto"/>
      </w:divBdr>
      <w:divsChild>
        <w:div w:id="1143617238">
          <w:marLeft w:val="0"/>
          <w:marRight w:val="0"/>
          <w:marTop w:val="0"/>
          <w:marBottom w:val="0"/>
          <w:divBdr>
            <w:top w:val="none" w:sz="0" w:space="0" w:color="auto"/>
            <w:left w:val="none" w:sz="0" w:space="0" w:color="auto"/>
            <w:bottom w:val="none" w:sz="0" w:space="0" w:color="auto"/>
            <w:right w:val="none" w:sz="0" w:space="0" w:color="auto"/>
          </w:divBdr>
        </w:div>
      </w:divsChild>
    </w:div>
    <w:div w:id="1553231188">
      <w:bodyDiv w:val="1"/>
      <w:marLeft w:val="0"/>
      <w:marRight w:val="0"/>
      <w:marTop w:val="0"/>
      <w:marBottom w:val="0"/>
      <w:divBdr>
        <w:top w:val="none" w:sz="0" w:space="0" w:color="auto"/>
        <w:left w:val="none" w:sz="0" w:space="0" w:color="auto"/>
        <w:bottom w:val="none" w:sz="0" w:space="0" w:color="auto"/>
        <w:right w:val="none" w:sz="0" w:space="0" w:color="auto"/>
      </w:divBdr>
      <w:divsChild>
        <w:div w:id="1439792386">
          <w:marLeft w:val="0"/>
          <w:marRight w:val="0"/>
          <w:marTop w:val="0"/>
          <w:marBottom w:val="0"/>
          <w:divBdr>
            <w:top w:val="none" w:sz="0" w:space="0" w:color="auto"/>
            <w:left w:val="none" w:sz="0" w:space="0" w:color="auto"/>
            <w:bottom w:val="none" w:sz="0" w:space="0" w:color="auto"/>
            <w:right w:val="none" w:sz="0" w:space="0" w:color="auto"/>
          </w:divBdr>
        </w:div>
      </w:divsChild>
    </w:div>
    <w:div w:id="1589117566">
      <w:bodyDiv w:val="1"/>
      <w:marLeft w:val="0"/>
      <w:marRight w:val="0"/>
      <w:marTop w:val="0"/>
      <w:marBottom w:val="0"/>
      <w:divBdr>
        <w:top w:val="none" w:sz="0" w:space="0" w:color="auto"/>
        <w:left w:val="none" w:sz="0" w:space="0" w:color="auto"/>
        <w:bottom w:val="none" w:sz="0" w:space="0" w:color="auto"/>
        <w:right w:val="none" w:sz="0" w:space="0" w:color="auto"/>
      </w:divBdr>
      <w:divsChild>
        <w:div w:id="442961249">
          <w:marLeft w:val="0"/>
          <w:marRight w:val="0"/>
          <w:marTop w:val="0"/>
          <w:marBottom w:val="0"/>
          <w:divBdr>
            <w:top w:val="none" w:sz="0" w:space="0" w:color="auto"/>
            <w:left w:val="none" w:sz="0" w:space="0" w:color="auto"/>
            <w:bottom w:val="none" w:sz="0" w:space="0" w:color="auto"/>
            <w:right w:val="none" w:sz="0" w:space="0" w:color="auto"/>
          </w:divBdr>
        </w:div>
      </w:divsChild>
    </w:div>
    <w:div w:id="1634170554">
      <w:bodyDiv w:val="1"/>
      <w:marLeft w:val="0"/>
      <w:marRight w:val="0"/>
      <w:marTop w:val="0"/>
      <w:marBottom w:val="0"/>
      <w:divBdr>
        <w:top w:val="none" w:sz="0" w:space="0" w:color="auto"/>
        <w:left w:val="none" w:sz="0" w:space="0" w:color="auto"/>
        <w:bottom w:val="none" w:sz="0" w:space="0" w:color="auto"/>
        <w:right w:val="none" w:sz="0" w:space="0" w:color="auto"/>
      </w:divBdr>
      <w:divsChild>
        <w:div w:id="98070982">
          <w:marLeft w:val="0"/>
          <w:marRight w:val="0"/>
          <w:marTop w:val="0"/>
          <w:marBottom w:val="0"/>
          <w:divBdr>
            <w:top w:val="none" w:sz="0" w:space="0" w:color="auto"/>
            <w:left w:val="none" w:sz="0" w:space="0" w:color="auto"/>
            <w:bottom w:val="none" w:sz="0" w:space="0" w:color="auto"/>
            <w:right w:val="none" w:sz="0" w:space="0" w:color="auto"/>
          </w:divBdr>
        </w:div>
      </w:divsChild>
    </w:div>
    <w:div w:id="1645819662">
      <w:bodyDiv w:val="1"/>
      <w:marLeft w:val="0"/>
      <w:marRight w:val="0"/>
      <w:marTop w:val="0"/>
      <w:marBottom w:val="0"/>
      <w:divBdr>
        <w:top w:val="none" w:sz="0" w:space="0" w:color="auto"/>
        <w:left w:val="none" w:sz="0" w:space="0" w:color="auto"/>
        <w:bottom w:val="none" w:sz="0" w:space="0" w:color="auto"/>
        <w:right w:val="none" w:sz="0" w:space="0" w:color="auto"/>
      </w:divBdr>
      <w:divsChild>
        <w:div w:id="296420408">
          <w:marLeft w:val="0"/>
          <w:marRight w:val="0"/>
          <w:marTop w:val="0"/>
          <w:marBottom w:val="0"/>
          <w:divBdr>
            <w:top w:val="none" w:sz="0" w:space="0" w:color="auto"/>
            <w:left w:val="none" w:sz="0" w:space="0" w:color="auto"/>
            <w:bottom w:val="none" w:sz="0" w:space="0" w:color="auto"/>
            <w:right w:val="none" w:sz="0" w:space="0" w:color="auto"/>
          </w:divBdr>
        </w:div>
      </w:divsChild>
    </w:div>
    <w:div w:id="1659848534">
      <w:bodyDiv w:val="1"/>
      <w:marLeft w:val="0"/>
      <w:marRight w:val="0"/>
      <w:marTop w:val="0"/>
      <w:marBottom w:val="0"/>
      <w:divBdr>
        <w:top w:val="none" w:sz="0" w:space="0" w:color="auto"/>
        <w:left w:val="none" w:sz="0" w:space="0" w:color="auto"/>
        <w:bottom w:val="none" w:sz="0" w:space="0" w:color="auto"/>
        <w:right w:val="none" w:sz="0" w:space="0" w:color="auto"/>
      </w:divBdr>
      <w:divsChild>
        <w:div w:id="6103625">
          <w:marLeft w:val="0"/>
          <w:marRight w:val="0"/>
          <w:marTop w:val="0"/>
          <w:marBottom w:val="0"/>
          <w:divBdr>
            <w:top w:val="none" w:sz="0" w:space="0" w:color="auto"/>
            <w:left w:val="none" w:sz="0" w:space="0" w:color="auto"/>
            <w:bottom w:val="none" w:sz="0" w:space="0" w:color="auto"/>
            <w:right w:val="none" w:sz="0" w:space="0" w:color="auto"/>
          </w:divBdr>
        </w:div>
      </w:divsChild>
    </w:div>
    <w:div w:id="1660112669">
      <w:bodyDiv w:val="1"/>
      <w:marLeft w:val="0"/>
      <w:marRight w:val="0"/>
      <w:marTop w:val="0"/>
      <w:marBottom w:val="0"/>
      <w:divBdr>
        <w:top w:val="none" w:sz="0" w:space="0" w:color="auto"/>
        <w:left w:val="none" w:sz="0" w:space="0" w:color="auto"/>
        <w:bottom w:val="none" w:sz="0" w:space="0" w:color="auto"/>
        <w:right w:val="none" w:sz="0" w:space="0" w:color="auto"/>
      </w:divBdr>
      <w:divsChild>
        <w:div w:id="2071221890">
          <w:marLeft w:val="0"/>
          <w:marRight w:val="0"/>
          <w:marTop w:val="0"/>
          <w:marBottom w:val="0"/>
          <w:divBdr>
            <w:top w:val="none" w:sz="0" w:space="0" w:color="auto"/>
            <w:left w:val="none" w:sz="0" w:space="0" w:color="auto"/>
            <w:bottom w:val="none" w:sz="0" w:space="0" w:color="auto"/>
            <w:right w:val="none" w:sz="0" w:space="0" w:color="auto"/>
          </w:divBdr>
        </w:div>
      </w:divsChild>
    </w:div>
    <w:div w:id="1691298834">
      <w:bodyDiv w:val="1"/>
      <w:marLeft w:val="0"/>
      <w:marRight w:val="0"/>
      <w:marTop w:val="0"/>
      <w:marBottom w:val="0"/>
      <w:divBdr>
        <w:top w:val="none" w:sz="0" w:space="0" w:color="auto"/>
        <w:left w:val="none" w:sz="0" w:space="0" w:color="auto"/>
        <w:bottom w:val="none" w:sz="0" w:space="0" w:color="auto"/>
        <w:right w:val="none" w:sz="0" w:space="0" w:color="auto"/>
      </w:divBdr>
      <w:divsChild>
        <w:div w:id="1931575104">
          <w:marLeft w:val="0"/>
          <w:marRight w:val="0"/>
          <w:marTop w:val="0"/>
          <w:marBottom w:val="0"/>
          <w:divBdr>
            <w:top w:val="none" w:sz="0" w:space="0" w:color="auto"/>
            <w:left w:val="none" w:sz="0" w:space="0" w:color="auto"/>
            <w:bottom w:val="none" w:sz="0" w:space="0" w:color="auto"/>
            <w:right w:val="none" w:sz="0" w:space="0" w:color="auto"/>
          </w:divBdr>
        </w:div>
      </w:divsChild>
    </w:div>
    <w:div w:id="1720133266">
      <w:bodyDiv w:val="1"/>
      <w:marLeft w:val="0"/>
      <w:marRight w:val="0"/>
      <w:marTop w:val="0"/>
      <w:marBottom w:val="0"/>
      <w:divBdr>
        <w:top w:val="none" w:sz="0" w:space="0" w:color="auto"/>
        <w:left w:val="none" w:sz="0" w:space="0" w:color="auto"/>
        <w:bottom w:val="none" w:sz="0" w:space="0" w:color="auto"/>
        <w:right w:val="none" w:sz="0" w:space="0" w:color="auto"/>
      </w:divBdr>
      <w:divsChild>
        <w:div w:id="1727409912">
          <w:marLeft w:val="0"/>
          <w:marRight w:val="0"/>
          <w:marTop w:val="0"/>
          <w:marBottom w:val="0"/>
          <w:divBdr>
            <w:top w:val="none" w:sz="0" w:space="0" w:color="auto"/>
            <w:left w:val="none" w:sz="0" w:space="0" w:color="auto"/>
            <w:bottom w:val="none" w:sz="0" w:space="0" w:color="auto"/>
            <w:right w:val="none" w:sz="0" w:space="0" w:color="auto"/>
          </w:divBdr>
        </w:div>
      </w:divsChild>
    </w:div>
    <w:div w:id="1742944565">
      <w:bodyDiv w:val="1"/>
      <w:marLeft w:val="0"/>
      <w:marRight w:val="0"/>
      <w:marTop w:val="0"/>
      <w:marBottom w:val="0"/>
      <w:divBdr>
        <w:top w:val="none" w:sz="0" w:space="0" w:color="auto"/>
        <w:left w:val="none" w:sz="0" w:space="0" w:color="auto"/>
        <w:bottom w:val="none" w:sz="0" w:space="0" w:color="auto"/>
        <w:right w:val="none" w:sz="0" w:space="0" w:color="auto"/>
      </w:divBdr>
      <w:divsChild>
        <w:div w:id="1006833197">
          <w:marLeft w:val="0"/>
          <w:marRight w:val="0"/>
          <w:marTop w:val="0"/>
          <w:marBottom w:val="0"/>
          <w:divBdr>
            <w:top w:val="none" w:sz="0" w:space="0" w:color="auto"/>
            <w:left w:val="none" w:sz="0" w:space="0" w:color="auto"/>
            <w:bottom w:val="none" w:sz="0" w:space="0" w:color="auto"/>
            <w:right w:val="none" w:sz="0" w:space="0" w:color="auto"/>
          </w:divBdr>
        </w:div>
      </w:divsChild>
    </w:div>
    <w:div w:id="1780681274">
      <w:bodyDiv w:val="1"/>
      <w:marLeft w:val="0"/>
      <w:marRight w:val="0"/>
      <w:marTop w:val="0"/>
      <w:marBottom w:val="0"/>
      <w:divBdr>
        <w:top w:val="none" w:sz="0" w:space="0" w:color="auto"/>
        <w:left w:val="none" w:sz="0" w:space="0" w:color="auto"/>
        <w:bottom w:val="none" w:sz="0" w:space="0" w:color="auto"/>
        <w:right w:val="none" w:sz="0" w:space="0" w:color="auto"/>
      </w:divBdr>
      <w:divsChild>
        <w:div w:id="649676641">
          <w:marLeft w:val="0"/>
          <w:marRight w:val="0"/>
          <w:marTop w:val="0"/>
          <w:marBottom w:val="0"/>
          <w:divBdr>
            <w:top w:val="none" w:sz="0" w:space="0" w:color="auto"/>
            <w:left w:val="none" w:sz="0" w:space="0" w:color="auto"/>
            <w:bottom w:val="none" w:sz="0" w:space="0" w:color="auto"/>
            <w:right w:val="none" w:sz="0" w:space="0" w:color="auto"/>
          </w:divBdr>
        </w:div>
      </w:divsChild>
    </w:div>
    <w:div w:id="1788771151">
      <w:bodyDiv w:val="1"/>
      <w:marLeft w:val="0"/>
      <w:marRight w:val="0"/>
      <w:marTop w:val="0"/>
      <w:marBottom w:val="0"/>
      <w:divBdr>
        <w:top w:val="none" w:sz="0" w:space="0" w:color="auto"/>
        <w:left w:val="none" w:sz="0" w:space="0" w:color="auto"/>
        <w:bottom w:val="none" w:sz="0" w:space="0" w:color="auto"/>
        <w:right w:val="none" w:sz="0" w:space="0" w:color="auto"/>
      </w:divBdr>
      <w:divsChild>
        <w:div w:id="1435711631">
          <w:marLeft w:val="0"/>
          <w:marRight w:val="0"/>
          <w:marTop w:val="0"/>
          <w:marBottom w:val="0"/>
          <w:divBdr>
            <w:top w:val="none" w:sz="0" w:space="0" w:color="auto"/>
            <w:left w:val="none" w:sz="0" w:space="0" w:color="auto"/>
            <w:bottom w:val="none" w:sz="0" w:space="0" w:color="auto"/>
            <w:right w:val="none" w:sz="0" w:space="0" w:color="auto"/>
          </w:divBdr>
        </w:div>
      </w:divsChild>
    </w:div>
    <w:div w:id="1810977696">
      <w:bodyDiv w:val="1"/>
      <w:marLeft w:val="0"/>
      <w:marRight w:val="0"/>
      <w:marTop w:val="0"/>
      <w:marBottom w:val="0"/>
      <w:divBdr>
        <w:top w:val="none" w:sz="0" w:space="0" w:color="auto"/>
        <w:left w:val="none" w:sz="0" w:space="0" w:color="auto"/>
        <w:bottom w:val="none" w:sz="0" w:space="0" w:color="auto"/>
        <w:right w:val="none" w:sz="0" w:space="0" w:color="auto"/>
      </w:divBdr>
      <w:divsChild>
        <w:div w:id="549342189">
          <w:marLeft w:val="0"/>
          <w:marRight w:val="0"/>
          <w:marTop w:val="0"/>
          <w:marBottom w:val="0"/>
          <w:divBdr>
            <w:top w:val="none" w:sz="0" w:space="0" w:color="auto"/>
            <w:left w:val="none" w:sz="0" w:space="0" w:color="auto"/>
            <w:bottom w:val="none" w:sz="0" w:space="0" w:color="auto"/>
            <w:right w:val="none" w:sz="0" w:space="0" w:color="auto"/>
          </w:divBdr>
        </w:div>
      </w:divsChild>
    </w:div>
    <w:div w:id="1816071143">
      <w:bodyDiv w:val="1"/>
      <w:marLeft w:val="0"/>
      <w:marRight w:val="0"/>
      <w:marTop w:val="0"/>
      <w:marBottom w:val="0"/>
      <w:divBdr>
        <w:top w:val="none" w:sz="0" w:space="0" w:color="auto"/>
        <w:left w:val="none" w:sz="0" w:space="0" w:color="auto"/>
        <w:bottom w:val="none" w:sz="0" w:space="0" w:color="auto"/>
        <w:right w:val="none" w:sz="0" w:space="0" w:color="auto"/>
      </w:divBdr>
      <w:divsChild>
        <w:div w:id="1898666023">
          <w:marLeft w:val="0"/>
          <w:marRight w:val="0"/>
          <w:marTop w:val="0"/>
          <w:marBottom w:val="0"/>
          <w:divBdr>
            <w:top w:val="none" w:sz="0" w:space="0" w:color="auto"/>
            <w:left w:val="none" w:sz="0" w:space="0" w:color="auto"/>
            <w:bottom w:val="none" w:sz="0" w:space="0" w:color="auto"/>
            <w:right w:val="none" w:sz="0" w:space="0" w:color="auto"/>
          </w:divBdr>
        </w:div>
      </w:divsChild>
    </w:div>
    <w:div w:id="1820727025">
      <w:bodyDiv w:val="1"/>
      <w:marLeft w:val="0"/>
      <w:marRight w:val="0"/>
      <w:marTop w:val="0"/>
      <w:marBottom w:val="0"/>
      <w:divBdr>
        <w:top w:val="none" w:sz="0" w:space="0" w:color="auto"/>
        <w:left w:val="none" w:sz="0" w:space="0" w:color="auto"/>
        <w:bottom w:val="none" w:sz="0" w:space="0" w:color="auto"/>
        <w:right w:val="none" w:sz="0" w:space="0" w:color="auto"/>
      </w:divBdr>
      <w:divsChild>
        <w:div w:id="1791126722">
          <w:marLeft w:val="0"/>
          <w:marRight w:val="0"/>
          <w:marTop w:val="0"/>
          <w:marBottom w:val="0"/>
          <w:divBdr>
            <w:top w:val="none" w:sz="0" w:space="0" w:color="auto"/>
            <w:left w:val="none" w:sz="0" w:space="0" w:color="auto"/>
            <w:bottom w:val="none" w:sz="0" w:space="0" w:color="auto"/>
            <w:right w:val="none" w:sz="0" w:space="0" w:color="auto"/>
          </w:divBdr>
        </w:div>
      </w:divsChild>
    </w:div>
    <w:div w:id="1838229955">
      <w:bodyDiv w:val="1"/>
      <w:marLeft w:val="0"/>
      <w:marRight w:val="0"/>
      <w:marTop w:val="0"/>
      <w:marBottom w:val="0"/>
      <w:divBdr>
        <w:top w:val="none" w:sz="0" w:space="0" w:color="auto"/>
        <w:left w:val="none" w:sz="0" w:space="0" w:color="auto"/>
        <w:bottom w:val="none" w:sz="0" w:space="0" w:color="auto"/>
        <w:right w:val="none" w:sz="0" w:space="0" w:color="auto"/>
      </w:divBdr>
      <w:divsChild>
        <w:div w:id="516119014">
          <w:marLeft w:val="0"/>
          <w:marRight w:val="0"/>
          <w:marTop w:val="0"/>
          <w:marBottom w:val="0"/>
          <w:divBdr>
            <w:top w:val="none" w:sz="0" w:space="0" w:color="auto"/>
            <w:left w:val="none" w:sz="0" w:space="0" w:color="auto"/>
            <w:bottom w:val="none" w:sz="0" w:space="0" w:color="auto"/>
            <w:right w:val="none" w:sz="0" w:space="0" w:color="auto"/>
          </w:divBdr>
        </w:div>
      </w:divsChild>
    </w:div>
    <w:div w:id="1839928199">
      <w:bodyDiv w:val="1"/>
      <w:marLeft w:val="0"/>
      <w:marRight w:val="0"/>
      <w:marTop w:val="0"/>
      <w:marBottom w:val="0"/>
      <w:divBdr>
        <w:top w:val="none" w:sz="0" w:space="0" w:color="auto"/>
        <w:left w:val="none" w:sz="0" w:space="0" w:color="auto"/>
        <w:bottom w:val="none" w:sz="0" w:space="0" w:color="auto"/>
        <w:right w:val="none" w:sz="0" w:space="0" w:color="auto"/>
      </w:divBdr>
      <w:divsChild>
        <w:div w:id="2016808640">
          <w:marLeft w:val="0"/>
          <w:marRight w:val="0"/>
          <w:marTop w:val="0"/>
          <w:marBottom w:val="0"/>
          <w:divBdr>
            <w:top w:val="none" w:sz="0" w:space="0" w:color="auto"/>
            <w:left w:val="none" w:sz="0" w:space="0" w:color="auto"/>
            <w:bottom w:val="none" w:sz="0" w:space="0" w:color="auto"/>
            <w:right w:val="none" w:sz="0" w:space="0" w:color="auto"/>
          </w:divBdr>
        </w:div>
      </w:divsChild>
    </w:div>
    <w:div w:id="1851722470">
      <w:bodyDiv w:val="1"/>
      <w:marLeft w:val="0"/>
      <w:marRight w:val="0"/>
      <w:marTop w:val="0"/>
      <w:marBottom w:val="0"/>
      <w:divBdr>
        <w:top w:val="none" w:sz="0" w:space="0" w:color="auto"/>
        <w:left w:val="none" w:sz="0" w:space="0" w:color="auto"/>
        <w:bottom w:val="none" w:sz="0" w:space="0" w:color="auto"/>
        <w:right w:val="none" w:sz="0" w:space="0" w:color="auto"/>
      </w:divBdr>
      <w:divsChild>
        <w:div w:id="1328171526">
          <w:marLeft w:val="0"/>
          <w:marRight w:val="0"/>
          <w:marTop w:val="0"/>
          <w:marBottom w:val="0"/>
          <w:divBdr>
            <w:top w:val="none" w:sz="0" w:space="0" w:color="auto"/>
            <w:left w:val="none" w:sz="0" w:space="0" w:color="auto"/>
            <w:bottom w:val="none" w:sz="0" w:space="0" w:color="auto"/>
            <w:right w:val="none" w:sz="0" w:space="0" w:color="auto"/>
          </w:divBdr>
        </w:div>
      </w:divsChild>
    </w:div>
    <w:div w:id="1911623113">
      <w:bodyDiv w:val="1"/>
      <w:marLeft w:val="0"/>
      <w:marRight w:val="0"/>
      <w:marTop w:val="0"/>
      <w:marBottom w:val="0"/>
      <w:divBdr>
        <w:top w:val="none" w:sz="0" w:space="0" w:color="auto"/>
        <w:left w:val="none" w:sz="0" w:space="0" w:color="auto"/>
        <w:bottom w:val="none" w:sz="0" w:space="0" w:color="auto"/>
        <w:right w:val="none" w:sz="0" w:space="0" w:color="auto"/>
      </w:divBdr>
      <w:divsChild>
        <w:div w:id="197591416">
          <w:marLeft w:val="0"/>
          <w:marRight w:val="0"/>
          <w:marTop w:val="0"/>
          <w:marBottom w:val="0"/>
          <w:divBdr>
            <w:top w:val="none" w:sz="0" w:space="0" w:color="auto"/>
            <w:left w:val="none" w:sz="0" w:space="0" w:color="auto"/>
            <w:bottom w:val="none" w:sz="0" w:space="0" w:color="auto"/>
            <w:right w:val="none" w:sz="0" w:space="0" w:color="auto"/>
          </w:divBdr>
        </w:div>
      </w:divsChild>
    </w:div>
    <w:div w:id="1918660921">
      <w:bodyDiv w:val="1"/>
      <w:marLeft w:val="0"/>
      <w:marRight w:val="0"/>
      <w:marTop w:val="0"/>
      <w:marBottom w:val="0"/>
      <w:divBdr>
        <w:top w:val="none" w:sz="0" w:space="0" w:color="auto"/>
        <w:left w:val="none" w:sz="0" w:space="0" w:color="auto"/>
        <w:bottom w:val="none" w:sz="0" w:space="0" w:color="auto"/>
        <w:right w:val="none" w:sz="0" w:space="0" w:color="auto"/>
      </w:divBdr>
      <w:divsChild>
        <w:div w:id="1269661104">
          <w:marLeft w:val="0"/>
          <w:marRight w:val="0"/>
          <w:marTop w:val="0"/>
          <w:marBottom w:val="0"/>
          <w:divBdr>
            <w:top w:val="none" w:sz="0" w:space="0" w:color="auto"/>
            <w:left w:val="none" w:sz="0" w:space="0" w:color="auto"/>
            <w:bottom w:val="none" w:sz="0" w:space="0" w:color="auto"/>
            <w:right w:val="none" w:sz="0" w:space="0" w:color="auto"/>
          </w:divBdr>
        </w:div>
      </w:divsChild>
    </w:div>
    <w:div w:id="1937059595">
      <w:bodyDiv w:val="1"/>
      <w:marLeft w:val="0"/>
      <w:marRight w:val="0"/>
      <w:marTop w:val="0"/>
      <w:marBottom w:val="0"/>
      <w:divBdr>
        <w:top w:val="none" w:sz="0" w:space="0" w:color="auto"/>
        <w:left w:val="none" w:sz="0" w:space="0" w:color="auto"/>
        <w:bottom w:val="none" w:sz="0" w:space="0" w:color="auto"/>
        <w:right w:val="none" w:sz="0" w:space="0" w:color="auto"/>
      </w:divBdr>
      <w:divsChild>
        <w:div w:id="1530407835">
          <w:marLeft w:val="0"/>
          <w:marRight w:val="0"/>
          <w:marTop w:val="0"/>
          <w:marBottom w:val="0"/>
          <w:divBdr>
            <w:top w:val="none" w:sz="0" w:space="0" w:color="auto"/>
            <w:left w:val="none" w:sz="0" w:space="0" w:color="auto"/>
            <w:bottom w:val="none" w:sz="0" w:space="0" w:color="auto"/>
            <w:right w:val="none" w:sz="0" w:space="0" w:color="auto"/>
          </w:divBdr>
        </w:div>
      </w:divsChild>
    </w:div>
    <w:div w:id="1939949794">
      <w:bodyDiv w:val="1"/>
      <w:marLeft w:val="0"/>
      <w:marRight w:val="0"/>
      <w:marTop w:val="0"/>
      <w:marBottom w:val="0"/>
      <w:divBdr>
        <w:top w:val="none" w:sz="0" w:space="0" w:color="auto"/>
        <w:left w:val="none" w:sz="0" w:space="0" w:color="auto"/>
        <w:bottom w:val="none" w:sz="0" w:space="0" w:color="auto"/>
        <w:right w:val="none" w:sz="0" w:space="0" w:color="auto"/>
      </w:divBdr>
      <w:divsChild>
        <w:div w:id="289172177">
          <w:marLeft w:val="0"/>
          <w:marRight w:val="0"/>
          <w:marTop w:val="0"/>
          <w:marBottom w:val="0"/>
          <w:divBdr>
            <w:top w:val="none" w:sz="0" w:space="0" w:color="auto"/>
            <w:left w:val="none" w:sz="0" w:space="0" w:color="auto"/>
            <w:bottom w:val="none" w:sz="0" w:space="0" w:color="auto"/>
            <w:right w:val="none" w:sz="0" w:space="0" w:color="auto"/>
          </w:divBdr>
        </w:div>
      </w:divsChild>
    </w:div>
    <w:div w:id="1966037617">
      <w:bodyDiv w:val="1"/>
      <w:marLeft w:val="0"/>
      <w:marRight w:val="0"/>
      <w:marTop w:val="0"/>
      <w:marBottom w:val="0"/>
      <w:divBdr>
        <w:top w:val="none" w:sz="0" w:space="0" w:color="auto"/>
        <w:left w:val="none" w:sz="0" w:space="0" w:color="auto"/>
        <w:bottom w:val="none" w:sz="0" w:space="0" w:color="auto"/>
        <w:right w:val="none" w:sz="0" w:space="0" w:color="auto"/>
      </w:divBdr>
      <w:divsChild>
        <w:div w:id="714351241">
          <w:marLeft w:val="0"/>
          <w:marRight w:val="0"/>
          <w:marTop w:val="0"/>
          <w:marBottom w:val="0"/>
          <w:divBdr>
            <w:top w:val="none" w:sz="0" w:space="0" w:color="auto"/>
            <w:left w:val="none" w:sz="0" w:space="0" w:color="auto"/>
            <w:bottom w:val="none" w:sz="0" w:space="0" w:color="auto"/>
            <w:right w:val="none" w:sz="0" w:space="0" w:color="auto"/>
          </w:divBdr>
        </w:div>
      </w:divsChild>
    </w:div>
    <w:div w:id="1989701203">
      <w:bodyDiv w:val="1"/>
      <w:marLeft w:val="0"/>
      <w:marRight w:val="0"/>
      <w:marTop w:val="0"/>
      <w:marBottom w:val="0"/>
      <w:divBdr>
        <w:top w:val="none" w:sz="0" w:space="0" w:color="auto"/>
        <w:left w:val="none" w:sz="0" w:space="0" w:color="auto"/>
        <w:bottom w:val="none" w:sz="0" w:space="0" w:color="auto"/>
        <w:right w:val="none" w:sz="0" w:space="0" w:color="auto"/>
      </w:divBdr>
      <w:divsChild>
        <w:div w:id="1223755950">
          <w:marLeft w:val="0"/>
          <w:marRight w:val="0"/>
          <w:marTop w:val="0"/>
          <w:marBottom w:val="0"/>
          <w:divBdr>
            <w:top w:val="none" w:sz="0" w:space="0" w:color="auto"/>
            <w:left w:val="none" w:sz="0" w:space="0" w:color="auto"/>
            <w:bottom w:val="none" w:sz="0" w:space="0" w:color="auto"/>
            <w:right w:val="none" w:sz="0" w:space="0" w:color="auto"/>
          </w:divBdr>
        </w:div>
      </w:divsChild>
    </w:div>
    <w:div w:id="1991472083">
      <w:bodyDiv w:val="1"/>
      <w:marLeft w:val="0"/>
      <w:marRight w:val="0"/>
      <w:marTop w:val="0"/>
      <w:marBottom w:val="0"/>
      <w:divBdr>
        <w:top w:val="none" w:sz="0" w:space="0" w:color="auto"/>
        <w:left w:val="none" w:sz="0" w:space="0" w:color="auto"/>
        <w:bottom w:val="none" w:sz="0" w:space="0" w:color="auto"/>
        <w:right w:val="none" w:sz="0" w:space="0" w:color="auto"/>
      </w:divBdr>
      <w:divsChild>
        <w:div w:id="997853021">
          <w:marLeft w:val="0"/>
          <w:marRight w:val="0"/>
          <w:marTop w:val="0"/>
          <w:marBottom w:val="0"/>
          <w:divBdr>
            <w:top w:val="none" w:sz="0" w:space="0" w:color="auto"/>
            <w:left w:val="none" w:sz="0" w:space="0" w:color="auto"/>
            <w:bottom w:val="none" w:sz="0" w:space="0" w:color="auto"/>
            <w:right w:val="none" w:sz="0" w:space="0" w:color="auto"/>
          </w:divBdr>
        </w:div>
      </w:divsChild>
    </w:div>
    <w:div w:id="1994599463">
      <w:bodyDiv w:val="1"/>
      <w:marLeft w:val="0"/>
      <w:marRight w:val="0"/>
      <w:marTop w:val="0"/>
      <w:marBottom w:val="0"/>
      <w:divBdr>
        <w:top w:val="none" w:sz="0" w:space="0" w:color="auto"/>
        <w:left w:val="none" w:sz="0" w:space="0" w:color="auto"/>
        <w:bottom w:val="none" w:sz="0" w:space="0" w:color="auto"/>
        <w:right w:val="none" w:sz="0" w:space="0" w:color="auto"/>
      </w:divBdr>
      <w:divsChild>
        <w:div w:id="1904220108">
          <w:marLeft w:val="0"/>
          <w:marRight w:val="0"/>
          <w:marTop w:val="0"/>
          <w:marBottom w:val="0"/>
          <w:divBdr>
            <w:top w:val="none" w:sz="0" w:space="0" w:color="auto"/>
            <w:left w:val="none" w:sz="0" w:space="0" w:color="auto"/>
            <w:bottom w:val="none" w:sz="0" w:space="0" w:color="auto"/>
            <w:right w:val="none" w:sz="0" w:space="0" w:color="auto"/>
          </w:divBdr>
        </w:div>
      </w:divsChild>
    </w:div>
    <w:div w:id="2001814245">
      <w:bodyDiv w:val="1"/>
      <w:marLeft w:val="0"/>
      <w:marRight w:val="0"/>
      <w:marTop w:val="0"/>
      <w:marBottom w:val="0"/>
      <w:divBdr>
        <w:top w:val="none" w:sz="0" w:space="0" w:color="auto"/>
        <w:left w:val="none" w:sz="0" w:space="0" w:color="auto"/>
        <w:bottom w:val="none" w:sz="0" w:space="0" w:color="auto"/>
        <w:right w:val="none" w:sz="0" w:space="0" w:color="auto"/>
      </w:divBdr>
      <w:divsChild>
        <w:div w:id="1855723394">
          <w:marLeft w:val="0"/>
          <w:marRight w:val="0"/>
          <w:marTop w:val="0"/>
          <w:marBottom w:val="0"/>
          <w:divBdr>
            <w:top w:val="none" w:sz="0" w:space="0" w:color="auto"/>
            <w:left w:val="none" w:sz="0" w:space="0" w:color="auto"/>
            <w:bottom w:val="none" w:sz="0" w:space="0" w:color="auto"/>
            <w:right w:val="none" w:sz="0" w:space="0" w:color="auto"/>
          </w:divBdr>
        </w:div>
      </w:divsChild>
    </w:div>
    <w:div w:id="2012759175">
      <w:bodyDiv w:val="1"/>
      <w:marLeft w:val="0"/>
      <w:marRight w:val="0"/>
      <w:marTop w:val="0"/>
      <w:marBottom w:val="0"/>
      <w:divBdr>
        <w:top w:val="none" w:sz="0" w:space="0" w:color="auto"/>
        <w:left w:val="none" w:sz="0" w:space="0" w:color="auto"/>
        <w:bottom w:val="none" w:sz="0" w:space="0" w:color="auto"/>
        <w:right w:val="none" w:sz="0" w:space="0" w:color="auto"/>
      </w:divBdr>
      <w:divsChild>
        <w:div w:id="689989045">
          <w:marLeft w:val="0"/>
          <w:marRight w:val="0"/>
          <w:marTop w:val="0"/>
          <w:marBottom w:val="0"/>
          <w:divBdr>
            <w:top w:val="none" w:sz="0" w:space="0" w:color="auto"/>
            <w:left w:val="none" w:sz="0" w:space="0" w:color="auto"/>
            <w:bottom w:val="none" w:sz="0" w:space="0" w:color="auto"/>
            <w:right w:val="none" w:sz="0" w:space="0" w:color="auto"/>
          </w:divBdr>
        </w:div>
      </w:divsChild>
    </w:div>
    <w:div w:id="2035569982">
      <w:bodyDiv w:val="1"/>
      <w:marLeft w:val="0"/>
      <w:marRight w:val="0"/>
      <w:marTop w:val="0"/>
      <w:marBottom w:val="0"/>
      <w:divBdr>
        <w:top w:val="none" w:sz="0" w:space="0" w:color="auto"/>
        <w:left w:val="none" w:sz="0" w:space="0" w:color="auto"/>
        <w:bottom w:val="none" w:sz="0" w:space="0" w:color="auto"/>
        <w:right w:val="none" w:sz="0" w:space="0" w:color="auto"/>
      </w:divBdr>
      <w:divsChild>
        <w:div w:id="2035375023">
          <w:marLeft w:val="0"/>
          <w:marRight w:val="0"/>
          <w:marTop w:val="0"/>
          <w:marBottom w:val="0"/>
          <w:divBdr>
            <w:top w:val="none" w:sz="0" w:space="0" w:color="auto"/>
            <w:left w:val="none" w:sz="0" w:space="0" w:color="auto"/>
            <w:bottom w:val="none" w:sz="0" w:space="0" w:color="auto"/>
            <w:right w:val="none" w:sz="0" w:space="0" w:color="auto"/>
          </w:divBdr>
        </w:div>
      </w:divsChild>
    </w:div>
    <w:div w:id="2058897940">
      <w:bodyDiv w:val="1"/>
      <w:marLeft w:val="0"/>
      <w:marRight w:val="0"/>
      <w:marTop w:val="0"/>
      <w:marBottom w:val="0"/>
      <w:divBdr>
        <w:top w:val="none" w:sz="0" w:space="0" w:color="auto"/>
        <w:left w:val="none" w:sz="0" w:space="0" w:color="auto"/>
        <w:bottom w:val="none" w:sz="0" w:space="0" w:color="auto"/>
        <w:right w:val="none" w:sz="0" w:space="0" w:color="auto"/>
      </w:divBdr>
      <w:divsChild>
        <w:div w:id="282805913">
          <w:marLeft w:val="0"/>
          <w:marRight w:val="0"/>
          <w:marTop w:val="0"/>
          <w:marBottom w:val="0"/>
          <w:divBdr>
            <w:top w:val="none" w:sz="0" w:space="0" w:color="auto"/>
            <w:left w:val="none" w:sz="0" w:space="0" w:color="auto"/>
            <w:bottom w:val="none" w:sz="0" w:space="0" w:color="auto"/>
            <w:right w:val="none" w:sz="0" w:space="0" w:color="auto"/>
          </w:divBdr>
        </w:div>
      </w:divsChild>
    </w:div>
    <w:div w:id="2062825642">
      <w:bodyDiv w:val="1"/>
      <w:marLeft w:val="0"/>
      <w:marRight w:val="0"/>
      <w:marTop w:val="0"/>
      <w:marBottom w:val="0"/>
      <w:divBdr>
        <w:top w:val="none" w:sz="0" w:space="0" w:color="auto"/>
        <w:left w:val="none" w:sz="0" w:space="0" w:color="auto"/>
        <w:bottom w:val="none" w:sz="0" w:space="0" w:color="auto"/>
        <w:right w:val="none" w:sz="0" w:space="0" w:color="auto"/>
      </w:divBdr>
      <w:divsChild>
        <w:div w:id="535971007">
          <w:marLeft w:val="0"/>
          <w:marRight w:val="0"/>
          <w:marTop w:val="0"/>
          <w:marBottom w:val="0"/>
          <w:divBdr>
            <w:top w:val="none" w:sz="0" w:space="0" w:color="auto"/>
            <w:left w:val="none" w:sz="0" w:space="0" w:color="auto"/>
            <w:bottom w:val="none" w:sz="0" w:space="0" w:color="auto"/>
            <w:right w:val="none" w:sz="0" w:space="0" w:color="auto"/>
          </w:divBdr>
        </w:div>
      </w:divsChild>
    </w:div>
    <w:div w:id="2129086639">
      <w:bodyDiv w:val="1"/>
      <w:marLeft w:val="0"/>
      <w:marRight w:val="0"/>
      <w:marTop w:val="0"/>
      <w:marBottom w:val="0"/>
      <w:divBdr>
        <w:top w:val="none" w:sz="0" w:space="0" w:color="auto"/>
        <w:left w:val="none" w:sz="0" w:space="0" w:color="auto"/>
        <w:bottom w:val="none" w:sz="0" w:space="0" w:color="auto"/>
        <w:right w:val="none" w:sz="0" w:space="0" w:color="auto"/>
      </w:divBdr>
      <w:divsChild>
        <w:div w:id="1850027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899</TotalTime>
  <Pages>58</Pages>
  <Words>16203</Words>
  <Characters>97221</Characters>
  <Application>Microsoft Office Word</Application>
  <DocSecurity>0</DocSecurity>
  <Lines>810</Lines>
  <Paragraphs>226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12</cp:revision>
  <cp:lastPrinted>2025-01-30T21:18:00Z</cp:lastPrinted>
  <dcterms:created xsi:type="dcterms:W3CDTF">2025-04-03T18:36:00Z</dcterms:created>
  <dcterms:modified xsi:type="dcterms:W3CDTF">2025-12-15T20:17:00Z</dcterms:modified>
</cp:coreProperties>
</file>