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EA218" w14:textId="77777777" w:rsidR="00674A99" w:rsidRPr="005A5894" w:rsidRDefault="00674A99" w:rsidP="005A5894">
      <w:pPr>
        <w:spacing w:after="0"/>
        <w:ind w:left="425" w:hanging="425"/>
        <w:jc w:val="center"/>
        <w:rPr>
          <w:b/>
          <w:sz w:val="18"/>
          <w:szCs w:val="18"/>
        </w:rPr>
      </w:pPr>
    </w:p>
    <w:p w14:paraId="2C6D5507" w14:textId="77777777" w:rsidR="002A2443" w:rsidRPr="00FA5CCC" w:rsidRDefault="002A2443" w:rsidP="005A5894">
      <w:pPr>
        <w:spacing w:after="0"/>
        <w:ind w:left="425" w:hanging="425"/>
        <w:jc w:val="center"/>
        <w:rPr>
          <w:sz w:val="24"/>
          <w:szCs w:val="24"/>
        </w:rPr>
      </w:pPr>
      <w:r w:rsidRPr="00FA5CCC">
        <w:rPr>
          <w:b/>
          <w:sz w:val="32"/>
          <w:szCs w:val="32"/>
        </w:rPr>
        <w:t>Umowa sprzedaży</w:t>
      </w:r>
    </w:p>
    <w:p w14:paraId="7963AD01" w14:textId="39A85799" w:rsidR="002A2443" w:rsidRPr="00B4244E" w:rsidRDefault="002A2443" w:rsidP="005A5894">
      <w:pPr>
        <w:spacing w:after="0"/>
        <w:ind w:left="425" w:hanging="425"/>
        <w:jc w:val="center"/>
      </w:pPr>
      <w:r w:rsidRPr="00B4244E">
        <w:t xml:space="preserve">Nr </w:t>
      </w:r>
      <w:r w:rsidR="00915AC5">
        <w:t>…………….</w:t>
      </w:r>
      <w:r w:rsidR="00EB6642">
        <w:t>/20</w:t>
      </w:r>
      <w:r w:rsidR="00915AC5">
        <w:t>2</w:t>
      </w:r>
      <w:r w:rsidR="00EB6642">
        <w:t>5</w:t>
      </w:r>
    </w:p>
    <w:p w14:paraId="7FF0F9CB" w14:textId="77777777" w:rsidR="002A2443" w:rsidRPr="00B4244E" w:rsidRDefault="002A2443" w:rsidP="005A5894">
      <w:pPr>
        <w:spacing w:after="0"/>
        <w:ind w:left="425" w:hanging="425"/>
        <w:jc w:val="both"/>
      </w:pPr>
    </w:p>
    <w:p w14:paraId="5AABD974" w14:textId="03113557" w:rsidR="002A2443" w:rsidRPr="00B4244E" w:rsidRDefault="002A2443" w:rsidP="005A5894">
      <w:pPr>
        <w:spacing w:after="0"/>
        <w:ind w:left="425" w:hanging="425"/>
        <w:jc w:val="both"/>
      </w:pPr>
      <w:r w:rsidRPr="00B4244E">
        <w:t xml:space="preserve">zawarta w dniu </w:t>
      </w:r>
      <w:r w:rsidR="00915AC5">
        <w:t>………………..</w:t>
      </w:r>
      <w:r w:rsidRPr="00B4244E">
        <w:t xml:space="preserve">r. w </w:t>
      </w:r>
      <w:r w:rsidR="00915AC5">
        <w:t xml:space="preserve">…………………. </w:t>
      </w:r>
      <w:r w:rsidRPr="00B4244E">
        <w:t>pomiędzy:</w:t>
      </w:r>
    </w:p>
    <w:p w14:paraId="0E0C168D" w14:textId="2590EE75" w:rsidR="00915AC5" w:rsidRPr="00214E17" w:rsidRDefault="00214E17" w:rsidP="00214E17">
      <w:pPr>
        <w:spacing w:line="259" w:lineRule="auto"/>
        <w:ind w:left="232"/>
        <w:rPr>
          <w:rFonts w:asciiTheme="minorHAnsi" w:eastAsia="Tahoma" w:hAnsiTheme="minorHAnsi" w:cstheme="minorHAnsi"/>
          <w:b/>
        </w:rPr>
      </w:pPr>
      <w:bookmarkStart w:id="0" w:name="_Hlk187734500"/>
      <w:r w:rsidRPr="00A548DF">
        <w:rPr>
          <w:rFonts w:asciiTheme="minorHAnsi" w:eastAsia="Tahoma" w:hAnsiTheme="minorHAnsi" w:cstheme="minorHAnsi"/>
          <w:b/>
        </w:rPr>
        <w:t>PODWAŁEK SYLWIA GAUDYN</w:t>
      </w:r>
      <w:r>
        <w:rPr>
          <w:rFonts w:asciiTheme="minorHAnsi" w:eastAsia="Tahoma" w:hAnsiTheme="minorHAnsi" w:cstheme="minorHAnsi"/>
          <w:b/>
        </w:rPr>
        <w:t xml:space="preserve"> </w:t>
      </w:r>
      <w:r w:rsidRPr="008B7571">
        <w:rPr>
          <w:rFonts w:asciiTheme="minorHAnsi" w:eastAsia="Tahoma" w:hAnsiTheme="minorHAnsi" w:cstheme="minorHAnsi"/>
          <w:bCs/>
        </w:rPr>
        <w:t xml:space="preserve">ul. </w:t>
      </w:r>
      <w:r w:rsidRPr="00A548DF">
        <w:rPr>
          <w:rFonts w:asciiTheme="minorHAnsi" w:eastAsia="Tahoma" w:hAnsiTheme="minorHAnsi" w:cstheme="minorHAnsi"/>
          <w:bCs/>
        </w:rPr>
        <w:t>Podwale</w:t>
      </w:r>
      <w:r>
        <w:rPr>
          <w:rFonts w:asciiTheme="minorHAnsi" w:eastAsia="Tahoma" w:hAnsiTheme="minorHAnsi" w:cstheme="minorHAnsi"/>
          <w:bCs/>
        </w:rPr>
        <w:t>1</w:t>
      </w:r>
      <w:r w:rsidR="00A24D36">
        <w:rPr>
          <w:rFonts w:asciiTheme="minorHAnsi" w:eastAsia="Tahoma" w:hAnsiTheme="minorHAnsi" w:cstheme="minorHAnsi"/>
          <w:bCs/>
        </w:rPr>
        <w:t>2</w:t>
      </w:r>
      <w:r>
        <w:rPr>
          <w:rFonts w:asciiTheme="minorHAnsi" w:eastAsia="Tahoma" w:hAnsiTheme="minorHAnsi" w:cstheme="minorHAnsi"/>
          <w:bCs/>
        </w:rPr>
        <w:t>, 85</w:t>
      </w:r>
      <w:r w:rsidRPr="008B7571">
        <w:rPr>
          <w:rFonts w:asciiTheme="minorHAnsi" w:eastAsia="Tahoma" w:hAnsiTheme="minorHAnsi" w:cstheme="minorHAnsi"/>
          <w:bCs/>
        </w:rPr>
        <w:t>-</w:t>
      </w:r>
      <w:r>
        <w:rPr>
          <w:rFonts w:asciiTheme="minorHAnsi" w:eastAsia="Tahoma" w:hAnsiTheme="minorHAnsi" w:cstheme="minorHAnsi"/>
          <w:bCs/>
        </w:rPr>
        <w:t>111</w:t>
      </w:r>
      <w:r w:rsidRPr="008B7571">
        <w:rPr>
          <w:rFonts w:asciiTheme="minorHAnsi" w:eastAsia="Tahoma" w:hAnsiTheme="minorHAnsi" w:cstheme="minorHAnsi"/>
          <w:bCs/>
        </w:rPr>
        <w:t xml:space="preserve"> </w:t>
      </w:r>
      <w:r w:rsidRPr="00A548DF">
        <w:rPr>
          <w:rFonts w:asciiTheme="minorHAnsi" w:eastAsia="Tahoma" w:hAnsiTheme="minorHAnsi" w:cstheme="minorHAnsi"/>
          <w:bCs/>
        </w:rPr>
        <w:t>Bydgoszcz</w:t>
      </w:r>
      <w:r w:rsidRPr="00214E17">
        <w:rPr>
          <w:rFonts w:asciiTheme="minorHAnsi" w:eastAsia="Tahoma" w:hAnsiTheme="minorHAnsi" w:cstheme="minorHAnsi"/>
          <w:bCs/>
        </w:rPr>
        <w:t xml:space="preserve"> </w:t>
      </w:r>
      <w:r w:rsidRPr="008B7571">
        <w:rPr>
          <w:rFonts w:asciiTheme="minorHAnsi" w:eastAsia="Tahoma" w:hAnsiTheme="minorHAnsi" w:cstheme="minorHAnsi"/>
          <w:bCs/>
        </w:rPr>
        <w:t xml:space="preserve">NIP </w:t>
      </w:r>
      <w:r w:rsidRPr="00A548DF">
        <w:rPr>
          <w:rFonts w:asciiTheme="minorHAnsi" w:eastAsia="Tahoma" w:hAnsiTheme="minorHAnsi" w:cstheme="minorHAnsi"/>
          <w:bCs/>
        </w:rPr>
        <w:t>9671266250</w:t>
      </w:r>
      <w:r>
        <w:rPr>
          <w:rFonts w:asciiTheme="minorHAnsi" w:eastAsia="Tahoma" w:hAnsiTheme="minorHAnsi" w:cstheme="minorHAnsi"/>
          <w:bCs/>
        </w:rPr>
        <w:t xml:space="preserve"> </w:t>
      </w:r>
      <w:r w:rsidR="00915AC5" w:rsidRPr="00EB6642">
        <w:t>reprezentowaną przez:</w:t>
      </w:r>
    </w:p>
    <w:p w14:paraId="02FDE70D" w14:textId="754FD55C" w:rsidR="00915AC5" w:rsidRDefault="00915AC5" w:rsidP="00915AC5">
      <w:pPr>
        <w:spacing w:after="0"/>
        <w:ind w:left="425" w:hanging="425"/>
        <w:jc w:val="both"/>
        <w:rPr>
          <w:b/>
        </w:rPr>
      </w:pPr>
      <w:r w:rsidRPr="00915AC5">
        <w:rPr>
          <w:rFonts w:asciiTheme="minorHAnsi" w:eastAsia="Tahoma" w:hAnsiTheme="minorHAnsi" w:cstheme="minorHAnsi"/>
          <w:bCs/>
        </w:rPr>
        <w:t xml:space="preserve">właściciela </w:t>
      </w:r>
      <w:r w:rsidR="00214E17">
        <w:rPr>
          <w:rFonts w:asciiTheme="minorHAnsi" w:eastAsia="Tahoma" w:hAnsiTheme="minorHAnsi" w:cstheme="minorHAnsi"/>
          <w:bCs/>
        </w:rPr>
        <w:t>Sylwię Gaudyn</w:t>
      </w:r>
      <w:r w:rsidRPr="00915AC5">
        <w:rPr>
          <w:b/>
        </w:rPr>
        <w:t xml:space="preserve"> </w:t>
      </w:r>
    </w:p>
    <w:p w14:paraId="20A98DDF" w14:textId="1EC191AA" w:rsidR="00915AC5" w:rsidRPr="00915AC5" w:rsidRDefault="00915AC5" w:rsidP="00915AC5">
      <w:pPr>
        <w:spacing w:after="0"/>
        <w:ind w:left="425" w:hanging="425"/>
        <w:jc w:val="both"/>
        <w:rPr>
          <w:rFonts w:asciiTheme="minorHAnsi" w:eastAsia="Tahoma" w:hAnsiTheme="minorHAnsi" w:cstheme="minorHAnsi"/>
          <w:bCs/>
        </w:rPr>
      </w:pPr>
      <w:r w:rsidRPr="00EB6642">
        <w:t>zwaną w dalszej treści umowy,</w:t>
      </w:r>
      <w:r>
        <w:t xml:space="preserve"> </w:t>
      </w:r>
      <w:r w:rsidRPr="00EB6642">
        <w:rPr>
          <w:b/>
        </w:rPr>
        <w:t>Kupującym</w:t>
      </w:r>
    </w:p>
    <w:bookmarkEnd w:id="0"/>
    <w:p w14:paraId="0DC228F6" w14:textId="24D8D52F" w:rsidR="002A2443" w:rsidRDefault="00915AC5" w:rsidP="005A5894">
      <w:pPr>
        <w:spacing w:after="0"/>
        <w:ind w:left="425" w:hanging="425"/>
        <w:jc w:val="both"/>
      </w:pPr>
      <w:r>
        <w:t xml:space="preserve">a </w:t>
      </w:r>
    </w:p>
    <w:p w14:paraId="6CAA1578" w14:textId="04009FD5" w:rsidR="002A2443" w:rsidRPr="00EB6642" w:rsidRDefault="00915AC5" w:rsidP="005A5894">
      <w:pPr>
        <w:spacing w:after="0"/>
        <w:ind w:left="426" w:hanging="425"/>
        <w:jc w:val="both"/>
      </w:pPr>
      <w:r>
        <w:t>………………………………………………</w:t>
      </w:r>
    </w:p>
    <w:p w14:paraId="5E893E90" w14:textId="2C5D5B52" w:rsidR="002A2443" w:rsidRPr="00EB6642" w:rsidRDefault="002A2443" w:rsidP="00915AC5">
      <w:pPr>
        <w:spacing w:after="0"/>
        <w:ind w:left="426" w:hanging="425"/>
        <w:jc w:val="both"/>
      </w:pPr>
      <w:r w:rsidRPr="00EB6642">
        <w:t>reprezentowaną przez:…………………………………………….. – ……………………………………………..,</w:t>
      </w:r>
    </w:p>
    <w:p w14:paraId="4092C3F4" w14:textId="77777777" w:rsidR="002A2443" w:rsidRPr="00B4244E" w:rsidRDefault="002A2443" w:rsidP="005A5894">
      <w:pPr>
        <w:spacing w:after="0"/>
        <w:ind w:left="425" w:hanging="425"/>
        <w:jc w:val="both"/>
      </w:pPr>
      <w:r w:rsidRPr="00B4244E">
        <w:t>zwan</w:t>
      </w:r>
      <w:r w:rsidR="00AE084D">
        <w:t>ą</w:t>
      </w:r>
      <w:r w:rsidRPr="00B4244E">
        <w:t xml:space="preserve"> w dalszej treści umowy </w:t>
      </w:r>
      <w:r w:rsidRPr="00B4244E">
        <w:rPr>
          <w:b/>
        </w:rPr>
        <w:t>Sprzedawcą</w:t>
      </w:r>
      <w:r w:rsidR="00AE084D">
        <w:t>,</w:t>
      </w:r>
    </w:p>
    <w:p w14:paraId="597433C4" w14:textId="77777777" w:rsidR="002A2443" w:rsidRDefault="002A2443" w:rsidP="005A5894">
      <w:pPr>
        <w:spacing w:after="0"/>
        <w:ind w:left="425" w:hanging="425"/>
        <w:jc w:val="both"/>
      </w:pPr>
    </w:p>
    <w:p w14:paraId="59F2D505" w14:textId="76AB7EAF" w:rsidR="002A2443" w:rsidRPr="00B4244E" w:rsidRDefault="002A2443" w:rsidP="005A5894">
      <w:pPr>
        <w:spacing w:after="0"/>
        <w:ind w:left="425" w:hanging="425"/>
        <w:jc w:val="both"/>
        <w:rPr>
          <w:b/>
        </w:rPr>
      </w:pPr>
      <w:r w:rsidRPr="00B4244E">
        <w:t xml:space="preserve">W wyniku wyboru najkorzystniejszej oferty </w:t>
      </w:r>
      <w:r w:rsidRPr="00FE4550">
        <w:t xml:space="preserve">złożonej </w:t>
      </w:r>
      <w:r w:rsidR="00915AC5">
        <w:t>na bzie konkurencyjności w zapytaniu nr…………..</w:t>
      </w:r>
      <w:r w:rsidRPr="00FE4550">
        <w:t xml:space="preserve"> </w:t>
      </w:r>
      <w:r w:rsidR="00915AC5">
        <w:t>pn………….:</w:t>
      </w:r>
      <w:r w:rsidRPr="00AE084D">
        <w:t xml:space="preserve"> została zawarta niniejsza umowa </w:t>
      </w:r>
      <w:r w:rsidRPr="00B4244E">
        <w:t>o następującej treści:</w:t>
      </w:r>
    </w:p>
    <w:p w14:paraId="53E31375" w14:textId="62173DE7" w:rsidR="002A2443" w:rsidRPr="00B4244E" w:rsidRDefault="008E6EEC" w:rsidP="005A5894">
      <w:pPr>
        <w:spacing w:after="0"/>
        <w:ind w:left="425" w:hanging="425"/>
        <w:jc w:val="center"/>
        <w:rPr>
          <w:b/>
        </w:rPr>
      </w:pPr>
      <w:r w:rsidRPr="008E6EEC">
        <w:rPr>
          <w:b/>
        </w:rPr>
        <w:t xml:space="preserve">W odpowiedzi na ogłoszenie nr 3/7/2025 dotyczące </w:t>
      </w:r>
      <w:r w:rsidRPr="008E6EEC">
        <w:rPr>
          <w:b/>
          <w:bCs/>
        </w:rPr>
        <w:t>zapytania ofertowego</w:t>
      </w:r>
      <w:r w:rsidRPr="008E6EEC">
        <w:rPr>
          <w:b/>
        </w:rPr>
        <w:t xml:space="preserve"> na</w:t>
      </w:r>
      <w:r w:rsidRPr="008E6EEC">
        <w:rPr>
          <w:b/>
          <w:bCs/>
        </w:rPr>
        <w:t xml:space="preserve"> dostawę </w:t>
      </w:r>
    </w:p>
    <w:p w14:paraId="496E45E5" w14:textId="77777777" w:rsidR="002A2443" w:rsidRPr="00B4244E" w:rsidRDefault="002A2443" w:rsidP="005A5894">
      <w:pPr>
        <w:spacing w:after="0"/>
        <w:ind w:left="425" w:hanging="425"/>
        <w:jc w:val="center"/>
        <w:rPr>
          <w:rFonts w:cs="Arial"/>
          <w:b/>
        </w:rPr>
      </w:pPr>
      <w:r w:rsidRPr="00B4244E">
        <w:rPr>
          <w:b/>
        </w:rPr>
        <w:t>/Przedmiot umowy/</w:t>
      </w:r>
    </w:p>
    <w:p w14:paraId="267C4C97" w14:textId="77777777" w:rsidR="002A2443" w:rsidRPr="00B4244E" w:rsidRDefault="002A2443" w:rsidP="005A5894">
      <w:pPr>
        <w:spacing w:after="0"/>
        <w:ind w:left="425" w:hanging="425"/>
        <w:jc w:val="center"/>
      </w:pPr>
      <w:r w:rsidRPr="00B4244E">
        <w:rPr>
          <w:rFonts w:cs="Arial"/>
          <w:b/>
        </w:rPr>
        <w:t>§</w:t>
      </w:r>
      <w:r w:rsidRPr="00B4244E">
        <w:rPr>
          <w:b/>
        </w:rPr>
        <w:t xml:space="preserve"> 1</w:t>
      </w:r>
    </w:p>
    <w:p w14:paraId="09931400" w14:textId="090B0757" w:rsidR="002A2443" w:rsidRDefault="002A2443" w:rsidP="005A5894">
      <w:pPr>
        <w:pStyle w:val="Akapitzlist"/>
        <w:numPr>
          <w:ilvl w:val="0"/>
          <w:numId w:val="19"/>
        </w:numPr>
        <w:suppressAutoHyphens/>
        <w:spacing w:after="0"/>
        <w:ind w:left="709" w:hanging="425"/>
        <w:contextualSpacing w:val="0"/>
        <w:jc w:val="both"/>
      </w:pPr>
      <w:r w:rsidRPr="00B4244E">
        <w:t>Na podstawie niniejszej umowy, na warunkach i w terminach w niej okreś</w:t>
      </w:r>
      <w:r>
        <w:t>lonych, Sprzedawca sprzedaje, a </w:t>
      </w:r>
      <w:r w:rsidRPr="00B4244E">
        <w:t xml:space="preserve">Kupujący kupuje </w:t>
      </w:r>
      <w:r w:rsidR="008E6EEC" w:rsidRPr="008E6EEC">
        <w:rPr>
          <w:b/>
          <w:bCs/>
        </w:rPr>
        <w:t>wyposażenia kuchni - sprzęt chłodniczo kuchenny</w:t>
      </w:r>
      <w:r w:rsidR="008E6EEC">
        <w:rPr>
          <w:rFonts w:eastAsia="Times New Roman"/>
          <w:b/>
          <w:bCs/>
          <w:sz w:val="20"/>
          <w:szCs w:val="20"/>
        </w:rPr>
        <w:t xml:space="preserve"> </w:t>
      </w:r>
      <w:r w:rsidRPr="00B4244E">
        <w:t>szczegółowo opisan</w:t>
      </w:r>
      <w:r w:rsidR="00915AC5">
        <w:t>y</w:t>
      </w:r>
      <w:r w:rsidRPr="00B4244E">
        <w:t xml:space="preserve"> w Załączniku nr 01 do niniejszej umowy </w:t>
      </w:r>
      <w:r w:rsidRPr="00FA7358">
        <w:t xml:space="preserve">(zgodnym z Załącznikiem </w:t>
      </w:r>
      <w:r w:rsidR="00915AC5">
        <w:t>do oferty</w:t>
      </w:r>
      <w:r w:rsidRPr="00FA7358">
        <w:t>–Opis przedmiotu zamówienia)</w:t>
      </w:r>
      <w:r w:rsidRPr="000041C5">
        <w:rPr>
          <w:color w:val="FF0000"/>
        </w:rPr>
        <w:t xml:space="preserve"> </w:t>
      </w:r>
      <w:r w:rsidRPr="00B4244E">
        <w:t>i spełniając</w:t>
      </w:r>
      <w:r w:rsidR="00915AC5">
        <w:t>y</w:t>
      </w:r>
      <w:r w:rsidRPr="00B4244E">
        <w:t xml:space="preserve"> wszystkie kryteria wskazane w tym załączniku (dalej jako „przedmiot umowy”).</w:t>
      </w:r>
    </w:p>
    <w:p w14:paraId="3B81E85B" w14:textId="29BC6192" w:rsidR="008E6EEC" w:rsidRPr="00B4244E" w:rsidRDefault="008E6EEC" w:rsidP="005A5894">
      <w:pPr>
        <w:pStyle w:val="Akapitzlist"/>
        <w:numPr>
          <w:ilvl w:val="0"/>
          <w:numId w:val="19"/>
        </w:numPr>
        <w:suppressAutoHyphens/>
        <w:spacing w:after="0"/>
        <w:ind w:left="709" w:hanging="425"/>
        <w:contextualSpacing w:val="0"/>
        <w:jc w:val="both"/>
      </w:pPr>
      <w:r>
        <w:t xml:space="preserve">Sprzedawca na fakturze lub załączniku do niej wyszczególni ceny wszystkich artykułów wraz z dostawa i montażem jeśli jest on konieczny. </w:t>
      </w:r>
    </w:p>
    <w:p w14:paraId="6A7300FD" w14:textId="77777777" w:rsidR="002A2443" w:rsidRPr="00B4244E" w:rsidRDefault="002A2443" w:rsidP="005A5894">
      <w:pPr>
        <w:pStyle w:val="Akapitzlist"/>
        <w:numPr>
          <w:ilvl w:val="0"/>
          <w:numId w:val="19"/>
        </w:numPr>
        <w:suppressAutoHyphens/>
        <w:spacing w:after="0"/>
        <w:ind w:left="709" w:hanging="425"/>
        <w:contextualSpacing w:val="0"/>
        <w:jc w:val="both"/>
      </w:pPr>
      <w:r w:rsidRPr="00B4244E">
        <w:t>Wraz z wydaniem Kupującemu przedmiotu umowy Sprzedawca wyda mu również następujące dokumenty w języku polskim – instrukcje obsługi, dokument gwarancyjny, certyfikaty zgodności, świadectwo pochodzenia towaru.</w:t>
      </w:r>
    </w:p>
    <w:p w14:paraId="58F9E491" w14:textId="77777777" w:rsidR="002A2443" w:rsidRDefault="002A2443" w:rsidP="005A5894">
      <w:pPr>
        <w:pStyle w:val="Akapitzlist"/>
        <w:numPr>
          <w:ilvl w:val="0"/>
          <w:numId w:val="19"/>
        </w:numPr>
        <w:suppressAutoHyphens/>
        <w:spacing w:after="0"/>
        <w:ind w:hanging="425"/>
        <w:contextualSpacing w:val="0"/>
        <w:jc w:val="both"/>
      </w:pPr>
      <w:r w:rsidRPr="00B4244E">
        <w:t xml:space="preserve">Koszty transportu, ubezpieczenia na czas transportu oraz opłat i innych kosztów związanych z transportem przedmiotu umowy do Kupującego </w:t>
      </w:r>
      <w:r w:rsidR="00AE084D">
        <w:t>obciążają w całości Sprzedawcę.</w:t>
      </w:r>
    </w:p>
    <w:p w14:paraId="05C275C8" w14:textId="6CDB1EE7" w:rsidR="005A5894" w:rsidRDefault="005A5894">
      <w:pPr>
        <w:suppressAutoHyphens w:val="0"/>
        <w:rPr>
          <w:rFonts w:cs="Times New Roman"/>
          <w:lang w:eastAsia="en-US"/>
        </w:rPr>
      </w:pPr>
    </w:p>
    <w:p w14:paraId="102D2ABD" w14:textId="77777777" w:rsidR="002A2443" w:rsidRPr="00B4244E" w:rsidRDefault="002A2443" w:rsidP="005A5894">
      <w:pPr>
        <w:pStyle w:val="Akapitzlist"/>
        <w:spacing w:after="0"/>
        <w:ind w:left="785" w:hanging="425"/>
        <w:rPr>
          <w:b/>
        </w:rPr>
      </w:pPr>
      <w:r w:rsidRPr="00B4244E">
        <w:t>/</w:t>
      </w:r>
      <w:r w:rsidRPr="00B4244E">
        <w:rPr>
          <w:b/>
        </w:rPr>
        <w:t>Terminy dostawy przedmiotu umowy</w:t>
      </w:r>
      <w:r w:rsidRPr="00B4244E">
        <w:t>/</w:t>
      </w:r>
    </w:p>
    <w:p w14:paraId="2FCD472A" w14:textId="77777777" w:rsidR="002A2443" w:rsidRPr="00B4244E" w:rsidRDefault="002A2443" w:rsidP="005A5894">
      <w:pPr>
        <w:pStyle w:val="Akapitzlist"/>
        <w:spacing w:after="0"/>
        <w:ind w:left="785" w:hanging="425"/>
      </w:pPr>
      <w:r w:rsidRPr="00B4244E">
        <w:rPr>
          <w:b/>
        </w:rPr>
        <w:t>§ 2</w:t>
      </w:r>
    </w:p>
    <w:p w14:paraId="53CDA6C6" w14:textId="013414A8" w:rsidR="002A2443" w:rsidRPr="003600A5" w:rsidRDefault="002A2443" w:rsidP="005A5894">
      <w:pPr>
        <w:pStyle w:val="Akapitzlist"/>
        <w:numPr>
          <w:ilvl w:val="0"/>
          <w:numId w:val="34"/>
        </w:numPr>
        <w:spacing w:after="0"/>
        <w:ind w:left="709" w:hanging="425"/>
        <w:jc w:val="both"/>
      </w:pPr>
      <w:r w:rsidRPr="00AE084D">
        <w:t xml:space="preserve">Przedmiot umowy zostanie dostarczony </w:t>
      </w:r>
      <w:r w:rsidR="00915AC5">
        <w:t>do</w:t>
      </w:r>
      <w:r w:rsidRPr="00AE084D">
        <w:t xml:space="preserve"> miejsc</w:t>
      </w:r>
      <w:r w:rsidR="00915AC5">
        <w:t>a</w:t>
      </w:r>
      <w:r w:rsidRPr="00AE084D">
        <w:t xml:space="preserve"> wskazan</w:t>
      </w:r>
      <w:r w:rsidR="00915AC5">
        <w:t>ego</w:t>
      </w:r>
      <w:r w:rsidRPr="00AE084D">
        <w:t xml:space="preserve"> przez Kupującego do dnia </w:t>
      </w:r>
      <w:r w:rsidR="00915AC5">
        <w:t>…………………..</w:t>
      </w:r>
      <w:r w:rsidR="00AE084D" w:rsidRPr="00AE084D">
        <w:t xml:space="preserve">. </w:t>
      </w:r>
      <w:r w:rsidRPr="00AE084D">
        <w:t xml:space="preserve">zgodnie z Warunkami </w:t>
      </w:r>
      <w:r w:rsidR="00915AC5">
        <w:t>na Bazie Konkurencyjności</w:t>
      </w:r>
      <w:r w:rsidRPr="007C153F">
        <w:t>.</w:t>
      </w:r>
    </w:p>
    <w:p w14:paraId="1383E9A7" w14:textId="77777777" w:rsidR="002A2443" w:rsidRPr="00B4244E" w:rsidRDefault="002A2443" w:rsidP="005A5894">
      <w:pPr>
        <w:spacing w:after="0"/>
        <w:ind w:left="425" w:hanging="425"/>
        <w:jc w:val="center"/>
        <w:rPr>
          <w:b/>
        </w:rPr>
      </w:pPr>
    </w:p>
    <w:p w14:paraId="46A7587A" w14:textId="77777777" w:rsidR="002A2443" w:rsidRPr="00B4244E" w:rsidRDefault="002A2443" w:rsidP="005A5894">
      <w:pPr>
        <w:spacing w:after="0"/>
        <w:ind w:left="425" w:hanging="425"/>
        <w:jc w:val="center"/>
        <w:rPr>
          <w:b/>
        </w:rPr>
      </w:pPr>
      <w:r w:rsidRPr="00B4244E">
        <w:rPr>
          <w:b/>
        </w:rPr>
        <w:t>/Cena i zasady płatności/</w:t>
      </w:r>
    </w:p>
    <w:p w14:paraId="1CFA0BA0" w14:textId="77777777" w:rsidR="002A2443" w:rsidRPr="00B4244E" w:rsidRDefault="002A2443" w:rsidP="005A5894">
      <w:pPr>
        <w:tabs>
          <w:tab w:val="center" w:pos="5244"/>
          <w:tab w:val="left" w:pos="5844"/>
        </w:tabs>
        <w:spacing w:after="0"/>
        <w:ind w:left="425" w:hanging="425"/>
        <w:jc w:val="center"/>
        <w:rPr>
          <w:b/>
        </w:rPr>
      </w:pPr>
      <w:r w:rsidRPr="00B4244E">
        <w:rPr>
          <w:b/>
        </w:rPr>
        <w:t>§ 3</w:t>
      </w:r>
    </w:p>
    <w:p w14:paraId="3F9CC1A8" w14:textId="53B77DDA" w:rsidR="002A2443" w:rsidRPr="009219F9" w:rsidRDefault="002A2443" w:rsidP="005A5894">
      <w:pPr>
        <w:pStyle w:val="Akapitzlist"/>
        <w:numPr>
          <w:ilvl w:val="0"/>
          <w:numId w:val="25"/>
        </w:numPr>
        <w:spacing w:after="0"/>
        <w:ind w:left="709" w:hanging="425"/>
        <w:jc w:val="both"/>
      </w:pPr>
      <w:r w:rsidRPr="00B4244E">
        <w:t>Łączna i całkowita cena przedmiotu umowy</w:t>
      </w:r>
      <w:r w:rsidR="00686831">
        <w:t xml:space="preserve"> sprzedawanego na podstawie niniejszej umowy</w:t>
      </w:r>
      <w:r w:rsidRPr="00B4244E">
        <w:t xml:space="preserve"> </w:t>
      </w:r>
      <w:r w:rsidR="00686831">
        <w:t>(</w:t>
      </w:r>
      <w:r w:rsidRPr="00B4244E">
        <w:t>szczegółowo opisanego w Załączniku nr 01</w:t>
      </w:r>
      <w:r w:rsidR="00686831">
        <w:t>)</w:t>
      </w:r>
      <w:r w:rsidRPr="00B4244E">
        <w:t xml:space="preserve"> wynosi </w:t>
      </w:r>
      <w:r w:rsidR="00915AC5">
        <w:t>……………………..</w:t>
      </w:r>
      <w:r w:rsidR="008A12CB">
        <w:t xml:space="preserve"> </w:t>
      </w:r>
      <w:r w:rsidRPr="009219F9">
        <w:t> PLN</w:t>
      </w:r>
      <w:r w:rsidR="00915AC5">
        <w:t xml:space="preserve"> netto  (słownie) </w:t>
      </w:r>
      <w:r w:rsidRPr="009219F9">
        <w:t xml:space="preserve"> i będzie powiększona o należny podatek od towarów i usług, tj. łącznie </w:t>
      </w:r>
      <w:r w:rsidR="00686831">
        <w:t xml:space="preserve">wyniesie </w:t>
      </w:r>
      <w:r w:rsidRPr="009219F9">
        <w:t xml:space="preserve">brutto </w:t>
      </w:r>
      <w:r w:rsidR="00915AC5">
        <w:t>…………………………..</w:t>
      </w:r>
      <w:r w:rsidRPr="009219F9">
        <w:t>PLN.</w:t>
      </w:r>
    </w:p>
    <w:p w14:paraId="7BBE1D46" w14:textId="77777777" w:rsidR="002A2443" w:rsidRPr="00B4244E" w:rsidRDefault="002A2443" w:rsidP="005A5894">
      <w:pPr>
        <w:pStyle w:val="Akapitzlist"/>
        <w:numPr>
          <w:ilvl w:val="0"/>
          <w:numId w:val="25"/>
        </w:numPr>
        <w:spacing w:after="0"/>
        <w:ind w:left="709" w:hanging="425"/>
        <w:jc w:val="both"/>
      </w:pPr>
      <w:r w:rsidRPr="00B4244E">
        <w:t>Cena brutto za przedmiot umowy, określona w pkt 1 powyżej, zawiera całkowity koszt dostawy przedmiotu umowy oraz wszelkie koszty związane z realizacją zadania niezbędne do jego wykonania z uwzględnieniem wszystkich opłat, ceł i podatków (w tym podatku VAT), a w szczególności:</w:t>
      </w:r>
    </w:p>
    <w:p w14:paraId="4775FF10" w14:textId="77777777" w:rsidR="002A2443" w:rsidRPr="00B4244E" w:rsidRDefault="002A2443" w:rsidP="005A5894">
      <w:pPr>
        <w:pStyle w:val="Akapitzlist"/>
        <w:numPr>
          <w:ilvl w:val="0"/>
          <w:numId w:val="26"/>
        </w:numPr>
        <w:spacing w:after="0"/>
        <w:ind w:hanging="425"/>
        <w:jc w:val="both"/>
      </w:pPr>
      <w:r w:rsidRPr="00B4244E">
        <w:lastRenderedPageBreak/>
        <w:t>koszty zakupu przedmiotu umowy wraz z wyposażeniem,</w:t>
      </w:r>
    </w:p>
    <w:p w14:paraId="14C6F3BD" w14:textId="77777777" w:rsidR="002A2443" w:rsidRPr="00B4244E" w:rsidRDefault="002A2443" w:rsidP="005A5894">
      <w:pPr>
        <w:pStyle w:val="Akapitzlist"/>
        <w:numPr>
          <w:ilvl w:val="0"/>
          <w:numId w:val="26"/>
        </w:numPr>
        <w:spacing w:after="0"/>
        <w:ind w:hanging="425"/>
        <w:jc w:val="both"/>
      </w:pPr>
      <w:r w:rsidRPr="00B4244E">
        <w:t xml:space="preserve">koszty transportu przedmiotu umowy na miejsce wskazane przez </w:t>
      </w:r>
      <w:r>
        <w:t>Kupującego</w:t>
      </w:r>
      <w:r w:rsidRPr="00B4244E">
        <w:t>,</w:t>
      </w:r>
    </w:p>
    <w:p w14:paraId="0FA11C12" w14:textId="77777777" w:rsidR="002A2443" w:rsidRPr="00B4244E" w:rsidRDefault="002A2443" w:rsidP="005A5894">
      <w:pPr>
        <w:pStyle w:val="Akapitzlist"/>
        <w:numPr>
          <w:ilvl w:val="0"/>
          <w:numId w:val="26"/>
        </w:numPr>
        <w:spacing w:after="0"/>
        <w:ind w:hanging="425"/>
        <w:jc w:val="both"/>
      </w:pPr>
      <w:r w:rsidRPr="00B4244E">
        <w:t>koszty udzielanej gwarancji,</w:t>
      </w:r>
    </w:p>
    <w:p w14:paraId="32BE8F18" w14:textId="77777777" w:rsidR="002A2443" w:rsidRPr="00B4244E" w:rsidRDefault="002A2443" w:rsidP="005A5894">
      <w:pPr>
        <w:pStyle w:val="Akapitzlist"/>
        <w:numPr>
          <w:ilvl w:val="0"/>
          <w:numId w:val="26"/>
        </w:numPr>
        <w:spacing w:after="0"/>
        <w:ind w:hanging="425"/>
        <w:jc w:val="both"/>
      </w:pPr>
      <w:r w:rsidRPr="00B4244E">
        <w:t xml:space="preserve">pozostałe koszty nieujęte powyżej a niezbędne do prawidłowego wykonania zamówienia, zostały uwzględnione przez Sprzedawcę przy ustalaniu ceny są przez niego ponoszone w całości. </w:t>
      </w:r>
    </w:p>
    <w:p w14:paraId="5AA85092" w14:textId="08354C60" w:rsidR="002A2443" w:rsidRPr="00B11E14" w:rsidRDefault="002A2443" w:rsidP="00772C03">
      <w:pPr>
        <w:pStyle w:val="Akapitzlist"/>
        <w:numPr>
          <w:ilvl w:val="0"/>
          <w:numId w:val="27"/>
        </w:numPr>
        <w:spacing w:after="0"/>
        <w:ind w:hanging="425"/>
        <w:jc w:val="both"/>
      </w:pPr>
      <w:r w:rsidRPr="00B11E14">
        <w:t xml:space="preserve">Strony ustalają, że cena za przedmiot umowy zostanie zapłacona </w:t>
      </w:r>
      <w:r w:rsidR="00570022" w:rsidRPr="00B11E14">
        <w:t xml:space="preserve">przez Kupującego </w:t>
      </w:r>
      <w:r w:rsidRPr="00B11E14">
        <w:t xml:space="preserve">Sprzedawcy w terminie </w:t>
      </w:r>
      <w:r w:rsidR="00570022" w:rsidRPr="00B11E14">
        <w:t xml:space="preserve">do </w:t>
      </w:r>
      <w:r w:rsidR="00B11E14" w:rsidRPr="00B11E14">
        <w:t>14</w:t>
      </w:r>
      <w:r w:rsidRPr="00B11E14">
        <w:t xml:space="preserve"> dni od dnia doręczenia Kupującemu faktury VAT </w:t>
      </w:r>
      <w:r w:rsidR="00570022" w:rsidRPr="00B11E14">
        <w:t xml:space="preserve"> oraz protokołu zdawczo-odbiorczego wraz z pełną dokumentacją</w:t>
      </w:r>
      <w:r w:rsidR="00B11E14" w:rsidRPr="00B11E14">
        <w:t>.</w:t>
      </w:r>
    </w:p>
    <w:p w14:paraId="42FD449D" w14:textId="44B6D56D" w:rsidR="002A2443" w:rsidRPr="00B4244E" w:rsidRDefault="002A2443" w:rsidP="004B21B3">
      <w:pPr>
        <w:pStyle w:val="Akapitzlist"/>
        <w:numPr>
          <w:ilvl w:val="0"/>
          <w:numId w:val="25"/>
        </w:numPr>
        <w:spacing w:after="0"/>
        <w:ind w:left="709" w:hanging="425"/>
        <w:jc w:val="both"/>
      </w:pPr>
      <w:r w:rsidRPr="007C153F">
        <w:t xml:space="preserve"> </w:t>
      </w:r>
      <w:r w:rsidRPr="00270D4A">
        <w:t xml:space="preserve">Cena za przedmiot umowy zostanie zapłacona </w:t>
      </w:r>
      <w:r w:rsidRPr="00B4244E">
        <w:t>przelewem na rachunek bankowy wskazany przez Sprzedawcę na podstawie faktury VAT prawidłowo wystawionej i doręczonej Kupującemu z zastrzeżeniem, iż dniem zapłaty jest dzień obciążenia rachunku bankowego Kupującego.</w:t>
      </w:r>
    </w:p>
    <w:p w14:paraId="093E0BBD" w14:textId="77777777" w:rsidR="002A2443" w:rsidRPr="00B4244E" w:rsidRDefault="002A2443" w:rsidP="005A5894">
      <w:pPr>
        <w:pStyle w:val="Akapitzlist"/>
        <w:numPr>
          <w:ilvl w:val="0"/>
          <w:numId w:val="25"/>
        </w:numPr>
        <w:spacing w:after="0"/>
        <w:ind w:left="709" w:hanging="425"/>
        <w:jc w:val="both"/>
      </w:pPr>
      <w:r w:rsidRPr="00B4244E">
        <w:t>Sprzedawcy będą przysługiwały odsetki w wysokości ustawowej dopiero w przypadku niedokonania przez Kupującego zapłaty ceny w terminach wskazanych w</w:t>
      </w:r>
      <w:r>
        <w:t xml:space="preserve"> pkt 3 powyżej, tj. po </w:t>
      </w:r>
      <w:r w:rsidRPr="008155B0">
        <w:t>upływie 30 dni</w:t>
      </w:r>
      <w:r w:rsidRPr="00B4244E">
        <w:t xml:space="preserve">. </w:t>
      </w:r>
    </w:p>
    <w:p w14:paraId="2C54F6D3" w14:textId="77777777" w:rsidR="002A2443" w:rsidRPr="00B4244E" w:rsidRDefault="002A2443" w:rsidP="005A5894">
      <w:pPr>
        <w:pStyle w:val="Akapitzlist"/>
        <w:numPr>
          <w:ilvl w:val="0"/>
          <w:numId w:val="25"/>
        </w:numPr>
        <w:spacing w:after="0"/>
        <w:ind w:left="709" w:hanging="425"/>
        <w:jc w:val="both"/>
      </w:pPr>
      <w:r w:rsidRPr="00B4244E">
        <w:t>Strony zgodnie oświadczają, iż wierzytelność wynikająca z niniejszej umowy nie może być przedmiotem cesji na rzecz osób trzecich bez uprzedniej pisemnej zgody Kupującego.</w:t>
      </w:r>
    </w:p>
    <w:p w14:paraId="528DDA16" w14:textId="77777777" w:rsidR="002A2443" w:rsidRPr="00B4244E" w:rsidRDefault="002A2443" w:rsidP="005A5894">
      <w:pPr>
        <w:pStyle w:val="Akapitzlist"/>
        <w:numPr>
          <w:ilvl w:val="0"/>
          <w:numId w:val="25"/>
        </w:numPr>
        <w:spacing w:after="0"/>
        <w:ind w:left="709" w:hanging="425"/>
        <w:jc w:val="both"/>
      </w:pPr>
      <w:r w:rsidRPr="00B4244E">
        <w:t>Kupujący zastrzega sobie prawo do potrącenia kar umownych z wynagrodzenia Sprzedawcy.</w:t>
      </w:r>
    </w:p>
    <w:p w14:paraId="26F46B3D" w14:textId="77777777" w:rsidR="002A2443" w:rsidRPr="00B4244E" w:rsidRDefault="002A2443" w:rsidP="005A5894">
      <w:pPr>
        <w:pStyle w:val="Akapitzlist"/>
        <w:numPr>
          <w:ilvl w:val="0"/>
          <w:numId w:val="25"/>
        </w:numPr>
        <w:spacing w:after="0"/>
        <w:ind w:left="709" w:hanging="425"/>
        <w:jc w:val="both"/>
      </w:pPr>
      <w:r w:rsidRPr="00B4244E">
        <w:t>Sprzedawca wyraża zgodę na potrącanie kar umownych z przysługującego mu wynagrodzenia.</w:t>
      </w:r>
    </w:p>
    <w:p w14:paraId="09C2D68F" w14:textId="77777777" w:rsidR="002A2443" w:rsidRPr="00B4244E" w:rsidRDefault="002A2443" w:rsidP="005A5894">
      <w:pPr>
        <w:spacing w:after="0"/>
        <w:ind w:left="425" w:hanging="425"/>
        <w:jc w:val="center"/>
        <w:rPr>
          <w:b/>
        </w:rPr>
      </w:pPr>
    </w:p>
    <w:p w14:paraId="2F659379" w14:textId="77777777" w:rsidR="002A2443" w:rsidRPr="00B4244E" w:rsidRDefault="002A2443" w:rsidP="005A5894">
      <w:pPr>
        <w:spacing w:after="0"/>
        <w:ind w:left="425" w:hanging="425"/>
        <w:jc w:val="center"/>
        <w:rPr>
          <w:rFonts w:cs="Arial"/>
          <w:b/>
        </w:rPr>
      </w:pPr>
      <w:r w:rsidRPr="00B4244E">
        <w:rPr>
          <w:b/>
        </w:rPr>
        <w:t>/Braki, wady i usterki podczas odbioru przedmiotu umowy/</w:t>
      </w:r>
    </w:p>
    <w:p w14:paraId="66D753CF" w14:textId="333FD240" w:rsidR="002A2443" w:rsidRPr="00B4244E" w:rsidRDefault="002A2443" w:rsidP="005A5894">
      <w:pPr>
        <w:spacing w:after="0"/>
        <w:ind w:left="425" w:hanging="425"/>
        <w:jc w:val="center"/>
        <w:rPr>
          <w:b/>
        </w:rPr>
      </w:pPr>
      <w:r w:rsidRPr="00B4244E">
        <w:rPr>
          <w:rFonts w:cs="Arial"/>
          <w:b/>
        </w:rPr>
        <w:t>§</w:t>
      </w:r>
      <w:r w:rsidRPr="00B4244E">
        <w:rPr>
          <w:b/>
        </w:rPr>
        <w:t xml:space="preserve"> </w:t>
      </w:r>
      <w:r w:rsidR="00570022">
        <w:rPr>
          <w:b/>
        </w:rPr>
        <w:t>4</w:t>
      </w:r>
    </w:p>
    <w:p w14:paraId="6DB717A5" w14:textId="77777777" w:rsidR="002A2443" w:rsidRPr="005A5894" w:rsidRDefault="002A2443" w:rsidP="005A5894">
      <w:pPr>
        <w:pStyle w:val="Akapitzlist"/>
        <w:numPr>
          <w:ilvl w:val="0"/>
          <w:numId w:val="24"/>
        </w:numPr>
        <w:suppressAutoHyphens/>
        <w:spacing w:after="0"/>
        <w:ind w:left="709" w:hanging="425"/>
        <w:contextualSpacing w:val="0"/>
        <w:jc w:val="both"/>
        <w:rPr>
          <w:spacing w:val="-4"/>
        </w:rPr>
      </w:pPr>
      <w:r w:rsidRPr="005A5894">
        <w:rPr>
          <w:spacing w:val="-4"/>
        </w:rPr>
        <w:t xml:space="preserve">W przypadku stwierdzenia podczas odbioru przedmiotu umowy braków, wad lub usterek sporządzony zostanie protokół o stwierdzonych wadach, brakach lub usterkach podpisany przez przedstawicieli Stron umowy. </w:t>
      </w:r>
    </w:p>
    <w:p w14:paraId="241300EA" w14:textId="77777777" w:rsidR="002A2443" w:rsidRPr="00B4244E" w:rsidRDefault="002A2443" w:rsidP="005A5894">
      <w:pPr>
        <w:pStyle w:val="Akapitzlist"/>
        <w:numPr>
          <w:ilvl w:val="0"/>
          <w:numId w:val="24"/>
        </w:numPr>
        <w:suppressAutoHyphens/>
        <w:spacing w:after="0"/>
        <w:ind w:left="709" w:hanging="425"/>
        <w:contextualSpacing w:val="0"/>
        <w:jc w:val="both"/>
      </w:pPr>
      <w:r w:rsidRPr="00B4244E">
        <w:t xml:space="preserve">Protokół, o którym mowa w pkt 1 powyżej będzie zawierał jednocześnie wezwanie Sprzedawcy do usunięcia braków, wad, usterek lub dokonania zmian tak aby </w:t>
      </w:r>
      <w:r>
        <w:t>przedmiot umowy</w:t>
      </w:r>
      <w:r w:rsidRPr="00B4244E">
        <w:t xml:space="preserve"> był zgodn</w:t>
      </w:r>
      <w:r>
        <w:t>y z </w:t>
      </w:r>
      <w:r w:rsidRPr="00B4244E">
        <w:t xml:space="preserve">Załącznikiem nr 01 do niniejszej umowy w terminie </w:t>
      </w:r>
      <w:r>
        <w:t>wyznaczonym przez kupującego, nie krótszym niż 5 dni roboczych</w:t>
      </w:r>
      <w:r w:rsidRPr="00B4244E">
        <w:t>. Protokół zawierać będzie także zobowiązanie się Sprzedawcy do ich usunięcia, podpisane przez przedstawiciela Sprzedawcy – wzór przedmiotowego protokołu Strony ustalą w trybie roboczym.</w:t>
      </w:r>
    </w:p>
    <w:p w14:paraId="0816E11C" w14:textId="77777777" w:rsidR="002A2443" w:rsidRPr="00B4244E" w:rsidRDefault="002A2443" w:rsidP="005A5894">
      <w:pPr>
        <w:pStyle w:val="Akapitzlist"/>
        <w:numPr>
          <w:ilvl w:val="0"/>
          <w:numId w:val="24"/>
        </w:numPr>
        <w:suppressAutoHyphens/>
        <w:spacing w:after="0"/>
        <w:ind w:left="709" w:hanging="425"/>
        <w:contextualSpacing w:val="0"/>
        <w:jc w:val="both"/>
      </w:pPr>
      <w:r w:rsidRPr="00B4244E">
        <w:t xml:space="preserve">Usunięcie braków, wad lub usterek, o których mowa w pkt 2 powyżej Strony potwierdzą w stosownym protokole. </w:t>
      </w:r>
    </w:p>
    <w:p w14:paraId="70C6A950" w14:textId="0BC92A27" w:rsidR="002A2443" w:rsidRPr="00B4244E" w:rsidRDefault="002A2443" w:rsidP="005A5894">
      <w:pPr>
        <w:pStyle w:val="Akapitzlist"/>
        <w:numPr>
          <w:ilvl w:val="0"/>
          <w:numId w:val="24"/>
        </w:numPr>
        <w:suppressAutoHyphens/>
        <w:spacing w:after="0"/>
        <w:ind w:left="709" w:hanging="425"/>
        <w:contextualSpacing w:val="0"/>
        <w:jc w:val="both"/>
      </w:pPr>
      <w:r w:rsidRPr="00B4244E">
        <w:t xml:space="preserve">W razie nieusunięcia braków, wad lub usterek zgodnie z pkt 1, 2 i 3 powyżej Kupujący naliczy kary umowne określone w § </w:t>
      </w:r>
      <w:r w:rsidR="00E51E89">
        <w:t>8</w:t>
      </w:r>
      <w:r w:rsidRPr="00B4244E">
        <w:t>.</w:t>
      </w:r>
    </w:p>
    <w:p w14:paraId="105A6078" w14:textId="719269A6" w:rsidR="002A2443" w:rsidRPr="00B4244E" w:rsidRDefault="002A2443" w:rsidP="005A5894">
      <w:pPr>
        <w:pStyle w:val="Akapitzlist"/>
        <w:numPr>
          <w:ilvl w:val="0"/>
          <w:numId w:val="24"/>
        </w:numPr>
        <w:suppressAutoHyphens/>
        <w:spacing w:after="0"/>
        <w:ind w:left="709" w:hanging="425"/>
        <w:contextualSpacing w:val="0"/>
        <w:jc w:val="both"/>
      </w:pPr>
      <w:r w:rsidRPr="00B4244E">
        <w:t>Postanowienia nini</w:t>
      </w:r>
      <w:r>
        <w:t>ejszego paragrafu nie uchybiają</w:t>
      </w:r>
      <w:r w:rsidRPr="00B4244E">
        <w:t xml:space="preserve"> treści gwarancji Sprzedającego, o której mowa w § </w:t>
      </w:r>
      <w:r w:rsidR="00570022">
        <w:t>5</w:t>
      </w:r>
      <w:r w:rsidRPr="00B4244E">
        <w:t>.</w:t>
      </w:r>
    </w:p>
    <w:p w14:paraId="76339F8D" w14:textId="77777777" w:rsidR="00170F1D" w:rsidRDefault="00170F1D" w:rsidP="005A5894">
      <w:pPr>
        <w:spacing w:after="0"/>
        <w:ind w:left="425" w:hanging="425"/>
        <w:jc w:val="both"/>
      </w:pPr>
    </w:p>
    <w:p w14:paraId="357CDAC3" w14:textId="77777777" w:rsidR="002A2443" w:rsidRPr="00B4244E" w:rsidRDefault="002A2443" w:rsidP="005A5894">
      <w:pPr>
        <w:spacing w:after="0"/>
        <w:ind w:left="425" w:hanging="425"/>
        <w:jc w:val="center"/>
        <w:rPr>
          <w:b/>
        </w:rPr>
      </w:pPr>
      <w:r w:rsidRPr="00B4244E">
        <w:rPr>
          <w:b/>
        </w:rPr>
        <w:t>/Gwarancja/</w:t>
      </w:r>
    </w:p>
    <w:p w14:paraId="11E12C1B" w14:textId="4C04427D" w:rsidR="002A2443" w:rsidRPr="00B4244E" w:rsidRDefault="002A2443" w:rsidP="005A5894">
      <w:pPr>
        <w:spacing w:after="0"/>
        <w:ind w:left="425" w:hanging="425"/>
        <w:jc w:val="center"/>
        <w:rPr>
          <w:b/>
        </w:rPr>
      </w:pPr>
      <w:r w:rsidRPr="00B4244E">
        <w:rPr>
          <w:b/>
        </w:rPr>
        <w:t xml:space="preserve">§ </w:t>
      </w:r>
      <w:r w:rsidR="00570022">
        <w:rPr>
          <w:b/>
        </w:rPr>
        <w:t>5</w:t>
      </w:r>
    </w:p>
    <w:p w14:paraId="0665C34E" w14:textId="77777777" w:rsidR="002A2443" w:rsidRPr="00B4244E" w:rsidRDefault="002A2443" w:rsidP="005A5894">
      <w:pPr>
        <w:pStyle w:val="Akapitzlist"/>
        <w:numPr>
          <w:ilvl w:val="0"/>
          <w:numId w:val="18"/>
        </w:numPr>
        <w:suppressAutoHyphens/>
        <w:spacing w:after="0"/>
        <w:ind w:left="709" w:hanging="425"/>
        <w:contextualSpacing w:val="0"/>
        <w:jc w:val="both"/>
      </w:pPr>
      <w:r w:rsidRPr="00B4244E">
        <w:t>Sprzedawca zapewnia, iż przedmiot umowy został wykonany zgodni</w:t>
      </w:r>
      <w:r>
        <w:t>e z obowiązującymi przepisami i </w:t>
      </w:r>
      <w:r w:rsidRPr="00B4244E">
        <w:t>normami technicznymi oraz gwarantuje jego właściwą konstrukcję, jakość użytych materiałów, właściwe wykonanie i zgodność z normami, jak również kompletność wyposażenia przedmiotu umowy.</w:t>
      </w:r>
    </w:p>
    <w:p w14:paraId="0902435B" w14:textId="77777777" w:rsidR="002A2443" w:rsidRPr="00B4244E" w:rsidRDefault="002A2443" w:rsidP="005A5894">
      <w:pPr>
        <w:pStyle w:val="Akapitzlist"/>
        <w:numPr>
          <w:ilvl w:val="0"/>
          <w:numId w:val="18"/>
        </w:numPr>
        <w:suppressAutoHyphens/>
        <w:spacing w:after="0"/>
        <w:ind w:left="709" w:hanging="425"/>
        <w:contextualSpacing w:val="0"/>
        <w:jc w:val="both"/>
      </w:pPr>
      <w:r w:rsidRPr="00B4244E">
        <w:t>Sprzedawca oświadcza, iż użyte do wykonania przedmiotu umowy materiały posiadają niezbędne specyfikacje i atesty przewidziane powszechnie obowiązującymi przepisami polskimi.</w:t>
      </w:r>
    </w:p>
    <w:p w14:paraId="36DEC07E" w14:textId="77777777" w:rsidR="002A2443" w:rsidRPr="00B4244E" w:rsidRDefault="002A2443" w:rsidP="005A5894">
      <w:pPr>
        <w:pStyle w:val="Akapitzlist"/>
        <w:numPr>
          <w:ilvl w:val="0"/>
          <w:numId w:val="18"/>
        </w:numPr>
        <w:suppressAutoHyphens/>
        <w:spacing w:after="0"/>
        <w:ind w:left="709" w:hanging="425"/>
        <w:contextualSpacing w:val="0"/>
        <w:jc w:val="both"/>
      </w:pPr>
      <w:r w:rsidRPr="00B4244E">
        <w:t>Sprzedawca udziela gwarancji na sprzedany przedmiot umowy zgodnie z</w:t>
      </w:r>
      <w:r>
        <w:t>e złożoną ofertą</w:t>
      </w:r>
      <w:r w:rsidRPr="00B4244E">
        <w:t>.</w:t>
      </w:r>
    </w:p>
    <w:p w14:paraId="1A8B71B9" w14:textId="77777777" w:rsidR="002A2443" w:rsidRPr="00B4244E" w:rsidRDefault="002A2443" w:rsidP="005A5894">
      <w:pPr>
        <w:pStyle w:val="Akapitzlist"/>
        <w:numPr>
          <w:ilvl w:val="0"/>
          <w:numId w:val="18"/>
        </w:numPr>
        <w:suppressAutoHyphens/>
        <w:spacing w:after="0"/>
        <w:ind w:left="709" w:hanging="425"/>
        <w:contextualSpacing w:val="0"/>
        <w:jc w:val="both"/>
      </w:pPr>
      <w:r w:rsidRPr="00B4244E">
        <w:t>Zobowiązanie Sprzedawcy (gwaranta) z tytułu udzielonej gwarancji przechodzi na jego ewentualnych następców prawnych.</w:t>
      </w:r>
    </w:p>
    <w:p w14:paraId="729698C6" w14:textId="77777777" w:rsidR="002A2443" w:rsidRPr="00B4244E" w:rsidRDefault="002A2443" w:rsidP="005A5894">
      <w:pPr>
        <w:pStyle w:val="Akapitzlist"/>
        <w:numPr>
          <w:ilvl w:val="0"/>
          <w:numId w:val="18"/>
        </w:numPr>
        <w:suppressAutoHyphens/>
        <w:spacing w:after="0"/>
        <w:ind w:left="709" w:hanging="425"/>
        <w:contextualSpacing w:val="0"/>
        <w:jc w:val="both"/>
      </w:pPr>
      <w:r w:rsidRPr="00B4244E">
        <w:lastRenderedPageBreak/>
        <w:t>Wykonawca gwarantuje bezusterkową eksploatację przedmiotu umowy lub jego naprawę w przypadku ujawnienia się wad, zgodnie z warunkami gwarancji o których mowa w pkt 3 powyżej.</w:t>
      </w:r>
    </w:p>
    <w:p w14:paraId="166FEA94" w14:textId="77777777" w:rsidR="002A2443" w:rsidRPr="00B4244E" w:rsidRDefault="002A2443" w:rsidP="005A5894">
      <w:pPr>
        <w:pStyle w:val="Akapitzlist"/>
        <w:numPr>
          <w:ilvl w:val="0"/>
          <w:numId w:val="18"/>
        </w:numPr>
        <w:suppressAutoHyphens/>
        <w:spacing w:after="0"/>
        <w:ind w:left="709" w:hanging="425"/>
        <w:contextualSpacing w:val="0"/>
        <w:jc w:val="both"/>
      </w:pPr>
      <w:r w:rsidRPr="00B4244E">
        <w:t>Wszelkie koszty związane z wymianą lub naprawą w okresie gwarancji ponosi Sprzedawca.</w:t>
      </w:r>
    </w:p>
    <w:p w14:paraId="5E86F2FA" w14:textId="10374511" w:rsidR="002A2443" w:rsidRPr="002C7E14" w:rsidRDefault="002A2443" w:rsidP="005A5894">
      <w:pPr>
        <w:pStyle w:val="Akapitzlist"/>
        <w:numPr>
          <w:ilvl w:val="0"/>
          <w:numId w:val="18"/>
        </w:numPr>
        <w:suppressAutoHyphens/>
        <w:spacing w:after="0"/>
        <w:ind w:left="709" w:hanging="425"/>
        <w:contextualSpacing w:val="0"/>
        <w:jc w:val="both"/>
        <w:rPr>
          <w:spacing w:val="-6"/>
        </w:rPr>
      </w:pPr>
      <w:r>
        <w:rPr>
          <w:spacing w:val="-6"/>
        </w:rPr>
        <w:t xml:space="preserve">Gwarancja jest dostarczona </w:t>
      </w:r>
      <w:r w:rsidR="00141732">
        <w:rPr>
          <w:spacing w:val="-6"/>
        </w:rPr>
        <w:t xml:space="preserve">z </w:t>
      </w:r>
      <w:r>
        <w:rPr>
          <w:spacing w:val="-6"/>
        </w:rPr>
        <w:t xml:space="preserve">dostawą </w:t>
      </w:r>
      <w:r w:rsidRPr="002C7E14">
        <w:rPr>
          <w:spacing w:val="-6"/>
        </w:rPr>
        <w:t>Kupujące</w:t>
      </w:r>
      <w:r w:rsidR="00570022">
        <w:rPr>
          <w:spacing w:val="-6"/>
        </w:rPr>
        <w:t>mu</w:t>
      </w:r>
      <w:r w:rsidRPr="002C7E14">
        <w:rPr>
          <w:spacing w:val="-6"/>
        </w:rPr>
        <w:t>.</w:t>
      </w:r>
    </w:p>
    <w:p w14:paraId="7A243809" w14:textId="77777777" w:rsidR="002A2443" w:rsidRPr="00B4244E" w:rsidRDefault="002A2443" w:rsidP="005A5894">
      <w:pPr>
        <w:spacing w:after="0"/>
        <w:ind w:left="426" w:hanging="425"/>
        <w:jc w:val="both"/>
      </w:pPr>
    </w:p>
    <w:p w14:paraId="5A869B97" w14:textId="77777777" w:rsidR="002A2443" w:rsidRPr="00B4244E" w:rsidRDefault="002A2443" w:rsidP="005A5894">
      <w:pPr>
        <w:spacing w:after="0"/>
        <w:ind w:left="425" w:hanging="425"/>
        <w:jc w:val="center"/>
        <w:rPr>
          <w:b/>
        </w:rPr>
      </w:pPr>
      <w:r w:rsidRPr="00B4244E">
        <w:rPr>
          <w:b/>
        </w:rPr>
        <w:t>/Rękojmia/</w:t>
      </w:r>
    </w:p>
    <w:p w14:paraId="790BE677" w14:textId="3A1DE0A3" w:rsidR="002A2443" w:rsidRPr="00B4244E" w:rsidRDefault="002A2443" w:rsidP="005A5894">
      <w:pPr>
        <w:spacing w:after="0"/>
        <w:ind w:left="425" w:hanging="425"/>
        <w:jc w:val="center"/>
        <w:rPr>
          <w:b/>
        </w:rPr>
      </w:pPr>
      <w:r w:rsidRPr="00B4244E">
        <w:rPr>
          <w:b/>
        </w:rPr>
        <w:t xml:space="preserve">§ </w:t>
      </w:r>
      <w:r w:rsidR="00570022">
        <w:rPr>
          <w:b/>
        </w:rPr>
        <w:t>6</w:t>
      </w:r>
    </w:p>
    <w:p w14:paraId="589551AC" w14:textId="77777777" w:rsidR="002A2443" w:rsidRPr="00B4244E" w:rsidRDefault="002A2443" w:rsidP="005A5894">
      <w:pPr>
        <w:pStyle w:val="Akapitzlist"/>
        <w:numPr>
          <w:ilvl w:val="0"/>
          <w:numId w:val="20"/>
        </w:numPr>
        <w:suppressAutoHyphens/>
        <w:spacing w:after="0"/>
        <w:ind w:left="851" w:hanging="425"/>
        <w:contextualSpacing w:val="0"/>
        <w:jc w:val="both"/>
      </w:pPr>
      <w:r w:rsidRPr="00B4244E">
        <w:t>Niezależnie od odpowiedzialności Sprzedawcy z tytułu udzielonej gwarancji, Sprzedawca ponosi pełną odpowiedzialność względem Kupującego z tytułu rękojmi za wady przedmiotu umowy. Rękojmia za wady fizyczne i prawne obejmuje w szczególności:</w:t>
      </w:r>
    </w:p>
    <w:p w14:paraId="736B29CB" w14:textId="77777777" w:rsidR="002A2443" w:rsidRPr="00B4244E" w:rsidRDefault="002A2443" w:rsidP="005A5894">
      <w:pPr>
        <w:pStyle w:val="Akapitzlist"/>
        <w:numPr>
          <w:ilvl w:val="0"/>
          <w:numId w:val="23"/>
        </w:numPr>
        <w:suppressAutoHyphens/>
        <w:spacing w:after="0"/>
        <w:ind w:hanging="425"/>
        <w:contextualSpacing w:val="0"/>
        <w:jc w:val="both"/>
      </w:pPr>
      <w:r w:rsidRPr="00B4244E">
        <w:t>odpowiedzialność Sprzedawcy za wszelkie wady fizyczne przedmiotu umowy. Przez wadę fizyczną rozumie się w szczególności jakąkolwiek niezgodność przedmiotu umowy z Załącznikiem nr 01,</w:t>
      </w:r>
    </w:p>
    <w:p w14:paraId="712F49AD" w14:textId="77777777" w:rsidR="002A2443" w:rsidRPr="00B4244E" w:rsidRDefault="002A2443" w:rsidP="005A5894">
      <w:pPr>
        <w:pStyle w:val="Akapitzlist"/>
        <w:numPr>
          <w:ilvl w:val="0"/>
          <w:numId w:val="23"/>
        </w:numPr>
        <w:suppressAutoHyphens/>
        <w:spacing w:after="0"/>
        <w:ind w:hanging="425"/>
        <w:contextualSpacing w:val="0"/>
        <w:jc w:val="both"/>
        <w:rPr>
          <w:spacing w:val="-2"/>
        </w:rPr>
      </w:pPr>
      <w:r w:rsidRPr="00B4244E">
        <w:rPr>
          <w:spacing w:val="-2"/>
        </w:rPr>
        <w:t>odpowiedzialność Sprzedawcy za wszelkie wady prawne przedmiotu umowy, w tym również za ewentualne roszczenia osób trzecich wynikające z naruszenia praw własności intelektualnej lub przemysłowej, w tym praw autorskich, patentów, praw ochronnych na znaki towarowe oraz praw rejestracji na wzory użytkowe i przemysłowe, pozostające w związku z wykorzystywaniem przedmiotu umowy na terytorium Rzeczypospolitej Polskiej.</w:t>
      </w:r>
    </w:p>
    <w:p w14:paraId="3E2A78A5" w14:textId="77777777" w:rsidR="002A2443" w:rsidRPr="00B4244E" w:rsidRDefault="002A2443" w:rsidP="005A5894">
      <w:pPr>
        <w:pStyle w:val="Akapitzlist"/>
        <w:numPr>
          <w:ilvl w:val="0"/>
          <w:numId w:val="20"/>
        </w:numPr>
        <w:suppressAutoHyphens/>
        <w:spacing w:after="0"/>
        <w:ind w:hanging="425"/>
        <w:contextualSpacing w:val="0"/>
        <w:jc w:val="both"/>
      </w:pPr>
      <w:r w:rsidRPr="00B4244E">
        <w:t>Sprzedawca oświadcza, że przedmiot umowy opisany w § 1 pkt 1 stanowi jego własność i jest pozbawiony wad prawnych i wad fizycznych oraz że jest nowo wyprodukowany.</w:t>
      </w:r>
    </w:p>
    <w:p w14:paraId="7E632316" w14:textId="77777777" w:rsidR="002A2443" w:rsidRPr="00B4244E" w:rsidRDefault="002A2443" w:rsidP="005A5894">
      <w:pPr>
        <w:spacing w:after="0"/>
        <w:ind w:left="426" w:hanging="425"/>
        <w:jc w:val="both"/>
      </w:pPr>
    </w:p>
    <w:p w14:paraId="5C70EE93" w14:textId="0984599A" w:rsidR="002A2443" w:rsidRPr="00B4244E" w:rsidRDefault="002A2443" w:rsidP="005A5894">
      <w:pPr>
        <w:spacing w:after="0"/>
        <w:ind w:left="425" w:hanging="425"/>
        <w:jc w:val="center"/>
        <w:rPr>
          <w:b/>
        </w:rPr>
      </w:pPr>
      <w:r w:rsidRPr="00B4244E">
        <w:rPr>
          <w:b/>
        </w:rPr>
        <w:t>/Rozwiązanie lub odstąpienie od umowy/</w:t>
      </w:r>
    </w:p>
    <w:p w14:paraId="737D65ED" w14:textId="74758D01" w:rsidR="002A2443" w:rsidRPr="00B4244E" w:rsidRDefault="002A2443" w:rsidP="005A5894">
      <w:pPr>
        <w:spacing w:after="0"/>
        <w:ind w:left="425" w:hanging="425"/>
        <w:jc w:val="center"/>
        <w:rPr>
          <w:b/>
        </w:rPr>
      </w:pPr>
      <w:r w:rsidRPr="00B4244E">
        <w:rPr>
          <w:b/>
        </w:rPr>
        <w:t xml:space="preserve">§ </w:t>
      </w:r>
      <w:r w:rsidR="00F8359D">
        <w:rPr>
          <w:b/>
        </w:rPr>
        <w:t>7</w:t>
      </w:r>
    </w:p>
    <w:p w14:paraId="2CBC1DD9" w14:textId="77777777" w:rsidR="002A2443" w:rsidRPr="00B4244E" w:rsidRDefault="002A2443" w:rsidP="005A5894">
      <w:pPr>
        <w:spacing w:after="0"/>
        <w:ind w:left="426" w:hanging="425"/>
        <w:jc w:val="both"/>
        <w:rPr>
          <w:spacing w:val="-2"/>
        </w:rPr>
      </w:pPr>
      <w:r w:rsidRPr="00B4244E">
        <w:rPr>
          <w:spacing w:val="-2"/>
        </w:rPr>
        <w:t>Kupującemu przysługuje prawo rozwiązania lub odst</w:t>
      </w:r>
      <w:r>
        <w:rPr>
          <w:spacing w:val="-2"/>
        </w:rPr>
        <w:t>ąpienia od</w:t>
      </w:r>
      <w:r w:rsidRPr="00B4244E">
        <w:rPr>
          <w:spacing w:val="-2"/>
        </w:rPr>
        <w:t xml:space="preserve"> niewykonanej części Umowy, gdy:</w:t>
      </w:r>
    </w:p>
    <w:p w14:paraId="47D1E546" w14:textId="77777777" w:rsidR="002A2443" w:rsidRPr="00B4244E" w:rsidRDefault="002A2443" w:rsidP="005A5894">
      <w:pPr>
        <w:pStyle w:val="Akapitzlist"/>
        <w:numPr>
          <w:ilvl w:val="0"/>
          <w:numId w:val="22"/>
        </w:numPr>
        <w:suppressAutoHyphens/>
        <w:spacing w:after="0"/>
        <w:ind w:hanging="425"/>
        <w:contextualSpacing w:val="0"/>
        <w:jc w:val="both"/>
      </w:pPr>
      <w:r w:rsidRPr="00B4244E">
        <w:t>zaistnieją podstawy do ogłoszenia upadłości Sprzedawcy lub nastąpi likwidacja Sprzedawcy,</w:t>
      </w:r>
    </w:p>
    <w:p w14:paraId="5A55874B" w14:textId="77777777" w:rsidR="00FE1170" w:rsidRDefault="002A2443" w:rsidP="005A5894">
      <w:pPr>
        <w:pStyle w:val="Akapitzlist"/>
        <w:numPr>
          <w:ilvl w:val="0"/>
          <w:numId w:val="22"/>
        </w:numPr>
        <w:spacing w:after="0"/>
        <w:ind w:hanging="425"/>
        <w:jc w:val="both"/>
      </w:pPr>
      <w:r w:rsidRPr="00B4244E">
        <w:t xml:space="preserve">sytuacja ekonomiczna – finansowa Sprzedawcy, w ocenie Kupującego, ulegnie pogorszeniu </w:t>
      </w:r>
      <w:r w:rsidR="00FE1170">
        <w:t>zagrażającemu prawidłowej realizacji umowy,</w:t>
      </w:r>
    </w:p>
    <w:p w14:paraId="1E34326C" w14:textId="6BFD8D5B" w:rsidR="00FE1170" w:rsidRDefault="00FE1170" w:rsidP="005A5894">
      <w:pPr>
        <w:pStyle w:val="Akapitzlist"/>
        <w:numPr>
          <w:ilvl w:val="0"/>
          <w:numId w:val="22"/>
        </w:numPr>
        <w:spacing w:after="0"/>
        <w:ind w:hanging="425"/>
        <w:jc w:val="both"/>
      </w:pPr>
      <w:r>
        <w:t>Sprzedawca wielokrotnie i w sposób rażący narusza istotne postanowienia umowy.,</w:t>
      </w:r>
    </w:p>
    <w:p w14:paraId="537F1B78" w14:textId="66920421" w:rsidR="00FE1170" w:rsidRDefault="00FE1170" w:rsidP="005A5894">
      <w:pPr>
        <w:pStyle w:val="Akapitzlist"/>
        <w:numPr>
          <w:ilvl w:val="0"/>
          <w:numId w:val="22"/>
        </w:numPr>
        <w:spacing w:after="0"/>
        <w:ind w:hanging="425"/>
        <w:jc w:val="both"/>
      </w:pPr>
      <w:r>
        <w:t>zaistnieją okoliczności nieprzewidziane w momencie zawarcia niniejszej umowy, w takim przypadku Kupujący zwróci Sprzedawcy udokumentowane i zasadne koszty związane z realizacją wykonanej części niniejszej umowy.</w:t>
      </w:r>
    </w:p>
    <w:p w14:paraId="4E4DBA50" w14:textId="77777777" w:rsidR="002A2443" w:rsidRPr="005A5894" w:rsidRDefault="00FE1170" w:rsidP="005A5894">
      <w:pPr>
        <w:pStyle w:val="Akapitzlist"/>
        <w:numPr>
          <w:ilvl w:val="0"/>
          <w:numId w:val="22"/>
        </w:numPr>
        <w:suppressAutoHyphens/>
        <w:spacing w:after="0"/>
        <w:ind w:hanging="425"/>
        <w:contextualSpacing w:val="0"/>
        <w:jc w:val="both"/>
        <w:rPr>
          <w:b/>
          <w:spacing w:val="-4"/>
        </w:rPr>
      </w:pPr>
      <w:r w:rsidRPr="005A5894">
        <w:rPr>
          <w:spacing w:val="-4"/>
        </w:rPr>
        <w:t>W sytuacji rozwiązania lub odstąpienia od niniejszej umowy przez Kupującego zgodnie z postanowieniami niniejszego paragrafu Sprzedawcy nie będą przysługiwały żadne kary umowne i/lub odszkodowanie.</w:t>
      </w:r>
    </w:p>
    <w:p w14:paraId="16F1623C" w14:textId="77777777" w:rsidR="005A5894" w:rsidRDefault="005A5894" w:rsidP="005A5894">
      <w:pPr>
        <w:spacing w:after="0"/>
        <w:ind w:left="426" w:hanging="425"/>
        <w:jc w:val="center"/>
        <w:rPr>
          <w:b/>
        </w:rPr>
      </w:pPr>
    </w:p>
    <w:p w14:paraId="4552631A" w14:textId="77777777" w:rsidR="002A2443" w:rsidRPr="00B4244E" w:rsidRDefault="002A2443" w:rsidP="005A5894">
      <w:pPr>
        <w:spacing w:after="0"/>
        <w:ind w:left="426" w:hanging="425"/>
        <w:jc w:val="center"/>
        <w:rPr>
          <w:b/>
        </w:rPr>
      </w:pPr>
      <w:r w:rsidRPr="00B4244E">
        <w:rPr>
          <w:b/>
        </w:rPr>
        <w:t>/Kary umowne/</w:t>
      </w:r>
    </w:p>
    <w:p w14:paraId="04B0A4FB" w14:textId="4D26241D" w:rsidR="002A2443" w:rsidRPr="00B4244E" w:rsidRDefault="002A2443" w:rsidP="005A5894">
      <w:pPr>
        <w:spacing w:after="0"/>
        <w:ind w:left="426" w:hanging="425"/>
        <w:jc w:val="center"/>
        <w:rPr>
          <w:b/>
        </w:rPr>
      </w:pPr>
      <w:r w:rsidRPr="00B4244E">
        <w:rPr>
          <w:b/>
        </w:rPr>
        <w:t xml:space="preserve">§ </w:t>
      </w:r>
      <w:r w:rsidR="00F8359D">
        <w:rPr>
          <w:b/>
        </w:rPr>
        <w:t>8</w:t>
      </w:r>
    </w:p>
    <w:p w14:paraId="07B5DE12" w14:textId="77777777" w:rsidR="002A2443" w:rsidRPr="00141732" w:rsidRDefault="002A2443" w:rsidP="005A5894">
      <w:pPr>
        <w:pStyle w:val="Akapitzlist"/>
        <w:numPr>
          <w:ilvl w:val="0"/>
          <w:numId w:val="29"/>
        </w:numPr>
        <w:spacing w:after="0"/>
        <w:ind w:left="709" w:hanging="425"/>
        <w:jc w:val="both"/>
      </w:pPr>
      <w:r w:rsidRPr="00141732">
        <w:t>Za odstąpienie od umowy bądź jej rozwiązanie wskutek okoliczności, za które odpowiedzialność ponosi Sprzedawca, zobowiązany jest on zapłacić na rzecz Kupującego karę umowną w wysokości 20 % ceny brutto całego przedmiotu umowy wskazanej w § 3 umowy.</w:t>
      </w:r>
    </w:p>
    <w:p w14:paraId="67150472" w14:textId="77777777" w:rsidR="002A2443" w:rsidRPr="00141732" w:rsidRDefault="002A2443" w:rsidP="005A5894">
      <w:pPr>
        <w:pStyle w:val="Akapitzlist"/>
        <w:numPr>
          <w:ilvl w:val="0"/>
          <w:numId w:val="29"/>
        </w:numPr>
        <w:spacing w:after="0"/>
        <w:ind w:left="709" w:hanging="425"/>
        <w:jc w:val="both"/>
      </w:pPr>
      <w:r w:rsidRPr="00141732">
        <w:t>Za odstąpienie od umowy bądź jej rozwiązanie wskutek okoliczności, za które odpowiedzialność ponosi Kupujący, zobowiązany jest on zapłacić na rzecz Sprzedającego karę umowną w wysokości 20 % ceny brutto całego przedmiotu umowy wskazanej w § 3 umowy.</w:t>
      </w:r>
    </w:p>
    <w:p w14:paraId="2C587430" w14:textId="77777777" w:rsidR="002A2443" w:rsidRPr="00141732" w:rsidRDefault="002A2443" w:rsidP="005A5894">
      <w:pPr>
        <w:pStyle w:val="Akapitzlist"/>
        <w:numPr>
          <w:ilvl w:val="0"/>
          <w:numId w:val="29"/>
        </w:numPr>
        <w:spacing w:after="0"/>
        <w:ind w:left="709" w:hanging="425"/>
        <w:jc w:val="both"/>
      </w:pPr>
      <w:r w:rsidRPr="00141732">
        <w:t xml:space="preserve">W przypadku niedotrzymania terminów dostaw wskazanych w </w:t>
      </w:r>
      <w:r w:rsidRPr="00141732">
        <w:rPr>
          <w:rFonts w:cs="Arial"/>
        </w:rPr>
        <w:t>§</w:t>
      </w:r>
      <w:r w:rsidRPr="00141732">
        <w:t xml:space="preserve"> 2, Sprzedawca zobowiązany jest do zapłacenia, za każdy dzień opóźnienia, kary umownej na rzecz Kupującego w wysokości 0,05 % wartości brutto niedostarczonego w terminie przedmiotu umowy. </w:t>
      </w:r>
    </w:p>
    <w:p w14:paraId="586E290E" w14:textId="7A997224" w:rsidR="002A2443" w:rsidRPr="00141732" w:rsidRDefault="002A2443" w:rsidP="005A5894">
      <w:pPr>
        <w:pStyle w:val="Akapitzlist"/>
        <w:numPr>
          <w:ilvl w:val="0"/>
          <w:numId w:val="29"/>
        </w:numPr>
        <w:spacing w:after="0"/>
        <w:ind w:left="709" w:hanging="425"/>
        <w:jc w:val="both"/>
      </w:pPr>
      <w:r w:rsidRPr="00141732">
        <w:lastRenderedPageBreak/>
        <w:t xml:space="preserve">Za każdy dzień opóźnienia podczas usuwania braków, wad lub usterek w trybie przewidzianym w § </w:t>
      </w:r>
      <w:r w:rsidR="00141732" w:rsidRPr="00141732">
        <w:t>4</w:t>
      </w:r>
      <w:r w:rsidRPr="00141732">
        <w:t xml:space="preserve"> umowy Sprzedawca zobowiązany jest do zapłacenia na rzecz Kupującego kary umownej w wysokości 0,05% ceny netto.</w:t>
      </w:r>
    </w:p>
    <w:p w14:paraId="1529F334" w14:textId="77777777" w:rsidR="002A2443" w:rsidRPr="00141732" w:rsidRDefault="002A2443" w:rsidP="005A5894">
      <w:pPr>
        <w:pStyle w:val="Akapitzlist"/>
        <w:numPr>
          <w:ilvl w:val="0"/>
          <w:numId w:val="29"/>
        </w:numPr>
        <w:spacing w:after="0"/>
        <w:ind w:left="709" w:hanging="425"/>
        <w:jc w:val="both"/>
      </w:pPr>
      <w:r w:rsidRPr="00141732">
        <w:t xml:space="preserve">Niezależnie od przewidzianej kary umownej Kupujący może na koszt i ryzyko Sprzedawcy zlecić osobie trzeciej wykonanie prac polegających na usunięciu wad, jeżeli Sprzedawca nie usunie wad w ustalonym terminie. </w:t>
      </w:r>
    </w:p>
    <w:p w14:paraId="0563C1B3" w14:textId="77777777" w:rsidR="002A2443" w:rsidRPr="00141732" w:rsidRDefault="002A2443" w:rsidP="005A5894">
      <w:pPr>
        <w:pStyle w:val="Akapitzlist"/>
        <w:numPr>
          <w:ilvl w:val="0"/>
          <w:numId w:val="29"/>
        </w:numPr>
        <w:spacing w:after="0"/>
        <w:ind w:left="709" w:hanging="425"/>
        <w:jc w:val="both"/>
      </w:pPr>
      <w:r w:rsidRPr="00141732">
        <w:t xml:space="preserve">W przypadku gdy wysokość poniesionej szkody przewyższa wysokość kar zastrzeżonych w umowie, Kupujący może żądać odszkodowania na zasadach ogólnych, w wysokości odpowiadającej poniesionej szkodzie w pełnej wysokości. </w:t>
      </w:r>
    </w:p>
    <w:p w14:paraId="5F0A9F28" w14:textId="77777777" w:rsidR="002A2443" w:rsidRPr="00B4244E" w:rsidRDefault="002A2443" w:rsidP="005A5894">
      <w:pPr>
        <w:spacing w:after="0"/>
        <w:ind w:left="426" w:hanging="425"/>
        <w:jc w:val="center"/>
        <w:rPr>
          <w:b/>
        </w:rPr>
      </w:pPr>
    </w:p>
    <w:p w14:paraId="3588A509" w14:textId="77777777" w:rsidR="002A2443" w:rsidRPr="00B4244E" w:rsidRDefault="002A2443" w:rsidP="005A5894">
      <w:pPr>
        <w:spacing w:after="0"/>
        <w:ind w:left="426" w:hanging="425"/>
        <w:jc w:val="center"/>
        <w:rPr>
          <w:b/>
        </w:rPr>
      </w:pPr>
      <w:r w:rsidRPr="00B4244E">
        <w:rPr>
          <w:b/>
        </w:rPr>
        <w:t>/Poufność/</w:t>
      </w:r>
    </w:p>
    <w:p w14:paraId="56302C80" w14:textId="175AAAE2" w:rsidR="002A2443" w:rsidRPr="00B4244E" w:rsidRDefault="002A2443" w:rsidP="005A5894">
      <w:pPr>
        <w:spacing w:after="0"/>
        <w:ind w:left="426" w:hanging="425"/>
        <w:jc w:val="center"/>
        <w:rPr>
          <w:b/>
        </w:rPr>
      </w:pPr>
      <w:r w:rsidRPr="00B4244E">
        <w:rPr>
          <w:b/>
        </w:rPr>
        <w:t xml:space="preserve">§ </w:t>
      </w:r>
      <w:r w:rsidR="00F8359D">
        <w:rPr>
          <w:b/>
        </w:rPr>
        <w:t>9</w:t>
      </w:r>
    </w:p>
    <w:p w14:paraId="1128095D" w14:textId="77777777" w:rsidR="002A2443" w:rsidRPr="00B4244E" w:rsidRDefault="002A2443" w:rsidP="005A5894">
      <w:pPr>
        <w:pStyle w:val="Akapitzlist"/>
        <w:numPr>
          <w:ilvl w:val="1"/>
          <w:numId w:val="23"/>
        </w:numPr>
        <w:suppressAutoHyphens/>
        <w:spacing w:after="0"/>
        <w:ind w:left="709" w:hanging="425"/>
        <w:contextualSpacing w:val="0"/>
        <w:jc w:val="both"/>
      </w:pPr>
      <w:r w:rsidRPr="00B4244E">
        <w:t>Wszelkie informacje dotyczące Kupującego dostarczone i/lub pozyskane przez Sprzedawcę w związku z zawarciem i wykonywaniem Umowy, niezależnie od formy ich przekazania, są poufne i mogą być wykorzystywane przez Sprzedawcę wyłącznie w celach związanych z realizacją umowy.</w:t>
      </w:r>
    </w:p>
    <w:p w14:paraId="47FBE69D" w14:textId="77777777" w:rsidR="002A2443" w:rsidRPr="00B4244E" w:rsidRDefault="002A2443" w:rsidP="005A5894">
      <w:pPr>
        <w:pStyle w:val="Akapitzlist"/>
        <w:numPr>
          <w:ilvl w:val="1"/>
          <w:numId w:val="23"/>
        </w:numPr>
        <w:suppressAutoHyphens/>
        <w:spacing w:after="0"/>
        <w:ind w:left="709" w:hanging="425"/>
        <w:contextualSpacing w:val="0"/>
        <w:jc w:val="both"/>
      </w:pPr>
      <w:r w:rsidRPr="00B4244E">
        <w:t xml:space="preserve">Strony zobowiązują się do wzajemnego poszanowania swoich interesów i udzielania sobie wszelkich informacji niezbędnych do prawidłowego wykonania Umowy. </w:t>
      </w:r>
    </w:p>
    <w:p w14:paraId="25CAE6DC" w14:textId="77777777" w:rsidR="002A2443" w:rsidRPr="007C153F" w:rsidRDefault="002A2443" w:rsidP="005A5894">
      <w:pPr>
        <w:pStyle w:val="Akapitzlist"/>
        <w:numPr>
          <w:ilvl w:val="1"/>
          <w:numId w:val="23"/>
        </w:numPr>
        <w:suppressAutoHyphens/>
        <w:spacing w:after="0"/>
        <w:ind w:left="709" w:hanging="425"/>
        <w:contextualSpacing w:val="0"/>
        <w:jc w:val="both"/>
        <w:rPr>
          <w:b/>
          <w:spacing w:val="-4"/>
        </w:rPr>
      </w:pPr>
      <w:r w:rsidRPr="007C153F">
        <w:rPr>
          <w:spacing w:val="-4"/>
        </w:rPr>
        <w:t>W przypadku naruszenia obowiązku o którym mowa w pkt 1 powyżej Sprzedawca zapłaci Kupującemu karę umowną w wysokości 2.000 złotych za każde naruszenie. Zapłata kary umownej nie wyłącza dochodzenia odszkodowania na zasadach ogólnych, jeżeli Kupujący poniesie szkodę przewyższająca wysokość kary umownej.</w:t>
      </w:r>
    </w:p>
    <w:p w14:paraId="740746E2" w14:textId="77777777" w:rsidR="002A2443" w:rsidRPr="00B4244E" w:rsidRDefault="002A2443" w:rsidP="005A5894">
      <w:pPr>
        <w:spacing w:after="0"/>
        <w:ind w:left="426" w:hanging="425"/>
        <w:jc w:val="both"/>
        <w:rPr>
          <w:b/>
        </w:rPr>
      </w:pPr>
    </w:p>
    <w:p w14:paraId="56373872" w14:textId="77777777" w:rsidR="002A2443" w:rsidRPr="00B4244E" w:rsidRDefault="002A2443" w:rsidP="005A5894">
      <w:pPr>
        <w:spacing w:after="0"/>
        <w:ind w:left="426" w:hanging="425"/>
        <w:jc w:val="center"/>
        <w:rPr>
          <w:b/>
        </w:rPr>
      </w:pPr>
      <w:r w:rsidRPr="00B4244E">
        <w:rPr>
          <w:b/>
        </w:rPr>
        <w:t>/ Osoby do kontaktów/</w:t>
      </w:r>
    </w:p>
    <w:p w14:paraId="1F7D606E" w14:textId="022AF096" w:rsidR="002A2443" w:rsidRPr="00B4244E" w:rsidRDefault="002A2443" w:rsidP="005A5894">
      <w:pPr>
        <w:spacing w:after="0"/>
        <w:ind w:left="426" w:hanging="425"/>
        <w:jc w:val="center"/>
        <w:rPr>
          <w:b/>
        </w:rPr>
      </w:pPr>
      <w:r w:rsidRPr="00B4244E">
        <w:rPr>
          <w:b/>
        </w:rPr>
        <w:t>§ 1</w:t>
      </w:r>
      <w:r w:rsidR="00F8359D">
        <w:rPr>
          <w:b/>
        </w:rPr>
        <w:t>0</w:t>
      </w:r>
    </w:p>
    <w:p w14:paraId="27E92ED5" w14:textId="77777777" w:rsidR="002A2443" w:rsidRPr="007C153F" w:rsidRDefault="002A2443" w:rsidP="005A5894">
      <w:pPr>
        <w:numPr>
          <w:ilvl w:val="1"/>
          <w:numId w:val="27"/>
        </w:numPr>
        <w:suppressAutoHyphens w:val="0"/>
        <w:spacing w:after="0"/>
        <w:ind w:left="851" w:hanging="425"/>
        <w:jc w:val="both"/>
        <w:rPr>
          <w:spacing w:val="-4"/>
        </w:rPr>
      </w:pPr>
      <w:r w:rsidRPr="007C153F">
        <w:rPr>
          <w:spacing w:val="-4"/>
        </w:rPr>
        <w:t>Kupujący oświadcza, że osobami odpowiedzialnymi ze strony Kupującego za współpracę ze Sprzedawcą są:</w:t>
      </w:r>
    </w:p>
    <w:p w14:paraId="37B6772C" w14:textId="43E907BE" w:rsidR="002A2443" w:rsidRPr="00E40076" w:rsidRDefault="006F4E96" w:rsidP="005A5894">
      <w:pPr>
        <w:numPr>
          <w:ilvl w:val="0"/>
          <w:numId w:val="31"/>
        </w:numPr>
        <w:suppressAutoHyphens w:val="0"/>
        <w:spacing w:after="0"/>
        <w:ind w:hanging="425"/>
        <w:jc w:val="both"/>
      </w:pPr>
      <w:r>
        <w:t>…………………………………………………</w:t>
      </w:r>
      <w:r w:rsidR="00674A99" w:rsidRPr="00E40076">
        <w:t>.</w:t>
      </w:r>
    </w:p>
    <w:p w14:paraId="6E06ABFF" w14:textId="77777777" w:rsidR="002A2443" w:rsidRPr="00E40076" w:rsidRDefault="002A2443" w:rsidP="005A5894">
      <w:pPr>
        <w:numPr>
          <w:ilvl w:val="1"/>
          <w:numId w:val="27"/>
        </w:numPr>
        <w:suppressAutoHyphens w:val="0"/>
        <w:spacing w:after="0"/>
        <w:ind w:left="709" w:hanging="425"/>
        <w:jc w:val="both"/>
      </w:pPr>
      <w:r w:rsidRPr="00E40076">
        <w:t>Sprzedawca oświadcza, że osobami odpowiedzialnymi ze strony Sprzedawcy za współpracę z Kupującym są:</w:t>
      </w:r>
    </w:p>
    <w:p w14:paraId="11014DC0" w14:textId="6CE52218" w:rsidR="002A2443" w:rsidRPr="00E40076" w:rsidRDefault="006F4E96" w:rsidP="005A5894">
      <w:pPr>
        <w:numPr>
          <w:ilvl w:val="0"/>
          <w:numId w:val="30"/>
        </w:numPr>
        <w:suppressAutoHyphens w:val="0"/>
        <w:spacing w:after="0"/>
        <w:ind w:hanging="425"/>
        <w:jc w:val="both"/>
      </w:pPr>
      <w:r>
        <w:t>……………………………………………………..</w:t>
      </w:r>
    </w:p>
    <w:p w14:paraId="64F7E15C" w14:textId="77777777" w:rsidR="002A2443" w:rsidRPr="00E40076" w:rsidRDefault="002A2443" w:rsidP="005A5894">
      <w:pPr>
        <w:numPr>
          <w:ilvl w:val="1"/>
          <w:numId w:val="27"/>
        </w:numPr>
        <w:suppressAutoHyphens w:val="0"/>
        <w:spacing w:after="0"/>
        <w:ind w:left="709" w:hanging="425"/>
        <w:jc w:val="both"/>
      </w:pPr>
      <w:r w:rsidRPr="00E40076">
        <w:t>Osoby wskazane powyżej, nie są upoważnione do dokonywania zmiany postanowień Umowy lub składania oświadczeń związanych z rozwiązaniem Umowy, chyba że osoby te są jednocześnie upoważnione do reprezentacji Stron na zasadach ogólnych.</w:t>
      </w:r>
    </w:p>
    <w:p w14:paraId="148D74F2" w14:textId="77777777" w:rsidR="002A2443" w:rsidRPr="00B4244E" w:rsidRDefault="002A2443" w:rsidP="005A5894">
      <w:pPr>
        <w:numPr>
          <w:ilvl w:val="1"/>
          <w:numId w:val="27"/>
        </w:numPr>
        <w:suppressAutoHyphens w:val="0"/>
        <w:spacing w:after="0"/>
        <w:ind w:left="709" w:hanging="425"/>
        <w:jc w:val="both"/>
      </w:pPr>
      <w:r w:rsidRPr="00B4244E">
        <w:t xml:space="preserve">W wypadku zmiany osób kontaktowych, Strony zobowiązane są do niezwłocznego poinformowania na piśmie drugiej Strony o zaistniałej zmianie i wskazania nowej osoby kontaktowej. Powyższa zmiana nie wymaga zmiany umowy. </w:t>
      </w:r>
    </w:p>
    <w:p w14:paraId="11CC1852" w14:textId="77777777" w:rsidR="002A2443" w:rsidRPr="00B4244E" w:rsidRDefault="002A2443" w:rsidP="005A5894">
      <w:pPr>
        <w:spacing w:after="0"/>
        <w:ind w:left="426" w:hanging="425"/>
        <w:jc w:val="center"/>
        <w:rPr>
          <w:b/>
        </w:rPr>
      </w:pPr>
    </w:p>
    <w:p w14:paraId="5DCDC24D" w14:textId="77777777" w:rsidR="002A2443" w:rsidRPr="00B4244E" w:rsidRDefault="002A2443" w:rsidP="005A5894">
      <w:pPr>
        <w:spacing w:after="0"/>
        <w:ind w:left="426" w:hanging="425"/>
        <w:jc w:val="center"/>
        <w:rPr>
          <w:b/>
        </w:rPr>
      </w:pPr>
      <w:r w:rsidRPr="00B4244E">
        <w:rPr>
          <w:b/>
        </w:rPr>
        <w:t>/Postanowienia końcowe/</w:t>
      </w:r>
    </w:p>
    <w:p w14:paraId="39A3ECDF" w14:textId="25996FC3" w:rsidR="002A2443" w:rsidRPr="00B4244E" w:rsidRDefault="002A2443" w:rsidP="005A5894">
      <w:pPr>
        <w:spacing w:after="0"/>
        <w:ind w:left="426" w:hanging="425"/>
        <w:jc w:val="center"/>
        <w:rPr>
          <w:b/>
        </w:rPr>
      </w:pPr>
      <w:r w:rsidRPr="00B4244E">
        <w:rPr>
          <w:b/>
        </w:rPr>
        <w:t>§ 1</w:t>
      </w:r>
      <w:r w:rsidR="00F8359D">
        <w:rPr>
          <w:b/>
        </w:rPr>
        <w:t>1</w:t>
      </w:r>
    </w:p>
    <w:p w14:paraId="60C30C3D" w14:textId="77777777" w:rsidR="002A2443" w:rsidRPr="00B4244E" w:rsidRDefault="002A2443" w:rsidP="005A5894">
      <w:pPr>
        <w:pStyle w:val="Akapitzlist"/>
        <w:numPr>
          <w:ilvl w:val="0"/>
          <w:numId w:val="32"/>
        </w:numPr>
        <w:tabs>
          <w:tab w:val="left" w:pos="709"/>
        </w:tabs>
        <w:spacing w:after="0"/>
        <w:ind w:left="709" w:hanging="425"/>
        <w:jc w:val="both"/>
      </w:pPr>
      <w:r w:rsidRPr="00B4244E">
        <w:t>Strony zobowiązują się niezwłocznie poinformować wzajemnie o każdej zmianie danych adresowych, w tym również numerów telefonów lub faksu. W przypadku nie powiadomienia o takiej zmianie wszelkie doręczenia dokonane na adres dotychczasowy uznaje się za skuteczne, a St</w:t>
      </w:r>
      <w:r>
        <w:t>rona, która nie poinformowała o </w:t>
      </w:r>
      <w:r w:rsidRPr="00B4244E">
        <w:t xml:space="preserve">zmianie odpowiada za wynikłą szkodę. </w:t>
      </w:r>
    </w:p>
    <w:p w14:paraId="35B96936" w14:textId="77777777" w:rsidR="002A2443" w:rsidRPr="00B4244E" w:rsidRDefault="002A2443" w:rsidP="005A5894">
      <w:pPr>
        <w:pStyle w:val="Akapitzlist"/>
        <w:numPr>
          <w:ilvl w:val="0"/>
          <w:numId w:val="32"/>
        </w:numPr>
        <w:tabs>
          <w:tab w:val="left" w:pos="709"/>
        </w:tabs>
        <w:spacing w:after="0"/>
        <w:ind w:left="709" w:hanging="425"/>
        <w:jc w:val="both"/>
      </w:pPr>
      <w:r w:rsidRPr="00B4244E">
        <w:t>Strony postanawiają, że w razie powstania jakiegokolwiek sporu wynikającego z realizacji niniejszej umowy, podejmą w dobrej wierze rokowania w celu polubownego rozstrzygnięcia takiego sporu. Jeżeli rokowania te nie doprowadzą do polubownego rozwiązania sporu w terminie 7 dni od pisemnego wezwania do podjęcia rokowań, spór taki strony poddają rozstrzygnięciu przez Sąd właściwy dla siedziby Kupującego.</w:t>
      </w:r>
    </w:p>
    <w:p w14:paraId="2506096C" w14:textId="77777777" w:rsidR="002A2443" w:rsidRPr="00B4244E" w:rsidRDefault="002A2443" w:rsidP="005A5894">
      <w:pPr>
        <w:pStyle w:val="Akapitzlist"/>
        <w:numPr>
          <w:ilvl w:val="0"/>
          <w:numId w:val="32"/>
        </w:numPr>
        <w:tabs>
          <w:tab w:val="left" w:pos="709"/>
        </w:tabs>
        <w:spacing w:after="0"/>
        <w:ind w:left="709" w:hanging="425"/>
        <w:jc w:val="both"/>
      </w:pPr>
      <w:r w:rsidRPr="00B4244E">
        <w:lastRenderedPageBreak/>
        <w:t>Zmiany umowy wymagają formy pisemnej pod rygorem nieważności. W związku z zawarciem niniejszej umowy w trybie przetargu pisemnego nieograniczonego Strony dop</w:t>
      </w:r>
      <w:r>
        <w:t>uszczają jedynie zmiany umowy w </w:t>
      </w:r>
      <w:r w:rsidRPr="00B4244E">
        <w:t>części nie dotyczącej zmiany Specyfikacji Istotnych Warunków Zamówienia.</w:t>
      </w:r>
    </w:p>
    <w:p w14:paraId="73A42EAD" w14:textId="77777777" w:rsidR="002A2443" w:rsidRPr="00B4244E" w:rsidRDefault="002A2443" w:rsidP="005A5894">
      <w:pPr>
        <w:pStyle w:val="Akapitzlist"/>
        <w:numPr>
          <w:ilvl w:val="0"/>
          <w:numId w:val="32"/>
        </w:numPr>
        <w:tabs>
          <w:tab w:val="left" w:pos="709"/>
        </w:tabs>
        <w:spacing w:after="0"/>
        <w:ind w:left="709" w:hanging="425"/>
        <w:jc w:val="both"/>
      </w:pPr>
      <w:r w:rsidRPr="00B4244E">
        <w:t>Umowę sporządzono w dwóch jednobrzmiących egzemplarzach w języku polskim po jednym egzemplarzu dla każdej ze Stron.</w:t>
      </w:r>
    </w:p>
    <w:p w14:paraId="7C9F96C2" w14:textId="77777777" w:rsidR="002A2443" w:rsidRPr="00B4244E" w:rsidRDefault="002A2443" w:rsidP="005A5894">
      <w:pPr>
        <w:pStyle w:val="Akapitzlist"/>
        <w:numPr>
          <w:ilvl w:val="0"/>
          <w:numId w:val="32"/>
        </w:numPr>
        <w:tabs>
          <w:tab w:val="left" w:pos="709"/>
        </w:tabs>
        <w:spacing w:after="0"/>
        <w:ind w:left="709" w:hanging="425"/>
        <w:jc w:val="both"/>
      </w:pPr>
      <w:r>
        <w:t>W sprawach nieuregulowanych w niniejszej umowie zastosowanie znajdują przepisy kodeksu cywilnego</w:t>
      </w:r>
      <w:r w:rsidRPr="00B4244E">
        <w:t>.</w:t>
      </w:r>
    </w:p>
    <w:p w14:paraId="116790AF" w14:textId="77777777" w:rsidR="002A2443" w:rsidRDefault="002A2443" w:rsidP="005A5894">
      <w:pPr>
        <w:pStyle w:val="Akapitzlist"/>
        <w:numPr>
          <w:ilvl w:val="0"/>
          <w:numId w:val="32"/>
        </w:numPr>
        <w:tabs>
          <w:tab w:val="left" w:pos="709"/>
        </w:tabs>
        <w:spacing w:after="0"/>
        <w:ind w:left="709" w:hanging="425"/>
        <w:jc w:val="both"/>
      </w:pPr>
      <w:r w:rsidRPr="00B4244E">
        <w:t>Integralną część niniejszej umowy stanowią:</w:t>
      </w:r>
    </w:p>
    <w:p w14:paraId="4D2634F5" w14:textId="77777777" w:rsidR="00674A99" w:rsidRPr="00B4244E" w:rsidRDefault="00674A99" w:rsidP="005A5894">
      <w:pPr>
        <w:pStyle w:val="Akapitzlist"/>
        <w:tabs>
          <w:tab w:val="left" w:pos="709"/>
        </w:tabs>
        <w:spacing w:after="0"/>
        <w:ind w:left="709" w:hanging="425"/>
        <w:jc w:val="both"/>
      </w:pPr>
    </w:p>
    <w:p w14:paraId="4891619E" w14:textId="77777777" w:rsidR="00A24D36" w:rsidRDefault="002A2443" w:rsidP="005A5894">
      <w:pPr>
        <w:pStyle w:val="Akapitzlist"/>
        <w:numPr>
          <w:ilvl w:val="0"/>
          <w:numId w:val="33"/>
        </w:numPr>
        <w:spacing w:after="0"/>
        <w:ind w:hanging="425"/>
        <w:jc w:val="both"/>
      </w:pPr>
      <w:r w:rsidRPr="00B4244E">
        <w:t>Odpis z KRS Kupującego,</w:t>
      </w:r>
      <w:r>
        <w:t xml:space="preserve"> </w:t>
      </w:r>
    </w:p>
    <w:p w14:paraId="4DCA7B5C" w14:textId="0D9FDA96" w:rsidR="002A2443" w:rsidRPr="008155B0" w:rsidRDefault="002A2443" w:rsidP="005A5894">
      <w:pPr>
        <w:pStyle w:val="Akapitzlist"/>
        <w:numPr>
          <w:ilvl w:val="0"/>
          <w:numId w:val="33"/>
        </w:numPr>
        <w:spacing w:after="0"/>
        <w:ind w:hanging="425"/>
        <w:jc w:val="both"/>
      </w:pPr>
      <w:r w:rsidRPr="008155B0">
        <w:t>Dokumenty rejestrowe Sprzedawcy,</w:t>
      </w:r>
    </w:p>
    <w:p w14:paraId="7ECB5189" w14:textId="53BC0C86" w:rsidR="006F4E96" w:rsidRDefault="002A2443" w:rsidP="005A5894">
      <w:pPr>
        <w:pStyle w:val="Akapitzlist"/>
        <w:numPr>
          <w:ilvl w:val="0"/>
          <w:numId w:val="33"/>
        </w:numPr>
        <w:spacing w:after="0"/>
        <w:ind w:hanging="425"/>
        <w:jc w:val="both"/>
      </w:pPr>
      <w:r w:rsidRPr="008155B0">
        <w:t xml:space="preserve">Załącznik nr 01 –  </w:t>
      </w:r>
      <w:r w:rsidR="006F4E96">
        <w:t xml:space="preserve">kopia </w:t>
      </w:r>
      <w:r w:rsidR="009656E3">
        <w:t xml:space="preserve">formularza ofertowego </w:t>
      </w:r>
      <w:r w:rsidR="006F4E96">
        <w:t>wraz z opisem przedmiotu zamówienia</w:t>
      </w:r>
      <w:r w:rsidR="009656E3">
        <w:t xml:space="preserve"> </w:t>
      </w:r>
    </w:p>
    <w:p w14:paraId="13618576" w14:textId="77777777" w:rsidR="00674A99" w:rsidRDefault="00674A99" w:rsidP="005A5894">
      <w:pPr>
        <w:spacing w:after="0"/>
        <w:ind w:left="426" w:hanging="425"/>
        <w:jc w:val="center"/>
        <w:rPr>
          <w:b/>
        </w:rPr>
      </w:pPr>
    </w:p>
    <w:p w14:paraId="1F49CC26" w14:textId="77777777" w:rsidR="00674A99" w:rsidRDefault="00674A99" w:rsidP="005A5894">
      <w:pPr>
        <w:spacing w:after="0"/>
        <w:ind w:left="426" w:hanging="425"/>
        <w:jc w:val="center"/>
        <w:rPr>
          <w:b/>
        </w:rPr>
      </w:pPr>
    </w:p>
    <w:p w14:paraId="6D297DD5" w14:textId="77777777" w:rsidR="002A2443" w:rsidRDefault="002A2443" w:rsidP="005A5894">
      <w:pPr>
        <w:spacing w:after="0"/>
        <w:ind w:left="426" w:hanging="425"/>
        <w:jc w:val="center"/>
      </w:pPr>
      <w:r w:rsidRPr="00B4244E">
        <w:rPr>
          <w:b/>
        </w:rPr>
        <w:t>Sprzedawca                                                                                           Kupujący</w:t>
      </w:r>
    </w:p>
    <w:p w14:paraId="6BCD3EC6" w14:textId="77777777" w:rsidR="00F0499D" w:rsidRPr="00B4244E" w:rsidRDefault="00F0499D" w:rsidP="005A5894">
      <w:pPr>
        <w:spacing w:after="0"/>
        <w:ind w:left="425" w:hanging="425"/>
        <w:jc w:val="both"/>
        <w:rPr>
          <w:rFonts w:asciiTheme="minorHAnsi" w:hAnsiTheme="minorHAnsi"/>
        </w:rPr>
      </w:pPr>
    </w:p>
    <w:sectPr w:rsidR="00F0499D" w:rsidRPr="00B4244E" w:rsidSect="00741CC7">
      <w:headerReference w:type="default" r:id="rId8"/>
      <w:footerReference w:type="default" r:id="rId9"/>
      <w:pgSz w:w="11906" w:h="16838" w:code="9"/>
      <w:pgMar w:top="2132" w:right="707" w:bottom="851" w:left="851" w:header="284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CC538" w14:textId="77777777" w:rsidR="000E033E" w:rsidRDefault="000E033E" w:rsidP="005D5B16">
      <w:pPr>
        <w:spacing w:after="0" w:line="240" w:lineRule="auto"/>
      </w:pPr>
      <w:r>
        <w:separator/>
      </w:r>
    </w:p>
  </w:endnote>
  <w:endnote w:type="continuationSeparator" w:id="0">
    <w:p w14:paraId="35D616FD" w14:textId="77777777" w:rsidR="000E033E" w:rsidRDefault="000E033E" w:rsidP="005D5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97279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6CA8861" w14:textId="77777777" w:rsidR="00247EEF" w:rsidRDefault="00247EEF" w:rsidP="004B00EC">
            <w:pPr>
              <w:pStyle w:val="Stopka"/>
              <w:jc w:val="right"/>
            </w:pPr>
            <w:r>
              <w:t xml:space="preserve">Strona </w:t>
            </w:r>
            <w:r w:rsidR="00CB79D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B79D1">
              <w:rPr>
                <w:b/>
                <w:bCs/>
                <w:sz w:val="24"/>
                <w:szCs w:val="24"/>
              </w:rPr>
              <w:fldChar w:fldCharType="separate"/>
            </w:r>
            <w:r w:rsidR="00B331BD">
              <w:rPr>
                <w:b/>
                <w:bCs/>
                <w:noProof/>
              </w:rPr>
              <w:t>2</w:t>
            </w:r>
            <w:r w:rsidR="00CB79D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B79D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B79D1">
              <w:rPr>
                <w:b/>
                <w:bCs/>
                <w:sz w:val="24"/>
                <w:szCs w:val="24"/>
              </w:rPr>
              <w:fldChar w:fldCharType="separate"/>
            </w:r>
            <w:r w:rsidR="00B331BD">
              <w:rPr>
                <w:b/>
                <w:bCs/>
                <w:noProof/>
              </w:rPr>
              <w:t>6</w:t>
            </w:r>
            <w:r w:rsidR="00CB79D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E98C1" w14:textId="77777777" w:rsidR="000E033E" w:rsidRDefault="000E033E" w:rsidP="005D5B16">
      <w:pPr>
        <w:spacing w:after="0" w:line="240" w:lineRule="auto"/>
      </w:pPr>
      <w:r>
        <w:separator/>
      </w:r>
    </w:p>
  </w:footnote>
  <w:footnote w:type="continuationSeparator" w:id="0">
    <w:p w14:paraId="7A8FE8DA" w14:textId="77777777" w:rsidR="000E033E" w:rsidRDefault="000E033E" w:rsidP="005D5B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CA503" w14:textId="73CC6FE4" w:rsidR="00915AC5" w:rsidRDefault="009656E3" w:rsidP="009656E3">
    <w:pPr>
      <w:jc w:val="center"/>
    </w:pPr>
    <w:r w:rsidRPr="00D964B8">
      <w:rPr>
        <w:noProof/>
        <w:color w:val="000000"/>
      </w:rPr>
      <w:drawing>
        <wp:inline distT="0" distB="0" distL="0" distR="0" wp14:anchorId="04ED61DD" wp14:editId="21CFFB48">
          <wp:extent cx="5760085" cy="737778"/>
          <wp:effectExtent l="0" t="0" r="0" b="5715"/>
          <wp:docPr id="47669846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377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D5AC01" w14:textId="77777777" w:rsidR="00247EEF" w:rsidRDefault="00247EEF" w:rsidP="000E5D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singleLevel"/>
    <w:tmpl w:val="C6065D9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b w:val="0"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210" w:hanging="360"/>
      </w:p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85" w:hanging="36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</w:abstractNum>
  <w:abstractNum w:abstractNumId="5" w15:restartNumberingAfterBreak="0">
    <w:nsid w:val="0000000E"/>
    <w:multiLevelType w:val="singleLevel"/>
    <w:tmpl w:val="4392998C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b w:val="0"/>
      </w:rPr>
    </w:lvl>
  </w:abstractNum>
  <w:abstractNum w:abstractNumId="6" w15:restartNumberingAfterBreak="0">
    <w:nsid w:val="0000000F"/>
    <w:multiLevelType w:val="multilevel"/>
    <w:tmpl w:val="5A1E8EEA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145" w:hanging="360"/>
      </w:pPr>
    </w:lvl>
  </w:abstractNum>
  <w:abstractNum w:abstractNumId="8" w15:restartNumberingAfterBreak="0">
    <w:nsid w:val="02BE60C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70745AA"/>
    <w:multiLevelType w:val="hybridMultilevel"/>
    <w:tmpl w:val="827E7D8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08EF590D"/>
    <w:multiLevelType w:val="multilevel"/>
    <w:tmpl w:val="0CC8A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9455164"/>
    <w:multiLevelType w:val="hybridMultilevel"/>
    <w:tmpl w:val="79460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E70C05"/>
    <w:multiLevelType w:val="hybridMultilevel"/>
    <w:tmpl w:val="C05E90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E92049"/>
    <w:multiLevelType w:val="hybridMultilevel"/>
    <w:tmpl w:val="73367C30"/>
    <w:lvl w:ilvl="0" w:tplc="74CC3AE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0FBD00AA"/>
    <w:multiLevelType w:val="hybridMultilevel"/>
    <w:tmpl w:val="420419E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0667B8"/>
    <w:multiLevelType w:val="hybridMultilevel"/>
    <w:tmpl w:val="8D92C3A6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0CE3ECE"/>
    <w:multiLevelType w:val="hybridMultilevel"/>
    <w:tmpl w:val="B3ECDEBC"/>
    <w:lvl w:ilvl="0" w:tplc="6854E2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8"/>
      </w:rPr>
    </w:lvl>
    <w:lvl w:ilvl="1" w:tplc="2E526B9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2AA434AC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0D117AB"/>
    <w:multiLevelType w:val="hybridMultilevel"/>
    <w:tmpl w:val="8D92C3A6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28C1A98"/>
    <w:multiLevelType w:val="hybridMultilevel"/>
    <w:tmpl w:val="ECE23C62"/>
    <w:lvl w:ilvl="0" w:tplc="6A8628D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50D0ED6"/>
    <w:multiLevelType w:val="hybridMultilevel"/>
    <w:tmpl w:val="9022F184"/>
    <w:lvl w:ilvl="0" w:tplc="AAE0E4A6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3543A4"/>
    <w:multiLevelType w:val="hybridMultilevel"/>
    <w:tmpl w:val="D27C9CAE"/>
    <w:lvl w:ilvl="0" w:tplc="6A8628DC">
      <w:start w:val="1"/>
      <w:numFmt w:val="lowerLetter"/>
      <w:lvlText w:val="%1)"/>
      <w:lvlJc w:val="left"/>
      <w:pPr>
        <w:ind w:left="1152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1" w15:restartNumberingAfterBreak="0">
    <w:nsid w:val="2AC50C08"/>
    <w:multiLevelType w:val="hybridMultilevel"/>
    <w:tmpl w:val="9318910C"/>
    <w:lvl w:ilvl="0" w:tplc="AAE0E4A6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D5289B"/>
    <w:multiLevelType w:val="hybridMultilevel"/>
    <w:tmpl w:val="1DD84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56123C"/>
    <w:multiLevelType w:val="hybridMultilevel"/>
    <w:tmpl w:val="E2EE63A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993C317E">
      <w:start w:val="1"/>
      <w:numFmt w:val="decimal"/>
      <w:lvlText w:val="%2."/>
      <w:lvlJc w:val="left"/>
      <w:pPr>
        <w:ind w:left="186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4" w15:restartNumberingAfterBreak="0">
    <w:nsid w:val="445B1701"/>
    <w:multiLevelType w:val="multilevel"/>
    <w:tmpl w:val="0415001F"/>
    <w:styleLink w:val="WW8Num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815095D"/>
    <w:multiLevelType w:val="hybridMultilevel"/>
    <w:tmpl w:val="E5BE2536"/>
    <w:lvl w:ilvl="0" w:tplc="4A40F754">
      <w:start w:val="1"/>
      <w:numFmt w:val="decimal"/>
      <w:lvlText w:val="1.%1."/>
      <w:lvlJc w:val="left"/>
      <w:pPr>
        <w:ind w:left="720" w:hanging="360"/>
      </w:pPr>
      <w:rPr>
        <w:rFonts w:hint="default"/>
        <w:sz w:val="20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3C4442"/>
    <w:multiLevelType w:val="hybridMultilevel"/>
    <w:tmpl w:val="112653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1D0F50"/>
    <w:multiLevelType w:val="hybridMultilevel"/>
    <w:tmpl w:val="2EE67A98"/>
    <w:lvl w:ilvl="0" w:tplc="AA6A525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4AA03370"/>
    <w:multiLevelType w:val="hybridMultilevel"/>
    <w:tmpl w:val="349A614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74C3C30"/>
    <w:multiLevelType w:val="hybridMultilevel"/>
    <w:tmpl w:val="8D92C3A6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013602"/>
    <w:multiLevelType w:val="hybridMultilevel"/>
    <w:tmpl w:val="761C7582"/>
    <w:lvl w:ilvl="0" w:tplc="FB7436C8">
      <w:start w:val="1"/>
      <w:numFmt w:val="bullet"/>
      <w:lvlText w:val="­"/>
      <w:lvlJc w:val="left"/>
      <w:pPr>
        <w:ind w:left="1394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4" w:hanging="360"/>
      </w:pPr>
      <w:rPr>
        <w:rFonts w:ascii="Wingdings" w:hAnsi="Wingdings" w:hint="default"/>
      </w:rPr>
    </w:lvl>
  </w:abstractNum>
  <w:abstractNum w:abstractNumId="31" w15:restartNumberingAfterBreak="0">
    <w:nsid w:val="5CF14098"/>
    <w:multiLevelType w:val="hybridMultilevel"/>
    <w:tmpl w:val="B43E4D8A"/>
    <w:lvl w:ilvl="0" w:tplc="041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7FBCD050">
      <w:numFmt w:val="bullet"/>
      <w:lvlText w:val="•"/>
      <w:lvlJc w:val="left"/>
      <w:pPr>
        <w:ind w:left="1785" w:hanging="705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B74248"/>
    <w:multiLevelType w:val="hybridMultilevel"/>
    <w:tmpl w:val="21F8A8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B1975B5"/>
    <w:multiLevelType w:val="hybridMultilevel"/>
    <w:tmpl w:val="0C5EB5B6"/>
    <w:lvl w:ilvl="0" w:tplc="C4D4A5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7FBCD050">
      <w:numFmt w:val="bullet"/>
      <w:lvlText w:val="•"/>
      <w:lvlJc w:val="left"/>
      <w:pPr>
        <w:ind w:left="1785" w:hanging="705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B24351"/>
    <w:multiLevelType w:val="hybridMultilevel"/>
    <w:tmpl w:val="86F02B26"/>
    <w:lvl w:ilvl="0" w:tplc="BB0C3A94">
      <w:start w:val="1"/>
      <w:numFmt w:val="decimal"/>
      <w:lvlText w:val="7.%1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41426C"/>
    <w:multiLevelType w:val="hybridMultilevel"/>
    <w:tmpl w:val="B75E3B08"/>
    <w:lvl w:ilvl="0" w:tplc="AA6A525C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1A102AC8">
      <w:start w:val="1"/>
      <w:numFmt w:val="decimal"/>
      <w:lvlText w:val="%2."/>
      <w:lvlJc w:val="left"/>
      <w:pPr>
        <w:ind w:left="186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6" w15:restartNumberingAfterBreak="0">
    <w:nsid w:val="7BB51B73"/>
    <w:multiLevelType w:val="hybridMultilevel"/>
    <w:tmpl w:val="6346D364"/>
    <w:lvl w:ilvl="0" w:tplc="AA6A525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FF94CEE"/>
    <w:multiLevelType w:val="hybridMultilevel"/>
    <w:tmpl w:val="3AD2FC9E"/>
    <w:lvl w:ilvl="0" w:tplc="F3FA5F4C">
      <w:start w:val="1"/>
      <w:numFmt w:val="decimal"/>
      <w:lvlText w:val="%1."/>
      <w:lvlJc w:val="left"/>
      <w:pPr>
        <w:ind w:left="785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68240004">
    <w:abstractNumId w:val="12"/>
  </w:num>
  <w:num w:numId="2" w16cid:durableId="1398281712">
    <w:abstractNumId w:val="15"/>
  </w:num>
  <w:num w:numId="3" w16cid:durableId="1132020609">
    <w:abstractNumId w:val="8"/>
  </w:num>
  <w:num w:numId="4" w16cid:durableId="1256327928">
    <w:abstractNumId w:val="20"/>
  </w:num>
  <w:num w:numId="5" w16cid:durableId="1493180918">
    <w:abstractNumId w:val="17"/>
  </w:num>
  <w:num w:numId="6" w16cid:durableId="1743598716">
    <w:abstractNumId w:val="16"/>
  </w:num>
  <w:num w:numId="7" w16cid:durableId="1729306380">
    <w:abstractNumId w:val="30"/>
  </w:num>
  <w:num w:numId="8" w16cid:durableId="45958584">
    <w:abstractNumId w:val="24"/>
  </w:num>
  <w:num w:numId="9" w16cid:durableId="1279263539">
    <w:abstractNumId w:val="24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</w:num>
  <w:num w:numId="10" w16cid:durableId="1124343994">
    <w:abstractNumId w:val="29"/>
  </w:num>
  <w:num w:numId="11" w16cid:durableId="1734231452">
    <w:abstractNumId w:val="34"/>
  </w:num>
  <w:num w:numId="12" w16cid:durableId="41685201">
    <w:abstractNumId w:val="25"/>
  </w:num>
  <w:num w:numId="13" w16cid:durableId="521631080">
    <w:abstractNumId w:val="33"/>
  </w:num>
  <w:num w:numId="14" w16cid:durableId="1501047920">
    <w:abstractNumId w:val="26"/>
  </w:num>
  <w:num w:numId="15" w16cid:durableId="648831275">
    <w:abstractNumId w:val="11"/>
  </w:num>
  <w:num w:numId="16" w16cid:durableId="401298962">
    <w:abstractNumId w:val="31"/>
  </w:num>
  <w:num w:numId="17" w16cid:durableId="464928358">
    <w:abstractNumId w:val="0"/>
  </w:num>
  <w:num w:numId="18" w16cid:durableId="576018437">
    <w:abstractNumId w:val="1"/>
  </w:num>
  <w:num w:numId="19" w16cid:durableId="1409884237">
    <w:abstractNumId w:val="2"/>
  </w:num>
  <w:num w:numId="20" w16cid:durableId="329413296">
    <w:abstractNumId w:val="3"/>
  </w:num>
  <w:num w:numId="21" w16cid:durableId="778842263">
    <w:abstractNumId w:val="4"/>
  </w:num>
  <w:num w:numId="22" w16cid:durableId="144976063">
    <w:abstractNumId w:val="5"/>
  </w:num>
  <w:num w:numId="23" w16cid:durableId="986206751">
    <w:abstractNumId w:val="6"/>
  </w:num>
  <w:num w:numId="24" w16cid:durableId="1687096904">
    <w:abstractNumId w:val="7"/>
  </w:num>
  <w:num w:numId="25" w16cid:durableId="1684241979">
    <w:abstractNumId w:val="13"/>
  </w:num>
  <w:num w:numId="26" w16cid:durableId="683291162">
    <w:abstractNumId w:val="23"/>
  </w:num>
  <w:num w:numId="27" w16cid:durableId="1140539035">
    <w:abstractNumId w:val="35"/>
  </w:num>
  <w:num w:numId="28" w16cid:durableId="954679264">
    <w:abstractNumId w:val="37"/>
  </w:num>
  <w:num w:numId="29" w16cid:durableId="50616820">
    <w:abstractNumId w:val="19"/>
  </w:num>
  <w:num w:numId="30" w16cid:durableId="1945839769">
    <w:abstractNumId w:val="36"/>
  </w:num>
  <w:num w:numId="31" w16cid:durableId="2122871798">
    <w:abstractNumId w:val="27"/>
  </w:num>
  <w:num w:numId="32" w16cid:durableId="288512833">
    <w:abstractNumId w:val="21"/>
  </w:num>
  <w:num w:numId="33" w16cid:durableId="886650861">
    <w:abstractNumId w:val="28"/>
  </w:num>
  <w:num w:numId="34" w16cid:durableId="399597842">
    <w:abstractNumId w:val="9"/>
  </w:num>
  <w:num w:numId="35" w16cid:durableId="999576265">
    <w:abstractNumId w:val="22"/>
  </w:num>
  <w:num w:numId="36" w16cid:durableId="1644114511">
    <w:abstractNumId w:val="10"/>
  </w:num>
  <w:num w:numId="37" w16cid:durableId="418252681">
    <w:abstractNumId w:val="14"/>
  </w:num>
  <w:num w:numId="38" w16cid:durableId="1456635422">
    <w:abstractNumId w:val="14"/>
  </w:num>
  <w:num w:numId="39" w16cid:durableId="1102727727">
    <w:abstractNumId w:val="10"/>
  </w:num>
  <w:num w:numId="40" w16cid:durableId="149252482">
    <w:abstractNumId w:val="18"/>
  </w:num>
  <w:num w:numId="41" w16cid:durableId="67045105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3037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B16"/>
    <w:rsid w:val="00007CB2"/>
    <w:rsid w:val="00027002"/>
    <w:rsid w:val="000423E3"/>
    <w:rsid w:val="0004650F"/>
    <w:rsid w:val="000527C3"/>
    <w:rsid w:val="00053E4C"/>
    <w:rsid w:val="000627E6"/>
    <w:rsid w:val="00062A8A"/>
    <w:rsid w:val="000661B9"/>
    <w:rsid w:val="000A1216"/>
    <w:rsid w:val="000A6BCD"/>
    <w:rsid w:val="000B5547"/>
    <w:rsid w:val="000E033E"/>
    <w:rsid w:val="000E5D18"/>
    <w:rsid w:val="00107611"/>
    <w:rsid w:val="00134286"/>
    <w:rsid w:val="00141732"/>
    <w:rsid w:val="00170F1D"/>
    <w:rsid w:val="001B44B0"/>
    <w:rsid w:val="001C1EAB"/>
    <w:rsid w:val="001D344C"/>
    <w:rsid w:val="00206041"/>
    <w:rsid w:val="00214E17"/>
    <w:rsid w:val="00240AD4"/>
    <w:rsid w:val="00246F68"/>
    <w:rsid w:val="00247EEF"/>
    <w:rsid w:val="00251857"/>
    <w:rsid w:val="00260BB7"/>
    <w:rsid w:val="00270C5F"/>
    <w:rsid w:val="00282B68"/>
    <w:rsid w:val="002A2443"/>
    <w:rsid w:val="002E61D3"/>
    <w:rsid w:val="00302D8A"/>
    <w:rsid w:val="00304465"/>
    <w:rsid w:val="0032667F"/>
    <w:rsid w:val="00326924"/>
    <w:rsid w:val="0034147C"/>
    <w:rsid w:val="0034179C"/>
    <w:rsid w:val="003600A5"/>
    <w:rsid w:val="003A5E30"/>
    <w:rsid w:val="003A7D33"/>
    <w:rsid w:val="003D0770"/>
    <w:rsid w:val="003D33D4"/>
    <w:rsid w:val="003D37F3"/>
    <w:rsid w:val="0042577A"/>
    <w:rsid w:val="00466EC7"/>
    <w:rsid w:val="00490BCB"/>
    <w:rsid w:val="004A581F"/>
    <w:rsid w:val="004B00EC"/>
    <w:rsid w:val="004C14C4"/>
    <w:rsid w:val="004C507A"/>
    <w:rsid w:val="004C5C0C"/>
    <w:rsid w:val="004D63A4"/>
    <w:rsid w:val="005127FE"/>
    <w:rsid w:val="00525B56"/>
    <w:rsid w:val="00536A1A"/>
    <w:rsid w:val="0055217C"/>
    <w:rsid w:val="0055741A"/>
    <w:rsid w:val="00570022"/>
    <w:rsid w:val="005A5894"/>
    <w:rsid w:val="005C6537"/>
    <w:rsid w:val="005D42C8"/>
    <w:rsid w:val="005D5B16"/>
    <w:rsid w:val="005F0C24"/>
    <w:rsid w:val="005F4405"/>
    <w:rsid w:val="00612531"/>
    <w:rsid w:val="00613B23"/>
    <w:rsid w:val="0062280E"/>
    <w:rsid w:val="00634FDD"/>
    <w:rsid w:val="00653D31"/>
    <w:rsid w:val="006717AF"/>
    <w:rsid w:val="00672DFE"/>
    <w:rsid w:val="00674A99"/>
    <w:rsid w:val="00686831"/>
    <w:rsid w:val="00686DD7"/>
    <w:rsid w:val="006B3BFE"/>
    <w:rsid w:val="006C4A8E"/>
    <w:rsid w:val="006D22CE"/>
    <w:rsid w:val="006D4ADB"/>
    <w:rsid w:val="006E6143"/>
    <w:rsid w:val="006F1DBC"/>
    <w:rsid w:val="006F4E96"/>
    <w:rsid w:val="006F6A03"/>
    <w:rsid w:val="00713E61"/>
    <w:rsid w:val="00714976"/>
    <w:rsid w:val="00717EE2"/>
    <w:rsid w:val="00740636"/>
    <w:rsid w:val="007413FA"/>
    <w:rsid w:val="00741CC7"/>
    <w:rsid w:val="007524DF"/>
    <w:rsid w:val="007610FF"/>
    <w:rsid w:val="00765A0C"/>
    <w:rsid w:val="00767E6B"/>
    <w:rsid w:val="007A149F"/>
    <w:rsid w:val="007A6D02"/>
    <w:rsid w:val="007B79E6"/>
    <w:rsid w:val="007C2A1B"/>
    <w:rsid w:val="007C3F37"/>
    <w:rsid w:val="007E4C8C"/>
    <w:rsid w:val="007E66FA"/>
    <w:rsid w:val="007F18CC"/>
    <w:rsid w:val="007F6FDF"/>
    <w:rsid w:val="00807485"/>
    <w:rsid w:val="008155B0"/>
    <w:rsid w:val="008207B6"/>
    <w:rsid w:val="0082709E"/>
    <w:rsid w:val="00856E65"/>
    <w:rsid w:val="00862524"/>
    <w:rsid w:val="00863F19"/>
    <w:rsid w:val="008744A3"/>
    <w:rsid w:val="008A12CB"/>
    <w:rsid w:val="008A70B7"/>
    <w:rsid w:val="008C0193"/>
    <w:rsid w:val="008E0868"/>
    <w:rsid w:val="008E6EEC"/>
    <w:rsid w:val="009041F6"/>
    <w:rsid w:val="0090484D"/>
    <w:rsid w:val="00915AC5"/>
    <w:rsid w:val="00920EF2"/>
    <w:rsid w:val="00922BBF"/>
    <w:rsid w:val="00936E27"/>
    <w:rsid w:val="00943FDD"/>
    <w:rsid w:val="009656E3"/>
    <w:rsid w:val="00970C6C"/>
    <w:rsid w:val="009A7892"/>
    <w:rsid w:val="009B0E51"/>
    <w:rsid w:val="009B1140"/>
    <w:rsid w:val="009D2145"/>
    <w:rsid w:val="009D5F3D"/>
    <w:rsid w:val="009D6CE4"/>
    <w:rsid w:val="00A23808"/>
    <w:rsid w:val="00A24631"/>
    <w:rsid w:val="00A246F9"/>
    <w:rsid w:val="00A24D36"/>
    <w:rsid w:val="00A4276C"/>
    <w:rsid w:val="00A630F6"/>
    <w:rsid w:val="00A82929"/>
    <w:rsid w:val="00A97CBB"/>
    <w:rsid w:val="00AA6500"/>
    <w:rsid w:val="00AB291B"/>
    <w:rsid w:val="00AE084D"/>
    <w:rsid w:val="00AF39C4"/>
    <w:rsid w:val="00B11E14"/>
    <w:rsid w:val="00B2382F"/>
    <w:rsid w:val="00B26937"/>
    <w:rsid w:val="00B27F2A"/>
    <w:rsid w:val="00B31E62"/>
    <w:rsid w:val="00B331BD"/>
    <w:rsid w:val="00B4244E"/>
    <w:rsid w:val="00B64883"/>
    <w:rsid w:val="00B7319B"/>
    <w:rsid w:val="00B85E52"/>
    <w:rsid w:val="00B87C3F"/>
    <w:rsid w:val="00B928C3"/>
    <w:rsid w:val="00B928FF"/>
    <w:rsid w:val="00B941A6"/>
    <w:rsid w:val="00B957EE"/>
    <w:rsid w:val="00BA0D8D"/>
    <w:rsid w:val="00BC179E"/>
    <w:rsid w:val="00BF2069"/>
    <w:rsid w:val="00BF69B7"/>
    <w:rsid w:val="00C11FEC"/>
    <w:rsid w:val="00C12D09"/>
    <w:rsid w:val="00C23002"/>
    <w:rsid w:val="00C25C2F"/>
    <w:rsid w:val="00C25E82"/>
    <w:rsid w:val="00C32C45"/>
    <w:rsid w:val="00C36FAB"/>
    <w:rsid w:val="00C650B7"/>
    <w:rsid w:val="00C74529"/>
    <w:rsid w:val="00C845F2"/>
    <w:rsid w:val="00CB79D1"/>
    <w:rsid w:val="00CC11F3"/>
    <w:rsid w:val="00CE2C57"/>
    <w:rsid w:val="00CF3B80"/>
    <w:rsid w:val="00D1663C"/>
    <w:rsid w:val="00D203AA"/>
    <w:rsid w:val="00D36BD5"/>
    <w:rsid w:val="00D44D94"/>
    <w:rsid w:val="00D46595"/>
    <w:rsid w:val="00D50DA4"/>
    <w:rsid w:val="00D6307E"/>
    <w:rsid w:val="00D71C32"/>
    <w:rsid w:val="00D85669"/>
    <w:rsid w:val="00D9203C"/>
    <w:rsid w:val="00D92161"/>
    <w:rsid w:val="00D9507E"/>
    <w:rsid w:val="00DA3416"/>
    <w:rsid w:val="00DC5AAB"/>
    <w:rsid w:val="00DF33FA"/>
    <w:rsid w:val="00E000DE"/>
    <w:rsid w:val="00E01D26"/>
    <w:rsid w:val="00E10AB7"/>
    <w:rsid w:val="00E153B2"/>
    <w:rsid w:val="00E37852"/>
    <w:rsid w:val="00E40076"/>
    <w:rsid w:val="00E460D6"/>
    <w:rsid w:val="00E51E89"/>
    <w:rsid w:val="00E55142"/>
    <w:rsid w:val="00E6351D"/>
    <w:rsid w:val="00E66EFD"/>
    <w:rsid w:val="00E707AC"/>
    <w:rsid w:val="00E85D55"/>
    <w:rsid w:val="00EB6642"/>
    <w:rsid w:val="00ED55D0"/>
    <w:rsid w:val="00EE381D"/>
    <w:rsid w:val="00EF1CC9"/>
    <w:rsid w:val="00F0499D"/>
    <w:rsid w:val="00F11582"/>
    <w:rsid w:val="00F13CA2"/>
    <w:rsid w:val="00F20B4D"/>
    <w:rsid w:val="00F32081"/>
    <w:rsid w:val="00F65378"/>
    <w:rsid w:val="00F6539F"/>
    <w:rsid w:val="00F8359D"/>
    <w:rsid w:val="00FB17AB"/>
    <w:rsid w:val="00FE0A99"/>
    <w:rsid w:val="00FE1170"/>
    <w:rsid w:val="00FE30AD"/>
    <w:rsid w:val="00FF38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4C3BEE5"/>
  <w15:docId w15:val="{2FF6CC7A-6A29-4374-8256-B00CF1A8D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1857"/>
    <w:pPr>
      <w:suppressAutoHyphens/>
    </w:pPr>
    <w:rPr>
      <w:rFonts w:ascii="Calibri" w:eastAsia="Calibri" w:hAnsi="Calibri" w:cs="Calibri"/>
      <w:lang w:eastAsia="ar-SA"/>
    </w:rPr>
  </w:style>
  <w:style w:type="paragraph" w:styleId="Nagwek2">
    <w:name w:val="heading 2"/>
    <w:basedOn w:val="Normalny"/>
    <w:link w:val="Nagwek2Znak"/>
    <w:uiPriority w:val="99"/>
    <w:semiHidden/>
    <w:unhideWhenUsed/>
    <w:qFormat/>
    <w:rsid w:val="00DC5AAB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5B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5B16"/>
  </w:style>
  <w:style w:type="paragraph" w:styleId="Stopka">
    <w:name w:val="footer"/>
    <w:basedOn w:val="Normalny"/>
    <w:link w:val="StopkaZnak"/>
    <w:uiPriority w:val="99"/>
    <w:unhideWhenUsed/>
    <w:rsid w:val="005D5B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5B16"/>
  </w:style>
  <w:style w:type="paragraph" w:styleId="Tekstdymka">
    <w:name w:val="Balloon Text"/>
    <w:basedOn w:val="Normalny"/>
    <w:link w:val="TekstdymkaZnak"/>
    <w:uiPriority w:val="99"/>
    <w:semiHidden/>
    <w:unhideWhenUsed/>
    <w:rsid w:val="005D5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5B1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1C1E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63F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63F19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99"/>
    <w:qFormat/>
    <w:rsid w:val="00251857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Hipercze">
    <w:name w:val="Hyperlink"/>
    <w:uiPriority w:val="99"/>
    <w:unhideWhenUsed/>
    <w:rsid w:val="00251857"/>
    <w:rPr>
      <w:color w:val="0000FF"/>
      <w:u w:val="single"/>
    </w:rPr>
  </w:style>
  <w:style w:type="character" w:styleId="Pogrubienie">
    <w:name w:val="Strong"/>
    <w:uiPriority w:val="99"/>
    <w:qFormat/>
    <w:rsid w:val="00251857"/>
    <w:rPr>
      <w:b/>
      <w:bCs/>
    </w:rPr>
  </w:style>
  <w:style w:type="character" w:customStyle="1" w:styleId="link">
    <w:name w:val="link"/>
    <w:uiPriority w:val="99"/>
    <w:rsid w:val="00251857"/>
  </w:style>
  <w:style w:type="paragraph" w:styleId="Akapitzlist">
    <w:name w:val="List Paragraph"/>
    <w:basedOn w:val="Normalny"/>
    <w:uiPriority w:val="99"/>
    <w:qFormat/>
    <w:rsid w:val="004C14C4"/>
    <w:pPr>
      <w:suppressAutoHyphens w:val="0"/>
      <w:ind w:left="720"/>
      <w:contextualSpacing/>
      <w:jc w:val="center"/>
    </w:pPr>
    <w:rPr>
      <w:rFonts w:cs="Times New Roman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C14C4"/>
    <w:pPr>
      <w:widowControl w:val="0"/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14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Web11">
    <w:name w:val="Normalny (Web)11"/>
    <w:basedOn w:val="Normalny"/>
    <w:uiPriority w:val="99"/>
    <w:rsid w:val="004C14C4"/>
    <w:pPr>
      <w:suppressAutoHyphens w:val="0"/>
      <w:spacing w:after="0" w:line="270" w:lineRule="atLeast"/>
      <w:jc w:val="center"/>
    </w:pPr>
    <w:rPr>
      <w:rFonts w:ascii="Times New Roman" w:eastAsia="Times New Roman" w:hAnsi="Times New Roman" w:cs="Times New Roman"/>
      <w:color w:val="534E40"/>
      <w:sz w:val="24"/>
      <w:szCs w:val="24"/>
      <w:lang w:eastAsia="pl-PL"/>
    </w:rPr>
  </w:style>
  <w:style w:type="paragraph" w:customStyle="1" w:styleId="I">
    <w:name w:val="I."/>
    <w:basedOn w:val="Normalny"/>
    <w:link w:val="IZnak"/>
    <w:uiPriority w:val="99"/>
    <w:qFormat/>
    <w:rsid w:val="004C14C4"/>
    <w:rPr>
      <w:rFonts w:cs="Times New Roman"/>
      <w:b/>
      <w:sz w:val="40"/>
      <w:szCs w:val="24"/>
      <w:u w:val="single"/>
    </w:rPr>
  </w:style>
  <w:style w:type="character" w:customStyle="1" w:styleId="IZnak">
    <w:name w:val="I. Znak"/>
    <w:link w:val="I"/>
    <w:uiPriority w:val="99"/>
    <w:rsid w:val="004C14C4"/>
    <w:rPr>
      <w:rFonts w:ascii="Calibri" w:eastAsia="Calibri" w:hAnsi="Calibri" w:cs="Times New Roman"/>
      <w:b/>
      <w:sz w:val="40"/>
      <w:szCs w:val="24"/>
      <w:u w:val="single"/>
      <w:lang w:eastAsia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4C14C4"/>
    <w:pPr>
      <w:spacing w:before="120" w:after="0"/>
    </w:pPr>
    <w:rPr>
      <w:b/>
      <w:bCs/>
      <w:i/>
      <w:iC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unhideWhenUsed/>
    <w:rsid w:val="004C14C4"/>
    <w:pPr>
      <w:spacing w:before="120" w:after="0"/>
      <w:ind w:left="220"/>
    </w:pPr>
    <w:rPr>
      <w:b/>
      <w:bCs/>
    </w:rPr>
  </w:style>
  <w:style w:type="numbering" w:customStyle="1" w:styleId="WW8Num58">
    <w:name w:val="WW8Num58"/>
    <w:basedOn w:val="Bezlisty"/>
    <w:rsid w:val="004C14C4"/>
    <w:pPr>
      <w:numPr>
        <w:numId w:val="8"/>
      </w:numPr>
    </w:pPr>
  </w:style>
  <w:style w:type="paragraph" w:styleId="Tekstpodstawowy2">
    <w:name w:val="Body Text 2"/>
    <w:basedOn w:val="Normalny"/>
    <w:link w:val="Tekstpodstawowy2Znak"/>
    <w:uiPriority w:val="99"/>
    <w:rsid w:val="00672DFE"/>
    <w:pPr>
      <w:spacing w:after="120" w:line="48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72DF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42C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42C8"/>
    <w:rPr>
      <w:rFonts w:ascii="Calibri" w:eastAsia="Calibri" w:hAnsi="Calibri" w:cs="Calibri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42C8"/>
    <w:rPr>
      <w:vertAlign w:val="superscript"/>
    </w:rPr>
  </w:style>
  <w:style w:type="paragraph" w:customStyle="1" w:styleId="Default">
    <w:name w:val="Default"/>
    <w:uiPriority w:val="99"/>
    <w:rsid w:val="0010761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E381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E381D"/>
    <w:rPr>
      <w:rFonts w:ascii="Calibri" w:eastAsia="Calibri" w:hAnsi="Calibri" w:cs="Calibri"/>
      <w:sz w:val="16"/>
      <w:szCs w:val="16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DC5AA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DC5AAB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DC5AAB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uiPriority w:val="99"/>
    <w:rsid w:val="00DC5AAB"/>
    <w:rPr>
      <w:rFonts w:ascii="Times New Roman" w:hAnsi="Times New Roman" w:cs="Times New Roman" w:hint="defaul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23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23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23E3"/>
    <w:rPr>
      <w:rFonts w:ascii="Calibri" w:eastAsia="Calibri" w:hAnsi="Calibri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23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23E3"/>
    <w:rPr>
      <w:rFonts w:ascii="Calibri" w:eastAsia="Calibri" w:hAnsi="Calibri" w:cs="Calibri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0BD5D47-0AFB-420C-97DD-EB163641A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1708</Words>
  <Characters>10252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Szymon</dc:creator>
  <cp:lastModifiedBy>Anna Skalecka</cp:lastModifiedBy>
  <cp:revision>4</cp:revision>
  <cp:lastPrinted>2025-02-08T20:10:00Z</cp:lastPrinted>
  <dcterms:created xsi:type="dcterms:W3CDTF">2025-02-24T15:44:00Z</dcterms:created>
  <dcterms:modified xsi:type="dcterms:W3CDTF">2025-07-07T09:47:00Z</dcterms:modified>
</cp:coreProperties>
</file>