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F29A2" w14:textId="36A662E4"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14:paraId="5AD7E817" w14:textId="77777777"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14:paraId="30708D2B" w14:textId="77777777"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2E11187D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CF3B96">
        <w:rPr>
          <w:rFonts w:ascii="Calibri" w:hAnsi="Calibri" w:cs="Calibri"/>
          <w:sz w:val="20"/>
          <w:szCs w:val="20"/>
        </w:rPr>
        <w:t>Rejestru Instytucji Szkoleniowych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14:paraId="55E8CF4B" w14:textId="4E451BAD"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14:paraId="725B24E2" w14:textId="45CA3150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>nie został skazany za przestępstwa wskazane w części VII pkt. 7 Zapytania</w:t>
      </w:r>
      <w:r>
        <w:rPr>
          <w:rFonts w:ascii="Calibri" w:hAnsi="Calibri" w:cs="Calibri"/>
          <w:sz w:val="20"/>
          <w:szCs w:val="20"/>
        </w:rPr>
        <w:t>,</w:t>
      </w:r>
    </w:p>
    <w:p w14:paraId="603E405B" w14:textId="12929D5C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0357CA6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14:paraId="4C22BC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C54E30" w:rsidRDefault="00C54E30" w:rsidP="00865C8C">
      <w:pPr>
        <w:spacing w:before="70" w:line="276" w:lineRule="auto"/>
        <w:ind w:left="258"/>
        <w:rPr>
          <w:rFonts w:ascii="Calibri" w:hAnsi="Calibri" w:cs="Calibri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14:paraId="00F2B5E3" w14:textId="77777777"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doradcę/ów do realizacji zamówieni</w:t>
      </w:r>
      <w:r w:rsidR="00C54E30">
        <w:rPr>
          <w:rFonts w:ascii="Calibri" w:hAnsi="Calibri" w:cs="Calibri"/>
        </w:rPr>
        <w:t>a</w:t>
      </w:r>
    </w:p>
    <w:sectPr w:rsidR="00C54E30" w:rsidSect="005A21B8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8DDA5" w14:textId="77777777" w:rsidR="003154A8" w:rsidRDefault="003154A8" w:rsidP="00414F18">
      <w:r>
        <w:separator/>
      </w:r>
    </w:p>
  </w:endnote>
  <w:endnote w:type="continuationSeparator" w:id="0">
    <w:p w14:paraId="75775B1C" w14:textId="77777777" w:rsidR="003154A8" w:rsidRDefault="003154A8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0F2DA" w14:textId="77777777" w:rsidR="003154A8" w:rsidRDefault="003154A8" w:rsidP="00414F18">
      <w:r>
        <w:separator/>
      </w:r>
    </w:p>
  </w:footnote>
  <w:footnote w:type="continuationSeparator" w:id="0">
    <w:p w14:paraId="4D34FD9D" w14:textId="77777777" w:rsidR="003154A8" w:rsidRDefault="003154A8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6409"/>
    <w:rsid w:val="00186616"/>
    <w:rsid w:val="00194073"/>
    <w:rsid w:val="001E7400"/>
    <w:rsid w:val="00297E99"/>
    <w:rsid w:val="003154A8"/>
    <w:rsid w:val="00414F18"/>
    <w:rsid w:val="004218BB"/>
    <w:rsid w:val="00425266"/>
    <w:rsid w:val="00433F64"/>
    <w:rsid w:val="005A21B8"/>
    <w:rsid w:val="005E6DA5"/>
    <w:rsid w:val="00661C31"/>
    <w:rsid w:val="00780886"/>
    <w:rsid w:val="00812EC6"/>
    <w:rsid w:val="00852FA6"/>
    <w:rsid w:val="00865C8C"/>
    <w:rsid w:val="008E1F4E"/>
    <w:rsid w:val="00943D62"/>
    <w:rsid w:val="009B773A"/>
    <w:rsid w:val="00A10B82"/>
    <w:rsid w:val="00A27DA3"/>
    <w:rsid w:val="00A44225"/>
    <w:rsid w:val="00AE7722"/>
    <w:rsid w:val="00B51377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E32A29"/>
    <w:rsid w:val="00E53318"/>
    <w:rsid w:val="00E5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4</cp:revision>
  <dcterms:created xsi:type="dcterms:W3CDTF">2024-07-16T19:46:00Z</dcterms:created>
  <dcterms:modified xsi:type="dcterms:W3CDTF">2024-08-01T10:04:00Z</dcterms:modified>
</cp:coreProperties>
</file>