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2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 zapytanie ofertowego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009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………………………………………………………………………………………………………..……………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009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(pieczęć Wykonawcy)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984" w:right="-284" w:firstLine="496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Zamawiający:</w:t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line="360" w:lineRule="auto"/>
        <w:ind w:right="-284" w:firstLine="6944.881889763779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Gmina Janikowo</w:t>
      </w:r>
    </w:p>
    <w:p w:rsidR="00000000" w:rsidDel="00000000" w:rsidP="00000000" w:rsidRDefault="00000000" w:rsidRPr="00000000" w14:paraId="00000008">
      <w:pPr>
        <w:widowControl w:val="0"/>
        <w:shd w:fill="ffffff" w:val="clear"/>
        <w:spacing w:line="360" w:lineRule="auto"/>
        <w:ind w:right="-284" w:firstLine="6944.881889763779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white"/>
          <w:rtl w:val="0"/>
        </w:rPr>
        <w:t xml:space="preserve">ul. Przemysłowa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hd w:fill="ffffff" w:val="clear"/>
        <w:spacing w:line="360" w:lineRule="auto"/>
        <w:ind w:right="-284" w:firstLine="6944.881889763779"/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white"/>
          <w:rtl w:val="0"/>
        </w:rPr>
        <w:t xml:space="preserve">88-160 Janikowo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38" w:right="0" w:firstLine="707.999999999999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38" w:right="0" w:firstLine="707.999999999999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38" w:right="0" w:firstLine="707.999999999999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WYKAZ ZREALIZOWANYCH USŁUG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ZAKRESIE NIEZBĘDNYM DO WYKAZANIA WARUNKU DOTYCZĄCEGO ZDOLNOŚCI TECHNICZNYCH LUB ZAWODOWYCH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Świadczenie usługi zabezpieczenia przed cyberincydentami (SOC)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1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76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Oświadczam/y, że wykonaliśmy w okresie ostatnich 3 lat przed upływem terminu składania ofert, a jeżeli okres prowadzenia działalności jest krótszy – w tym okresie wykonał, co najmniej: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afterAutospacing="0" w:before="0" w:line="276" w:lineRule="auto"/>
        <w:ind w:left="720" w:right="-284" w:hanging="360"/>
        <w:jc w:val="both"/>
        <w:rPr>
          <w:rFonts w:ascii="Times New Roman" w:cs="Times New Roman" w:eastAsia="Times New Roman" w:hAnsi="Times New Roman"/>
          <w:sz w:val="22"/>
          <w:szCs w:val="2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dw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zamówienia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polegające na świadczeniu usług cyberbezpieczeństwa w oparciu o systemy XDR, SIEM i SOAR w organizacji posiadającej minimum 100 stacji roboczych,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jedno zamówienie polegające na świadczeniu usług cyberbezpieczeństwa w oparciu o systemy EDR/XDR, SIEM i SOAR przez co najmniej 1,5 roku.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76" w:lineRule="auto"/>
        <w:ind w:left="0" w:right="-284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95.0" w:type="dxa"/>
        <w:jc w:val="left"/>
        <w:tblInd w:w="-70.0" w:type="dxa"/>
        <w:tblLayout w:type="fixed"/>
        <w:tblLook w:val="0000"/>
      </w:tblPr>
      <w:tblGrid>
        <w:gridCol w:w="495"/>
        <w:gridCol w:w="2730"/>
        <w:gridCol w:w="3840"/>
        <w:gridCol w:w="2130"/>
        <w:tblGridChange w:id="0">
          <w:tblGrid>
            <w:gridCol w:w="495"/>
            <w:gridCol w:w="2730"/>
            <w:gridCol w:w="3840"/>
            <w:gridCol w:w="2130"/>
          </w:tblGrid>
        </w:tblGridChange>
      </w:tblGrid>
      <w:tr>
        <w:trPr>
          <w:cantSplit w:val="0"/>
          <w:trHeight w:val="7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Odbiorca usługi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Okres świadczenia usługi*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…...........................................................................................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………………………………………………………………………………………………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….................................................................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…...........................................................................................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………………………………………………………………………………………………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….................................................................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…...........................................................................................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22"/>
              </w:tabs>
              <w:spacing w:line="36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………………………………………………………………………………………………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….................................................................</w:t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*  należy wskazać okres od-do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oraz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single"/>
          <w:shd w:fill="auto" w:val="clear"/>
          <w:vertAlign w:val="baseline"/>
          <w:rtl w:val="0"/>
        </w:rPr>
        <w:t xml:space="preserve">załączam dowody określające czy te usługi zostały wykonane lub są wykonywane należycie,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 przy czym dowodami, o których mowa, są referencje bądź inne dokumenty sporządzone przez podmiot, na rzecz którego usługi zostały wykonane, a w przypadku świadczeń powtarzających się lub ciągłych są wykonywane, w przypadku świadczeń powtarzających się lub ciągłych nadal wykonywanych referencje bądź inne dokumenty potwierdzające ich należyte wykonywanie powinny być wystawione w okresie ostatnich 3 miesięcy.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……………………………………………………..</w:t>
        <w:tab/>
        <w:tab/>
        <w:t xml:space="preserve">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(miejscowość, data)</w:t>
        <w:tab/>
        <w:tab/>
        <w:tab/>
        <w:tab/>
        <w:tab/>
        <w:t xml:space="preserve">     (podpis)</w:t>
      </w:r>
    </w:p>
    <w:sectPr>
      <w:headerReference r:id="rId6" w:type="default"/>
      <w:footerReference r:id="rId7" w:type="default"/>
      <w:pgSz w:h="16838" w:w="11906" w:orient="portrait"/>
      <w:pgMar w:bottom="426" w:top="1134" w:left="1418" w:right="1134" w:header="426" w:footer="41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114300" distR="114300">
          <wp:extent cx="5763260" cy="5969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3260" cy="596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