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4A7F6" w14:textId="4E5FECA3" w:rsidR="00D1720D" w:rsidRPr="00B52ED2" w:rsidRDefault="00B14953" w:rsidP="00D1720D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ajorHAnsi" w:hAnsiTheme="majorHAnsi" w:cs="Arial"/>
          <w:u w:val="single"/>
          <w:lang w:eastAsia="pl-PL"/>
        </w:rPr>
      </w:pPr>
      <w:r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 xml:space="preserve"> </w:t>
      </w:r>
      <w:r w:rsidR="00D1720D" w:rsidRPr="00B52ED2"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 xml:space="preserve">Załącznik nr </w:t>
      </w:r>
      <w:r w:rsidR="00527BCF" w:rsidRPr="00B52ED2">
        <w:rPr>
          <w:rFonts w:asciiTheme="majorHAnsi" w:hAnsiTheme="majorHAnsi" w:cs="Arial"/>
          <w:b/>
          <w:sz w:val="24"/>
          <w:szCs w:val="24"/>
          <w:u w:val="single"/>
          <w:lang w:eastAsia="pl-PL"/>
        </w:rPr>
        <w:t>2</w:t>
      </w:r>
      <w:r w:rsidR="00D1720D" w:rsidRPr="00B52ED2">
        <w:rPr>
          <w:rFonts w:asciiTheme="majorHAnsi" w:hAnsiTheme="majorHAnsi" w:cs="Arial"/>
          <w:u w:val="single"/>
          <w:lang w:eastAsia="pl-PL"/>
        </w:rPr>
        <w:t xml:space="preserve">: Minimalne wymagania techniczne dla </w:t>
      </w:r>
      <w:r w:rsidR="00610EEE">
        <w:rPr>
          <w:rFonts w:asciiTheme="majorHAnsi" w:hAnsiTheme="majorHAnsi" w:cs="Arial"/>
          <w:u w:val="single"/>
          <w:lang w:eastAsia="pl-PL"/>
        </w:rPr>
        <w:t>p</w:t>
      </w:r>
      <w:r w:rsidR="00D1720D" w:rsidRPr="00B52ED2">
        <w:rPr>
          <w:rFonts w:asciiTheme="majorHAnsi" w:hAnsiTheme="majorHAnsi" w:cs="Arial"/>
          <w:u w:val="single"/>
          <w:lang w:eastAsia="pl-PL"/>
        </w:rPr>
        <w:t xml:space="preserve">rzedmiotu </w:t>
      </w:r>
      <w:r w:rsidR="00610EEE">
        <w:rPr>
          <w:rFonts w:asciiTheme="majorHAnsi" w:hAnsiTheme="majorHAnsi" w:cs="Arial"/>
          <w:u w:val="single"/>
          <w:lang w:eastAsia="pl-PL"/>
        </w:rPr>
        <w:t>z</w:t>
      </w:r>
      <w:r w:rsidR="00AF5764" w:rsidRPr="00B52ED2">
        <w:rPr>
          <w:rFonts w:asciiTheme="majorHAnsi" w:hAnsiTheme="majorHAnsi" w:cs="Arial"/>
          <w:u w:val="single"/>
          <w:lang w:eastAsia="pl-PL"/>
        </w:rPr>
        <w:t>amówienia</w:t>
      </w:r>
    </w:p>
    <w:p w14:paraId="31AC656E" w14:textId="77777777" w:rsidR="00D1720D" w:rsidRPr="00B52ED2" w:rsidRDefault="00D1720D" w:rsidP="009B711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Theme="majorHAnsi" w:hAnsiTheme="majorHAnsi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7126"/>
      </w:tblGrid>
      <w:tr w:rsidR="00D1720D" w:rsidRPr="00B52ED2" w14:paraId="76C5075A" w14:textId="77777777" w:rsidTr="0089605B">
        <w:tc>
          <w:tcPr>
            <w:tcW w:w="1951" w:type="dxa"/>
          </w:tcPr>
          <w:p w14:paraId="3DBBF75D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  <w:r w:rsidRPr="00B52ED2">
              <w:rPr>
                <w:rFonts w:asciiTheme="majorHAnsi" w:hAnsiTheme="majorHAnsi" w:cs="ArialBlack"/>
                <w:lang w:eastAsia="pl-PL"/>
              </w:rPr>
              <w:t>Nazwa Oferenta</w:t>
            </w:r>
          </w:p>
        </w:tc>
        <w:tc>
          <w:tcPr>
            <w:tcW w:w="7259" w:type="dxa"/>
          </w:tcPr>
          <w:p w14:paraId="6F0D92C8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</w:p>
        </w:tc>
      </w:tr>
      <w:tr w:rsidR="00D1720D" w:rsidRPr="00B52ED2" w14:paraId="71C23FE6" w14:textId="77777777" w:rsidTr="0089605B">
        <w:tc>
          <w:tcPr>
            <w:tcW w:w="1951" w:type="dxa"/>
          </w:tcPr>
          <w:p w14:paraId="7FB7FBE8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  <w:r w:rsidRPr="00B52ED2">
              <w:rPr>
                <w:rFonts w:asciiTheme="majorHAnsi" w:hAnsiTheme="majorHAnsi" w:cs="ArialBlack"/>
                <w:lang w:eastAsia="pl-PL"/>
              </w:rPr>
              <w:t>Adres Oferenta</w:t>
            </w:r>
          </w:p>
        </w:tc>
        <w:tc>
          <w:tcPr>
            <w:tcW w:w="7259" w:type="dxa"/>
          </w:tcPr>
          <w:p w14:paraId="5047E8FE" w14:textId="77777777" w:rsidR="00D1720D" w:rsidRPr="00B52ED2" w:rsidRDefault="00D1720D" w:rsidP="0089605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Theme="majorHAnsi" w:hAnsiTheme="majorHAnsi" w:cs="ArialBlack"/>
                <w:lang w:eastAsia="pl-PL"/>
              </w:rPr>
            </w:pPr>
          </w:p>
        </w:tc>
      </w:tr>
    </w:tbl>
    <w:p w14:paraId="3FD6C893" w14:textId="77777777" w:rsidR="009204AF" w:rsidRDefault="009204AF" w:rsidP="004B089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</w:p>
    <w:p w14:paraId="5AB8BA0A" w14:textId="54EA694E" w:rsidR="00AF5764" w:rsidRDefault="00D1720D" w:rsidP="004B089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  <w:r w:rsidRPr="00B52ED2">
        <w:rPr>
          <w:rFonts w:asciiTheme="majorHAnsi" w:hAnsiTheme="majorHAnsi" w:cs="Arial"/>
          <w:b/>
          <w:sz w:val="24"/>
          <w:szCs w:val="24"/>
        </w:rPr>
        <w:t xml:space="preserve">MINIMALNE WYMAGANIA TECHNICZNE DLA PRZEDMIOTU </w:t>
      </w:r>
      <w:r w:rsidR="00AF5764" w:rsidRPr="00B52ED2">
        <w:rPr>
          <w:rFonts w:asciiTheme="majorHAnsi" w:hAnsiTheme="majorHAnsi" w:cs="Arial"/>
          <w:b/>
          <w:sz w:val="24"/>
          <w:szCs w:val="24"/>
        </w:rPr>
        <w:t>ZAMÓWIENIA</w:t>
      </w:r>
    </w:p>
    <w:p w14:paraId="509E9A20" w14:textId="77777777" w:rsidR="00267CD9" w:rsidRPr="00B52ED2" w:rsidRDefault="00267CD9" w:rsidP="004B089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Theme="majorHAnsi" w:hAnsiTheme="majorHAnsi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1839"/>
        <w:gridCol w:w="1835"/>
      </w:tblGrid>
      <w:tr w:rsidR="00610EEE" w:rsidRPr="00610EEE" w14:paraId="2A307643" w14:textId="77777777" w:rsidTr="00B77C0C">
        <w:tc>
          <w:tcPr>
            <w:tcW w:w="5386" w:type="dxa"/>
            <w:shd w:val="clear" w:color="auto" w:fill="EEECE1" w:themeFill="background2"/>
          </w:tcPr>
          <w:p w14:paraId="166B55DB" w14:textId="77777777" w:rsidR="00610EEE" w:rsidRPr="00610EEE" w:rsidRDefault="00610EEE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  <w:bookmarkStart w:id="0" w:name="_Hlk135984868"/>
            <w:r w:rsidRPr="00610EEE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  <w:t>Parametry:</w:t>
            </w:r>
          </w:p>
        </w:tc>
        <w:tc>
          <w:tcPr>
            <w:tcW w:w="1839" w:type="dxa"/>
            <w:shd w:val="clear" w:color="auto" w:fill="EEECE1" w:themeFill="background2"/>
          </w:tcPr>
          <w:p w14:paraId="2EC97EDF" w14:textId="0CB418C6" w:rsidR="00610EEE" w:rsidRPr="00610EEE" w:rsidRDefault="00610EEE" w:rsidP="00610EEE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Cambria" w:hAnsi="Cambria"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610EEE"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835" w:type="dxa"/>
            <w:shd w:val="clear" w:color="auto" w:fill="EEECE1" w:themeFill="background2"/>
          </w:tcPr>
          <w:p w14:paraId="1B370E68" w14:textId="4725170C" w:rsidR="00610EEE" w:rsidRPr="00610EEE" w:rsidRDefault="00610EEE" w:rsidP="00610EEE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Cambria" w:hAnsi="Cambria"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610EEE">
              <w:rPr>
                <w:rFonts w:asciiTheme="majorHAnsi" w:hAnsiTheme="majorHAnsi" w:cs="ArialBlack"/>
                <w:b/>
                <w:i/>
                <w:sz w:val="20"/>
                <w:szCs w:val="20"/>
                <w:lang w:eastAsia="pl-PL"/>
              </w:rPr>
              <w:t>[j. m]</w:t>
            </w:r>
          </w:p>
        </w:tc>
      </w:tr>
      <w:bookmarkEnd w:id="0"/>
      <w:tr w:rsidR="00695E27" w:rsidRPr="00695E27" w14:paraId="3392B6E0" w14:textId="77777777" w:rsidTr="00B77C0C">
        <w:tc>
          <w:tcPr>
            <w:tcW w:w="5386" w:type="dxa"/>
          </w:tcPr>
          <w:p w14:paraId="556D36F1" w14:textId="090981F8" w:rsidR="00091DE6" w:rsidRPr="00695E27" w:rsidRDefault="00267CD9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highlight w:val="yellow"/>
                <w:lang w:eastAsia="pl-PL"/>
              </w:rPr>
            </w:pPr>
            <w:r w:rsidRPr="00267CD9">
              <w:rPr>
                <w:rFonts w:ascii="Cambria" w:hAnsi="Cambria" w:cs="Arial"/>
                <w:sz w:val="20"/>
                <w:szCs w:val="20"/>
                <w:lang w:eastAsia="pl-PL"/>
              </w:rPr>
              <w:t>maksymalna wydajność naświetlania</w:t>
            </w:r>
          </w:p>
        </w:tc>
        <w:tc>
          <w:tcPr>
            <w:tcW w:w="1839" w:type="dxa"/>
          </w:tcPr>
          <w:p w14:paraId="59E19251" w14:textId="77777777" w:rsidR="00091DE6" w:rsidRPr="00695E27" w:rsidRDefault="00091DE6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835" w:type="dxa"/>
          </w:tcPr>
          <w:p w14:paraId="3DB7144E" w14:textId="73A5BF1C" w:rsidR="00091DE6" w:rsidRPr="00695E27" w:rsidRDefault="00D61FC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highlight w:val="yellow"/>
                <w:lang w:eastAsia="pl-PL"/>
              </w:rPr>
            </w:pPr>
            <w:r w:rsidRPr="00D61FC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>[płyty/h]</w:t>
            </w:r>
          </w:p>
        </w:tc>
      </w:tr>
      <w:tr w:rsidR="00695E27" w:rsidRPr="00695E27" w14:paraId="73F2A587" w14:textId="77777777" w:rsidTr="00B77C0C">
        <w:tc>
          <w:tcPr>
            <w:tcW w:w="5386" w:type="dxa"/>
          </w:tcPr>
          <w:p w14:paraId="379D17A4" w14:textId="3B73838A" w:rsidR="00191CC2" w:rsidRPr="00695E27" w:rsidRDefault="00267CD9" w:rsidP="00267CD9">
            <w:pPr>
              <w:tabs>
                <w:tab w:val="left" w:pos="2041"/>
              </w:tabs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267CD9">
              <w:rPr>
                <w:rFonts w:ascii="Cambria" w:hAnsi="Cambria" w:cs="Arial"/>
                <w:sz w:val="20"/>
                <w:szCs w:val="20"/>
                <w:lang w:eastAsia="pl-PL"/>
              </w:rPr>
              <w:t>maksymalny format płyt</w:t>
            </w:r>
            <w:r>
              <w:rPr>
                <w:rFonts w:ascii="Cambria" w:hAnsi="Cambria" w:cs="Arial"/>
                <w:sz w:val="20"/>
                <w:szCs w:val="20"/>
                <w:lang w:eastAsia="pl-PL"/>
              </w:rPr>
              <w:tab/>
            </w:r>
          </w:p>
        </w:tc>
        <w:tc>
          <w:tcPr>
            <w:tcW w:w="1839" w:type="dxa"/>
          </w:tcPr>
          <w:p w14:paraId="20A0D0E3" w14:textId="77777777" w:rsidR="00191CC2" w:rsidRPr="00695E27" w:rsidRDefault="00191CC2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835" w:type="dxa"/>
          </w:tcPr>
          <w:p w14:paraId="547A53EE" w14:textId="497976D2" w:rsidR="00191CC2" w:rsidRPr="00695E27" w:rsidRDefault="00D61FC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61FC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[mm x mm]</w:t>
            </w:r>
          </w:p>
        </w:tc>
      </w:tr>
      <w:tr w:rsidR="00695E27" w:rsidRPr="00695E27" w14:paraId="015C3738" w14:textId="77777777" w:rsidTr="00B77C0C">
        <w:tc>
          <w:tcPr>
            <w:tcW w:w="5386" w:type="dxa"/>
          </w:tcPr>
          <w:p w14:paraId="52DD18C1" w14:textId="6AC14412" w:rsidR="00091DE6" w:rsidRPr="00695E27" w:rsidRDefault="00267CD9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highlight w:val="yellow"/>
                <w:lang w:eastAsia="pl-PL"/>
              </w:rPr>
            </w:pPr>
            <w:r w:rsidRPr="00267CD9">
              <w:rPr>
                <w:rFonts w:ascii="Cambria" w:hAnsi="Cambria" w:cs="Arial"/>
                <w:sz w:val="20"/>
                <w:szCs w:val="20"/>
                <w:lang w:eastAsia="pl-PL"/>
              </w:rPr>
              <w:t>minimalna grubość płyt</w:t>
            </w:r>
          </w:p>
        </w:tc>
        <w:tc>
          <w:tcPr>
            <w:tcW w:w="1839" w:type="dxa"/>
          </w:tcPr>
          <w:p w14:paraId="070B78A3" w14:textId="77777777" w:rsidR="00091DE6" w:rsidRPr="00695E27" w:rsidRDefault="00091DE6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835" w:type="dxa"/>
          </w:tcPr>
          <w:p w14:paraId="5E1FB47E" w14:textId="44B5F17D" w:rsidR="00091DE6" w:rsidRPr="00695E27" w:rsidRDefault="00D61FC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highlight w:val="yellow"/>
                <w:lang w:eastAsia="pl-PL"/>
              </w:rPr>
            </w:pPr>
            <w:r w:rsidRPr="00D61FC7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695E27" w:rsidRPr="00695E27" w14:paraId="1CA6DB25" w14:textId="77777777" w:rsidTr="00B77C0C">
        <w:tc>
          <w:tcPr>
            <w:tcW w:w="5386" w:type="dxa"/>
          </w:tcPr>
          <w:p w14:paraId="61A278D9" w14:textId="688BB909" w:rsidR="00191CC2" w:rsidRPr="00F94715" w:rsidRDefault="00267CD9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267CD9">
              <w:rPr>
                <w:rFonts w:ascii="Cambria" w:hAnsi="Cambria" w:cs="Arial"/>
                <w:sz w:val="20"/>
                <w:szCs w:val="20"/>
                <w:lang w:eastAsia="pl-PL"/>
              </w:rPr>
              <w:t>maksymalna grubość płyt</w:t>
            </w:r>
          </w:p>
        </w:tc>
        <w:tc>
          <w:tcPr>
            <w:tcW w:w="1839" w:type="dxa"/>
          </w:tcPr>
          <w:p w14:paraId="3102FB51" w14:textId="77777777" w:rsidR="00191CC2" w:rsidRPr="00F94715" w:rsidRDefault="00191CC2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A702E23" w14:textId="2CAB3739" w:rsidR="00191CC2" w:rsidRPr="00F94715" w:rsidRDefault="00D61FC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61FC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[mm]</w:t>
            </w:r>
          </w:p>
        </w:tc>
      </w:tr>
      <w:tr w:rsidR="002B60A7" w:rsidRPr="00695E27" w14:paraId="3FE50245" w14:textId="77777777" w:rsidTr="00B77C0C">
        <w:tc>
          <w:tcPr>
            <w:tcW w:w="5386" w:type="dxa"/>
          </w:tcPr>
          <w:p w14:paraId="0FAF0EFE" w14:textId="2E8AB0F4" w:rsidR="002B60A7" w:rsidRPr="00267CD9" w:rsidRDefault="002B60A7" w:rsidP="00091DE6">
            <w:pPr>
              <w:suppressAutoHyphens w:val="0"/>
              <w:autoSpaceDE w:val="0"/>
              <w:adjustRightInd w:val="0"/>
              <w:spacing w:after="0"/>
              <w:jc w:val="both"/>
              <w:textAlignment w:val="auto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2B60A7">
              <w:rPr>
                <w:rFonts w:ascii="Cambria" w:hAnsi="Cambria" w:cs="Arial"/>
                <w:sz w:val="20"/>
                <w:szCs w:val="20"/>
                <w:lang w:eastAsia="pl-PL"/>
              </w:rPr>
              <w:t>maksymalne zapotrzebowanie maszyny na energię elektryczną</w:t>
            </w:r>
          </w:p>
        </w:tc>
        <w:tc>
          <w:tcPr>
            <w:tcW w:w="1839" w:type="dxa"/>
          </w:tcPr>
          <w:p w14:paraId="49DEE237" w14:textId="77777777" w:rsidR="002B60A7" w:rsidRPr="00F94715" w:rsidRDefault="002B60A7" w:rsidP="00091DE6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 w:cs="ArialBlack"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06993DD0" w14:textId="48997F80" w:rsidR="002B60A7" w:rsidRPr="00D61FC7" w:rsidRDefault="002B60A7" w:rsidP="00091DE6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2B60A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</w:t>
            </w:r>
            <w:proofErr w:type="spellStart"/>
            <w:r w:rsidRPr="002B60A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kVa</w:t>
            </w:r>
            <w:proofErr w:type="spellEnd"/>
            <w:r w:rsidRPr="002B60A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]</w:t>
            </w:r>
          </w:p>
        </w:tc>
      </w:tr>
      <w:tr w:rsidR="00695E27" w:rsidRPr="00695E27" w14:paraId="7F89D39D" w14:textId="77777777" w:rsidTr="00E11D9C"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07910E4" w14:textId="7890BE28" w:rsidR="00CC53F3" w:rsidRPr="00695E27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highlight w:val="yellow"/>
                <w:lang w:eastAsia="pl-PL"/>
              </w:rPr>
            </w:pPr>
            <w:r w:rsidRPr="00695E27">
              <w:rPr>
                <w:rFonts w:ascii="Cambria" w:hAnsi="Cambria" w:cstheme="minorHAnsi"/>
                <w:i/>
                <w:iCs/>
                <w:sz w:val="20"/>
                <w:szCs w:val="20"/>
                <w:lang w:eastAsia="pl-PL"/>
              </w:rPr>
              <w:t>Pozostałe:</w:t>
            </w:r>
          </w:p>
        </w:tc>
      </w:tr>
      <w:tr w:rsidR="00CC53F3" w:rsidRPr="00695E27" w14:paraId="502239CE" w14:textId="77777777" w:rsidTr="00B77C0C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ADDC" w14:textId="45401BB9" w:rsidR="00CC53F3" w:rsidRPr="00695E27" w:rsidRDefault="00CC53F3" w:rsidP="00CC53F3">
            <w:pPr>
              <w:suppressAutoHyphens w:val="0"/>
              <w:autoSpaceDE w:val="0"/>
              <w:adjustRightInd w:val="0"/>
              <w:spacing w:after="0"/>
              <w:jc w:val="both"/>
              <w:rPr>
                <w:rFonts w:ascii="Cambria" w:hAnsi="Cambria" w:cstheme="minorHAnsi"/>
                <w:sz w:val="20"/>
                <w:szCs w:val="20"/>
                <w:highlight w:val="yellow"/>
                <w:lang w:eastAsia="pl-PL"/>
              </w:rPr>
            </w:pPr>
            <w:r w:rsidRPr="00695E27">
              <w:rPr>
                <w:rFonts w:ascii="Cambria" w:hAnsi="Cambria" w:cstheme="minorHAnsi"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C43D" w14:textId="77777777" w:rsidR="00CC53F3" w:rsidRPr="00695E27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Cambria" w:hAnsi="Cambria" w:cs="ArialBlack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208A" w14:textId="638AE614" w:rsidR="00CC53F3" w:rsidRPr="00695E27" w:rsidRDefault="00CC53F3" w:rsidP="00CC53F3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highlight w:val="yellow"/>
                <w:lang w:eastAsia="pl-PL"/>
              </w:rPr>
            </w:pPr>
            <w:r w:rsidRPr="00695E27">
              <w:rPr>
                <w:rFonts w:ascii="Cambria" w:hAnsi="Cambria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[miesiące]</w:t>
            </w:r>
          </w:p>
        </w:tc>
      </w:tr>
    </w:tbl>
    <w:p w14:paraId="1DBC73CF" w14:textId="77777777" w:rsidR="00DC1FE0" w:rsidRPr="00695E27" w:rsidRDefault="00DC1FE0" w:rsidP="009B711B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Black"/>
          <w:sz w:val="20"/>
          <w:szCs w:val="20"/>
          <w:highlight w:val="yellow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1843"/>
        <w:gridCol w:w="1835"/>
      </w:tblGrid>
      <w:tr w:rsidR="00695E27" w:rsidRPr="00695E27" w14:paraId="3DAF18D6" w14:textId="77777777" w:rsidTr="00B77C0C">
        <w:tc>
          <w:tcPr>
            <w:tcW w:w="5382" w:type="dxa"/>
            <w:shd w:val="clear" w:color="auto" w:fill="EEECE1" w:themeFill="background2"/>
          </w:tcPr>
          <w:p w14:paraId="30685163" w14:textId="3841F358" w:rsidR="006D0C75" w:rsidRPr="00695E27" w:rsidRDefault="00B05EFC" w:rsidP="0074094F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ambria" w:hAnsi="Cambria"/>
                <w:bCs/>
                <w:i/>
                <w:sz w:val="20"/>
                <w:szCs w:val="20"/>
                <w:highlight w:val="yellow"/>
                <w:u w:val="single"/>
              </w:rPr>
            </w:pPr>
            <w:r w:rsidRPr="00695E27">
              <w:rPr>
                <w:rFonts w:ascii="Cambria" w:hAnsi="Cambria"/>
                <w:bCs/>
                <w:i/>
                <w:sz w:val="20"/>
                <w:szCs w:val="20"/>
                <w:u w:val="single"/>
              </w:rPr>
              <w:t>Cechy</w:t>
            </w:r>
            <w:r w:rsidR="00C7042C" w:rsidRPr="00695E27">
              <w:rPr>
                <w:rFonts w:ascii="Cambria" w:hAnsi="Cambria"/>
                <w:bCs/>
                <w:i/>
                <w:sz w:val="20"/>
                <w:szCs w:val="20"/>
                <w:u w:val="single"/>
              </w:rPr>
              <w:t>/Wyposażenie</w:t>
            </w:r>
          </w:p>
        </w:tc>
        <w:tc>
          <w:tcPr>
            <w:tcW w:w="1843" w:type="dxa"/>
          </w:tcPr>
          <w:p w14:paraId="2D070DE5" w14:textId="77777777" w:rsidR="006D0C75" w:rsidRPr="00695E27" w:rsidRDefault="006D0C75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  <w:r w:rsidRPr="00695E27"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35" w:type="dxa"/>
          </w:tcPr>
          <w:p w14:paraId="02ACE3E2" w14:textId="77777777" w:rsidR="006D0C75" w:rsidRPr="00695E27" w:rsidRDefault="006D0C75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  <w:r w:rsidRPr="00695E27"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  <w:t>NIE</w:t>
            </w:r>
          </w:p>
        </w:tc>
      </w:tr>
      <w:tr w:rsidR="00695E27" w:rsidRPr="00695E27" w14:paraId="1C9661DB" w14:textId="77777777" w:rsidTr="00B77C0C">
        <w:tc>
          <w:tcPr>
            <w:tcW w:w="5382" w:type="dxa"/>
            <w:shd w:val="clear" w:color="auto" w:fill="auto"/>
          </w:tcPr>
          <w:p w14:paraId="52ED73D7" w14:textId="531E3B75" w:rsidR="00917198" w:rsidRPr="00695E27" w:rsidRDefault="00267CD9" w:rsidP="00267CD9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267CD9">
              <w:rPr>
                <w:rFonts w:ascii="Cambria" w:hAnsi="Cambria"/>
                <w:bCs/>
                <w:iCs/>
                <w:sz w:val="20"/>
                <w:szCs w:val="20"/>
              </w:rPr>
              <w:t>źródło światła – diody laserowe</w:t>
            </w:r>
          </w:p>
        </w:tc>
        <w:tc>
          <w:tcPr>
            <w:tcW w:w="1843" w:type="dxa"/>
          </w:tcPr>
          <w:p w14:paraId="7A81E767" w14:textId="77777777" w:rsidR="00917198" w:rsidRPr="00695E27" w:rsidRDefault="00917198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649754A0" w14:textId="77777777" w:rsidR="00917198" w:rsidRPr="00695E27" w:rsidRDefault="00917198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95E27" w:rsidRPr="00695E27" w14:paraId="1160BAD0" w14:textId="77777777" w:rsidTr="00B77C0C">
        <w:tc>
          <w:tcPr>
            <w:tcW w:w="5382" w:type="dxa"/>
            <w:shd w:val="clear" w:color="auto" w:fill="auto"/>
          </w:tcPr>
          <w:p w14:paraId="423ABE5D" w14:textId="1C9254F9" w:rsidR="00C109EE" w:rsidRPr="00695E27" w:rsidRDefault="00267CD9" w:rsidP="00267CD9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  <w:highlight w:val="yellow"/>
              </w:rPr>
            </w:pPr>
            <w:r w:rsidRPr="00267CD9">
              <w:rPr>
                <w:rFonts w:ascii="Cambria" w:hAnsi="Cambria"/>
                <w:bCs/>
                <w:iCs/>
                <w:sz w:val="20"/>
                <w:szCs w:val="20"/>
              </w:rPr>
              <w:t>automatyczny mechanizm odbierający naświetlone płyty z naświetlarki i magazynujący je do czasu przekazania do działu drukowania o pojemności min. 100 pły</w:t>
            </w:r>
            <w:r w:rsidR="003B4422">
              <w:rPr>
                <w:rFonts w:ascii="Cambria" w:hAnsi="Cambria"/>
                <w:bCs/>
                <w:iCs/>
                <w:sz w:val="20"/>
                <w:szCs w:val="20"/>
              </w:rPr>
              <w:t>t</w:t>
            </w:r>
          </w:p>
        </w:tc>
        <w:tc>
          <w:tcPr>
            <w:tcW w:w="1843" w:type="dxa"/>
          </w:tcPr>
          <w:p w14:paraId="62A5CEB9" w14:textId="77777777" w:rsidR="00C109EE" w:rsidRPr="00695E27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0DF8805A" w14:textId="77777777" w:rsidR="00C109EE" w:rsidRPr="00695E27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95E27" w:rsidRPr="00695E27" w14:paraId="287DAA3C" w14:textId="77777777" w:rsidTr="00B77C0C">
        <w:tc>
          <w:tcPr>
            <w:tcW w:w="5382" w:type="dxa"/>
            <w:shd w:val="clear" w:color="auto" w:fill="auto"/>
          </w:tcPr>
          <w:p w14:paraId="2E70D28D" w14:textId="4B5569E8" w:rsidR="00C109EE" w:rsidRPr="00695E27" w:rsidRDefault="00267CD9" w:rsidP="00267CD9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  <w:highlight w:val="yellow"/>
              </w:rPr>
            </w:pPr>
            <w:r w:rsidRPr="00267CD9">
              <w:rPr>
                <w:rFonts w:ascii="Cambria" w:hAnsi="Cambria"/>
                <w:bCs/>
                <w:iCs/>
                <w:sz w:val="20"/>
                <w:szCs w:val="20"/>
              </w:rPr>
              <w:t xml:space="preserve">automatyczne podawanie płyt CTP do naświetlarki z podajnika o zawartości min. </w:t>
            </w:r>
            <w:r w:rsidR="00727518">
              <w:rPr>
                <w:rFonts w:ascii="Cambria" w:hAnsi="Cambria"/>
                <w:bCs/>
                <w:iCs/>
                <w:sz w:val="20"/>
                <w:szCs w:val="20"/>
              </w:rPr>
              <w:t>5</w:t>
            </w:r>
            <w:r w:rsidRPr="00267CD9">
              <w:rPr>
                <w:rFonts w:ascii="Cambria" w:hAnsi="Cambria"/>
                <w:bCs/>
                <w:iCs/>
                <w:sz w:val="20"/>
                <w:szCs w:val="20"/>
              </w:rPr>
              <w:t>00 płyt</w:t>
            </w:r>
          </w:p>
        </w:tc>
        <w:tc>
          <w:tcPr>
            <w:tcW w:w="1843" w:type="dxa"/>
          </w:tcPr>
          <w:p w14:paraId="394A4117" w14:textId="77777777" w:rsidR="00C109EE" w:rsidRPr="00695E27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70AFEF56" w14:textId="77777777" w:rsidR="00C109EE" w:rsidRPr="00695E27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95E27" w:rsidRPr="00695E27" w14:paraId="01A2443B" w14:textId="77777777" w:rsidTr="00B77C0C">
        <w:tc>
          <w:tcPr>
            <w:tcW w:w="5382" w:type="dxa"/>
            <w:shd w:val="clear" w:color="auto" w:fill="auto"/>
          </w:tcPr>
          <w:p w14:paraId="4E171A4C" w14:textId="6A26DE1D" w:rsidR="00C109EE" w:rsidRPr="00695E27" w:rsidRDefault="00267CD9" w:rsidP="00267CD9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  <w:highlight w:val="yellow"/>
              </w:rPr>
            </w:pPr>
            <w:r w:rsidRPr="00267CD9">
              <w:rPr>
                <w:rFonts w:ascii="Cambria" w:hAnsi="Cambria"/>
                <w:bCs/>
                <w:iCs/>
                <w:sz w:val="20"/>
                <w:szCs w:val="20"/>
              </w:rPr>
              <w:t>system automatycznego oddzielania papieru przekładkowego</w:t>
            </w:r>
          </w:p>
        </w:tc>
        <w:tc>
          <w:tcPr>
            <w:tcW w:w="1843" w:type="dxa"/>
          </w:tcPr>
          <w:p w14:paraId="6758C4A7" w14:textId="77777777" w:rsidR="00C109EE" w:rsidRPr="00695E27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537D1BD9" w14:textId="77777777" w:rsidR="00C109EE" w:rsidRPr="00695E27" w:rsidRDefault="00C109EE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8F2093" w:rsidRPr="00695E27" w14:paraId="44C5672E" w14:textId="77777777" w:rsidTr="00B77C0C">
        <w:tc>
          <w:tcPr>
            <w:tcW w:w="5382" w:type="dxa"/>
            <w:shd w:val="clear" w:color="auto" w:fill="auto"/>
          </w:tcPr>
          <w:p w14:paraId="3A0B83BD" w14:textId="1CFD4F37" w:rsidR="008F2093" w:rsidRPr="00267CD9" w:rsidRDefault="008F2093" w:rsidP="008F2093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8F2093">
              <w:rPr>
                <w:rFonts w:ascii="Cambria" w:hAnsi="Cambria"/>
                <w:bCs/>
                <w:iCs/>
                <w:sz w:val="20"/>
                <w:szCs w:val="20"/>
              </w:rPr>
              <w:t>czytelna informacja wizualna na maszynie</w:t>
            </w:r>
          </w:p>
        </w:tc>
        <w:tc>
          <w:tcPr>
            <w:tcW w:w="1843" w:type="dxa"/>
          </w:tcPr>
          <w:p w14:paraId="66C9B69C" w14:textId="77777777" w:rsidR="008F2093" w:rsidRPr="00695E27" w:rsidRDefault="008F2093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636F6D6A" w14:textId="77777777" w:rsidR="008F2093" w:rsidRPr="00695E27" w:rsidRDefault="008F2093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8F2093" w:rsidRPr="00695E27" w14:paraId="367CE329" w14:textId="77777777" w:rsidTr="00B77C0C">
        <w:tc>
          <w:tcPr>
            <w:tcW w:w="5382" w:type="dxa"/>
            <w:shd w:val="clear" w:color="auto" w:fill="auto"/>
          </w:tcPr>
          <w:p w14:paraId="0277C011" w14:textId="62C0C53C" w:rsidR="008F2093" w:rsidRPr="00267CD9" w:rsidRDefault="008F2093" w:rsidP="00267CD9">
            <w:pPr>
              <w:suppressAutoHyphens w:val="0"/>
              <w:autoSpaceDE w:val="0"/>
              <w:adjustRightInd w:val="0"/>
              <w:spacing w:after="0" w:line="240" w:lineRule="auto"/>
              <w:jc w:val="both"/>
              <w:textAlignment w:val="auto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8F2093">
              <w:rPr>
                <w:rFonts w:ascii="Cambria" w:hAnsi="Cambria"/>
                <w:bCs/>
                <w:iCs/>
                <w:sz w:val="20"/>
                <w:szCs w:val="20"/>
              </w:rPr>
              <w:t>skontrastowanie elementów sterujących</w:t>
            </w:r>
          </w:p>
        </w:tc>
        <w:tc>
          <w:tcPr>
            <w:tcW w:w="1843" w:type="dxa"/>
          </w:tcPr>
          <w:p w14:paraId="47100665" w14:textId="77777777" w:rsidR="008F2093" w:rsidRPr="00695E27" w:rsidRDefault="008F2093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5" w:type="dxa"/>
          </w:tcPr>
          <w:p w14:paraId="4CD22FB4" w14:textId="77777777" w:rsidR="008F2093" w:rsidRPr="00695E27" w:rsidRDefault="008F2093" w:rsidP="00B05EFC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Cambria" w:hAnsi="Cambria" w:cs="ArialBlack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13014064" w14:textId="320FFCEB" w:rsidR="007E69F4" w:rsidRDefault="007E69F4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6B8B9CAC" w14:textId="77777777" w:rsidR="00A819D5" w:rsidRDefault="00A819D5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2D866623" w14:textId="77777777" w:rsidR="00267CD9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32976192" w14:textId="77777777" w:rsidR="00267CD9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74A1B54B" w14:textId="77777777" w:rsidR="00267CD9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0A3C6E6D" w14:textId="77777777" w:rsidR="00267CD9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7F912B6E" w14:textId="77777777" w:rsidR="00267CD9" w:rsidRPr="00C7042C" w:rsidRDefault="00267CD9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</w:p>
    <w:p w14:paraId="696D713A" w14:textId="44EB175D" w:rsidR="005E0E55" w:rsidRPr="00C7042C" w:rsidRDefault="005E0E55" w:rsidP="005E0E55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mbria" w:hAnsi="Cambria" w:cs="Arial"/>
          <w:lang w:eastAsia="pl-PL"/>
        </w:rPr>
      </w:pPr>
      <w:r w:rsidRPr="00C7042C">
        <w:rPr>
          <w:rFonts w:ascii="Cambria" w:hAnsi="Cambria" w:cs="Arial"/>
          <w:lang w:eastAsia="pl-PL"/>
        </w:rPr>
        <w:t xml:space="preserve">……………………………………..                                                                  </w:t>
      </w:r>
      <w:r w:rsidR="00B05EFC" w:rsidRPr="00C7042C">
        <w:rPr>
          <w:rFonts w:ascii="Cambria" w:hAnsi="Cambria" w:cs="Arial"/>
          <w:lang w:eastAsia="pl-PL"/>
        </w:rPr>
        <w:t xml:space="preserve">                     …………………………</w:t>
      </w:r>
      <w:r w:rsidRPr="00C7042C">
        <w:rPr>
          <w:rFonts w:ascii="Cambria" w:hAnsi="Cambria" w:cs="Arial"/>
          <w:lang w:eastAsia="pl-PL"/>
        </w:rPr>
        <w:t>……………….</w:t>
      </w:r>
    </w:p>
    <w:p w14:paraId="1D2CD1EC" w14:textId="373DEAD3" w:rsidR="00771E56" w:rsidRPr="00771E56" w:rsidRDefault="005E0E55" w:rsidP="00187C92">
      <w:pPr>
        <w:spacing w:after="0" w:line="240" w:lineRule="auto"/>
        <w:jc w:val="both"/>
        <w:rPr>
          <w:rFonts w:ascii="Cambria" w:hAnsi="Cambria"/>
          <w:sz w:val="24"/>
        </w:rPr>
      </w:pPr>
      <w:r w:rsidRPr="00C7042C">
        <w:rPr>
          <w:rFonts w:ascii="Cambria" w:hAnsi="Cambria" w:cs="Arial"/>
          <w:lang w:eastAsia="pl-PL"/>
        </w:rPr>
        <w:t xml:space="preserve">(podpis)                                                                                                                       </w:t>
      </w:r>
      <w:r w:rsidR="00AF5764" w:rsidRPr="00C7042C">
        <w:rPr>
          <w:rFonts w:ascii="Cambria" w:hAnsi="Cambria" w:cs="Arial"/>
          <w:lang w:eastAsia="pl-PL"/>
        </w:rPr>
        <w:t xml:space="preserve">     </w:t>
      </w:r>
      <w:r w:rsidRPr="00C7042C">
        <w:rPr>
          <w:rFonts w:ascii="Cambria" w:hAnsi="Cambria" w:cs="Arial"/>
          <w:lang w:eastAsia="pl-PL"/>
        </w:rPr>
        <w:t>(miejscowość i data)</w:t>
      </w:r>
    </w:p>
    <w:sectPr w:rsidR="00771E56" w:rsidRPr="00771E56" w:rsidSect="001F005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32" w:right="1418" w:bottom="1560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6B34F" w14:textId="77777777" w:rsidR="001D7F63" w:rsidRDefault="001D7F63" w:rsidP="00F46523">
      <w:pPr>
        <w:spacing w:after="0" w:line="240" w:lineRule="auto"/>
      </w:pPr>
      <w:r>
        <w:separator/>
      </w:r>
    </w:p>
  </w:endnote>
  <w:endnote w:type="continuationSeparator" w:id="0">
    <w:p w14:paraId="3732129A" w14:textId="77777777" w:rsidR="001D7F63" w:rsidRDefault="001D7F63" w:rsidP="00F4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BC77B" w14:textId="77777777" w:rsidR="009F0DE8" w:rsidRPr="00F55650" w:rsidRDefault="001F005D" w:rsidP="009F0DE8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2E2127" w:rsidRPr="002E2127">
      <w:rPr>
        <w:rFonts w:ascii="Cambria" w:hAnsi="Cambria"/>
        <w:b/>
        <w:i/>
        <w:sz w:val="18"/>
        <w:szCs w:val="18"/>
      </w:rPr>
      <w:t>„</w:t>
    </w:r>
    <w:r w:rsidR="009F0DE8" w:rsidRPr="00F55650">
      <w:rPr>
        <w:rFonts w:ascii="Cambria" w:hAnsi="Cambria"/>
        <w:b/>
        <w:i/>
        <w:sz w:val="18"/>
        <w:szCs w:val="18"/>
      </w:rPr>
      <w:t>Uruchomienie produkcji ekologicznych opakowań o udoskonalonych właściwościach mechanicznych i odpornościowych, szczególnie odporności na odbarwianie pod wpływem promieniowania</w:t>
    </w:r>
  </w:p>
  <w:p w14:paraId="52046129" w14:textId="3CF36C51" w:rsidR="00101737" w:rsidRPr="00A3550C" w:rsidRDefault="009F0DE8" w:rsidP="002E2127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F55650">
      <w:rPr>
        <w:rFonts w:ascii="Cambria" w:hAnsi="Cambria"/>
        <w:b/>
        <w:i/>
        <w:sz w:val="18"/>
        <w:szCs w:val="18"/>
      </w:rPr>
      <w:t>słonecznego i zwiększonej podatności na biodegradację</w:t>
    </w:r>
    <w:r w:rsidR="002E2127" w:rsidRPr="002E2127">
      <w:rPr>
        <w:rFonts w:ascii="Cambria" w:hAnsi="Cambria"/>
        <w:b/>
        <w:i/>
        <w:sz w:val="18"/>
        <w:szCs w:val="18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7C419" w14:textId="77777777" w:rsidR="005C7512" w:rsidRPr="00094166" w:rsidRDefault="005C7512" w:rsidP="00B05EFC">
    <w:pPr>
      <w:pStyle w:val="Stopka"/>
      <w:jc w:val="center"/>
      <w:rPr>
        <w:b/>
        <w:color w:val="000000"/>
        <w:spacing w:val="-1"/>
        <w:sz w:val="18"/>
        <w:szCs w:val="18"/>
      </w:rPr>
    </w:pPr>
    <w:r w:rsidRPr="00094166">
      <w:rPr>
        <w:b/>
        <w:color w:val="000000"/>
        <w:spacing w:val="-1"/>
        <w:sz w:val="18"/>
        <w:szCs w:val="18"/>
      </w:rPr>
      <w:t>„Wdrożenie nowej innowacyjnej technologii produkcji opakowań kartonowych odpornych na duże zmiany wilgotności, klejonych przy zastosowaniu klejów o dużej elastyczności wiązań w szerokim zakresie temperatur"</w:t>
    </w:r>
  </w:p>
  <w:p w14:paraId="05AAE401" w14:textId="77777777" w:rsidR="005C7512" w:rsidRPr="00094166" w:rsidRDefault="005C7512" w:rsidP="00B05EFC">
    <w:pPr>
      <w:pStyle w:val="Stopka"/>
      <w:jc w:val="center"/>
      <w:rPr>
        <w:rFonts w:cs="Arial"/>
        <w:sz w:val="18"/>
        <w:szCs w:val="18"/>
        <w:lang w:eastAsia="pl-PL"/>
      </w:rPr>
    </w:pPr>
    <w:r w:rsidRPr="00094166">
      <w:rPr>
        <w:rFonts w:cs="Arial"/>
        <w:sz w:val="18"/>
        <w:szCs w:val="18"/>
        <w:lang w:eastAsia="pl-PL"/>
      </w:rPr>
      <w:t xml:space="preserve">Projekt współfinansowany z Europejskiego Funduszu Rozwoju Regionalnego </w:t>
    </w:r>
  </w:p>
  <w:p w14:paraId="07F9A394" w14:textId="77777777" w:rsidR="005C7512" w:rsidRPr="00B05EFC" w:rsidRDefault="005C7512" w:rsidP="00B05EFC">
    <w:pPr>
      <w:pStyle w:val="Stopka"/>
      <w:jc w:val="center"/>
      <w:rPr>
        <w:sz w:val="18"/>
        <w:szCs w:val="18"/>
      </w:rPr>
    </w:pPr>
    <w:r w:rsidRPr="00094166">
      <w:rPr>
        <w:rFonts w:cs="Arial"/>
        <w:sz w:val="18"/>
        <w:szCs w:val="18"/>
        <w:lang w:eastAsia="pl-PL"/>
      </w:rPr>
      <w:t>w ramach Programu Operacyjnego Inteligentny Rozwój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F1F84" w14:textId="77777777" w:rsidR="001D7F63" w:rsidRDefault="001D7F63" w:rsidP="00F46523">
      <w:pPr>
        <w:spacing w:after="0" w:line="240" w:lineRule="auto"/>
      </w:pPr>
      <w:r w:rsidRPr="00F46523">
        <w:rPr>
          <w:color w:val="000000"/>
        </w:rPr>
        <w:separator/>
      </w:r>
    </w:p>
  </w:footnote>
  <w:footnote w:type="continuationSeparator" w:id="0">
    <w:p w14:paraId="3FC17812" w14:textId="77777777" w:rsidR="001D7F63" w:rsidRDefault="001D7F63" w:rsidP="00F46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D2A65" w14:textId="15316961" w:rsidR="005C7512" w:rsidRDefault="005C7512" w:rsidP="00527BCF">
    <w:pPr>
      <w:pStyle w:val="Nagwek"/>
      <w:jc w:val="center"/>
      <w:rPr>
        <w:noProof/>
        <w:lang w:eastAsia="pl-PL"/>
      </w:rPr>
    </w:pPr>
    <w:r>
      <w:t xml:space="preserve">  </w:t>
    </w:r>
    <w:r w:rsidR="00170A88">
      <w:rPr>
        <w:noProof/>
      </w:rPr>
      <w:drawing>
        <wp:inline distT="0" distB="0" distL="0" distR="0" wp14:anchorId="23A4629D" wp14:editId="382B2840">
          <wp:extent cx="5759450" cy="777240"/>
          <wp:effectExtent l="0" t="0" r="0" b="0"/>
          <wp:docPr id="78290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F405A" w14:textId="77777777" w:rsidR="005C7512" w:rsidRPr="007E7CAF" w:rsidRDefault="002E5819" w:rsidP="006921C8">
    <w:pPr>
      <w:pStyle w:val="Nagwek"/>
    </w:pPr>
    <w:r>
      <w:rPr>
        <w:rFonts w:ascii="Arial" w:hAnsi="Arial" w:cs="Arial"/>
        <w:noProof/>
        <w:lang w:eastAsia="pl-PL"/>
      </w:rPr>
      <w:drawing>
        <wp:anchor distT="0" distB="0" distL="25400" distR="25400" simplePos="0" relativeHeight="251657216" behindDoc="1" locked="0" layoutInCell="1" allowOverlap="1" wp14:anchorId="263BAD06" wp14:editId="5A697AAC">
          <wp:simplePos x="0" y="0"/>
          <wp:positionH relativeFrom="margin">
            <wp:posOffset>3886200</wp:posOffset>
          </wp:positionH>
          <wp:positionV relativeFrom="paragraph">
            <wp:posOffset>-6985</wp:posOffset>
          </wp:positionV>
          <wp:extent cx="1828800" cy="802640"/>
          <wp:effectExtent l="19050" t="0" r="0" b="0"/>
          <wp:wrapTight wrapText="bothSides">
            <wp:wrapPolygon edited="0">
              <wp:start x="-225" y="0"/>
              <wp:lineTo x="-225" y="21019"/>
              <wp:lineTo x="21600" y="21019"/>
              <wp:lineTo x="21600" y="0"/>
              <wp:lineTo x="-225" y="0"/>
            </wp:wrapPolygon>
          </wp:wrapTight>
          <wp:docPr id="1665126773" name="Obraz 16651267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02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7512" w:rsidRPr="00C818E6">
      <w:t xml:space="preserve"> </w:t>
    </w:r>
    <w:r>
      <w:rPr>
        <w:noProof/>
        <w:lang w:eastAsia="pl-PL"/>
      </w:rPr>
      <w:drawing>
        <wp:inline distT="0" distB="0" distL="0" distR="0" wp14:anchorId="1B93FADE" wp14:editId="170BDD15">
          <wp:extent cx="1442720" cy="765810"/>
          <wp:effectExtent l="19050" t="0" r="5080" b="0"/>
          <wp:docPr id="718354054" name="Obraz 718354054" descr="Logo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I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720" cy="765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CE47EC8" w14:textId="77777777" w:rsidR="005C7512" w:rsidRDefault="005C7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29ED6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51D42"/>
    <w:multiLevelType w:val="hybridMultilevel"/>
    <w:tmpl w:val="5846E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010BA"/>
    <w:multiLevelType w:val="hybridMultilevel"/>
    <w:tmpl w:val="CA28F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72EA8"/>
    <w:multiLevelType w:val="hybridMultilevel"/>
    <w:tmpl w:val="23E2E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B2A3C"/>
    <w:multiLevelType w:val="hybridMultilevel"/>
    <w:tmpl w:val="176A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F1147"/>
    <w:multiLevelType w:val="hybridMultilevel"/>
    <w:tmpl w:val="02109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97F60"/>
    <w:multiLevelType w:val="hybridMultilevel"/>
    <w:tmpl w:val="C130C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54550"/>
    <w:multiLevelType w:val="hybridMultilevel"/>
    <w:tmpl w:val="B2BC86CE"/>
    <w:lvl w:ilvl="0" w:tplc="58A4F662">
      <w:numFmt w:val="bullet"/>
      <w:lvlText w:val="•"/>
      <w:lvlJc w:val="left"/>
      <w:pPr>
        <w:ind w:left="945" w:hanging="585"/>
      </w:pPr>
      <w:rPr>
        <w:rFonts w:ascii="Calibri" w:eastAsia="Calibri" w:hAnsi="Calibri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5460E"/>
    <w:multiLevelType w:val="hybridMultilevel"/>
    <w:tmpl w:val="7C506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221E1"/>
    <w:multiLevelType w:val="hybridMultilevel"/>
    <w:tmpl w:val="FC98F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190AB5"/>
    <w:multiLevelType w:val="hybridMultilevel"/>
    <w:tmpl w:val="C1BA8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336B8"/>
    <w:multiLevelType w:val="hybridMultilevel"/>
    <w:tmpl w:val="DF484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F063D"/>
    <w:multiLevelType w:val="hybridMultilevel"/>
    <w:tmpl w:val="2A349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775C5"/>
    <w:multiLevelType w:val="hybridMultilevel"/>
    <w:tmpl w:val="CD561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73636"/>
    <w:multiLevelType w:val="hybridMultilevel"/>
    <w:tmpl w:val="9A5C5E22"/>
    <w:lvl w:ilvl="0" w:tplc="14600672">
      <w:start w:val="4"/>
      <w:numFmt w:val="bullet"/>
      <w:lvlText w:val="•"/>
      <w:lvlJc w:val="left"/>
      <w:pPr>
        <w:ind w:left="1065" w:hanging="705"/>
      </w:pPr>
      <w:rPr>
        <w:rFonts w:ascii="Calibri" w:eastAsia="Calibri" w:hAnsi="Calibri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491879">
    <w:abstractNumId w:val="0"/>
  </w:num>
  <w:num w:numId="2" w16cid:durableId="13997432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2905757">
    <w:abstractNumId w:val="7"/>
  </w:num>
  <w:num w:numId="4" w16cid:durableId="1481387712">
    <w:abstractNumId w:val="6"/>
  </w:num>
  <w:num w:numId="5" w16cid:durableId="736821847">
    <w:abstractNumId w:val="3"/>
  </w:num>
  <w:num w:numId="6" w16cid:durableId="712583921">
    <w:abstractNumId w:val="8"/>
  </w:num>
  <w:num w:numId="7" w16cid:durableId="1557669700">
    <w:abstractNumId w:val="13"/>
  </w:num>
  <w:num w:numId="8" w16cid:durableId="1834493177">
    <w:abstractNumId w:val="1"/>
  </w:num>
  <w:num w:numId="9" w16cid:durableId="731583682">
    <w:abstractNumId w:val="14"/>
  </w:num>
  <w:num w:numId="10" w16cid:durableId="1119034251">
    <w:abstractNumId w:val="10"/>
  </w:num>
  <w:num w:numId="11" w16cid:durableId="117798077">
    <w:abstractNumId w:val="11"/>
  </w:num>
  <w:num w:numId="12" w16cid:durableId="1792088016">
    <w:abstractNumId w:val="4"/>
  </w:num>
  <w:num w:numId="13" w16cid:durableId="1835805173">
    <w:abstractNumId w:val="5"/>
  </w:num>
  <w:num w:numId="14" w16cid:durableId="1936474271">
    <w:abstractNumId w:val="12"/>
  </w:num>
  <w:num w:numId="15" w16cid:durableId="1481462886">
    <w:abstractNumId w:val="9"/>
  </w:num>
  <w:num w:numId="16" w16cid:durableId="1732268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523"/>
    <w:rsid w:val="000000B9"/>
    <w:rsid w:val="000018C5"/>
    <w:rsid w:val="00021077"/>
    <w:rsid w:val="00043B78"/>
    <w:rsid w:val="00051DC8"/>
    <w:rsid w:val="000521AB"/>
    <w:rsid w:val="0005247F"/>
    <w:rsid w:val="00053C13"/>
    <w:rsid w:val="00055FEC"/>
    <w:rsid w:val="00061802"/>
    <w:rsid w:val="00063A33"/>
    <w:rsid w:val="00074FCD"/>
    <w:rsid w:val="00077201"/>
    <w:rsid w:val="00083F30"/>
    <w:rsid w:val="000860DC"/>
    <w:rsid w:val="000865C5"/>
    <w:rsid w:val="00087289"/>
    <w:rsid w:val="000872B1"/>
    <w:rsid w:val="00091DE6"/>
    <w:rsid w:val="000952F1"/>
    <w:rsid w:val="00095328"/>
    <w:rsid w:val="000A0BDE"/>
    <w:rsid w:val="000A4F3A"/>
    <w:rsid w:val="000B41F5"/>
    <w:rsid w:val="000B70B4"/>
    <w:rsid w:val="000C2287"/>
    <w:rsid w:val="000C39DB"/>
    <w:rsid w:val="000C4470"/>
    <w:rsid w:val="000C6D63"/>
    <w:rsid w:val="000D7FFA"/>
    <w:rsid w:val="000E2494"/>
    <w:rsid w:val="000F07E3"/>
    <w:rsid w:val="000F0C3D"/>
    <w:rsid w:val="000F1282"/>
    <w:rsid w:val="000F15B0"/>
    <w:rsid w:val="000F7B4E"/>
    <w:rsid w:val="00101737"/>
    <w:rsid w:val="00120A33"/>
    <w:rsid w:val="00123E4C"/>
    <w:rsid w:val="00130AF4"/>
    <w:rsid w:val="00137456"/>
    <w:rsid w:val="001418E0"/>
    <w:rsid w:val="00146B52"/>
    <w:rsid w:val="001539F7"/>
    <w:rsid w:val="00163482"/>
    <w:rsid w:val="00164854"/>
    <w:rsid w:val="00164A47"/>
    <w:rsid w:val="00170A88"/>
    <w:rsid w:val="00174996"/>
    <w:rsid w:val="00177112"/>
    <w:rsid w:val="00177800"/>
    <w:rsid w:val="00177B03"/>
    <w:rsid w:val="0018435E"/>
    <w:rsid w:val="00187C92"/>
    <w:rsid w:val="00191CC2"/>
    <w:rsid w:val="001A6FDF"/>
    <w:rsid w:val="001B0A26"/>
    <w:rsid w:val="001C50CC"/>
    <w:rsid w:val="001D4DFD"/>
    <w:rsid w:val="001D7F63"/>
    <w:rsid w:val="001E3E53"/>
    <w:rsid w:val="001E40E7"/>
    <w:rsid w:val="001E648F"/>
    <w:rsid w:val="001F005D"/>
    <w:rsid w:val="001F135B"/>
    <w:rsid w:val="001F15F2"/>
    <w:rsid w:val="001F65B6"/>
    <w:rsid w:val="00200FAB"/>
    <w:rsid w:val="00250A4B"/>
    <w:rsid w:val="00251436"/>
    <w:rsid w:val="00263419"/>
    <w:rsid w:val="00267CD9"/>
    <w:rsid w:val="00286FAA"/>
    <w:rsid w:val="00297A58"/>
    <w:rsid w:val="002A7D3B"/>
    <w:rsid w:val="002B608A"/>
    <w:rsid w:val="002B60A7"/>
    <w:rsid w:val="002C1171"/>
    <w:rsid w:val="002D6C2D"/>
    <w:rsid w:val="002E2127"/>
    <w:rsid w:val="002E2D8E"/>
    <w:rsid w:val="002E5819"/>
    <w:rsid w:val="002E6C25"/>
    <w:rsid w:val="002F72BC"/>
    <w:rsid w:val="00310D90"/>
    <w:rsid w:val="00316467"/>
    <w:rsid w:val="003165A7"/>
    <w:rsid w:val="00337641"/>
    <w:rsid w:val="00342FF3"/>
    <w:rsid w:val="00360E9D"/>
    <w:rsid w:val="003668D1"/>
    <w:rsid w:val="00371317"/>
    <w:rsid w:val="00375A3A"/>
    <w:rsid w:val="00386AA7"/>
    <w:rsid w:val="003901C1"/>
    <w:rsid w:val="00391E91"/>
    <w:rsid w:val="00396B36"/>
    <w:rsid w:val="003A5096"/>
    <w:rsid w:val="003A62C5"/>
    <w:rsid w:val="003B0D1B"/>
    <w:rsid w:val="003B2FBC"/>
    <w:rsid w:val="003B379C"/>
    <w:rsid w:val="003B4422"/>
    <w:rsid w:val="003B5EBE"/>
    <w:rsid w:val="003C7AB6"/>
    <w:rsid w:val="003D08F2"/>
    <w:rsid w:val="003E27FA"/>
    <w:rsid w:val="003E52A0"/>
    <w:rsid w:val="003E74E5"/>
    <w:rsid w:val="003F57AA"/>
    <w:rsid w:val="003F6A39"/>
    <w:rsid w:val="00405ACA"/>
    <w:rsid w:val="00421C30"/>
    <w:rsid w:val="00422C3D"/>
    <w:rsid w:val="00426214"/>
    <w:rsid w:val="004309A9"/>
    <w:rsid w:val="00431338"/>
    <w:rsid w:val="004314CB"/>
    <w:rsid w:val="004415C2"/>
    <w:rsid w:val="00443F25"/>
    <w:rsid w:val="00475BD4"/>
    <w:rsid w:val="0048349C"/>
    <w:rsid w:val="004853C1"/>
    <w:rsid w:val="00495FFB"/>
    <w:rsid w:val="004A122C"/>
    <w:rsid w:val="004A2F86"/>
    <w:rsid w:val="004A42AE"/>
    <w:rsid w:val="004A49FD"/>
    <w:rsid w:val="004B089D"/>
    <w:rsid w:val="004B4AB3"/>
    <w:rsid w:val="004B59CB"/>
    <w:rsid w:val="004B7A96"/>
    <w:rsid w:val="004C040A"/>
    <w:rsid w:val="004D0EF2"/>
    <w:rsid w:val="004D6CF5"/>
    <w:rsid w:val="004D7309"/>
    <w:rsid w:val="004E3C16"/>
    <w:rsid w:val="004E59A0"/>
    <w:rsid w:val="004F3D62"/>
    <w:rsid w:val="00502684"/>
    <w:rsid w:val="00527916"/>
    <w:rsid w:val="00527BCF"/>
    <w:rsid w:val="00537F57"/>
    <w:rsid w:val="005449BD"/>
    <w:rsid w:val="00555D04"/>
    <w:rsid w:val="005717EF"/>
    <w:rsid w:val="00586014"/>
    <w:rsid w:val="005A2B45"/>
    <w:rsid w:val="005A620C"/>
    <w:rsid w:val="005C64F3"/>
    <w:rsid w:val="005C7512"/>
    <w:rsid w:val="005D3295"/>
    <w:rsid w:val="005E0E55"/>
    <w:rsid w:val="005E1A31"/>
    <w:rsid w:val="005E3894"/>
    <w:rsid w:val="005E53D6"/>
    <w:rsid w:val="005E5B71"/>
    <w:rsid w:val="005F1F53"/>
    <w:rsid w:val="005F2D31"/>
    <w:rsid w:val="005F4E39"/>
    <w:rsid w:val="00603F66"/>
    <w:rsid w:val="00607196"/>
    <w:rsid w:val="00610EEE"/>
    <w:rsid w:val="006132EE"/>
    <w:rsid w:val="00615A7D"/>
    <w:rsid w:val="00616796"/>
    <w:rsid w:val="00631844"/>
    <w:rsid w:val="006358D7"/>
    <w:rsid w:val="00635DD0"/>
    <w:rsid w:val="006375BB"/>
    <w:rsid w:val="00660516"/>
    <w:rsid w:val="00663469"/>
    <w:rsid w:val="00664549"/>
    <w:rsid w:val="006666FD"/>
    <w:rsid w:val="00681147"/>
    <w:rsid w:val="00684BA7"/>
    <w:rsid w:val="00690778"/>
    <w:rsid w:val="006917FD"/>
    <w:rsid w:val="00691A2F"/>
    <w:rsid w:val="006921C8"/>
    <w:rsid w:val="006954A4"/>
    <w:rsid w:val="00695E27"/>
    <w:rsid w:val="0069670C"/>
    <w:rsid w:val="006A2D91"/>
    <w:rsid w:val="006A64E8"/>
    <w:rsid w:val="006B330E"/>
    <w:rsid w:val="006B6183"/>
    <w:rsid w:val="006B68B1"/>
    <w:rsid w:val="006C5AA7"/>
    <w:rsid w:val="006C7DF9"/>
    <w:rsid w:val="006D0C75"/>
    <w:rsid w:val="006D3015"/>
    <w:rsid w:val="006E56FB"/>
    <w:rsid w:val="006E7C35"/>
    <w:rsid w:val="006F08CB"/>
    <w:rsid w:val="00702537"/>
    <w:rsid w:val="00707F66"/>
    <w:rsid w:val="00722537"/>
    <w:rsid w:val="00726F3A"/>
    <w:rsid w:val="00727518"/>
    <w:rsid w:val="00733B97"/>
    <w:rsid w:val="00735EDD"/>
    <w:rsid w:val="0074094F"/>
    <w:rsid w:val="00740E53"/>
    <w:rsid w:val="007522D8"/>
    <w:rsid w:val="00755C07"/>
    <w:rsid w:val="00760A6D"/>
    <w:rsid w:val="0076257F"/>
    <w:rsid w:val="00766CFE"/>
    <w:rsid w:val="007714E3"/>
    <w:rsid w:val="00771E56"/>
    <w:rsid w:val="007817F8"/>
    <w:rsid w:val="007875D9"/>
    <w:rsid w:val="00790319"/>
    <w:rsid w:val="00791A0C"/>
    <w:rsid w:val="0079420E"/>
    <w:rsid w:val="00797524"/>
    <w:rsid w:val="007A78ED"/>
    <w:rsid w:val="007B1CD9"/>
    <w:rsid w:val="007B3645"/>
    <w:rsid w:val="007B69AC"/>
    <w:rsid w:val="007C056A"/>
    <w:rsid w:val="007C28AF"/>
    <w:rsid w:val="007C5249"/>
    <w:rsid w:val="007D45D8"/>
    <w:rsid w:val="007D5948"/>
    <w:rsid w:val="007E36F3"/>
    <w:rsid w:val="007E69F4"/>
    <w:rsid w:val="007F02C7"/>
    <w:rsid w:val="007F567B"/>
    <w:rsid w:val="007F5C6F"/>
    <w:rsid w:val="00802084"/>
    <w:rsid w:val="00803023"/>
    <w:rsid w:val="00811511"/>
    <w:rsid w:val="00811BF4"/>
    <w:rsid w:val="0082323A"/>
    <w:rsid w:val="0082671A"/>
    <w:rsid w:val="0083765E"/>
    <w:rsid w:val="00844E18"/>
    <w:rsid w:val="00873C3D"/>
    <w:rsid w:val="00877CDB"/>
    <w:rsid w:val="00880F6C"/>
    <w:rsid w:val="00884863"/>
    <w:rsid w:val="0089605B"/>
    <w:rsid w:val="008B240C"/>
    <w:rsid w:val="008C0EC1"/>
    <w:rsid w:val="008C3269"/>
    <w:rsid w:val="008D59BE"/>
    <w:rsid w:val="008D5BC0"/>
    <w:rsid w:val="008E45E1"/>
    <w:rsid w:val="008E46D2"/>
    <w:rsid w:val="008E4E4C"/>
    <w:rsid w:val="008F1365"/>
    <w:rsid w:val="008F1C9B"/>
    <w:rsid w:val="008F2093"/>
    <w:rsid w:val="009034EA"/>
    <w:rsid w:val="009039E8"/>
    <w:rsid w:val="009040B0"/>
    <w:rsid w:val="00914CE1"/>
    <w:rsid w:val="00917198"/>
    <w:rsid w:val="009204AF"/>
    <w:rsid w:val="00920B8B"/>
    <w:rsid w:val="00921288"/>
    <w:rsid w:val="009227D3"/>
    <w:rsid w:val="00931748"/>
    <w:rsid w:val="0094475D"/>
    <w:rsid w:val="009465CF"/>
    <w:rsid w:val="00951F88"/>
    <w:rsid w:val="0095225B"/>
    <w:rsid w:val="00964B82"/>
    <w:rsid w:val="009660BB"/>
    <w:rsid w:val="00971E96"/>
    <w:rsid w:val="00972E67"/>
    <w:rsid w:val="0097365D"/>
    <w:rsid w:val="00973F14"/>
    <w:rsid w:val="00974C02"/>
    <w:rsid w:val="009755F2"/>
    <w:rsid w:val="00982E8F"/>
    <w:rsid w:val="00986891"/>
    <w:rsid w:val="00986CDC"/>
    <w:rsid w:val="00992A87"/>
    <w:rsid w:val="00992C7D"/>
    <w:rsid w:val="00994733"/>
    <w:rsid w:val="009A27E6"/>
    <w:rsid w:val="009B039A"/>
    <w:rsid w:val="009B09A6"/>
    <w:rsid w:val="009B4D7C"/>
    <w:rsid w:val="009B711B"/>
    <w:rsid w:val="009C0C5A"/>
    <w:rsid w:val="009C1081"/>
    <w:rsid w:val="009C26D3"/>
    <w:rsid w:val="009C3D5F"/>
    <w:rsid w:val="009D1B6B"/>
    <w:rsid w:val="009D586B"/>
    <w:rsid w:val="009F0DE8"/>
    <w:rsid w:val="00A0554A"/>
    <w:rsid w:val="00A10C47"/>
    <w:rsid w:val="00A17FD1"/>
    <w:rsid w:val="00A212EA"/>
    <w:rsid w:val="00A2572E"/>
    <w:rsid w:val="00A336D7"/>
    <w:rsid w:val="00A42639"/>
    <w:rsid w:val="00A52BF6"/>
    <w:rsid w:val="00A65596"/>
    <w:rsid w:val="00A65ADB"/>
    <w:rsid w:val="00A71736"/>
    <w:rsid w:val="00A72E1A"/>
    <w:rsid w:val="00A8030F"/>
    <w:rsid w:val="00A819D5"/>
    <w:rsid w:val="00A8623F"/>
    <w:rsid w:val="00A90C3E"/>
    <w:rsid w:val="00AA49EA"/>
    <w:rsid w:val="00AB2138"/>
    <w:rsid w:val="00AB29E6"/>
    <w:rsid w:val="00AB4754"/>
    <w:rsid w:val="00AC3EC5"/>
    <w:rsid w:val="00AC3F5A"/>
    <w:rsid w:val="00AC69C8"/>
    <w:rsid w:val="00AD0038"/>
    <w:rsid w:val="00AD00CB"/>
    <w:rsid w:val="00AD2A9E"/>
    <w:rsid w:val="00AD661B"/>
    <w:rsid w:val="00AF032D"/>
    <w:rsid w:val="00AF5764"/>
    <w:rsid w:val="00AF7388"/>
    <w:rsid w:val="00B05EFC"/>
    <w:rsid w:val="00B12A03"/>
    <w:rsid w:val="00B14953"/>
    <w:rsid w:val="00B154DF"/>
    <w:rsid w:val="00B21D5B"/>
    <w:rsid w:val="00B26C99"/>
    <w:rsid w:val="00B32B7A"/>
    <w:rsid w:val="00B512ED"/>
    <w:rsid w:val="00B52ED2"/>
    <w:rsid w:val="00B57D61"/>
    <w:rsid w:val="00B612C3"/>
    <w:rsid w:val="00B6259D"/>
    <w:rsid w:val="00B77C0C"/>
    <w:rsid w:val="00B82F91"/>
    <w:rsid w:val="00B95C3C"/>
    <w:rsid w:val="00BA3150"/>
    <w:rsid w:val="00BA57F3"/>
    <w:rsid w:val="00BA656B"/>
    <w:rsid w:val="00BB753C"/>
    <w:rsid w:val="00BC0D47"/>
    <w:rsid w:val="00BC6BEC"/>
    <w:rsid w:val="00BD148F"/>
    <w:rsid w:val="00BD6CBE"/>
    <w:rsid w:val="00BE11B9"/>
    <w:rsid w:val="00BF0C33"/>
    <w:rsid w:val="00BF3E1B"/>
    <w:rsid w:val="00C02682"/>
    <w:rsid w:val="00C05354"/>
    <w:rsid w:val="00C105A3"/>
    <w:rsid w:val="00C109EE"/>
    <w:rsid w:val="00C12A4B"/>
    <w:rsid w:val="00C147EB"/>
    <w:rsid w:val="00C21154"/>
    <w:rsid w:val="00C23FC4"/>
    <w:rsid w:val="00C30E37"/>
    <w:rsid w:val="00C3159F"/>
    <w:rsid w:val="00C316B8"/>
    <w:rsid w:val="00C31C12"/>
    <w:rsid w:val="00C43943"/>
    <w:rsid w:val="00C46195"/>
    <w:rsid w:val="00C46C4A"/>
    <w:rsid w:val="00C557F5"/>
    <w:rsid w:val="00C57D5F"/>
    <w:rsid w:val="00C57DAD"/>
    <w:rsid w:val="00C631E3"/>
    <w:rsid w:val="00C641F5"/>
    <w:rsid w:val="00C7042C"/>
    <w:rsid w:val="00C75864"/>
    <w:rsid w:val="00C87E03"/>
    <w:rsid w:val="00CA0E5A"/>
    <w:rsid w:val="00CA1936"/>
    <w:rsid w:val="00CA224F"/>
    <w:rsid w:val="00CA667D"/>
    <w:rsid w:val="00CA6CF1"/>
    <w:rsid w:val="00CB38E8"/>
    <w:rsid w:val="00CC53F3"/>
    <w:rsid w:val="00CD0515"/>
    <w:rsid w:val="00CD2FCB"/>
    <w:rsid w:val="00CE601D"/>
    <w:rsid w:val="00CF15D4"/>
    <w:rsid w:val="00D11D79"/>
    <w:rsid w:val="00D1720D"/>
    <w:rsid w:val="00D215C2"/>
    <w:rsid w:val="00D256E6"/>
    <w:rsid w:val="00D35C45"/>
    <w:rsid w:val="00D50730"/>
    <w:rsid w:val="00D514F9"/>
    <w:rsid w:val="00D52267"/>
    <w:rsid w:val="00D61FC7"/>
    <w:rsid w:val="00D65B1A"/>
    <w:rsid w:val="00D70FCE"/>
    <w:rsid w:val="00D95A36"/>
    <w:rsid w:val="00DA30BD"/>
    <w:rsid w:val="00DA33A1"/>
    <w:rsid w:val="00DA3E75"/>
    <w:rsid w:val="00DA605C"/>
    <w:rsid w:val="00DB3FAA"/>
    <w:rsid w:val="00DB5CD6"/>
    <w:rsid w:val="00DB683F"/>
    <w:rsid w:val="00DC0D99"/>
    <w:rsid w:val="00DC1FE0"/>
    <w:rsid w:val="00DE0398"/>
    <w:rsid w:val="00DF1674"/>
    <w:rsid w:val="00DF51D3"/>
    <w:rsid w:val="00DF58DA"/>
    <w:rsid w:val="00E0472C"/>
    <w:rsid w:val="00E04A32"/>
    <w:rsid w:val="00E06718"/>
    <w:rsid w:val="00E07BBA"/>
    <w:rsid w:val="00E15873"/>
    <w:rsid w:val="00E21E45"/>
    <w:rsid w:val="00E340E0"/>
    <w:rsid w:val="00E42849"/>
    <w:rsid w:val="00E44078"/>
    <w:rsid w:val="00E447A7"/>
    <w:rsid w:val="00E557F0"/>
    <w:rsid w:val="00E6222A"/>
    <w:rsid w:val="00E66454"/>
    <w:rsid w:val="00E71683"/>
    <w:rsid w:val="00E74DCC"/>
    <w:rsid w:val="00E77BD6"/>
    <w:rsid w:val="00E83FF7"/>
    <w:rsid w:val="00E90FD4"/>
    <w:rsid w:val="00E91DD8"/>
    <w:rsid w:val="00E966B1"/>
    <w:rsid w:val="00EA10D4"/>
    <w:rsid w:val="00EA1402"/>
    <w:rsid w:val="00EA21B7"/>
    <w:rsid w:val="00EA33EC"/>
    <w:rsid w:val="00EA5BE0"/>
    <w:rsid w:val="00EB3272"/>
    <w:rsid w:val="00EE7341"/>
    <w:rsid w:val="00EF1B6B"/>
    <w:rsid w:val="00F03D6B"/>
    <w:rsid w:val="00F040DD"/>
    <w:rsid w:val="00F0591E"/>
    <w:rsid w:val="00F05B06"/>
    <w:rsid w:val="00F17494"/>
    <w:rsid w:val="00F21891"/>
    <w:rsid w:val="00F22EA0"/>
    <w:rsid w:val="00F252CF"/>
    <w:rsid w:val="00F34AFF"/>
    <w:rsid w:val="00F371A2"/>
    <w:rsid w:val="00F411A4"/>
    <w:rsid w:val="00F421C3"/>
    <w:rsid w:val="00F46523"/>
    <w:rsid w:val="00F46FF4"/>
    <w:rsid w:val="00F50252"/>
    <w:rsid w:val="00F56B1D"/>
    <w:rsid w:val="00F744EA"/>
    <w:rsid w:val="00F76615"/>
    <w:rsid w:val="00F85972"/>
    <w:rsid w:val="00F94715"/>
    <w:rsid w:val="00FA6261"/>
    <w:rsid w:val="00FB53E4"/>
    <w:rsid w:val="00FC40A7"/>
    <w:rsid w:val="00FC4962"/>
    <w:rsid w:val="00FE0D74"/>
    <w:rsid w:val="00FE2C8B"/>
    <w:rsid w:val="00FE5B5E"/>
    <w:rsid w:val="00FF736B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BC68657"/>
  <w15:docId w15:val="{E8C1C91A-148E-4837-9408-E58E4714C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523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46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  <w:rsid w:val="00F46523"/>
  </w:style>
  <w:style w:type="paragraph" w:styleId="Stopka">
    <w:name w:val="footer"/>
    <w:basedOn w:val="Normalny"/>
    <w:uiPriority w:val="99"/>
    <w:rsid w:val="00F46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sid w:val="00F46523"/>
  </w:style>
  <w:style w:type="paragraph" w:styleId="Tekstdymka">
    <w:name w:val="Balloon Text"/>
    <w:basedOn w:val="Normalny"/>
    <w:rsid w:val="00F4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sid w:val="00F46523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F4652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rsid w:val="00F465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sid w:val="00F46523"/>
    <w:rPr>
      <w:sz w:val="20"/>
      <w:szCs w:val="20"/>
    </w:rPr>
  </w:style>
  <w:style w:type="character" w:styleId="Odwoanieprzypisukocowego">
    <w:name w:val="endnote reference"/>
    <w:rsid w:val="00F46523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D35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jarostylZlewej0cmPierwszywiersz0cm">
    <w:name w:val="Styl jaro_styl + Z lewej:  0 cm Pierwszy wiersz:  0 cm"/>
    <w:basedOn w:val="Normalny"/>
    <w:rsid w:val="00971E96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DB683F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DB683F"/>
    <w:rPr>
      <w:rFonts w:eastAsia="Times New Roman"/>
      <w:sz w:val="22"/>
      <w:szCs w:val="22"/>
      <w:lang w:val="pl-PL" w:eastAsia="en-US" w:bidi="ar-SA"/>
    </w:rPr>
  </w:style>
  <w:style w:type="character" w:styleId="Hipercze">
    <w:name w:val="Hyperlink"/>
    <w:uiPriority w:val="99"/>
    <w:semiHidden/>
    <w:unhideWhenUsed/>
    <w:rsid w:val="00F8597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4094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83F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3F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3FF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3F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3FF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0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0D8F6-9BA6-4C61-9ACF-6DB7225E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Dagmara Kołc</cp:lastModifiedBy>
  <cp:revision>4</cp:revision>
  <cp:lastPrinted>2022-12-12T10:17:00Z</cp:lastPrinted>
  <dcterms:created xsi:type="dcterms:W3CDTF">2024-09-23T07:35:00Z</dcterms:created>
  <dcterms:modified xsi:type="dcterms:W3CDTF">2024-11-05T11:27:00Z</dcterms:modified>
</cp:coreProperties>
</file>