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33264" w14:textId="41CE855E" w:rsidR="000740CD" w:rsidRPr="000740CD" w:rsidRDefault="000740CD" w:rsidP="000740CD">
      <w:pPr>
        <w:tabs>
          <w:tab w:val="left" w:pos="900"/>
        </w:tabs>
        <w:suppressAutoHyphens/>
        <w:spacing w:before="240" w:after="0" w:line="240" w:lineRule="auto"/>
        <w:jc w:val="both"/>
        <w:rPr>
          <w:rFonts w:asciiTheme="minorHAnsi" w:hAnsiTheme="minorHAnsi" w:cstheme="minorHAnsi"/>
          <w:iCs/>
          <w:sz w:val="24"/>
          <w:szCs w:val="24"/>
          <w:lang w:eastAsia="zh-CN"/>
        </w:rPr>
      </w:pPr>
      <w:bookmarkStart w:id="0" w:name="_GoBack"/>
      <w:bookmarkEnd w:id="0"/>
      <w:r w:rsidRPr="000740CD">
        <w:rPr>
          <w:rFonts w:asciiTheme="minorHAnsi" w:hAnsiTheme="minorHAnsi" w:cstheme="minorHAnsi"/>
          <w:iCs/>
          <w:sz w:val="24"/>
          <w:szCs w:val="24"/>
          <w:lang w:eastAsia="zh-CN"/>
        </w:rPr>
        <w:t>PO-II.2630.286.24</w:t>
      </w:r>
    </w:p>
    <w:p w14:paraId="0EC6593B" w14:textId="2BDED411" w:rsidR="002713AC" w:rsidRPr="000740CD" w:rsidRDefault="00B953E0" w:rsidP="000740CD">
      <w:pPr>
        <w:tabs>
          <w:tab w:val="left" w:pos="900"/>
        </w:tabs>
        <w:suppressAutoHyphens/>
        <w:spacing w:after="0" w:line="240" w:lineRule="auto"/>
        <w:ind w:left="612"/>
        <w:jc w:val="right"/>
        <w:rPr>
          <w:rFonts w:asciiTheme="minorHAnsi" w:hAnsiTheme="minorHAnsi" w:cstheme="minorHAnsi"/>
          <w:b/>
          <w:iCs/>
          <w:sz w:val="24"/>
          <w:szCs w:val="24"/>
          <w:lang w:eastAsia="zh-CN"/>
        </w:rPr>
      </w:pPr>
      <w:r w:rsidRPr="00541FEE">
        <w:rPr>
          <w:rFonts w:asciiTheme="minorHAnsi" w:hAnsiTheme="minorHAnsi" w:cstheme="minorHAnsi"/>
          <w:b/>
          <w:iCs/>
          <w:sz w:val="24"/>
          <w:szCs w:val="24"/>
          <w:lang w:eastAsia="zh-CN"/>
        </w:rPr>
        <w:t xml:space="preserve">Załącznik </w:t>
      </w:r>
      <w:r w:rsidR="00C928E9">
        <w:rPr>
          <w:rFonts w:asciiTheme="minorHAnsi" w:hAnsiTheme="minorHAnsi" w:cstheme="minorHAnsi"/>
          <w:b/>
          <w:iCs/>
          <w:sz w:val="24"/>
          <w:szCs w:val="24"/>
          <w:lang w:eastAsia="zh-CN"/>
        </w:rPr>
        <w:t>1</w:t>
      </w:r>
      <w:r w:rsidR="007447CF">
        <w:rPr>
          <w:rFonts w:asciiTheme="minorHAnsi" w:hAnsiTheme="minorHAnsi" w:cstheme="minorHAnsi"/>
          <w:b/>
          <w:iCs/>
          <w:sz w:val="24"/>
          <w:szCs w:val="24"/>
          <w:lang w:eastAsia="zh-CN"/>
        </w:rPr>
        <w:t>A</w:t>
      </w:r>
      <w:r w:rsidRPr="00541FEE">
        <w:rPr>
          <w:rFonts w:asciiTheme="minorHAnsi" w:hAnsiTheme="minorHAnsi" w:cstheme="minorHAnsi"/>
          <w:b/>
          <w:iCs/>
          <w:sz w:val="24"/>
          <w:szCs w:val="24"/>
          <w:lang w:eastAsia="zh-CN"/>
        </w:rPr>
        <w:t xml:space="preserve"> do </w:t>
      </w:r>
      <w:r w:rsidR="005E2C16" w:rsidRPr="00541FEE">
        <w:rPr>
          <w:rFonts w:asciiTheme="minorHAnsi" w:hAnsiTheme="minorHAnsi" w:cstheme="minorHAnsi"/>
          <w:b/>
          <w:iCs/>
          <w:sz w:val="24"/>
          <w:szCs w:val="24"/>
          <w:lang w:eastAsia="zh-CN"/>
        </w:rPr>
        <w:t>Zapytania O</w:t>
      </w:r>
      <w:r w:rsidR="001351C7" w:rsidRPr="00541FEE">
        <w:rPr>
          <w:rFonts w:asciiTheme="minorHAnsi" w:hAnsiTheme="minorHAnsi" w:cstheme="minorHAnsi"/>
          <w:b/>
          <w:iCs/>
          <w:sz w:val="24"/>
          <w:szCs w:val="24"/>
          <w:lang w:eastAsia="zh-CN"/>
        </w:rPr>
        <w:t>fertowego</w:t>
      </w:r>
    </w:p>
    <w:p w14:paraId="1CF31349" w14:textId="616D8685" w:rsidR="00B953E0" w:rsidRPr="00E46290" w:rsidRDefault="00B953E0" w:rsidP="001626D2">
      <w:pPr>
        <w:spacing w:before="600" w:after="6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75450">
        <w:rPr>
          <w:rFonts w:asciiTheme="minorHAnsi" w:hAnsiTheme="minorHAnsi" w:cstheme="minorHAnsi"/>
          <w:b/>
          <w:sz w:val="32"/>
          <w:szCs w:val="32"/>
        </w:rPr>
        <w:t>OPIS PRZEDMIOTU ZAMÓWIENIA</w:t>
      </w:r>
      <w:r w:rsidR="00C03242" w:rsidRPr="00075450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C9250C">
        <w:rPr>
          <w:rFonts w:asciiTheme="minorHAnsi" w:hAnsiTheme="minorHAnsi" w:cstheme="minorHAnsi"/>
          <w:b/>
          <w:sz w:val="32"/>
          <w:szCs w:val="32"/>
        </w:rPr>
        <w:t>Część I</w:t>
      </w:r>
    </w:p>
    <w:p w14:paraId="0201DC76" w14:textId="77777777" w:rsidR="00C9250C" w:rsidRDefault="00554F87" w:rsidP="007A4580">
      <w:pPr>
        <w:pStyle w:val="Nagwek1"/>
        <w:spacing w:before="360" w:after="120" w:line="276" w:lineRule="auto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1" w:name="_Ref486587827"/>
      <w:bookmarkStart w:id="2" w:name="_Toc185594056"/>
      <w:r>
        <w:rPr>
          <w:rFonts w:asciiTheme="minorHAnsi" w:hAnsiTheme="minorHAnsi" w:cstheme="minorHAnsi"/>
          <w:sz w:val="24"/>
          <w:szCs w:val="24"/>
        </w:rPr>
        <w:t xml:space="preserve">TYTUŁ </w:t>
      </w:r>
      <w:r w:rsidR="00B953E0" w:rsidRPr="00075450">
        <w:rPr>
          <w:rFonts w:asciiTheme="minorHAnsi" w:hAnsiTheme="minorHAnsi" w:cstheme="minorHAnsi"/>
          <w:sz w:val="24"/>
          <w:szCs w:val="24"/>
        </w:rPr>
        <w:t>zamówienia</w:t>
      </w:r>
      <w:bookmarkEnd w:id="1"/>
      <w:bookmarkEnd w:id="2"/>
      <w:r w:rsidR="00C925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4EE3C7A" w14:textId="0FA82B1A" w:rsidR="00B953E0" w:rsidRPr="008E0D43" w:rsidRDefault="00C9250C" w:rsidP="00C9250C">
      <w:pPr>
        <w:pStyle w:val="Nagwek1"/>
        <w:numPr>
          <w:ilvl w:val="0"/>
          <w:numId w:val="0"/>
        </w:numPr>
        <w:spacing w:before="360" w:after="120" w:line="276" w:lineRule="auto"/>
        <w:rPr>
          <w:rFonts w:asciiTheme="minorHAnsi" w:hAnsiTheme="minorHAnsi" w:cstheme="minorHAnsi"/>
          <w:sz w:val="22"/>
          <w:szCs w:val="22"/>
        </w:rPr>
      </w:pPr>
      <w:r w:rsidRPr="008E0D43">
        <w:rPr>
          <w:rFonts w:asciiTheme="minorHAnsi" w:hAnsiTheme="minorHAnsi" w:cstheme="minorHAnsi"/>
          <w:sz w:val="22"/>
          <w:szCs w:val="22"/>
          <w:lang w:eastAsia="pl-PL"/>
        </w:rPr>
        <w:t xml:space="preserve">Opracowanie wytycznych i metodyki, </w:t>
      </w:r>
      <w:r w:rsidRPr="008E0D43">
        <w:rPr>
          <w:rFonts w:asciiTheme="minorHAnsi" w:hAnsiTheme="minorHAnsi" w:cstheme="minorHAnsi"/>
          <w:sz w:val="22"/>
          <w:szCs w:val="22"/>
        </w:rPr>
        <w:t>w rozbiciu na 2 części:</w:t>
      </w:r>
    </w:p>
    <w:p w14:paraId="67210A0C" w14:textId="4C1298EF" w:rsidR="00A658F0" w:rsidRPr="008E0D43" w:rsidRDefault="00A658F0" w:rsidP="00A658F0">
      <w:pPr>
        <w:spacing w:after="60"/>
        <w:jc w:val="both"/>
        <w:rPr>
          <w:rStyle w:val="mb-0"/>
          <w:rFonts w:asciiTheme="minorHAnsi" w:hAnsiTheme="minorHAnsi" w:cstheme="minorHAnsi"/>
          <w:b/>
        </w:rPr>
      </w:pPr>
      <w:r w:rsidRPr="008E0D43">
        <w:rPr>
          <w:rStyle w:val="mb-0"/>
          <w:rFonts w:asciiTheme="minorHAnsi" w:hAnsiTheme="minorHAnsi" w:cstheme="minorHAnsi"/>
          <w:b/>
        </w:rPr>
        <w:t>Część I:</w:t>
      </w:r>
    </w:p>
    <w:p w14:paraId="798B5DC6" w14:textId="023B3F8D" w:rsidR="00A658F0" w:rsidRDefault="00A658F0" w:rsidP="00A658F0">
      <w:pPr>
        <w:jc w:val="both"/>
        <w:rPr>
          <w:rStyle w:val="mb-0"/>
          <w:rFonts w:cs="Calibri"/>
        </w:rPr>
      </w:pPr>
      <w:r w:rsidRPr="008E0D43">
        <w:rPr>
          <w:rStyle w:val="mb-0"/>
          <w:rFonts w:asciiTheme="minorHAnsi" w:hAnsiTheme="minorHAnsi" w:cstheme="minorHAnsi"/>
        </w:rPr>
        <w:t xml:space="preserve">Opracowanie wytycznych i metodyki dla prowadzenia </w:t>
      </w:r>
      <w:r w:rsidR="008C18D6" w:rsidRPr="008E0D43">
        <w:rPr>
          <w:rStyle w:val="mb-0"/>
          <w:rFonts w:asciiTheme="minorHAnsi" w:hAnsiTheme="minorHAnsi" w:cstheme="minorHAnsi"/>
        </w:rPr>
        <w:t xml:space="preserve">działań ochronnych w odniesieniu do </w:t>
      </w:r>
      <w:r w:rsidRPr="008E0D43">
        <w:rPr>
          <w:rStyle w:val="mb-0"/>
          <w:rFonts w:asciiTheme="minorHAnsi" w:hAnsiTheme="minorHAnsi" w:cstheme="minorHAnsi"/>
        </w:rPr>
        <w:t>siedlisk lęgowych g</w:t>
      </w:r>
      <w:r w:rsidR="008C18D6" w:rsidRPr="008E0D43">
        <w:rPr>
          <w:rStyle w:val="mb-0"/>
          <w:rFonts w:asciiTheme="minorHAnsi" w:hAnsiTheme="minorHAnsi" w:cstheme="minorHAnsi"/>
        </w:rPr>
        <w:t xml:space="preserve">atunków ptaków występujących na </w:t>
      </w:r>
      <w:r w:rsidRPr="008E0D43">
        <w:rPr>
          <w:rStyle w:val="mb-0"/>
          <w:rFonts w:asciiTheme="minorHAnsi" w:hAnsiTheme="minorHAnsi" w:cstheme="minorHAnsi"/>
        </w:rPr>
        <w:t>wyspie W22</w:t>
      </w:r>
      <w:r w:rsidR="008C18D6" w:rsidRPr="008E0D43">
        <w:rPr>
          <w:rStyle w:val="mb-0"/>
          <w:rFonts w:asciiTheme="minorHAnsi" w:hAnsiTheme="minorHAnsi" w:cstheme="minorHAnsi"/>
        </w:rPr>
        <w:t xml:space="preserve"> zlokalizowanej</w:t>
      </w:r>
      <w:r w:rsidR="008C18D6" w:rsidRPr="008E0D43">
        <w:rPr>
          <w:rStyle w:val="mb-0"/>
          <w:rFonts w:asciiTheme="minorHAnsi" w:hAnsiTheme="minorHAnsi" w:cstheme="minorHAnsi"/>
        </w:rPr>
        <w:br/>
        <w:t xml:space="preserve">w </w:t>
      </w:r>
      <w:r w:rsidR="000C4918">
        <w:rPr>
          <w:rStyle w:val="mb-0"/>
          <w:rFonts w:asciiTheme="minorHAnsi" w:hAnsiTheme="minorHAnsi" w:cstheme="minorHAnsi"/>
        </w:rPr>
        <w:t xml:space="preserve">obszarach Natura 2000 </w:t>
      </w:r>
      <w:r w:rsidR="000C4918" w:rsidRPr="008E0D43">
        <w:rPr>
          <w:rStyle w:val="mb-0"/>
          <w:rFonts w:asciiTheme="minorHAnsi" w:hAnsiTheme="minorHAnsi" w:cstheme="minorHAnsi"/>
        </w:rPr>
        <w:t>na Zalewie Szczecińskim</w:t>
      </w:r>
      <w:r w:rsidR="000C4918">
        <w:rPr>
          <w:rStyle w:val="mb-0"/>
          <w:rFonts w:asciiTheme="minorHAnsi" w:hAnsiTheme="minorHAnsi" w:cstheme="minorHAnsi"/>
        </w:rPr>
        <w:t>.</w:t>
      </w:r>
    </w:p>
    <w:p w14:paraId="528F8653" w14:textId="54FDB47B" w:rsidR="00A658F0" w:rsidRPr="00A658F0" w:rsidRDefault="00A658F0" w:rsidP="00A658F0">
      <w:pPr>
        <w:pStyle w:val="Nagwek1"/>
        <w:spacing w:before="360" w:after="120" w:line="276" w:lineRule="auto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3" w:name="_Toc185594057"/>
      <w:r>
        <w:rPr>
          <w:rFonts w:asciiTheme="minorHAnsi" w:hAnsiTheme="minorHAnsi" w:cstheme="minorHAnsi"/>
          <w:sz w:val="24"/>
          <w:szCs w:val="24"/>
        </w:rPr>
        <w:t xml:space="preserve">OPIS </w:t>
      </w:r>
      <w:r w:rsidRPr="00075450">
        <w:rPr>
          <w:rFonts w:asciiTheme="minorHAnsi" w:hAnsiTheme="minorHAnsi" w:cstheme="minorHAnsi"/>
          <w:sz w:val="24"/>
          <w:szCs w:val="24"/>
        </w:rPr>
        <w:t>Przedmiot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075450">
        <w:rPr>
          <w:rFonts w:asciiTheme="minorHAnsi" w:hAnsiTheme="minorHAnsi" w:cstheme="minorHAnsi"/>
          <w:sz w:val="24"/>
          <w:szCs w:val="24"/>
        </w:rPr>
        <w:t xml:space="preserve"> zamówienia</w:t>
      </w:r>
      <w:bookmarkEnd w:id="3"/>
    </w:p>
    <w:p w14:paraId="722248F8" w14:textId="189CB218" w:rsidR="00A06B01" w:rsidRPr="00E81040" w:rsidRDefault="00A06B01" w:rsidP="00491C96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514237">
        <w:rPr>
          <w:rFonts w:asciiTheme="minorHAnsi" w:hAnsiTheme="minorHAnsi" w:cstheme="minorHAnsi"/>
        </w:rPr>
        <w:t xml:space="preserve">Przedmiotem zamówienia </w:t>
      </w:r>
      <w:r w:rsidR="002E3B23">
        <w:rPr>
          <w:rFonts w:asciiTheme="minorHAnsi" w:hAnsiTheme="minorHAnsi" w:cstheme="minorHAnsi"/>
        </w:rPr>
        <w:t xml:space="preserve">(część I) </w:t>
      </w:r>
      <w:r w:rsidR="00F34DD1" w:rsidRPr="00514237">
        <w:rPr>
          <w:rFonts w:asciiTheme="minorHAnsi" w:hAnsiTheme="minorHAnsi" w:cstheme="minorHAnsi"/>
        </w:rPr>
        <w:t>jest</w:t>
      </w:r>
      <w:r w:rsidR="002D095A" w:rsidRPr="00514237">
        <w:rPr>
          <w:rFonts w:asciiTheme="minorHAnsi" w:hAnsiTheme="minorHAnsi" w:cstheme="minorHAnsi"/>
        </w:rPr>
        <w:t xml:space="preserve"> </w:t>
      </w:r>
      <w:r w:rsidR="00FC0A80">
        <w:rPr>
          <w:rFonts w:asciiTheme="minorHAnsi" w:hAnsiTheme="minorHAnsi" w:cstheme="minorHAnsi"/>
        </w:rPr>
        <w:t>opracowanie</w:t>
      </w:r>
      <w:r w:rsidRPr="00514237">
        <w:rPr>
          <w:rFonts w:asciiTheme="minorHAnsi" w:hAnsiTheme="minorHAnsi" w:cstheme="minorHAnsi"/>
        </w:rPr>
        <w:t xml:space="preserve"> wytycznych i me</w:t>
      </w:r>
      <w:r w:rsidR="002D095A" w:rsidRPr="00514237">
        <w:rPr>
          <w:rFonts w:asciiTheme="minorHAnsi" w:hAnsiTheme="minorHAnsi" w:cstheme="minorHAnsi"/>
        </w:rPr>
        <w:t>todyki dla prowadzenia działań</w:t>
      </w:r>
      <w:r w:rsidR="008C18D6">
        <w:rPr>
          <w:rFonts w:asciiTheme="minorHAnsi" w:hAnsiTheme="minorHAnsi" w:cstheme="minorHAnsi"/>
        </w:rPr>
        <w:br/>
        <w:t xml:space="preserve">z </w:t>
      </w:r>
      <w:r w:rsidRPr="00514237">
        <w:rPr>
          <w:rFonts w:asciiTheme="minorHAnsi" w:hAnsiTheme="minorHAnsi" w:cstheme="minorHAnsi"/>
        </w:rPr>
        <w:t xml:space="preserve">zakresu ochrony czynnej </w:t>
      </w:r>
      <w:r w:rsidR="002D095A" w:rsidRPr="00514237">
        <w:rPr>
          <w:rFonts w:asciiTheme="minorHAnsi" w:hAnsiTheme="minorHAnsi" w:cstheme="minorHAnsi"/>
        </w:rPr>
        <w:t xml:space="preserve">w odniesieniu do siedlisk </w:t>
      </w:r>
      <w:r w:rsidR="004617F4" w:rsidRPr="00514237">
        <w:rPr>
          <w:rFonts w:asciiTheme="minorHAnsi" w:hAnsiTheme="minorHAnsi" w:cstheme="minorHAnsi"/>
        </w:rPr>
        <w:t>lęgowych</w:t>
      </w:r>
      <w:r w:rsidR="002D095A" w:rsidRPr="00514237">
        <w:rPr>
          <w:rFonts w:asciiTheme="minorHAnsi" w:hAnsiTheme="minorHAnsi" w:cstheme="minorHAnsi"/>
        </w:rPr>
        <w:t xml:space="preserve"> g</w:t>
      </w:r>
      <w:r w:rsidR="008C18D6">
        <w:rPr>
          <w:rFonts w:asciiTheme="minorHAnsi" w:hAnsiTheme="minorHAnsi" w:cstheme="minorHAnsi"/>
        </w:rPr>
        <w:t>atunków ptaków występujących</w:t>
      </w:r>
      <w:r w:rsidR="008C18D6">
        <w:rPr>
          <w:rFonts w:asciiTheme="minorHAnsi" w:hAnsiTheme="minorHAnsi" w:cstheme="minorHAnsi"/>
        </w:rPr>
        <w:br/>
        <w:t xml:space="preserve">na </w:t>
      </w:r>
      <w:r w:rsidR="00E81040">
        <w:rPr>
          <w:rFonts w:asciiTheme="minorHAnsi" w:hAnsiTheme="minorHAnsi" w:cstheme="minorHAnsi"/>
        </w:rPr>
        <w:t xml:space="preserve">wyspie W22 </w:t>
      </w:r>
      <w:r w:rsidR="002D095A" w:rsidRPr="00514237">
        <w:rPr>
          <w:rFonts w:asciiTheme="minorHAnsi" w:hAnsiTheme="minorHAnsi" w:cstheme="minorHAnsi"/>
        </w:rPr>
        <w:t>na Zalewie Szczecińskim</w:t>
      </w:r>
      <w:r w:rsidR="00646C98" w:rsidRPr="00514237">
        <w:rPr>
          <w:rFonts w:asciiTheme="minorHAnsi" w:hAnsiTheme="minorHAnsi" w:cstheme="minorHAnsi"/>
        </w:rPr>
        <w:t>,</w:t>
      </w:r>
      <w:r w:rsidR="002D095A" w:rsidRPr="00514237">
        <w:rPr>
          <w:rFonts w:asciiTheme="minorHAnsi" w:hAnsiTheme="minorHAnsi" w:cstheme="minorHAnsi"/>
        </w:rPr>
        <w:t xml:space="preserve"> zlokalizowanej w</w:t>
      </w:r>
      <w:r w:rsidR="00514237">
        <w:rPr>
          <w:rFonts w:asciiTheme="minorHAnsi" w:hAnsiTheme="minorHAnsi" w:cstheme="minorHAnsi"/>
        </w:rPr>
        <w:t xml:space="preserve"> obszarach Natura 2000 („Ujście </w:t>
      </w:r>
      <w:r w:rsidR="002D095A" w:rsidRPr="00514237">
        <w:rPr>
          <w:rFonts w:asciiTheme="minorHAnsi" w:hAnsiTheme="minorHAnsi" w:cstheme="minorHAnsi"/>
        </w:rPr>
        <w:t>Odry i Zalew Szczeciński</w:t>
      </w:r>
      <w:r w:rsidR="00EF2EAE" w:rsidRPr="00514237">
        <w:rPr>
          <w:rFonts w:asciiTheme="minorHAnsi" w:hAnsiTheme="minorHAnsi" w:cstheme="minorHAnsi"/>
        </w:rPr>
        <w:t>”</w:t>
      </w:r>
      <w:r w:rsidR="002D095A" w:rsidRPr="00514237">
        <w:rPr>
          <w:rFonts w:asciiTheme="minorHAnsi" w:hAnsiTheme="minorHAnsi" w:cstheme="minorHAnsi"/>
        </w:rPr>
        <w:t xml:space="preserve"> PLH320018, „Zalew Szczeciński</w:t>
      </w:r>
      <w:r w:rsidR="00646C98" w:rsidRPr="00514237">
        <w:rPr>
          <w:rFonts w:asciiTheme="minorHAnsi" w:hAnsiTheme="minorHAnsi" w:cstheme="minorHAnsi"/>
        </w:rPr>
        <w:t xml:space="preserve">” PLB320009), </w:t>
      </w:r>
      <w:r w:rsidR="008C18D6">
        <w:rPr>
          <w:rFonts w:asciiTheme="minorHAnsi" w:hAnsiTheme="minorHAnsi" w:cstheme="minorHAnsi"/>
        </w:rPr>
        <w:t xml:space="preserve">nadzorowanych w </w:t>
      </w:r>
      <w:r w:rsidR="002D095A" w:rsidRPr="00514237">
        <w:rPr>
          <w:rFonts w:asciiTheme="minorHAnsi" w:hAnsiTheme="minorHAnsi" w:cstheme="minorHAnsi"/>
        </w:rPr>
        <w:t>części morskiej prz</w:t>
      </w:r>
      <w:r w:rsidR="008C18D6">
        <w:rPr>
          <w:rFonts w:asciiTheme="minorHAnsi" w:hAnsiTheme="minorHAnsi" w:cstheme="minorHAnsi"/>
        </w:rPr>
        <w:t>ez Dyrektora Urzędu Morskiego w Szczecinie.</w:t>
      </w:r>
    </w:p>
    <w:p w14:paraId="3B23F763" w14:textId="67515BD8" w:rsidR="00F71483" w:rsidRPr="00514237" w:rsidRDefault="00F71483" w:rsidP="00491C96">
      <w:pPr>
        <w:spacing w:after="0" w:line="276" w:lineRule="auto"/>
        <w:jc w:val="both"/>
        <w:rPr>
          <w:bCs/>
        </w:rPr>
      </w:pPr>
      <w:r w:rsidRPr="00514237">
        <w:rPr>
          <w:rFonts w:asciiTheme="minorHAnsi" w:hAnsiTheme="minorHAnsi" w:cstheme="minorHAnsi"/>
        </w:rPr>
        <w:t>Zamówienie będzie re</w:t>
      </w:r>
      <w:r w:rsidR="008C18D6">
        <w:rPr>
          <w:rFonts w:asciiTheme="minorHAnsi" w:hAnsiTheme="minorHAnsi" w:cstheme="minorHAnsi"/>
        </w:rPr>
        <w:t>alizowane w ramach projektu pt. „</w:t>
      </w:r>
      <w:r w:rsidRPr="00514237">
        <w:rPr>
          <w:bCs/>
        </w:rPr>
        <w:t xml:space="preserve">Ochrona wybranych siedlisk przyrodniczych, gatunków roślin i zwierząt, stanowiących przedmioty ochrony w obszarach Natura 2000, wyznaczonych na akwenach morskich i </w:t>
      </w:r>
      <w:r w:rsidR="00E12159" w:rsidRPr="00514237">
        <w:rPr>
          <w:bCs/>
        </w:rPr>
        <w:t xml:space="preserve">przybrzeżnych terenach lądowych </w:t>
      </w:r>
      <w:r w:rsidRPr="00514237">
        <w:rPr>
          <w:bCs/>
        </w:rPr>
        <w:t>w obszarze</w:t>
      </w:r>
      <w:r w:rsidR="00E12159" w:rsidRPr="00514237">
        <w:rPr>
          <w:bCs/>
        </w:rPr>
        <w:t xml:space="preserve"> </w:t>
      </w:r>
      <w:r w:rsidRPr="00514237">
        <w:rPr>
          <w:bCs/>
        </w:rPr>
        <w:t>kompetencji Dyrektora Urzędu Morskiego</w:t>
      </w:r>
      <w:r w:rsidR="008C18D6">
        <w:rPr>
          <w:bCs/>
        </w:rPr>
        <w:t xml:space="preserve"> w Szczecinie”, finansowanego w </w:t>
      </w:r>
      <w:r w:rsidRPr="00514237">
        <w:rPr>
          <w:bCs/>
        </w:rPr>
        <w:t xml:space="preserve">ramach programu Fundusze Europejskie na Infrastrukturę, Klimat, Środowisko </w:t>
      </w:r>
      <w:r w:rsidR="00185253" w:rsidRPr="00F8478A">
        <w:rPr>
          <w:rFonts w:asciiTheme="minorHAnsi" w:hAnsiTheme="minorHAnsi" w:cstheme="minorHAnsi"/>
        </w:rPr>
        <w:t>2021–2027</w:t>
      </w:r>
      <w:r w:rsidR="00E04324">
        <w:rPr>
          <w:rFonts w:asciiTheme="minorHAnsi" w:hAnsiTheme="minorHAnsi" w:cstheme="minorHAnsi"/>
        </w:rPr>
        <w:t>, Priorytet FENX.01</w:t>
      </w:r>
      <w:r w:rsidR="008C18D6">
        <w:rPr>
          <w:rFonts w:asciiTheme="minorHAnsi" w:hAnsiTheme="minorHAnsi" w:cstheme="minorHAnsi"/>
        </w:rPr>
        <w:t xml:space="preserve"> Wsparcie sektorów energetyka</w:t>
      </w:r>
      <w:r w:rsidR="008C18D6">
        <w:rPr>
          <w:rFonts w:asciiTheme="minorHAnsi" w:hAnsiTheme="minorHAnsi" w:cstheme="minorHAnsi"/>
        </w:rPr>
        <w:br/>
        <w:t xml:space="preserve">i </w:t>
      </w:r>
      <w:r w:rsidR="00E04324">
        <w:rPr>
          <w:rFonts w:asciiTheme="minorHAnsi" w:hAnsiTheme="minorHAnsi" w:cstheme="minorHAnsi"/>
        </w:rPr>
        <w:t>środowisko z Funduszu Spójności, Działanie FENX.01.05. Ochrona przyrody i rozwój zielonej infrastr</w:t>
      </w:r>
      <w:r w:rsidR="00F1643C">
        <w:rPr>
          <w:rFonts w:asciiTheme="minorHAnsi" w:hAnsiTheme="minorHAnsi" w:cstheme="minorHAnsi"/>
        </w:rPr>
        <w:t>uktury.</w:t>
      </w:r>
    </w:p>
    <w:p w14:paraId="1EFEB3AB" w14:textId="77777777" w:rsidR="00646C98" w:rsidRPr="00075450" w:rsidRDefault="00646C98" w:rsidP="00491C96">
      <w:pPr>
        <w:pStyle w:val="Nagwek1"/>
        <w:spacing w:before="360" w:after="120" w:line="276" w:lineRule="auto"/>
        <w:ind w:left="0" w:hanging="142"/>
        <w:jc w:val="both"/>
        <w:rPr>
          <w:rFonts w:asciiTheme="minorHAnsi" w:hAnsiTheme="minorHAnsi" w:cstheme="minorHAnsi"/>
          <w:sz w:val="24"/>
          <w:szCs w:val="24"/>
        </w:rPr>
      </w:pPr>
      <w:bookmarkStart w:id="4" w:name="_Toc185594058"/>
      <w:r w:rsidRPr="00075450">
        <w:rPr>
          <w:rFonts w:asciiTheme="minorHAnsi" w:hAnsiTheme="minorHAnsi" w:cstheme="minorHAnsi"/>
          <w:sz w:val="24"/>
          <w:szCs w:val="24"/>
        </w:rPr>
        <w:t>ZAKRES PRAC</w:t>
      </w:r>
      <w:bookmarkEnd w:id="4"/>
    </w:p>
    <w:p w14:paraId="24259337" w14:textId="6DC11CF5" w:rsidR="00F91E39" w:rsidRDefault="00F1643C" w:rsidP="00491C96">
      <w:pPr>
        <w:tabs>
          <w:tab w:val="left" w:pos="426"/>
        </w:tabs>
        <w:spacing w:after="120" w:line="276" w:lineRule="auto"/>
        <w:jc w:val="both"/>
        <w:rPr>
          <w:rFonts w:cs="Calibri"/>
        </w:rPr>
      </w:pPr>
      <w:r>
        <w:rPr>
          <w:rFonts w:asciiTheme="minorHAnsi" w:hAnsiTheme="minorHAnsi" w:cstheme="minorHAnsi"/>
        </w:rPr>
        <w:t>Opracowanie</w:t>
      </w:r>
      <w:r w:rsidR="00703770" w:rsidRPr="00C758C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dotyczy sporządzenia wytycznych i metodyki </w:t>
      </w:r>
      <w:r w:rsidR="008C18D6">
        <w:rPr>
          <w:rFonts w:asciiTheme="minorHAnsi" w:hAnsiTheme="minorHAnsi" w:cstheme="minorHAnsi"/>
        </w:rPr>
        <w:t>dla</w:t>
      </w:r>
      <w:r>
        <w:rPr>
          <w:rFonts w:asciiTheme="minorHAnsi" w:hAnsiTheme="minorHAnsi" w:cstheme="minorHAnsi"/>
        </w:rPr>
        <w:t xml:space="preserve"> </w:t>
      </w:r>
      <w:r w:rsidR="008C18D6">
        <w:rPr>
          <w:rFonts w:asciiTheme="minorHAnsi" w:hAnsiTheme="minorHAnsi" w:cstheme="minorHAnsi"/>
        </w:rPr>
        <w:t>prowadzenia działań ochronnych</w:t>
      </w:r>
      <w:r w:rsidR="008C18D6">
        <w:rPr>
          <w:rFonts w:asciiTheme="minorHAnsi" w:hAnsiTheme="minorHAnsi" w:cstheme="minorHAnsi"/>
        </w:rPr>
        <w:br/>
        <w:t xml:space="preserve">na </w:t>
      </w:r>
      <w:r>
        <w:rPr>
          <w:rFonts w:asciiTheme="minorHAnsi" w:hAnsiTheme="minorHAnsi" w:cstheme="minorHAnsi"/>
        </w:rPr>
        <w:t>potrzeby ochrony wybranych gatunków ptaków</w:t>
      </w:r>
      <w:r w:rsidR="008C18D6">
        <w:rPr>
          <w:rFonts w:asciiTheme="minorHAnsi" w:hAnsiTheme="minorHAnsi" w:cstheme="minorHAnsi"/>
        </w:rPr>
        <w:t xml:space="preserve"> (</w:t>
      </w:r>
      <w:r w:rsidR="00692478" w:rsidRPr="00C758CA">
        <w:rPr>
          <w:rFonts w:asciiTheme="minorHAnsi" w:hAnsiTheme="minorHAnsi" w:cstheme="minorHAnsi"/>
        </w:rPr>
        <w:t>siewkowatych, szablodziob</w:t>
      </w:r>
      <w:r w:rsidR="008C18D6">
        <w:rPr>
          <w:rFonts w:asciiTheme="minorHAnsi" w:hAnsiTheme="minorHAnsi" w:cstheme="minorHAnsi"/>
        </w:rPr>
        <w:t>ów, rybitw, mew, blaszkodziobów)</w:t>
      </w:r>
      <w:r>
        <w:rPr>
          <w:rFonts w:asciiTheme="minorHAnsi" w:hAnsiTheme="minorHAnsi" w:cstheme="minorHAnsi"/>
        </w:rPr>
        <w:t xml:space="preserve"> występujących</w:t>
      </w:r>
      <w:r w:rsidR="00F83181">
        <w:rPr>
          <w:rFonts w:asciiTheme="minorHAnsi" w:hAnsiTheme="minorHAnsi" w:cstheme="minorHAnsi"/>
        </w:rPr>
        <w:t xml:space="preserve"> na wyspie W22 </w:t>
      </w:r>
      <w:r w:rsidR="00315044">
        <w:rPr>
          <w:rFonts w:asciiTheme="minorHAnsi" w:hAnsiTheme="minorHAnsi" w:cstheme="minorHAnsi"/>
        </w:rPr>
        <w:t xml:space="preserve">na </w:t>
      </w:r>
      <w:r w:rsidR="00646C98" w:rsidRPr="00C758CA">
        <w:rPr>
          <w:rFonts w:asciiTheme="minorHAnsi" w:hAnsiTheme="minorHAnsi" w:cstheme="minorHAnsi"/>
        </w:rPr>
        <w:t>Zalewie Szczecińskim</w:t>
      </w:r>
      <w:r w:rsidR="00692478" w:rsidRPr="00C758CA">
        <w:rPr>
          <w:rFonts w:asciiTheme="minorHAnsi" w:hAnsiTheme="minorHAnsi" w:cstheme="minorHAnsi"/>
        </w:rPr>
        <w:t>,</w:t>
      </w:r>
      <w:r w:rsidR="00646C98" w:rsidRPr="00C758CA">
        <w:rPr>
          <w:rFonts w:asciiTheme="minorHAnsi" w:hAnsiTheme="minorHAnsi" w:cstheme="minorHAnsi"/>
        </w:rPr>
        <w:t xml:space="preserve"> </w:t>
      </w:r>
      <w:r w:rsidR="008C18D6">
        <w:rPr>
          <w:rFonts w:cs="Calibri"/>
        </w:rPr>
        <w:t xml:space="preserve">zlokalizowanej w </w:t>
      </w:r>
      <w:r w:rsidR="00646C98" w:rsidRPr="00C758CA">
        <w:rPr>
          <w:rFonts w:cs="Calibri"/>
        </w:rPr>
        <w:t>obszarach Natura 2000 (</w:t>
      </w:r>
      <w:r w:rsidR="00692478" w:rsidRPr="00C758CA">
        <w:rPr>
          <w:rFonts w:cs="Calibri"/>
        </w:rPr>
        <w:t xml:space="preserve">„Ujście Odry i </w:t>
      </w:r>
      <w:r w:rsidR="00646C98" w:rsidRPr="00C758CA">
        <w:rPr>
          <w:rFonts w:cs="Calibri"/>
        </w:rPr>
        <w:t>Zalew Szczeciński” PLH320018, „Zalew Szczeciński” PLB320009)</w:t>
      </w:r>
      <w:r w:rsidR="008C18D6">
        <w:rPr>
          <w:rFonts w:cs="Calibri"/>
        </w:rPr>
        <w:t>. W ramach pracy należy wykonać:</w:t>
      </w:r>
    </w:p>
    <w:p w14:paraId="2480D69F" w14:textId="77777777" w:rsidR="008130BC" w:rsidRPr="00F1643C" w:rsidRDefault="008130BC" w:rsidP="00491C96">
      <w:pPr>
        <w:tabs>
          <w:tab w:val="left" w:pos="426"/>
        </w:tabs>
        <w:spacing w:after="120" w:line="276" w:lineRule="auto"/>
        <w:jc w:val="both"/>
        <w:rPr>
          <w:rFonts w:asciiTheme="minorHAnsi" w:hAnsiTheme="minorHAnsi" w:cstheme="minorHAnsi"/>
        </w:rPr>
      </w:pPr>
    </w:p>
    <w:p w14:paraId="767ABFB5" w14:textId="18FB02BD" w:rsidR="00C758CA" w:rsidRPr="00C758CA" w:rsidRDefault="00C758CA" w:rsidP="00853489">
      <w:pPr>
        <w:numPr>
          <w:ilvl w:val="0"/>
          <w:numId w:val="8"/>
        </w:numPr>
        <w:tabs>
          <w:tab w:val="clear" w:pos="720"/>
          <w:tab w:val="num" w:pos="426"/>
        </w:tabs>
        <w:spacing w:after="0" w:line="278" w:lineRule="auto"/>
        <w:ind w:left="426"/>
        <w:jc w:val="both"/>
        <w:rPr>
          <w:rFonts w:cs="Calibri"/>
        </w:rPr>
      </w:pPr>
      <w:r w:rsidRPr="00C758CA">
        <w:rPr>
          <w:rFonts w:cs="Calibri"/>
          <w:b/>
          <w:bCs/>
        </w:rPr>
        <w:lastRenderedPageBreak/>
        <w:t>Inwentaryzację ornitologiczną polegającą na:</w:t>
      </w:r>
    </w:p>
    <w:p w14:paraId="5E197A6A" w14:textId="1EC550BE" w:rsidR="00C758CA" w:rsidRPr="00C758CA" w:rsidRDefault="00A01CF6" w:rsidP="00853489">
      <w:pPr>
        <w:pStyle w:val="Akapitzlist"/>
        <w:numPr>
          <w:ilvl w:val="0"/>
          <w:numId w:val="11"/>
        </w:numPr>
        <w:spacing w:after="40"/>
        <w:ind w:left="709" w:hanging="284"/>
        <w:jc w:val="both"/>
        <w:rPr>
          <w:rFonts w:cs="Calibri"/>
        </w:rPr>
      </w:pPr>
      <w:r>
        <w:rPr>
          <w:rFonts w:cs="Calibri"/>
        </w:rPr>
        <w:t>W</w:t>
      </w:r>
      <w:r w:rsidR="00C758CA" w:rsidRPr="00C758CA">
        <w:rPr>
          <w:rFonts w:cs="Calibri"/>
        </w:rPr>
        <w:t>ykonaniu szczegółowego spisu gatunkó</w:t>
      </w:r>
      <w:r>
        <w:rPr>
          <w:rFonts w:cs="Calibri"/>
        </w:rPr>
        <w:t>w ptaków lęgowych na wyspie W22.</w:t>
      </w:r>
    </w:p>
    <w:p w14:paraId="127A117F" w14:textId="45167301" w:rsidR="00C758CA" w:rsidRPr="00C758CA" w:rsidRDefault="00A01CF6" w:rsidP="00853489">
      <w:pPr>
        <w:pStyle w:val="Akapitzlist"/>
        <w:numPr>
          <w:ilvl w:val="0"/>
          <w:numId w:val="11"/>
        </w:numPr>
        <w:spacing w:after="40"/>
        <w:ind w:left="709" w:hanging="284"/>
        <w:jc w:val="both"/>
        <w:rPr>
          <w:rFonts w:cs="Calibri"/>
        </w:rPr>
      </w:pPr>
      <w:r>
        <w:rPr>
          <w:rFonts w:cs="Calibri"/>
        </w:rPr>
        <w:t>Z</w:t>
      </w:r>
      <w:r w:rsidR="00C758CA" w:rsidRPr="00C758CA">
        <w:rPr>
          <w:rFonts w:cs="Calibri"/>
        </w:rPr>
        <w:t xml:space="preserve">mapowaniu </w:t>
      </w:r>
      <w:r>
        <w:rPr>
          <w:rFonts w:cs="Calibri"/>
        </w:rPr>
        <w:t>lokalizacji miejsc gniazdowania.</w:t>
      </w:r>
    </w:p>
    <w:p w14:paraId="6FFDF892" w14:textId="41E74A1A" w:rsidR="00C758CA" w:rsidRPr="00C758CA" w:rsidRDefault="00A01CF6" w:rsidP="00853489">
      <w:pPr>
        <w:pStyle w:val="Akapitzlist"/>
        <w:numPr>
          <w:ilvl w:val="0"/>
          <w:numId w:val="11"/>
        </w:numPr>
        <w:spacing w:after="120"/>
        <w:ind w:left="709" w:hanging="284"/>
        <w:jc w:val="both"/>
        <w:rPr>
          <w:rFonts w:cs="Calibri"/>
        </w:rPr>
      </w:pPr>
      <w:r>
        <w:rPr>
          <w:rFonts w:cs="Calibri"/>
        </w:rPr>
        <w:t>O</w:t>
      </w:r>
      <w:r w:rsidR="00C758CA" w:rsidRPr="00C758CA">
        <w:rPr>
          <w:rFonts w:cs="Calibri"/>
        </w:rPr>
        <w:t>kreśleniu statusu lęgowego i liczebności populacji kluczowych gatunków</w:t>
      </w:r>
      <w:r w:rsidR="00F1643C">
        <w:rPr>
          <w:rFonts w:cs="Calibri"/>
        </w:rPr>
        <w:t xml:space="preserve"> z ww. rodzin</w:t>
      </w:r>
      <w:r w:rsidR="00C758CA" w:rsidRPr="00C758CA">
        <w:rPr>
          <w:rFonts w:cs="Calibri"/>
        </w:rPr>
        <w:t>.</w:t>
      </w:r>
    </w:p>
    <w:p w14:paraId="7D35E528" w14:textId="7BBF2CA2" w:rsidR="00C758CA" w:rsidRPr="00C758CA" w:rsidRDefault="00F1643C" w:rsidP="00853489">
      <w:pPr>
        <w:numPr>
          <w:ilvl w:val="0"/>
          <w:numId w:val="8"/>
        </w:numPr>
        <w:tabs>
          <w:tab w:val="clear" w:pos="720"/>
          <w:tab w:val="num" w:pos="426"/>
        </w:tabs>
        <w:spacing w:after="0" w:line="278" w:lineRule="auto"/>
        <w:ind w:left="426"/>
        <w:jc w:val="both"/>
        <w:rPr>
          <w:rFonts w:cs="Calibri"/>
        </w:rPr>
      </w:pPr>
      <w:r>
        <w:rPr>
          <w:rFonts w:cs="Calibri"/>
          <w:b/>
          <w:bCs/>
        </w:rPr>
        <w:t>Kartowanie siedlisk</w:t>
      </w:r>
      <w:r w:rsidR="00C758CA" w:rsidRPr="00C758CA">
        <w:rPr>
          <w:rFonts w:cs="Calibri"/>
          <w:b/>
          <w:bCs/>
        </w:rPr>
        <w:t xml:space="preserve"> polegając</w:t>
      </w:r>
      <w:r w:rsidR="00720496">
        <w:rPr>
          <w:rFonts w:cs="Calibri"/>
          <w:b/>
          <w:bCs/>
        </w:rPr>
        <w:t>e</w:t>
      </w:r>
      <w:r w:rsidR="00C758CA" w:rsidRPr="00C758CA">
        <w:rPr>
          <w:rFonts w:cs="Calibri"/>
          <w:b/>
          <w:bCs/>
        </w:rPr>
        <w:t xml:space="preserve"> na:</w:t>
      </w:r>
    </w:p>
    <w:p w14:paraId="17A533EF" w14:textId="70203E41" w:rsidR="00C758CA" w:rsidRPr="00C758CA" w:rsidRDefault="00A01CF6" w:rsidP="00853489">
      <w:pPr>
        <w:pStyle w:val="Akapitzlist"/>
        <w:numPr>
          <w:ilvl w:val="0"/>
          <w:numId w:val="12"/>
        </w:numPr>
        <w:spacing w:after="40"/>
        <w:ind w:left="709" w:hanging="284"/>
        <w:jc w:val="both"/>
        <w:rPr>
          <w:rFonts w:cs="Calibri"/>
        </w:rPr>
      </w:pPr>
      <w:r>
        <w:rPr>
          <w:rFonts w:cs="Calibri"/>
        </w:rPr>
        <w:t>Z</w:t>
      </w:r>
      <w:r w:rsidR="00C758CA" w:rsidRPr="00C758CA">
        <w:rPr>
          <w:rFonts w:cs="Calibri"/>
        </w:rPr>
        <w:t xml:space="preserve">mapowaniu istniejących siedlisk ptaków na wyspie W22 w systemie GIS, z uwzględnieniem ich znaczenia dla gatunków ptaków lęgowych i prognoz </w:t>
      </w:r>
      <w:r w:rsidR="00F1643C">
        <w:rPr>
          <w:rFonts w:cs="Calibri"/>
        </w:rPr>
        <w:t xml:space="preserve">ich </w:t>
      </w:r>
      <w:r w:rsidR="00C758CA" w:rsidRPr="00C758CA">
        <w:rPr>
          <w:rFonts w:cs="Calibri"/>
        </w:rPr>
        <w:t>rozwoju</w:t>
      </w:r>
      <w:r>
        <w:rPr>
          <w:rFonts w:cs="Calibri"/>
        </w:rPr>
        <w:t>.</w:t>
      </w:r>
    </w:p>
    <w:p w14:paraId="37C609CD" w14:textId="279E696E" w:rsidR="00C758CA" w:rsidRPr="00C758CA" w:rsidRDefault="00A01CF6" w:rsidP="00853489">
      <w:pPr>
        <w:pStyle w:val="Akapitzlist"/>
        <w:numPr>
          <w:ilvl w:val="0"/>
          <w:numId w:val="12"/>
        </w:numPr>
        <w:spacing w:after="120"/>
        <w:ind w:left="709" w:hanging="284"/>
        <w:jc w:val="both"/>
        <w:rPr>
          <w:rFonts w:cs="Calibri"/>
        </w:rPr>
      </w:pPr>
      <w:r>
        <w:rPr>
          <w:rFonts w:cs="Calibri"/>
        </w:rPr>
        <w:t>W</w:t>
      </w:r>
      <w:r w:rsidR="00C758CA" w:rsidRPr="00C758CA">
        <w:rPr>
          <w:rFonts w:cs="Calibri"/>
        </w:rPr>
        <w:t>ykonaniu ortofotomapy wyspy w wysokiej rozdzielczości, z użyciem zdjęć lotniczych oraz metod fotogrametrycznych.</w:t>
      </w:r>
    </w:p>
    <w:p w14:paraId="4372DD3B" w14:textId="6C84EFCF" w:rsidR="00C758CA" w:rsidRPr="00C758CA" w:rsidRDefault="00C758CA" w:rsidP="00853489">
      <w:pPr>
        <w:numPr>
          <w:ilvl w:val="0"/>
          <w:numId w:val="8"/>
        </w:numPr>
        <w:tabs>
          <w:tab w:val="clear" w:pos="720"/>
          <w:tab w:val="num" w:pos="426"/>
        </w:tabs>
        <w:spacing w:after="0" w:line="278" w:lineRule="auto"/>
        <w:ind w:left="426" w:hanging="357"/>
        <w:jc w:val="both"/>
        <w:rPr>
          <w:rFonts w:cs="Calibri"/>
        </w:rPr>
      </w:pPr>
      <w:r w:rsidRPr="00C758CA">
        <w:rPr>
          <w:rFonts w:cs="Calibri"/>
          <w:b/>
          <w:bCs/>
        </w:rPr>
        <w:t>A</w:t>
      </w:r>
      <w:r w:rsidR="008F0833">
        <w:rPr>
          <w:rFonts w:cs="Calibri"/>
          <w:b/>
          <w:bCs/>
        </w:rPr>
        <w:t>nalizę</w:t>
      </w:r>
      <w:r w:rsidR="00F1643C">
        <w:rPr>
          <w:rFonts w:cs="Calibri"/>
          <w:b/>
          <w:bCs/>
        </w:rPr>
        <w:t xml:space="preserve"> pokrycia roślinnego</w:t>
      </w:r>
      <w:r w:rsidRPr="00C758CA">
        <w:rPr>
          <w:rFonts w:cs="Calibri"/>
          <w:b/>
          <w:bCs/>
        </w:rPr>
        <w:t xml:space="preserve"> polegając</w:t>
      </w:r>
      <w:r w:rsidR="008F0833">
        <w:rPr>
          <w:rFonts w:cs="Calibri"/>
          <w:b/>
          <w:bCs/>
        </w:rPr>
        <w:t>ą</w:t>
      </w:r>
      <w:r w:rsidRPr="00C758CA">
        <w:rPr>
          <w:rFonts w:cs="Calibri"/>
          <w:b/>
          <w:bCs/>
        </w:rPr>
        <w:t xml:space="preserve"> na:</w:t>
      </w:r>
    </w:p>
    <w:p w14:paraId="3D092040" w14:textId="02C980A0" w:rsidR="00C758CA" w:rsidRPr="00C758CA" w:rsidRDefault="00A01CF6" w:rsidP="00853489">
      <w:pPr>
        <w:pStyle w:val="Akapitzlist"/>
        <w:numPr>
          <w:ilvl w:val="0"/>
          <w:numId w:val="13"/>
        </w:numPr>
        <w:spacing w:after="40"/>
        <w:ind w:left="709" w:hanging="284"/>
        <w:jc w:val="both"/>
        <w:rPr>
          <w:rFonts w:cs="Calibri"/>
        </w:rPr>
      </w:pPr>
      <w:r>
        <w:rPr>
          <w:rFonts w:cs="Calibri"/>
        </w:rPr>
        <w:t>O</w:t>
      </w:r>
      <w:r w:rsidR="00C758CA" w:rsidRPr="00C758CA">
        <w:rPr>
          <w:rFonts w:cs="Calibri"/>
        </w:rPr>
        <w:t>pracowaniu szczegółowych analiz szaty roślinnej z zastosowaniem wskaźników wegetacyjnych takich jak GNDVI (Green Normalized Difference Vegetation Index) lub innych odpowiednich metod modelowania, które zapewni</w:t>
      </w:r>
      <w:r w:rsidR="008C18D6">
        <w:rPr>
          <w:rFonts w:cs="Calibri"/>
        </w:rPr>
        <w:t>ą określenie roli roślinności w ochronie</w:t>
      </w:r>
      <w:r w:rsidR="008C18D6">
        <w:rPr>
          <w:rFonts w:cs="Calibri"/>
        </w:rPr>
        <w:br/>
        <w:t xml:space="preserve">i </w:t>
      </w:r>
      <w:r w:rsidR="00C758CA" w:rsidRPr="00C758CA">
        <w:rPr>
          <w:rFonts w:cs="Calibri"/>
        </w:rPr>
        <w:t>ro</w:t>
      </w:r>
      <w:r>
        <w:rPr>
          <w:rFonts w:cs="Calibri"/>
        </w:rPr>
        <w:t>zwoju populacji ptaków lęgowych.</w:t>
      </w:r>
    </w:p>
    <w:p w14:paraId="5060580C" w14:textId="5A0C05AD" w:rsidR="00C758CA" w:rsidRPr="00C758CA" w:rsidRDefault="00A01CF6" w:rsidP="00853489">
      <w:pPr>
        <w:pStyle w:val="Akapitzlist"/>
        <w:numPr>
          <w:ilvl w:val="0"/>
          <w:numId w:val="13"/>
        </w:numPr>
        <w:spacing w:after="120"/>
        <w:ind w:left="709" w:hanging="284"/>
        <w:jc w:val="both"/>
        <w:rPr>
          <w:rFonts w:cs="Calibri"/>
        </w:rPr>
      </w:pPr>
      <w:r>
        <w:rPr>
          <w:rFonts w:cs="Calibri"/>
        </w:rPr>
        <w:t>O</w:t>
      </w:r>
      <w:r w:rsidR="00C758CA" w:rsidRPr="00C758CA">
        <w:rPr>
          <w:rFonts w:cs="Calibri"/>
        </w:rPr>
        <w:t>kreśleniu znaczenia pokrycia roślinnego dla kluczowych gatunków ptaków lęgowych.</w:t>
      </w:r>
    </w:p>
    <w:p w14:paraId="1B1EB02F" w14:textId="4C6F6804" w:rsidR="00C758CA" w:rsidRPr="00AF1330" w:rsidRDefault="00C758CA" w:rsidP="00853489">
      <w:pPr>
        <w:numPr>
          <w:ilvl w:val="0"/>
          <w:numId w:val="8"/>
        </w:numPr>
        <w:tabs>
          <w:tab w:val="clear" w:pos="720"/>
          <w:tab w:val="num" w:pos="426"/>
        </w:tabs>
        <w:spacing w:after="0" w:line="278" w:lineRule="auto"/>
        <w:ind w:left="425" w:hanging="357"/>
        <w:jc w:val="both"/>
        <w:rPr>
          <w:rFonts w:cs="Calibri"/>
        </w:rPr>
      </w:pPr>
      <w:r w:rsidRPr="00AF1330">
        <w:rPr>
          <w:rFonts w:cs="Calibri"/>
          <w:b/>
          <w:bCs/>
        </w:rPr>
        <w:t>Opracowan</w:t>
      </w:r>
      <w:r w:rsidR="00443F47" w:rsidRPr="00AF1330">
        <w:rPr>
          <w:rFonts w:cs="Calibri"/>
          <w:b/>
          <w:bCs/>
        </w:rPr>
        <w:t>ie</w:t>
      </w:r>
      <w:r w:rsidRPr="00AF1330">
        <w:rPr>
          <w:rFonts w:cs="Calibri"/>
          <w:b/>
          <w:bCs/>
        </w:rPr>
        <w:t xml:space="preserve"> wytycznych </w:t>
      </w:r>
      <w:r w:rsidR="00F1643C">
        <w:rPr>
          <w:rFonts w:cs="Calibri"/>
          <w:b/>
          <w:bCs/>
        </w:rPr>
        <w:t>w zakresie działań ochronnych</w:t>
      </w:r>
      <w:r w:rsidRPr="00AF1330">
        <w:rPr>
          <w:rFonts w:cs="Calibri"/>
          <w:b/>
          <w:bCs/>
        </w:rPr>
        <w:t xml:space="preserve"> polegając</w:t>
      </w:r>
      <w:r w:rsidR="00F1643C">
        <w:rPr>
          <w:rFonts w:cs="Calibri"/>
          <w:b/>
          <w:bCs/>
        </w:rPr>
        <w:t>ych</w:t>
      </w:r>
      <w:r w:rsidRPr="00AF1330">
        <w:rPr>
          <w:rFonts w:cs="Calibri"/>
          <w:b/>
          <w:bCs/>
        </w:rPr>
        <w:t xml:space="preserve"> na:</w:t>
      </w:r>
    </w:p>
    <w:p w14:paraId="0359BD2A" w14:textId="0ABB8F9B" w:rsidR="00C758CA" w:rsidRPr="00AF1330" w:rsidRDefault="00A01CF6" w:rsidP="00853489">
      <w:pPr>
        <w:pStyle w:val="Akapitzlist"/>
        <w:numPr>
          <w:ilvl w:val="0"/>
          <w:numId w:val="14"/>
        </w:numPr>
        <w:spacing w:after="40"/>
        <w:ind w:left="709" w:hanging="284"/>
        <w:jc w:val="both"/>
        <w:rPr>
          <w:rFonts w:cs="Calibri"/>
        </w:rPr>
      </w:pPr>
      <w:r w:rsidRPr="00AF1330">
        <w:rPr>
          <w:rFonts w:cs="Calibri"/>
        </w:rPr>
        <w:t>P</w:t>
      </w:r>
      <w:r w:rsidR="00C758CA" w:rsidRPr="00AF1330">
        <w:rPr>
          <w:rFonts w:cs="Calibri"/>
        </w:rPr>
        <w:t>rzygotowaniu kompleksowej metody</w:t>
      </w:r>
      <w:r w:rsidR="00096C8A">
        <w:rPr>
          <w:rFonts w:cs="Calibri"/>
        </w:rPr>
        <w:t>ki dla działań ochronnych, uwzględniającej</w:t>
      </w:r>
      <w:r w:rsidR="00C758CA" w:rsidRPr="00AF1330">
        <w:rPr>
          <w:rFonts w:cs="Calibri"/>
        </w:rPr>
        <w:t xml:space="preserve"> wyniki przeprowadzonej inwentaryzacji i analiz</w:t>
      </w:r>
      <w:r w:rsidRPr="00AF1330">
        <w:rPr>
          <w:rFonts w:cs="Calibri"/>
        </w:rPr>
        <w:t>.</w:t>
      </w:r>
    </w:p>
    <w:p w14:paraId="24BAAFAE" w14:textId="03717527" w:rsidR="00C758CA" w:rsidRPr="00AF1330" w:rsidRDefault="00A01CF6" w:rsidP="00853489">
      <w:pPr>
        <w:pStyle w:val="Akapitzlist"/>
        <w:numPr>
          <w:ilvl w:val="0"/>
          <w:numId w:val="14"/>
        </w:numPr>
        <w:spacing w:after="40"/>
        <w:ind w:left="709" w:hanging="284"/>
        <w:jc w:val="both"/>
        <w:rPr>
          <w:rFonts w:cs="Calibri"/>
        </w:rPr>
      </w:pPr>
      <w:r w:rsidRPr="00AF1330">
        <w:rPr>
          <w:rFonts w:cs="Calibri"/>
        </w:rPr>
        <w:t>S</w:t>
      </w:r>
      <w:r w:rsidR="00C758CA" w:rsidRPr="00AF1330">
        <w:rPr>
          <w:rFonts w:cs="Calibri"/>
        </w:rPr>
        <w:t>formułowaniu propozycji zabiegów ochronnych minimalizujących wpływ działań na populacje pta</w:t>
      </w:r>
      <w:r w:rsidRPr="00AF1330">
        <w:rPr>
          <w:rFonts w:cs="Calibri"/>
        </w:rPr>
        <w:t>ków i ich siedliska.</w:t>
      </w:r>
    </w:p>
    <w:p w14:paraId="28F25B43" w14:textId="758695C3" w:rsidR="00C758CA" w:rsidRPr="00AF1330" w:rsidRDefault="00A01CF6" w:rsidP="00853489">
      <w:pPr>
        <w:pStyle w:val="Akapitzlist"/>
        <w:numPr>
          <w:ilvl w:val="0"/>
          <w:numId w:val="14"/>
        </w:numPr>
        <w:spacing w:after="120"/>
        <w:ind w:left="709" w:hanging="284"/>
        <w:jc w:val="both"/>
        <w:rPr>
          <w:rFonts w:cs="Calibri"/>
        </w:rPr>
      </w:pPr>
      <w:r w:rsidRPr="00AF1330">
        <w:rPr>
          <w:rFonts w:cs="Calibri"/>
        </w:rPr>
        <w:t>W</w:t>
      </w:r>
      <w:r w:rsidR="00C758CA" w:rsidRPr="00AF1330">
        <w:rPr>
          <w:rFonts w:cs="Calibri"/>
        </w:rPr>
        <w:t>skazanie optymalnych terminów oraz sposobów realizacji działań ochronnych.</w:t>
      </w:r>
    </w:p>
    <w:p w14:paraId="7D8A9070" w14:textId="1EAED000" w:rsidR="00AF1330" w:rsidRPr="00F1643C" w:rsidRDefault="00AF1330" w:rsidP="00853489">
      <w:pPr>
        <w:numPr>
          <w:ilvl w:val="0"/>
          <w:numId w:val="8"/>
        </w:numPr>
        <w:tabs>
          <w:tab w:val="clear" w:pos="720"/>
          <w:tab w:val="num" w:pos="426"/>
        </w:tabs>
        <w:spacing w:after="0" w:line="278" w:lineRule="auto"/>
        <w:ind w:left="426"/>
        <w:jc w:val="both"/>
        <w:rPr>
          <w:rFonts w:cs="Calibri"/>
          <w:b/>
        </w:rPr>
      </w:pPr>
      <w:r w:rsidRPr="00F1643C">
        <w:rPr>
          <w:rFonts w:cs="Calibri"/>
          <w:b/>
        </w:rPr>
        <w:t xml:space="preserve">Opracowanie należy sporządzić </w:t>
      </w:r>
      <w:r w:rsidR="00F1643C" w:rsidRPr="00F1643C">
        <w:rPr>
          <w:rFonts w:cs="Calibri"/>
          <w:b/>
        </w:rPr>
        <w:t>z uwzględnieniem zapisów</w:t>
      </w:r>
      <w:r w:rsidRPr="00F1643C">
        <w:rPr>
          <w:rFonts w:cs="Calibri"/>
          <w:b/>
        </w:rPr>
        <w:t>:</w:t>
      </w:r>
    </w:p>
    <w:p w14:paraId="4F24B2E2" w14:textId="01BA3F8B" w:rsidR="00556BDA" w:rsidRPr="00F1643C" w:rsidRDefault="00556BDA" w:rsidP="00556BDA">
      <w:pPr>
        <w:pStyle w:val="Akapitzlist"/>
        <w:numPr>
          <w:ilvl w:val="0"/>
          <w:numId w:val="25"/>
        </w:numPr>
        <w:spacing w:after="40" w:line="278" w:lineRule="auto"/>
        <w:ind w:left="709" w:hanging="284"/>
        <w:jc w:val="both"/>
        <w:rPr>
          <w:rFonts w:cs="Calibri"/>
          <w:b/>
        </w:rPr>
      </w:pPr>
      <w:r w:rsidRPr="00F1643C">
        <w:t xml:space="preserve">Decyzji Regionalnego Dyrektora Ochrony Środowiska w Szczecinie </w:t>
      </w:r>
      <w:r w:rsidR="008C18D6">
        <w:t xml:space="preserve">Nr </w:t>
      </w:r>
      <w:r w:rsidRPr="00F1643C">
        <w:t>6/1017  z dnia 14 czerwca 2017 r. o środowiskowych uwarunko</w:t>
      </w:r>
      <w:r w:rsidR="008C18D6">
        <w:t>waniach dla przedsięwzięcia pn.</w:t>
      </w:r>
      <w:r w:rsidRPr="00F1643C">
        <w:t xml:space="preserve"> </w:t>
      </w:r>
      <w:r w:rsidRPr="008C18D6">
        <w:rPr>
          <w:i/>
        </w:rPr>
        <w:t>„Modernizacja toru wodnego Świnoujście-Szczecin do głębokości 12,5m”</w:t>
      </w:r>
      <w:r w:rsidR="00F1643C">
        <w:t xml:space="preserve"> - w odniesieniu do </w:t>
      </w:r>
      <w:r w:rsidR="00096C8A">
        <w:t xml:space="preserve">ochrony </w:t>
      </w:r>
      <w:r w:rsidR="0074373E">
        <w:t>wyspy W22</w:t>
      </w:r>
      <w:r w:rsidR="008C18D6">
        <w:t>.</w:t>
      </w:r>
    </w:p>
    <w:p w14:paraId="644A62AF" w14:textId="633368F9" w:rsidR="00AF1330" w:rsidRPr="00AF1330" w:rsidRDefault="00AF1330" w:rsidP="00853489">
      <w:pPr>
        <w:pStyle w:val="Akapitzlist"/>
        <w:numPr>
          <w:ilvl w:val="0"/>
          <w:numId w:val="25"/>
        </w:numPr>
        <w:spacing w:after="40" w:line="278" w:lineRule="auto"/>
        <w:ind w:left="709" w:hanging="284"/>
        <w:jc w:val="both"/>
        <w:rPr>
          <w:rFonts w:cs="Calibri"/>
          <w:b/>
        </w:rPr>
      </w:pPr>
      <w:r w:rsidRPr="00AF1330">
        <w:rPr>
          <w:rFonts w:cs="Calibri"/>
          <w:iCs/>
          <w:color w:val="00000A"/>
          <w:lang w:eastAsia="x-none"/>
        </w:rPr>
        <w:t xml:space="preserve">Własnych </w:t>
      </w:r>
      <w:r w:rsidRPr="00AF1330">
        <w:rPr>
          <w:rFonts w:cs="Calibri"/>
          <w:iCs/>
          <w:color w:val="00000A"/>
        </w:rPr>
        <w:t>wyników badań terenowych/obserwacji przeprow</w:t>
      </w:r>
      <w:r w:rsidR="008C18D6">
        <w:rPr>
          <w:rFonts w:cs="Calibri"/>
          <w:iCs/>
          <w:color w:val="00000A"/>
        </w:rPr>
        <w:t>adzonych przez Wykonawcę</w:t>
      </w:r>
      <w:r w:rsidR="008C18D6">
        <w:rPr>
          <w:rFonts w:cs="Calibri"/>
          <w:iCs/>
          <w:color w:val="00000A"/>
        </w:rPr>
        <w:br/>
        <w:t xml:space="preserve">w </w:t>
      </w:r>
      <w:r w:rsidRPr="00AF1330">
        <w:rPr>
          <w:rFonts w:cs="Calibri"/>
          <w:iCs/>
          <w:color w:val="00000A"/>
        </w:rPr>
        <w:t>ramach realizacji zamówienia.</w:t>
      </w:r>
    </w:p>
    <w:p w14:paraId="780EDA10" w14:textId="61DF6F2C" w:rsidR="00AF1330" w:rsidRPr="00593E11" w:rsidRDefault="00AF1330" w:rsidP="00853489">
      <w:pPr>
        <w:pStyle w:val="Akapitzlist"/>
        <w:numPr>
          <w:ilvl w:val="0"/>
          <w:numId w:val="25"/>
        </w:numPr>
        <w:spacing w:after="40" w:line="278" w:lineRule="auto"/>
        <w:ind w:left="709" w:hanging="284"/>
        <w:jc w:val="both"/>
        <w:rPr>
          <w:rFonts w:cs="Calibri"/>
          <w:b/>
        </w:rPr>
      </w:pPr>
      <w:r w:rsidRPr="00AF1330">
        <w:rPr>
          <w:rFonts w:cs="Calibri"/>
          <w:iCs/>
        </w:rPr>
        <w:t>Standardu wektorowych danych przestrzennych Generalnej</w:t>
      </w:r>
      <w:r w:rsidR="008C18D6">
        <w:rPr>
          <w:rFonts w:cs="Calibri"/>
          <w:iCs/>
        </w:rPr>
        <w:t xml:space="preserve"> Dyrekcji Ochrony Środowiska na </w:t>
      </w:r>
      <w:r w:rsidRPr="00AF1330">
        <w:rPr>
          <w:rFonts w:cs="Calibri"/>
          <w:iCs/>
        </w:rPr>
        <w:t xml:space="preserve">potrzeby gromadzenia danych o rozmieszczeniu chronionych gatunków, ich siedlisk oraz </w:t>
      </w:r>
      <w:r w:rsidR="00440404">
        <w:rPr>
          <w:rFonts w:cs="Calibri"/>
          <w:iCs/>
        </w:rPr>
        <w:t>siedlisk przyrodniczych (w</w:t>
      </w:r>
      <w:r w:rsidR="009966C2">
        <w:rPr>
          <w:rFonts w:cs="Calibri"/>
          <w:iCs/>
        </w:rPr>
        <w:t>ersja 2022.1</w:t>
      </w:r>
      <w:r w:rsidR="00440404">
        <w:rPr>
          <w:rFonts w:cs="Calibri"/>
          <w:iCs/>
        </w:rPr>
        <w:t>).</w:t>
      </w:r>
    </w:p>
    <w:p w14:paraId="78A8007A" w14:textId="2793B05D" w:rsidR="00AF1330" w:rsidRPr="00593E11" w:rsidRDefault="00AF1330" w:rsidP="00853489">
      <w:pPr>
        <w:pStyle w:val="Akapitzlist"/>
        <w:numPr>
          <w:ilvl w:val="0"/>
          <w:numId w:val="25"/>
        </w:numPr>
        <w:spacing w:after="40" w:line="278" w:lineRule="auto"/>
        <w:ind w:left="709" w:hanging="283"/>
        <w:jc w:val="both"/>
        <w:rPr>
          <w:rFonts w:cs="Calibri"/>
          <w:b/>
        </w:rPr>
      </w:pPr>
      <w:r w:rsidRPr="00593E11">
        <w:rPr>
          <w:rFonts w:cs="Calibri"/>
          <w:iCs/>
        </w:rPr>
        <w:t xml:space="preserve">Innych </w:t>
      </w:r>
      <w:r w:rsidRPr="00593E11">
        <w:rPr>
          <w:rFonts w:cs="Calibri"/>
          <w:bCs/>
          <w:iCs/>
        </w:rPr>
        <w:t>dokumentów, w szczególności m.in.:</w:t>
      </w:r>
    </w:p>
    <w:p w14:paraId="09B66134" w14:textId="4CC406E5" w:rsidR="002E0927" w:rsidRPr="00F075C6" w:rsidRDefault="002E0927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jc w:val="both"/>
        <w:rPr>
          <w:rFonts w:cs="Calibri"/>
          <w:color w:val="000000"/>
        </w:rPr>
      </w:pPr>
      <w:r w:rsidRPr="002E0927">
        <w:rPr>
          <w:rFonts w:cs="Calibri"/>
          <w:shd w:val="clear" w:color="auto" w:fill="FFFFFF"/>
        </w:rPr>
        <w:t>dyrektywy</w:t>
      </w:r>
      <w:r w:rsidRPr="002E0927">
        <w:rPr>
          <w:rFonts w:cs="Calibri"/>
          <w:color w:val="202122"/>
          <w:shd w:val="clear" w:color="auto" w:fill="FFFFFF"/>
        </w:rPr>
        <w:t xml:space="preserve"> Parlamentu Europejskiego i Rady 2009/147/WE z 30 listopada 2009 r. </w:t>
      </w:r>
      <w:r w:rsidR="008E7B3F">
        <w:rPr>
          <w:rFonts w:cs="Calibri"/>
          <w:color w:val="202122"/>
          <w:shd w:val="clear" w:color="auto" w:fill="FFFFFF"/>
        </w:rPr>
        <w:t>w </w:t>
      </w:r>
      <w:r w:rsidRPr="002E0927">
        <w:rPr>
          <w:rFonts w:cs="Calibri"/>
          <w:color w:val="202122"/>
          <w:shd w:val="clear" w:color="auto" w:fill="FFFFFF"/>
        </w:rPr>
        <w:t xml:space="preserve">sprawie ochrony dzikiego ptactwa </w:t>
      </w:r>
      <w:r w:rsidR="008E7B3F">
        <w:rPr>
          <w:rFonts w:cs="Calibri"/>
          <w:color w:val="202122"/>
          <w:shd w:val="clear" w:color="auto" w:fill="FFFFFF"/>
        </w:rPr>
        <w:t>(</w:t>
      </w:r>
      <w:r w:rsidR="00F075C6">
        <w:rPr>
          <w:rFonts w:cs="Calibri"/>
          <w:color w:val="202122"/>
          <w:shd w:val="clear" w:color="auto" w:fill="FFFFFF"/>
        </w:rPr>
        <w:t>tzw. dyrektywa ptasia);</w:t>
      </w:r>
    </w:p>
    <w:p w14:paraId="1E4B608F" w14:textId="38B98DF0" w:rsidR="00F075C6" w:rsidRPr="002E0927" w:rsidRDefault="00F075C6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jc w:val="both"/>
        <w:rPr>
          <w:rFonts w:cs="Calibri"/>
          <w:color w:val="000000"/>
        </w:rPr>
      </w:pPr>
      <w:r w:rsidRPr="002E0927">
        <w:rPr>
          <w:rFonts w:cs="Calibri"/>
          <w:iCs/>
          <w:color w:val="202122"/>
          <w:shd w:val="clear" w:color="auto" w:fill="FFFFFF"/>
        </w:rPr>
        <w:t>dyrektywy Rady 92/43/EWG z dnia 21 maja 1992 r. w sprawie ochrony siedlisk przyrodniczych oraz dzikiej fauny i flory</w:t>
      </w:r>
      <w:r>
        <w:rPr>
          <w:rFonts w:cs="Calibri"/>
          <w:iCs/>
          <w:color w:val="202122"/>
          <w:shd w:val="clear" w:color="auto" w:fill="FFFFFF"/>
        </w:rPr>
        <w:t xml:space="preserve"> (tzw. dyrektywa siedliskowa);</w:t>
      </w:r>
    </w:p>
    <w:p w14:paraId="20FB6E6B" w14:textId="118BCCD8" w:rsidR="00265F6C" w:rsidRPr="00265F6C" w:rsidRDefault="00AF1330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jc w:val="both"/>
        <w:rPr>
          <w:rFonts w:cs="Calibri"/>
          <w:color w:val="000000"/>
        </w:rPr>
      </w:pPr>
      <w:r w:rsidRPr="00593E11">
        <w:rPr>
          <w:rFonts w:cs="Calibri"/>
          <w:color w:val="000000"/>
        </w:rPr>
        <w:t>danych z aktualnego Standardowego Formularza Danych (SDF) i mapy aktualnej granicy obszarów Natura 2000 dostępnych na stronie internetowej Generalnej Dyrekcji Ochrony Środowiska (GDOŚ)</w:t>
      </w:r>
      <w:r w:rsidR="00265F6C">
        <w:rPr>
          <w:rFonts w:cs="Calibri"/>
          <w:color w:val="000000"/>
        </w:rPr>
        <w:t>;</w:t>
      </w:r>
    </w:p>
    <w:p w14:paraId="34E14955" w14:textId="76ED4D0F" w:rsidR="00AF1330" w:rsidRPr="00593E11" w:rsidRDefault="00AF1330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593E11">
        <w:rPr>
          <w:rFonts w:cs="Calibri"/>
          <w:color w:val="000000"/>
        </w:rPr>
        <w:lastRenderedPageBreak/>
        <w:t>dostępnych wyników badań i opracowań wykonanych dla obszarów Natura 2000, uzyskanych podczas jego wyznaczania, inwentaryzowania, moni</w:t>
      </w:r>
      <w:r w:rsidR="00233E05">
        <w:rPr>
          <w:rFonts w:cs="Calibri"/>
          <w:color w:val="000000"/>
        </w:rPr>
        <w:t xml:space="preserve">torowania </w:t>
      </w:r>
      <w:r w:rsidRPr="00593E11">
        <w:rPr>
          <w:rFonts w:cs="Calibri"/>
          <w:color w:val="000000"/>
        </w:rPr>
        <w:t>i planowania ochrony;</w:t>
      </w:r>
    </w:p>
    <w:p w14:paraId="41C723BC" w14:textId="480CA328" w:rsidR="00AF1330" w:rsidRPr="00593E11" w:rsidRDefault="00612CB3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przewodników</w:t>
      </w:r>
      <w:r w:rsidR="00AF1330" w:rsidRPr="00593E11">
        <w:rPr>
          <w:rFonts w:cs="Calibri"/>
          <w:color w:val="000000"/>
        </w:rPr>
        <w:t xml:space="preserve"> metodycznych siedlisk i gatunków opracowanych w ramach Państwowego Monitoringu Środowiska (PMŚ) przez Główny Inspektorat Ochrony Środowiska (GIOŚ), dostępnych na stronie internetowej Głównego Inspektoratu Ochrony Środowiska;</w:t>
      </w:r>
    </w:p>
    <w:p w14:paraId="0FB2C5AE" w14:textId="6DB79341" w:rsidR="00AF1330" w:rsidRPr="00593E11" w:rsidRDefault="00AF1330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593E11">
        <w:rPr>
          <w:rFonts w:cs="Calibri"/>
        </w:rPr>
        <w:t>wyników badań monitoringowych realizowanych przez GIOŚ;</w:t>
      </w:r>
    </w:p>
    <w:p w14:paraId="58566AA4" w14:textId="2A9EB1BA" w:rsidR="00AF1330" w:rsidRPr="008C18D6" w:rsidRDefault="00612CB3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Style w:val="Hipercze"/>
          <w:rFonts w:cs="Calibri"/>
          <w:color w:val="auto"/>
        </w:rPr>
      </w:pPr>
      <w:r>
        <w:rPr>
          <w:rFonts w:cs="Calibri"/>
        </w:rPr>
        <w:t>wytycznych, poradników i</w:t>
      </w:r>
      <w:r w:rsidR="00AF1330" w:rsidRPr="00593E11">
        <w:rPr>
          <w:rFonts w:cs="Calibri"/>
        </w:rPr>
        <w:t xml:space="preserve"> podręczników GDOŚ </w:t>
      </w:r>
      <w:r w:rsidR="00AF1330" w:rsidRPr="008C18D6">
        <w:rPr>
          <w:rFonts w:cs="Calibri"/>
        </w:rPr>
        <w:t>zawierających informację na temat biologii, wymagań środowiskowych, przyczyn zagrożenia siedlisk i gatunków chronionych siecią Natura 200</w:t>
      </w:r>
      <w:r w:rsidRPr="008C18D6">
        <w:rPr>
          <w:rFonts w:cs="Calibri"/>
        </w:rPr>
        <w:t>0, a także sposobu ich ochrony;</w:t>
      </w:r>
    </w:p>
    <w:p w14:paraId="06460BE5" w14:textId="13E8E1B1" w:rsidR="00AF1330" w:rsidRPr="00593E11" w:rsidRDefault="00AF1330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8C18D6">
        <w:rPr>
          <w:rFonts w:cs="Calibri"/>
        </w:rPr>
        <w:t xml:space="preserve">innych dostępnych źródeł danych dotyczących przedmiotów </w:t>
      </w:r>
      <w:r w:rsidRPr="00593E11">
        <w:rPr>
          <w:rFonts w:cs="Calibri"/>
          <w:color w:val="000000"/>
        </w:rPr>
        <w:t>ochrony obszarów,</w:t>
      </w:r>
      <w:r w:rsidRPr="00593E11">
        <w:rPr>
          <w:rFonts w:cs="Calibri"/>
          <w:color w:val="000000"/>
        </w:rPr>
        <w:br/>
        <w:t>w tym ujawnionych bądź dostarczonych przez osoby trzecie w trakcie prac;</w:t>
      </w:r>
    </w:p>
    <w:p w14:paraId="4CD9B556" w14:textId="728BE283" w:rsidR="00AF1330" w:rsidRPr="00491C96" w:rsidRDefault="00AF1330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491C96">
        <w:rPr>
          <w:rFonts w:cs="Calibri"/>
          <w:iCs/>
          <w:color w:val="000000"/>
        </w:rPr>
        <w:t xml:space="preserve">ustawy z dnia 16 kwietnia 2004 r. o </w:t>
      </w:r>
      <w:r w:rsidR="008C18D6">
        <w:rPr>
          <w:rFonts w:cs="Calibri"/>
          <w:iCs/>
          <w:color w:val="000000"/>
        </w:rPr>
        <w:t>ochronie przyrody (</w:t>
      </w:r>
      <w:r w:rsidR="00612CB3">
        <w:rPr>
          <w:rFonts w:cs="Calibri"/>
          <w:iCs/>
          <w:color w:val="000000"/>
        </w:rPr>
        <w:t>Dz. U. z 2024</w:t>
      </w:r>
      <w:r w:rsidRPr="00491C96">
        <w:rPr>
          <w:rFonts w:cs="Calibri"/>
          <w:iCs/>
          <w:color w:val="000000"/>
        </w:rPr>
        <w:t xml:space="preserve"> r. poz. </w:t>
      </w:r>
      <w:r w:rsidR="00612CB3">
        <w:rPr>
          <w:rFonts w:cs="Calibri"/>
          <w:iCs/>
          <w:color w:val="000000"/>
        </w:rPr>
        <w:t>1478);</w:t>
      </w:r>
    </w:p>
    <w:p w14:paraId="74929463" w14:textId="4E4012CC" w:rsidR="00AF1330" w:rsidRPr="00491C96" w:rsidRDefault="00AF1330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491C96">
        <w:rPr>
          <w:rFonts w:cs="Calibri"/>
          <w:iCs/>
          <w:color w:val="000000"/>
        </w:rPr>
        <w:t>rozporządzeniem Rady Ministrów z dnia 15 października 2012 r. w sprawie państwowego systemu odniesień przestrzenny</w:t>
      </w:r>
      <w:r w:rsidR="00491C96">
        <w:rPr>
          <w:rFonts w:cs="Calibri"/>
          <w:iCs/>
          <w:color w:val="000000"/>
        </w:rPr>
        <w:t>ch (Dz. U. z 20</w:t>
      </w:r>
      <w:r w:rsidR="00B40A4A">
        <w:rPr>
          <w:rFonts w:cs="Calibri"/>
          <w:iCs/>
          <w:color w:val="000000"/>
        </w:rPr>
        <w:t>24</w:t>
      </w:r>
      <w:r w:rsidR="00491C96">
        <w:rPr>
          <w:rFonts w:cs="Calibri"/>
          <w:iCs/>
          <w:color w:val="000000"/>
        </w:rPr>
        <w:t xml:space="preserve"> r. poz. </w:t>
      </w:r>
      <w:r w:rsidR="008C18D6">
        <w:rPr>
          <w:rFonts w:cs="Calibri"/>
          <w:iCs/>
          <w:color w:val="000000"/>
        </w:rPr>
        <w:t>342</w:t>
      </w:r>
      <w:r w:rsidRPr="00491C96">
        <w:rPr>
          <w:rFonts w:cs="Calibri"/>
          <w:iCs/>
          <w:color w:val="000000"/>
        </w:rPr>
        <w:t>)</w:t>
      </w:r>
      <w:r w:rsidR="008C18D6">
        <w:rPr>
          <w:rFonts w:cs="Calibri"/>
          <w:color w:val="000000"/>
        </w:rPr>
        <w:t>;</w:t>
      </w:r>
    </w:p>
    <w:p w14:paraId="3D20B9E5" w14:textId="129D89D4" w:rsidR="00AF1330" w:rsidRPr="00B40A4A" w:rsidRDefault="00AF1330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 w:rsidRPr="00491C96">
        <w:rPr>
          <w:rFonts w:cs="Calibri"/>
        </w:rPr>
        <w:t>r</w:t>
      </w:r>
      <w:r w:rsidRPr="00491C96">
        <w:rPr>
          <w:rFonts w:cs="Calibri"/>
          <w:bCs/>
        </w:rPr>
        <w:t>ozporządzenie Ministra Środowiska z dnia 16 grudnia 2016 r. w sprawie ochrony gatunkowej zwierząt</w:t>
      </w:r>
      <w:r w:rsidRPr="00491C96">
        <w:rPr>
          <w:rFonts w:cs="Calibri"/>
        </w:rPr>
        <w:t xml:space="preserve"> (</w:t>
      </w:r>
      <w:r w:rsidRPr="00491C96">
        <w:rPr>
          <w:rFonts w:cs="Calibri"/>
          <w:bCs/>
          <w:kern w:val="36"/>
        </w:rPr>
        <w:t>Dz. U. z 20</w:t>
      </w:r>
      <w:r w:rsidR="008C18D6">
        <w:rPr>
          <w:rFonts w:cs="Calibri"/>
          <w:bCs/>
          <w:kern w:val="36"/>
        </w:rPr>
        <w:t xml:space="preserve">22 r. </w:t>
      </w:r>
      <w:r w:rsidRPr="00491C96">
        <w:rPr>
          <w:rFonts w:cs="Calibri"/>
          <w:bCs/>
          <w:kern w:val="36"/>
        </w:rPr>
        <w:t>poz. 2</w:t>
      </w:r>
      <w:r w:rsidR="00B40A4A">
        <w:rPr>
          <w:rFonts w:cs="Calibri"/>
          <w:bCs/>
          <w:kern w:val="36"/>
        </w:rPr>
        <w:t>380</w:t>
      </w:r>
      <w:r w:rsidRPr="00491C96">
        <w:rPr>
          <w:rFonts w:cs="Calibri"/>
          <w:bCs/>
          <w:kern w:val="36"/>
        </w:rPr>
        <w:t>);</w:t>
      </w:r>
    </w:p>
    <w:p w14:paraId="11C25433" w14:textId="1623CBF4" w:rsidR="00B40A4A" w:rsidRPr="00491C96" w:rsidRDefault="00B40A4A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/>
        </w:rPr>
      </w:pPr>
      <w:r>
        <w:rPr>
          <w:rFonts w:cs="Calibri"/>
          <w:bCs/>
          <w:kern w:val="36"/>
        </w:rPr>
        <w:t>rozporządzenie Ministra Środowiska z dnia 9 października 2014 r. w sprawie ochrony gatun</w:t>
      </w:r>
      <w:r w:rsidR="008C18D6">
        <w:rPr>
          <w:rFonts w:cs="Calibri"/>
          <w:bCs/>
          <w:kern w:val="36"/>
        </w:rPr>
        <w:t xml:space="preserve">kowej roślin (Dz. U. z 2014 r. </w:t>
      </w:r>
      <w:r>
        <w:rPr>
          <w:rFonts w:cs="Calibri"/>
          <w:bCs/>
          <w:kern w:val="36"/>
        </w:rPr>
        <w:t>poz. 1409);</w:t>
      </w:r>
    </w:p>
    <w:p w14:paraId="33A69ABC" w14:textId="17CA59B4" w:rsidR="00AF1330" w:rsidRPr="0074373E" w:rsidRDefault="00AF1330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40"/>
        <w:ind w:left="1145" w:hanging="357"/>
        <w:jc w:val="both"/>
        <w:rPr>
          <w:rFonts w:cs="Calibri"/>
          <w:color w:val="000000" w:themeColor="text1"/>
        </w:rPr>
      </w:pPr>
      <w:r w:rsidRPr="0074373E">
        <w:rPr>
          <w:rFonts w:cs="Calibri"/>
          <w:color w:val="000000" w:themeColor="text1"/>
        </w:rPr>
        <w:t>instrukcji wypełniania Standardowego Formularza Danych obszaru Natura 2000 wersja 2012.1, Generalna Dyrekcja Ochrony Środowiska (In</w:t>
      </w:r>
      <w:r w:rsidR="008C18D6">
        <w:rPr>
          <w:rFonts w:cs="Calibri"/>
          <w:color w:val="000000" w:themeColor="text1"/>
        </w:rPr>
        <w:t>strukcja wypełniania SDF wraz</w:t>
      </w:r>
      <w:r w:rsidR="008C18D6">
        <w:rPr>
          <w:rFonts w:cs="Calibri"/>
          <w:color w:val="000000" w:themeColor="text1"/>
        </w:rPr>
        <w:br/>
        <w:t xml:space="preserve">z </w:t>
      </w:r>
      <w:r w:rsidRPr="0074373E">
        <w:rPr>
          <w:rFonts w:cs="Calibri"/>
          <w:color w:val="000000" w:themeColor="text1"/>
        </w:rPr>
        <w:t>załącznikami);</w:t>
      </w:r>
    </w:p>
    <w:p w14:paraId="198AEEB3" w14:textId="5FEFC029" w:rsidR="00AF1330" w:rsidRPr="00593E11" w:rsidRDefault="00AF1330" w:rsidP="00853489">
      <w:pPr>
        <w:pStyle w:val="Akapitzlist"/>
        <w:numPr>
          <w:ilvl w:val="0"/>
          <w:numId w:val="26"/>
        </w:numPr>
        <w:tabs>
          <w:tab w:val="center" w:pos="426"/>
          <w:tab w:val="left" w:pos="1134"/>
          <w:tab w:val="left" w:pos="1560"/>
        </w:tabs>
        <w:suppressAutoHyphens/>
        <w:spacing w:after="0"/>
        <w:ind w:left="1145" w:hanging="357"/>
        <w:jc w:val="both"/>
        <w:rPr>
          <w:rFonts w:cs="Calibri"/>
          <w:color w:val="000000"/>
        </w:rPr>
      </w:pPr>
      <w:r w:rsidRPr="00593E11">
        <w:rPr>
          <w:rFonts w:cs="Calibri"/>
          <w:color w:val="000000"/>
        </w:rPr>
        <w:t>inny</w:t>
      </w:r>
      <w:r w:rsidR="003C5E91">
        <w:rPr>
          <w:rFonts w:cs="Calibri"/>
          <w:color w:val="000000"/>
        </w:rPr>
        <w:t>ch</w:t>
      </w:r>
      <w:r w:rsidRPr="00593E11">
        <w:rPr>
          <w:rFonts w:cs="Calibri"/>
          <w:color w:val="000000"/>
        </w:rPr>
        <w:t>, aktualnych na dzień odbioru zamówienia akt</w:t>
      </w:r>
      <w:r w:rsidR="003C5E91">
        <w:rPr>
          <w:rFonts w:cs="Calibri"/>
          <w:color w:val="000000"/>
        </w:rPr>
        <w:t>ów</w:t>
      </w:r>
      <w:r w:rsidRPr="00593E11">
        <w:rPr>
          <w:rFonts w:cs="Calibri"/>
          <w:color w:val="000000"/>
        </w:rPr>
        <w:t xml:space="preserve"> prawny</w:t>
      </w:r>
      <w:r w:rsidR="003C5E91">
        <w:rPr>
          <w:rFonts w:cs="Calibri"/>
          <w:color w:val="000000"/>
        </w:rPr>
        <w:t>ch</w:t>
      </w:r>
      <w:r w:rsidRPr="00593E11">
        <w:rPr>
          <w:rFonts w:cs="Calibri"/>
          <w:color w:val="000000"/>
        </w:rPr>
        <w:t xml:space="preserve"> </w:t>
      </w:r>
      <w:r w:rsidR="0074373E">
        <w:rPr>
          <w:rFonts w:cs="Calibri"/>
          <w:color w:val="000000"/>
        </w:rPr>
        <w:t>lub dokument</w:t>
      </w:r>
      <w:r w:rsidR="003C5E91">
        <w:rPr>
          <w:rFonts w:cs="Calibri"/>
          <w:color w:val="000000"/>
        </w:rPr>
        <w:t xml:space="preserve">ów </w:t>
      </w:r>
      <w:r w:rsidRPr="00593E11">
        <w:rPr>
          <w:rFonts w:cs="Calibri"/>
          <w:color w:val="000000"/>
        </w:rPr>
        <w:t>do</w:t>
      </w:r>
      <w:r w:rsidR="00593E11" w:rsidRPr="00593E11">
        <w:rPr>
          <w:rFonts w:cs="Calibri"/>
          <w:color w:val="000000"/>
        </w:rPr>
        <w:t>tyczący</w:t>
      </w:r>
      <w:r w:rsidR="003C5E91">
        <w:rPr>
          <w:rFonts w:cs="Calibri"/>
          <w:color w:val="000000"/>
        </w:rPr>
        <w:t xml:space="preserve">ch </w:t>
      </w:r>
      <w:r w:rsidR="00593E11" w:rsidRPr="00593E11">
        <w:rPr>
          <w:rFonts w:cs="Calibri"/>
          <w:color w:val="000000"/>
        </w:rPr>
        <w:t>przedmiotu zamówienia</w:t>
      </w:r>
      <w:r w:rsidR="0074373E">
        <w:rPr>
          <w:rFonts w:cs="Calibri"/>
          <w:color w:val="000000"/>
        </w:rPr>
        <w:t>.</w:t>
      </w:r>
    </w:p>
    <w:p w14:paraId="0232F9DB" w14:textId="56650E07" w:rsidR="00AF1330" w:rsidRPr="00B40A4A" w:rsidRDefault="00AF1330" w:rsidP="00B40A4A">
      <w:pPr>
        <w:tabs>
          <w:tab w:val="center" w:pos="426"/>
          <w:tab w:val="left" w:pos="851"/>
          <w:tab w:val="left" w:pos="1134"/>
          <w:tab w:val="left" w:pos="1560"/>
        </w:tabs>
        <w:suppressAutoHyphens/>
        <w:spacing w:before="120"/>
        <w:ind w:left="786"/>
        <w:jc w:val="both"/>
        <w:rPr>
          <w:rFonts w:cs="Calibri"/>
        </w:rPr>
      </w:pPr>
      <w:r w:rsidRPr="00593E11">
        <w:rPr>
          <w:rFonts w:cs="Calibri"/>
          <w:iCs/>
          <w:color w:val="00000A"/>
          <w:lang w:val="x-none"/>
        </w:rPr>
        <w:t xml:space="preserve">W </w:t>
      </w:r>
      <w:r w:rsidRPr="00593E11">
        <w:rPr>
          <w:rFonts w:cs="Calibri"/>
          <w:iCs/>
          <w:color w:val="00000A"/>
          <w:lang w:val="x-none" w:eastAsia="x-none"/>
        </w:rPr>
        <w:t xml:space="preserve">przypadku zmiany ww. </w:t>
      </w:r>
      <w:r w:rsidR="0074373E">
        <w:rPr>
          <w:rFonts w:cs="Calibri"/>
          <w:iCs/>
          <w:color w:val="00000A"/>
          <w:lang w:eastAsia="x-none"/>
        </w:rPr>
        <w:t xml:space="preserve">dokumentów </w:t>
      </w:r>
      <w:r w:rsidRPr="00593E11">
        <w:rPr>
          <w:rFonts w:cs="Calibri"/>
          <w:iCs/>
          <w:color w:val="00000A"/>
          <w:lang w:val="x-none" w:eastAsia="x-none"/>
        </w:rPr>
        <w:t xml:space="preserve">w trakcie realizacji </w:t>
      </w:r>
      <w:r w:rsidRPr="00593E11">
        <w:rPr>
          <w:rFonts w:cs="Calibri"/>
          <w:iCs/>
          <w:color w:val="00000A"/>
          <w:lang w:eastAsia="x-none"/>
        </w:rPr>
        <w:t>zamówienia</w:t>
      </w:r>
      <w:r w:rsidRPr="00593E11">
        <w:rPr>
          <w:rFonts w:cs="Calibri"/>
          <w:iCs/>
          <w:color w:val="00000A"/>
          <w:lang w:val="x-none" w:eastAsia="x-none"/>
        </w:rPr>
        <w:t xml:space="preserve"> Wykonawca uwzględni te zmiany w wersji ostatecznej</w:t>
      </w:r>
      <w:r w:rsidR="00AB1FE7">
        <w:rPr>
          <w:rFonts w:cs="Calibri"/>
          <w:iCs/>
          <w:color w:val="00000A"/>
          <w:lang w:eastAsia="x-none"/>
        </w:rPr>
        <w:t xml:space="preserve"> wykonanego</w:t>
      </w:r>
      <w:r w:rsidRPr="00593E11">
        <w:rPr>
          <w:rFonts w:cs="Calibri"/>
          <w:iCs/>
          <w:color w:val="00000A"/>
          <w:lang w:val="x-none" w:eastAsia="x-none"/>
        </w:rPr>
        <w:t xml:space="preserve"> </w:t>
      </w:r>
      <w:r w:rsidR="00AB1FE7">
        <w:rPr>
          <w:rFonts w:cs="Calibri"/>
          <w:iCs/>
          <w:color w:val="00000A"/>
          <w:lang w:eastAsia="x-none"/>
        </w:rPr>
        <w:t>opracowania.</w:t>
      </w:r>
    </w:p>
    <w:p w14:paraId="01C41497" w14:textId="35415FAB" w:rsidR="00185253" w:rsidRPr="00C758CA" w:rsidRDefault="00C758CA" w:rsidP="008C18D6">
      <w:pPr>
        <w:spacing w:after="0" w:line="278" w:lineRule="auto"/>
        <w:jc w:val="both"/>
        <w:rPr>
          <w:rFonts w:cs="Calibri"/>
        </w:rPr>
      </w:pPr>
      <w:r w:rsidRPr="00C758CA">
        <w:rPr>
          <w:rFonts w:cs="Calibri"/>
          <w:b/>
          <w:bCs/>
        </w:rPr>
        <w:t>Efekt końcowy</w:t>
      </w:r>
      <w:r w:rsidR="008C18D6">
        <w:rPr>
          <w:rFonts w:cs="Calibri"/>
        </w:rPr>
        <w:t xml:space="preserve"> </w:t>
      </w:r>
      <w:r w:rsidR="0074373E" w:rsidRPr="008C18D6">
        <w:rPr>
          <w:rFonts w:cs="Calibri"/>
          <w:b/>
        </w:rPr>
        <w:t>pracy</w:t>
      </w:r>
      <w:r w:rsidR="0074373E">
        <w:rPr>
          <w:rFonts w:cs="Calibri"/>
        </w:rPr>
        <w:t xml:space="preserve"> będzie sporządzenie dokumentu, </w:t>
      </w:r>
      <w:r w:rsidRPr="00C758CA">
        <w:rPr>
          <w:rFonts w:cs="Calibri"/>
        </w:rPr>
        <w:t>który stanie się podstawą do ogłoszenia kolejnego przetargu na wykonanie działań ochronnych w 2025 roku.</w:t>
      </w:r>
    </w:p>
    <w:p w14:paraId="3372047F" w14:textId="2F7489D3" w:rsidR="002D095A" w:rsidRPr="00075450" w:rsidRDefault="004617F4" w:rsidP="007A4580">
      <w:pPr>
        <w:pStyle w:val="Nagwek1"/>
        <w:spacing w:before="360" w:after="120" w:line="276" w:lineRule="auto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5" w:name="_Toc185594059"/>
      <w:r w:rsidRPr="00075450">
        <w:rPr>
          <w:rFonts w:asciiTheme="minorHAnsi" w:hAnsiTheme="minorHAnsi" w:cstheme="minorHAnsi"/>
          <w:sz w:val="24"/>
          <w:szCs w:val="24"/>
        </w:rPr>
        <w:t>TERMINY REALIZACJI ZAMÓWIENIA</w:t>
      </w:r>
      <w:bookmarkEnd w:id="5"/>
    </w:p>
    <w:p w14:paraId="0000D547" w14:textId="23952FA9" w:rsidR="006B0763" w:rsidRPr="00514237" w:rsidRDefault="00B60E9E" w:rsidP="00853489">
      <w:pPr>
        <w:pStyle w:val="Akapitzlist"/>
        <w:numPr>
          <w:ilvl w:val="0"/>
          <w:numId w:val="7"/>
        </w:numPr>
        <w:spacing w:after="60" w:line="276" w:lineRule="auto"/>
        <w:ind w:left="425" w:hanging="425"/>
        <w:jc w:val="both"/>
        <w:rPr>
          <w:rFonts w:asciiTheme="minorHAnsi" w:hAnsiTheme="minorHAnsi" w:cstheme="minorHAnsi"/>
        </w:rPr>
      </w:pPr>
      <w:r w:rsidRPr="00514237">
        <w:rPr>
          <w:rFonts w:asciiTheme="minorHAnsi" w:hAnsiTheme="minorHAnsi" w:cstheme="minorHAnsi"/>
        </w:rPr>
        <w:t xml:space="preserve">Wykonawca </w:t>
      </w:r>
      <w:r w:rsidR="0074373E">
        <w:rPr>
          <w:rFonts w:asciiTheme="minorHAnsi" w:hAnsiTheme="minorHAnsi" w:cstheme="minorHAnsi"/>
        </w:rPr>
        <w:t>zrealizuje</w:t>
      </w:r>
      <w:r w:rsidRPr="00514237">
        <w:rPr>
          <w:rFonts w:asciiTheme="minorHAnsi" w:hAnsiTheme="minorHAnsi" w:cstheme="minorHAnsi"/>
        </w:rPr>
        <w:t xml:space="preserve"> prze</w:t>
      </w:r>
      <w:r w:rsidR="00CA554C" w:rsidRPr="00514237">
        <w:rPr>
          <w:rFonts w:asciiTheme="minorHAnsi" w:hAnsiTheme="minorHAnsi" w:cstheme="minorHAnsi"/>
        </w:rPr>
        <w:t>dmiot</w:t>
      </w:r>
      <w:r w:rsidRPr="00514237">
        <w:rPr>
          <w:rFonts w:asciiTheme="minorHAnsi" w:hAnsiTheme="minorHAnsi" w:cstheme="minorHAnsi"/>
        </w:rPr>
        <w:t xml:space="preserve"> </w:t>
      </w:r>
      <w:r w:rsidR="0074373E">
        <w:rPr>
          <w:rFonts w:asciiTheme="minorHAnsi" w:hAnsiTheme="minorHAnsi" w:cstheme="minorHAnsi"/>
        </w:rPr>
        <w:t>zamówienia</w:t>
      </w:r>
      <w:r w:rsidRPr="00514237">
        <w:rPr>
          <w:rFonts w:asciiTheme="minorHAnsi" w:hAnsiTheme="minorHAnsi" w:cstheme="minorHAnsi"/>
        </w:rPr>
        <w:t xml:space="preserve"> w terminie do </w:t>
      </w:r>
      <w:r w:rsidR="009C7D81">
        <w:rPr>
          <w:rFonts w:asciiTheme="minorHAnsi" w:hAnsiTheme="minorHAnsi" w:cstheme="minorHAnsi"/>
        </w:rPr>
        <w:t xml:space="preserve">34 tygodni </w:t>
      </w:r>
      <w:r w:rsidR="0074373E">
        <w:rPr>
          <w:rFonts w:asciiTheme="minorHAnsi" w:hAnsiTheme="minorHAnsi" w:cstheme="minorHAnsi"/>
        </w:rPr>
        <w:t>od dnia podpisania umowy</w:t>
      </w:r>
      <w:r w:rsidR="008C18D6">
        <w:rPr>
          <w:rFonts w:asciiTheme="minorHAnsi" w:hAnsiTheme="minorHAnsi" w:cstheme="minorHAnsi"/>
        </w:rPr>
        <w:t>.</w:t>
      </w:r>
    </w:p>
    <w:p w14:paraId="75EC3C5A" w14:textId="2B78CC84" w:rsidR="009C7D81" w:rsidRDefault="00B60E9E" w:rsidP="00853489">
      <w:pPr>
        <w:pStyle w:val="Akapitzlist"/>
        <w:numPr>
          <w:ilvl w:val="0"/>
          <w:numId w:val="7"/>
        </w:numPr>
        <w:spacing w:after="60" w:line="276" w:lineRule="auto"/>
        <w:ind w:left="425" w:hanging="425"/>
        <w:jc w:val="both"/>
        <w:rPr>
          <w:rFonts w:asciiTheme="minorHAnsi" w:hAnsiTheme="minorHAnsi" w:cstheme="minorHAnsi"/>
        </w:rPr>
      </w:pPr>
      <w:r w:rsidRPr="00514237">
        <w:rPr>
          <w:rFonts w:asciiTheme="minorHAnsi" w:hAnsiTheme="minorHAnsi" w:cstheme="minorHAnsi"/>
        </w:rPr>
        <w:t xml:space="preserve">Przy czym Wykonawca </w:t>
      </w:r>
      <w:r w:rsidR="00CA554C" w:rsidRPr="00514237">
        <w:rPr>
          <w:rFonts w:asciiTheme="minorHAnsi" w:hAnsiTheme="minorHAnsi" w:cstheme="minorHAnsi"/>
        </w:rPr>
        <w:t>przekaże</w:t>
      </w:r>
      <w:r w:rsidRPr="00514237">
        <w:rPr>
          <w:rFonts w:asciiTheme="minorHAnsi" w:hAnsiTheme="minorHAnsi" w:cstheme="minorHAnsi"/>
        </w:rPr>
        <w:t xml:space="preserve"> kompletn</w:t>
      </w:r>
      <w:r w:rsidR="00CA554C" w:rsidRPr="00514237">
        <w:rPr>
          <w:rFonts w:asciiTheme="minorHAnsi" w:hAnsiTheme="minorHAnsi" w:cstheme="minorHAnsi"/>
        </w:rPr>
        <w:t>ą dokumentację</w:t>
      </w:r>
      <w:r w:rsidR="00E80AE2">
        <w:rPr>
          <w:rFonts w:asciiTheme="minorHAnsi" w:hAnsiTheme="minorHAnsi" w:cstheme="minorHAnsi"/>
        </w:rPr>
        <w:t xml:space="preserve"> w </w:t>
      </w:r>
      <w:r w:rsidRPr="00514237">
        <w:rPr>
          <w:rFonts w:asciiTheme="minorHAnsi" w:hAnsiTheme="minorHAnsi" w:cstheme="minorHAnsi"/>
        </w:rPr>
        <w:t xml:space="preserve">wersji elektronicznej do zatwierdzenia Zamawiającemu </w:t>
      </w:r>
      <w:r w:rsidR="009C7D81">
        <w:rPr>
          <w:rFonts w:asciiTheme="minorHAnsi" w:hAnsiTheme="minorHAnsi" w:cstheme="minorHAnsi"/>
        </w:rPr>
        <w:t>na 21 dni prz</w:t>
      </w:r>
      <w:r w:rsidR="008C18D6">
        <w:rPr>
          <w:rFonts w:asciiTheme="minorHAnsi" w:hAnsiTheme="minorHAnsi" w:cstheme="minorHAnsi"/>
        </w:rPr>
        <w:t xml:space="preserve">ed upływem terminu wskazanego w ww. </w:t>
      </w:r>
      <w:proofErr w:type="spellStart"/>
      <w:r w:rsidR="00F60AE5">
        <w:rPr>
          <w:rFonts w:asciiTheme="minorHAnsi" w:hAnsiTheme="minorHAnsi" w:cstheme="minorHAnsi"/>
        </w:rPr>
        <w:t>p</w:t>
      </w:r>
      <w:r w:rsidR="008C18D6">
        <w:rPr>
          <w:rFonts w:asciiTheme="minorHAnsi" w:hAnsiTheme="minorHAnsi" w:cstheme="minorHAnsi"/>
        </w:rPr>
        <w:t>pkt</w:t>
      </w:r>
      <w:proofErr w:type="spellEnd"/>
      <w:r w:rsidR="008C18D6">
        <w:rPr>
          <w:rFonts w:asciiTheme="minorHAnsi" w:hAnsiTheme="minorHAnsi" w:cstheme="minorHAnsi"/>
        </w:rPr>
        <w:t xml:space="preserve"> 1.</w:t>
      </w:r>
    </w:p>
    <w:p w14:paraId="4BBE2D17" w14:textId="41E94DC4" w:rsidR="004617F4" w:rsidRDefault="004617F4" w:rsidP="007A4580">
      <w:pPr>
        <w:pStyle w:val="Nagwek1"/>
        <w:spacing w:before="360" w:after="120" w:line="276" w:lineRule="auto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6" w:name="_Toc185594060"/>
      <w:bookmarkStart w:id="7" w:name="_Toc174432437"/>
      <w:r w:rsidRPr="00075450">
        <w:rPr>
          <w:rFonts w:asciiTheme="minorHAnsi" w:hAnsiTheme="minorHAnsi" w:cstheme="minorHAnsi"/>
          <w:sz w:val="24"/>
          <w:szCs w:val="24"/>
        </w:rPr>
        <w:t>WARUNKI REALIZACJI ZAMÓWIENIA</w:t>
      </w:r>
      <w:bookmarkEnd w:id="6"/>
    </w:p>
    <w:p w14:paraId="3B64DAF8" w14:textId="4F6348D1" w:rsidR="00100FDD" w:rsidRPr="00DE1F5C" w:rsidRDefault="00100FDD" w:rsidP="00853489">
      <w:pPr>
        <w:numPr>
          <w:ilvl w:val="0"/>
          <w:numId w:val="1"/>
        </w:numPr>
        <w:spacing w:after="60" w:line="276" w:lineRule="auto"/>
        <w:ind w:hanging="436"/>
        <w:jc w:val="both"/>
        <w:rPr>
          <w:rFonts w:cs="Times New Roman"/>
        </w:rPr>
      </w:pPr>
      <w:r w:rsidRPr="00DE1F5C">
        <w:rPr>
          <w:rFonts w:cs="Times New Roman"/>
        </w:rPr>
        <w:t>Wykonawca</w:t>
      </w:r>
      <w:r w:rsidRPr="00DE1F5C">
        <w:rPr>
          <w:lang w:eastAsia="zh-CN"/>
        </w:rPr>
        <w:t>, najpóźniej w dniu podpisania umowy, udostępni Zamawiającemu dane kontaktowe (imię, nazwisko, e-mail, telefon) osób wskazanych w ofercie, w celu umożliwienia Zamawiającemu bezpośrednich kontaktów ze specjali</w:t>
      </w:r>
      <w:r>
        <w:rPr>
          <w:lang w:eastAsia="zh-CN"/>
        </w:rPr>
        <w:t xml:space="preserve">stami </w:t>
      </w:r>
      <w:r w:rsidR="008C18D6">
        <w:rPr>
          <w:lang w:eastAsia="zh-CN"/>
        </w:rPr>
        <w:t xml:space="preserve">wykonującymi zamówienia i </w:t>
      </w:r>
      <w:r w:rsidRPr="00DE1F5C">
        <w:rPr>
          <w:lang w:eastAsia="zh-CN"/>
        </w:rPr>
        <w:t>usprawnienia bieżącej współpracy.</w:t>
      </w:r>
    </w:p>
    <w:p w14:paraId="27313290" w14:textId="705BDB43" w:rsidR="00100FDD" w:rsidRPr="002E0927" w:rsidRDefault="00100FDD" w:rsidP="00853489">
      <w:pPr>
        <w:numPr>
          <w:ilvl w:val="0"/>
          <w:numId w:val="1"/>
        </w:numPr>
        <w:spacing w:after="60" w:line="276" w:lineRule="auto"/>
        <w:ind w:hanging="436"/>
        <w:jc w:val="both"/>
        <w:rPr>
          <w:rFonts w:cs="Calibri"/>
        </w:rPr>
      </w:pPr>
      <w:r w:rsidRPr="002E0927">
        <w:rPr>
          <w:rFonts w:cs="Calibri"/>
        </w:rPr>
        <w:lastRenderedPageBreak/>
        <w:t xml:space="preserve">Realizowane usługi muszą uwzględniać wszelkie przepisy prawa krajowego i unijnego w zakresie dotyczącym </w:t>
      </w:r>
      <w:r w:rsidR="00E53FC2">
        <w:rPr>
          <w:rFonts w:cs="Calibri"/>
        </w:rPr>
        <w:t>zamówienia</w:t>
      </w:r>
      <w:r w:rsidRPr="002E0927">
        <w:rPr>
          <w:rFonts w:cs="Calibri"/>
        </w:rPr>
        <w:t>, obowiązujące w d</w:t>
      </w:r>
      <w:r w:rsidR="00F075C6">
        <w:rPr>
          <w:rFonts w:cs="Calibri"/>
        </w:rPr>
        <w:t xml:space="preserve">niu wykonywania danego zadania </w:t>
      </w:r>
      <w:r w:rsidR="00B92FF2" w:rsidRPr="002E0927">
        <w:rPr>
          <w:rFonts w:cs="Calibri"/>
          <w:iCs/>
          <w:color w:val="202122"/>
          <w:shd w:val="clear" w:color="auto" w:fill="FFFFFF"/>
        </w:rPr>
        <w:t>oraz</w:t>
      </w:r>
      <w:r w:rsidRPr="002E0927">
        <w:rPr>
          <w:rFonts w:cs="Times New Roman"/>
        </w:rPr>
        <w:t xml:space="preserve"> inne ustawy, rozporządze</w:t>
      </w:r>
      <w:r w:rsidR="00B92FF2" w:rsidRPr="002E0927">
        <w:rPr>
          <w:rFonts w:cs="Times New Roman"/>
        </w:rPr>
        <w:t>nia, normy, standardy krajowe i </w:t>
      </w:r>
      <w:r w:rsidRPr="002E0927">
        <w:rPr>
          <w:rFonts w:cs="Times New Roman"/>
        </w:rPr>
        <w:t>międzynarodowe w zakresie objętym zamówieniem.</w:t>
      </w:r>
    </w:p>
    <w:p w14:paraId="7639BB71" w14:textId="77777777" w:rsidR="00100FDD" w:rsidRPr="00F60AE5" w:rsidRDefault="00100FDD" w:rsidP="00853489">
      <w:pPr>
        <w:numPr>
          <w:ilvl w:val="0"/>
          <w:numId w:val="1"/>
        </w:numPr>
        <w:spacing w:after="60" w:line="276" w:lineRule="auto"/>
        <w:jc w:val="both"/>
      </w:pPr>
      <w:r w:rsidRPr="00F60AE5">
        <w:rPr>
          <w:rFonts w:cs="Times New Roman"/>
        </w:rPr>
        <w:t>Procedura odbiorowa:</w:t>
      </w:r>
    </w:p>
    <w:p w14:paraId="4519987E" w14:textId="1AA738D4" w:rsidR="004C14C8" w:rsidRDefault="00EE5983" w:rsidP="004C14C8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 w:rsidRPr="00EE5983">
        <w:rPr>
          <w:rFonts w:asciiTheme="minorHAnsi" w:hAnsiTheme="minorHAnsi" w:cstheme="minorHAnsi"/>
        </w:rPr>
        <w:t>Całość przedmiotu zamówienia (opracowanie tekstowe z załącznikami) Wyko</w:t>
      </w:r>
      <w:r>
        <w:rPr>
          <w:rFonts w:asciiTheme="minorHAnsi" w:hAnsiTheme="minorHAnsi" w:cstheme="minorHAnsi"/>
        </w:rPr>
        <w:t xml:space="preserve">nawca przekaże Zamawiającemu </w:t>
      </w:r>
      <w:r w:rsidRPr="00EE5983">
        <w:rPr>
          <w:rFonts w:asciiTheme="minorHAnsi" w:hAnsiTheme="minorHAnsi" w:cstheme="minorHAnsi"/>
        </w:rPr>
        <w:t>w formie elektronicznej (nośnik</w:t>
      </w:r>
      <w:r w:rsidR="00543928">
        <w:rPr>
          <w:rFonts w:asciiTheme="minorHAnsi" w:hAnsiTheme="minorHAnsi" w:cstheme="minorHAnsi"/>
        </w:rPr>
        <w:t>i</w:t>
      </w:r>
      <w:r w:rsidR="008C18D6">
        <w:rPr>
          <w:rFonts w:asciiTheme="minorHAnsi" w:hAnsiTheme="minorHAnsi" w:cstheme="minorHAnsi"/>
        </w:rPr>
        <w:t xml:space="preserve"> danych) i papierowej (2 </w:t>
      </w:r>
      <w:r w:rsidRPr="00EE5983">
        <w:rPr>
          <w:rFonts w:asciiTheme="minorHAnsi" w:hAnsiTheme="minorHAnsi" w:cstheme="minorHAnsi"/>
        </w:rPr>
        <w:t>egzemplarze).</w:t>
      </w:r>
    </w:p>
    <w:p w14:paraId="1FD8E825" w14:textId="1C3BD7FD" w:rsidR="00100FDD" w:rsidRPr="00DE1F5C" w:rsidRDefault="00F60AE5" w:rsidP="00853489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>
        <w:rPr>
          <w:rFonts w:cs="Times New Roman"/>
        </w:rPr>
        <w:t>Termin</w:t>
      </w:r>
      <w:r w:rsidR="00100FDD" w:rsidRPr="00DE1F5C">
        <w:rPr>
          <w:rFonts w:cs="Times New Roman"/>
        </w:rPr>
        <w:t xml:space="preserve"> realizacji </w:t>
      </w:r>
      <w:r>
        <w:rPr>
          <w:rFonts w:cs="Times New Roman"/>
        </w:rPr>
        <w:t xml:space="preserve">prac </w:t>
      </w:r>
      <w:r w:rsidR="00100FDD" w:rsidRPr="00DE1F5C">
        <w:rPr>
          <w:rFonts w:cs="Times New Roman"/>
        </w:rPr>
        <w:t xml:space="preserve">wskazanych w </w:t>
      </w:r>
      <w:r w:rsidR="008C18D6">
        <w:rPr>
          <w:rFonts w:cs="Times New Roman"/>
        </w:rPr>
        <w:t xml:space="preserve">ww. </w:t>
      </w:r>
      <w:r>
        <w:rPr>
          <w:rFonts w:cs="Times New Roman"/>
        </w:rPr>
        <w:t xml:space="preserve">pkt </w:t>
      </w:r>
      <w:r w:rsidR="005946D5">
        <w:rPr>
          <w:rFonts w:cs="Times New Roman"/>
        </w:rPr>
        <w:t>IV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ppkt</w:t>
      </w:r>
      <w:proofErr w:type="spellEnd"/>
      <w:r>
        <w:rPr>
          <w:rFonts w:cs="Times New Roman"/>
        </w:rPr>
        <w:t xml:space="preserve"> 1 </w:t>
      </w:r>
      <w:r w:rsidR="00A01CF6">
        <w:rPr>
          <w:rFonts w:cs="Times New Roman"/>
        </w:rPr>
        <w:t>OPZ</w:t>
      </w:r>
      <w:r>
        <w:rPr>
          <w:rFonts w:cs="Times New Roman"/>
        </w:rPr>
        <w:t xml:space="preserve"> jest</w:t>
      </w:r>
      <w:r w:rsidR="00100FDD" w:rsidRPr="00DE1F5C">
        <w:rPr>
          <w:rFonts w:cs="Times New Roman"/>
        </w:rPr>
        <w:t xml:space="preserve"> termin</w:t>
      </w:r>
      <w:r>
        <w:rPr>
          <w:rFonts w:cs="Times New Roman"/>
        </w:rPr>
        <w:t>em</w:t>
      </w:r>
      <w:r w:rsidR="00100FDD" w:rsidRPr="00DE1F5C">
        <w:rPr>
          <w:rFonts w:cs="Times New Roman"/>
        </w:rPr>
        <w:t>, w który</w:t>
      </w:r>
      <w:r>
        <w:rPr>
          <w:rFonts w:cs="Times New Roman"/>
        </w:rPr>
        <w:t>m</w:t>
      </w:r>
      <w:r w:rsidR="00100FDD" w:rsidRPr="00DE1F5C">
        <w:rPr>
          <w:rFonts w:cs="Times New Roman"/>
        </w:rPr>
        <w:t xml:space="preserve"> powinno nastąpić o</w:t>
      </w:r>
      <w:r w:rsidR="00DA4597">
        <w:rPr>
          <w:rFonts w:cs="Times New Roman"/>
        </w:rPr>
        <w:t xml:space="preserve">debranie </w:t>
      </w:r>
      <w:r w:rsidR="00EE5983">
        <w:rPr>
          <w:rFonts w:cs="Times New Roman"/>
        </w:rPr>
        <w:t>opracowania</w:t>
      </w:r>
      <w:r w:rsidR="00DA4597">
        <w:rPr>
          <w:rFonts w:cs="Times New Roman"/>
        </w:rPr>
        <w:t>.</w:t>
      </w:r>
      <w:r w:rsidR="00100FDD" w:rsidRPr="00DE1F5C">
        <w:rPr>
          <w:rFonts w:cs="Times New Roman"/>
        </w:rPr>
        <w:t xml:space="preserve"> Wykonawca chcąc dotrzymać t</w:t>
      </w:r>
      <w:r>
        <w:rPr>
          <w:rFonts w:cs="Times New Roman"/>
        </w:rPr>
        <w:t>ego</w:t>
      </w:r>
      <w:r w:rsidR="00100FDD" w:rsidRPr="00DE1F5C">
        <w:rPr>
          <w:rFonts w:cs="Times New Roman"/>
        </w:rPr>
        <w:t xml:space="preserve"> termin</w:t>
      </w:r>
      <w:r>
        <w:rPr>
          <w:rFonts w:cs="Times New Roman"/>
        </w:rPr>
        <w:t>u</w:t>
      </w:r>
      <w:r w:rsidR="00100FDD" w:rsidRPr="00DE1F5C">
        <w:rPr>
          <w:rFonts w:cs="Times New Roman"/>
        </w:rPr>
        <w:t xml:space="preserve"> jest zobowiązany przekazać </w:t>
      </w:r>
      <w:r w:rsidR="00EE5983">
        <w:rPr>
          <w:rFonts w:cs="Times New Roman"/>
        </w:rPr>
        <w:t>opracowanie</w:t>
      </w:r>
      <w:r w:rsidR="00100FDD" w:rsidRPr="00DE1F5C">
        <w:rPr>
          <w:rFonts w:cs="Times New Roman"/>
        </w:rPr>
        <w:t xml:space="preserve"> odpowiednio wcześniej, uwzględniając: </w:t>
      </w:r>
    </w:p>
    <w:p w14:paraId="5F4EA44A" w14:textId="71FB3628" w:rsidR="00100FDD" w:rsidRPr="00DE1F5C" w:rsidRDefault="00100FDD" w:rsidP="00E53FC2">
      <w:pPr>
        <w:numPr>
          <w:ilvl w:val="2"/>
          <w:numId w:val="10"/>
        </w:numPr>
        <w:spacing w:after="0" w:line="276" w:lineRule="auto"/>
        <w:ind w:left="993" w:hanging="284"/>
        <w:jc w:val="both"/>
        <w:rPr>
          <w:rFonts w:cs="Times New Roman"/>
        </w:rPr>
      </w:pPr>
      <w:r w:rsidRPr="00DE1F5C">
        <w:rPr>
          <w:rFonts w:cs="Times New Roman"/>
        </w:rPr>
        <w:t xml:space="preserve">czas dla Zamawiającego na sprawdzenie </w:t>
      </w:r>
      <w:r w:rsidR="00EE5983">
        <w:rPr>
          <w:rFonts w:cs="Times New Roman"/>
        </w:rPr>
        <w:t>dokumentu</w:t>
      </w:r>
      <w:r w:rsidR="005971C2">
        <w:rPr>
          <w:rFonts w:cs="Times New Roman"/>
        </w:rPr>
        <w:t>,</w:t>
      </w:r>
      <w:r w:rsidRPr="00DE1F5C">
        <w:rPr>
          <w:rFonts w:cs="Times New Roman"/>
        </w:rPr>
        <w:t xml:space="preserve"> </w:t>
      </w:r>
    </w:p>
    <w:p w14:paraId="67018458" w14:textId="33F7AFA5" w:rsidR="00100FDD" w:rsidRPr="00DE1F5C" w:rsidRDefault="00100FDD" w:rsidP="00853489">
      <w:pPr>
        <w:numPr>
          <w:ilvl w:val="2"/>
          <w:numId w:val="10"/>
        </w:numPr>
        <w:spacing w:after="60" w:line="276" w:lineRule="auto"/>
        <w:ind w:left="993" w:hanging="284"/>
        <w:jc w:val="both"/>
        <w:rPr>
          <w:rFonts w:cs="Times New Roman"/>
        </w:rPr>
      </w:pPr>
      <w:r w:rsidRPr="00DE1F5C">
        <w:rPr>
          <w:rFonts w:cs="Times New Roman"/>
        </w:rPr>
        <w:t xml:space="preserve">czas dla Wykonawcy na wprowadzenie ewentualnych poprawek wynikających z uwag Zamawiającego i ponowne przekazanie Zamawiającemu </w:t>
      </w:r>
      <w:r w:rsidR="00EE5983">
        <w:rPr>
          <w:rFonts w:cs="Times New Roman"/>
        </w:rPr>
        <w:t>opracowania</w:t>
      </w:r>
      <w:r w:rsidRPr="00DE1F5C">
        <w:rPr>
          <w:rFonts w:cs="Times New Roman"/>
        </w:rPr>
        <w:t xml:space="preserve"> do kontroli</w:t>
      </w:r>
      <w:r>
        <w:rPr>
          <w:rFonts w:cs="Times New Roman"/>
        </w:rPr>
        <w:t>.</w:t>
      </w:r>
    </w:p>
    <w:p w14:paraId="403F1F87" w14:textId="2EF87434" w:rsidR="00100FDD" w:rsidRPr="004C4A76" w:rsidRDefault="00100FDD" w:rsidP="00100FDD">
      <w:pPr>
        <w:spacing w:after="60" w:line="276" w:lineRule="auto"/>
        <w:ind w:left="709"/>
        <w:jc w:val="both"/>
        <w:rPr>
          <w:rFonts w:cs="Times New Roman"/>
        </w:rPr>
      </w:pPr>
      <w:r>
        <w:rPr>
          <w:rFonts w:cs="Times New Roman"/>
        </w:rPr>
        <w:t xml:space="preserve">Odebranie </w:t>
      </w:r>
      <w:r w:rsidR="00F60AE5">
        <w:rPr>
          <w:rFonts w:cs="Times New Roman"/>
        </w:rPr>
        <w:t>dokumentu</w:t>
      </w:r>
      <w:r>
        <w:rPr>
          <w:rFonts w:cs="Times New Roman"/>
        </w:rPr>
        <w:t xml:space="preserve"> nast</w:t>
      </w:r>
      <w:r w:rsidR="00F60AE5">
        <w:rPr>
          <w:rFonts w:cs="Times New Roman"/>
        </w:rPr>
        <w:t>ąpi</w:t>
      </w:r>
      <w:r>
        <w:rPr>
          <w:rFonts w:cs="Times New Roman"/>
        </w:rPr>
        <w:t xml:space="preserve"> </w:t>
      </w:r>
      <w:r w:rsidRPr="004C4A76">
        <w:rPr>
          <w:rFonts w:cs="Times New Roman"/>
        </w:rPr>
        <w:t xml:space="preserve">po zatwierdzeniu </w:t>
      </w:r>
      <w:r w:rsidR="00F60AE5">
        <w:rPr>
          <w:rFonts w:cs="Times New Roman"/>
        </w:rPr>
        <w:t>opracowania</w:t>
      </w:r>
      <w:r w:rsidR="00E80AE2">
        <w:rPr>
          <w:rFonts w:cs="Times New Roman"/>
        </w:rPr>
        <w:t xml:space="preserve"> przez Zamawiającego bez uwag.</w:t>
      </w:r>
    </w:p>
    <w:p w14:paraId="50A945AC" w14:textId="43D69774" w:rsidR="00100FDD" w:rsidRDefault="00100FDD" w:rsidP="00853489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 w:rsidRPr="00DE1F5C">
        <w:rPr>
          <w:rFonts w:cs="Times New Roman"/>
        </w:rPr>
        <w:t xml:space="preserve">Przekazywane </w:t>
      </w:r>
      <w:r w:rsidR="00F60AE5">
        <w:rPr>
          <w:rFonts w:cs="Times New Roman"/>
        </w:rPr>
        <w:t>dokumenty</w:t>
      </w:r>
      <w:r w:rsidRPr="00DE1F5C">
        <w:rPr>
          <w:rFonts w:cs="Times New Roman"/>
        </w:rPr>
        <w:t xml:space="preserve"> będą podlegały sprawdzaniu przez pracowników </w:t>
      </w:r>
      <w:r>
        <w:rPr>
          <w:rFonts w:cs="Times New Roman"/>
        </w:rPr>
        <w:t>Zamawiającego</w:t>
      </w:r>
      <w:r w:rsidR="00F60AE5">
        <w:rPr>
          <w:rFonts w:cs="Times New Roman"/>
        </w:rPr>
        <w:t>.</w:t>
      </w:r>
    </w:p>
    <w:p w14:paraId="08E2CA34" w14:textId="44B94A90" w:rsidR="00100FDD" w:rsidRPr="005F5C08" w:rsidRDefault="00100FDD" w:rsidP="00853489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 w:rsidRPr="00DE1F5C">
        <w:t xml:space="preserve">Wykonawca przekazując </w:t>
      </w:r>
      <w:r w:rsidR="00F60AE5">
        <w:t>opracowanie</w:t>
      </w:r>
      <w:r w:rsidRPr="00DE1F5C">
        <w:t xml:space="preserve"> do odbioru, w pierwszej kolejności przekaże jedynie wersję elektroniczną. Wydruki będą przekazywane przez Wykonawcę po akceptacji wersji elektronicznej przez Zamawiające</w:t>
      </w:r>
      <w:r w:rsidR="007A2A8B">
        <w:t xml:space="preserve">go. Wykonawca dostarczy wydruki </w:t>
      </w:r>
      <w:r w:rsidRPr="00DE1F5C">
        <w:t>po akceptacji wersji elektronicznej i przed podpisaniem protokołu odbioru przez Zamawiającego. Do podpisania protokołu odbioru musi zostać przekazany komplet</w:t>
      </w:r>
      <w:r w:rsidR="00EE5983">
        <w:t>ne opracowanie</w:t>
      </w:r>
      <w:r w:rsidRPr="00DE1F5C">
        <w:t xml:space="preserve"> w liczbi</w:t>
      </w:r>
      <w:r w:rsidR="00065575">
        <w:t xml:space="preserve">e i formie wymaganej przez </w:t>
      </w:r>
      <w:r w:rsidR="00E80AE2">
        <w:t>OPZ.</w:t>
      </w:r>
    </w:p>
    <w:p w14:paraId="4A6336BB" w14:textId="3648C0E9" w:rsidR="006B2DB1" w:rsidRDefault="00E53FC2" w:rsidP="00853489">
      <w:pPr>
        <w:numPr>
          <w:ilvl w:val="0"/>
          <w:numId w:val="1"/>
        </w:numPr>
        <w:spacing w:after="60" w:line="276" w:lineRule="auto"/>
        <w:ind w:left="426"/>
        <w:jc w:val="both"/>
      </w:pPr>
      <w:r>
        <w:rPr>
          <w:rFonts w:cs="Times New Roman"/>
        </w:rPr>
        <w:t>Nośnik</w:t>
      </w:r>
      <w:r w:rsidR="003C5C63">
        <w:rPr>
          <w:rFonts w:cs="Times New Roman"/>
        </w:rPr>
        <w:t>i</w:t>
      </w:r>
      <w:r w:rsidR="00100FDD" w:rsidRPr="006B2DB1">
        <w:rPr>
          <w:rFonts w:cs="Times New Roman"/>
        </w:rPr>
        <w:t xml:space="preserve"> danych </w:t>
      </w:r>
      <w:r>
        <w:rPr>
          <w:rFonts w:cs="Times New Roman"/>
        </w:rPr>
        <w:t>stanowi</w:t>
      </w:r>
      <w:r w:rsidR="003C5C63">
        <w:rPr>
          <w:rFonts w:cs="Times New Roman"/>
        </w:rPr>
        <w:t>ą</w:t>
      </w:r>
      <w:r w:rsidR="00100FDD" w:rsidRPr="006B2DB1">
        <w:rPr>
          <w:rFonts w:cs="Times New Roman"/>
        </w:rPr>
        <w:t xml:space="preserve"> integralną część </w:t>
      </w:r>
      <w:r w:rsidR="004C14C8">
        <w:rPr>
          <w:rFonts w:cs="Times New Roman"/>
        </w:rPr>
        <w:t xml:space="preserve">opracowania. </w:t>
      </w:r>
    </w:p>
    <w:p w14:paraId="4B39A6D6" w14:textId="6001B176" w:rsidR="00100FDD" w:rsidRPr="006B2DB1" w:rsidRDefault="00100FDD" w:rsidP="00853489">
      <w:pPr>
        <w:numPr>
          <w:ilvl w:val="0"/>
          <w:numId w:val="1"/>
        </w:numPr>
        <w:spacing w:after="60" w:line="276" w:lineRule="auto"/>
        <w:ind w:left="425" w:hanging="357"/>
        <w:jc w:val="both"/>
      </w:pPr>
      <w:r w:rsidRPr="006B2DB1">
        <w:rPr>
          <w:rFonts w:cs="Times New Roman"/>
        </w:rPr>
        <w:t xml:space="preserve">Wymagania dotyczące </w:t>
      </w:r>
      <w:r w:rsidR="00EE5983">
        <w:rPr>
          <w:rFonts w:cs="Times New Roman"/>
        </w:rPr>
        <w:t>opracowania</w:t>
      </w:r>
      <w:r w:rsidRPr="006B2DB1">
        <w:rPr>
          <w:rFonts w:cs="Times New Roman"/>
        </w:rPr>
        <w:t xml:space="preserve">: </w:t>
      </w:r>
    </w:p>
    <w:p w14:paraId="7DC241AC" w14:textId="48A04316" w:rsidR="00100FDD" w:rsidRPr="00DE1F5C" w:rsidRDefault="00477584" w:rsidP="00853489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>
        <w:rPr>
          <w:rFonts w:cs="Times New Roman"/>
        </w:rPr>
        <w:t>Opracowanie</w:t>
      </w:r>
      <w:r w:rsidR="00100FDD" w:rsidRPr="00DE1F5C">
        <w:rPr>
          <w:rFonts w:cs="Times New Roman"/>
        </w:rPr>
        <w:t xml:space="preserve"> </w:t>
      </w:r>
      <w:r>
        <w:rPr>
          <w:rFonts w:cs="Times New Roman"/>
        </w:rPr>
        <w:t xml:space="preserve">musi </w:t>
      </w:r>
      <w:r w:rsidR="00065575">
        <w:rPr>
          <w:rFonts w:cs="Times New Roman"/>
        </w:rPr>
        <w:t>być sporządz</w:t>
      </w:r>
      <w:r>
        <w:rPr>
          <w:rFonts w:cs="Times New Roman"/>
        </w:rPr>
        <w:t>one</w:t>
      </w:r>
      <w:r w:rsidR="00065575">
        <w:rPr>
          <w:rFonts w:cs="Times New Roman"/>
        </w:rPr>
        <w:t xml:space="preserve"> w </w:t>
      </w:r>
      <w:r w:rsidR="00100FDD">
        <w:rPr>
          <w:rFonts w:cs="Times New Roman"/>
        </w:rPr>
        <w:t>języku polskim</w:t>
      </w:r>
      <w:r w:rsidR="00266028">
        <w:rPr>
          <w:rFonts w:cs="Times New Roman"/>
        </w:rPr>
        <w:t>.</w:t>
      </w:r>
    </w:p>
    <w:p w14:paraId="205E4CD6" w14:textId="3CB76AE7" w:rsidR="00100FDD" w:rsidRPr="00F8478A" w:rsidRDefault="00477584" w:rsidP="00853489">
      <w:pPr>
        <w:numPr>
          <w:ilvl w:val="1"/>
          <w:numId w:val="1"/>
        </w:numPr>
        <w:spacing w:after="60" w:line="276" w:lineRule="auto"/>
        <w:ind w:left="709"/>
        <w:jc w:val="both"/>
        <w:rPr>
          <w:rFonts w:asciiTheme="minorHAnsi" w:hAnsiTheme="minorHAnsi" w:cstheme="minorHAnsi"/>
        </w:rPr>
      </w:pPr>
      <w:r>
        <w:t>Opracowanie</w:t>
      </w:r>
      <w:r w:rsidR="00E53FC2">
        <w:t xml:space="preserve"> i nośnik</w:t>
      </w:r>
      <w:r w:rsidR="002C77E1">
        <w:t>i</w:t>
      </w:r>
      <w:r w:rsidR="00100FDD" w:rsidRPr="00DE1F5C">
        <w:t xml:space="preserve"> danych muszą być oznaczone zgodnie z wytycznymi w zakresie informacji i promocji w ramach </w:t>
      </w:r>
      <w:r w:rsidR="00100FDD" w:rsidRPr="00F8478A">
        <w:rPr>
          <w:rFonts w:asciiTheme="minorHAnsi" w:hAnsiTheme="minorHAnsi" w:cstheme="minorHAnsi"/>
        </w:rPr>
        <w:t>Fundusze Europejskie na Infrastrukturę, Klimat, Środowisko 2021–2027</w:t>
      </w:r>
      <w:r w:rsidR="00266028">
        <w:rPr>
          <w:rFonts w:asciiTheme="minorHAnsi" w:hAnsiTheme="minorHAnsi" w:cstheme="minorHAnsi"/>
        </w:rPr>
        <w:t>.</w:t>
      </w:r>
    </w:p>
    <w:p w14:paraId="5CB67034" w14:textId="7B00A3C7" w:rsidR="00100FDD" w:rsidRPr="00DE1F5C" w:rsidRDefault="00100FDD" w:rsidP="00853489">
      <w:pPr>
        <w:numPr>
          <w:ilvl w:val="1"/>
          <w:numId w:val="1"/>
        </w:numPr>
        <w:spacing w:after="60"/>
        <w:ind w:left="709"/>
        <w:jc w:val="both"/>
        <w:rPr>
          <w:rFonts w:cs="Times New Roman"/>
        </w:rPr>
      </w:pPr>
      <w:r w:rsidRPr="00DE1F5C">
        <w:rPr>
          <w:rFonts w:cs="Times New Roman"/>
        </w:rPr>
        <w:t>P</w:t>
      </w:r>
      <w:r w:rsidR="00F60AE5">
        <w:rPr>
          <w:rFonts w:cs="Times New Roman"/>
        </w:rPr>
        <w:t>liki</w:t>
      </w:r>
      <w:r w:rsidRPr="00DE1F5C">
        <w:rPr>
          <w:rFonts w:cs="Times New Roman"/>
        </w:rPr>
        <w:t xml:space="preserve"> w formie elektronicznej powinny mieć nazwy </w:t>
      </w:r>
      <w:r w:rsidR="00E53FC2">
        <w:rPr>
          <w:rFonts w:cs="Times New Roman"/>
        </w:rPr>
        <w:t>i</w:t>
      </w:r>
      <w:r w:rsidRPr="00DE1F5C">
        <w:rPr>
          <w:rFonts w:cs="Times New Roman"/>
        </w:rPr>
        <w:t xml:space="preserve"> strukturę katalogową </w:t>
      </w:r>
      <w:r w:rsidR="00477584">
        <w:rPr>
          <w:rFonts w:cs="Times New Roman"/>
        </w:rPr>
        <w:t>uzgodnioną z </w:t>
      </w:r>
      <w:r>
        <w:rPr>
          <w:rFonts w:cs="Times New Roman"/>
        </w:rPr>
        <w:t>Zamawiającym</w:t>
      </w:r>
      <w:r w:rsidRPr="00DE1F5C">
        <w:rPr>
          <w:rFonts w:cs="Times New Roman"/>
        </w:rPr>
        <w:t xml:space="preserve"> na początku realizacji </w:t>
      </w:r>
      <w:r w:rsidR="00E53FC2">
        <w:rPr>
          <w:rFonts w:cs="Times New Roman"/>
        </w:rPr>
        <w:t>zamówienia</w:t>
      </w:r>
      <w:r w:rsidR="00266028">
        <w:rPr>
          <w:rFonts w:cs="Times New Roman"/>
        </w:rPr>
        <w:t>.</w:t>
      </w:r>
      <w:r w:rsidRPr="00DE1F5C">
        <w:rPr>
          <w:rFonts w:cs="Times New Roman"/>
        </w:rPr>
        <w:t xml:space="preserve"> </w:t>
      </w:r>
    </w:p>
    <w:p w14:paraId="0E97F3FB" w14:textId="4C0B37DF" w:rsidR="00100FDD" w:rsidRPr="00DE1F5C" w:rsidRDefault="00100FDD" w:rsidP="00853489">
      <w:pPr>
        <w:numPr>
          <w:ilvl w:val="1"/>
          <w:numId w:val="1"/>
        </w:numPr>
        <w:spacing w:after="60"/>
        <w:ind w:left="709"/>
        <w:jc w:val="both"/>
        <w:rPr>
          <w:rFonts w:cs="Times New Roman"/>
        </w:rPr>
      </w:pPr>
      <w:r w:rsidRPr="00DE1F5C">
        <w:rPr>
          <w:rFonts w:cs="Times New Roman"/>
        </w:rPr>
        <w:t>P</w:t>
      </w:r>
      <w:r w:rsidR="00F60AE5">
        <w:rPr>
          <w:rFonts w:cs="Times New Roman"/>
        </w:rPr>
        <w:t>liki</w:t>
      </w:r>
      <w:r w:rsidRPr="00DE1F5C">
        <w:rPr>
          <w:rFonts w:cs="Times New Roman"/>
        </w:rPr>
        <w:t xml:space="preserve"> w formie elektronicznej powinny być dostarczone wraz z opisem </w:t>
      </w:r>
      <w:r w:rsidR="00266028">
        <w:rPr>
          <w:rFonts w:cs="Times New Roman"/>
        </w:rPr>
        <w:t>struktury przekazywanych danych.</w:t>
      </w:r>
      <w:r w:rsidRPr="00DE1F5C">
        <w:rPr>
          <w:rFonts w:cs="Times New Roman"/>
        </w:rPr>
        <w:t xml:space="preserve"> </w:t>
      </w:r>
    </w:p>
    <w:p w14:paraId="62FF7737" w14:textId="33AF49A1" w:rsidR="00100FDD" w:rsidRPr="00DE1F5C" w:rsidRDefault="00100FDD" w:rsidP="00853489">
      <w:pPr>
        <w:numPr>
          <w:ilvl w:val="1"/>
          <w:numId w:val="1"/>
        </w:numPr>
        <w:spacing w:after="60" w:line="276" w:lineRule="auto"/>
        <w:ind w:left="709"/>
        <w:jc w:val="both"/>
        <w:rPr>
          <w:rFonts w:cs="Times New Roman"/>
        </w:rPr>
      </w:pPr>
      <w:r w:rsidRPr="00DE1F5C">
        <w:rPr>
          <w:rFonts w:cs="Times New Roman"/>
        </w:rPr>
        <w:t>Pliki zapisane na nośnik</w:t>
      </w:r>
      <w:r w:rsidR="002C77E1">
        <w:rPr>
          <w:rFonts w:cs="Times New Roman"/>
        </w:rPr>
        <w:t>ach</w:t>
      </w:r>
      <w:r w:rsidRPr="00DE1F5C">
        <w:rPr>
          <w:rFonts w:cs="Times New Roman"/>
        </w:rPr>
        <w:t xml:space="preserve"> danych n</w:t>
      </w:r>
      <w:r w:rsidR="00266028">
        <w:rPr>
          <w:rFonts w:cs="Times New Roman"/>
        </w:rPr>
        <w:t>ie mogą być poddawane kompresji.</w:t>
      </w:r>
    </w:p>
    <w:p w14:paraId="32F1057A" w14:textId="0B566C71" w:rsidR="00100FDD" w:rsidRDefault="00100FDD" w:rsidP="00853489">
      <w:pPr>
        <w:numPr>
          <w:ilvl w:val="0"/>
          <w:numId w:val="1"/>
        </w:numPr>
        <w:spacing w:after="120" w:line="276" w:lineRule="auto"/>
        <w:ind w:left="493" w:hanging="425"/>
        <w:jc w:val="both"/>
        <w:rPr>
          <w:rFonts w:cs="Times New Roman"/>
        </w:rPr>
      </w:pPr>
      <w:r w:rsidRPr="00DE1F5C">
        <w:rPr>
          <w:rFonts w:cs="Times New Roman"/>
        </w:rPr>
        <w:t>Zamawiający nie przewiduje przekazywania przez Wykonawcę w ramach projektu infrastruktury, urządzeń, sp</w:t>
      </w:r>
      <w:r>
        <w:rPr>
          <w:rFonts w:cs="Times New Roman"/>
        </w:rPr>
        <w:t>rzętu i oprogramowania.</w:t>
      </w:r>
    </w:p>
    <w:p w14:paraId="72907AA5" w14:textId="4865CD1D" w:rsidR="004617F4" w:rsidRDefault="004617F4" w:rsidP="00C83393">
      <w:pPr>
        <w:pStyle w:val="Nagwek1"/>
        <w:spacing w:before="360" w:after="120" w:line="276" w:lineRule="auto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8" w:name="_Toc185594061"/>
      <w:r w:rsidRPr="00075450">
        <w:rPr>
          <w:rFonts w:asciiTheme="minorHAnsi" w:hAnsiTheme="minorHAnsi" w:cstheme="minorHAnsi"/>
          <w:sz w:val="24"/>
          <w:szCs w:val="24"/>
        </w:rPr>
        <w:t>WYKAZ ZAŁĄCZNIKÓW</w:t>
      </w:r>
      <w:bookmarkEnd w:id="8"/>
    </w:p>
    <w:p w14:paraId="7AC7AA5D" w14:textId="4637CB3B" w:rsidR="00726410" w:rsidRDefault="00726410" w:rsidP="00853489">
      <w:pPr>
        <w:pStyle w:val="Akapitzlist"/>
        <w:numPr>
          <w:ilvl w:val="0"/>
          <w:numId w:val="9"/>
        </w:numPr>
        <w:spacing w:after="60"/>
        <w:ind w:left="425" w:hanging="357"/>
        <w:jc w:val="both"/>
      </w:pPr>
      <w:r>
        <w:t xml:space="preserve">Decyzja Regionalnego Dyrektora Ochrony Środowiska w Szczecinie </w:t>
      </w:r>
      <w:r w:rsidR="008C18D6">
        <w:t xml:space="preserve">Nr </w:t>
      </w:r>
      <w:r w:rsidR="00A434AF">
        <w:t>6/1017</w:t>
      </w:r>
      <w:r>
        <w:t xml:space="preserve"> </w:t>
      </w:r>
      <w:r w:rsidR="00A434AF">
        <w:t xml:space="preserve">z dnia 14 czerwca 2017 r. </w:t>
      </w:r>
      <w:r>
        <w:t>o środowiskowych uwarunkowaniach dla przedsięwzię</w:t>
      </w:r>
      <w:r w:rsidR="009A0855">
        <w:t>cia pn.</w:t>
      </w:r>
      <w:r w:rsidR="008C18D6">
        <w:t xml:space="preserve"> </w:t>
      </w:r>
      <w:r w:rsidR="009A0855" w:rsidRPr="008C18D6">
        <w:rPr>
          <w:i/>
        </w:rPr>
        <w:t>„</w:t>
      </w:r>
      <w:r w:rsidRPr="008C18D6">
        <w:rPr>
          <w:i/>
        </w:rPr>
        <w:t>Modernizacja toru wodnego Świnoujście-Szczecin do głębokości 12,5m”</w:t>
      </w:r>
      <w:r w:rsidR="008C18D6">
        <w:t>.</w:t>
      </w:r>
    </w:p>
    <w:p w14:paraId="01856748" w14:textId="3612EEF8" w:rsidR="00B953E0" w:rsidRPr="00075450" w:rsidRDefault="00B953E0" w:rsidP="00283C3C">
      <w:pPr>
        <w:pStyle w:val="Nagwek1"/>
        <w:spacing w:before="360" w:after="120"/>
        <w:ind w:left="0" w:hanging="142"/>
        <w:rPr>
          <w:rFonts w:asciiTheme="minorHAnsi" w:hAnsiTheme="minorHAnsi" w:cstheme="minorHAnsi"/>
          <w:sz w:val="24"/>
          <w:szCs w:val="24"/>
        </w:rPr>
      </w:pPr>
      <w:bookmarkStart w:id="9" w:name="_Toc185594062"/>
      <w:bookmarkEnd w:id="7"/>
      <w:r w:rsidRPr="00075450">
        <w:rPr>
          <w:rFonts w:asciiTheme="minorHAnsi" w:hAnsiTheme="minorHAnsi" w:cstheme="minorHAnsi"/>
          <w:sz w:val="24"/>
          <w:szCs w:val="24"/>
        </w:rPr>
        <w:lastRenderedPageBreak/>
        <w:t>Spis treści</w:t>
      </w:r>
      <w:bookmarkEnd w:id="9"/>
    </w:p>
    <w:p w14:paraId="75D378AA" w14:textId="6A34431A" w:rsidR="007820BD" w:rsidRDefault="00B953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9375DB">
        <w:rPr>
          <w:rFonts w:asciiTheme="minorHAnsi" w:hAnsiTheme="minorHAnsi" w:cstheme="minorHAnsi"/>
        </w:rPr>
        <w:fldChar w:fldCharType="begin"/>
      </w:r>
      <w:r w:rsidRPr="009375DB">
        <w:rPr>
          <w:rFonts w:asciiTheme="minorHAnsi" w:hAnsiTheme="minorHAnsi" w:cstheme="minorHAnsi"/>
        </w:rPr>
        <w:instrText xml:space="preserve"> TOC \o "1-3" \h \z \u </w:instrText>
      </w:r>
      <w:r w:rsidRPr="009375DB">
        <w:rPr>
          <w:rFonts w:asciiTheme="minorHAnsi" w:hAnsiTheme="minorHAnsi" w:cstheme="minorHAnsi"/>
        </w:rPr>
        <w:fldChar w:fldCharType="separate"/>
      </w:r>
      <w:hyperlink w:anchor="_Toc185594056" w:history="1">
        <w:r w:rsidR="007820BD" w:rsidRPr="00937227">
          <w:rPr>
            <w:rStyle w:val="Hipercze"/>
            <w:rFonts w:cstheme="minorHAnsi"/>
            <w:noProof/>
          </w:rPr>
          <w:t>I.</w:t>
        </w:r>
        <w:r w:rsidR="007820B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7820BD" w:rsidRPr="00937227">
          <w:rPr>
            <w:rStyle w:val="Hipercze"/>
            <w:rFonts w:cstheme="minorHAnsi"/>
            <w:noProof/>
          </w:rPr>
          <w:t>PRZEDMIOT ZAMÓWIENIA</w:t>
        </w:r>
        <w:r w:rsidR="007820BD">
          <w:rPr>
            <w:noProof/>
            <w:webHidden/>
          </w:rPr>
          <w:tab/>
        </w:r>
        <w:r w:rsidR="007820BD">
          <w:rPr>
            <w:noProof/>
            <w:webHidden/>
          </w:rPr>
          <w:fldChar w:fldCharType="begin"/>
        </w:r>
        <w:r w:rsidR="007820BD">
          <w:rPr>
            <w:noProof/>
            <w:webHidden/>
          </w:rPr>
          <w:instrText xml:space="preserve"> PAGEREF _Toc185594056 \h </w:instrText>
        </w:r>
        <w:r w:rsidR="007820BD">
          <w:rPr>
            <w:noProof/>
            <w:webHidden/>
          </w:rPr>
        </w:r>
        <w:r w:rsidR="007820BD">
          <w:rPr>
            <w:noProof/>
            <w:webHidden/>
          </w:rPr>
          <w:fldChar w:fldCharType="separate"/>
        </w:r>
        <w:r w:rsidR="008C18D6">
          <w:rPr>
            <w:noProof/>
            <w:webHidden/>
          </w:rPr>
          <w:t>1</w:t>
        </w:r>
        <w:r w:rsidR="007820BD">
          <w:rPr>
            <w:noProof/>
            <w:webHidden/>
          </w:rPr>
          <w:fldChar w:fldCharType="end"/>
        </w:r>
      </w:hyperlink>
    </w:p>
    <w:p w14:paraId="4CC90F43" w14:textId="10159AD5" w:rsidR="007820BD" w:rsidRDefault="00BC7D66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85594057" w:history="1">
        <w:r w:rsidR="007820BD" w:rsidRPr="00937227">
          <w:rPr>
            <w:rStyle w:val="Hipercze"/>
            <w:rFonts w:cstheme="minorHAnsi"/>
            <w:noProof/>
          </w:rPr>
          <w:t>II.</w:t>
        </w:r>
        <w:r w:rsidR="007820B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7820BD" w:rsidRPr="00937227">
          <w:rPr>
            <w:rStyle w:val="Hipercze"/>
            <w:rFonts w:cstheme="minorHAnsi"/>
            <w:noProof/>
          </w:rPr>
          <w:t>OPIS PRZEDMIOTU ZAMÓWIENIA</w:t>
        </w:r>
        <w:r w:rsidR="007820BD">
          <w:rPr>
            <w:noProof/>
            <w:webHidden/>
          </w:rPr>
          <w:tab/>
        </w:r>
        <w:r w:rsidR="007820BD">
          <w:rPr>
            <w:noProof/>
            <w:webHidden/>
          </w:rPr>
          <w:fldChar w:fldCharType="begin"/>
        </w:r>
        <w:r w:rsidR="007820BD">
          <w:rPr>
            <w:noProof/>
            <w:webHidden/>
          </w:rPr>
          <w:instrText xml:space="preserve"> PAGEREF _Toc185594057 \h </w:instrText>
        </w:r>
        <w:r w:rsidR="007820BD">
          <w:rPr>
            <w:noProof/>
            <w:webHidden/>
          </w:rPr>
        </w:r>
        <w:r w:rsidR="007820BD">
          <w:rPr>
            <w:noProof/>
            <w:webHidden/>
          </w:rPr>
          <w:fldChar w:fldCharType="separate"/>
        </w:r>
        <w:r w:rsidR="008C18D6">
          <w:rPr>
            <w:noProof/>
            <w:webHidden/>
          </w:rPr>
          <w:t>1</w:t>
        </w:r>
        <w:r w:rsidR="007820BD">
          <w:rPr>
            <w:noProof/>
            <w:webHidden/>
          </w:rPr>
          <w:fldChar w:fldCharType="end"/>
        </w:r>
      </w:hyperlink>
    </w:p>
    <w:p w14:paraId="585B60C5" w14:textId="41C12359" w:rsidR="007820BD" w:rsidRDefault="00BC7D66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85594058" w:history="1">
        <w:r w:rsidR="007820BD" w:rsidRPr="00937227">
          <w:rPr>
            <w:rStyle w:val="Hipercze"/>
            <w:rFonts w:cstheme="minorHAnsi"/>
            <w:noProof/>
          </w:rPr>
          <w:t>III.</w:t>
        </w:r>
        <w:r w:rsidR="007820B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7820BD" w:rsidRPr="00937227">
          <w:rPr>
            <w:rStyle w:val="Hipercze"/>
            <w:rFonts w:cstheme="minorHAnsi"/>
            <w:noProof/>
          </w:rPr>
          <w:t>ZAKRES PRAC</w:t>
        </w:r>
        <w:r w:rsidR="007820BD">
          <w:rPr>
            <w:noProof/>
            <w:webHidden/>
          </w:rPr>
          <w:tab/>
        </w:r>
        <w:r w:rsidR="007820BD">
          <w:rPr>
            <w:noProof/>
            <w:webHidden/>
          </w:rPr>
          <w:fldChar w:fldCharType="begin"/>
        </w:r>
        <w:r w:rsidR="007820BD">
          <w:rPr>
            <w:noProof/>
            <w:webHidden/>
          </w:rPr>
          <w:instrText xml:space="preserve"> PAGEREF _Toc185594058 \h </w:instrText>
        </w:r>
        <w:r w:rsidR="007820BD">
          <w:rPr>
            <w:noProof/>
            <w:webHidden/>
          </w:rPr>
        </w:r>
        <w:r w:rsidR="007820BD">
          <w:rPr>
            <w:noProof/>
            <w:webHidden/>
          </w:rPr>
          <w:fldChar w:fldCharType="separate"/>
        </w:r>
        <w:r w:rsidR="008C18D6">
          <w:rPr>
            <w:noProof/>
            <w:webHidden/>
          </w:rPr>
          <w:t>1</w:t>
        </w:r>
        <w:r w:rsidR="007820BD">
          <w:rPr>
            <w:noProof/>
            <w:webHidden/>
          </w:rPr>
          <w:fldChar w:fldCharType="end"/>
        </w:r>
      </w:hyperlink>
    </w:p>
    <w:p w14:paraId="449C40D4" w14:textId="1B39DA9C" w:rsidR="007820BD" w:rsidRDefault="00BC7D66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85594059" w:history="1">
        <w:r w:rsidR="007820BD" w:rsidRPr="00937227">
          <w:rPr>
            <w:rStyle w:val="Hipercze"/>
            <w:rFonts w:cstheme="minorHAnsi"/>
            <w:noProof/>
          </w:rPr>
          <w:t>IV.</w:t>
        </w:r>
        <w:r w:rsidR="007820B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7820BD" w:rsidRPr="00937227">
          <w:rPr>
            <w:rStyle w:val="Hipercze"/>
            <w:rFonts w:cstheme="minorHAnsi"/>
            <w:noProof/>
          </w:rPr>
          <w:t>TERMINY REALIZACJI ZAMÓWIENIA</w:t>
        </w:r>
        <w:r w:rsidR="007820BD">
          <w:rPr>
            <w:noProof/>
            <w:webHidden/>
          </w:rPr>
          <w:tab/>
        </w:r>
        <w:r w:rsidR="007820BD">
          <w:rPr>
            <w:noProof/>
            <w:webHidden/>
          </w:rPr>
          <w:fldChar w:fldCharType="begin"/>
        </w:r>
        <w:r w:rsidR="007820BD">
          <w:rPr>
            <w:noProof/>
            <w:webHidden/>
          </w:rPr>
          <w:instrText xml:space="preserve"> PAGEREF _Toc185594059 \h </w:instrText>
        </w:r>
        <w:r w:rsidR="007820BD">
          <w:rPr>
            <w:noProof/>
            <w:webHidden/>
          </w:rPr>
        </w:r>
        <w:r w:rsidR="007820BD">
          <w:rPr>
            <w:noProof/>
            <w:webHidden/>
          </w:rPr>
          <w:fldChar w:fldCharType="separate"/>
        </w:r>
        <w:r w:rsidR="008C18D6">
          <w:rPr>
            <w:noProof/>
            <w:webHidden/>
          </w:rPr>
          <w:t>3</w:t>
        </w:r>
        <w:r w:rsidR="007820BD">
          <w:rPr>
            <w:noProof/>
            <w:webHidden/>
          </w:rPr>
          <w:fldChar w:fldCharType="end"/>
        </w:r>
      </w:hyperlink>
    </w:p>
    <w:p w14:paraId="396FE7FF" w14:textId="2438821E" w:rsidR="007820BD" w:rsidRDefault="00BC7D66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85594060" w:history="1">
        <w:r w:rsidR="007820BD" w:rsidRPr="00937227">
          <w:rPr>
            <w:rStyle w:val="Hipercze"/>
            <w:rFonts w:cstheme="minorHAnsi"/>
            <w:noProof/>
          </w:rPr>
          <w:t>V.</w:t>
        </w:r>
        <w:r w:rsidR="007820B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7820BD" w:rsidRPr="00937227">
          <w:rPr>
            <w:rStyle w:val="Hipercze"/>
            <w:rFonts w:cstheme="minorHAnsi"/>
            <w:noProof/>
          </w:rPr>
          <w:t>WARUNKI REALIZACJI ZAMÓWIENIA</w:t>
        </w:r>
        <w:r w:rsidR="007820BD">
          <w:rPr>
            <w:noProof/>
            <w:webHidden/>
          </w:rPr>
          <w:tab/>
        </w:r>
        <w:r w:rsidR="007820BD">
          <w:rPr>
            <w:noProof/>
            <w:webHidden/>
          </w:rPr>
          <w:fldChar w:fldCharType="begin"/>
        </w:r>
        <w:r w:rsidR="007820BD">
          <w:rPr>
            <w:noProof/>
            <w:webHidden/>
          </w:rPr>
          <w:instrText xml:space="preserve"> PAGEREF _Toc185594060 \h </w:instrText>
        </w:r>
        <w:r w:rsidR="007820BD">
          <w:rPr>
            <w:noProof/>
            <w:webHidden/>
          </w:rPr>
        </w:r>
        <w:r w:rsidR="007820BD">
          <w:rPr>
            <w:noProof/>
            <w:webHidden/>
          </w:rPr>
          <w:fldChar w:fldCharType="separate"/>
        </w:r>
        <w:r w:rsidR="008C18D6">
          <w:rPr>
            <w:noProof/>
            <w:webHidden/>
          </w:rPr>
          <w:t>3</w:t>
        </w:r>
        <w:r w:rsidR="007820BD">
          <w:rPr>
            <w:noProof/>
            <w:webHidden/>
          </w:rPr>
          <w:fldChar w:fldCharType="end"/>
        </w:r>
      </w:hyperlink>
    </w:p>
    <w:p w14:paraId="1523F975" w14:textId="70A6EFB4" w:rsidR="007820BD" w:rsidRDefault="00BC7D66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85594061" w:history="1">
        <w:r w:rsidR="007820BD" w:rsidRPr="00937227">
          <w:rPr>
            <w:rStyle w:val="Hipercze"/>
            <w:rFonts w:cstheme="minorHAnsi"/>
            <w:noProof/>
          </w:rPr>
          <w:t>VI.</w:t>
        </w:r>
        <w:r w:rsidR="007820B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7820BD" w:rsidRPr="00937227">
          <w:rPr>
            <w:rStyle w:val="Hipercze"/>
            <w:rFonts w:cstheme="minorHAnsi"/>
            <w:noProof/>
          </w:rPr>
          <w:t>WYKAZ ZAŁĄCZNIKÓW</w:t>
        </w:r>
        <w:r w:rsidR="007820BD">
          <w:rPr>
            <w:noProof/>
            <w:webHidden/>
          </w:rPr>
          <w:tab/>
        </w:r>
        <w:r w:rsidR="007820BD">
          <w:rPr>
            <w:noProof/>
            <w:webHidden/>
          </w:rPr>
          <w:fldChar w:fldCharType="begin"/>
        </w:r>
        <w:r w:rsidR="007820BD">
          <w:rPr>
            <w:noProof/>
            <w:webHidden/>
          </w:rPr>
          <w:instrText xml:space="preserve"> PAGEREF _Toc185594061 \h </w:instrText>
        </w:r>
        <w:r w:rsidR="007820BD">
          <w:rPr>
            <w:noProof/>
            <w:webHidden/>
          </w:rPr>
        </w:r>
        <w:r w:rsidR="007820BD">
          <w:rPr>
            <w:noProof/>
            <w:webHidden/>
          </w:rPr>
          <w:fldChar w:fldCharType="separate"/>
        </w:r>
        <w:r w:rsidR="008C18D6">
          <w:rPr>
            <w:noProof/>
            <w:webHidden/>
          </w:rPr>
          <w:t>4</w:t>
        </w:r>
        <w:r w:rsidR="007820BD">
          <w:rPr>
            <w:noProof/>
            <w:webHidden/>
          </w:rPr>
          <w:fldChar w:fldCharType="end"/>
        </w:r>
      </w:hyperlink>
    </w:p>
    <w:p w14:paraId="2025AC7C" w14:textId="1D501781" w:rsidR="007820BD" w:rsidRDefault="00BC7D66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85594062" w:history="1">
        <w:r w:rsidR="007820BD" w:rsidRPr="00937227">
          <w:rPr>
            <w:rStyle w:val="Hipercze"/>
            <w:rFonts w:cstheme="minorHAnsi"/>
            <w:noProof/>
          </w:rPr>
          <w:t>VII.</w:t>
        </w:r>
        <w:r w:rsidR="007820B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7820BD" w:rsidRPr="00937227">
          <w:rPr>
            <w:rStyle w:val="Hipercze"/>
            <w:rFonts w:cstheme="minorHAnsi"/>
            <w:noProof/>
          </w:rPr>
          <w:t>SPIS TREŚCI</w:t>
        </w:r>
        <w:r w:rsidR="007820BD">
          <w:rPr>
            <w:noProof/>
            <w:webHidden/>
          </w:rPr>
          <w:tab/>
        </w:r>
        <w:r w:rsidR="007820BD">
          <w:rPr>
            <w:noProof/>
            <w:webHidden/>
          </w:rPr>
          <w:fldChar w:fldCharType="begin"/>
        </w:r>
        <w:r w:rsidR="007820BD">
          <w:rPr>
            <w:noProof/>
            <w:webHidden/>
          </w:rPr>
          <w:instrText xml:space="preserve"> PAGEREF _Toc185594062 \h </w:instrText>
        </w:r>
        <w:r w:rsidR="007820BD">
          <w:rPr>
            <w:noProof/>
            <w:webHidden/>
          </w:rPr>
        </w:r>
        <w:r w:rsidR="007820BD">
          <w:rPr>
            <w:noProof/>
            <w:webHidden/>
          </w:rPr>
          <w:fldChar w:fldCharType="separate"/>
        </w:r>
        <w:r w:rsidR="008C18D6">
          <w:rPr>
            <w:noProof/>
            <w:webHidden/>
          </w:rPr>
          <w:t>5</w:t>
        </w:r>
        <w:r w:rsidR="007820BD">
          <w:rPr>
            <w:noProof/>
            <w:webHidden/>
          </w:rPr>
          <w:fldChar w:fldCharType="end"/>
        </w:r>
      </w:hyperlink>
    </w:p>
    <w:p w14:paraId="4AA40FC8" w14:textId="03B0DB88" w:rsidR="00592B21" w:rsidRDefault="00B953E0" w:rsidP="007A02A2">
      <w:pPr>
        <w:spacing w:after="0" w:line="240" w:lineRule="auto"/>
      </w:pPr>
      <w:r w:rsidRPr="009375DB">
        <w:rPr>
          <w:rFonts w:asciiTheme="minorHAnsi" w:hAnsiTheme="minorHAnsi" w:cstheme="minorHAnsi"/>
        </w:rPr>
        <w:fldChar w:fldCharType="end"/>
      </w:r>
    </w:p>
    <w:p w14:paraId="42A264C9" w14:textId="77777777" w:rsidR="00592B21" w:rsidRPr="00592B21" w:rsidRDefault="00592B21" w:rsidP="00592B21"/>
    <w:p w14:paraId="32E2A023" w14:textId="6B0154E0" w:rsidR="00592B21" w:rsidRDefault="00592B21" w:rsidP="00592B21"/>
    <w:p w14:paraId="2D21F7C2" w14:textId="0B2A93FD" w:rsidR="00B953E0" w:rsidRPr="00592B21" w:rsidRDefault="00592B21" w:rsidP="00592B21">
      <w:pPr>
        <w:tabs>
          <w:tab w:val="left" w:pos="5358"/>
        </w:tabs>
      </w:pPr>
      <w:r>
        <w:tab/>
      </w:r>
    </w:p>
    <w:sectPr w:rsidR="00B953E0" w:rsidRPr="00592B21" w:rsidSect="0050191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119DE" w14:textId="77777777" w:rsidR="00BC7D66" w:rsidRDefault="00BC7D66" w:rsidP="00541242">
      <w:pPr>
        <w:spacing w:after="0" w:line="240" w:lineRule="auto"/>
      </w:pPr>
      <w:r>
        <w:separator/>
      </w:r>
    </w:p>
  </w:endnote>
  <w:endnote w:type="continuationSeparator" w:id="0">
    <w:p w14:paraId="35F50AC5" w14:textId="77777777" w:rsidR="00BC7D66" w:rsidRDefault="00BC7D66" w:rsidP="005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B24FC" w14:textId="7C7A4D20" w:rsidR="00EF5806" w:rsidRDefault="00EF5806" w:rsidP="006321DB">
    <w:pPr>
      <w:pStyle w:val="Stopka"/>
      <w:jc w:val="center"/>
      <w:rPr>
        <w:noProof/>
      </w:rPr>
    </w:pPr>
    <w:r w:rsidRPr="006309D0">
      <w:rPr>
        <w:noProof/>
      </w:rPr>
      <w:drawing>
        <wp:inline distT="0" distB="0" distL="0" distR="0" wp14:anchorId="691B979A" wp14:editId="6EEFB186">
          <wp:extent cx="4781550" cy="676275"/>
          <wp:effectExtent l="0" t="0" r="0" b="9525"/>
          <wp:docPr id="3" name="Obraz 3" descr="C:\Users\jjanik\Downloads\FENIKS_RP_EU\FENIKS - RP - EU\POLSKI\Poziomy - podstawowy\FENIK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9" descr="C:\Users\jjanik\Downloads\FENIKS_RP_EU\FENIKS - RP - EU\POLSKI\Poziomy - podstawowy\FENIKS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0ACEE" w14:textId="77777777" w:rsidR="00EF5806" w:rsidRPr="00215689" w:rsidRDefault="00EF5806" w:rsidP="00215689">
    <w:pPr>
      <w:pStyle w:val="Stopka"/>
    </w:pPr>
  </w:p>
  <w:p w14:paraId="0D96C58C" w14:textId="74280FAB" w:rsidR="00EF5806" w:rsidRPr="00D74F7C" w:rsidRDefault="00EF5806" w:rsidP="00D74F7C">
    <w:pPr>
      <w:tabs>
        <w:tab w:val="left" w:pos="708"/>
        <w:tab w:val="left" w:pos="1416"/>
        <w:tab w:val="right" w:pos="9072"/>
      </w:tabs>
      <w:spacing w:after="0" w:line="240" w:lineRule="auto"/>
      <w:rPr>
        <w:sz w:val="18"/>
        <w:szCs w:val="18"/>
      </w:rPr>
    </w:pPr>
    <w:r>
      <w:rPr>
        <w:noProof/>
        <w:sz w:val="18"/>
        <w:szCs w:val="18"/>
      </w:rPr>
      <w:tab/>
    </w:r>
    <w:r>
      <w:rPr>
        <w:noProof/>
        <w:sz w:val="18"/>
        <w:szCs w:val="18"/>
      </w:rPr>
      <w:tab/>
    </w:r>
    <w:r>
      <w:rPr>
        <w:noProof/>
        <w:sz w:val="18"/>
        <w:szCs w:val="18"/>
      </w:rPr>
      <w:tab/>
    </w:r>
    <w:r w:rsidRPr="00D74F7C">
      <w:rPr>
        <w:sz w:val="18"/>
        <w:szCs w:val="18"/>
      </w:rPr>
      <w:fldChar w:fldCharType="begin"/>
    </w:r>
    <w:r w:rsidRPr="00D74F7C">
      <w:rPr>
        <w:sz w:val="18"/>
        <w:szCs w:val="18"/>
      </w:rPr>
      <w:instrText>PAGE   \* MERGEFORMAT</w:instrText>
    </w:r>
    <w:r w:rsidRPr="00D74F7C">
      <w:rPr>
        <w:sz w:val="18"/>
        <w:szCs w:val="18"/>
      </w:rPr>
      <w:fldChar w:fldCharType="separate"/>
    </w:r>
    <w:r w:rsidR="000C4918">
      <w:rPr>
        <w:noProof/>
        <w:sz w:val="18"/>
        <w:szCs w:val="18"/>
      </w:rPr>
      <w:t>2</w:t>
    </w:r>
    <w:r w:rsidRPr="00D74F7C">
      <w:rPr>
        <w:sz w:val="18"/>
        <w:szCs w:val="18"/>
      </w:rPr>
      <w:fldChar w:fldCharType="end"/>
    </w:r>
    <w:r w:rsidRPr="00D74F7C">
      <w:rPr>
        <w:noProof/>
        <w:sz w:val="18"/>
        <w:szCs w:val="18"/>
      </w:rPr>
      <w:t xml:space="preserve"> z </w:t>
    </w:r>
    <w:r>
      <w:rPr>
        <w:noProof/>
        <w:sz w:val="18"/>
        <w:szCs w:val="18"/>
      </w:rPr>
      <w:fldChar w:fldCharType="begin"/>
    </w:r>
    <w:r>
      <w:rPr>
        <w:noProof/>
        <w:sz w:val="18"/>
        <w:szCs w:val="18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0C4918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</w:p>
  <w:p w14:paraId="6C2531D8" w14:textId="685A1689" w:rsidR="00EF5806" w:rsidRDefault="00EF5806" w:rsidP="00D74F7C">
    <w:pPr>
      <w:suppressAutoHyphens/>
      <w:spacing w:after="0" w:line="240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9E4EBD6" wp14:editId="2B2FEB14">
              <wp:simplePos x="0" y="0"/>
              <wp:positionH relativeFrom="page">
                <wp:posOffset>3298825</wp:posOffset>
              </wp:positionH>
              <wp:positionV relativeFrom="page">
                <wp:posOffset>10239375</wp:posOffset>
              </wp:positionV>
              <wp:extent cx="565785" cy="191770"/>
              <wp:effectExtent l="0" t="0" r="0" b="0"/>
              <wp:wrapNone/>
              <wp:docPr id="46" name="Prostokąt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85407B" w14:textId="77777777" w:rsidR="00EF5806" w:rsidRDefault="00EF580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4EBD6" id="Prostokąt 46" o:spid="_x0000_s1026" style="position:absolute;margin-left:259.75pt;margin-top:806.25pt;width:44.55pt;height:15.1pt;rotation:18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" filled="f" fillcolor="#c0504d" stroked="f" strokecolor="#5c83b4" strokeweight="2.25pt">
              <v:textbox inset=",0,,0">
                <w:txbxContent>
                  <w:p w14:paraId="1B85407B" w14:textId="77777777" w:rsidR="00EF5806" w:rsidRDefault="00EF5806"/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78A73" w14:textId="77777777" w:rsidR="00EF5806" w:rsidRDefault="00EF5806" w:rsidP="00441DE7">
    <w:pPr>
      <w:spacing w:after="0"/>
      <w:jc w:val="both"/>
      <w:rPr>
        <w:sz w:val="20"/>
        <w:szCs w:val="20"/>
      </w:rPr>
    </w:pPr>
  </w:p>
  <w:tbl>
    <w:tblPr>
      <w:tblW w:w="8647" w:type="dxa"/>
      <w:tblInd w:w="108" w:type="dxa"/>
      <w:tblLook w:val="04A0" w:firstRow="1" w:lastRow="0" w:firstColumn="1" w:lastColumn="0" w:noHBand="0" w:noVBand="1"/>
    </w:tblPr>
    <w:tblGrid>
      <w:gridCol w:w="3261"/>
      <w:gridCol w:w="3615"/>
      <w:gridCol w:w="1771"/>
    </w:tblGrid>
    <w:tr w:rsidR="00EF5806" w14:paraId="3916CE07" w14:textId="77777777" w:rsidTr="00D37968">
      <w:tc>
        <w:tcPr>
          <w:tcW w:w="3261" w:type="dxa"/>
          <w:shd w:val="clear" w:color="auto" w:fill="auto"/>
        </w:tcPr>
        <w:p w14:paraId="6353AD0E" w14:textId="77777777" w:rsidR="00EF5806" w:rsidRPr="00083ECB" w:rsidRDefault="00EF5806" w:rsidP="00501914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  <w:p w14:paraId="1C22E9AD" w14:textId="77777777" w:rsidR="00EF5806" w:rsidRPr="00083ECB" w:rsidRDefault="00EF5806" w:rsidP="00501914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  <w:r w:rsidRPr="00083ECB">
            <w:rPr>
              <w:rFonts w:ascii="Arial" w:hAnsi="Arial" w:cs="Arial"/>
              <w:b/>
              <w:sz w:val="16"/>
              <w:szCs w:val="16"/>
            </w:rPr>
            <w:t>URZĄD MORSKI</w:t>
          </w:r>
        </w:p>
        <w:p w14:paraId="026B416E" w14:textId="77777777" w:rsidR="00EF5806" w:rsidRPr="00083ECB" w:rsidRDefault="00EF5806" w:rsidP="00501914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  <w:r w:rsidRPr="00083ECB">
            <w:rPr>
              <w:rFonts w:ascii="Arial" w:hAnsi="Arial" w:cs="Arial"/>
              <w:b/>
              <w:sz w:val="16"/>
              <w:szCs w:val="16"/>
            </w:rPr>
            <w:t>W SZCZECINIE</w:t>
          </w:r>
        </w:p>
        <w:p w14:paraId="67B9D98C" w14:textId="178EB041" w:rsidR="00EF5806" w:rsidRPr="00083ECB" w:rsidRDefault="00FC0FE3" w:rsidP="00501914">
          <w:pPr>
            <w:pStyle w:val="Stopka"/>
            <w:rPr>
              <w:rFonts w:ascii="Arial" w:hAnsi="Arial" w:cs="Arial"/>
              <w:bCs/>
              <w:sz w:val="16"/>
              <w:szCs w:val="16"/>
              <w:lang w:val="en-US"/>
            </w:rPr>
          </w:pPr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Plac Stefana Batorego </w:t>
          </w:r>
          <w:r w:rsidR="00EF5806" w:rsidRPr="00083ECB">
            <w:rPr>
              <w:rFonts w:ascii="Arial" w:hAnsi="Arial" w:cs="Arial"/>
              <w:bCs/>
              <w:sz w:val="16"/>
              <w:szCs w:val="16"/>
              <w:lang w:val="en-US"/>
            </w:rPr>
            <w:t>4</w:t>
          </w:r>
        </w:p>
        <w:p w14:paraId="5FDBBFBA" w14:textId="77777777" w:rsidR="00EF5806" w:rsidRPr="00083ECB" w:rsidRDefault="00EF5806" w:rsidP="00501914">
          <w:pPr>
            <w:pStyle w:val="Stopka"/>
            <w:rPr>
              <w:rFonts w:ascii="Arial" w:hAnsi="Arial" w:cs="Arial"/>
              <w:bCs/>
              <w:sz w:val="16"/>
              <w:szCs w:val="16"/>
              <w:lang w:val="en-US"/>
            </w:rPr>
          </w:pPr>
          <w:r w:rsidRPr="00083ECB">
            <w:rPr>
              <w:rFonts w:ascii="Arial" w:hAnsi="Arial" w:cs="Arial"/>
              <w:bCs/>
              <w:sz w:val="16"/>
              <w:szCs w:val="16"/>
              <w:lang w:val="en-US"/>
            </w:rPr>
            <w:t>70-207 Szczecin</w:t>
          </w:r>
        </w:p>
        <w:p w14:paraId="0C573AAF" w14:textId="77777777" w:rsidR="00EF5806" w:rsidRPr="00083ECB" w:rsidRDefault="00EF5806" w:rsidP="00501914">
          <w:pPr>
            <w:pStyle w:val="Stopka"/>
            <w:rPr>
              <w:rFonts w:ascii="Arial" w:hAnsi="Arial" w:cs="Arial"/>
            </w:rPr>
          </w:pPr>
        </w:p>
      </w:tc>
      <w:tc>
        <w:tcPr>
          <w:tcW w:w="3615" w:type="dxa"/>
          <w:shd w:val="clear" w:color="auto" w:fill="auto"/>
        </w:tcPr>
        <w:p w14:paraId="09730593" w14:textId="77777777" w:rsidR="00EF5806" w:rsidRPr="00083ECB" w:rsidRDefault="00EF5806" w:rsidP="00501914">
          <w:pPr>
            <w:pStyle w:val="Adreszwrotny1"/>
            <w:framePr w:w="0" w:hSpace="0" w:vSpace="0" w:wrap="auto" w:vAnchor="margin" w:hAnchor="text" w:yAlign="inline"/>
            <w:tabs>
              <w:tab w:val="left" w:pos="0"/>
              <w:tab w:val="left" w:pos="2880"/>
              <w:tab w:val="left" w:pos="3420"/>
            </w:tabs>
            <w:ind w:right="-25"/>
            <w:rPr>
              <w:rFonts w:cs="Arial"/>
              <w:szCs w:val="16"/>
            </w:rPr>
          </w:pPr>
        </w:p>
        <w:p w14:paraId="1CA97C25" w14:textId="444BC49E" w:rsidR="00EF5806" w:rsidRPr="00083ECB" w:rsidRDefault="00EF5806" w:rsidP="00501914">
          <w:pPr>
            <w:pStyle w:val="Adreszwrotny1"/>
            <w:framePr w:w="0" w:hSpace="0" w:vSpace="0" w:wrap="auto" w:vAnchor="margin" w:hAnchor="text" w:yAlign="inline"/>
            <w:tabs>
              <w:tab w:val="left" w:pos="0"/>
              <w:tab w:val="left" w:pos="2880"/>
              <w:tab w:val="left" w:pos="3420"/>
            </w:tabs>
            <w:ind w:right="-25"/>
            <w:rPr>
              <w:rFonts w:cs="Arial"/>
              <w:bCs/>
              <w:szCs w:val="16"/>
            </w:rPr>
          </w:pPr>
          <w:r w:rsidRPr="00083ECB">
            <w:rPr>
              <w:rFonts w:cs="Arial"/>
              <w:szCs w:val="16"/>
            </w:rPr>
            <w:t>tel.: +48 91</w:t>
          </w:r>
          <w:r w:rsidR="00CC3A93">
            <w:rPr>
              <w:rFonts w:cs="Arial"/>
              <w:szCs w:val="16"/>
            </w:rPr>
            <w:t> </w:t>
          </w:r>
          <w:r w:rsidRPr="00083ECB">
            <w:rPr>
              <w:rFonts w:cs="Arial"/>
              <w:szCs w:val="16"/>
            </w:rPr>
            <w:t>434</w:t>
          </w:r>
          <w:r w:rsidR="00CC3A93">
            <w:rPr>
              <w:rFonts w:cs="Arial"/>
              <w:szCs w:val="16"/>
            </w:rPr>
            <w:t xml:space="preserve"> </w:t>
          </w:r>
          <w:r w:rsidRPr="00083ECB">
            <w:rPr>
              <w:rFonts w:cs="Arial"/>
              <w:szCs w:val="16"/>
            </w:rPr>
            <w:t>24</w:t>
          </w:r>
          <w:r w:rsidR="00CC3A93">
            <w:rPr>
              <w:rFonts w:cs="Arial"/>
              <w:szCs w:val="16"/>
            </w:rPr>
            <w:t xml:space="preserve"> </w:t>
          </w:r>
          <w:r w:rsidRPr="00083ECB">
            <w:rPr>
              <w:rFonts w:cs="Arial"/>
              <w:szCs w:val="16"/>
            </w:rPr>
            <w:t>74</w:t>
          </w:r>
        </w:p>
        <w:p w14:paraId="2D0C6392" w14:textId="4D09413F" w:rsidR="00EF5806" w:rsidRPr="00083ECB" w:rsidRDefault="00EF5806" w:rsidP="00501914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83ECB">
            <w:rPr>
              <w:rFonts w:ascii="Arial" w:hAnsi="Arial" w:cs="Arial"/>
              <w:sz w:val="16"/>
              <w:szCs w:val="16"/>
            </w:rPr>
            <w:t>fax: +48 91</w:t>
          </w:r>
          <w:r w:rsidR="00CC3A93">
            <w:rPr>
              <w:rFonts w:ascii="Arial" w:hAnsi="Arial" w:cs="Arial"/>
              <w:sz w:val="16"/>
              <w:szCs w:val="16"/>
            </w:rPr>
            <w:t> </w:t>
          </w:r>
          <w:r w:rsidRPr="00083ECB">
            <w:rPr>
              <w:rFonts w:ascii="Arial" w:hAnsi="Arial" w:cs="Arial"/>
              <w:sz w:val="16"/>
              <w:szCs w:val="16"/>
            </w:rPr>
            <w:t>434</w:t>
          </w:r>
          <w:r w:rsidR="00CC3A93">
            <w:rPr>
              <w:rFonts w:ascii="Arial" w:hAnsi="Arial" w:cs="Arial"/>
              <w:sz w:val="16"/>
              <w:szCs w:val="16"/>
            </w:rPr>
            <w:t xml:space="preserve"> </w:t>
          </w:r>
          <w:r w:rsidRPr="00083ECB">
            <w:rPr>
              <w:rFonts w:ascii="Arial" w:hAnsi="Arial" w:cs="Arial"/>
              <w:sz w:val="16"/>
              <w:szCs w:val="16"/>
            </w:rPr>
            <w:t>46</w:t>
          </w:r>
          <w:r w:rsidR="00CC3A93">
            <w:rPr>
              <w:rFonts w:ascii="Arial" w:hAnsi="Arial" w:cs="Arial"/>
              <w:sz w:val="16"/>
              <w:szCs w:val="16"/>
            </w:rPr>
            <w:t xml:space="preserve"> </w:t>
          </w:r>
          <w:r w:rsidRPr="00083ECB">
            <w:rPr>
              <w:rFonts w:ascii="Arial" w:hAnsi="Arial" w:cs="Arial"/>
              <w:sz w:val="16"/>
              <w:szCs w:val="16"/>
            </w:rPr>
            <w:t>56</w:t>
          </w:r>
        </w:p>
        <w:p w14:paraId="4F54A07E" w14:textId="77777777" w:rsidR="00EF5806" w:rsidRPr="00083ECB" w:rsidRDefault="00EF5806" w:rsidP="00501914">
          <w:pPr>
            <w:pStyle w:val="Stopka"/>
            <w:rPr>
              <w:rStyle w:val="Hipercze"/>
              <w:rFonts w:ascii="Arial" w:hAnsi="Arial" w:cs="Arial"/>
              <w:sz w:val="16"/>
              <w:szCs w:val="16"/>
              <w:lang w:val="en-US"/>
            </w:rPr>
          </w:pPr>
          <w:r w:rsidRPr="00083ECB">
            <w:rPr>
              <w:rFonts w:ascii="Arial" w:hAnsi="Arial" w:cs="Arial"/>
              <w:sz w:val="16"/>
              <w:szCs w:val="16"/>
              <w:lang w:val="en-US"/>
            </w:rPr>
            <w:t xml:space="preserve">e-mail: </w:t>
          </w:r>
          <w:hyperlink r:id="rId1" w:history="1">
            <w:r w:rsidRPr="00083ECB">
              <w:rPr>
                <w:rStyle w:val="Hipercze"/>
                <w:rFonts w:ascii="Arial" w:hAnsi="Arial" w:cs="Arial"/>
                <w:sz w:val="16"/>
                <w:szCs w:val="16"/>
                <w:lang w:val="en-US"/>
              </w:rPr>
              <w:t>sekretariat@ums.gov.pl</w:t>
            </w:r>
          </w:hyperlink>
        </w:p>
        <w:p w14:paraId="7C9DF469" w14:textId="77777777" w:rsidR="00EF5806" w:rsidRPr="00083ECB" w:rsidRDefault="00BC7D66" w:rsidP="00501914">
          <w:pPr>
            <w:pStyle w:val="Stopka"/>
            <w:rPr>
              <w:rFonts w:ascii="Arial" w:hAnsi="Arial" w:cs="Arial"/>
            </w:rPr>
          </w:pPr>
          <w:hyperlink r:id="rId2" w:history="1">
            <w:r w:rsidR="00EF5806" w:rsidRPr="00083ECB">
              <w:rPr>
                <w:rStyle w:val="Hipercze"/>
                <w:rFonts w:ascii="Arial" w:hAnsi="Arial" w:cs="Arial"/>
                <w:sz w:val="16"/>
                <w:szCs w:val="16"/>
                <w:lang w:val="en-US"/>
              </w:rPr>
              <w:t>www.ums.gov.pl</w:t>
            </w:r>
          </w:hyperlink>
        </w:p>
      </w:tc>
      <w:tc>
        <w:tcPr>
          <w:tcW w:w="1771" w:type="dxa"/>
          <w:shd w:val="clear" w:color="auto" w:fill="auto"/>
        </w:tcPr>
        <w:p w14:paraId="52B65CE6" w14:textId="7A5A6661" w:rsidR="00EF5806" w:rsidRDefault="00EF5806" w:rsidP="00501914">
          <w:pPr>
            <w:pStyle w:val="Stopka"/>
            <w:ind w:firstLine="624"/>
            <w:jc w:val="center"/>
          </w:pPr>
          <w:r w:rsidRPr="00F96325"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79168E99" wp14:editId="1D3753FD">
                <wp:simplePos x="0" y="0"/>
                <wp:positionH relativeFrom="page">
                  <wp:posOffset>72390</wp:posOffset>
                </wp:positionH>
                <wp:positionV relativeFrom="page">
                  <wp:posOffset>4445</wp:posOffset>
                </wp:positionV>
                <wp:extent cx="681355" cy="685800"/>
                <wp:effectExtent l="19050" t="0" r="4445" b="0"/>
                <wp:wrapNone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1355" cy="685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14:paraId="58B578FB" w14:textId="77777777" w:rsidR="00EF5806" w:rsidRDefault="00EF5806" w:rsidP="00D379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EA87D" w14:textId="77777777" w:rsidR="00BC7D66" w:rsidRDefault="00BC7D66" w:rsidP="00541242">
      <w:pPr>
        <w:spacing w:after="0" w:line="240" w:lineRule="auto"/>
      </w:pPr>
      <w:r>
        <w:separator/>
      </w:r>
    </w:p>
  </w:footnote>
  <w:footnote w:type="continuationSeparator" w:id="0">
    <w:p w14:paraId="479B3BE5" w14:textId="77777777" w:rsidR="00BC7D66" w:rsidRDefault="00BC7D66" w:rsidP="0054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92CA5" w14:textId="79432C9B" w:rsidR="00EF5806" w:rsidRPr="00602C18" w:rsidRDefault="00EF5806" w:rsidP="00991FBA">
    <w:pPr>
      <w:ind w:right="-2"/>
      <w:jc w:val="both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2D0A9" w14:textId="16C55E21" w:rsidR="00EF5806" w:rsidRDefault="00EF5806" w:rsidP="00501914">
    <w:pPr>
      <w:pStyle w:val="Nagwek"/>
      <w:pBdr>
        <w:bottom w:val="single" w:sz="6" w:space="1" w:color="auto"/>
      </w:pBdr>
      <w:jc w:val="center"/>
      <w:rPr>
        <w:bCs/>
        <w:sz w:val="18"/>
        <w:szCs w:val="18"/>
      </w:rPr>
    </w:pPr>
    <w:r w:rsidRPr="00C4126D">
      <w:rPr>
        <w:noProof/>
      </w:rPr>
      <w:drawing>
        <wp:inline distT="0" distB="0" distL="0" distR="0" wp14:anchorId="775CBBF0" wp14:editId="331DBC16">
          <wp:extent cx="4781550" cy="676275"/>
          <wp:effectExtent l="0" t="0" r="0" b="9525"/>
          <wp:docPr id="1" name="Obraz 1" descr="C:\Users\jjanik\Downloads\FENIKS_RP_EU\FENIKS - RP - EU\POLSKI\Poziomy - podstawowy\FENIK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janik\Downloads\FENIKS_RP_EU\FENIKS - RP - EU\POLSKI\Poziomy - podstawowy\FENIKS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2BC194" w14:textId="02F73007" w:rsidR="00EF5806" w:rsidRDefault="00EF5806" w:rsidP="001351C7">
    <w:pPr>
      <w:pStyle w:val="Nagwek"/>
      <w:pBdr>
        <w:bottom w:val="single" w:sz="6" w:space="1" w:color="auto"/>
      </w:pBdr>
      <w:jc w:val="center"/>
      <w:rPr>
        <w:bCs/>
        <w:sz w:val="18"/>
        <w:szCs w:val="18"/>
      </w:rPr>
    </w:pPr>
    <w:r>
      <w:rPr>
        <w:bCs/>
        <w:sz w:val="18"/>
        <w:szCs w:val="18"/>
      </w:rPr>
      <w:t>‘’</w:t>
    </w:r>
    <w:r w:rsidR="001351C7">
      <w:rPr>
        <w:bCs/>
        <w:sz w:val="18"/>
        <w:szCs w:val="18"/>
      </w:rPr>
      <w:t xml:space="preserve">Ochrona wybranych siedlisk przyrodniczych, gatunków roślin i zwierząt, stanowiących przedmioty ochrony </w:t>
    </w:r>
    <w:r w:rsidR="001351C7">
      <w:rPr>
        <w:bCs/>
        <w:sz w:val="18"/>
        <w:szCs w:val="18"/>
      </w:rPr>
      <w:br/>
      <w:t xml:space="preserve">w obszarach Natura 2000, wyznaczonych na akwenach morskich i przybrzeżnych terenach lądowych </w:t>
    </w:r>
    <w:r w:rsidR="001351C7">
      <w:rPr>
        <w:bCs/>
        <w:sz w:val="18"/>
        <w:szCs w:val="18"/>
      </w:rPr>
      <w:br/>
      <w:t>w obszarze kompetencji Dyrektora Urzędu Morskiego w Szczecinie”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444C"/>
    <w:multiLevelType w:val="multilevel"/>
    <w:tmpl w:val="16C606C0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AB74435"/>
    <w:multiLevelType w:val="hybridMultilevel"/>
    <w:tmpl w:val="F496C26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6AC70BB"/>
    <w:multiLevelType w:val="multilevel"/>
    <w:tmpl w:val="EF2AB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D19D5"/>
    <w:multiLevelType w:val="hybridMultilevel"/>
    <w:tmpl w:val="9E6AC3DC"/>
    <w:lvl w:ilvl="0" w:tplc="57C6CBF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EF1E55"/>
    <w:multiLevelType w:val="hybridMultilevel"/>
    <w:tmpl w:val="617C5DC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E7105F8"/>
    <w:multiLevelType w:val="hybridMultilevel"/>
    <w:tmpl w:val="476ECA32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3E00CFB"/>
    <w:multiLevelType w:val="multilevel"/>
    <w:tmpl w:val="42680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844CA2"/>
    <w:multiLevelType w:val="hybridMultilevel"/>
    <w:tmpl w:val="45AEA816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F95790"/>
    <w:multiLevelType w:val="multilevel"/>
    <w:tmpl w:val="E6E6B5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Heading3-Subtask"/>
      <w:lvlText w:val="Podzadanie %2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31787E48"/>
    <w:multiLevelType w:val="hybridMultilevel"/>
    <w:tmpl w:val="BE16E592"/>
    <w:lvl w:ilvl="0" w:tplc="718A191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24B1B12"/>
    <w:multiLevelType w:val="hybridMultilevel"/>
    <w:tmpl w:val="49BAF8E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CFB3B8B"/>
    <w:multiLevelType w:val="hybridMultilevel"/>
    <w:tmpl w:val="09124D2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44430A0"/>
    <w:multiLevelType w:val="hybridMultilevel"/>
    <w:tmpl w:val="6C1AA4B6"/>
    <w:lvl w:ilvl="0" w:tplc="57CEFA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7738D"/>
    <w:multiLevelType w:val="multilevel"/>
    <w:tmpl w:val="E69232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-Task"/>
      <w:lvlText w:val="Zadanie 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9DB0C3D"/>
    <w:multiLevelType w:val="hybridMultilevel"/>
    <w:tmpl w:val="5FFCC4F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1DA6939"/>
    <w:multiLevelType w:val="hybridMultilevel"/>
    <w:tmpl w:val="CA92D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5556DA1"/>
    <w:multiLevelType w:val="multilevel"/>
    <w:tmpl w:val="D5D87E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F845AE"/>
    <w:multiLevelType w:val="hybridMultilevel"/>
    <w:tmpl w:val="F69A270E"/>
    <w:lvl w:ilvl="0" w:tplc="BE2C438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BD546DC"/>
    <w:multiLevelType w:val="hybridMultilevel"/>
    <w:tmpl w:val="5F1C30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718A191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3410E6"/>
    <w:multiLevelType w:val="hybridMultilevel"/>
    <w:tmpl w:val="D704369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AFD294F"/>
    <w:multiLevelType w:val="hybridMultilevel"/>
    <w:tmpl w:val="0B90ECE2"/>
    <w:lvl w:ilvl="0" w:tplc="507AA80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1689B"/>
    <w:multiLevelType w:val="hybridMultilevel"/>
    <w:tmpl w:val="9872D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64694"/>
    <w:multiLevelType w:val="hybridMultilevel"/>
    <w:tmpl w:val="C8DE62E0"/>
    <w:lvl w:ilvl="0" w:tplc="718A19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ECD6E10"/>
    <w:multiLevelType w:val="hybridMultilevel"/>
    <w:tmpl w:val="7BEA5C1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71B215C"/>
    <w:multiLevelType w:val="multilevel"/>
    <w:tmpl w:val="F8765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CD3AF6"/>
    <w:multiLevelType w:val="multilevel"/>
    <w:tmpl w:val="C340F7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Nagwek3"/>
      <w:lvlText w:val="Podzadanie 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5"/>
  </w:num>
  <w:num w:numId="2">
    <w:abstractNumId w:val="0"/>
  </w:num>
  <w:num w:numId="3">
    <w:abstractNumId w:val="16"/>
  </w:num>
  <w:num w:numId="4">
    <w:abstractNumId w:val="13"/>
  </w:num>
  <w:num w:numId="5">
    <w:abstractNumId w:val="8"/>
  </w:num>
  <w:num w:numId="6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pStyle w:val="Nagwek3"/>
        <w:lvlText w:val="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7">
    <w:abstractNumId w:val="12"/>
  </w:num>
  <w:num w:numId="8">
    <w:abstractNumId w:val="6"/>
  </w:num>
  <w:num w:numId="9">
    <w:abstractNumId w:val="21"/>
  </w:num>
  <w:num w:numId="10">
    <w:abstractNumId w:val="18"/>
  </w:num>
  <w:num w:numId="11">
    <w:abstractNumId w:val="10"/>
  </w:num>
  <w:num w:numId="12">
    <w:abstractNumId w:val="23"/>
  </w:num>
  <w:num w:numId="13">
    <w:abstractNumId w:val="7"/>
  </w:num>
  <w:num w:numId="14">
    <w:abstractNumId w:val="5"/>
  </w:num>
  <w:num w:numId="15">
    <w:abstractNumId w:val="24"/>
  </w:num>
  <w:num w:numId="16">
    <w:abstractNumId w:val="14"/>
  </w:num>
  <w:num w:numId="17">
    <w:abstractNumId w:val="4"/>
  </w:num>
  <w:num w:numId="18">
    <w:abstractNumId w:val="9"/>
  </w:num>
  <w:num w:numId="19">
    <w:abstractNumId w:val="19"/>
  </w:num>
  <w:num w:numId="20">
    <w:abstractNumId w:val="22"/>
  </w:num>
  <w:num w:numId="21">
    <w:abstractNumId w:val="11"/>
  </w:num>
  <w:num w:numId="22">
    <w:abstractNumId w:val="1"/>
  </w:num>
  <w:num w:numId="23">
    <w:abstractNumId w:val="20"/>
  </w:num>
  <w:num w:numId="24">
    <w:abstractNumId w:val="2"/>
  </w:num>
  <w:num w:numId="25">
    <w:abstractNumId w:val="17"/>
  </w:num>
  <w:num w:numId="26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600"/>
    <w:rsid w:val="00000039"/>
    <w:rsid w:val="00001070"/>
    <w:rsid w:val="000017AE"/>
    <w:rsid w:val="00002D44"/>
    <w:rsid w:val="0000376D"/>
    <w:rsid w:val="000046CC"/>
    <w:rsid w:val="000048A7"/>
    <w:rsid w:val="00004ABB"/>
    <w:rsid w:val="00004D8C"/>
    <w:rsid w:val="00005279"/>
    <w:rsid w:val="0000535F"/>
    <w:rsid w:val="0000595F"/>
    <w:rsid w:val="00005E59"/>
    <w:rsid w:val="0000676D"/>
    <w:rsid w:val="00006B28"/>
    <w:rsid w:val="00007188"/>
    <w:rsid w:val="00010345"/>
    <w:rsid w:val="000105B1"/>
    <w:rsid w:val="00010D77"/>
    <w:rsid w:val="0001241E"/>
    <w:rsid w:val="0001256E"/>
    <w:rsid w:val="000125E3"/>
    <w:rsid w:val="0001287B"/>
    <w:rsid w:val="00012BEC"/>
    <w:rsid w:val="00013BDC"/>
    <w:rsid w:val="00014655"/>
    <w:rsid w:val="0001583D"/>
    <w:rsid w:val="000164B9"/>
    <w:rsid w:val="00017C5E"/>
    <w:rsid w:val="00022625"/>
    <w:rsid w:val="000226DF"/>
    <w:rsid w:val="000240F0"/>
    <w:rsid w:val="00024B0D"/>
    <w:rsid w:val="000250A7"/>
    <w:rsid w:val="00025D99"/>
    <w:rsid w:val="00026F76"/>
    <w:rsid w:val="00027626"/>
    <w:rsid w:val="000303F1"/>
    <w:rsid w:val="00033FE2"/>
    <w:rsid w:val="00034F21"/>
    <w:rsid w:val="00035557"/>
    <w:rsid w:val="00035BD0"/>
    <w:rsid w:val="00036404"/>
    <w:rsid w:val="00037C1C"/>
    <w:rsid w:val="00040993"/>
    <w:rsid w:val="00041D6B"/>
    <w:rsid w:val="000423F2"/>
    <w:rsid w:val="00042B9D"/>
    <w:rsid w:val="00043B77"/>
    <w:rsid w:val="00043FFF"/>
    <w:rsid w:val="00045B78"/>
    <w:rsid w:val="00045ED1"/>
    <w:rsid w:val="000465FE"/>
    <w:rsid w:val="000476E2"/>
    <w:rsid w:val="00047BC2"/>
    <w:rsid w:val="00051696"/>
    <w:rsid w:val="00052B8A"/>
    <w:rsid w:val="00052E1C"/>
    <w:rsid w:val="00053010"/>
    <w:rsid w:val="00053F70"/>
    <w:rsid w:val="00054103"/>
    <w:rsid w:val="00054106"/>
    <w:rsid w:val="000541C8"/>
    <w:rsid w:val="00054F99"/>
    <w:rsid w:val="000554DB"/>
    <w:rsid w:val="00057600"/>
    <w:rsid w:val="00057A2D"/>
    <w:rsid w:val="00060120"/>
    <w:rsid w:val="00061E7F"/>
    <w:rsid w:val="00062E86"/>
    <w:rsid w:val="00062EBA"/>
    <w:rsid w:val="0006332E"/>
    <w:rsid w:val="00063344"/>
    <w:rsid w:val="000633B2"/>
    <w:rsid w:val="00063E5D"/>
    <w:rsid w:val="00065575"/>
    <w:rsid w:val="00065BA5"/>
    <w:rsid w:val="0006619C"/>
    <w:rsid w:val="000667FC"/>
    <w:rsid w:val="00066886"/>
    <w:rsid w:val="00066B85"/>
    <w:rsid w:val="00067108"/>
    <w:rsid w:val="00067505"/>
    <w:rsid w:val="00067ABF"/>
    <w:rsid w:val="000717CC"/>
    <w:rsid w:val="00072DE1"/>
    <w:rsid w:val="000740CD"/>
    <w:rsid w:val="000746FB"/>
    <w:rsid w:val="00074B78"/>
    <w:rsid w:val="00074C71"/>
    <w:rsid w:val="00075450"/>
    <w:rsid w:val="00075A2E"/>
    <w:rsid w:val="00075F02"/>
    <w:rsid w:val="00076DE5"/>
    <w:rsid w:val="00077A63"/>
    <w:rsid w:val="00077E71"/>
    <w:rsid w:val="00080732"/>
    <w:rsid w:val="00081260"/>
    <w:rsid w:val="000813B8"/>
    <w:rsid w:val="00082BBE"/>
    <w:rsid w:val="00082EDA"/>
    <w:rsid w:val="000833B7"/>
    <w:rsid w:val="00083C2D"/>
    <w:rsid w:val="00083ECB"/>
    <w:rsid w:val="000841D9"/>
    <w:rsid w:val="00084470"/>
    <w:rsid w:val="000848B3"/>
    <w:rsid w:val="00084C10"/>
    <w:rsid w:val="0009045E"/>
    <w:rsid w:val="000906EE"/>
    <w:rsid w:val="00090A7F"/>
    <w:rsid w:val="00091A14"/>
    <w:rsid w:val="00091EB3"/>
    <w:rsid w:val="00093C0B"/>
    <w:rsid w:val="0009466D"/>
    <w:rsid w:val="00094D6D"/>
    <w:rsid w:val="00095ACD"/>
    <w:rsid w:val="00096A06"/>
    <w:rsid w:val="00096C8A"/>
    <w:rsid w:val="00097128"/>
    <w:rsid w:val="000A113A"/>
    <w:rsid w:val="000A19C3"/>
    <w:rsid w:val="000A2251"/>
    <w:rsid w:val="000A2CB6"/>
    <w:rsid w:val="000A30BE"/>
    <w:rsid w:val="000A39E7"/>
    <w:rsid w:val="000A45B0"/>
    <w:rsid w:val="000A5327"/>
    <w:rsid w:val="000B15CD"/>
    <w:rsid w:val="000B3751"/>
    <w:rsid w:val="000B4CF0"/>
    <w:rsid w:val="000B4D0E"/>
    <w:rsid w:val="000B5142"/>
    <w:rsid w:val="000B51D0"/>
    <w:rsid w:val="000B5299"/>
    <w:rsid w:val="000B5B0B"/>
    <w:rsid w:val="000B63CC"/>
    <w:rsid w:val="000B6B1F"/>
    <w:rsid w:val="000B76D7"/>
    <w:rsid w:val="000B7C5A"/>
    <w:rsid w:val="000C0DFC"/>
    <w:rsid w:val="000C15B1"/>
    <w:rsid w:val="000C2196"/>
    <w:rsid w:val="000C2E54"/>
    <w:rsid w:val="000C3458"/>
    <w:rsid w:val="000C4918"/>
    <w:rsid w:val="000C55E1"/>
    <w:rsid w:val="000C5C9B"/>
    <w:rsid w:val="000C68F5"/>
    <w:rsid w:val="000D259E"/>
    <w:rsid w:val="000D2837"/>
    <w:rsid w:val="000D3E64"/>
    <w:rsid w:val="000D5638"/>
    <w:rsid w:val="000D5702"/>
    <w:rsid w:val="000D6124"/>
    <w:rsid w:val="000D6A27"/>
    <w:rsid w:val="000D6A8D"/>
    <w:rsid w:val="000D6CDE"/>
    <w:rsid w:val="000E1C8F"/>
    <w:rsid w:val="000E2399"/>
    <w:rsid w:val="000E23A6"/>
    <w:rsid w:val="000E26F2"/>
    <w:rsid w:val="000E5826"/>
    <w:rsid w:val="000F0DF7"/>
    <w:rsid w:val="000F368A"/>
    <w:rsid w:val="000F3AD9"/>
    <w:rsid w:val="000F3D45"/>
    <w:rsid w:val="000F4561"/>
    <w:rsid w:val="000F493B"/>
    <w:rsid w:val="000F4A98"/>
    <w:rsid w:val="000F6208"/>
    <w:rsid w:val="000F72F2"/>
    <w:rsid w:val="00100CDE"/>
    <w:rsid w:val="00100F42"/>
    <w:rsid w:val="00100F8E"/>
    <w:rsid w:val="00100FDD"/>
    <w:rsid w:val="001013D0"/>
    <w:rsid w:val="00101829"/>
    <w:rsid w:val="0010183F"/>
    <w:rsid w:val="00101CBF"/>
    <w:rsid w:val="00102CBC"/>
    <w:rsid w:val="001040CB"/>
    <w:rsid w:val="0010427A"/>
    <w:rsid w:val="001057D0"/>
    <w:rsid w:val="00105A55"/>
    <w:rsid w:val="0011152E"/>
    <w:rsid w:val="00113D0F"/>
    <w:rsid w:val="00114AEB"/>
    <w:rsid w:val="001157DF"/>
    <w:rsid w:val="00116258"/>
    <w:rsid w:val="001167C6"/>
    <w:rsid w:val="00116A96"/>
    <w:rsid w:val="00116BA3"/>
    <w:rsid w:val="00120FDE"/>
    <w:rsid w:val="00120FE4"/>
    <w:rsid w:val="0012110D"/>
    <w:rsid w:val="00121C97"/>
    <w:rsid w:val="001220B9"/>
    <w:rsid w:val="001229A1"/>
    <w:rsid w:val="001229D5"/>
    <w:rsid w:val="00122DE4"/>
    <w:rsid w:val="0012345C"/>
    <w:rsid w:val="001247A1"/>
    <w:rsid w:val="001269D5"/>
    <w:rsid w:val="001277A5"/>
    <w:rsid w:val="0013001E"/>
    <w:rsid w:val="001304C7"/>
    <w:rsid w:val="001314CF"/>
    <w:rsid w:val="001326F7"/>
    <w:rsid w:val="0013277E"/>
    <w:rsid w:val="00133022"/>
    <w:rsid w:val="00133286"/>
    <w:rsid w:val="00133633"/>
    <w:rsid w:val="00133C62"/>
    <w:rsid w:val="00133DA9"/>
    <w:rsid w:val="00134734"/>
    <w:rsid w:val="001351C7"/>
    <w:rsid w:val="00137DC6"/>
    <w:rsid w:val="00137E93"/>
    <w:rsid w:val="0014000B"/>
    <w:rsid w:val="0014054A"/>
    <w:rsid w:val="00141FBB"/>
    <w:rsid w:val="001424F3"/>
    <w:rsid w:val="0014332A"/>
    <w:rsid w:val="00144595"/>
    <w:rsid w:val="001446E8"/>
    <w:rsid w:val="0014555D"/>
    <w:rsid w:val="0014661C"/>
    <w:rsid w:val="00150918"/>
    <w:rsid w:val="00151386"/>
    <w:rsid w:val="00152773"/>
    <w:rsid w:val="00152D1E"/>
    <w:rsid w:val="00153B4F"/>
    <w:rsid w:val="001542B0"/>
    <w:rsid w:val="001548CF"/>
    <w:rsid w:val="00154CC0"/>
    <w:rsid w:val="00157A46"/>
    <w:rsid w:val="001626D2"/>
    <w:rsid w:val="00162F0A"/>
    <w:rsid w:val="00163C49"/>
    <w:rsid w:val="00163E49"/>
    <w:rsid w:val="00164C9E"/>
    <w:rsid w:val="0016632B"/>
    <w:rsid w:val="00166810"/>
    <w:rsid w:val="00167FD5"/>
    <w:rsid w:val="00171090"/>
    <w:rsid w:val="00171AE3"/>
    <w:rsid w:val="00171DC3"/>
    <w:rsid w:val="0017289A"/>
    <w:rsid w:val="001733EA"/>
    <w:rsid w:val="0017342A"/>
    <w:rsid w:val="00175490"/>
    <w:rsid w:val="00177C4D"/>
    <w:rsid w:val="00180220"/>
    <w:rsid w:val="00181A5C"/>
    <w:rsid w:val="00181FC2"/>
    <w:rsid w:val="00182A27"/>
    <w:rsid w:val="0018329B"/>
    <w:rsid w:val="00183569"/>
    <w:rsid w:val="0018490C"/>
    <w:rsid w:val="00185253"/>
    <w:rsid w:val="0018638F"/>
    <w:rsid w:val="00186A61"/>
    <w:rsid w:val="001907F3"/>
    <w:rsid w:val="001915D5"/>
    <w:rsid w:val="0019323C"/>
    <w:rsid w:val="001933F4"/>
    <w:rsid w:val="0019383C"/>
    <w:rsid w:val="00193C0D"/>
    <w:rsid w:val="00195D10"/>
    <w:rsid w:val="00197A6A"/>
    <w:rsid w:val="001A1AB2"/>
    <w:rsid w:val="001A1AF2"/>
    <w:rsid w:val="001A27AF"/>
    <w:rsid w:val="001A2C87"/>
    <w:rsid w:val="001A3618"/>
    <w:rsid w:val="001A37C1"/>
    <w:rsid w:val="001A3AAF"/>
    <w:rsid w:val="001A43EB"/>
    <w:rsid w:val="001A43FE"/>
    <w:rsid w:val="001A5070"/>
    <w:rsid w:val="001A56B0"/>
    <w:rsid w:val="001A5884"/>
    <w:rsid w:val="001A630D"/>
    <w:rsid w:val="001A711A"/>
    <w:rsid w:val="001B0194"/>
    <w:rsid w:val="001B1474"/>
    <w:rsid w:val="001B207C"/>
    <w:rsid w:val="001B26A2"/>
    <w:rsid w:val="001B2848"/>
    <w:rsid w:val="001B2D5B"/>
    <w:rsid w:val="001B2EAE"/>
    <w:rsid w:val="001B3275"/>
    <w:rsid w:val="001B4705"/>
    <w:rsid w:val="001B5181"/>
    <w:rsid w:val="001B54A0"/>
    <w:rsid w:val="001B55F7"/>
    <w:rsid w:val="001B5B98"/>
    <w:rsid w:val="001B635B"/>
    <w:rsid w:val="001C15C1"/>
    <w:rsid w:val="001C3511"/>
    <w:rsid w:val="001C4815"/>
    <w:rsid w:val="001C4B20"/>
    <w:rsid w:val="001C5759"/>
    <w:rsid w:val="001C65C3"/>
    <w:rsid w:val="001C78D2"/>
    <w:rsid w:val="001C7C17"/>
    <w:rsid w:val="001D02DB"/>
    <w:rsid w:val="001D371D"/>
    <w:rsid w:val="001D385B"/>
    <w:rsid w:val="001D5078"/>
    <w:rsid w:val="001D5D52"/>
    <w:rsid w:val="001D64F3"/>
    <w:rsid w:val="001D713B"/>
    <w:rsid w:val="001D77EB"/>
    <w:rsid w:val="001D7972"/>
    <w:rsid w:val="001E271C"/>
    <w:rsid w:val="001E2884"/>
    <w:rsid w:val="001E2A2B"/>
    <w:rsid w:val="001E3AFA"/>
    <w:rsid w:val="001E4038"/>
    <w:rsid w:val="001E5833"/>
    <w:rsid w:val="001E62F2"/>
    <w:rsid w:val="001E6D9B"/>
    <w:rsid w:val="001E7C69"/>
    <w:rsid w:val="001F14EA"/>
    <w:rsid w:val="001F17F4"/>
    <w:rsid w:val="001F1F32"/>
    <w:rsid w:val="001F2578"/>
    <w:rsid w:val="001F3064"/>
    <w:rsid w:val="001F4392"/>
    <w:rsid w:val="001F5619"/>
    <w:rsid w:val="001F6555"/>
    <w:rsid w:val="001F67FD"/>
    <w:rsid w:val="001F7E02"/>
    <w:rsid w:val="002018D0"/>
    <w:rsid w:val="00202196"/>
    <w:rsid w:val="0020388A"/>
    <w:rsid w:val="00203D7E"/>
    <w:rsid w:val="00205237"/>
    <w:rsid w:val="002065B4"/>
    <w:rsid w:val="00206894"/>
    <w:rsid w:val="0020722B"/>
    <w:rsid w:val="0021026C"/>
    <w:rsid w:val="00210F74"/>
    <w:rsid w:val="00211B95"/>
    <w:rsid w:val="00211E43"/>
    <w:rsid w:val="00212534"/>
    <w:rsid w:val="00212673"/>
    <w:rsid w:val="00212DC8"/>
    <w:rsid w:val="00212F13"/>
    <w:rsid w:val="0021335D"/>
    <w:rsid w:val="0021344B"/>
    <w:rsid w:val="0021346B"/>
    <w:rsid w:val="002135FF"/>
    <w:rsid w:val="00214323"/>
    <w:rsid w:val="002148AB"/>
    <w:rsid w:val="00214A83"/>
    <w:rsid w:val="00214D94"/>
    <w:rsid w:val="00214E48"/>
    <w:rsid w:val="0021533B"/>
    <w:rsid w:val="00215689"/>
    <w:rsid w:val="002156EF"/>
    <w:rsid w:val="00215F1F"/>
    <w:rsid w:val="0021606E"/>
    <w:rsid w:val="00216322"/>
    <w:rsid w:val="00216427"/>
    <w:rsid w:val="002165E9"/>
    <w:rsid w:val="00216A92"/>
    <w:rsid w:val="00217A36"/>
    <w:rsid w:val="00217AB7"/>
    <w:rsid w:val="0022042A"/>
    <w:rsid w:val="002204E3"/>
    <w:rsid w:val="00220B61"/>
    <w:rsid w:val="00221391"/>
    <w:rsid w:val="00221886"/>
    <w:rsid w:val="00221D61"/>
    <w:rsid w:val="00221F6F"/>
    <w:rsid w:val="00222071"/>
    <w:rsid w:val="00222174"/>
    <w:rsid w:val="002221FD"/>
    <w:rsid w:val="00222BC4"/>
    <w:rsid w:val="0022375F"/>
    <w:rsid w:val="00224231"/>
    <w:rsid w:val="00224A3C"/>
    <w:rsid w:val="002252EA"/>
    <w:rsid w:val="0022600F"/>
    <w:rsid w:val="002265DA"/>
    <w:rsid w:val="0022699D"/>
    <w:rsid w:val="00226B63"/>
    <w:rsid w:val="00227509"/>
    <w:rsid w:val="00227FE0"/>
    <w:rsid w:val="00231246"/>
    <w:rsid w:val="002312F7"/>
    <w:rsid w:val="002328A0"/>
    <w:rsid w:val="00232DC7"/>
    <w:rsid w:val="0023322C"/>
    <w:rsid w:val="00233243"/>
    <w:rsid w:val="00233E05"/>
    <w:rsid w:val="002351C3"/>
    <w:rsid w:val="0023664E"/>
    <w:rsid w:val="0023671B"/>
    <w:rsid w:val="00236BD1"/>
    <w:rsid w:val="002375CC"/>
    <w:rsid w:val="002375E0"/>
    <w:rsid w:val="00237B5A"/>
    <w:rsid w:val="00240AC5"/>
    <w:rsid w:val="0024147B"/>
    <w:rsid w:val="002416D6"/>
    <w:rsid w:val="002435A0"/>
    <w:rsid w:val="00244BBC"/>
    <w:rsid w:val="00245534"/>
    <w:rsid w:val="00246630"/>
    <w:rsid w:val="00246D45"/>
    <w:rsid w:val="00247038"/>
    <w:rsid w:val="002473FF"/>
    <w:rsid w:val="00250707"/>
    <w:rsid w:val="00254CFB"/>
    <w:rsid w:val="00254DFD"/>
    <w:rsid w:val="002551C0"/>
    <w:rsid w:val="00255D9E"/>
    <w:rsid w:val="002571B4"/>
    <w:rsid w:val="002575D5"/>
    <w:rsid w:val="00260AD4"/>
    <w:rsid w:val="00261989"/>
    <w:rsid w:val="002620BB"/>
    <w:rsid w:val="00262A48"/>
    <w:rsid w:val="002639B4"/>
    <w:rsid w:val="00264B38"/>
    <w:rsid w:val="002658A2"/>
    <w:rsid w:val="00265F6C"/>
    <w:rsid w:val="00266020"/>
    <w:rsid w:val="00266028"/>
    <w:rsid w:val="002666DB"/>
    <w:rsid w:val="00270FCD"/>
    <w:rsid w:val="002712E7"/>
    <w:rsid w:val="002713AC"/>
    <w:rsid w:val="0027180E"/>
    <w:rsid w:val="00271C75"/>
    <w:rsid w:val="002727CF"/>
    <w:rsid w:val="0027332F"/>
    <w:rsid w:val="00273383"/>
    <w:rsid w:val="00277DFB"/>
    <w:rsid w:val="0028163D"/>
    <w:rsid w:val="00281B88"/>
    <w:rsid w:val="0028258B"/>
    <w:rsid w:val="0028261F"/>
    <w:rsid w:val="00283C3C"/>
    <w:rsid w:val="0029093C"/>
    <w:rsid w:val="00291A08"/>
    <w:rsid w:val="00291A63"/>
    <w:rsid w:val="00293C27"/>
    <w:rsid w:val="00294BB4"/>
    <w:rsid w:val="0029549B"/>
    <w:rsid w:val="0029556E"/>
    <w:rsid w:val="00295C98"/>
    <w:rsid w:val="0029650E"/>
    <w:rsid w:val="002968E1"/>
    <w:rsid w:val="0029727A"/>
    <w:rsid w:val="00297699"/>
    <w:rsid w:val="00297764"/>
    <w:rsid w:val="00297B5E"/>
    <w:rsid w:val="002A0928"/>
    <w:rsid w:val="002A0A43"/>
    <w:rsid w:val="002A100F"/>
    <w:rsid w:val="002A13BF"/>
    <w:rsid w:val="002A2258"/>
    <w:rsid w:val="002A2465"/>
    <w:rsid w:val="002A2DFE"/>
    <w:rsid w:val="002A3A57"/>
    <w:rsid w:val="002A4640"/>
    <w:rsid w:val="002A4C5A"/>
    <w:rsid w:val="002A5025"/>
    <w:rsid w:val="002A5508"/>
    <w:rsid w:val="002A5725"/>
    <w:rsid w:val="002A6A20"/>
    <w:rsid w:val="002B03F8"/>
    <w:rsid w:val="002B0636"/>
    <w:rsid w:val="002B2713"/>
    <w:rsid w:val="002B28F1"/>
    <w:rsid w:val="002B328B"/>
    <w:rsid w:val="002B42A2"/>
    <w:rsid w:val="002B5DA5"/>
    <w:rsid w:val="002B634A"/>
    <w:rsid w:val="002B6532"/>
    <w:rsid w:val="002B6D25"/>
    <w:rsid w:val="002B7908"/>
    <w:rsid w:val="002B7A0C"/>
    <w:rsid w:val="002C1B25"/>
    <w:rsid w:val="002C1FCB"/>
    <w:rsid w:val="002C2277"/>
    <w:rsid w:val="002C3458"/>
    <w:rsid w:val="002C3F11"/>
    <w:rsid w:val="002C400F"/>
    <w:rsid w:val="002C46C1"/>
    <w:rsid w:val="002C77E1"/>
    <w:rsid w:val="002D095A"/>
    <w:rsid w:val="002D0B27"/>
    <w:rsid w:val="002D0DCC"/>
    <w:rsid w:val="002D161F"/>
    <w:rsid w:val="002D18C5"/>
    <w:rsid w:val="002D4402"/>
    <w:rsid w:val="002D44B2"/>
    <w:rsid w:val="002D4517"/>
    <w:rsid w:val="002D4B48"/>
    <w:rsid w:val="002D5360"/>
    <w:rsid w:val="002D57D8"/>
    <w:rsid w:val="002D6817"/>
    <w:rsid w:val="002D6A32"/>
    <w:rsid w:val="002E018E"/>
    <w:rsid w:val="002E0461"/>
    <w:rsid w:val="002E0546"/>
    <w:rsid w:val="002E0927"/>
    <w:rsid w:val="002E0961"/>
    <w:rsid w:val="002E0F28"/>
    <w:rsid w:val="002E121E"/>
    <w:rsid w:val="002E186B"/>
    <w:rsid w:val="002E1A24"/>
    <w:rsid w:val="002E2317"/>
    <w:rsid w:val="002E2D78"/>
    <w:rsid w:val="002E3359"/>
    <w:rsid w:val="002E3B23"/>
    <w:rsid w:val="002E3BF8"/>
    <w:rsid w:val="002E410A"/>
    <w:rsid w:val="002E427A"/>
    <w:rsid w:val="002E47DD"/>
    <w:rsid w:val="002E4D97"/>
    <w:rsid w:val="002E5725"/>
    <w:rsid w:val="002E597B"/>
    <w:rsid w:val="002E6683"/>
    <w:rsid w:val="002E7747"/>
    <w:rsid w:val="002F0650"/>
    <w:rsid w:val="002F0E67"/>
    <w:rsid w:val="002F36F4"/>
    <w:rsid w:val="002F3B36"/>
    <w:rsid w:val="002F43DE"/>
    <w:rsid w:val="002F6668"/>
    <w:rsid w:val="002F6CAC"/>
    <w:rsid w:val="00300B19"/>
    <w:rsid w:val="0030145B"/>
    <w:rsid w:val="00303FD3"/>
    <w:rsid w:val="0030410E"/>
    <w:rsid w:val="00305DC3"/>
    <w:rsid w:val="00305FF7"/>
    <w:rsid w:val="00306228"/>
    <w:rsid w:val="00306EB6"/>
    <w:rsid w:val="00307967"/>
    <w:rsid w:val="00307E4B"/>
    <w:rsid w:val="0031110E"/>
    <w:rsid w:val="00311688"/>
    <w:rsid w:val="00312528"/>
    <w:rsid w:val="0031296B"/>
    <w:rsid w:val="00312BA2"/>
    <w:rsid w:val="003133F2"/>
    <w:rsid w:val="003135EE"/>
    <w:rsid w:val="00315044"/>
    <w:rsid w:val="003152DA"/>
    <w:rsid w:val="0031623B"/>
    <w:rsid w:val="00316DB7"/>
    <w:rsid w:val="00317423"/>
    <w:rsid w:val="0031769B"/>
    <w:rsid w:val="003179D8"/>
    <w:rsid w:val="00317EB5"/>
    <w:rsid w:val="003209CE"/>
    <w:rsid w:val="00321DA4"/>
    <w:rsid w:val="003223CB"/>
    <w:rsid w:val="00322D20"/>
    <w:rsid w:val="00323516"/>
    <w:rsid w:val="00323B1B"/>
    <w:rsid w:val="00323D46"/>
    <w:rsid w:val="00324F99"/>
    <w:rsid w:val="003250F3"/>
    <w:rsid w:val="00326056"/>
    <w:rsid w:val="00326B22"/>
    <w:rsid w:val="00327923"/>
    <w:rsid w:val="00327F90"/>
    <w:rsid w:val="00331642"/>
    <w:rsid w:val="003324EB"/>
    <w:rsid w:val="00333768"/>
    <w:rsid w:val="00333B37"/>
    <w:rsid w:val="00333D76"/>
    <w:rsid w:val="00333F5F"/>
    <w:rsid w:val="0033475D"/>
    <w:rsid w:val="00335120"/>
    <w:rsid w:val="00335397"/>
    <w:rsid w:val="00335C95"/>
    <w:rsid w:val="0033690D"/>
    <w:rsid w:val="0034020E"/>
    <w:rsid w:val="00341ABD"/>
    <w:rsid w:val="0034261C"/>
    <w:rsid w:val="00343716"/>
    <w:rsid w:val="003453F7"/>
    <w:rsid w:val="0034694E"/>
    <w:rsid w:val="00347387"/>
    <w:rsid w:val="00347692"/>
    <w:rsid w:val="003479FF"/>
    <w:rsid w:val="00347F8B"/>
    <w:rsid w:val="00352098"/>
    <w:rsid w:val="00352B10"/>
    <w:rsid w:val="003549EB"/>
    <w:rsid w:val="003551BC"/>
    <w:rsid w:val="00355592"/>
    <w:rsid w:val="00355868"/>
    <w:rsid w:val="00357B1F"/>
    <w:rsid w:val="00361461"/>
    <w:rsid w:val="00362BB4"/>
    <w:rsid w:val="00363B61"/>
    <w:rsid w:val="00363FFE"/>
    <w:rsid w:val="00364A62"/>
    <w:rsid w:val="00365AAE"/>
    <w:rsid w:val="00370637"/>
    <w:rsid w:val="00370F41"/>
    <w:rsid w:val="00371A94"/>
    <w:rsid w:val="00371E56"/>
    <w:rsid w:val="00372490"/>
    <w:rsid w:val="003731EA"/>
    <w:rsid w:val="00373548"/>
    <w:rsid w:val="003738FA"/>
    <w:rsid w:val="00373E9E"/>
    <w:rsid w:val="003759EF"/>
    <w:rsid w:val="00375D10"/>
    <w:rsid w:val="003761CA"/>
    <w:rsid w:val="003764C5"/>
    <w:rsid w:val="0037661A"/>
    <w:rsid w:val="00377E43"/>
    <w:rsid w:val="003810E5"/>
    <w:rsid w:val="0038132D"/>
    <w:rsid w:val="0038169D"/>
    <w:rsid w:val="00381AD0"/>
    <w:rsid w:val="00381EBA"/>
    <w:rsid w:val="003820A2"/>
    <w:rsid w:val="00382F95"/>
    <w:rsid w:val="00383914"/>
    <w:rsid w:val="00383F8F"/>
    <w:rsid w:val="00384CD1"/>
    <w:rsid w:val="00385AAD"/>
    <w:rsid w:val="00386052"/>
    <w:rsid w:val="003862A0"/>
    <w:rsid w:val="003870B7"/>
    <w:rsid w:val="003872C5"/>
    <w:rsid w:val="0038788A"/>
    <w:rsid w:val="003909DF"/>
    <w:rsid w:val="00391946"/>
    <w:rsid w:val="00391B43"/>
    <w:rsid w:val="00391DE4"/>
    <w:rsid w:val="0039374A"/>
    <w:rsid w:val="00393F1E"/>
    <w:rsid w:val="00393FE0"/>
    <w:rsid w:val="00395DA5"/>
    <w:rsid w:val="00396070"/>
    <w:rsid w:val="00397077"/>
    <w:rsid w:val="00397BEF"/>
    <w:rsid w:val="003A0199"/>
    <w:rsid w:val="003A089B"/>
    <w:rsid w:val="003A08B2"/>
    <w:rsid w:val="003A0DFC"/>
    <w:rsid w:val="003A1BB9"/>
    <w:rsid w:val="003A1C0A"/>
    <w:rsid w:val="003A2057"/>
    <w:rsid w:val="003A2B00"/>
    <w:rsid w:val="003A35EC"/>
    <w:rsid w:val="003A3A5F"/>
    <w:rsid w:val="003A46DC"/>
    <w:rsid w:val="003A4D95"/>
    <w:rsid w:val="003A5A77"/>
    <w:rsid w:val="003A6512"/>
    <w:rsid w:val="003A6E63"/>
    <w:rsid w:val="003A7177"/>
    <w:rsid w:val="003A72F4"/>
    <w:rsid w:val="003A767E"/>
    <w:rsid w:val="003A78CD"/>
    <w:rsid w:val="003A7999"/>
    <w:rsid w:val="003B0EFD"/>
    <w:rsid w:val="003B1F05"/>
    <w:rsid w:val="003B1F49"/>
    <w:rsid w:val="003B320D"/>
    <w:rsid w:val="003B3498"/>
    <w:rsid w:val="003B4355"/>
    <w:rsid w:val="003B490A"/>
    <w:rsid w:val="003B4E3F"/>
    <w:rsid w:val="003B5357"/>
    <w:rsid w:val="003B5AFE"/>
    <w:rsid w:val="003B64D9"/>
    <w:rsid w:val="003B69D0"/>
    <w:rsid w:val="003B6A48"/>
    <w:rsid w:val="003B73A7"/>
    <w:rsid w:val="003B74C1"/>
    <w:rsid w:val="003B7932"/>
    <w:rsid w:val="003C0F2D"/>
    <w:rsid w:val="003C111B"/>
    <w:rsid w:val="003C4A5B"/>
    <w:rsid w:val="003C559F"/>
    <w:rsid w:val="003C5C63"/>
    <w:rsid w:val="003C5E91"/>
    <w:rsid w:val="003C61CF"/>
    <w:rsid w:val="003C63FA"/>
    <w:rsid w:val="003C66FC"/>
    <w:rsid w:val="003C6C3A"/>
    <w:rsid w:val="003C779F"/>
    <w:rsid w:val="003C7B33"/>
    <w:rsid w:val="003D02F3"/>
    <w:rsid w:val="003D0B11"/>
    <w:rsid w:val="003D253E"/>
    <w:rsid w:val="003D2D80"/>
    <w:rsid w:val="003D325D"/>
    <w:rsid w:val="003D3E8F"/>
    <w:rsid w:val="003D4B11"/>
    <w:rsid w:val="003D52F9"/>
    <w:rsid w:val="003D60C0"/>
    <w:rsid w:val="003D7331"/>
    <w:rsid w:val="003E04C5"/>
    <w:rsid w:val="003E12D1"/>
    <w:rsid w:val="003E1F4E"/>
    <w:rsid w:val="003E3316"/>
    <w:rsid w:val="003E70C7"/>
    <w:rsid w:val="003E7397"/>
    <w:rsid w:val="003F016C"/>
    <w:rsid w:val="003F0414"/>
    <w:rsid w:val="003F0C1D"/>
    <w:rsid w:val="003F0DCC"/>
    <w:rsid w:val="003F14A7"/>
    <w:rsid w:val="003F252B"/>
    <w:rsid w:val="003F49C0"/>
    <w:rsid w:val="003F4C21"/>
    <w:rsid w:val="003F6B40"/>
    <w:rsid w:val="003F6CCC"/>
    <w:rsid w:val="00400D92"/>
    <w:rsid w:val="004010A5"/>
    <w:rsid w:val="004028D8"/>
    <w:rsid w:val="004042CD"/>
    <w:rsid w:val="00404C05"/>
    <w:rsid w:val="00405580"/>
    <w:rsid w:val="004078AD"/>
    <w:rsid w:val="00407EFC"/>
    <w:rsid w:val="004104D6"/>
    <w:rsid w:val="00410CA5"/>
    <w:rsid w:val="00411AED"/>
    <w:rsid w:val="004123EB"/>
    <w:rsid w:val="00412FDC"/>
    <w:rsid w:val="0041357A"/>
    <w:rsid w:val="0041370C"/>
    <w:rsid w:val="00414C71"/>
    <w:rsid w:val="00414E66"/>
    <w:rsid w:val="00414F4E"/>
    <w:rsid w:val="004156F4"/>
    <w:rsid w:val="00416834"/>
    <w:rsid w:val="004168E6"/>
    <w:rsid w:val="00420936"/>
    <w:rsid w:val="00420D99"/>
    <w:rsid w:val="00422FCC"/>
    <w:rsid w:val="0042323C"/>
    <w:rsid w:val="004234AC"/>
    <w:rsid w:val="004235BA"/>
    <w:rsid w:val="00424061"/>
    <w:rsid w:val="004259E3"/>
    <w:rsid w:val="0042616E"/>
    <w:rsid w:val="00426579"/>
    <w:rsid w:val="004276C6"/>
    <w:rsid w:val="0042791D"/>
    <w:rsid w:val="00430100"/>
    <w:rsid w:val="0043020B"/>
    <w:rsid w:val="004302E9"/>
    <w:rsid w:val="00430558"/>
    <w:rsid w:val="004308F1"/>
    <w:rsid w:val="00430A26"/>
    <w:rsid w:val="00430E11"/>
    <w:rsid w:val="00431296"/>
    <w:rsid w:val="0043230A"/>
    <w:rsid w:val="00432DB8"/>
    <w:rsid w:val="004332ED"/>
    <w:rsid w:val="00433BD7"/>
    <w:rsid w:val="00434320"/>
    <w:rsid w:val="00435BB2"/>
    <w:rsid w:val="00435D75"/>
    <w:rsid w:val="004368B0"/>
    <w:rsid w:val="004370E8"/>
    <w:rsid w:val="00437432"/>
    <w:rsid w:val="0043747B"/>
    <w:rsid w:val="004402A1"/>
    <w:rsid w:val="00440404"/>
    <w:rsid w:val="0044100D"/>
    <w:rsid w:val="00441DE7"/>
    <w:rsid w:val="004433AA"/>
    <w:rsid w:val="004437F7"/>
    <w:rsid w:val="00443F47"/>
    <w:rsid w:val="00446301"/>
    <w:rsid w:val="00450A58"/>
    <w:rsid w:val="0045123F"/>
    <w:rsid w:val="00451C97"/>
    <w:rsid w:val="00452497"/>
    <w:rsid w:val="00452D60"/>
    <w:rsid w:val="00453F44"/>
    <w:rsid w:val="00454185"/>
    <w:rsid w:val="00454C8C"/>
    <w:rsid w:val="00455EA6"/>
    <w:rsid w:val="00456043"/>
    <w:rsid w:val="00456AC5"/>
    <w:rsid w:val="00457686"/>
    <w:rsid w:val="0045769A"/>
    <w:rsid w:val="00457BF9"/>
    <w:rsid w:val="004617F4"/>
    <w:rsid w:val="00461DB0"/>
    <w:rsid w:val="004622D7"/>
    <w:rsid w:val="004631FC"/>
    <w:rsid w:val="004638B0"/>
    <w:rsid w:val="004641E4"/>
    <w:rsid w:val="0046487F"/>
    <w:rsid w:val="004649C9"/>
    <w:rsid w:val="00464E7B"/>
    <w:rsid w:val="00465D78"/>
    <w:rsid w:val="004661F6"/>
    <w:rsid w:val="00467ADF"/>
    <w:rsid w:val="0047002F"/>
    <w:rsid w:val="00471ECE"/>
    <w:rsid w:val="00474B4C"/>
    <w:rsid w:val="00475037"/>
    <w:rsid w:val="004752F9"/>
    <w:rsid w:val="00475B6E"/>
    <w:rsid w:val="0047688B"/>
    <w:rsid w:val="00476E3E"/>
    <w:rsid w:val="00477584"/>
    <w:rsid w:val="0047761F"/>
    <w:rsid w:val="00477769"/>
    <w:rsid w:val="00480035"/>
    <w:rsid w:val="0048003F"/>
    <w:rsid w:val="0048058A"/>
    <w:rsid w:val="00481C87"/>
    <w:rsid w:val="00481E47"/>
    <w:rsid w:val="004825D5"/>
    <w:rsid w:val="00482DE0"/>
    <w:rsid w:val="004830E3"/>
    <w:rsid w:val="00483949"/>
    <w:rsid w:val="00483C7B"/>
    <w:rsid w:val="00484464"/>
    <w:rsid w:val="00484B42"/>
    <w:rsid w:val="004865C8"/>
    <w:rsid w:val="00487BEB"/>
    <w:rsid w:val="00487F4A"/>
    <w:rsid w:val="004904A5"/>
    <w:rsid w:val="00490EBD"/>
    <w:rsid w:val="00491B30"/>
    <w:rsid w:val="00491C96"/>
    <w:rsid w:val="0049232C"/>
    <w:rsid w:val="0049312B"/>
    <w:rsid w:val="004941FA"/>
    <w:rsid w:val="00495E95"/>
    <w:rsid w:val="004A0D1E"/>
    <w:rsid w:val="004A0FC1"/>
    <w:rsid w:val="004A1ADE"/>
    <w:rsid w:val="004A2BFE"/>
    <w:rsid w:val="004A2F1C"/>
    <w:rsid w:val="004A66C3"/>
    <w:rsid w:val="004A7DE1"/>
    <w:rsid w:val="004B0AAB"/>
    <w:rsid w:val="004B161D"/>
    <w:rsid w:val="004B179E"/>
    <w:rsid w:val="004B19AF"/>
    <w:rsid w:val="004B25DA"/>
    <w:rsid w:val="004B26C6"/>
    <w:rsid w:val="004B2891"/>
    <w:rsid w:val="004B3926"/>
    <w:rsid w:val="004B4306"/>
    <w:rsid w:val="004B4505"/>
    <w:rsid w:val="004B4834"/>
    <w:rsid w:val="004B519D"/>
    <w:rsid w:val="004B61D9"/>
    <w:rsid w:val="004B629C"/>
    <w:rsid w:val="004B63D9"/>
    <w:rsid w:val="004B6D1E"/>
    <w:rsid w:val="004C14C8"/>
    <w:rsid w:val="004C31E6"/>
    <w:rsid w:val="004C387F"/>
    <w:rsid w:val="004C4A76"/>
    <w:rsid w:val="004C4F45"/>
    <w:rsid w:val="004C5D0E"/>
    <w:rsid w:val="004C6BA9"/>
    <w:rsid w:val="004C753B"/>
    <w:rsid w:val="004C7732"/>
    <w:rsid w:val="004C7EBF"/>
    <w:rsid w:val="004D0163"/>
    <w:rsid w:val="004D02BA"/>
    <w:rsid w:val="004D0422"/>
    <w:rsid w:val="004D0572"/>
    <w:rsid w:val="004D313F"/>
    <w:rsid w:val="004D33A7"/>
    <w:rsid w:val="004D3C50"/>
    <w:rsid w:val="004D4B2B"/>
    <w:rsid w:val="004D503D"/>
    <w:rsid w:val="004D590B"/>
    <w:rsid w:val="004D7622"/>
    <w:rsid w:val="004E1187"/>
    <w:rsid w:val="004E217C"/>
    <w:rsid w:val="004E29C5"/>
    <w:rsid w:val="004E3B5E"/>
    <w:rsid w:val="004E4C3F"/>
    <w:rsid w:val="004E4DB2"/>
    <w:rsid w:val="004E5521"/>
    <w:rsid w:val="004E6B4C"/>
    <w:rsid w:val="004E6DB1"/>
    <w:rsid w:val="004E7BE6"/>
    <w:rsid w:val="004F1781"/>
    <w:rsid w:val="004F1865"/>
    <w:rsid w:val="004F2E54"/>
    <w:rsid w:val="004F3DF2"/>
    <w:rsid w:val="004F4B03"/>
    <w:rsid w:val="004F5F8A"/>
    <w:rsid w:val="004F6042"/>
    <w:rsid w:val="004F6393"/>
    <w:rsid w:val="004F7156"/>
    <w:rsid w:val="004F7FDF"/>
    <w:rsid w:val="00500C67"/>
    <w:rsid w:val="00501914"/>
    <w:rsid w:val="0050250A"/>
    <w:rsid w:val="005027A9"/>
    <w:rsid w:val="00502CDD"/>
    <w:rsid w:val="00502E0C"/>
    <w:rsid w:val="005036F8"/>
    <w:rsid w:val="005048ED"/>
    <w:rsid w:val="00504F4D"/>
    <w:rsid w:val="00505AFC"/>
    <w:rsid w:val="00505C2C"/>
    <w:rsid w:val="00505F57"/>
    <w:rsid w:val="005068AA"/>
    <w:rsid w:val="00506E9E"/>
    <w:rsid w:val="005072FC"/>
    <w:rsid w:val="005077A0"/>
    <w:rsid w:val="00511181"/>
    <w:rsid w:val="0051301F"/>
    <w:rsid w:val="005137CE"/>
    <w:rsid w:val="00513A4A"/>
    <w:rsid w:val="00514237"/>
    <w:rsid w:val="0051494E"/>
    <w:rsid w:val="00515C65"/>
    <w:rsid w:val="00516079"/>
    <w:rsid w:val="00516440"/>
    <w:rsid w:val="00516E72"/>
    <w:rsid w:val="00516FF2"/>
    <w:rsid w:val="00521B46"/>
    <w:rsid w:val="0052257A"/>
    <w:rsid w:val="00522820"/>
    <w:rsid w:val="00522C43"/>
    <w:rsid w:val="0052358D"/>
    <w:rsid w:val="005249F6"/>
    <w:rsid w:val="00525CF0"/>
    <w:rsid w:val="00525F3F"/>
    <w:rsid w:val="00526324"/>
    <w:rsid w:val="00526AFE"/>
    <w:rsid w:val="00526D4E"/>
    <w:rsid w:val="005302C9"/>
    <w:rsid w:val="0053062E"/>
    <w:rsid w:val="00530AFF"/>
    <w:rsid w:val="00531149"/>
    <w:rsid w:val="00532F27"/>
    <w:rsid w:val="00533576"/>
    <w:rsid w:val="005340DC"/>
    <w:rsid w:val="005355BA"/>
    <w:rsid w:val="00535740"/>
    <w:rsid w:val="0053656D"/>
    <w:rsid w:val="00537580"/>
    <w:rsid w:val="00537D21"/>
    <w:rsid w:val="005400A5"/>
    <w:rsid w:val="00541242"/>
    <w:rsid w:val="0054165D"/>
    <w:rsid w:val="005418CC"/>
    <w:rsid w:val="00541FEE"/>
    <w:rsid w:val="00542658"/>
    <w:rsid w:val="00543928"/>
    <w:rsid w:val="00543B30"/>
    <w:rsid w:val="00544A07"/>
    <w:rsid w:val="0054559C"/>
    <w:rsid w:val="005465D3"/>
    <w:rsid w:val="00547EAB"/>
    <w:rsid w:val="00550617"/>
    <w:rsid w:val="005507E3"/>
    <w:rsid w:val="005510F6"/>
    <w:rsid w:val="005518E6"/>
    <w:rsid w:val="00552BF5"/>
    <w:rsid w:val="005535B2"/>
    <w:rsid w:val="00553F40"/>
    <w:rsid w:val="00554B8F"/>
    <w:rsid w:val="00554F87"/>
    <w:rsid w:val="00555134"/>
    <w:rsid w:val="00555BF1"/>
    <w:rsid w:val="00556BDA"/>
    <w:rsid w:val="005601DE"/>
    <w:rsid w:val="00560298"/>
    <w:rsid w:val="00562D1F"/>
    <w:rsid w:val="005632CB"/>
    <w:rsid w:val="0056440B"/>
    <w:rsid w:val="00564504"/>
    <w:rsid w:val="005649E7"/>
    <w:rsid w:val="00564C45"/>
    <w:rsid w:val="00565932"/>
    <w:rsid w:val="00566066"/>
    <w:rsid w:val="0056749F"/>
    <w:rsid w:val="005675BA"/>
    <w:rsid w:val="00567BDA"/>
    <w:rsid w:val="00567DB6"/>
    <w:rsid w:val="005700FC"/>
    <w:rsid w:val="00570AF3"/>
    <w:rsid w:val="00571405"/>
    <w:rsid w:val="005718BB"/>
    <w:rsid w:val="0057348A"/>
    <w:rsid w:val="0057355E"/>
    <w:rsid w:val="00574B7A"/>
    <w:rsid w:val="00574DDA"/>
    <w:rsid w:val="0057516A"/>
    <w:rsid w:val="00575D6F"/>
    <w:rsid w:val="005760F5"/>
    <w:rsid w:val="00576D9C"/>
    <w:rsid w:val="00576F47"/>
    <w:rsid w:val="00577584"/>
    <w:rsid w:val="00577A7A"/>
    <w:rsid w:val="005806E3"/>
    <w:rsid w:val="00580DEC"/>
    <w:rsid w:val="005814B9"/>
    <w:rsid w:val="00583DFB"/>
    <w:rsid w:val="00583F8A"/>
    <w:rsid w:val="00584748"/>
    <w:rsid w:val="00585019"/>
    <w:rsid w:val="00585ECA"/>
    <w:rsid w:val="00585FF2"/>
    <w:rsid w:val="00586995"/>
    <w:rsid w:val="00586C7A"/>
    <w:rsid w:val="005902BC"/>
    <w:rsid w:val="00591A66"/>
    <w:rsid w:val="00592758"/>
    <w:rsid w:val="00592B21"/>
    <w:rsid w:val="00592EF3"/>
    <w:rsid w:val="005938ED"/>
    <w:rsid w:val="00593E11"/>
    <w:rsid w:val="005946D5"/>
    <w:rsid w:val="005947B9"/>
    <w:rsid w:val="00594AFE"/>
    <w:rsid w:val="00595481"/>
    <w:rsid w:val="005965D7"/>
    <w:rsid w:val="005971C2"/>
    <w:rsid w:val="005A018A"/>
    <w:rsid w:val="005A3688"/>
    <w:rsid w:val="005A3D4B"/>
    <w:rsid w:val="005A4427"/>
    <w:rsid w:val="005A5A60"/>
    <w:rsid w:val="005A6E25"/>
    <w:rsid w:val="005A7100"/>
    <w:rsid w:val="005A7ED2"/>
    <w:rsid w:val="005B08BB"/>
    <w:rsid w:val="005B268C"/>
    <w:rsid w:val="005B337E"/>
    <w:rsid w:val="005B3684"/>
    <w:rsid w:val="005B5361"/>
    <w:rsid w:val="005B7413"/>
    <w:rsid w:val="005C2DBC"/>
    <w:rsid w:val="005C36EA"/>
    <w:rsid w:val="005C39B1"/>
    <w:rsid w:val="005C55F6"/>
    <w:rsid w:val="005C6E97"/>
    <w:rsid w:val="005C79D0"/>
    <w:rsid w:val="005C79E3"/>
    <w:rsid w:val="005D00AA"/>
    <w:rsid w:val="005D00AD"/>
    <w:rsid w:val="005D13C3"/>
    <w:rsid w:val="005D2CA8"/>
    <w:rsid w:val="005D3FCA"/>
    <w:rsid w:val="005D46A0"/>
    <w:rsid w:val="005D4AFB"/>
    <w:rsid w:val="005D57A7"/>
    <w:rsid w:val="005D6366"/>
    <w:rsid w:val="005D63DF"/>
    <w:rsid w:val="005D7209"/>
    <w:rsid w:val="005D784E"/>
    <w:rsid w:val="005D7CC5"/>
    <w:rsid w:val="005E0A53"/>
    <w:rsid w:val="005E108A"/>
    <w:rsid w:val="005E1847"/>
    <w:rsid w:val="005E2038"/>
    <w:rsid w:val="005E2C16"/>
    <w:rsid w:val="005E2DCF"/>
    <w:rsid w:val="005E3679"/>
    <w:rsid w:val="005E3691"/>
    <w:rsid w:val="005E4E50"/>
    <w:rsid w:val="005E4E62"/>
    <w:rsid w:val="005E50FE"/>
    <w:rsid w:val="005E553A"/>
    <w:rsid w:val="005E5D13"/>
    <w:rsid w:val="005E62C1"/>
    <w:rsid w:val="005F0A1F"/>
    <w:rsid w:val="005F1B21"/>
    <w:rsid w:val="005F1D6A"/>
    <w:rsid w:val="005F20AD"/>
    <w:rsid w:val="005F2C4B"/>
    <w:rsid w:val="005F2E01"/>
    <w:rsid w:val="005F34AD"/>
    <w:rsid w:val="005F5C08"/>
    <w:rsid w:val="005F7158"/>
    <w:rsid w:val="005F744D"/>
    <w:rsid w:val="005F789C"/>
    <w:rsid w:val="005F7B90"/>
    <w:rsid w:val="00600582"/>
    <w:rsid w:val="00601B44"/>
    <w:rsid w:val="00602C18"/>
    <w:rsid w:val="00603593"/>
    <w:rsid w:val="006035B9"/>
    <w:rsid w:val="0060366D"/>
    <w:rsid w:val="00603CAC"/>
    <w:rsid w:val="00604824"/>
    <w:rsid w:val="00604A26"/>
    <w:rsid w:val="006075DF"/>
    <w:rsid w:val="00607DB1"/>
    <w:rsid w:val="00610400"/>
    <w:rsid w:val="006117E1"/>
    <w:rsid w:val="0061195A"/>
    <w:rsid w:val="00612CB3"/>
    <w:rsid w:val="00612FA5"/>
    <w:rsid w:val="00614CB6"/>
    <w:rsid w:val="00614DBC"/>
    <w:rsid w:val="0061659D"/>
    <w:rsid w:val="00616DAD"/>
    <w:rsid w:val="00620206"/>
    <w:rsid w:val="00622A80"/>
    <w:rsid w:val="00622A8B"/>
    <w:rsid w:val="006237D9"/>
    <w:rsid w:val="006239F7"/>
    <w:rsid w:val="00623FF1"/>
    <w:rsid w:val="006244B2"/>
    <w:rsid w:val="00626AC7"/>
    <w:rsid w:val="00626F9C"/>
    <w:rsid w:val="006270B9"/>
    <w:rsid w:val="00627FA0"/>
    <w:rsid w:val="00630418"/>
    <w:rsid w:val="0063135C"/>
    <w:rsid w:val="0063143E"/>
    <w:rsid w:val="006321DB"/>
    <w:rsid w:val="00633A4F"/>
    <w:rsid w:val="00636973"/>
    <w:rsid w:val="00637761"/>
    <w:rsid w:val="00640858"/>
    <w:rsid w:val="00640DB0"/>
    <w:rsid w:val="00641D53"/>
    <w:rsid w:val="00642145"/>
    <w:rsid w:val="00642A2B"/>
    <w:rsid w:val="00642C50"/>
    <w:rsid w:val="0064353E"/>
    <w:rsid w:val="00643680"/>
    <w:rsid w:val="0064396B"/>
    <w:rsid w:val="00643FEE"/>
    <w:rsid w:val="00644DB1"/>
    <w:rsid w:val="006451E4"/>
    <w:rsid w:val="00645583"/>
    <w:rsid w:val="0064624A"/>
    <w:rsid w:val="006463C4"/>
    <w:rsid w:val="00646C98"/>
    <w:rsid w:val="00646F23"/>
    <w:rsid w:val="00647EED"/>
    <w:rsid w:val="00651313"/>
    <w:rsid w:val="0065150E"/>
    <w:rsid w:val="00652EB8"/>
    <w:rsid w:val="00653389"/>
    <w:rsid w:val="00653D54"/>
    <w:rsid w:val="00653FB8"/>
    <w:rsid w:val="00654411"/>
    <w:rsid w:val="006544D5"/>
    <w:rsid w:val="00654609"/>
    <w:rsid w:val="0065507C"/>
    <w:rsid w:val="0065663D"/>
    <w:rsid w:val="00656D7F"/>
    <w:rsid w:val="00657597"/>
    <w:rsid w:val="00660022"/>
    <w:rsid w:val="00660DF2"/>
    <w:rsid w:val="00662539"/>
    <w:rsid w:val="00662CC5"/>
    <w:rsid w:val="00664536"/>
    <w:rsid w:val="006649BF"/>
    <w:rsid w:val="00664A32"/>
    <w:rsid w:val="00665760"/>
    <w:rsid w:val="0066599E"/>
    <w:rsid w:val="00665C7E"/>
    <w:rsid w:val="006661DB"/>
    <w:rsid w:val="00666EB1"/>
    <w:rsid w:val="006672A9"/>
    <w:rsid w:val="006676DD"/>
    <w:rsid w:val="00667750"/>
    <w:rsid w:val="00667905"/>
    <w:rsid w:val="00667B16"/>
    <w:rsid w:val="00670756"/>
    <w:rsid w:val="00671B15"/>
    <w:rsid w:val="006727D9"/>
    <w:rsid w:val="00672F44"/>
    <w:rsid w:val="00674C88"/>
    <w:rsid w:val="00674DE7"/>
    <w:rsid w:val="00675642"/>
    <w:rsid w:val="006768A3"/>
    <w:rsid w:val="0067723A"/>
    <w:rsid w:val="0068085A"/>
    <w:rsid w:val="006820A8"/>
    <w:rsid w:val="006844B5"/>
    <w:rsid w:val="00684AE4"/>
    <w:rsid w:val="00685412"/>
    <w:rsid w:val="0068550E"/>
    <w:rsid w:val="00686202"/>
    <w:rsid w:val="0068647F"/>
    <w:rsid w:val="00690AB9"/>
    <w:rsid w:val="00691334"/>
    <w:rsid w:val="0069135E"/>
    <w:rsid w:val="00692478"/>
    <w:rsid w:val="00692540"/>
    <w:rsid w:val="0069299A"/>
    <w:rsid w:val="00692A02"/>
    <w:rsid w:val="00692E59"/>
    <w:rsid w:val="0069355B"/>
    <w:rsid w:val="00693CFC"/>
    <w:rsid w:val="00694777"/>
    <w:rsid w:val="00696D24"/>
    <w:rsid w:val="006972D0"/>
    <w:rsid w:val="00697339"/>
    <w:rsid w:val="00697F31"/>
    <w:rsid w:val="006A111E"/>
    <w:rsid w:val="006A12BD"/>
    <w:rsid w:val="006A1CE1"/>
    <w:rsid w:val="006A2DD5"/>
    <w:rsid w:val="006A2DEB"/>
    <w:rsid w:val="006A3BE5"/>
    <w:rsid w:val="006A3EE4"/>
    <w:rsid w:val="006A43B4"/>
    <w:rsid w:val="006A6A9F"/>
    <w:rsid w:val="006B0763"/>
    <w:rsid w:val="006B2DB1"/>
    <w:rsid w:val="006B2F22"/>
    <w:rsid w:val="006B3FE2"/>
    <w:rsid w:val="006B4439"/>
    <w:rsid w:val="006B4AFF"/>
    <w:rsid w:val="006B4C34"/>
    <w:rsid w:val="006B4F71"/>
    <w:rsid w:val="006B5907"/>
    <w:rsid w:val="006C147F"/>
    <w:rsid w:val="006C2CF1"/>
    <w:rsid w:val="006C2E50"/>
    <w:rsid w:val="006C3841"/>
    <w:rsid w:val="006C3C68"/>
    <w:rsid w:val="006C3DC9"/>
    <w:rsid w:val="006C50DC"/>
    <w:rsid w:val="006C6202"/>
    <w:rsid w:val="006C663E"/>
    <w:rsid w:val="006C6FA7"/>
    <w:rsid w:val="006C715E"/>
    <w:rsid w:val="006C7697"/>
    <w:rsid w:val="006C7CB1"/>
    <w:rsid w:val="006D285D"/>
    <w:rsid w:val="006D2D56"/>
    <w:rsid w:val="006D3D3F"/>
    <w:rsid w:val="006D4016"/>
    <w:rsid w:val="006D4470"/>
    <w:rsid w:val="006D631F"/>
    <w:rsid w:val="006D7005"/>
    <w:rsid w:val="006D7797"/>
    <w:rsid w:val="006E00F6"/>
    <w:rsid w:val="006E0542"/>
    <w:rsid w:val="006E05DF"/>
    <w:rsid w:val="006E0C21"/>
    <w:rsid w:val="006E1875"/>
    <w:rsid w:val="006E1FA2"/>
    <w:rsid w:val="006E25AE"/>
    <w:rsid w:val="006E2EDD"/>
    <w:rsid w:val="006E3396"/>
    <w:rsid w:val="006E352E"/>
    <w:rsid w:val="006E3BFF"/>
    <w:rsid w:val="006E48A4"/>
    <w:rsid w:val="006E4951"/>
    <w:rsid w:val="006E4B53"/>
    <w:rsid w:val="006E52FB"/>
    <w:rsid w:val="006E5360"/>
    <w:rsid w:val="006E692C"/>
    <w:rsid w:val="006E6C59"/>
    <w:rsid w:val="006E7B95"/>
    <w:rsid w:val="006F10C3"/>
    <w:rsid w:val="006F1331"/>
    <w:rsid w:val="006F1826"/>
    <w:rsid w:val="006F230C"/>
    <w:rsid w:val="006F2400"/>
    <w:rsid w:val="006F25E7"/>
    <w:rsid w:val="006F3C5A"/>
    <w:rsid w:val="006F4239"/>
    <w:rsid w:val="006F43B8"/>
    <w:rsid w:val="006F51B1"/>
    <w:rsid w:val="006F5AAC"/>
    <w:rsid w:val="006F65A1"/>
    <w:rsid w:val="006F6E81"/>
    <w:rsid w:val="007007AD"/>
    <w:rsid w:val="00700BC5"/>
    <w:rsid w:val="00701628"/>
    <w:rsid w:val="00702551"/>
    <w:rsid w:val="00702F60"/>
    <w:rsid w:val="00702FF3"/>
    <w:rsid w:val="00703770"/>
    <w:rsid w:val="007042D4"/>
    <w:rsid w:val="00704B00"/>
    <w:rsid w:val="0070593D"/>
    <w:rsid w:val="00712FB8"/>
    <w:rsid w:val="007130F0"/>
    <w:rsid w:val="007133F9"/>
    <w:rsid w:val="00714186"/>
    <w:rsid w:val="00714BD8"/>
    <w:rsid w:val="007152B5"/>
    <w:rsid w:val="007152FF"/>
    <w:rsid w:val="00715696"/>
    <w:rsid w:val="00716634"/>
    <w:rsid w:val="00716D85"/>
    <w:rsid w:val="00720496"/>
    <w:rsid w:val="007204FC"/>
    <w:rsid w:val="0072094C"/>
    <w:rsid w:val="00721A80"/>
    <w:rsid w:val="00721BD2"/>
    <w:rsid w:val="00721F57"/>
    <w:rsid w:val="00722429"/>
    <w:rsid w:val="00722902"/>
    <w:rsid w:val="0072574C"/>
    <w:rsid w:val="00726410"/>
    <w:rsid w:val="007277FF"/>
    <w:rsid w:val="00730494"/>
    <w:rsid w:val="0073069F"/>
    <w:rsid w:val="00730842"/>
    <w:rsid w:val="00732CF3"/>
    <w:rsid w:val="00732F7A"/>
    <w:rsid w:val="00733268"/>
    <w:rsid w:val="00733B54"/>
    <w:rsid w:val="00734CAA"/>
    <w:rsid w:val="00736B6A"/>
    <w:rsid w:val="0073713B"/>
    <w:rsid w:val="00737548"/>
    <w:rsid w:val="007406F1"/>
    <w:rsid w:val="00740FFF"/>
    <w:rsid w:val="00741666"/>
    <w:rsid w:val="0074373E"/>
    <w:rsid w:val="007447CF"/>
    <w:rsid w:val="00745DFF"/>
    <w:rsid w:val="00746BC3"/>
    <w:rsid w:val="00747B3D"/>
    <w:rsid w:val="00750BF6"/>
    <w:rsid w:val="00750CE3"/>
    <w:rsid w:val="007514CB"/>
    <w:rsid w:val="0075217C"/>
    <w:rsid w:val="00752453"/>
    <w:rsid w:val="00752A1D"/>
    <w:rsid w:val="00753A7B"/>
    <w:rsid w:val="00753D02"/>
    <w:rsid w:val="00753FF8"/>
    <w:rsid w:val="007561D4"/>
    <w:rsid w:val="007564DC"/>
    <w:rsid w:val="00756549"/>
    <w:rsid w:val="00757089"/>
    <w:rsid w:val="007577C3"/>
    <w:rsid w:val="00760FC3"/>
    <w:rsid w:val="00761299"/>
    <w:rsid w:val="00761CBC"/>
    <w:rsid w:val="00761F6F"/>
    <w:rsid w:val="00762144"/>
    <w:rsid w:val="00762664"/>
    <w:rsid w:val="0076267E"/>
    <w:rsid w:val="00764D38"/>
    <w:rsid w:val="007652AA"/>
    <w:rsid w:val="00765F5A"/>
    <w:rsid w:val="00766992"/>
    <w:rsid w:val="00767965"/>
    <w:rsid w:val="00770621"/>
    <w:rsid w:val="0077095B"/>
    <w:rsid w:val="007727DD"/>
    <w:rsid w:val="00772BEE"/>
    <w:rsid w:val="00772C1E"/>
    <w:rsid w:val="00773AC7"/>
    <w:rsid w:val="0077420B"/>
    <w:rsid w:val="007745E8"/>
    <w:rsid w:val="00774E63"/>
    <w:rsid w:val="007752CE"/>
    <w:rsid w:val="00776F01"/>
    <w:rsid w:val="00780302"/>
    <w:rsid w:val="007806D6"/>
    <w:rsid w:val="00780C74"/>
    <w:rsid w:val="00781738"/>
    <w:rsid w:val="007820BD"/>
    <w:rsid w:val="007823F1"/>
    <w:rsid w:val="00785BD3"/>
    <w:rsid w:val="00787368"/>
    <w:rsid w:val="00791315"/>
    <w:rsid w:val="00792FB4"/>
    <w:rsid w:val="0079397B"/>
    <w:rsid w:val="0079562C"/>
    <w:rsid w:val="007958F7"/>
    <w:rsid w:val="00796105"/>
    <w:rsid w:val="007A02A2"/>
    <w:rsid w:val="007A0BE9"/>
    <w:rsid w:val="007A1661"/>
    <w:rsid w:val="007A2A8B"/>
    <w:rsid w:val="007A4482"/>
    <w:rsid w:val="007A4580"/>
    <w:rsid w:val="007A488D"/>
    <w:rsid w:val="007A4ECB"/>
    <w:rsid w:val="007A5C7A"/>
    <w:rsid w:val="007A6CD2"/>
    <w:rsid w:val="007A6F2F"/>
    <w:rsid w:val="007B0418"/>
    <w:rsid w:val="007B0FF3"/>
    <w:rsid w:val="007B141D"/>
    <w:rsid w:val="007B146F"/>
    <w:rsid w:val="007B1C6D"/>
    <w:rsid w:val="007B1DB4"/>
    <w:rsid w:val="007B2AE6"/>
    <w:rsid w:val="007B2FCF"/>
    <w:rsid w:val="007B3521"/>
    <w:rsid w:val="007B3610"/>
    <w:rsid w:val="007B39F0"/>
    <w:rsid w:val="007B53CA"/>
    <w:rsid w:val="007B5EE8"/>
    <w:rsid w:val="007B616F"/>
    <w:rsid w:val="007B6C93"/>
    <w:rsid w:val="007B73E0"/>
    <w:rsid w:val="007B7B9A"/>
    <w:rsid w:val="007B7C66"/>
    <w:rsid w:val="007B7CA0"/>
    <w:rsid w:val="007C055E"/>
    <w:rsid w:val="007C0716"/>
    <w:rsid w:val="007C1497"/>
    <w:rsid w:val="007C1DC8"/>
    <w:rsid w:val="007C380E"/>
    <w:rsid w:val="007C499F"/>
    <w:rsid w:val="007C7327"/>
    <w:rsid w:val="007D0012"/>
    <w:rsid w:val="007D13C1"/>
    <w:rsid w:val="007D1AFD"/>
    <w:rsid w:val="007D2044"/>
    <w:rsid w:val="007D32AB"/>
    <w:rsid w:val="007D48CC"/>
    <w:rsid w:val="007D4F37"/>
    <w:rsid w:val="007D63C9"/>
    <w:rsid w:val="007D6568"/>
    <w:rsid w:val="007D6DAF"/>
    <w:rsid w:val="007D6FCD"/>
    <w:rsid w:val="007D7307"/>
    <w:rsid w:val="007E013B"/>
    <w:rsid w:val="007E1AB8"/>
    <w:rsid w:val="007E1FC4"/>
    <w:rsid w:val="007E23AB"/>
    <w:rsid w:val="007E2F80"/>
    <w:rsid w:val="007E4659"/>
    <w:rsid w:val="007E5685"/>
    <w:rsid w:val="007E6BD0"/>
    <w:rsid w:val="007E76A8"/>
    <w:rsid w:val="007E7869"/>
    <w:rsid w:val="007E790D"/>
    <w:rsid w:val="007E7943"/>
    <w:rsid w:val="007E7CB2"/>
    <w:rsid w:val="007E7F4E"/>
    <w:rsid w:val="007F0203"/>
    <w:rsid w:val="007F02C5"/>
    <w:rsid w:val="007F341F"/>
    <w:rsid w:val="007F3BD5"/>
    <w:rsid w:val="007F3C3B"/>
    <w:rsid w:val="007F3D92"/>
    <w:rsid w:val="007F42C2"/>
    <w:rsid w:val="007F496D"/>
    <w:rsid w:val="007F53DC"/>
    <w:rsid w:val="007F771D"/>
    <w:rsid w:val="00801505"/>
    <w:rsid w:val="00802213"/>
    <w:rsid w:val="00802286"/>
    <w:rsid w:val="00802332"/>
    <w:rsid w:val="00802441"/>
    <w:rsid w:val="00802AC1"/>
    <w:rsid w:val="00802FC2"/>
    <w:rsid w:val="00803A9E"/>
    <w:rsid w:val="008047CC"/>
    <w:rsid w:val="00805034"/>
    <w:rsid w:val="0080633F"/>
    <w:rsid w:val="00806785"/>
    <w:rsid w:val="008078BD"/>
    <w:rsid w:val="0081052F"/>
    <w:rsid w:val="00811148"/>
    <w:rsid w:val="008114C5"/>
    <w:rsid w:val="0081207A"/>
    <w:rsid w:val="0081210A"/>
    <w:rsid w:val="00812D80"/>
    <w:rsid w:val="008130BC"/>
    <w:rsid w:val="008131AD"/>
    <w:rsid w:val="008134A2"/>
    <w:rsid w:val="0081557B"/>
    <w:rsid w:val="00816140"/>
    <w:rsid w:val="0081684A"/>
    <w:rsid w:val="008206A3"/>
    <w:rsid w:val="008208B1"/>
    <w:rsid w:val="008223AF"/>
    <w:rsid w:val="00822887"/>
    <w:rsid w:val="00823010"/>
    <w:rsid w:val="00823872"/>
    <w:rsid w:val="008240C8"/>
    <w:rsid w:val="008248F9"/>
    <w:rsid w:val="008303B7"/>
    <w:rsid w:val="00831363"/>
    <w:rsid w:val="008321D3"/>
    <w:rsid w:val="0083248C"/>
    <w:rsid w:val="00833048"/>
    <w:rsid w:val="00833418"/>
    <w:rsid w:val="00834D3A"/>
    <w:rsid w:val="00835E00"/>
    <w:rsid w:val="0083674B"/>
    <w:rsid w:val="00836CBD"/>
    <w:rsid w:val="00837212"/>
    <w:rsid w:val="00841B59"/>
    <w:rsid w:val="00841C5D"/>
    <w:rsid w:val="00842008"/>
    <w:rsid w:val="00842A62"/>
    <w:rsid w:val="00842E32"/>
    <w:rsid w:val="00843EC8"/>
    <w:rsid w:val="008446B1"/>
    <w:rsid w:val="00845A36"/>
    <w:rsid w:val="00845F64"/>
    <w:rsid w:val="00846050"/>
    <w:rsid w:val="00846D63"/>
    <w:rsid w:val="008474B1"/>
    <w:rsid w:val="008509BA"/>
    <w:rsid w:val="00850B28"/>
    <w:rsid w:val="008513D6"/>
    <w:rsid w:val="008515C4"/>
    <w:rsid w:val="00852D0E"/>
    <w:rsid w:val="0085345B"/>
    <w:rsid w:val="00853489"/>
    <w:rsid w:val="00853C02"/>
    <w:rsid w:val="00853DC9"/>
    <w:rsid w:val="0085419F"/>
    <w:rsid w:val="00854668"/>
    <w:rsid w:val="00855054"/>
    <w:rsid w:val="00855415"/>
    <w:rsid w:val="00855565"/>
    <w:rsid w:val="008557A7"/>
    <w:rsid w:val="00856B47"/>
    <w:rsid w:val="00856E4A"/>
    <w:rsid w:val="00857C78"/>
    <w:rsid w:val="00860200"/>
    <w:rsid w:val="00860838"/>
    <w:rsid w:val="00862FE0"/>
    <w:rsid w:val="00864BC1"/>
    <w:rsid w:val="00867620"/>
    <w:rsid w:val="0086777A"/>
    <w:rsid w:val="008732B9"/>
    <w:rsid w:val="008733C2"/>
    <w:rsid w:val="00873F9D"/>
    <w:rsid w:val="00874131"/>
    <w:rsid w:val="0087554A"/>
    <w:rsid w:val="0087619E"/>
    <w:rsid w:val="00876B77"/>
    <w:rsid w:val="00876C27"/>
    <w:rsid w:val="00880228"/>
    <w:rsid w:val="00880ED0"/>
    <w:rsid w:val="00882237"/>
    <w:rsid w:val="00882543"/>
    <w:rsid w:val="00882CAD"/>
    <w:rsid w:val="00883EA9"/>
    <w:rsid w:val="0088623E"/>
    <w:rsid w:val="00886D3E"/>
    <w:rsid w:val="008870F2"/>
    <w:rsid w:val="008875CC"/>
    <w:rsid w:val="0088761B"/>
    <w:rsid w:val="008878EB"/>
    <w:rsid w:val="008879D7"/>
    <w:rsid w:val="0089024A"/>
    <w:rsid w:val="00890D7D"/>
    <w:rsid w:val="008911B1"/>
    <w:rsid w:val="0089139C"/>
    <w:rsid w:val="00891F2B"/>
    <w:rsid w:val="00892618"/>
    <w:rsid w:val="00893337"/>
    <w:rsid w:val="0089359D"/>
    <w:rsid w:val="00894A55"/>
    <w:rsid w:val="008960F0"/>
    <w:rsid w:val="00897686"/>
    <w:rsid w:val="00897AC8"/>
    <w:rsid w:val="008A0713"/>
    <w:rsid w:val="008A17A1"/>
    <w:rsid w:val="008A2785"/>
    <w:rsid w:val="008A2F10"/>
    <w:rsid w:val="008A2F21"/>
    <w:rsid w:val="008A366B"/>
    <w:rsid w:val="008A3F4B"/>
    <w:rsid w:val="008A42EF"/>
    <w:rsid w:val="008A6779"/>
    <w:rsid w:val="008A6ACB"/>
    <w:rsid w:val="008A6CDB"/>
    <w:rsid w:val="008A6DC7"/>
    <w:rsid w:val="008A762D"/>
    <w:rsid w:val="008B384F"/>
    <w:rsid w:val="008B38CC"/>
    <w:rsid w:val="008B4641"/>
    <w:rsid w:val="008B4A15"/>
    <w:rsid w:val="008B4CAC"/>
    <w:rsid w:val="008B587E"/>
    <w:rsid w:val="008B6973"/>
    <w:rsid w:val="008B6A85"/>
    <w:rsid w:val="008C068C"/>
    <w:rsid w:val="008C0761"/>
    <w:rsid w:val="008C126A"/>
    <w:rsid w:val="008C18D6"/>
    <w:rsid w:val="008C1A0A"/>
    <w:rsid w:val="008C3861"/>
    <w:rsid w:val="008C387C"/>
    <w:rsid w:val="008C43BA"/>
    <w:rsid w:val="008C539E"/>
    <w:rsid w:val="008C7564"/>
    <w:rsid w:val="008C7BD0"/>
    <w:rsid w:val="008D0AC9"/>
    <w:rsid w:val="008D145D"/>
    <w:rsid w:val="008D17FA"/>
    <w:rsid w:val="008D1A1B"/>
    <w:rsid w:val="008D1BC0"/>
    <w:rsid w:val="008D1F66"/>
    <w:rsid w:val="008D2E4C"/>
    <w:rsid w:val="008D4CBA"/>
    <w:rsid w:val="008D57F1"/>
    <w:rsid w:val="008D5CB2"/>
    <w:rsid w:val="008D6466"/>
    <w:rsid w:val="008D6856"/>
    <w:rsid w:val="008E02BA"/>
    <w:rsid w:val="008E0752"/>
    <w:rsid w:val="008E0CF4"/>
    <w:rsid w:val="008E0D43"/>
    <w:rsid w:val="008E0EA6"/>
    <w:rsid w:val="008E2B27"/>
    <w:rsid w:val="008E489E"/>
    <w:rsid w:val="008E6D86"/>
    <w:rsid w:val="008E7431"/>
    <w:rsid w:val="008E7B3F"/>
    <w:rsid w:val="008F03B9"/>
    <w:rsid w:val="008F04D7"/>
    <w:rsid w:val="008F0833"/>
    <w:rsid w:val="008F0966"/>
    <w:rsid w:val="008F1D2A"/>
    <w:rsid w:val="008F2980"/>
    <w:rsid w:val="008F3547"/>
    <w:rsid w:val="008F4631"/>
    <w:rsid w:val="008F4EB2"/>
    <w:rsid w:val="008F639F"/>
    <w:rsid w:val="008F6932"/>
    <w:rsid w:val="008F6B37"/>
    <w:rsid w:val="008F6B90"/>
    <w:rsid w:val="008F718D"/>
    <w:rsid w:val="008F7304"/>
    <w:rsid w:val="00900C6E"/>
    <w:rsid w:val="009031DF"/>
    <w:rsid w:val="00904863"/>
    <w:rsid w:val="00906294"/>
    <w:rsid w:val="00906D8A"/>
    <w:rsid w:val="0090743F"/>
    <w:rsid w:val="0090776D"/>
    <w:rsid w:val="00907E8F"/>
    <w:rsid w:val="009100AE"/>
    <w:rsid w:val="00913D9F"/>
    <w:rsid w:val="0091465F"/>
    <w:rsid w:val="00914797"/>
    <w:rsid w:val="00914ACE"/>
    <w:rsid w:val="00915210"/>
    <w:rsid w:val="00915474"/>
    <w:rsid w:val="009156F4"/>
    <w:rsid w:val="00915FF9"/>
    <w:rsid w:val="009164B1"/>
    <w:rsid w:val="00917519"/>
    <w:rsid w:val="00920966"/>
    <w:rsid w:val="00920DCC"/>
    <w:rsid w:val="00921D9B"/>
    <w:rsid w:val="00921E36"/>
    <w:rsid w:val="00921FC9"/>
    <w:rsid w:val="009227F8"/>
    <w:rsid w:val="00922C08"/>
    <w:rsid w:val="00922C3D"/>
    <w:rsid w:val="00922C94"/>
    <w:rsid w:val="00923404"/>
    <w:rsid w:val="00923EAB"/>
    <w:rsid w:val="00924771"/>
    <w:rsid w:val="00924964"/>
    <w:rsid w:val="0092501F"/>
    <w:rsid w:val="00927DCD"/>
    <w:rsid w:val="00931DC8"/>
    <w:rsid w:val="009325A5"/>
    <w:rsid w:val="009331E8"/>
    <w:rsid w:val="00933443"/>
    <w:rsid w:val="00933C35"/>
    <w:rsid w:val="00934940"/>
    <w:rsid w:val="00934FED"/>
    <w:rsid w:val="009369FE"/>
    <w:rsid w:val="009375DB"/>
    <w:rsid w:val="009403E3"/>
    <w:rsid w:val="00940A06"/>
    <w:rsid w:val="00941631"/>
    <w:rsid w:val="00944404"/>
    <w:rsid w:val="00945A17"/>
    <w:rsid w:val="00946F86"/>
    <w:rsid w:val="00947C1F"/>
    <w:rsid w:val="00950A21"/>
    <w:rsid w:val="00950CB6"/>
    <w:rsid w:val="0095201F"/>
    <w:rsid w:val="0095257B"/>
    <w:rsid w:val="00952AE5"/>
    <w:rsid w:val="009537E7"/>
    <w:rsid w:val="0095504B"/>
    <w:rsid w:val="009557B2"/>
    <w:rsid w:val="009573EF"/>
    <w:rsid w:val="009574B3"/>
    <w:rsid w:val="00957D1D"/>
    <w:rsid w:val="00960A35"/>
    <w:rsid w:val="00961808"/>
    <w:rsid w:val="009627FD"/>
    <w:rsid w:val="00962D7A"/>
    <w:rsid w:val="00963018"/>
    <w:rsid w:val="00964218"/>
    <w:rsid w:val="00964E11"/>
    <w:rsid w:val="0096525B"/>
    <w:rsid w:val="00965801"/>
    <w:rsid w:val="00966009"/>
    <w:rsid w:val="009662F3"/>
    <w:rsid w:val="009671E6"/>
    <w:rsid w:val="009674F0"/>
    <w:rsid w:val="00970720"/>
    <w:rsid w:val="00971C1C"/>
    <w:rsid w:val="009724F4"/>
    <w:rsid w:val="00973154"/>
    <w:rsid w:val="0097329B"/>
    <w:rsid w:val="00974607"/>
    <w:rsid w:val="00974E13"/>
    <w:rsid w:val="0097567F"/>
    <w:rsid w:val="009756AB"/>
    <w:rsid w:val="00975FDF"/>
    <w:rsid w:val="00976771"/>
    <w:rsid w:val="00976F43"/>
    <w:rsid w:val="00976FE9"/>
    <w:rsid w:val="009814AE"/>
    <w:rsid w:val="0098213B"/>
    <w:rsid w:val="0098298A"/>
    <w:rsid w:val="00982F25"/>
    <w:rsid w:val="009837E1"/>
    <w:rsid w:val="00983B72"/>
    <w:rsid w:val="00984048"/>
    <w:rsid w:val="00984D26"/>
    <w:rsid w:val="009857F0"/>
    <w:rsid w:val="00986571"/>
    <w:rsid w:val="00986C64"/>
    <w:rsid w:val="0098724B"/>
    <w:rsid w:val="00987806"/>
    <w:rsid w:val="00990CD1"/>
    <w:rsid w:val="00990FD2"/>
    <w:rsid w:val="00991FBA"/>
    <w:rsid w:val="00993280"/>
    <w:rsid w:val="009942F6"/>
    <w:rsid w:val="00995DB6"/>
    <w:rsid w:val="009966C2"/>
    <w:rsid w:val="009968C8"/>
    <w:rsid w:val="00996C0E"/>
    <w:rsid w:val="009A0731"/>
    <w:rsid w:val="009A0855"/>
    <w:rsid w:val="009A08F6"/>
    <w:rsid w:val="009A0CC0"/>
    <w:rsid w:val="009A1142"/>
    <w:rsid w:val="009A1173"/>
    <w:rsid w:val="009A25BE"/>
    <w:rsid w:val="009A2AC1"/>
    <w:rsid w:val="009A3988"/>
    <w:rsid w:val="009A3BC7"/>
    <w:rsid w:val="009A6902"/>
    <w:rsid w:val="009A74B6"/>
    <w:rsid w:val="009A76CF"/>
    <w:rsid w:val="009B130B"/>
    <w:rsid w:val="009B3A53"/>
    <w:rsid w:val="009B4508"/>
    <w:rsid w:val="009B5A6A"/>
    <w:rsid w:val="009B5E3F"/>
    <w:rsid w:val="009B6AC7"/>
    <w:rsid w:val="009B79E6"/>
    <w:rsid w:val="009B7EDE"/>
    <w:rsid w:val="009C05BF"/>
    <w:rsid w:val="009C0C43"/>
    <w:rsid w:val="009C112F"/>
    <w:rsid w:val="009C17B8"/>
    <w:rsid w:val="009C1C3E"/>
    <w:rsid w:val="009C2490"/>
    <w:rsid w:val="009C298E"/>
    <w:rsid w:val="009C408D"/>
    <w:rsid w:val="009C48F0"/>
    <w:rsid w:val="009C5093"/>
    <w:rsid w:val="009C5510"/>
    <w:rsid w:val="009C78BB"/>
    <w:rsid w:val="009C7D81"/>
    <w:rsid w:val="009C7E51"/>
    <w:rsid w:val="009D0731"/>
    <w:rsid w:val="009D0B96"/>
    <w:rsid w:val="009D2012"/>
    <w:rsid w:val="009D4F7D"/>
    <w:rsid w:val="009D5002"/>
    <w:rsid w:val="009D5907"/>
    <w:rsid w:val="009D5AB3"/>
    <w:rsid w:val="009D5F4D"/>
    <w:rsid w:val="009D66EF"/>
    <w:rsid w:val="009D6700"/>
    <w:rsid w:val="009D72E3"/>
    <w:rsid w:val="009E02BE"/>
    <w:rsid w:val="009E036E"/>
    <w:rsid w:val="009E2DE8"/>
    <w:rsid w:val="009E33B0"/>
    <w:rsid w:val="009E390E"/>
    <w:rsid w:val="009E3E8C"/>
    <w:rsid w:val="009E411D"/>
    <w:rsid w:val="009E4265"/>
    <w:rsid w:val="009E447D"/>
    <w:rsid w:val="009E4D6B"/>
    <w:rsid w:val="009E5337"/>
    <w:rsid w:val="009E5542"/>
    <w:rsid w:val="009E5CFD"/>
    <w:rsid w:val="009E6204"/>
    <w:rsid w:val="009E7270"/>
    <w:rsid w:val="009E73B8"/>
    <w:rsid w:val="009E7B6E"/>
    <w:rsid w:val="009F1175"/>
    <w:rsid w:val="009F358D"/>
    <w:rsid w:val="009F3A45"/>
    <w:rsid w:val="009F4AA6"/>
    <w:rsid w:val="009F5C47"/>
    <w:rsid w:val="009F7DE7"/>
    <w:rsid w:val="00A00B31"/>
    <w:rsid w:val="00A014E3"/>
    <w:rsid w:val="00A01CF6"/>
    <w:rsid w:val="00A02C7D"/>
    <w:rsid w:val="00A02E95"/>
    <w:rsid w:val="00A035EA"/>
    <w:rsid w:val="00A03744"/>
    <w:rsid w:val="00A03CF2"/>
    <w:rsid w:val="00A04627"/>
    <w:rsid w:val="00A04EA2"/>
    <w:rsid w:val="00A057FD"/>
    <w:rsid w:val="00A0667A"/>
    <w:rsid w:val="00A06B01"/>
    <w:rsid w:val="00A06EA3"/>
    <w:rsid w:val="00A07473"/>
    <w:rsid w:val="00A10B65"/>
    <w:rsid w:val="00A10FB3"/>
    <w:rsid w:val="00A11681"/>
    <w:rsid w:val="00A11CBD"/>
    <w:rsid w:val="00A133DE"/>
    <w:rsid w:val="00A14377"/>
    <w:rsid w:val="00A14DD4"/>
    <w:rsid w:val="00A15086"/>
    <w:rsid w:val="00A15175"/>
    <w:rsid w:val="00A15877"/>
    <w:rsid w:val="00A15C04"/>
    <w:rsid w:val="00A169C3"/>
    <w:rsid w:val="00A17BF1"/>
    <w:rsid w:val="00A20E46"/>
    <w:rsid w:val="00A21925"/>
    <w:rsid w:val="00A22558"/>
    <w:rsid w:val="00A2360F"/>
    <w:rsid w:val="00A2408D"/>
    <w:rsid w:val="00A264AF"/>
    <w:rsid w:val="00A266DF"/>
    <w:rsid w:val="00A2747F"/>
    <w:rsid w:val="00A276A0"/>
    <w:rsid w:val="00A302F9"/>
    <w:rsid w:val="00A30F69"/>
    <w:rsid w:val="00A318B2"/>
    <w:rsid w:val="00A320A1"/>
    <w:rsid w:val="00A32780"/>
    <w:rsid w:val="00A32CE8"/>
    <w:rsid w:val="00A339BE"/>
    <w:rsid w:val="00A3464D"/>
    <w:rsid w:val="00A352B2"/>
    <w:rsid w:val="00A35466"/>
    <w:rsid w:val="00A35A1C"/>
    <w:rsid w:val="00A369C9"/>
    <w:rsid w:val="00A37975"/>
    <w:rsid w:val="00A4081C"/>
    <w:rsid w:val="00A4164A"/>
    <w:rsid w:val="00A41994"/>
    <w:rsid w:val="00A429EE"/>
    <w:rsid w:val="00A42B7B"/>
    <w:rsid w:val="00A43201"/>
    <w:rsid w:val="00A434AF"/>
    <w:rsid w:val="00A44241"/>
    <w:rsid w:val="00A442AE"/>
    <w:rsid w:val="00A44F0C"/>
    <w:rsid w:val="00A45987"/>
    <w:rsid w:val="00A46ABB"/>
    <w:rsid w:val="00A471FA"/>
    <w:rsid w:val="00A47C13"/>
    <w:rsid w:val="00A5022A"/>
    <w:rsid w:val="00A52CE0"/>
    <w:rsid w:val="00A52DC8"/>
    <w:rsid w:val="00A53564"/>
    <w:rsid w:val="00A54959"/>
    <w:rsid w:val="00A5607C"/>
    <w:rsid w:val="00A57761"/>
    <w:rsid w:val="00A60C57"/>
    <w:rsid w:val="00A60ED9"/>
    <w:rsid w:val="00A6156C"/>
    <w:rsid w:val="00A62527"/>
    <w:rsid w:val="00A62A23"/>
    <w:rsid w:val="00A63868"/>
    <w:rsid w:val="00A641D7"/>
    <w:rsid w:val="00A643C9"/>
    <w:rsid w:val="00A658F0"/>
    <w:rsid w:val="00A65E0C"/>
    <w:rsid w:val="00A666AF"/>
    <w:rsid w:val="00A66700"/>
    <w:rsid w:val="00A66990"/>
    <w:rsid w:val="00A67665"/>
    <w:rsid w:val="00A676C9"/>
    <w:rsid w:val="00A67E41"/>
    <w:rsid w:val="00A70329"/>
    <w:rsid w:val="00A70655"/>
    <w:rsid w:val="00A70CC4"/>
    <w:rsid w:val="00A719B9"/>
    <w:rsid w:val="00A71CF2"/>
    <w:rsid w:val="00A7371A"/>
    <w:rsid w:val="00A73881"/>
    <w:rsid w:val="00A739DF"/>
    <w:rsid w:val="00A740C9"/>
    <w:rsid w:val="00A75343"/>
    <w:rsid w:val="00A75B2A"/>
    <w:rsid w:val="00A76C41"/>
    <w:rsid w:val="00A76F01"/>
    <w:rsid w:val="00A77783"/>
    <w:rsid w:val="00A77971"/>
    <w:rsid w:val="00A80135"/>
    <w:rsid w:val="00A801FE"/>
    <w:rsid w:val="00A80744"/>
    <w:rsid w:val="00A80FD4"/>
    <w:rsid w:val="00A81ADD"/>
    <w:rsid w:val="00A82033"/>
    <w:rsid w:val="00A822FF"/>
    <w:rsid w:val="00A838E0"/>
    <w:rsid w:val="00A83CC4"/>
    <w:rsid w:val="00A842B1"/>
    <w:rsid w:val="00A8554E"/>
    <w:rsid w:val="00A859A0"/>
    <w:rsid w:val="00A86E1E"/>
    <w:rsid w:val="00A8735E"/>
    <w:rsid w:val="00A87457"/>
    <w:rsid w:val="00A87B8F"/>
    <w:rsid w:val="00A9036A"/>
    <w:rsid w:val="00A916DF"/>
    <w:rsid w:val="00A91EDE"/>
    <w:rsid w:val="00A9240E"/>
    <w:rsid w:val="00A9282E"/>
    <w:rsid w:val="00A93960"/>
    <w:rsid w:val="00A953FA"/>
    <w:rsid w:val="00A958AD"/>
    <w:rsid w:val="00A95A5F"/>
    <w:rsid w:val="00A95B77"/>
    <w:rsid w:val="00A95E56"/>
    <w:rsid w:val="00A962B4"/>
    <w:rsid w:val="00A963E6"/>
    <w:rsid w:val="00A9671B"/>
    <w:rsid w:val="00A97299"/>
    <w:rsid w:val="00A97306"/>
    <w:rsid w:val="00A977A4"/>
    <w:rsid w:val="00A97817"/>
    <w:rsid w:val="00AA2FBE"/>
    <w:rsid w:val="00AA3187"/>
    <w:rsid w:val="00AA36E3"/>
    <w:rsid w:val="00AA4865"/>
    <w:rsid w:val="00AA512F"/>
    <w:rsid w:val="00AA6551"/>
    <w:rsid w:val="00AA68EF"/>
    <w:rsid w:val="00AA6A8C"/>
    <w:rsid w:val="00AA6FF1"/>
    <w:rsid w:val="00AA7A43"/>
    <w:rsid w:val="00AB0527"/>
    <w:rsid w:val="00AB18DD"/>
    <w:rsid w:val="00AB1DA0"/>
    <w:rsid w:val="00AB1F4B"/>
    <w:rsid w:val="00AB1FE7"/>
    <w:rsid w:val="00AB2787"/>
    <w:rsid w:val="00AB32E8"/>
    <w:rsid w:val="00AB48AF"/>
    <w:rsid w:val="00AB49D2"/>
    <w:rsid w:val="00AB4E8B"/>
    <w:rsid w:val="00AB5759"/>
    <w:rsid w:val="00AB5A47"/>
    <w:rsid w:val="00AB64DA"/>
    <w:rsid w:val="00AB704D"/>
    <w:rsid w:val="00AB7165"/>
    <w:rsid w:val="00AB75E1"/>
    <w:rsid w:val="00AB79A8"/>
    <w:rsid w:val="00AB7C9B"/>
    <w:rsid w:val="00AC08AF"/>
    <w:rsid w:val="00AC1977"/>
    <w:rsid w:val="00AC33CF"/>
    <w:rsid w:val="00AC3DB5"/>
    <w:rsid w:val="00AC44A8"/>
    <w:rsid w:val="00AC4AD4"/>
    <w:rsid w:val="00AC4B55"/>
    <w:rsid w:val="00AC5B7D"/>
    <w:rsid w:val="00AC6592"/>
    <w:rsid w:val="00AC67AD"/>
    <w:rsid w:val="00AC6DC5"/>
    <w:rsid w:val="00AC7DB6"/>
    <w:rsid w:val="00AC7DFB"/>
    <w:rsid w:val="00AD0B6F"/>
    <w:rsid w:val="00AD0F41"/>
    <w:rsid w:val="00AD21B2"/>
    <w:rsid w:val="00AD53E2"/>
    <w:rsid w:val="00AD5979"/>
    <w:rsid w:val="00AD64CD"/>
    <w:rsid w:val="00AD6DEF"/>
    <w:rsid w:val="00AD7853"/>
    <w:rsid w:val="00AD7C32"/>
    <w:rsid w:val="00AE0E53"/>
    <w:rsid w:val="00AE1C11"/>
    <w:rsid w:val="00AE1CEA"/>
    <w:rsid w:val="00AE2073"/>
    <w:rsid w:val="00AE2496"/>
    <w:rsid w:val="00AE269A"/>
    <w:rsid w:val="00AE317C"/>
    <w:rsid w:val="00AE439A"/>
    <w:rsid w:val="00AE70BE"/>
    <w:rsid w:val="00AF02D7"/>
    <w:rsid w:val="00AF0889"/>
    <w:rsid w:val="00AF123B"/>
    <w:rsid w:val="00AF1330"/>
    <w:rsid w:val="00AF13D9"/>
    <w:rsid w:val="00AF1735"/>
    <w:rsid w:val="00AF312C"/>
    <w:rsid w:val="00AF6695"/>
    <w:rsid w:val="00AF70F6"/>
    <w:rsid w:val="00AF7241"/>
    <w:rsid w:val="00AF7789"/>
    <w:rsid w:val="00AF7A71"/>
    <w:rsid w:val="00B0038D"/>
    <w:rsid w:val="00B012D1"/>
    <w:rsid w:val="00B01B26"/>
    <w:rsid w:val="00B04081"/>
    <w:rsid w:val="00B0519D"/>
    <w:rsid w:val="00B056DC"/>
    <w:rsid w:val="00B058B3"/>
    <w:rsid w:val="00B05AAD"/>
    <w:rsid w:val="00B05FAB"/>
    <w:rsid w:val="00B0651C"/>
    <w:rsid w:val="00B0657D"/>
    <w:rsid w:val="00B07040"/>
    <w:rsid w:val="00B074A7"/>
    <w:rsid w:val="00B100D2"/>
    <w:rsid w:val="00B1042C"/>
    <w:rsid w:val="00B1112C"/>
    <w:rsid w:val="00B132A5"/>
    <w:rsid w:val="00B13652"/>
    <w:rsid w:val="00B13750"/>
    <w:rsid w:val="00B13834"/>
    <w:rsid w:val="00B13DF2"/>
    <w:rsid w:val="00B14830"/>
    <w:rsid w:val="00B16446"/>
    <w:rsid w:val="00B168EA"/>
    <w:rsid w:val="00B16A7B"/>
    <w:rsid w:val="00B17122"/>
    <w:rsid w:val="00B17341"/>
    <w:rsid w:val="00B1763D"/>
    <w:rsid w:val="00B17869"/>
    <w:rsid w:val="00B178F7"/>
    <w:rsid w:val="00B17D7C"/>
    <w:rsid w:val="00B2048D"/>
    <w:rsid w:val="00B20DF4"/>
    <w:rsid w:val="00B217C6"/>
    <w:rsid w:val="00B22107"/>
    <w:rsid w:val="00B222AE"/>
    <w:rsid w:val="00B228FC"/>
    <w:rsid w:val="00B23CD0"/>
    <w:rsid w:val="00B240D3"/>
    <w:rsid w:val="00B24BA2"/>
    <w:rsid w:val="00B2525C"/>
    <w:rsid w:val="00B25382"/>
    <w:rsid w:val="00B307B7"/>
    <w:rsid w:val="00B30D54"/>
    <w:rsid w:val="00B30D9D"/>
    <w:rsid w:val="00B31C06"/>
    <w:rsid w:val="00B3283F"/>
    <w:rsid w:val="00B32B17"/>
    <w:rsid w:val="00B3335B"/>
    <w:rsid w:val="00B3409D"/>
    <w:rsid w:val="00B34292"/>
    <w:rsid w:val="00B34D5E"/>
    <w:rsid w:val="00B360E8"/>
    <w:rsid w:val="00B403CD"/>
    <w:rsid w:val="00B40A4A"/>
    <w:rsid w:val="00B41102"/>
    <w:rsid w:val="00B413D5"/>
    <w:rsid w:val="00B42253"/>
    <w:rsid w:val="00B42CC9"/>
    <w:rsid w:val="00B42EBC"/>
    <w:rsid w:val="00B433CA"/>
    <w:rsid w:val="00B43CCB"/>
    <w:rsid w:val="00B442AC"/>
    <w:rsid w:val="00B45A78"/>
    <w:rsid w:val="00B47A1B"/>
    <w:rsid w:val="00B50066"/>
    <w:rsid w:val="00B502F0"/>
    <w:rsid w:val="00B52171"/>
    <w:rsid w:val="00B52461"/>
    <w:rsid w:val="00B52482"/>
    <w:rsid w:val="00B54C82"/>
    <w:rsid w:val="00B57151"/>
    <w:rsid w:val="00B57C68"/>
    <w:rsid w:val="00B60E9E"/>
    <w:rsid w:val="00B61666"/>
    <w:rsid w:val="00B61B7A"/>
    <w:rsid w:val="00B61EC0"/>
    <w:rsid w:val="00B62251"/>
    <w:rsid w:val="00B640A4"/>
    <w:rsid w:val="00B64473"/>
    <w:rsid w:val="00B646A0"/>
    <w:rsid w:val="00B64860"/>
    <w:rsid w:val="00B64866"/>
    <w:rsid w:val="00B66451"/>
    <w:rsid w:val="00B7552C"/>
    <w:rsid w:val="00B756AF"/>
    <w:rsid w:val="00B76334"/>
    <w:rsid w:val="00B76BD0"/>
    <w:rsid w:val="00B77740"/>
    <w:rsid w:val="00B77DEF"/>
    <w:rsid w:val="00B8035D"/>
    <w:rsid w:val="00B806F6"/>
    <w:rsid w:val="00B80A20"/>
    <w:rsid w:val="00B80CB5"/>
    <w:rsid w:val="00B8128C"/>
    <w:rsid w:val="00B81D8F"/>
    <w:rsid w:val="00B81FE3"/>
    <w:rsid w:val="00B825B0"/>
    <w:rsid w:val="00B84F77"/>
    <w:rsid w:val="00B86259"/>
    <w:rsid w:val="00B87977"/>
    <w:rsid w:val="00B87F98"/>
    <w:rsid w:val="00B87FC2"/>
    <w:rsid w:val="00B90D83"/>
    <w:rsid w:val="00B90F40"/>
    <w:rsid w:val="00B9104E"/>
    <w:rsid w:val="00B91A4B"/>
    <w:rsid w:val="00B922FF"/>
    <w:rsid w:val="00B92526"/>
    <w:rsid w:val="00B92FF2"/>
    <w:rsid w:val="00B953E0"/>
    <w:rsid w:val="00B959A9"/>
    <w:rsid w:val="00B96A9E"/>
    <w:rsid w:val="00B96ADE"/>
    <w:rsid w:val="00B973E1"/>
    <w:rsid w:val="00BA00D3"/>
    <w:rsid w:val="00BA0679"/>
    <w:rsid w:val="00BA14D2"/>
    <w:rsid w:val="00BA15C3"/>
    <w:rsid w:val="00BA1C2E"/>
    <w:rsid w:val="00BA2FAC"/>
    <w:rsid w:val="00BA3048"/>
    <w:rsid w:val="00BA4917"/>
    <w:rsid w:val="00BA5036"/>
    <w:rsid w:val="00BA6A0A"/>
    <w:rsid w:val="00BA710C"/>
    <w:rsid w:val="00BA71ED"/>
    <w:rsid w:val="00BA7ED5"/>
    <w:rsid w:val="00BB0522"/>
    <w:rsid w:val="00BB0AB0"/>
    <w:rsid w:val="00BB1B8B"/>
    <w:rsid w:val="00BB1E1D"/>
    <w:rsid w:val="00BB21A3"/>
    <w:rsid w:val="00BB2E8B"/>
    <w:rsid w:val="00BB3C19"/>
    <w:rsid w:val="00BB4067"/>
    <w:rsid w:val="00BB57F9"/>
    <w:rsid w:val="00BB5ADC"/>
    <w:rsid w:val="00BB622A"/>
    <w:rsid w:val="00BB7466"/>
    <w:rsid w:val="00BB764B"/>
    <w:rsid w:val="00BB77C6"/>
    <w:rsid w:val="00BC12A3"/>
    <w:rsid w:val="00BC1421"/>
    <w:rsid w:val="00BC15B8"/>
    <w:rsid w:val="00BC1707"/>
    <w:rsid w:val="00BC1CA3"/>
    <w:rsid w:val="00BC3CF9"/>
    <w:rsid w:val="00BC444A"/>
    <w:rsid w:val="00BC475C"/>
    <w:rsid w:val="00BC4FDB"/>
    <w:rsid w:val="00BC73A2"/>
    <w:rsid w:val="00BC7D66"/>
    <w:rsid w:val="00BD0C61"/>
    <w:rsid w:val="00BD0C9B"/>
    <w:rsid w:val="00BD1802"/>
    <w:rsid w:val="00BD23FC"/>
    <w:rsid w:val="00BD278A"/>
    <w:rsid w:val="00BD40A0"/>
    <w:rsid w:val="00BD4D24"/>
    <w:rsid w:val="00BD61A5"/>
    <w:rsid w:val="00BD6DCF"/>
    <w:rsid w:val="00BD6FD7"/>
    <w:rsid w:val="00BD7F59"/>
    <w:rsid w:val="00BE0109"/>
    <w:rsid w:val="00BE0988"/>
    <w:rsid w:val="00BE145C"/>
    <w:rsid w:val="00BE1F68"/>
    <w:rsid w:val="00BE23C3"/>
    <w:rsid w:val="00BE2559"/>
    <w:rsid w:val="00BE3CB4"/>
    <w:rsid w:val="00BE5756"/>
    <w:rsid w:val="00BF0036"/>
    <w:rsid w:val="00BF080D"/>
    <w:rsid w:val="00BF20C4"/>
    <w:rsid w:val="00BF2547"/>
    <w:rsid w:val="00BF2671"/>
    <w:rsid w:val="00BF29DA"/>
    <w:rsid w:val="00BF4514"/>
    <w:rsid w:val="00BF473A"/>
    <w:rsid w:val="00BF5521"/>
    <w:rsid w:val="00BF5D57"/>
    <w:rsid w:val="00C0051F"/>
    <w:rsid w:val="00C021F9"/>
    <w:rsid w:val="00C02873"/>
    <w:rsid w:val="00C02F45"/>
    <w:rsid w:val="00C03240"/>
    <w:rsid w:val="00C03242"/>
    <w:rsid w:val="00C03810"/>
    <w:rsid w:val="00C03BFE"/>
    <w:rsid w:val="00C0411B"/>
    <w:rsid w:val="00C04C6F"/>
    <w:rsid w:val="00C05490"/>
    <w:rsid w:val="00C0587B"/>
    <w:rsid w:val="00C07719"/>
    <w:rsid w:val="00C10CF6"/>
    <w:rsid w:val="00C11D33"/>
    <w:rsid w:val="00C12736"/>
    <w:rsid w:val="00C12DD9"/>
    <w:rsid w:val="00C14C9E"/>
    <w:rsid w:val="00C14E9A"/>
    <w:rsid w:val="00C14ED8"/>
    <w:rsid w:val="00C15600"/>
    <w:rsid w:val="00C1698E"/>
    <w:rsid w:val="00C16D69"/>
    <w:rsid w:val="00C172A8"/>
    <w:rsid w:val="00C2087D"/>
    <w:rsid w:val="00C208B1"/>
    <w:rsid w:val="00C21079"/>
    <w:rsid w:val="00C214CF"/>
    <w:rsid w:val="00C21602"/>
    <w:rsid w:val="00C21D9A"/>
    <w:rsid w:val="00C22F9C"/>
    <w:rsid w:val="00C235B8"/>
    <w:rsid w:val="00C2400B"/>
    <w:rsid w:val="00C243A3"/>
    <w:rsid w:val="00C244AC"/>
    <w:rsid w:val="00C256E4"/>
    <w:rsid w:val="00C257DB"/>
    <w:rsid w:val="00C2681C"/>
    <w:rsid w:val="00C26CFB"/>
    <w:rsid w:val="00C26EE0"/>
    <w:rsid w:val="00C2787E"/>
    <w:rsid w:val="00C27C1B"/>
    <w:rsid w:val="00C300CF"/>
    <w:rsid w:val="00C30E61"/>
    <w:rsid w:val="00C32A9A"/>
    <w:rsid w:val="00C32ACA"/>
    <w:rsid w:val="00C34EF3"/>
    <w:rsid w:val="00C367A4"/>
    <w:rsid w:val="00C36932"/>
    <w:rsid w:val="00C36C92"/>
    <w:rsid w:val="00C40724"/>
    <w:rsid w:val="00C46C5B"/>
    <w:rsid w:val="00C51C73"/>
    <w:rsid w:val="00C52089"/>
    <w:rsid w:val="00C528ED"/>
    <w:rsid w:val="00C529A8"/>
    <w:rsid w:val="00C52C20"/>
    <w:rsid w:val="00C53CED"/>
    <w:rsid w:val="00C53D56"/>
    <w:rsid w:val="00C540CB"/>
    <w:rsid w:val="00C548A2"/>
    <w:rsid w:val="00C5597E"/>
    <w:rsid w:val="00C5599A"/>
    <w:rsid w:val="00C57369"/>
    <w:rsid w:val="00C60175"/>
    <w:rsid w:val="00C60C50"/>
    <w:rsid w:val="00C60E66"/>
    <w:rsid w:val="00C6155C"/>
    <w:rsid w:val="00C61BEA"/>
    <w:rsid w:val="00C6229C"/>
    <w:rsid w:val="00C6232A"/>
    <w:rsid w:val="00C62CC3"/>
    <w:rsid w:val="00C63174"/>
    <w:rsid w:val="00C63CC7"/>
    <w:rsid w:val="00C64FB9"/>
    <w:rsid w:val="00C66CDC"/>
    <w:rsid w:val="00C671CE"/>
    <w:rsid w:val="00C676F1"/>
    <w:rsid w:val="00C7497C"/>
    <w:rsid w:val="00C758CA"/>
    <w:rsid w:val="00C75995"/>
    <w:rsid w:val="00C75FD1"/>
    <w:rsid w:val="00C76785"/>
    <w:rsid w:val="00C7760F"/>
    <w:rsid w:val="00C777BB"/>
    <w:rsid w:val="00C8048E"/>
    <w:rsid w:val="00C80504"/>
    <w:rsid w:val="00C81BB5"/>
    <w:rsid w:val="00C82A57"/>
    <w:rsid w:val="00C82BF2"/>
    <w:rsid w:val="00C83393"/>
    <w:rsid w:val="00C8346B"/>
    <w:rsid w:val="00C8370B"/>
    <w:rsid w:val="00C83A19"/>
    <w:rsid w:val="00C83E5A"/>
    <w:rsid w:val="00C8510C"/>
    <w:rsid w:val="00C854CB"/>
    <w:rsid w:val="00C865A6"/>
    <w:rsid w:val="00C87758"/>
    <w:rsid w:val="00C90E64"/>
    <w:rsid w:val="00C92364"/>
    <w:rsid w:val="00C9250C"/>
    <w:rsid w:val="00C928E9"/>
    <w:rsid w:val="00C94C73"/>
    <w:rsid w:val="00C94CE8"/>
    <w:rsid w:val="00C9557D"/>
    <w:rsid w:val="00CA0EF0"/>
    <w:rsid w:val="00CA1DAB"/>
    <w:rsid w:val="00CA2209"/>
    <w:rsid w:val="00CA2758"/>
    <w:rsid w:val="00CA2DD2"/>
    <w:rsid w:val="00CA2E7B"/>
    <w:rsid w:val="00CA3872"/>
    <w:rsid w:val="00CA3B88"/>
    <w:rsid w:val="00CA3D2D"/>
    <w:rsid w:val="00CA4551"/>
    <w:rsid w:val="00CA4834"/>
    <w:rsid w:val="00CA5429"/>
    <w:rsid w:val="00CA554C"/>
    <w:rsid w:val="00CA57C0"/>
    <w:rsid w:val="00CA622A"/>
    <w:rsid w:val="00CA6959"/>
    <w:rsid w:val="00CA72B3"/>
    <w:rsid w:val="00CA744D"/>
    <w:rsid w:val="00CB0FA2"/>
    <w:rsid w:val="00CB1372"/>
    <w:rsid w:val="00CB2827"/>
    <w:rsid w:val="00CB404C"/>
    <w:rsid w:val="00CB41C9"/>
    <w:rsid w:val="00CB45F1"/>
    <w:rsid w:val="00CB465E"/>
    <w:rsid w:val="00CB55BF"/>
    <w:rsid w:val="00CB5731"/>
    <w:rsid w:val="00CC1A30"/>
    <w:rsid w:val="00CC3A93"/>
    <w:rsid w:val="00CC485B"/>
    <w:rsid w:val="00CC5551"/>
    <w:rsid w:val="00CC6027"/>
    <w:rsid w:val="00CC71C5"/>
    <w:rsid w:val="00CC752B"/>
    <w:rsid w:val="00CC7ADA"/>
    <w:rsid w:val="00CC7CA5"/>
    <w:rsid w:val="00CC7E98"/>
    <w:rsid w:val="00CD1597"/>
    <w:rsid w:val="00CD1E08"/>
    <w:rsid w:val="00CD279B"/>
    <w:rsid w:val="00CD3645"/>
    <w:rsid w:val="00CD4345"/>
    <w:rsid w:val="00CD4F97"/>
    <w:rsid w:val="00CD531F"/>
    <w:rsid w:val="00CD5B68"/>
    <w:rsid w:val="00CD78C7"/>
    <w:rsid w:val="00CE02BD"/>
    <w:rsid w:val="00CE03B9"/>
    <w:rsid w:val="00CE0C12"/>
    <w:rsid w:val="00CE117E"/>
    <w:rsid w:val="00CE1A92"/>
    <w:rsid w:val="00CE1CC5"/>
    <w:rsid w:val="00CE2A5C"/>
    <w:rsid w:val="00CE2B27"/>
    <w:rsid w:val="00CE2BE9"/>
    <w:rsid w:val="00CE3552"/>
    <w:rsid w:val="00CE3821"/>
    <w:rsid w:val="00CE403E"/>
    <w:rsid w:val="00CE40B2"/>
    <w:rsid w:val="00CE4CAA"/>
    <w:rsid w:val="00CE4F38"/>
    <w:rsid w:val="00CE616E"/>
    <w:rsid w:val="00CE66F1"/>
    <w:rsid w:val="00CE67AE"/>
    <w:rsid w:val="00CF00FE"/>
    <w:rsid w:val="00CF02B1"/>
    <w:rsid w:val="00CF0E08"/>
    <w:rsid w:val="00CF13E1"/>
    <w:rsid w:val="00CF2226"/>
    <w:rsid w:val="00CF3779"/>
    <w:rsid w:val="00CF39A1"/>
    <w:rsid w:val="00CF3A6D"/>
    <w:rsid w:val="00CF6611"/>
    <w:rsid w:val="00CF73F5"/>
    <w:rsid w:val="00CF7C57"/>
    <w:rsid w:val="00D00958"/>
    <w:rsid w:val="00D01C99"/>
    <w:rsid w:val="00D02321"/>
    <w:rsid w:val="00D02D92"/>
    <w:rsid w:val="00D0338E"/>
    <w:rsid w:val="00D04FE5"/>
    <w:rsid w:val="00D05A39"/>
    <w:rsid w:val="00D06981"/>
    <w:rsid w:val="00D071C0"/>
    <w:rsid w:val="00D07341"/>
    <w:rsid w:val="00D0764C"/>
    <w:rsid w:val="00D1085E"/>
    <w:rsid w:val="00D1116C"/>
    <w:rsid w:val="00D13AD7"/>
    <w:rsid w:val="00D1449D"/>
    <w:rsid w:val="00D1451D"/>
    <w:rsid w:val="00D149C2"/>
    <w:rsid w:val="00D14CE7"/>
    <w:rsid w:val="00D15623"/>
    <w:rsid w:val="00D15763"/>
    <w:rsid w:val="00D163B1"/>
    <w:rsid w:val="00D16AFE"/>
    <w:rsid w:val="00D16FDB"/>
    <w:rsid w:val="00D178FA"/>
    <w:rsid w:val="00D20E5B"/>
    <w:rsid w:val="00D2183A"/>
    <w:rsid w:val="00D21C14"/>
    <w:rsid w:val="00D2355F"/>
    <w:rsid w:val="00D23971"/>
    <w:rsid w:val="00D23F02"/>
    <w:rsid w:val="00D23FCE"/>
    <w:rsid w:val="00D240E3"/>
    <w:rsid w:val="00D256B7"/>
    <w:rsid w:val="00D26D7C"/>
    <w:rsid w:val="00D3159A"/>
    <w:rsid w:val="00D317A3"/>
    <w:rsid w:val="00D324A7"/>
    <w:rsid w:val="00D32D4B"/>
    <w:rsid w:val="00D35223"/>
    <w:rsid w:val="00D36639"/>
    <w:rsid w:val="00D37968"/>
    <w:rsid w:val="00D400F0"/>
    <w:rsid w:val="00D4075C"/>
    <w:rsid w:val="00D40C21"/>
    <w:rsid w:val="00D40D09"/>
    <w:rsid w:val="00D41967"/>
    <w:rsid w:val="00D4198D"/>
    <w:rsid w:val="00D42461"/>
    <w:rsid w:val="00D427A2"/>
    <w:rsid w:val="00D436F4"/>
    <w:rsid w:val="00D43927"/>
    <w:rsid w:val="00D4409B"/>
    <w:rsid w:val="00D44354"/>
    <w:rsid w:val="00D457AB"/>
    <w:rsid w:val="00D470A9"/>
    <w:rsid w:val="00D515EE"/>
    <w:rsid w:val="00D522E3"/>
    <w:rsid w:val="00D523D7"/>
    <w:rsid w:val="00D5267F"/>
    <w:rsid w:val="00D527CC"/>
    <w:rsid w:val="00D52E09"/>
    <w:rsid w:val="00D538B5"/>
    <w:rsid w:val="00D561E8"/>
    <w:rsid w:val="00D56D60"/>
    <w:rsid w:val="00D56DC3"/>
    <w:rsid w:val="00D5729A"/>
    <w:rsid w:val="00D57F9E"/>
    <w:rsid w:val="00D6036C"/>
    <w:rsid w:val="00D614F2"/>
    <w:rsid w:val="00D620C5"/>
    <w:rsid w:val="00D625E0"/>
    <w:rsid w:val="00D62E88"/>
    <w:rsid w:val="00D6313B"/>
    <w:rsid w:val="00D64538"/>
    <w:rsid w:val="00D6489C"/>
    <w:rsid w:val="00D66638"/>
    <w:rsid w:val="00D66774"/>
    <w:rsid w:val="00D70DE3"/>
    <w:rsid w:val="00D70EBF"/>
    <w:rsid w:val="00D70F83"/>
    <w:rsid w:val="00D71CAC"/>
    <w:rsid w:val="00D7335C"/>
    <w:rsid w:val="00D73CF1"/>
    <w:rsid w:val="00D74F7C"/>
    <w:rsid w:val="00D74FB7"/>
    <w:rsid w:val="00D7506C"/>
    <w:rsid w:val="00D75830"/>
    <w:rsid w:val="00D76122"/>
    <w:rsid w:val="00D76963"/>
    <w:rsid w:val="00D76A5F"/>
    <w:rsid w:val="00D76E17"/>
    <w:rsid w:val="00D80A5A"/>
    <w:rsid w:val="00D80A63"/>
    <w:rsid w:val="00D81645"/>
    <w:rsid w:val="00D82507"/>
    <w:rsid w:val="00D82DAF"/>
    <w:rsid w:val="00D83306"/>
    <w:rsid w:val="00D83C79"/>
    <w:rsid w:val="00D83E50"/>
    <w:rsid w:val="00D84B0A"/>
    <w:rsid w:val="00D864B6"/>
    <w:rsid w:val="00D879D3"/>
    <w:rsid w:val="00D87AFE"/>
    <w:rsid w:val="00D9149B"/>
    <w:rsid w:val="00D92615"/>
    <w:rsid w:val="00D9275F"/>
    <w:rsid w:val="00D9469F"/>
    <w:rsid w:val="00D9587C"/>
    <w:rsid w:val="00D961C5"/>
    <w:rsid w:val="00D96A43"/>
    <w:rsid w:val="00D96BE8"/>
    <w:rsid w:val="00D96FD1"/>
    <w:rsid w:val="00DA00A6"/>
    <w:rsid w:val="00DA01EC"/>
    <w:rsid w:val="00DA1180"/>
    <w:rsid w:val="00DA18F4"/>
    <w:rsid w:val="00DA1A87"/>
    <w:rsid w:val="00DA280B"/>
    <w:rsid w:val="00DA2994"/>
    <w:rsid w:val="00DA3179"/>
    <w:rsid w:val="00DA3DBB"/>
    <w:rsid w:val="00DA3F0C"/>
    <w:rsid w:val="00DA4022"/>
    <w:rsid w:val="00DA4568"/>
    <w:rsid w:val="00DA4597"/>
    <w:rsid w:val="00DA565E"/>
    <w:rsid w:val="00DA5B8C"/>
    <w:rsid w:val="00DA6386"/>
    <w:rsid w:val="00DA69C9"/>
    <w:rsid w:val="00DA77D0"/>
    <w:rsid w:val="00DB044F"/>
    <w:rsid w:val="00DB17FE"/>
    <w:rsid w:val="00DB185E"/>
    <w:rsid w:val="00DB1BAA"/>
    <w:rsid w:val="00DB2EB9"/>
    <w:rsid w:val="00DB30E8"/>
    <w:rsid w:val="00DB382C"/>
    <w:rsid w:val="00DB3916"/>
    <w:rsid w:val="00DB3DA9"/>
    <w:rsid w:val="00DB4718"/>
    <w:rsid w:val="00DB52E8"/>
    <w:rsid w:val="00DB5660"/>
    <w:rsid w:val="00DB5B37"/>
    <w:rsid w:val="00DB7B0C"/>
    <w:rsid w:val="00DC2759"/>
    <w:rsid w:val="00DC415C"/>
    <w:rsid w:val="00DC5641"/>
    <w:rsid w:val="00DC61EC"/>
    <w:rsid w:val="00DC6920"/>
    <w:rsid w:val="00DC6DBD"/>
    <w:rsid w:val="00DC7055"/>
    <w:rsid w:val="00DC7253"/>
    <w:rsid w:val="00DC74EA"/>
    <w:rsid w:val="00DD067A"/>
    <w:rsid w:val="00DD38EC"/>
    <w:rsid w:val="00DD4961"/>
    <w:rsid w:val="00DD4C63"/>
    <w:rsid w:val="00DD5949"/>
    <w:rsid w:val="00DD5AF5"/>
    <w:rsid w:val="00DD61D4"/>
    <w:rsid w:val="00DD649F"/>
    <w:rsid w:val="00DD6A72"/>
    <w:rsid w:val="00DE1F5C"/>
    <w:rsid w:val="00DE33A9"/>
    <w:rsid w:val="00DE38AD"/>
    <w:rsid w:val="00DE40B2"/>
    <w:rsid w:val="00DE43D0"/>
    <w:rsid w:val="00DE4566"/>
    <w:rsid w:val="00DE47C6"/>
    <w:rsid w:val="00DF2E73"/>
    <w:rsid w:val="00DF50AA"/>
    <w:rsid w:val="00DF5818"/>
    <w:rsid w:val="00DF64E7"/>
    <w:rsid w:val="00DF7E90"/>
    <w:rsid w:val="00E009DB"/>
    <w:rsid w:val="00E01BB6"/>
    <w:rsid w:val="00E025DA"/>
    <w:rsid w:val="00E04324"/>
    <w:rsid w:val="00E04F47"/>
    <w:rsid w:val="00E053D2"/>
    <w:rsid w:val="00E12159"/>
    <w:rsid w:val="00E122C9"/>
    <w:rsid w:val="00E12405"/>
    <w:rsid w:val="00E12ED8"/>
    <w:rsid w:val="00E13156"/>
    <w:rsid w:val="00E14239"/>
    <w:rsid w:val="00E14729"/>
    <w:rsid w:val="00E15FA6"/>
    <w:rsid w:val="00E16877"/>
    <w:rsid w:val="00E203F9"/>
    <w:rsid w:val="00E20BC2"/>
    <w:rsid w:val="00E20BCB"/>
    <w:rsid w:val="00E215B4"/>
    <w:rsid w:val="00E216E2"/>
    <w:rsid w:val="00E23942"/>
    <w:rsid w:val="00E23F8F"/>
    <w:rsid w:val="00E24C46"/>
    <w:rsid w:val="00E2574B"/>
    <w:rsid w:val="00E262B1"/>
    <w:rsid w:val="00E26938"/>
    <w:rsid w:val="00E313F6"/>
    <w:rsid w:val="00E31D55"/>
    <w:rsid w:val="00E33772"/>
    <w:rsid w:val="00E3383C"/>
    <w:rsid w:val="00E338E4"/>
    <w:rsid w:val="00E34156"/>
    <w:rsid w:val="00E34826"/>
    <w:rsid w:val="00E348B6"/>
    <w:rsid w:val="00E34C03"/>
    <w:rsid w:val="00E34C43"/>
    <w:rsid w:val="00E34C5C"/>
    <w:rsid w:val="00E3532C"/>
    <w:rsid w:val="00E37BD4"/>
    <w:rsid w:val="00E407D5"/>
    <w:rsid w:val="00E40FF8"/>
    <w:rsid w:val="00E4137C"/>
    <w:rsid w:val="00E42561"/>
    <w:rsid w:val="00E42695"/>
    <w:rsid w:val="00E430AE"/>
    <w:rsid w:val="00E43508"/>
    <w:rsid w:val="00E44BF8"/>
    <w:rsid w:val="00E45B9B"/>
    <w:rsid w:val="00E46290"/>
    <w:rsid w:val="00E462AE"/>
    <w:rsid w:val="00E46350"/>
    <w:rsid w:val="00E46893"/>
    <w:rsid w:val="00E470DE"/>
    <w:rsid w:val="00E50F93"/>
    <w:rsid w:val="00E533B9"/>
    <w:rsid w:val="00E5377E"/>
    <w:rsid w:val="00E53BF3"/>
    <w:rsid w:val="00E53FC2"/>
    <w:rsid w:val="00E54490"/>
    <w:rsid w:val="00E562F8"/>
    <w:rsid w:val="00E56CAA"/>
    <w:rsid w:val="00E60DEC"/>
    <w:rsid w:val="00E60F48"/>
    <w:rsid w:val="00E61B28"/>
    <w:rsid w:val="00E62218"/>
    <w:rsid w:val="00E62C78"/>
    <w:rsid w:val="00E63388"/>
    <w:rsid w:val="00E63D09"/>
    <w:rsid w:val="00E63FDB"/>
    <w:rsid w:val="00E63FE4"/>
    <w:rsid w:val="00E657D1"/>
    <w:rsid w:val="00E65D98"/>
    <w:rsid w:val="00E66073"/>
    <w:rsid w:val="00E6668A"/>
    <w:rsid w:val="00E70192"/>
    <w:rsid w:val="00E70F92"/>
    <w:rsid w:val="00E74318"/>
    <w:rsid w:val="00E7534C"/>
    <w:rsid w:val="00E75944"/>
    <w:rsid w:val="00E75D12"/>
    <w:rsid w:val="00E7605A"/>
    <w:rsid w:val="00E7607D"/>
    <w:rsid w:val="00E7739F"/>
    <w:rsid w:val="00E7799D"/>
    <w:rsid w:val="00E77F83"/>
    <w:rsid w:val="00E808A0"/>
    <w:rsid w:val="00E80A5B"/>
    <w:rsid w:val="00E80AE2"/>
    <w:rsid w:val="00E81040"/>
    <w:rsid w:val="00E814CE"/>
    <w:rsid w:val="00E81A85"/>
    <w:rsid w:val="00E81D57"/>
    <w:rsid w:val="00E8371B"/>
    <w:rsid w:val="00E84A2E"/>
    <w:rsid w:val="00E852FC"/>
    <w:rsid w:val="00E86015"/>
    <w:rsid w:val="00E86726"/>
    <w:rsid w:val="00E86B82"/>
    <w:rsid w:val="00E87AFB"/>
    <w:rsid w:val="00E90176"/>
    <w:rsid w:val="00E90A2E"/>
    <w:rsid w:val="00E913E6"/>
    <w:rsid w:val="00E92852"/>
    <w:rsid w:val="00E92CB2"/>
    <w:rsid w:val="00E92ECF"/>
    <w:rsid w:val="00E93FF5"/>
    <w:rsid w:val="00E94257"/>
    <w:rsid w:val="00E9438F"/>
    <w:rsid w:val="00E94E8D"/>
    <w:rsid w:val="00E9568B"/>
    <w:rsid w:val="00E96B3B"/>
    <w:rsid w:val="00E96C7E"/>
    <w:rsid w:val="00E9769B"/>
    <w:rsid w:val="00E97894"/>
    <w:rsid w:val="00E978A3"/>
    <w:rsid w:val="00EA1AE6"/>
    <w:rsid w:val="00EA205F"/>
    <w:rsid w:val="00EA4123"/>
    <w:rsid w:val="00EA4535"/>
    <w:rsid w:val="00EA5DBE"/>
    <w:rsid w:val="00EA6599"/>
    <w:rsid w:val="00EA6CF7"/>
    <w:rsid w:val="00EA7A9E"/>
    <w:rsid w:val="00EA7D22"/>
    <w:rsid w:val="00EA7EB9"/>
    <w:rsid w:val="00EB0310"/>
    <w:rsid w:val="00EB1855"/>
    <w:rsid w:val="00EB1E3A"/>
    <w:rsid w:val="00EB20F5"/>
    <w:rsid w:val="00EB289D"/>
    <w:rsid w:val="00EB2B77"/>
    <w:rsid w:val="00EB48F2"/>
    <w:rsid w:val="00EB5996"/>
    <w:rsid w:val="00EB6052"/>
    <w:rsid w:val="00EB61D6"/>
    <w:rsid w:val="00EB7B82"/>
    <w:rsid w:val="00EB7DE1"/>
    <w:rsid w:val="00EC0149"/>
    <w:rsid w:val="00EC0F31"/>
    <w:rsid w:val="00EC1E49"/>
    <w:rsid w:val="00EC1FA8"/>
    <w:rsid w:val="00EC219D"/>
    <w:rsid w:val="00EC319A"/>
    <w:rsid w:val="00EC3604"/>
    <w:rsid w:val="00EC43EA"/>
    <w:rsid w:val="00EC5C25"/>
    <w:rsid w:val="00ED07F3"/>
    <w:rsid w:val="00ED1229"/>
    <w:rsid w:val="00ED20E7"/>
    <w:rsid w:val="00ED210F"/>
    <w:rsid w:val="00ED228F"/>
    <w:rsid w:val="00ED23A6"/>
    <w:rsid w:val="00ED2D23"/>
    <w:rsid w:val="00ED2F52"/>
    <w:rsid w:val="00ED3498"/>
    <w:rsid w:val="00ED398D"/>
    <w:rsid w:val="00ED4C06"/>
    <w:rsid w:val="00ED52B3"/>
    <w:rsid w:val="00ED5376"/>
    <w:rsid w:val="00ED6080"/>
    <w:rsid w:val="00ED65C5"/>
    <w:rsid w:val="00ED6C2B"/>
    <w:rsid w:val="00ED6D48"/>
    <w:rsid w:val="00ED7161"/>
    <w:rsid w:val="00ED73AF"/>
    <w:rsid w:val="00EE227B"/>
    <w:rsid w:val="00EE27A7"/>
    <w:rsid w:val="00EE2CED"/>
    <w:rsid w:val="00EE3328"/>
    <w:rsid w:val="00EE5983"/>
    <w:rsid w:val="00EE604C"/>
    <w:rsid w:val="00EE62BB"/>
    <w:rsid w:val="00EE73FC"/>
    <w:rsid w:val="00EF0EC0"/>
    <w:rsid w:val="00EF0F05"/>
    <w:rsid w:val="00EF1208"/>
    <w:rsid w:val="00EF1D7E"/>
    <w:rsid w:val="00EF24C8"/>
    <w:rsid w:val="00EF2D84"/>
    <w:rsid w:val="00EF2EAE"/>
    <w:rsid w:val="00EF2F1F"/>
    <w:rsid w:val="00EF380D"/>
    <w:rsid w:val="00EF3EA4"/>
    <w:rsid w:val="00EF47E7"/>
    <w:rsid w:val="00EF5806"/>
    <w:rsid w:val="00EF733E"/>
    <w:rsid w:val="00F002E3"/>
    <w:rsid w:val="00F00B0D"/>
    <w:rsid w:val="00F00BAE"/>
    <w:rsid w:val="00F01D15"/>
    <w:rsid w:val="00F02226"/>
    <w:rsid w:val="00F02851"/>
    <w:rsid w:val="00F02997"/>
    <w:rsid w:val="00F04021"/>
    <w:rsid w:val="00F04351"/>
    <w:rsid w:val="00F050E9"/>
    <w:rsid w:val="00F05407"/>
    <w:rsid w:val="00F05855"/>
    <w:rsid w:val="00F075C6"/>
    <w:rsid w:val="00F1282D"/>
    <w:rsid w:val="00F12BFE"/>
    <w:rsid w:val="00F13637"/>
    <w:rsid w:val="00F13CAC"/>
    <w:rsid w:val="00F14402"/>
    <w:rsid w:val="00F14A8C"/>
    <w:rsid w:val="00F14DAE"/>
    <w:rsid w:val="00F15950"/>
    <w:rsid w:val="00F15D14"/>
    <w:rsid w:val="00F16029"/>
    <w:rsid w:val="00F1643C"/>
    <w:rsid w:val="00F1658A"/>
    <w:rsid w:val="00F21884"/>
    <w:rsid w:val="00F22868"/>
    <w:rsid w:val="00F22F00"/>
    <w:rsid w:val="00F22F9B"/>
    <w:rsid w:val="00F244F1"/>
    <w:rsid w:val="00F24BA5"/>
    <w:rsid w:val="00F2684B"/>
    <w:rsid w:val="00F27F67"/>
    <w:rsid w:val="00F3044A"/>
    <w:rsid w:val="00F30C41"/>
    <w:rsid w:val="00F32545"/>
    <w:rsid w:val="00F3428C"/>
    <w:rsid w:val="00F34DD1"/>
    <w:rsid w:val="00F35DF7"/>
    <w:rsid w:val="00F37C2A"/>
    <w:rsid w:val="00F415D8"/>
    <w:rsid w:val="00F415F7"/>
    <w:rsid w:val="00F41975"/>
    <w:rsid w:val="00F42CB4"/>
    <w:rsid w:val="00F42F71"/>
    <w:rsid w:val="00F4337F"/>
    <w:rsid w:val="00F4609E"/>
    <w:rsid w:val="00F463C2"/>
    <w:rsid w:val="00F46BFC"/>
    <w:rsid w:val="00F47729"/>
    <w:rsid w:val="00F47874"/>
    <w:rsid w:val="00F50807"/>
    <w:rsid w:val="00F5339C"/>
    <w:rsid w:val="00F53936"/>
    <w:rsid w:val="00F53CD8"/>
    <w:rsid w:val="00F54F65"/>
    <w:rsid w:val="00F60AE5"/>
    <w:rsid w:val="00F60C82"/>
    <w:rsid w:val="00F60D9C"/>
    <w:rsid w:val="00F621D4"/>
    <w:rsid w:val="00F622A1"/>
    <w:rsid w:val="00F6254C"/>
    <w:rsid w:val="00F63490"/>
    <w:rsid w:val="00F63F0C"/>
    <w:rsid w:val="00F6441D"/>
    <w:rsid w:val="00F64D0C"/>
    <w:rsid w:val="00F656D0"/>
    <w:rsid w:val="00F65FF6"/>
    <w:rsid w:val="00F70246"/>
    <w:rsid w:val="00F703AF"/>
    <w:rsid w:val="00F71483"/>
    <w:rsid w:val="00F7166F"/>
    <w:rsid w:val="00F71C5B"/>
    <w:rsid w:val="00F7233F"/>
    <w:rsid w:val="00F733A6"/>
    <w:rsid w:val="00F73791"/>
    <w:rsid w:val="00F7497F"/>
    <w:rsid w:val="00F752FC"/>
    <w:rsid w:val="00F77C41"/>
    <w:rsid w:val="00F77CE5"/>
    <w:rsid w:val="00F77E07"/>
    <w:rsid w:val="00F77E6D"/>
    <w:rsid w:val="00F80260"/>
    <w:rsid w:val="00F80D14"/>
    <w:rsid w:val="00F815D4"/>
    <w:rsid w:val="00F8167F"/>
    <w:rsid w:val="00F82D0B"/>
    <w:rsid w:val="00F83181"/>
    <w:rsid w:val="00F831EE"/>
    <w:rsid w:val="00F846B7"/>
    <w:rsid w:val="00F8475F"/>
    <w:rsid w:val="00F8478A"/>
    <w:rsid w:val="00F84C0F"/>
    <w:rsid w:val="00F84C59"/>
    <w:rsid w:val="00F85BE3"/>
    <w:rsid w:val="00F86930"/>
    <w:rsid w:val="00F86E1F"/>
    <w:rsid w:val="00F8721A"/>
    <w:rsid w:val="00F90875"/>
    <w:rsid w:val="00F91E39"/>
    <w:rsid w:val="00F92BD2"/>
    <w:rsid w:val="00F92FF8"/>
    <w:rsid w:val="00F94818"/>
    <w:rsid w:val="00F95561"/>
    <w:rsid w:val="00F96144"/>
    <w:rsid w:val="00F968F3"/>
    <w:rsid w:val="00F970A4"/>
    <w:rsid w:val="00F97563"/>
    <w:rsid w:val="00FA0239"/>
    <w:rsid w:val="00FA0DF3"/>
    <w:rsid w:val="00FA1176"/>
    <w:rsid w:val="00FA5B6F"/>
    <w:rsid w:val="00FA602F"/>
    <w:rsid w:val="00FA6379"/>
    <w:rsid w:val="00FA6EAB"/>
    <w:rsid w:val="00FA7889"/>
    <w:rsid w:val="00FA7DD4"/>
    <w:rsid w:val="00FB1382"/>
    <w:rsid w:val="00FB28A9"/>
    <w:rsid w:val="00FB2BF0"/>
    <w:rsid w:val="00FB31C5"/>
    <w:rsid w:val="00FB3320"/>
    <w:rsid w:val="00FB384C"/>
    <w:rsid w:val="00FB3971"/>
    <w:rsid w:val="00FB57D3"/>
    <w:rsid w:val="00FB5EA2"/>
    <w:rsid w:val="00FB5FE8"/>
    <w:rsid w:val="00FB696C"/>
    <w:rsid w:val="00FB6A34"/>
    <w:rsid w:val="00FB6B45"/>
    <w:rsid w:val="00FB6D8B"/>
    <w:rsid w:val="00FB77A0"/>
    <w:rsid w:val="00FC0A80"/>
    <w:rsid w:val="00FC0FE3"/>
    <w:rsid w:val="00FC12AE"/>
    <w:rsid w:val="00FC2686"/>
    <w:rsid w:val="00FC2B75"/>
    <w:rsid w:val="00FC4244"/>
    <w:rsid w:val="00FC4A60"/>
    <w:rsid w:val="00FC4E37"/>
    <w:rsid w:val="00FC5D05"/>
    <w:rsid w:val="00FC60BB"/>
    <w:rsid w:val="00FC6837"/>
    <w:rsid w:val="00FC70CF"/>
    <w:rsid w:val="00FC7EC5"/>
    <w:rsid w:val="00FC7F29"/>
    <w:rsid w:val="00FD030B"/>
    <w:rsid w:val="00FD2896"/>
    <w:rsid w:val="00FD333D"/>
    <w:rsid w:val="00FD36B2"/>
    <w:rsid w:val="00FD399D"/>
    <w:rsid w:val="00FD42A5"/>
    <w:rsid w:val="00FD5967"/>
    <w:rsid w:val="00FD5CBF"/>
    <w:rsid w:val="00FD6483"/>
    <w:rsid w:val="00FD6575"/>
    <w:rsid w:val="00FD7B90"/>
    <w:rsid w:val="00FE0205"/>
    <w:rsid w:val="00FE0CB7"/>
    <w:rsid w:val="00FE1258"/>
    <w:rsid w:val="00FE152F"/>
    <w:rsid w:val="00FE15E2"/>
    <w:rsid w:val="00FE1C4C"/>
    <w:rsid w:val="00FE3A63"/>
    <w:rsid w:val="00FE4052"/>
    <w:rsid w:val="00FE509C"/>
    <w:rsid w:val="00FE7127"/>
    <w:rsid w:val="00FE76A1"/>
    <w:rsid w:val="00FE7D3D"/>
    <w:rsid w:val="00FF0266"/>
    <w:rsid w:val="00FF0443"/>
    <w:rsid w:val="00FF0CB5"/>
    <w:rsid w:val="00FF1296"/>
    <w:rsid w:val="00FF2208"/>
    <w:rsid w:val="00FF2350"/>
    <w:rsid w:val="00FF33B5"/>
    <w:rsid w:val="00FF3AC7"/>
    <w:rsid w:val="00FF3B0D"/>
    <w:rsid w:val="00FF4531"/>
    <w:rsid w:val="00FF48F6"/>
    <w:rsid w:val="00FF57A7"/>
    <w:rsid w:val="00FF5873"/>
    <w:rsid w:val="00FF5EF8"/>
    <w:rsid w:val="00FF620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1D47E7"/>
  <w15:docId w15:val="{52F271E6-52D3-4B90-B5AD-9641016E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57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EF1D7E"/>
    <w:pPr>
      <w:keepNext/>
      <w:numPr>
        <w:numId w:val="2"/>
      </w:numPr>
      <w:spacing w:before="480" w:after="60"/>
      <w:outlineLvl w:val="0"/>
    </w:pPr>
    <w:rPr>
      <w:rFonts w:ascii="Calibri Light" w:eastAsia="Times New Roman" w:hAnsi="Calibri Light" w:cs="Times New Roman"/>
      <w:b/>
      <w:bCs/>
      <w:caps/>
      <w:kern w:val="32"/>
      <w:sz w:val="32"/>
      <w:szCs w:val="32"/>
    </w:rPr>
  </w:style>
  <w:style w:type="paragraph" w:styleId="Nagwek2">
    <w:name w:val="heading 2"/>
    <w:basedOn w:val="Nagwek1"/>
    <w:next w:val="Normalny"/>
    <w:link w:val="Nagwek2Znak"/>
    <w:uiPriority w:val="99"/>
    <w:qFormat/>
    <w:locked/>
    <w:rsid w:val="00CE616E"/>
    <w:pPr>
      <w:numPr>
        <w:ilvl w:val="1"/>
        <w:numId w:val="3"/>
      </w:numPr>
      <w:ind w:left="567" w:hanging="567"/>
      <w:outlineLvl w:val="1"/>
    </w:pPr>
    <w:rPr>
      <w:bCs w:val="0"/>
      <w:iCs/>
      <w:caps w:val="0"/>
      <w:sz w:val="28"/>
      <w:szCs w:val="28"/>
    </w:rPr>
  </w:style>
  <w:style w:type="paragraph" w:styleId="Nagwek3">
    <w:name w:val="heading 3"/>
    <w:basedOn w:val="Nagwek2"/>
    <w:next w:val="Normalny"/>
    <w:link w:val="Nagwek3Znak"/>
    <w:uiPriority w:val="99"/>
    <w:qFormat/>
    <w:locked/>
    <w:rsid w:val="001424F3"/>
    <w:pPr>
      <w:numPr>
        <w:ilvl w:val="2"/>
        <w:numId w:val="6"/>
      </w:numPr>
      <w:outlineLvl w:val="2"/>
    </w:pPr>
    <w:rPr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F1D7E"/>
    <w:rPr>
      <w:rFonts w:ascii="Calibri Light" w:eastAsia="Times New Roman" w:hAnsi="Calibri Light" w:cs="Times New Roman"/>
      <w:b/>
      <w:bCs/>
      <w:cap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locked/>
    <w:rsid w:val="00CE616E"/>
    <w:rPr>
      <w:rFonts w:ascii="Calibri Light" w:eastAsia="Times New Roman" w:hAnsi="Calibri Light" w:cs="Times New Roman"/>
      <w:b/>
      <w:iCs/>
      <w:kern w:val="32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locked/>
    <w:rsid w:val="001424F3"/>
    <w:rPr>
      <w:rFonts w:ascii="Calibri Light" w:eastAsia="Times New Roman" w:hAnsi="Calibri Light" w:cs="Times New Roman"/>
      <w:b/>
      <w:bCs/>
      <w:iCs/>
      <w:kern w:val="32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57600"/>
    <w:pPr>
      <w:spacing w:after="0" w:line="240" w:lineRule="auto"/>
    </w:pPr>
    <w:rPr>
      <w:rFonts w:ascii="Segoe UI" w:hAnsi="Segoe UI" w:cs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057600"/>
    <w:rPr>
      <w:rFonts w:ascii="Segoe UI" w:hAnsi="Segoe UI" w:cs="Times New Roman"/>
      <w:sz w:val="18"/>
    </w:rPr>
  </w:style>
  <w:style w:type="character" w:styleId="Odwoaniedokomentarza">
    <w:name w:val="annotation reference"/>
    <w:uiPriority w:val="99"/>
    <w:semiHidden/>
    <w:rsid w:val="0005760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57600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057600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48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48A2"/>
    <w:rPr>
      <w:rFonts w:cs="Times New Roman"/>
      <w:b/>
      <w:sz w:val="20"/>
    </w:rPr>
  </w:style>
  <w:style w:type="paragraph" w:styleId="Nagwek">
    <w:name w:val="header"/>
    <w:basedOn w:val="Normalny"/>
    <w:link w:val="NagwekZnak"/>
    <w:uiPriority w:val="99"/>
    <w:rsid w:val="0054124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54124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4124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541242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552C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7552C"/>
    <w:rPr>
      <w:rFonts w:cs="Times New Roman"/>
      <w:sz w:val="20"/>
    </w:rPr>
  </w:style>
  <w:style w:type="character" w:styleId="Odwoanieprzypisukocowego">
    <w:name w:val="endnote reference"/>
    <w:uiPriority w:val="99"/>
    <w:semiHidden/>
    <w:rsid w:val="00B7552C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40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8509BA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09BA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8509BA"/>
    <w:rPr>
      <w:rFonts w:cs="Times New Roman"/>
      <w:vertAlign w:val="superscript"/>
    </w:rPr>
  </w:style>
  <w:style w:type="character" w:styleId="Hipercze">
    <w:name w:val="Hyperlink"/>
    <w:uiPriority w:val="99"/>
    <w:rsid w:val="00E34C5C"/>
    <w:rPr>
      <w:rFonts w:cs="Times New Roman"/>
      <w:color w:val="0563C1"/>
      <w:u w:val="single"/>
    </w:rPr>
  </w:style>
  <w:style w:type="paragraph" w:customStyle="1" w:styleId="Tre">
    <w:name w:val="Treść"/>
    <w:basedOn w:val="Normalny"/>
    <w:link w:val="TreZnak1"/>
    <w:uiPriority w:val="99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jc w:val="both"/>
      <w:textAlignment w:val="baseline"/>
    </w:pPr>
    <w:rPr>
      <w:rFonts w:ascii="Arial" w:hAnsi="Arial" w:cs="Times New Roman"/>
      <w:sz w:val="20"/>
      <w:szCs w:val="20"/>
      <w:lang w:eastAsia="pl-PL"/>
    </w:rPr>
  </w:style>
  <w:style w:type="character" w:customStyle="1" w:styleId="TreZnak1">
    <w:name w:val="Treść Znak1"/>
    <w:link w:val="Tre"/>
    <w:uiPriority w:val="99"/>
    <w:locked/>
    <w:rsid w:val="0043230A"/>
    <w:rPr>
      <w:rFonts w:ascii="Arial" w:hAnsi="Arial"/>
      <w:sz w:val="20"/>
    </w:rPr>
  </w:style>
  <w:style w:type="paragraph" w:customStyle="1" w:styleId="Heading2-Task">
    <w:name w:val="Heading 2 - Task"/>
    <w:basedOn w:val="Nagwek2"/>
    <w:uiPriority w:val="99"/>
    <w:rsid w:val="00D71CAC"/>
    <w:pPr>
      <w:numPr>
        <w:numId w:val="4"/>
      </w:numPr>
      <w:tabs>
        <w:tab w:val="left" w:pos="1276"/>
      </w:tabs>
      <w:ind w:left="1276" w:hanging="1276"/>
    </w:pPr>
    <w:rPr>
      <w:rFonts w:ascii="Calibri" w:hAnsi="Calibri" w:cs="Calibri"/>
    </w:rPr>
  </w:style>
  <w:style w:type="character" w:styleId="Uwydatnienie">
    <w:name w:val="Emphasis"/>
    <w:uiPriority w:val="99"/>
    <w:qFormat/>
    <w:rsid w:val="0043230A"/>
    <w:rPr>
      <w:rFonts w:cs="Times New Roman"/>
      <w:i/>
    </w:rPr>
  </w:style>
  <w:style w:type="paragraph" w:styleId="Poprawka">
    <w:name w:val="Revision"/>
    <w:hidden/>
    <w:uiPriority w:val="99"/>
    <w:semiHidden/>
    <w:rsid w:val="00AE439A"/>
    <w:rPr>
      <w:sz w:val="22"/>
      <w:szCs w:val="22"/>
      <w:lang w:eastAsia="en-US"/>
    </w:rPr>
  </w:style>
  <w:style w:type="table" w:customStyle="1" w:styleId="Tabela-Siatka1">
    <w:name w:val="Tabela - Siatka1"/>
    <w:uiPriority w:val="99"/>
    <w:rsid w:val="0037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3-Subtask">
    <w:name w:val="Heading 3 - Subtask"/>
    <w:basedOn w:val="Nagwek3"/>
    <w:uiPriority w:val="99"/>
    <w:rsid w:val="006B4C34"/>
    <w:pPr>
      <w:numPr>
        <w:numId w:val="5"/>
      </w:numPr>
      <w:ind w:left="1701" w:hanging="1701"/>
    </w:pPr>
    <w:rPr>
      <w:rFonts w:ascii="Calibri" w:hAnsi="Calibri" w:cs="Calibri"/>
    </w:rPr>
  </w:style>
  <w:style w:type="paragraph" w:styleId="Akapitzlist">
    <w:name w:val="List Paragraph"/>
    <w:basedOn w:val="Normalny"/>
    <w:uiPriority w:val="99"/>
    <w:qFormat/>
    <w:rsid w:val="001424F3"/>
    <w:pPr>
      <w:ind w:left="720"/>
    </w:pPr>
  </w:style>
  <w:style w:type="paragraph" w:styleId="Tytu">
    <w:name w:val="Title"/>
    <w:basedOn w:val="Normalny"/>
    <w:next w:val="Normalny"/>
    <w:link w:val="TytuZnak"/>
    <w:uiPriority w:val="99"/>
    <w:qFormat/>
    <w:locked/>
    <w:rsid w:val="002C3F11"/>
    <w:pPr>
      <w:spacing w:before="240" w:after="60"/>
      <w:jc w:val="center"/>
      <w:outlineLvl w:val="0"/>
    </w:pPr>
    <w:rPr>
      <w:rFonts w:ascii="Calibri Light" w:eastAsia="Times New Roman" w:hAnsi="Calibri Light" w:cs="Times New Roman"/>
      <w:bCs/>
      <w:kern w:val="28"/>
      <w:sz w:val="44"/>
      <w:szCs w:val="44"/>
      <w:lang w:eastAsia="zh-CN"/>
    </w:rPr>
  </w:style>
  <w:style w:type="character" w:customStyle="1" w:styleId="TytuZnak">
    <w:name w:val="Tytuł Znak"/>
    <w:link w:val="Tytu"/>
    <w:uiPriority w:val="99"/>
    <w:locked/>
    <w:rsid w:val="002C3F11"/>
    <w:rPr>
      <w:rFonts w:ascii="Calibri Light" w:hAnsi="Calibri Light" w:cs="Times New Roman"/>
      <w:kern w:val="28"/>
      <w:sz w:val="44"/>
      <w:lang w:val="pl-PL" w:eastAsia="zh-CN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2C3F11"/>
    <w:pPr>
      <w:spacing w:after="120" w:line="276" w:lineRule="auto"/>
      <w:jc w:val="center"/>
    </w:pPr>
    <w:rPr>
      <w:rFonts w:cs="Times New Roman"/>
      <w:sz w:val="36"/>
      <w:szCs w:val="36"/>
    </w:rPr>
  </w:style>
  <w:style w:type="character" w:customStyle="1" w:styleId="PodtytuZnak">
    <w:name w:val="Podtytuł Znak"/>
    <w:link w:val="Podtytu"/>
    <w:uiPriority w:val="99"/>
    <w:locked/>
    <w:rsid w:val="002C3F11"/>
    <w:rPr>
      <w:rFonts w:cs="Times New Roman"/>
      <w:sz w:val="36"/>
      <w:lang w:val="pl-PL"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452D60"/>
    <w:rPr>
      <w:rFonts w:ascii="Tahoma" w:hAnsi="Tahoma" w:cs="Times New Roman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452D60"/>
    <w:rPr>
      <w:rFonts w:ascii="Tahoma" w:hAnsi="Tahoma" w:cs="Times New Roman"/>
      <w:sz w:val="16"/>
      <w:lang w:eastAsia="en-US"/>
    </w:rPr>
  </w:style>
  <w:style w:type="paragraph" w:styleId="Nagwekspisutreci">
    <w:name w:val="TOC Heading"/>
    <w:basedOn w:val="Nagwek1"/>
    <w:next w:val="Normalny"/>
    <w:uiPriority w:val="99"/>
    <w:qFormat/>
    <w:rsid w:val="003820A2"/>
    <w:pPr>
      <w:keepLines/>
      <w:numPr>
        <w:numId w:val="0"/>
      </w:numPr>
      <w:spacing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locked/>
    <w:rsid w:val="00B60E9E"/>
    <w:pPr>
      <w:tabs>
        <w:tab w:val="left" w:pos="440"/>
        <w:tab w:val="right" w:leader="dot" w:pos="9060"/>
      </w:tabs>
    </w:pPr>
  </w:style>
  <w:style w:type="paragraph" w:styleId="Spistreci2">
    <w:name w:val="toc 2"/>
    <w:basedOn w:val="Normalny"/>
    <w:next w:val="Normalny"/>
    <w:autoRedefine/>
    <w:uiPriority w:val="39"/>
    <w:locked/>
    <w:rsid w:val="003820A2"/>
    <w:pPr>
      <w:ind w:left="220"/>
    </w:pPr>
  </w:style>
  <w:style w:type="paragraph" w:styleId="Spistreci3">
    <w:name w:val="toc 3"/>
    <w:basedOn w:val="Normalny"/>
    <w:next w:val="Normalny"/>
    <w:autoRedefine/>
    <w:uiPriority w:val="39"/>
    <w:locked/>
    <w:rsid w:val="003820A2"/>
    <w:pPr>
      <w:ind w:left="440"/>
    </w:pPr>
  </w:style>
  <w:style w:type="character" w:customStyle="1" w:styleId="FontStyle13">
    <w:name w:val="Font Style13"/>
    <w:uiPriority w:val="99"/>
    <w:rsid w:val="00D317A3"/>
    <w:rPr>
      <w:rFonts w:ascii="Arial" w:hAnsi="Arial"/>
      <w:sz w:val="22"/>
    </w:rPr>
  </w:style>
  <w:style w:type="paragraph" w:customStyle="1" w:styleId="Default">
    <w:name w:val="Default"/>
    <w:rsid w:val="00BE3C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dreszwrotny1">
    <w:name w:val="Adres zwrotny 1"/>
    <w:basedOn w:val="Normalny"/>
    <w:uiPriority w:val="99"/>
    <w:rsid w:val="00501914"/>
    <w:pPr>
      <w:keepLines/>
      <w:framePr w:w="5040" w:hSpace="187" w:vSpace="187" w:wrap="notBeside" w:vAnchor="page" w:hAnchor="margin" w:y="966" w:anchorLock="1"/>
      <w:spacing w:after="0" w:line="200" w:lineRule="atLeast"/>
    </w:pPr>
    <w:rPr>
      <w:rFonts w:ascii="Arial" w:eastAsia="Times New Roman" w:hAnsi="Arial" w:cs="Times New Roman"/>
      <w:spacing w:val="-2"/>
      <w:sz w:val="16"/>
      <w:szCs w:val="20"/>
      <w:lang w:eastAsia="pl-PL"/>
    </w:rPr>
  </w:style>
  <w:style w:type="character" w:customStyle="1" w:styleId="mb-0">
    <w:name w:val="mb-0"/>
    <w:basedOn w:val="Domylnaczcionkaakapitu"/>
    <w:rsid w:val="00F96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ms.gov.pl" TargetMode="External"/><Relationship Id="rId1" Type="http://schemas.openxmlformats.org/officeDocument/2006/relationships/hyperlink" Target="mailto:sekretariat@ums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048ED-D4E6-4E44-B6B7-F38F63ED0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1429</Words>
  <Characters>8575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Microsoft</Company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Agata Włodarczyk</dc:creator>
  <cp:keywords/>
  <dc:description/>
  <cp:lastModifiedBy>Giergiel, Mirosława</cp:lastModifiedBy>
  <cp:revision>2</cp:revision>
  <cp:lastPrinted>2024-08-13T07:50:00Z</cp:lastPrinted>
  <dcterms:created xsi:type="dcterms:W3CDTF">2024-12-31T08:25:00Z</dcterms:created>
  <dcterms:modified xsi:type="dcterms:W3CDTF">2024-12-31T08:25:00Z</dcterms:modified>
</cp:coreProperties>
</file>