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8CC5A" w14:textId="3871E575" w:rsidR="00691B61" w:rsidRPr="00FF6BED" w:rsidRDefault="00B4457F">
      <w:pPr>
        <w:ind w:left="62" w:right="36"/>
        <w:rPr>
          <w:color w:val="auto"/>
        </w:rPr>
      </w:pPr>
      <w:r w:rsidRPr="00FF6BED">
        <w:rPr>
          <w:color w:val="auto"/>
        </w:rPr>
        <w:t xml:space="preserve"> Nr postępowania: 1/2024/</w:t>
      </w:r>
      <w:proofErr w:type="spellStart"/>
      <w:r w:rsidRPr="00FF6BED">
        <w:rPr>
          <w:color w:val="auto"/>
        </w:rPr>
        <w:t>KPO</w:t>
      </w:r>
      <w:proofErr w:type="spellEnd"/>
      <w:r w:rsidRPr="00FF6BED">
        <w:rPr>
          <w:color w:val="auto"/>
        </w:rPr>
        <w:t>/</w:t>
      </w:r>
      <w:proofErr w:type="spellStart"/>
      <w:r w:rsidRPr="00FF6BED">
        <w:rPr>
          <w:color w:val="auto"/>
        </w:rPr>
        <w:t>HORECA</w:t>
      </w:r>
      <w:proofErr w:type="spellEnd"/>
      <w:r w:rsidRPr="00FF6BED">
        <w:rPr>
          <w:color w:val="auto"/>
        </w:rPr>
        <w:t>/</w:t>
      </w:r>
      <w:r w:rsidR="004571AF" w:rsidRPr="004571AF">
        <w:t xml:space="preserve"> </w:t>
      </w:r>
      <w:proofErr w:type="spellStart"/>
      <w:r w:rsidR="004571AF" w:rsidRPr="004571AF">
        <w:rPr>
          <w:color w:val="auto"/>
        </w:rPr>
        <w:t>ATOMIC</w:t>
      </w:r>
      <w:proofErr w:type="spellEnd"/>
      <w:r w:rsidR="004571AF" w:rsidRPr="004571AF">
        <w:rPr>
          <w:color w:val="auto"/>
        </w:rPr>
        <w:t xml:space="preserve"> SPORT</w:t>
      </w:r>
    </w:p>
    <w:p w14:paraId="17147469" w14:textId="77777777" w:rsidR="00691B61" w:rsidRPr="00FF6BED" w:rsidRDefault="00B4457F">
      <w:pPr>
        <w:spacing w:after="0" w:line="278" w:lineRule="auto"/>
        <w:ind w:right="9387"/>
        <w:jc w:val="left"/>
        <w:rPr>
          <w:color w:val="auto"/>
        </w:rPr>
      </w:pPr>
      <w:r w:rsidRPr="00FF6BED">
        <w:rPr>
          <w:color w:val="auto"/>
        </w:rPr>
        <w:t xml:space="preserve">  </w:t>
      </w:r>
    </w:p>
    <w:p w14:paraId="06C2A036" w14:textId="77777777" w:rsidR="00691B61" w:rsidRPr="00FF6BED" w:rsidRDefault="00B4457F">
      <w:pPr>
        <w:spacing w:after="16" w:line="259" w:lineRule="auto"/>
        <w:jc w:val="left"/>
        <w:rPr>
          <w:color w:val="auto"/>
        </w:rPr>
      </w:pPr>
      <w:r w:rsidRPr="00FF6BED">
        <w:rPr>
          <w:color w:val="auto"/>
        </w:rPr>
        <w:t xml:space="preserve"> </w:t>
      </w:r>
    </w:p>
    <w:p w14:paraId="7388F6B4" w14:textId="77777777" w:rsidR="00691B61" w:rsidRPr="00FF6BED" w:rsidRDefault="00B4457F">
      <w:pPr>
        <w:spacing w:after="0" w:line="278" w:lineRule="auto"/>
        <w:ind w:right="9387"/>
        <w:jc w:val="left"/>
        <w:rPr>
          <w:color w:val="auto"/>
        </w:rPr>
      </w:pPr>
      <w:r w:rsidRPr="00FF6BED">
        <w:rPr>
          <w:color w:val="auto"/>
        </w:rPr>
        <w:t xml:space="preserve">  </w:t>
      </w:r>
    </w:p>
    <w:p w14:paraId="686D5558" w14:textId="77777777" w:rsidR="00691B61" w:rsidRPr="00FF6BED" w:rsidRDefault="00B4457F">
      <w:pPr>
        <w:spacing w:after="16" w:line="259" w:lineRule="auto"/>
        <w:jc w:val="left"/>
        <w:rPr>
          <w:color w:val="auto"/>
        </w:rPr>
      </w:pPr>
      <w:r w:rsidRPr="00FF6BED">
        <w:rPr>
          <w:color w:val="auto"/>
        </w:rPr>
        <w:t xml:space="preserve"> </w:t>
      </w:r>
    </w:p>
    <w:p w14:paraId="456FF7D8" w14:textId="77777777" w:rsidR="00691B61" w:rsidRPr="00FF6BED" w:rsidRDefault="00B4457F">
      <w:pPr>
        <w:spacing w:after="21" w:line="259" w:lineRule="auto"/>
        <w:ind w:left="148"/>
        <w:jc w:val="center"/>
        <w:rPr>
          <w:color w:val="auto"/>
        </w:rPr>
      </w:pPr>
      <w:r w:rsidRPr="00FF6BED">
        <w:rPr>
          <w:b/>
          <w:color w:val="auto"/>
        </w:rPr>
        <w:t xml:space="preserve"> </w:t>
      </w:r>
    </w:p>
    <w:p w14:paraId="7384025E" w14:textId="77777777" w:rsidR="00691B61" w:rsidRPr="00FF6BED" w:rsidRDefault="00B4457F">
      <w:pPr>
        <w:spacing w:after="16" w:line="259" w:lineRule="auto"/>
        <w:ind w:left="108" w:hanging="10"/>
        <w:jc w:val="center"/>
        <w:rPr>
          <w:color w:val="auto"/>
        </w:rPr>
      </w:pPr>
      <w:r w:rsidRPr="00FF6BED">
        <w:rPr>
          <w:b/>
          <w:color w:val="auto"/>
        </w:rPr>
        <w:t xml:space="preserve">ZAPYTANIE OFERTOWE </w:t>
      </w:r>
      <w:r w:rsidRPr="00FF6BED">
        <w:rPr>
          <w:color w:val="auto"/>
        </w:rPr>
        <w:t xml:space="preserve"> </w:t>
      </w:r>
    </w:p>
    <w:p w14:paraId="2A5BB561" w14:textId="77777777" w:rsidR="00691B61" w:rsidRPr="00FF6BED" w:rsidRDefault="00B4457F">
      <w:pPr>
        <w:spacing w:after="16" w:line="259" w:lineRule="auto"/>
        <w:jc w:val="left"/>
        <w:rPr>
          <w:color w:val="auto"/>
        </w:rPr>
      </w:pPr>
      <w:r w:rsidRPr="00FF6BED">
        <w:rPr>
          <w:color w:val="auto"/>
        </w:rPr>
        <w:t xml:space="preserve"> </w:t>
      </w:r>
      <w:r w:rsidRPr="00FF6BED">
        <w:rPr>
          <w:color w:val="auto"/>
        </w:rPr>
        <w:tab/>
        <w:t xml:space="preserve"> </w:t>
      </w:r>
    </w:p>
    <w:p w14:paraId="1B4A0D01" w14:textId="77777777" w:rsidR="00691B61" w:rsidRPr="00FF6BED" w:rsidRDefault="00B4457F">
      <w:pPr>
        <w:spacing w:after="10"/>
        <w:ind w:left="99" w:right="1" w:firstLine="1"/>
        <w:jc w:val="center"/>
        <w:rPr>
          <w:color w:val="auto"/>
        </w:rPr>
      </w:pPr>
      <w:r w:rsidRPr="00FF6BED">
        <w:rPr>
          <w:color w:val="auto"/>
        </w:rPr>
        <w:t xml:space="preserve">w ramach Krajowego Planu Odbudowy i Zwiększania Odporności </w:t>
      </w:r>
    </w:p>
    <w:p w14:paraId="02E18CC6" w14:textId="77777777" w:rsidR="00691B61" w:rsidRPr="00FF6BED" w:rsidRDefault="00B4457F">
      <w:pPr>
        <w:spacing w:after="16" w:line="259" w:lineRule="auto"/>
        <w:ind w:left="148"/>
        <w:jc w:val="center"/>
        <w:rPr>
          <w:color w:val="auto"/>
        </w:rPr>
      </w:pPr>
      <w:r w:rsidRPr="00FF6BED">
        <w:rPr>
          <w:color w:val="auto"/>
        </w:rPr>
        <w:t xml:space="preserve"> </w:t>
      </w:r>
    </w:p>
    <w:p w14:paraId="21E23E41" w14:textId="77777777" w:rsidR="00691B61" w:rsidRPr="00FF6BED" w:rsidRDefault="00B4457F">
      <w:pPr>
        <w:spacing w:after="10"/>
        <w:ind w:left="99" w:firstLine="1"/>
        <w:jc w:val="center"/>
        <w:rPr>
          <w:color w:val="auto"/>
        </w:rPr>
      </w:pPr>
      <w:r w:rsidRPr="00FF6BED">
        <w:rPr>
          <w:color w:val="auto"/>
        </w:rPr>
        <w:t xml:space="preserve">Inwestycja </w:t>
      </w:r>
      <w:proofErr w:type="spellStart"/>
      <w:r w:rsidRPr="00FF6BED">
        <w:rPr>
          <w:color w:val="auto"/>
        </w:rPr>
        <w:t>A1.2.1</w:t>
      </w:r>
      <w:proofErr w:type="spellEnd"/>
      <w:r w:rsidRPr="00FF6BED">
        <w:rPr>
          <w:color w:val="auto"/>
        </w:rPr>
        <w:t xml:space="preserve"> Inwestycje dla przedsiębiorstw w produkty, usługi i kompetencje pracowników oraz </w:t>
      </w:r>
    </w:p>
    <w:p w14:paraId="7F7B118A" w14:textId="77777777" w:rsidR="00691B61" w:rsidRPr="00FF6BED" w:rsidRDefault="00B4457F">
      <w:pPr>
        <w:spacing w:after="10"/>
        <w:ind w:left="99" w:firstLine="1"/>
        <w:jc w:val="center"/>
        <w:rPr>
          <w:color w:val="auto"/>
        </w:rPr>
      </w:pPr>
      <w:r w:rsidRPr="00FF6BED">
        <w:rPr>
          <w:color w:val="auto"/>
        </w:rPr>
        <w:t xml:space="preserve">kadry związane z dywersyfikacją działalności </w:t>
      </w:r>
    </w:p>
    <w:p w14:paraId="2F5CC861" w14:textId="77777777" w:rsidR="00691B61" w:rsidRPr="00FF6BED" w:rsidRDefault="00B4457F">
      <w:pPr>
        <w:spacing w:after="16" w:line="259" w:lineRule="auto"/>
        <w:ind w:left="148"/>
        <w:jc w:val="center"/>
        <w:rPr>
          <w:color w:val="auto"/>
        </w:rPr>
      </w:pPr>
      <w:r w:rsidRPr="00FF6BED">
        <w:rPr>
          <w:color w:val="auto"/>
        </w:rPr>
        <w:t xml:space="preserve"> </w:t>
      </w:r>
    </w:p>
    <w:p w14:paraId="158004C9" w14:textId="05ACDAB0" w:rsidR="00691B61" w:rsidRPr="00FF6BED" w:rsidRDefault="00B4457F">
      <w:pPr>
        <w:spacing w:after="10"/>
        <w:ind w:left="99" w:firstLine="1"/>
        <w:jc w:val="center"/>
        <w:rPr>
          <w:color w:val="auto"/>
        </w:rPr>
      </w:pPr>
      <w:r w:rsidRPr="00FF6BED">
        <w:rPr>
          <w:color w:val="auto"/>
        </w:rPr>
        <w:t xml:space="preserve">Przedsięwzięcie </w:t>
      </w:r>
      <w:proofErr w:type="spellStart"/>
      <w:r w:rsidRPr="00FF6BED">
        <w:rPr>
          <w:color w:val="auto"/>
        </w:rPr>
        <w:t>MŚP</w:t>
      </w:r>
      <w:proofErr w:type="spellEnd"/>
      <w:r w:rsidRPr="00FF6BED">
        <w:rPr>
          <w:color w:val="auto"/>
        </w:rPr>
        <w:t xml:space="preserve"> nr </w:t>
      </w:r>
      <w:proofErr w:type="spellStart"/>
      <w:r w:rsidR="004571AF" w:rsidRPr="004571AF">
        <w:rPr>
          <w:color w:val="auto"/>
        </w:rPr>
        <w:t>KPOD.01.03</w:t>
      </w:r>
      <w:proofErr w:type="spellEnd"/>
      <w:r w:rsidR="004571AF" w:rsidRPr="004571AF">
        <w:rPr>
          <w:color w:val="auto"/>
        </w:rPr>
        <w:t>-</w:t>
      </w:r>
      <w:proofErr w:type="spellStart"/>
      <w:r w:rsidR="004571AF" w:rsidRPr="004571AF">
        <w:rPr>
          <w:color w:val="auto"/>
        </w:rPr>
        <w:t>IW.01</w:t>
      </w:r>
      <w:proofErr w:type="spellEnd"/>
      <w:r w:rsidR="004571AF" w:rsidRPr="004571AF">
        <w:rPr>
          <w:color w:val="auto"/>
        </w:rPr>
        <w:t>-3885/24</w:t>
      </w:r>
      <w:r w:rsidR="009766C0" w:rsidRPr="009766C0">
        <w:rPr>
          <w:color w:val="auto"/>
        </w:rPr>
        <w:t>.</w:t>
      </w:r>
    </w:p>
    <w:p w14:paraId="6B445ACC" w14:textId="77777777" w:rsidR="00691B61" w:rsidRPr="00FF6BED" w:rsidRDefault="00B4457F">
      <w:pPr>
        <w:spacing w:after="0" w:line="278" w:lineRule="auto"/>
        <w:ind w:right="9387"/>
        <w:jc w:val="left"/>
        <w:rPr>
          <w:color w:val="auto"/>
        </w:rPr>
      </w:pPr>
      <w:r w:rsidRPr="00FF6BED">
        <w:rPr>
          <w:color w:val="auto"/>
        </w:rPr>
        <w:t xml:space="preserve"> </w:t>
      </w:r>
      <w:r w:rsidRPr="00FF6BED">
        <w:rPr>
          <w:b/>
          <w:color w:val="auto"/>
        </w:rPr>
        <w:t xml:space="preserve"> </w:t>
      </w:r>
    </w:p>
    <w:p w14:paraId="385C44C3" w14:textId="77777777" w:rsidR="00691B61" w:rsidRPr="00FF6BED" w:rsidRDefault="00B4457F">
      <w:pPr>
        <w:spacing w:after="16" w:line="259" w:lineRule="auto"/>
        <w:jc w:val="left"/>
        <w:rPr>
          <w:color w:val="auto"/>
        </w:rPr>
      </w:pPr>
      <w:r w:rsidRPr="00FF6BED">
        <w:rPr>
          <w:b/>
          <w:color w:val="auto"/>
        </w:rPr>
        <w:t xml:space="preserve"> </w:t>
      </w:r>
    </w:p>
    <w:p w14:paraId="46C6C209" w14:textId="77777777" w:rsidR="00691B61" w:rsidRPr="00FF6BED" w:rsidRDefault="00B4457F">
      <w:pPr>
        <w:spacing w:after="0" w:line="278" w:lineRule="auto"/>
        <w:ind w:right="9387"/>
        <w:jc w:val="left"/>
        <w:rPr>
          <w:color w:val="auto"/>
        </w:rPr>
      </w:pPr>
      <w:r w:rsidRPr="00FF6BED">
        <w:rPr>
          <w:b/>
          <w:color w:val="auto"/>
        </w:rPr>
        <w:t xml:space="preserve">  </w:t>
      </w:r>
    </w:p>
    <w:p w14:paraId="520E9AE6" w14:textId="77777777" w:rsidR="00691B61" w:rsidRPr="00FF6BED" w:rsidRDefault="00B4457F">
      <w:pPr>
        <w:spacing w:after="10"/>
        <w:ind w:left="858" w:right="492" w:firstLine="1"/>
        <w:jc w:val="center"/>
        <w:rPr>
          <w:color w:val="auto"/>
        </w:rPr>
      </w:pPr>
      <w:r w:rsidRPr="00FF6BED">
        <w:rPr>
          <w:color w:val="auto"/>
        </w:rPr>
        <w:t xml:space="preserve">Postępowanie ofertowe prowadzone zgodnie z zasadą konkurencyjności opisaną w “Wytycznych dotyczących kwalifikowalności wydatków na lata 2021-2027” oraz zasadach określonych w art. </w:t>
      </w:r>
      <w:proofErr w:type="spellStart"/>
      <w:r w:rsidRPr="00FF6BED">
        <w:rPr>
          <w:color w:val="auto"/>
        </w:rPr>
        <w:t>6c</w:t>
      </w:r>
      <w:proofErr w:type="spellEnd"/>
      <w:r w:rsidRPr="00FF6BED">
        <w:rPr>
          <w:color w:val="auto"/>
        </w:rPr>
        <w:t xml:space="preserve"> ustawy o utworzeniu Polskiej Agencji Rozwoju Przedsiębiorczości </w:t>
      </w:r>
    </w:p>
    <w:p w14:paraId="15595C46" w14:textId="77777777" w:rsidR="00691B61" w:rsidRPr="00FF6BED" w:rsidRDefault="00B4457F">
      <w:pPr>
        <w:spacing w:after="16" w:line="259" w:lineRule="auto"/>
        <w:ind w:left="416"/>
        <w:jc w:val="center"/>
        <w:rPr>
          <w:color w:val="auto"/>
        </w:rPr>
      </w:pPr>
      <w:r w:rsidRPr="00FF6BED">
        <w:rPr>
          <w:color w:val="auto"/>
        </w:rPr>
        <w:t xml:space="preserve"> </w:t>
      </w:r>
    </w:p>
    <w:p w14:paraId="2035A06E" w14:textId="77777777" w:rsidR="00691B61" w:rsidRPr="00FF6BED" w:rsidRDefault="00B4457F">
      <w:pPr>
        <w:spacing w:after="21" w:line="259" w:lineRule="auto"/>
        <w:ind w:left="416"/>
        <w:jc w:val="center"/>
        <w:rPr>
          <w:color w:val="auto"/>
        </w:rPr>
      </w:pPr>
      <w:r w:rsidRPr="00FF6BED">
        <w:rPr>
          <w:color w:val="auto"/>
        </w:rPr>
        <w:t xml:space="preserve"> </w:t>
      </w:r>
    </w:p>
    <w:p w14:paraId="44585BE0" w14:textId="77777777" w:rsidR="00691B61" w:rsidRPr="00FF6BED" w:rsidRDefault="00B4457F">
      <w:pPr>
        <w:spacing w:after="16" w:line="259" w:lineRule="auto"/>
        <w:jc w:val="left"/>
        <w:rPr>
          <w:color w:val="auto"/>
        </w:rPr>
      </w:pPr>
      <w:r w:rsidRPr="00FF6BED">
        <w:rPr>
          <w:color w:val="auto"/>
        </w:rPr>
        <w:t xml:space="preserve"> </w:t>
      </w:r>
    </w:p>
    <w:p w14:paraId="0CC977E5" w14:textId="77777777" w:rsidR="00691B61" w:rsidRPr="00FF6BED" w:rsidRDefault="00B4457F">
      <w:pPr>
        <w:spacing w:after="16" w:line="259" w:lineRule="auto"/>
        <w:ind w:left="416"/>
        <w:jc w:val="center"/>
        <w:rPr>
          <w:color w:val="auto"/>
        </w:rPr>
      </w:pPr>
      <w:r w:rsidRPr="00FF6BED">
        <w:rPr>
          <w:color w:val="auto"/>
        </w:rPr>
        <w:t xml:space="preserve"> </w:t>
      </w:r>
    </w:p>
    <w:p w14:paraId="280945AA" w14:textId="77777777" w:rsidR="00691B61" w:rsidRPr="00FF6BED" w:rsidRDefault="00B4457F">
      <w:pPr>
        <w:spacing w:after="21" w:line="259" w:lineRule="auto"/>
        <w:ind w:left="416"/>
        <w:jc w:val="center"/>
        <w:rPr>
          <w:color w:val="auto"/>
        </w:rPr>
      </w:pPr>
      <w:r w:rsidRPr="00FF6BED">
        <w:rPr>
          <w:color w:val="auto"/>
        </w:rPr>
        <w:t xml:space="preserve"> </w:t>
      </w:r>
    </w:p>
    <w:p w14:paraId="06C24A73" w14:textId="77777777" w:rsidR="00691B61" w:rsidRPr="00FF6BED" w:rsidRDefault="00B4457F">
      <w:pPr>
        <w:spacing w:after="16" w:line="259" w:lineRule="auto"/>
        <w:jc w:val="left"/>
        <w:rPr>
          <w:color w:val="auto"/>
        </w:rPr>
      </w:pPr>
      <w:r w:rsidRPr="00FF6BED">
        <w:rPr>
          <w:color w:val="auto"/>
        </w:rPr>
        <w:t xml:space="preserve"> </w:t>
      </w:r>
    </w:p>
    <w:p w14:paraId="66AEE063" w14:textId="77777777" w:rsidR="00691B61" w:rsidRPr="00FF6BED" w:rsidRDefault="00B4457F">
      <w:pPr>
        <w:spacing w:after="16" w:line="259" w:lineRule="auto"/>
        <w:jc w:val="left"/>
        <w:rPr>
          <w:color w:val="auto"/>
        </w:rPr>
      </w:pPr>
      <w:r w:rsidRPr="00FF6BED">
        <w:rPr>
          <w:color w:val="auto"/>
        </w:rPr>
        <w:t xml:space="preserve"> </w:t>
      </w:r>
    </w:p>
    <w:p w14:paraId="5DE32229" w14:textId="77777777" w:rsidR="00691B61" w:rsidRPr="00FF6BED" w:rsidRDefault="00B4457F">
      <w:pPr>
        <w:spacing w:after="21" w:line="259" w:lineRule="auto"/>
        <w:jc w:val="left"/>
        <w:rPr>
          <w:color w:val="auto"/>
        </w:rPr>
      </w:pPr>
      <w:r w:rsidRPr="00FF6BED">
        <w:rPr>
          <w:color w:val="auto"/>
        </w:rPr>
        <w:t xml:space="preserve"> </w:t>
      </w:r>
    </w:p>
    <w:p w14:paraId="6DA263D2" w14:textId="77777777" w:rsidR="00691B61" w:rsidRPr="00FF6BED" w:rsidRDefault="00B4457F">
      <w:pPr>
        <w:spacing w:after="16" w:line="259" w:lineRule="auto"/>
        <w:ind w:left="0"/>
        <w:jc w:val="right"/>
        <w:rPr>
          <w:color w:val="auto"/>
        </w:rPr>
      </w:pPr>
      <w:r w:rsidRPr="00FF6BED">
        <w:rPr>
          <w:color w:val="auto"/>
        </w:rPr>
        <w:t xml:space="preserve"> </w:t>
      </w:r>
    </w:p>
    <w:p w14:paraId="09DC62D5" w14:textId="77777777" w:rsidR="00691B61" w:rsidRPr="00FF6BED" w:rsidRDefault="00B4457F">
      <w:pPr>
        <w:spacing w:after="16" w:line="259" w:lineRule="auto"/>
        <w:ind w:left="0"/>
        <w:jc w:val="right"/>
        <w:rPr>
          <w:color w:val="auto"/>
        </w:rPr>
      </w:pPr>
      <w:r w:rsidRPr="00FF6BED">
        <w:rPr>
          <w:color w:val="auto"/>
        </w:rPr>
        <w:t xml:space="preserve"> </w:t>
      </w:r>
    </w:p>
    <w:p w14:paraId="66C83C73" w14:textId="77777777" w:rsidR="00691B61" w:rsidRPr="00FF6BED" w:rsidRDefault="00B4457F">
      <w:pPr>
        <w:spacing w:after="0" w:line="278" w:lineRule="auto"/>
        <w:ind w:right="9387"/>
        <w:jc w:val="left"/>
        <w:rPr>
          <w:color w:val="auto"/>
        </w:rPr>
      </w:pPr>
      <w:r w:rsidRPr="00FF6BED">
        <w:rPr>
          <w:color w:val="auto"/>
        </w:rPr>
        <w:t xml:space="preserve">  </w:t>
      </w:r>
    </w:p>
    <w:p w14:paraId="2AC3F506" w14:textId="77777777" w:rsidR="00691B61" w:rsidRPr="00FF6BED" w:rsidRDefault="00B4457F">
      <w:pPr>
        <w:spacing w:after="16" w:line="259" w:lineRule="auto"/>
        <w:jc w:val="left"/>
        <w:rPr>
          <w:color w:val="auto"/>
        </w:rPr>
      </w:pPr>
      <w:r w:rsidRPr="00FF6BED">
        <w:rPr>
          <w:color w:val="auto"/>
        </w:rPr>
        <w:t xml:space="preserve"> </w:t>
      </w:r>
    </w:p>
    <w:p w14:paraId="3A9BBA93" w14:textId="77777777" w:rsidR="00691B61" w:rsidRPr="00FF6BED" w:rsidRDefault="00B4457F">
      <w:pPr>
        <w:spacing w:after="0" w:line="278" w:lineRule="auto"/>
        <w:ind w:left="4770" w:right="4693"/>
        <w:jc w:val="center"/>
        <w:rPr>
          <w:b/>
          <w:color w:val="auto"/>
        </w:rPr>
      </w:pPr>
      <w:r w:rsidRPr="00FF6BED">
        <w:rPr>
          <w:b/>
          <w:color w:val="auto"/>
        </w:rPr>
        <w:t xml:space="preserve">  </w:t>
      </w:r>
    </w:p>
    <w:p w14:paraId="16DB84E0" w14:textId="77777777" w:rsidR="00A8284C" w:rsidRPr="00FF6BED" w:rsidRDefault="00A8284C">
      <w:pPr>
        <w:spacing w:after="0" w:line="278" w:lineRule="auto"/>
        <w:ind w:left="4770" w:right="4693"/>
        <w:jc w:val="center"/>
        <w:rPr>
          <w:b/>
          <w:color w:val="auto"/>
        </w:rPr>
      </w:pPr>
    </w:p>
    <w:p w14:paraId="5855CFB1" w14:textId="77777777" w:rsidR="00A8284C" w:rsidRPr="00FF6BED" w:rsidRDefault="00A8284C">
      <w:pPr>
        <w:spacing w:after="0" w:line="278" w:lineRule="auto"/>
        <w:ind w:left="4770" w:right="4693"/>
        <w:jc w:val="center"/>
        <w:rPr>
          <w:b/>
          <w:color w:val="auto"/>
        </w:rPr>
      </w:pPr>
    </w:p>
    <w:p w14:paraId="7AD1EFB5" w14:textId="77777777" w:rsidR="00A8284C" w:rsidRPr="00FF6BED" w:rsidRDefault="00A8284C">
      <w:pPr>
        <w:spacing w:after="0" w:line="278" w:lineRule="auto"/>
        <w:ind w:left="4770" w:right="4693"/>
        <w:jc w:val="center"/>
        <w:rPr>
          <w:b/>
          <w:color w:val="auto"/>
        </w:rPr>
      </w:pPr>
    </w:p>
    <w:p w14:paraId="2936834E" w14:textId="77777777" w:rsidR="00A8284C" w:rsidRPr="00FF6BED" w:rsidRDefault="00A8284C">
      <w:pPr>
        <w:spacing w:after="0" w:line="278" w:lineRule="auto"/>
        <w:ind w:left="4770" w:right="4693"/>
        <w:jc w:val="center"/>
        <w:rPr>
          <w:b/>
          <w:color w:val="auto"/>
        </w:rPr>
      </w:pPr>
    </w:p>
    <w:p w14:paraId="6E87B252" w14:textId="77777777" w:rsidR="00A8284C" w:rsidRPr="00FF6BED" w:rsidRDefault="00A8284C">
      <w:pPr>
        <w:spacing w:after="0" w:line="278" w:lineRule="auto"/>
        <w:ind w:left="4770" w:right="4693"/>
        <w:jc w:val="center"/>
        <w:rPr>
          <w:color w:val="auto"/>
        </w:rPr>
      </w:pPr>
    </w:p>
    <w:p w14:paraId="0351799D" w14:textId="77777777" w:rsidR="00691B61" w:rsidRPr="00FF6BED" w:rsidRDefault="00B4457F">
      <w:pPr>
        <w:spacing w:after="21" w:line="259" w:lineRule="auto"/>
        <w:jc w:val="center"/>
        <w:rPr>
          <w:color w:val="auto"/>
        </w:rPr>
      </w:pPr>
      <w:r w:rsidRPr="00FF6BED">
        <w:rPr>
          <w:b/>
          <w:color w:val="auto"/>
        </w:rPr>
        <w:t xml:space="preserve"> </w:t>
      </w:r>
    </w:p>
    <w:p w14:paraId="67B33833" w14:textId="7CB6A80D" w:rsidR="00691B61" w:rsidRPr="00FF6BED" w:rsidRDefault="004571AF">
      <w:pPr>
        <w:spacing w:after="16" w:line="259" w:lineRule="auto"/>
        <w:ind w:left="108" w:right="72" w:hanging="10"/>
        <w:jc w:val="center"/>
        <w:rPr>
          <w:color w:val="auto"/>
        </w:rPr>
      </w:pPr>
      <w:r w:rsidRPr="004571AF">
        <w:rPr>
          <w:color w:val="auto"/>
        </w:rPr>
        <w:t>Ostrów Wielkopolski</w:t>
      </w:r>
      <w:r w:rsidR="00A8284C" w:rsidRPr="00FF6BED">
        <w:rPr>
          <w:color w:val="auto"/>
        </w:rPr>
        <w:t xml:space="preserve">, </w:t>
      </w:r>
      <w:r>
        <w:rPr>
          <w:b/>
          <w:color w:val="auto"/>
        </w:rPr>
        <w:t>22</w:t>
      </w:r>
      <w:r w:rsidR="00A8284C" w:rsidRPr="00FF6BED">
        <w:rPr>
          <w:b/>
          <w:color w:val="auto"/>
        </w:rPr>
        <w:t>.</w:t>
      </w:r>
      <w:r w:rsidR="009766C0">
        <w:rPr>
          <w:b/>
          <w:color w:val="auto"/>
        </w:rPr>
        <w:t>1</w:t>
      </w:r>
      <w:r>
        <w:rPr>
          <w:b/>
          <w:color w:val="auto"/>
        </w:rPr>
        <w:t>1</w:t>
      </w:r>
      <w:r w:rsidR="00A8284C" w:rsidRPr="00FF6BED">
        <w:rPr>
          <w:b/>
          <w:color w:val="auto"/>
        </w:rPr>
        <w:t>.2024 r.</w:t>
      </w:r>
      <w:r w:rsidR="00A8284C" w:rsidRPr="00FF6BED">
        <w:rPr>
          <w:color w:val="auto"/>
        </w:rPr>
        <w:t xml:space="preserve"> </w:t>
      </w:r>
    </w:p>
    <w:p w14:paraId="617FF743" w14:textId="77777777" w:rsidR="00691B61" w:rsidRPr="00FF6BED" w:rsidRDefault="00B4457F">
      <w:pPr>
        <w:spacing w:after="16" w:line="259" w:lineRule="auto"/>
        <w:jc w:val="left"/>
        <w:rPr>
          <w:color w:val="auto"/>
        </w:rPr>
      </w:pPr>
      <w:r w:rsidRPr="00FF6BED">
        <w:rPr>
          <w:color w:val="auto"/>
        </w:rPr>
        <w:t xml:space="preserve"> </w:t>
      </w:r>
    </w:p>
    <w:p w14:paraId="053DA40E" w14:textId="77777777" w:rsidR="00691B61" w:rsidRPr="00FF6BED" w:rsidRDefault="00B4457F">
      <w:pPr>
        <w:spacing w:after="0" w:line="259" w:lineRule="auto"/>
        <w:jc w:val="left"/>
        <w:rPr>
          <w:color w:val="auto"/>
        </w:rPr>
      </w:pPr>
      <w:r w:rsidRPr="00FF6BED">
        <w:rPr>
          <w:color w:val="auto"/>
        </w:rPr>
        <w:t xml:space="preserve"> </w:t>
      </w:r>
    </w:p>
    <w:p w14:paraId="28CB50FA" w14:textId="77777777" w:rsidR="00691B61" w:rsidRPr="00FF6BED" w:rsidRDefault="00B4457F">
      <w:pPr>
        <w:pStyle w:val="Nagwek1"/>
        <w:ind w:left="230" w:hanging="167"/>
        <w:rPr>
          <w:color w:val="auto"/>
        </w:rPr>
      </w:pPr>
      <w:r w:rsidRPr="00FF6BED">
        <w:rPr>
          <w:color w:val="auto"/>
        </w:rPr>
        <w:lastRenderedPageBreak/>
        <w:t xml:space="preserve">NAZWA, ADRES, NIP ZAMAWIAJĄCEGO  </w:t>
      </w:r>
    </w:p>
    <w:p w14:paraId="1AEE60E3" w14:textId="77777777" w:rsidR="00691B61" w:rsidRPr="00FF6BED" w:rsidRDefault="00B4457F">
      <w:pPr>
        <w:spacing w:after="21" w:line="259" w:lineRule="auto"/>
        <w:ind w:left="77"/>
        <w:jc w:val="left"/>
        <w:rPr>
          <w:color w:val="auto"/>
        </w:rPr>
      </w:pPr>
      <w:r w:rsidRPr="00FF6BED">
        <w:rPr>
          <w:b/>
          <w:color w:val="auto"/>
        </w:rPr>
        <w:t xml:space="preserve"> </w:t>
      </w:r>
    </w:p>
    <w:p w14:paraId="7559A542" w14:textId="77777777" w:rsidR="00CA6DDF" w:rsidRPr="00CA6DDF" w:rsidRDefault="00CA6DDF" w:rsidP="00CA6DDF">
      <w:pPr>
        <w:ind w:left="62" w:right="36"/>
        <w:rPr>
          <w:color w:val="auto"/>
        </w:rPr>
      </w:pPr>
      <w:r w:rsidRPr="00CA6DDF">
        <w:rPr>
          <w:color w:val="auto"/>
        </w:rPr>
        <w:t>MACIEJ KĘDZIERSKI "</w:t>
      </w:r>
      <w:proofErr w:type="spellStart"/>
      <w:r w:rsidRPr="00CA6DDF">
        <w:rPr>
          <w:color w:val="auto"/>
        </w:rPr>
        <w:t>ATOMIC</w:t>
      </w:r>
      <w:proofErr w:type="spellEnd"/>
      <w:r w:rsidRPr="00CA6DDF">
        <w:rPr>
          <w:color w:val="auto"/>
        </w:rPr>
        <w:t xml:space="preserve"> SPORT"</w:t>
      </w:r>
    </w:p>
    <w:p w14:paraId="0B25BFC1" w14:textId="77777777" w:rsidR="00CA6DDF" w:rsidRPr="00CA6DDF" w:rsidRDefault="00CA6DDF" w:rsidP="00CA6DDF">
      <w:pPr>
        <w:ind w:left="62" w:right="36"/>
        <w:rPr>
          <w:color w:val="auto"/>
        </w:rPr>
      </w:pPr>
      <w:r w:rsidRPr="00CA6DDF">
        <w:rPr>
          <w:color w:val="auto"/>
        </w:rPr>
        <w:t>Profesora Kaliny 83</w:t>
      </w:r>
    </w:p>
    <w:p w14:paraId="1B588FED" w14:textId="77777777" w:rsidR="00CA6DDF" w:rsidRDefault="00CA6DDF" w:rsidP="00CA6DDF">
      <w:pPr>
        <w:ind w:left="62" w:right="36"/>
        <w:rPr>
          <w:color w:val="auto"/>
        </w:rPr>
      </w:pPr>
      <w:r w:rsidRPr="00CA6DDF">
        <w:rPr>
          <w:color w:val="auto"/>
        </w:rPr>
        <w:t xml:space="preserve">63-400 Ostrów Wielkopolski </w:t>
      </w:r>
    </w:p>
    <w:p w14:paraId="39891783" w14:textId="0DB0FC71" w:rsidR="00691B61" w:rsidRPr="00FF6BED" w:rsidRDefault="00B4457F" w:rsidP="00CA6DDF">
      <w:pPr>
        <w:ind w:left="62" w:right="36"/>
        <w:rPr>
          <w:color w:val="auto"/>
        </w:rPr>
      </w:pPr>
      <w:r w:rsidRPr="00FF6BED">
        <w:rPr>
          <w:color w:val="auto"/>
        </w:rPr>
        <w:t xml:space="preserve">NIP: </w:t>
      </w:r>
      <w:r w:rsidR="00CA6DDF" w:rsidRPr="00CA6DDF">
        <w:rPr>
          <w:color w:val="auto"/>
        </w:rPr>
        <w:t>6221693878</w:t>
      </w:r>
    </w:p>
    <w:p w14:paraId="5B57BDC7" w14:textId="77777777" w:rsidR="00691B61" w:rsidRPr="00FF6BED" w:rsidRDefault="00B4457F">
      <w:pPr>
        <w:spacing w:after="16" w:line="259" w:lineRule="auto"/>
        <w:jc w:val="left"/>
        <w:rPr>
          <w:color w:val="auto"/>
        </w:rPr>
      </w:pPr>
      <w:r w:rsidRPr="00FF6BED">
        <w:rPr>
          <w:b/>
          <w:color w:val="auto"/>
        </w:rPr>
        <w:t xml:space="preserve"> </w:t>
      </w:r>
    </w:p>
    <w:p w14:paraId="5018562E" w14:textId="77777777" w:rsidR="00691B61" w:rsidRPr="00FF6BED" w:rsidRDefault="00B4457F">
      <w:pPr>
        <w:spacing w:after="10"/>
        <w:ind w:left="73" w:hanging="10"/>
        <w:rPr>
          <w:color w:val="auto"/>
        </w:rPr>
      </w:pPr>
      <w:r w:rsidRPr="00FF6BED">
        <w:rPr>
          <w:b/>
          <w:color w:val="auto"/>
        </w:rPr>
        <w:t xml:space="preserve">Postępowanie prowadzi: </w:t>
      </w:r>
    </w:p>
    <w:p w14:paraId="50AF0936" w14:textId="3705DF15" w:rsidR="00691B61" w:rsidRPr="00FF6BED" w:rsidRDefault="00B4457F">
      <w:pPr>
        <w:ind w:left="62" w:right="36"/>
        <w:rPr>
          <w:color w:val="auto"/>
        </w:rPr>
      </w:pPr>
      <w:r w:rsidRPr="00FF6BED">
        <w:rPr>
          <w:color w:val="auto"/>
        </w:rPr>
        <w:t xml:space="preserve">Osoba do kontaktu: </w:t>
      </w:r>
      <w:r w:rsidR="00CA6DDF" w:rsidRPr="00CA6DDF">
        <w:rPr>
          <w:color w:val="auto"/>
        </w:rPr>
        <w:t>MACIEJ KĘDZIERSKI</w:t>
      </w:r>
    </w:p>
    <w:p w14:paraId="66014909" w14:textId="53EDD333" w:rsidR="00691B61" w:rsidRPr="00FF6BED" w:rsidRDefault="00B4457F">
      <w:pPr>
        <w:ind w:left="62" w:right="36"/>
        <w:rPr>
          <w:color w:val="auto"/>
          <w:lang w:val="fr-FR"/>
        </w:rPr>
      </w:pPr>
      <w:r w:rsidRPr="00FF6BED">
        <w:rPr>
          <w:color w:val="auto"/>
          <w:lang w:val="fr-FR"/>
        </w:rPr>
        <w:t xml:space="preserve">E-mail: </w:t>
      </w:r>
      <w:r w:rsidR="00CA6DDF" w:rsidRPr="00CA6DDF">
        <w:rPr>
          <w:color w:val="auto"/>
          <w:lang w:val="fr-FR"/>
        </w:rPr>
        <w:t>kedzier.maciej@gmail.com</w:t>
      </w:r>
    </w:p>
    <w:p w14:paraId="5A5BD81A" w14:textId="068676CB" w:rsidR="00691B61" w:rsidRPr="00FF6BED" w:rsidRDefault="00B4457F">
      <w:pPr>
        <w:ind w:left="62" w:right="36"/>
        <w:rPr>
          <w:color w:val="auto"/>
        </w:rPr>
      </w:pPr>
      <w:r w:rsidRPr="00FF6BED">
        <w:rPr>
          <w:color w:val="auto"/>
        </w:rPr>
        <w:t xml:space="preserve">Telefon: </w:t>
      </w:r>
      <w:r w:rsidR="00CA6DDF" w:rsidRPr="00CA6DDF">
        <w:rPr>
          <w:color w:val="auto"/>
        </w:rPr>
        <w:t>604586481</w:t>
      </w:r>
    </w:p>
    <w:p w14:paraId="107E44A0" w14:textId="77777777" w:rsidR="00691B61" w:rsidRPr="00FF6BED" w:rsidRDefault="00B4457F">
      <w:pPr>
        <w:spacing w:after="16" w:line="259" w:lineRule="auto"/>
        <w:jc w:val="left"/>
        <w:rPr>
          <w:color w:val="auto"/>
        </w:rPr>
      </w:pPr>
      <w:r w:rsidRPr="00FF6BED">
        <w:rPr>
          <w:color w:val="auto"/>
        </w:rPr>
        <w:t xml:space="preserve"> </w:t>
      </w:r>
    </w:p>
    <w:p w14:paraId="571B662C" w14:textId="77777777" w:rsidR="00691B61" w:rsidRPr="00FF6BED" w:rsidRDefault="00B4457F">
      <w:pPr>
        <w:pStyle w:val="Nagwek1"/>
        <w:ind w:left="289" w:hanging="226"/>
        <w:rPr>
          <w:color w:val="auto"/>
        </w:rPr>
      </w:pPr>
      <w:r w:rsidRPr="00FF6BED">
        <w:rPr>
          <w:color w:val="auto"/>
        </w:rPr>
        <w:t xml:space="preserve">TRYB UDZIELENIA ZAMÓWIENIA </w:t>
      </w:r>
    </w:p>
    <w:p w14:paraId="512B7ABA" w14:textId="77777777" w:rsidR="00691B61" w:rsidRPr="00FF6BED" w:rsidRDefault="00B4457F">
      <w:pPr>
        <w:spacing w:after="21" w:line="259" w:lineRule="auto"/>
        <w:jc w:val="left"/>
        <w:rPr>
          <w:color w:val="auto"/>
        </w:rPr>
      </w:pPr>
      <w:r w:rsidRPr="00FF6BED">
        <w:rPr>
          <w:color w:val="auto"/>
        </w:rPr>
        <w:t xml:space="preserve"> </w:t>
      </w:r>
    </w:p>
    <w:p w14:paraId="0C101C1F" w14:textId="77777777" w:rsidR="00691B61" w:rsidRPr="00FF6BED" w:rsidRDefault="00B4457F">
      <w:pPr>
        <w:numPr>
          <w:ilvl w:val="0"/>
          <w:numId w:val="1"/>
        </w:numPr>
        <w:spacing w:after="36" w:line="239" w:lineRule="auto"/>
        <w:ind w:right="36" w:hanging="360"/>
        <w:rPr>
          <w:color w:val="auto"/>
        </w:rPr>
      </w:pPr>
      <w:r w:rsidRPr="00FF6BED">
        <w:rPr>
          <w:color w:val="auto"/>
        </w:rPr>
        <w:t xml:space="preserve">Postępowanie ofertowe prowadzone jest w ramach Krajowego Planu Odbudowy i Zwiększania Odporności (planu rozwojowego), Inwestycja </w:t>
      </w:r>
      <w:proofErr w:type="spellStart"/>
      <w:r w:rsidRPr="00FF6BED">
        <w:rPr>
          <w:color w:val="auto"/>
        </w:rPr>
        <w:t>A1.2.1</w:t>
      </w:r>
      <w:proofErr w:type="spellEnd"/>
      <w:r w:rsidRPr="00FF6BED">
        <w:rPr>
          <w:color w:val="auto"/>
        </w:rPr>
        <w:t xml:space="preserve"> Inwestycje dla przedsiębiorstw w produkty, usługi i kompetencje pracowników oraz kadry związane z dywersyfikacją działalności. </w:t>
      </w:r>
    </w:p>
    <w:p w14:paraId="61138FFA" w14:textId="77777777" w:rsidR="00691B61" w:rsidRPr="00FF6BED" w:rsidRDefault="00B4457F">
      <w:pPr>
        <w:numPr>
          <w:ilvl w:val="0"/>
          <w:numId w:val="1"/>
        </w:numPr>
        <w:ind w:right="36" w:hanging="360"/>
        <w:rPr>
          <w:color w:val="auto"/>
        </w:rPr>
      </w:pPr>
      <w:r w:rsidRPr="00FF6BED">
        <w:rPr>
          <w:color w:val="auto"/>
        </w:rPr>
        <w:t xml:space="preserve">Niniejsze postępowanie prowadzone jest zgodnie z zasadą konkurencyjności oraz zasadach określonych w art. </w:t>
      </w:r>
      <w:proofErr w:type="spellStart"/>
      <w:r w:rsidRPr="00FF6BED">
        <w:rPr>
          <w:color w:val="auto"/>
        </w:rPr>
        <w:t>6c</w:t>
      </w:r>
      <w:proofErr w:type="spellEnd"/>
      <w:r w:rsidRPr="00FF6BED">
        <w:rPr>
          <w:color w:val="auto"/>
        </w:rPr>
        <w:t xml:space="preserve"> ustawy o utworzeniu Polskiej Agencji Rozwoju Przedsiębiorczości. </w:t>
      </w:r>
    </w:p>
    <w:p w14:paraId="468744EF" w14:textId="77777777" w:rsidR="00691B61" w:rsidRPr="00FF6BED" w:rsidRDefault="00B4457F">
      <w:pPr>
        <w:numPr>
          <w:ilvl w:val="0"/>
          <w:numId w:val="1"/>
        </w:numPr>
        <w:ind w:right="36" w:hanging="360"/>
        <w:rPr>
          <w:color w:val="auto"/>
        </w:rPr>
      </w:pPr>
      <w:r w:rsidRPr="00FF6BED">
        <w:rPr>
          <w:color w:val="auto"/>
        </w:rPr>
        <w:t xml:space="preserve">Do niniejszego zapytania ofertowego nie mają zastosowania przepisy Ustawy z dnia 11 września 2019 r. Prawo zamówień publicznych (tekst jedn.: Dz.U. z 2022 r., poz. 1710). </w:t>
      </w:r>
    </w:p>
    <w:p w14:paraId="4E6C59DE" w14:textId="77777777" w:rsidR="00691B61" w:rsidRPr="00FF6BED" w:rsidRDefault="00B4457F">
      <w:pPr>
        <w:spacing w:after="16" w:line="259" w:lineRule="auto"/>
        <w:jc w:val="left"/>
        <w:rPr>
          <w:color w:val="auto"/>
        </w:rPr>
      </w:pPr>
      <w:r w:rsidRPr="00FF6BED">
        <w:rPr>
          <w:b/>
          <w:color w:val="auto"/>
        </w:rPr>
        <w:t xml:space="preserve"> </w:t>
      </w:r>
    </w:p>
    <w:p w14:paraId="2DC079B5" w14:textId="77777777" w:rsidR="00691B61" w:rsidRPr="00FF6BED" w:rsidRDefault="00B4457F">
      <w:pPr>
        <w:pStyle w:val="Nagwek1"/>
        <w:ind w:left="347" w:hanging="284"/>
        <w:rPr>
          <w:color w:val="auto"/>
        </w:rPr>
      </w:pPr>
      <w:r w:rsidRPr="00FF6BED">
        <w:rPr>
          <w:color w:val="auto"/>
        </w:rPr>
        <w:t xml:space="preserve">SPOSÓB UPUBLICZNIENIA ZAPYTANIA OFERTOWEGO </w:t>
      </w:r>
    </w:p>
    <w:p w14:paraId="4C09E959" w14:textId="77777777" w:rsidR="00691B61" w:rsidRPr="00FF6BED" w:rsidRDefault="00B4457F">
      <w:pPr>
        <w:spacing w:after="16" w:line="259" w:lineRule="auto"/>
        <w:jc w:val="left"/>
        <w:rPr>
          <w:color w:val="auto"/>
        </w:rPr>
      </w:pPr>
      <w:r w:rsidRPr="00FF6BED">
        <w:rPr>
          <w:color w:val="auto"/>
        </w:rPr>
        <w:t xml:space="preserve"> </w:t>
      </w:r>
    </w:p>
    <w:p w14:paraId="3349D7F2" w14:textId="77777777" w:rsidR="00691B61" w:rsidRPr="00FF6BED" w:rsidRDefault="00B4457F">
      <w:pPr>
        <w:ind w:left="62" w:right="36"/>
        <w:rPr>
          <w:color w:val="auto"/>
        </w:rPr>
      </w:pPr>
      <w:r w:rsidRPr="00FF6BED">
        <w:rPr>
          <w:color w:val="auto"/>
        </w:rPr>
        <w:t xml:space="preserve">Niniejsze </w:t>
      </w:r>
      <w:r w:rsidRPr="00FF6BED">
        <w:rPr>
          <w:color w:val="auto"/>
        </w:rPr>
        <w:tab/>
        <w:t xml:space="preserve">zapytanie </w:t>
      </w:r>
      <w:r w:rsidRPr="00FF6BED">
        <w:rPr>
          <w:color w:val="auto"/>
        </w:rPr>
        <w:tab/>
        <w:t xml:space="preserve">zostało </w:t>
      </w:r>
      <w:r w:rsidRPr="00FF6BED">
        <w:rPr>
          <w:color w:val="auto"/>
        </w:rPr>
        <w:tab/>
        <w:t xml:space="preserve">upublicznione </w:t>
      </w:r>
      <w:r w:rsidRPr="00FF6BED">
        <w:rPr>
          <w:color w:val="auto"/>
        </w:rPr>
        <w:tab/>
        <w:t xml:space="preserve">w </w:t>
      </w:r>
      <w:r w:rsidRPr="00FF6BED">
        <w:rPr>
          <w:color w:val="auto"/>
        </w:rPr>
        <w:tab/>
        <w:t xml:space="preserve">bazie </w:t>
      </w:r>
      <w:r w:rsidRPr="00FF6BED">
        <w:rPr>
          <w:color w:val="auto"/>
        </w:rPr>
        <w:tab/>
        <w:t xml:space="preserve">konkurencyjności: </w:t>
      </w:r>
      <w:proofErr w:type="spellStart"/>
      <w:r w:rsidRPr="00FF6BED">
        <w:rPr>
          <w:color w:val="auto"/>
          <w:u w:val="single" w:color="0070C0"/>
        </w:rPr>
        <w:t>https</w:t>
      </w:r>
      <w:proofErr w:type="spellEnd"/>
      <w:r w:rsidRPr="00FF6BED">
        <w:rPr>
          <w:color w:val="auto"/>
          <w:u w:val="single" w:color="0070C0"/>
        </w:rPr>
        <w:t>://</w:t>
      </w:r>
      <w:proofErr w:type="spellStart"/>
      <w:r w:rsidRPr="00FF6BED">
        <w:rPr>
          <w:color w:val="auto"/>
          <w:u w:val="single" w:color="0070C0"/>
        </w:rPr>
        <w:t>bazakonkurencyjnosci.funduszeeuropejskie.gov.pl</w:t>
      </w:r>
      <w:proofErr w:type="spellEnd"/>
      <w:r w:rsidRPr="00FF6BED">
        <w:rPr>
          <w:color w:val="auto"/>
          <w:u w:val="single" w:color="0070C0"/>
        </w:rPr>
        <w:t>/</w:t>
      </w:r>
      <w:r w:rsidRPr="00FF6BED">
        <w:rPr>
          <w:color w:val="auto"/>
        </w:rPr>
        <w:t xml:space="preserve">  </w:t>
      </w:r>
    </w:p>
    <w:p w14:paraId="32EE25DF" w14:textId="77777777" w:rsidR="00691B61" w:rsidRPr="00FF6BED" w:rsidRDefault="00B4457F">
      <w:pPr>
        <w:spacing w:after="16" w:line="259" w:lineRule="auto"/>
        <w:jc w:val="left"/>
        <w:rPr>
          <w:color w:val="auto"/>
        </w:rPr>
      </w:pPr>
      <w:r w:rsidRPr="00FF6BED">
        <w:rPr>
          <w:color w:val="auto"/>
        </w:rPr>
        <w:t xml:space="preserve"> </w:t>
      </w:r>
    </w:p>
    <w:p w14:paraId="752FB65F" w14:textId="77777777" w:rsidR="00691B61" w:rsidRPr="00FF6BED" w:rsidRDefault="00B4457F">
      <w:pPr>
        <w:pStyle w:val="Nagwek1"/>
        <w:ind w:left="360" w:hanging="297"/>
        <w:rPr>
          <w:color w:val="auto"/>
        </w:rPr>
      </w:pPr>
      <w:r w:rsidRPr="00FF6BED">
        <w:rPr>
          <w:color w:val="auto"/>
        </w:rPr>
        <w:t xml:space="preserve">POSTANOWIENIA OGÓLNE </w:t>
      </w:r>
    </w:p>
    <w:p w14:paraId="42745CF6" w14:textId="77777777" w:rsidR="00691B61" w:rsidRPr="00FF6BED" w:rsidRDefault="00B4457F">
      <w:pPr>
        <w:spacing w:after="21" w:line="259" w:lineRule="auto"/>
        <w:jc w:val="left"/>
        <w:rPr>
          <w:color w:val="auto"/>
        </w:rPr>
      </w:pPr>
      <w:r w:rsidRPr="00FF6BED">
        <w:rPr>
          <w:color w:val="auto"/>
        </w:rPr>
        <w:t xml:space="preserve"> </w:t>
      </w:r>
    </w:p>
    <w:p w14:paraId="051F2C5A" w14:textId="77777777" w:rsidR="00691B61" w:rsidRPr="00FF6BED" w:rsidRDefault="00B4457F">
      <w:pPr>
        <w:numPr>
          <w:ilvl w:val="0"/>
          <w:numId w:val="2"/>
        </w:numPr>
        <w:ind w:right="36" w:hanging="360"/>
        <w:rPr>
          <w:color w:val="auto"/>
        </w:rPr>
      </w:pPr>
      <w:r w:rsidRPr="00FF6BED">
        <w:rPr>
          <w:color w:val="auto"/>
        </w:rPr>
        <w:t xml:space="preserve">Postępowanie prowadzone jest w języku polskim. </w:t>
      </w:r>
    </w:p>
    <w:p w14:paraId="4FB13435" w14:textId="571CAC09" w:rsidR="002944F0" w:rsidRPr="00FF6BED" w:rsidRDefault="002944F0" w:rsidP="002944F0">
      <w:pPr>
        <w:numPr>
          <w:ilvl w:val="0"/>
          <w:numId w:val="2"/>
        </w:numPr>
        <w:ind w:right="36" w:hanging="360"/>
        <w:rPr>
          <w:color w:val="auto"/>
        </w:rPr>
      </w:pPr>
      <w:r w:rsidRPr="00FF6BED">
        <w:rPr>
          <w:color w:val="auto"/>
        </w:rPr>
        <w:t xml:space="preserve">Zamawiający </w:t>
      </w:r>
      <w:r w:rsidR="009766C0">
        <w:rPr>
          <w:color w:val="auto"/>
        </w:rPr>
        <w:t xml:space="preserve">nie </w:t>
      </w:r>
      <w:r w:rsidRPr="00FF6BED">
        <w:rPr>
          <w:color w:val="auto"/>
        </w:rPr>
        <w:t>dopuszcza możliwość składania ofert częściowych</w:t>
      </w:r>
    </w:p>
    <w:p w14:paraId="335EC926" w14:textId="77777777" w:rsidR="00691B61" w:rsidRPr="00FF6BED" w:rsidRDefault="00B4457F">
      <w:pPr>
        <w:numPr>
          <w:ilvl w:val="0"/>
          <w:numId w:val="2"/>
        </w:numPr>
        <w:ind w:right="36" w:hanging="360"/>
        <w:rPr>
          <w:color w:val="auto"/>
        </w:rPr>
      </w:pPr>
      <w:r w:rsidRPr="00FF6BED">
        <w:rPr>
          <w:color w:val="auto"/>
        </w:rPr>
        <w:t xml:space="preserve">Zamawiający nie dopuszcza możliwości składania ofert wariantowych. </w:t>
      </w:r>
    </w:p>
    <w:p w14:paraId="56578C5F" w14:textId="77777777" w:rsidR="00691B61" w:rsidRPr="00FF6BED" w:rsidRDefault="00B4457F">
      <w:pPr>
        <w:numPr>
          <w:ilvl w:val="0"/>
          <w:numId w:val="2"/>
        </w:numPr>
        <w:ind w:right="36" w:hanging="360"/>
        <w:rPr>
          <w:color w:val="auto"/>
        </w:rPr>
      </w:pPr>
      <w:r w:rsidRPr="00FF6BED">
        <w:rPr>
          <w:color w:val="auto"/>
        </w:rPr>
        <w:t xml:space="preserve">Zamawiający nie przewiduje zwrotu kosztów udziału w postępowaniu. </w:t>
      </w:r>
    </w:p>
    <w:p w14:paraId="77B102FB" w14:textId="77777777" w:rsidR="00691B61" w:rsidRPr="00FF6BED" w:rsidRDefault="00B4457F">
      <w:pPr>
        <w:numPr>
          <w:ilvl w:val="0"/>
          <w:numId w:val="2"/>
        </w:numPr>
        <w:ind w:right="36" w:hanging="360"/>
        <w:rPr>
          <w:color w:val="auto"/>
        </w:rPr>
      </w:pPr>
      <w:r w:rsidRPr="00FF6BED">
        <w:rPr>
          <w:color w:val="auto"/>
        </w:rPr>
        <w:t xml:space="preserve">Zamawiający zastrzega sobie możliwość, przed upływem terminu składania ofert, zmiany treści zapytania ofertowego. </w:t>
      </w:r>
    </w:p>
    <w:p w14:paraId="5CCC5BA8" w14:textId="77777777" w:rsidR="00691B61" w:rsidRPr="00FF6BED" w:rsidRDefault="00B4457F">
      <w:pPr>
        <w:numPr>
          <w:ilvl w:val="0"/>
          <w:numId w:val="2"/>
        </w:numPr>
        <w:ind w:right="36" w:hanging="360"/>
        <w:rPr>
          <w:color w:val="auto"/>
        </w:rPr>
      </w:pPr>
      <w:r w:rsidRPr="00FF6BED">
        <w:rPr>
          <w:color w:val="auto"/>
        </w:rPr>
        <w:t xml:space="preserve">Zamawiający zastrzega sobie możliwość do unieważnienia </w:t>
      </w:r>
      <w:proofErr w:type="gramStart"/>
      <w:r w:rsidRPr="00FF6BED">
        <w:rPr>
          <w:color w:val="auto"/>
        </w:rPr>
        <w:t>postępowania</w:t>
      </w:r>
      <w:proofErr w:type="gramEnd"/>
      <w:r w:rsidRPr="00FF6BED">
        <w:rPr>
          <w:color w:val="auto"/>
        </w:rPr>
        <w:t xml:space="preserve"> gdy wystąpi choć jedna z poniższych przesłanek: </w:t>
      </w:r>
    </w:p>
    <w:p w14:paraId="26E51B44" w14:textId="77777777" w:rsidR="00691B61" w:rsidRPr="00FF6BED" w:rsidRDefault="00B4457F">
      <w:pPr>
        <w:numPr>
          <w:ilvl w:val="1"/>
          <w:numId w:val="2"/>
        </w:numPr>
        <w:ind w:right="36" w:hanging="360"/>
        <w:rPr>
          <w:color w:val="auto"/>
        </w:rPr>
      </w:pPr>
      <w:r w:rsidRPr="00FF6BED">
        <w:rPr>
          <w:color w:val="auto"/>
        </w:rPr>
        <w:t xml:space="preserve">w ramach postępowania nie wpłynęła żadna oferta, </w:t>
      </w:r>
    </w:p>
    <w:p w14:paraId="3E53D45F" w14:textId="77777777" w:rsidR="00691B61" w:rsidRPr="00FF6BED" w:rsidRDefault="00B4457F">
      <w:pPr>
        <w:numPr>
          <w:ilvl w:val="1"/>
          <w:numId w:val="2"/>
        </w:numPr>
        <w:ind w:right="36" w:hanging="360"/>
        <w:rPr>
          <w:color w:val="auto"/>
        </w:rPr>
      </w:pPr>
      <w:r w:rsidRPr="00FF6BED">
        <w:rPr>
          <w:color w:val="auto"/>
        </w:rPr>
        <w:t xml:space="preserve">w ramach postępowania nie wpłynęła żadna ważna oferta, </w:t>
      </w:r>
    </w:p>
    <w:p w14:paraId="31072418" w14:textId="77777777" w:rsidR="00691B61" w:rsidRPr="00FF6BED" w:rsidRDefault="00B4457F">
      <w:pPr>
        <w:numPr>
          <w:ilvl w:val="1"/>
          <w:numId w:val="2"/>
        </w:numPr>
        <w:ind w:right="36" w:hanging="360"/>
        <w:rPr>
          <w:color w:val="auto"/>
        </w:rPr>
      </w:pPr>
      <w:r w:rsidRPr="00FF6BED">
        <w:rPr>
          <w:color w:val="auto"/>
        </w:rPr>
        <w:t xml:space="preserve">w ramach postępowania wpłynęła tylko jedna oferta złożona przez Wykonawcę wykluczonego z postępowania, </w:t>
      </w:r>
    </w:p>
    <w:p w14:paraId="7A006F8D" w14:textId="77777777" w:rsidR="00691B61" w:rsidRPr="00FF6BED" w:rsidRDefault="00B4457F">
      <w:pPr>
        <w:numPr>
          <w:ilvl w:val="1"/>
          <w:numId w:val="2"/>
        </w:numPr>
        <w:spacing w:after="19" w:line="259" w:lineRule="auto"/>
        <w:ind w:right="36" w:hanging="360"/>
        <w:rPr>
          <w:color w:val="auto"/>
        </w:rPr>
      </w:pPr>
      <w:r w:rsidRPr="00FF6BED">
        <w:rPr>
          <w:color w:val="auto"/>
        </w:rPr>
        <w:t xml:space="preserve">gdy cena najkorzystniejszej oferty lub oferta z najniższą ceną przewyższa kwotę, którą Zamawiający zamierza przeznaczyć na sfinansowanie zamówienia, </w:t>
      </w:r>
    </w:p>
    <w:p w14:paraId="7DC47552" w14:textId="77777777" w:rsidR="00691B61" w:rsidRPr="00FF6BED" w:rsidRDefault="00B4457F">
      <w:pPr>
        <w:numPr>
          <w:ilvl w:val="1"/>
          <w:numId w:val="2"/>
        </w:numPr>
        <w:ind w:right="36" w:hanging="360"/>
        <w:rPr>
          <w:color w:val="auto"/>
        </w:rPr>
      </w:pPr>
      <w:r w:rsidRPr="00FF6BED">
        <w:rPr>
          <w:color w:val="auto"/>
        </w:rPr>
        <w:lastRenderedPageBreak/>
        <w:t xml:space="preserve">gdy w ramach postępowania wpłynęły oferty z rażąco niską ceną w rozumieniu niniejszego postępowania, </w:t>
      </w:r>
    </w:p>
    <w:p w14:paraId="74D5C9CA" w14:textId="77777777" w:rsidR="00691B61" w:rsidRPr="00FF6BED" w:rsidRDefault="00B4457F">
      <w:pPr>
        <w:numPr>
          <w:ilvl w:val="1"/>
          <w:numId w:val="2"/>
        </w:numPr>
        <w:ind w:right="36" w:hanging="360"/>
        <w:rPr>
          <w:color w:val="auto"/>
        </w:rPr>
      </w:pPr>
      <w:r w:rsidRPr="00FF6BED">
        <w:rPr>
          <w:color w:val="auto"/>
        </w:rPr>
        <w:t xml:space="preserve">gdy postępowanie będzie obarczone wadą, która jest niemożliwa do usunięcia i uniemożliwia zawarcie ważnej umowy w sprawie zamówienia,  </w:t>
      </w:r>
    </w:p>
    <w:p w14:paraId="48AB4617" w14:textId="77777777" w:rsidR="00691B61" w:rsidRPr="00FF6BED" w:rsidRDefault="00B4457F">
      <w:pPr>
        <w:numPr>
          <w:ilvl w:val="1"/>
          <w:numId w:val="2"/>
        </w:numPr>
        <w:ind w:right="36" w:hanging="360"/>
        <w:rPr>
          <w:color w:val="auto"/>
        </w:rPr>
      </w:pPr>
      <w:r w:rsidRPr="00FF6BED">
        <w:rPr>
          <w:color w:val="auto"/>
        </w:rPr>
        <w:t xml:space="preserve">gdy Zamawiający zrezygnuje z udzielenia zamówienia lub zamierza wprowadzić istotne zmiany warunków zapytania ofertowego. </w:t>
      </w:r>
    </w:p>
    <w:p w14:paraId="6DACB5FF" w14:textId="77777777" w:rsidR="00691B61" w:rsidRPr="00FF6BED" w:rsidRDefault="00B4457F">
      <w:pPr>
        <w:numPr>
          <w:ilvl w:val="0"/>
          <w:numId w:val="2"/>
        </w:numPr>
        <w:ind w:right="36" w:hanging="360"/>
        <w:rPr>
          <w:color w:val="auto"/>
        </w:rPr>
      </w:pPr>
      <w:r w:rsidRPr="00FF6BED">
        <w:rPr>
          <w:color w:val="auto"/>
        </w:rPr>
        <w:t xml:space="preserve">W przypadku unieważnienia postępowania, Wykonawcy nie przysługuje żadne roszczenie w stosunku do Zamawiającego. </w:t>
      </w:r>
    </w:p>
    <w:p w14:paraId="15CEE915" w14:textId="77777777" w:rsidR="00691B61" w:rsidRPr="00FF6BED" w:rsidRDefault="00B4457F">
      <w:pPr>
        <w:spacing w:after="16" w:line="259" w:lineRule="auto"/>
        <w:ind w:left="796"/>
        <w:jc w:val="left"/>
        <w:rPr>
          <w:color w:val="auto"/>
        </w:rPr>
      </w:pPr>
      <w:r w:rsidRPr="00FF6BED">
        <w:rPr>
          <w:color w:val="auto"/>
        </w:rPr>
        <w:t xml:space="preserve"> </w:t>
      </w:r>
    </w:p>
    <w:p w14:paraId="3DD07E68" w14:textId="77777777" w:rsidR="00691B61" w:rsidRPr="00FF6BED" w:rsidRDefault="00B4457F">
      <w:pPr>
        <w:pStyle w:val="Nagwek1"/>
        <w:ind w:left="351" w:hanging="288"/>
        <w:rPr>
          <w:color w:val="auto"/>
        </w:rPr>
      </w:pPr>
      <w:r w:rsidRPr="00FF6BED">
        <w:rPr>
          <w:color w:val="auto"/>
        </w:rPr>
        <w:t xml:space="preserve">OPIS PRZEDMIOTU ZAMÓWIENIA </w:t>
      </w:r>
    </w:p>
    <w:p w14:paraId="028E22F8" w14:textId="77777777" w:rsidR="00691B61" w:rsidRPr="00FF6BED" w:rsidRDefault="00B4457F">
      <w:pPr>
        <w:spacing w:after="16" w:line="259" w:lineRule="auto"/>
        <w:jc w:val="left"/>
        <w:rPr>
          <w:color w:val="auto"/>
        </w:rPr>
      </w:pPr>
      <w:r w:rsidRPr="00FF6BED">
        <w:rPr>
          <w:color w:val="auto"/>
        </w:rPr>
        <w:t xml:space="preserve"> </w:t>
      </w:r>
    </w:p>
    <w:p w14:paraId="3E291C22" w14:textId="0886AC90" w:rsidR="002944F0" w:rsidRPr="00FF6BED" w:rsidRDefault="002944F0" w:rsidP="002944F0">
      <w:pPr>
        <w:pStyle w:val="Akapitzlist"/>
        <w:numPr>
          <w:ilvl w:val="0"/>
          <w:numId w:val="22"/>
        </w:numPr>
        <w:spacing w:after="16" w:line="259" w:lineRule="auto"/>
        <w:jc w:val="left"/>
        <w:rPr>
          <w:color w:val="auto"/>
        </w:rPr>
      </w:pPr>
      <w:r w:rsidRPr="00FF6BED">
        <w:rPr>
          <w:color w:val="auto"/>
        </w:rPr>
        <w:t>Przedmiotem zamówienia jest</w:t>
      </w:r>
      <w:r w:rsidR="009766C0">
        <w:rPr>
          <w:color w:val="auto"/>
        </w:rPr>
        <w:t xml:space="preserve">: </w:t>
      </w:r>
      <w:r w:rsidR="009766C0" w:rsidRPr="009766C0">
        <w:rPr>
          <w:color w:val="auto"/>
        </w:rPr>
        <w:t xml:space="preserve">Montaż instalacji fotowoltaicznej o mocy </w:t>
      </w:r>
      <w:proofErr w:type="spellStart"/>
      <w:r w:rsidR="009766C0" w:rsidRPr="009766C0">
        <w:rPr>
          <w:color w:val="auto"/>
        </w:rPr>
        <w:t>3</w:t>
      </w:r>
      <w:r w:rsidR="00CA6DDF">
        <w:rPr>
          <w:color w:val="auto"/>
        </w:rPr>
        <w:t>0</w:t>
      </w:r>
      <w:r w:rsidR="009766C0" w:rsidRPr="009766C0">
        <w:rPr>
          <w:color w:val="auto"/>
        </w:rPr>
        <w:t>kW</w:t>
      </w:r>
      <w:proofErr w:type="spellEnd"/>
    </w:p>
    <w:p w14:paraId="5B4A2748" w14:textId="77777777" w:rsidR="009766C0" w:rsidRPr="009766C0" w:rsidRDefault="009766C0" w:rsidP="009766C0">
      <w:pPr>
        <w:spacing w:after="16" w:line="259" w:lineRule="auto"/>
        <w:jc w:val="left"/>
        <w:rPr>
          <w:color w:val="auto"/>
        </w:rPr>
      </w:pPr>
      <w:r w:rsidRPr="009766C0">
        <w:rPr>
          <w:color w:val="auto"/>
        </w:rPr>
        <w:t>1) Opis przedmiotu zamówienia</w:t>
      </w:r>
    </w:p>
    <w:p w14:paraId="46D1DD4E" w14:textId="291C1794" w:rsidR="009766C0" w:rsidRPr="009766C0" w:rsidRDefault="009766C0" w:rsidP="009766C0">
      <w:pPr>
        <w:spacing w:after="16" w:line="259" w:lineRule="auto"/>
        <w:jc w:val="left"/>
        <w:rPr>
          <w:color w:val="auto"/>
        </w:rPr>
      </w:pPr>
      <w:r w:rsidRPr="009766C0">
        <w:rPr>
          <w:color w:val="auto"/>
        </w:rPr>
        <w:t xml:space="preserve">Nazwa przedmiotu zamówienia: Montaż instalacji fotowoltaicznej o mocy </w:t>
      </w:r>
      <w:proofErr w:type="spellStart"/>
      <w:r w:rsidRPr="009766C0">
        <w:rPr>
          <w:color w:val="auto"/>
        </w:rPr>
        <w:t>3</w:t>
      </w:r>
      <w:r w:rsidR="00CA6DDF">
        <w:rPr>
          <w:color w:val="auto"/>
        </w:rPr>
        <w:t>0</w:t>
      </w:r>
      <w:r w:rsidRPr="009766C0">
        <w:rPr>
          <w:color w:val="auto"/>
        </w:rPr>
        <w:t>kW</w:t>
      </w:r>
      <w:proofErr w:type="spellEnd"/>
    </w:p>
    <w:p w14:paraId="7C23E59B" w14:textId="77777777" w:rsidR="009766C0" w:rsidRPr="009766C0" w:rsidRDefault="009766C0" w:rsidP="009766C0">
      <w:pPr>
        <w:spacing w:after="16" w:line="259" w:lineRule="auto"/>
        <w:jc w:val="left"/>
        <w:rPr>
          <w:color w:val="auto"/>
        </w:rPr>
      </w:pPr>
      <w:r w:rsidRPr="009766C0">
        <w:rPr>
          <w:color w:val="auto"/>
        </w:rPr>
        <w:t>Rodzaj zamówienia: Usługi.</w:t>
      </w:r>
    </w:p>
    <w:p w14:paraId="082C5736" w14:textId="77777777" w:rsidR="009766C0" w:rsidRPr="009766C0" w:rsidRDefault="009766C0" w:rsidP="009766C0">
      <w:pPr>
        <w:spacing w:after="16" w:line="259" w:lineRule="auto"/>
        <w:jc w:val="left"/>
        <w:rPr>
          <w:color w:val="auto"/>
        </w:rPr>
      </w:pPr>
    </w:p>
    <w:p w14:paraId="281A5550" w14:textId="19E43A5B" w:rsidR="009766C0" w:rsidRPr="009766C0" w:rsidRDefault="009766C0" w:rsidP="009766C0">
      <w:pPr>
        <w:spacing w:after="16" w:line="259" w:lineRule="auto"/>
        <w:jc w:val="left"/>
        <w:rPr>
          <w:color w:val="auto"/>
        </w:rPr>
      </w:pPr>
      <w:r w:rsidRPr="009766C0">
        <w:rPr>
          <w:color w:val="auto"/>
        </w:rPr>
        <w:t xml:space="preserve">Przedmiotem zamówienia jest montaż instalacji fotowoltaicznej, która będzie zlokalizowana </w:t>
      </w:r>
      <w:r w:rsidR="00CA6DDF" w:rsidRPr="00CA6DDF">
        <w:rPr>
          <w:color w:val="auto"/>
        </w:rPr>
        <w:t xml:space="preserve">na dachu o kształcie półkola, ocieplonego i pokrytego papą. Dach na hali łukowej, typu hangar. Każdy rząd modułów </w:t>
      </w:r>
      <w:r w:rsidR="00CA6DDF">
        <w:rPr>
          <w:color w:val="auto"/>
        </w:rPr>
        <w:t xml:space="preserve">musi być </w:t>
      </w:r>
      <w:r w:rsidR="00CA6DDF" w:rsidRPr="00CA6DDF">
        <w:rPr>
          <w:color w:val="auto"/>
        </w:rPr>
        <w:t>zamontowany pod innym kątem</w:t>
      </w:r>
      <w:r w:rsidRPr="009766C0">
        <w:rPr>
          <w:color w:val="auto"/>
        </w:rPr>
        <w:t xml:space="preserve"> w </w:t>
      </w:r>
      <w:r w:rsidR="00CA6DDF" w:rsidRPr="00CA6DDF">
        <w:rPr>
          <w:color w:val="auto"/>
        </w:rPr>
        <w:t>MACIEJ KĘDZIERSKI "</w:t>
      </w:r>
      <w:proofErr w:type="spellStart"/>
      <w:r w:rsidR="00CA6DDF" w:rsidRPr="00CA6DDF">
        <w:rPr>
          <w:color w:val="auto"/>
        </w:rPr>
        <w:t>ATOMIC</w:t>
      </w:r>
      <w:proofErr w:type="spellEnd"/>
      <w:r w:rsidR="00CA6DDF" w:rsidRPr="00CA6DDF">
        <w:rPr>
          <w:color w:val="auto"/>
        </w:rPr>
        <w:t xml:space="preserve"> SPORT</w:t>
      </w:r>
      <w:proofErr w:type="gramStart"/>
      <w:r w:rsidR="00CA6DDF" w:rsidRPr="00CA6DDF">
        <w:rPr>
          <w:color w:val="auto"/>
        </w:rPr>
        <w:t xml:space="preserve">" </w:t>
      </w:r>
      <w:r w:rsidR="00CA6DDF">
        <w:rPr>
          <w:color w:val="auto"/>
        </w:rPr>
        <w:t xml:space="preserve"> </w:t>
      </w:r>
      <w:r w:rsidR="00CA6DDF" w:rsidRPr="00CA6DDF">
        <w:rPr>
          <w:color w:val="auto"/>
        </w:rPr>
        <w:t>Ostrów</w:t>
      </w:r>
      <w:proofErr w:type="gramEnd"/>
      <w:r w:rsidR="00CA6DDF" w:rsidRPr="00CA6DDF">
        <w:rPr>
          <w:color w:val="auto"/>
        </w:rPr>
        <w:t xml:space="preserve"> Wielkopolski</w:t>
      </w:r>
      <w:r w:rsidR="00CA6DDF">
        <w:rPr>
          <w:color w:val="auto"/>
        </w:rPr>
        <w:t xml:space="preserve"> </w:t>
      </w:r>
      <w:r w:rsidR="00CA6DDF" w:rsidRPr="00CA6DDF">
        <w:rPr>
          <w:color w:val="auto"/>
        </w:rPr>
        <w:t>63-400</w:t>
      </w:r>
      <w:r w:rsidRPr="009766C0">
        <w:rPr>
          <w:color w:val="auto"/>
        </w:rPr>
        <w:t xml:space="preserve">, </w:t>
      </w:r>
      <w:r w:rsidR="00CA6DDF" w:rsidRPr="00CA6DDF">
        <w:rPr>
          <w:color w:val="auto"/>
        </w:rPr>
        <w:t>Profesora Kaliny</w:t>
      </w:r>
      <w:r w:rsidR="00CA6DDF">
        <w:rPr>
          <w:color w:val="auto"/>
        </w:rPr>
        <w:t xml:space="preserve"> </w:t>
      </w:r>
      <w:r w:rsidR="00CA6DDF" w:rsidRPr="00CA6DDF">
        <w:rPr>
          <w:color w:val="auto"/>
        </w:rPr>
        <w:t>83</w:t>
      </w:r>
    </w:p>
    <w:p w14:paraId="1547955D" w14:textId="77777777" w:rsidR="009766C0" w:rsidRPr="009766C0" w:rsidRDefault="009766C0" w:rsidP="009766C0">
      <w:pPr>
        <w:spacing w:after="16" w:line="259" w:lineRule="auto"/>
        <w:jc w:val="left"/>
        <w:rPr>
          <w:color w:val="auto"/>
        </w:rPr>
      </w:pPr>
    </w:p>
    <w:p w14:paraId="7639C635" w14:textId="77777777" w:rsidR="009766C0" w:rsidRPr="009766C0" w:rsidRDefault="009766C0" w:rsidP="009766C0">
      <w:pPr>
        <w:spacing w:after="16" w:line="259" w:lineRule="auto"/>
        <w:jc w:val="left"/>
        <w:rPr>
          <w:color w:val="auto"/>
        </w:rPr>
      </w:pPr>
      <w:r w:rsidRPr="009766C0">
        <w:rPr>
          <w:color w:val="auto"/>
        </w:rPr>
        <w:t>Celem jest nabycie wraz z montażem i uruchomieniem instalacji fotowoltaicznej o zdolności wytwarzania energii dostosowanej dla potrzeb planowanego przedsięwzięcia. Inwestycja w źródła energii odnawialnej będzie skutkowała większą samowystarczalnością przedsiębiorstwa pod względem zasobów energetycznych.</w:t>
      </w:r>
    </w:p>
    <w:p w14:paraId="2175CCA7" w14:textId="77777777" w:rsidR="009766C0" w:rsidRPr="009766C0" w:rsidRDefault="009766C0" w:rsidP="009766C0">
      <w:pPr>
        <w:spacing w:after="16" w:line="259" w:lineRule="auto"/>
        <w:jc w:val="left"/>
        <w:rPr>
          <w:color w:val="auto"/>
        </w:rPr>
      </w:pPr>
    </w:p>
    <w:p w14:paraId="3F38DDA3" w14:textId="1257E68B" w:rsidR="009766C0" w:rsidRPr="00255812" w:rsidRDefault="009766C0" w:rsidP="009766C0">
      <w:pPr>
        <w:spacing w:after="16" w:line="259" w:lineRule="auto"/>
        <w:jc w:val="left"/>
        <w:rPr>
          <w:b/>
          <w:bCs/>
          <w:color w:val="auto"/>
        </w:rPr>
      </w:pPr>
      <w:r w:rsidRPr="00255812">
        <w:rPr>
          <w:b/>
          <w:bCs/>
          <w:color w:val="auto"/>
        </w:rPr>
        <w:t>Specyfikacja i parametry techniczne (parametry równoważne lub nie gorsze niż</w:t>
      </w:r>
      <w:r w:rsidR="00BC618D" w:rsidRPr="00255812">
        <w:rPr>
          <w:b/>
          <w:bCs/>
          <w:color w:val="auto"/>
        </w:rPr>
        <w:t xml:space="preserve"> lub nie mniejsze niż</w:t>
      </w:r>
      <w:r w:rsidRPr="00255812">
        <w:rPr>
          <w:b/>
          <w:bCs/>
          <w:color w:val="auto"/>
        </w:rPr>
        <w:t>):</w:t>
      </w:r>
    </w:p>
    <w:p w14:paraId="039B8E2F" w14:textId="76A513FD" w:rsidR="009766C0" w:rsidRPr="009766C0" w:rsidRDefault="009766C0" w:rsidP="009766C0">
      <w:pPr>
        <w:spacing w:after="16" w:line="259" w:lineRule="auto"/>
        <w:jc w:val="left"/>
        <w:rPr>
          <w:color w:val="auto"/>
        </w:rPr>
      </w:pPr>
      <w:r w:rsidRPr="009766C0">
        <w:rPr>
          <w:color w:val="auto"/>
        </w:rPr>
        <w:t xml:space="preserve">- moc instalacji fotowoltaicznej </w:t>
      </w:r>
      <w:proofErr w:type="spellStart"/>
      <w:r w:rsidRPr="009766C0">
        <w:rPr>
          <w:color w:val="auto"/>
        </w:rPr>
        <w:t>3</w:t>
      </w:r>
      <w:r w:rsidR="00CA6DDF">
        <w:rPr>
          <w:color w:val="auto"/>
        </w:rPr>
        <w:t>0</w:t>
      </w:r>
      <w:r w:rsidRPr="009766C0">
        <w:rPr>
          <w:color w:val="auto"/>
        </w:rPr>
        <w:t>kW</w:t>
      </w:r>
      <w:proofErr w:type="spellEnd"/>
    </w:p>
    <w:p w14:paraId="01AA5DFF" w14:textId="0918DAEA" w:rsidR="009766C0" w:rsidRPr="009766C0" w:rsidRDefault="009766C0" w:rsidP="009766C0">
      <w:pPr>
        <w:spacing w:after="16" w:line="259" w:lineRule="auto"/>
        <w:jc w:val="left"/>
        <w:rPr>
          <w:color w:val="auto"/>
        </w:rPr>
      </w:pPr>
      <w:r w:rsidRPr="009766C0">
        <w:rPr>
          <w:color w:val="auto"/>
        </w:rPr>
        <w:t xml:space="preserve">- instalacja </w:t>
      </w:r>
      <w:r w:rsidR="00BC618D" w:rsidRPr="00BC618D">
        <w:rPr>
          <w:color w:val="auto"/>
        </w:rPr>
        <w:t>na dachu o kształcie półkola, ocieplonego i pokrytego papą. Dach na hali łukowej, typu hangar. Każdy rząd modułów musi być zamontowany pod innym kątem</w:t>
      </w:r>
      <w:r w:rsidRPr="009766C0">
        <w:rPr>
          <w:color w:val="auto"/>
        </w:rPr>
        <w:t>;</w:t>
      </w:r>
    </w:p>
    <w:p w14:paraId="46AE317B" w14:textId="6CDE6F56" w:rsidR="009766C0" w:rsidRDefault="00BC618D" w:rsidP="009766C0">
      <w:pPr>
        <w:spacing w:after="16" w:line="259" w:lineRule="auto"/>
        <w:jc w:val="left"/>
        <w:rPr>
          <w:color w:val="auto"/>
        </w:rPr>
      </w:pPr>
      <w:r>
        <w:rPr>
          <w:color w:val="auto"/>
        </w:rPr>
        <w:t>- Panele fotowoltaiczne:</w:t>
      </w:r>
    </w:p>
    <w:p w14:paraId="66D1291D" w14:textId="40154C25" w:rsidR="00BC618D" w:rsidRPr="00BC618D" w:rsidRDefault="00BC618D" w:rsidP="00BC618D">
      <w:pPr>
        <w:pStyle w:val="Akapitzlist"/>
        <w:numPr>
          <w:ilvl w:val="0"/>
          <w:numId w:val="30"/>
        </w:numPr>
        <w:spacing w:after="16" w:line="259" w:lineRule="auto"/>
        <w:jc w:val="left"/>
        <w:rPr>
          <w:color w:val="auto"/>
        </w:rPr>
      </w:pPr>
      <w:r w:rsidRPr="00BC618D">
        <w:rPr>
          <w:color w:val="auto"/>
        </w:rPr>
        <w:t>64 szt. modułów:</w:t>
      </w:r>
    </w:p>
    <w:p w14:paraId="01232936" w14:textId="0956870B" w:rsidR="00BC618D" w:rsidRPr="00BC618D" w:rsidRDefault="00BC618D" w:rsidP="00BC618D">
      <w:pPr>
        <w:pStyle w:val="Akapitzlist"/>
        <w:numPr>
          <w:ilvl w:val="1"/>
          <w:numId w:val="30"/>
        </w:numPr>
        <w:spacing w:after="16" w:line="259" w:lineRule="auto"/>
        <w:jc w:val="left"/>
        <w:rPr>
          <w:color w:val="auto"/>
        </w:rPr>
      </w:pPr>
      <w:r w:rsidRPr="00BC618D">
        <w:rPr>
          <w:color w:val="auto"/>
        </w:rPr>
        <w:t>moc jednostkowa modułu: 480 W;</w:t>
      </w:r>
    </w:p>
    <w:p w14:paraId="3CF0B0C5" w14:textId="474314EC" w:rsidR="00BC618D" w:rsidRPr="00BC618D" w:rsidRDefault="00BC618D" w:rsidP="00BC618D">
      <w:pPr>
        <w:pStyle w:val="Akapitzlist"/>
        <w:numPr>
          <w:ilvl w:val="1"/>
          <w:numId w:val="30"/>
        </w:numPr>
        <w:spacing w:after="16" w:line="259" w:lineRule="auto"/>
        <w:jc w:val="left"/>
        <w:rPr>
          <w:color w:val="auto"/>
        </w:rPr>
      </w:pPr>
      <w:r w:rsidRPr="00BC618D">
        <w:rPr>
          <w:color w:val="auto"/>
        </w:rPr>
        <w:t>moc wyjściowa po 25 latach 89,4 %;</w:t>
      </w:r>
    </w:p>
    <w:p w14:paraId="78BA393A" w14:textId="6F87C951" w:rsidR="00BC618D" w:rsidRPr="00BC618D" w:rsidRDefault="00BC618D" w:rsidP="00BC618D">
      <w:pPr>
        <w:pStyle w:val="Akapitzlist"/>
        <w:numPr>
          <w:ilvl w:val="1"/>
          <w:numId w:val="30"/>
        </w:numPr>
        <w:spacing w:after="16" w:line="259" w:lineRule="auto"/>
        <w:jc w:val="left"/>
        <w:rPr>
          <w:color w:val="auto"/>
        </w:rPr>
      </w:pPr>
      <w:r w:rsidRPr="00BC618D">
        <w:rPr>
          <w:color w:val="auto"/>
        </w:rPr>
        <w:t>typ ogniw: monokrystaliczne;</w:t>
      </w:r>
    </w:p>
    <w:p w14:paraId="1B324C33" w14:textId="5904FC00"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napięcie </w:t>
      </w:r>
      <w:proofErr w:type="spellStart"/>
      <w:r w:rsidRPr="00BC618D">
        <w:rPr>
          <w:color w:val="auto"/>
        </w:rPr>
        <w:t>MPP</w:t>
      </w:r>
      <w:proofErr w:type="spellEnd"/>
      <w:r w:rsidRPr="00BC618D">
        <w:rPr>
          <w:color w:val="auto"/>
        </w:rPr>
        <w:t xml:space="preserve"> </w:t>
      </w:r>
      <w:proofErr w:type="spellStart"/>
      <w:r w:rsidRPr="00BC618D">
        <w:rPr>
          <w:color w:val="auto"/>
        </w:rPr>
        <w:t>Vmp</w:t>
      </w:r>
      <w:proofErr w:type="spellEnd"/>
      <w:r w:rsidRPr="00BC618D">
        <w:rPr>
          <w:color w:val="auto"/>
        </w:rPr>
        <w:t xml:space="preserve"> 36,97 V;</w:t>
      </w:r>
    </w:p>
    <w:p w14:paraId="73A20A2E" w14:textId="725C4610"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prąd </w:t>
      </w:r>
      <w:proofErr w:type="spellStart"/>
      <w:r w:rsidRPr="00BC618D">
        <w:rPr>
          <w:color w:val="auto"/>
        </w:rPr>
        <w:t>MPP</w:t>
      </w:r>
      <w:proofErr w:type="spellEnd"/>
      <w:r w:rsidRPr="00BC618D">
        <w:rPr>
          <w:color w:val="auto"/>
        </w:rPr>
        <w:t xml:space="preserve"> </w:t>
      </w:r>
      <w:proofErr w:type="spellStart"/>
      <w:r w:rsidRPr="00BC618D">
        <w:rPr>
          <w:color w:val="auto"/>
        </w:rPr>
        <w:t>Imp</w:t>
      </w:r>
      <w:proofErr w:type="spellEnd"/>
      <w:r w:rsidRPr="00BC618D">
        <w:rPr>
          <w:color w:val="auto"/>
        </w:rPr>
        <w:t xml:space="preserve"> 12,98 A;</w:t>
      </w:r>
    </w:p>
    <w:p w14:paraId="2A6D75C2" w14:textId="56BAE83F" w:rsidR="00BC618D" w:rsidRPr="00BC618D" w:rsidRDefault="00BC618D" w:rsidP="00BC618D">
      <w:pPr>
        <w:pStyle w:val="Akapitzlist"/>
        <w:numPr>
          <w:ilvl w:val="1"/>
          <w:numId w:val="30"/>
        </w:numPr>
        <w:spacing w:after="16" w:line="259" w:lineRule="auto"/>
        <w:jc w:val="left"/>
        <w:rPr>
          <w:color w:val="auto"/>
        </w:rPr>
      </w:pPr>
      <w:r w:rsidRPr="00BC618D">
        <w:rPr>
          <w:color w:val="auto"/>
        </w:rPr>
        <w:t>sprawność modułu 22,2%;</w:t>
      </w:r>
    </w:p>
    <w:p w14:paraId="444B4E72" w14:textId="60FA6080"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typ złącza: </w:t>
      </w:r>
      <w:proofErr w:type="spellStart"/>
      <w:r w:rsidRPr="00BC618D">
        <w:rPr>
          <w:color w:val="auto"/>
        </w:rPr>
        <w:t>MC4</w:t>
      </w:r>
      <w:proofErr w:type="spellEnd"/>
      <w:r w:rsidRPr="00BC618D">
        <w:rPr>
          <w:color w:val="auto"/>
        </w:rPr>
        <w:t>;</w:t>
      </w:r>
    </w:p>
    <w:p w14:paraId="180D4362" w14:textId="2FC5AABE"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wymiary: </w:t>
      </w:r>
      <w:proofErr w:type="spellStart"/>
      <w:r w:rsidRPr="00BC618D">
        <w:rPr>
          <w:color w:val="auto"/>
        </w:rPr>
        <w:t>1903x1134x30mm</w:t>
      </w:r>
      <w:proofErr w:type="spellEnd"/>
      <w:r w:rsidRPr="00BC618D">
        <w:rPr>
          <w:color w:val="auto"/>
        </w:rPr>
        <w:t>;</w:t>
      </w:r>
    </w:p>
    <w:p w14:paraId="4FDEC385" w14:textId="6B99D2B7" w:rsidR="00BC618D" w:rsidRPr="00BC618D" w:rsidRDefault="00BC618D" w:rsidP="00BC618D">
      <w:pPr>
        <w:pStyle w:val="Akapitzlist"/>
        <w:numPr>
          <w:ilvl w:val="1"/>
          <w:numId w:val="30"/>
        </w:numPr>
        <w:spacing w:after="16" w:line="259" w:lineRule="auto"/>
        <w:jc w:val="left"/>
        <w:rPr>
          <w:color w:val="auto"/>
        </w:rPr>
      </w:pPr>
      <w:r w:rsidRPr="00BC618D">
        <w:rPr>
          <w:color w:val="auto"/>
        </w:rPr>
        <w:t>rama: czarna, anodowany stop aluminium;</w:t>
      </w:r>
    </w:p>
    <w:p w14:paraId="2FFF92A5" w14:textId="3E1FAB0F"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przewody </w:t>
      </w:r>
      <w:proofErr w:type="spellStart"/>
      <w:r w:rsidRPr="00BC618D">
        <w:rPr>
          <w:color w:val="auto"/>
        </w:rPr>
        <w:t>4mm²</w:t>
      </w:r>
      <w:proofErr w:type="spellEnd"/>
      <w:r w:rsidRPr="00BC618D">
        <w:rPr>
          <w:color w:val="auto"/>
        </w:rPr>
        <w:t>, 1200 mm;</w:t>
      </w:r>
    </w:p>
    <w:p w14:paraId="7AA988CC" w14:textId="1AFD5F39"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zgodność z normami </w:t>
      </w:r>
      <w:proofErr w:type="spellStart"/>
      <w:r w:rsidRPr="00BC618D">
        <w:rPr>
          <w:color w:val="auto"/>
        </w:rPr>
        <w:t>IEC</w:t>
      </w:r>
      <w:proofErr w:type="spellEnd"/>
      <w:r w:rsidRPr="00BC618D">
        <w:rPr>
          <w:color w:val="auto"/>
        </w:rPr>
        <w:t xml:space="preserve"> 9001, ISO 14001, ISO 45001, </w:t>
      </w:r>
      <w:proofErr w:type="spellStart"/>
      <w:r w:rsidRPr="00BC618D">
        <w:rPr>
          <w:color w:val="auto"/>
        </w:rPr>
        <w:t>SA8000</w:t>
      </w:r>
      <w:proofErr w:type="spellEnd"/>
      <w:r w:rsidRPr="00BC618D">
        <w:rPr>
          <w:color w:val="auto"/>
        </w:rPr>
        <w:t>;</w:t>
      </w:r>
    </w:p>
    <w:p w14:paraId="4A0CBBFF" w14:textId="3FCDADEA" w:rsidR="00BC618D" w:rsidRPr="00BC618D" w:rsidRDefault="00BC618D" w:rsidP="00BC618D">
      <w:pPr>
        <w:pStyle w:val="Akapitzlist"/>
        <w:numPr>
          <w:ilvl w:val="1"/>
          <w:numId w:val="30"/>
        </w:numPr>
        <w:spacing w:after="16" w:line="259" w:lineRule="auto"/>
        <w:jc w:val="left"/>
        <w:rPr>
          <w:color w:val="auto"/>
        </w:rPr>
      </w:pPr>
      <w:r w:rsidRPr="00BC618D">
        <w:rPr>
          <w:color w:val="auto"/>
        </w:rPr>
        <w:t xml:space="preserve">puszka przyłączeniowa </w:t>
      </w:r>
      <w:proofErr w:type="spellStart"/>
      <w:r w:rsidRPr="00BC618D">
        <w:rPr>
          <w:color w:val="auto"/>
        </w:rPr>
        <w:t>IP68</w:t>
      </w:r>
      <w:proofErr w:type="spellEnd"/>
      <w:r w:rsidRPr="00BC618D">
        <w:rPr>
          <w:color w:val="auto"/>
        </w:rPr>
        <w:t>;</w:t>
      </w:r>
    </w:p>
    <w:p w14:paraId="3CF4BD18" w14:textId="77777777" w:rsidR="00BC618D" w:rsidRPr="009766C0" w:rsidRDefault="00BC618D" w:rsidP="009766C0">
      <w:pPr>
        <w:spacing w:after="16" w:line="259" w:lineRule="auto"/>
        <w:jc w:val="left"/>
        <w:rPr>
          <w:color w:val="auto"/>
        </w:rPr>
      </w:pPr>
    </w:p>
    <w:p w14:paraId="23AD1D3E" w14:textId="76053157" w:rsidR="009766C0" w:rsidRDefault="00BC618D" w:rsidP="009766C0">
      <w:pPr>
        <w:spacing w:after="16" w:line="259" w:lineRule="auto"/>
        <w:jc w:val="left"/>
        <w:rPr>
          <w:color w:val="auto"/>
        </w:rPr>
      </w:pPr>
      <w:r>
        <w:rPr>
          <w:color w:val="auto"/>
        </w:rPr>
        <w:lastRenderedPageBreak/>
        <w:t>- Falownik trój fazowy:</w:t>
      </w:r>
    </w:p>
    <w:p w14:paraId="1E51F639" w14:textId="2F7AF766" w:rsidR="00BC618D" w:rsidRPr="00BC618D" w:rsidRDefault="00BC618D" w:rsidP="00BC618D">
      <w:pPr>
        <w:pStyle w:val="Akapitzlist"/>
        <w:numPr>
          <w:ilvl w:val="0"/>
          <w:numId w:val="30"/>
        </w:numPr>
        <w:spacing w:after="16" w:line="259" w:lineRule="auto"/>
        <w:jc w:val="left"/>
        <w:rPr>
          <w:color w:val="auto"/>
        </w:rPr>
      </w:pPr>
      <w:r w:rsidRPr="00BC618D">
        <w:rPr>
          <w:color w:val="auto"/>
        </w:rPr>
        <w:t>znamionowa moc wyjściowa prądu przemiennego 33 300 W;</w:t>
      </w:r>
    </w:p>
    <w:p w14:paraId="495FB4FC" w14:textId="7A7FCA2E" w:rsidR="00BC618D" w:rsidRPr="00BC618D" w:rsidRDefault="00BC618D" w:rsidP="00BC618D">
      <w:pPr>
        <w:pStyle w:val="Akapitzlist"/>
        <w:numPr>
          <w:ilvl w:val="0"/>
          <w:numId w:val="30"/>
        </w:numPr>
        <w:spacing w:after="16" w:line="259" w:lineRule="auto"/>
        <w:jc w:val="left"/>
        <w:rPr>
          <w:color w:val="auto"/>
        </w:rPr>
      </w:pPr>
      <w:r w:rsidRPr="00BC618D">
        <w:rPr>
          <w:color w:val="auto"/>
        </w:rPr>
        <w:t>maksymalna moc prądu stałego 50 000;</w:t>
      </w:r>
    </w:p>
    <w:p w14:paraId="77AEFDF0" w14:textId="1F608BDC" w:rsidR="00BC618D" w:rsidRPr="00BC618D" w:rsidRDefault="00BC618D" w:rsidP="00BC618D">
      <w:pPr>
        <w:pStyle w:val="Akapitzlist"/>
        <w:numPr>
          <w:ilvl w:val="0"/>
          <w:numId w:val="30"/>
        </w:numPr>
        <w:spacing w:after="16" w:line="259" w:lineRule="auto"/>
        <w:jc w:val="left"/>
        <w:rPr>
          <w:color w:val="auto"/>
        </w:rPr>
      </w:pPr>
      <w:r w:rsidRPr="00BC618D">
        <w:rPr>
          <w:color w:val="auto"/>
        </w:rPr>
        <w:t>maksymalne napięcie wejściowe: 1000 V;</w:t>
      </w:r>
    </w:p>
    <w:p w14:paraId="0F50CA97" w14:textId="651EC792" w:rsidR="00BC618D" w:rsidRPr="00BC618D" w:rsidRDefault="00BC618D" w:rsidP="00BC618D">
      <w:pPr>
        <w:pStyle w:val="Akapitzlist"/>
        <w:numPr>
          <w:ilvl w:val="0"/>
          <w:numId w:val="30"/>
        </w:numPr>
        <w:spacing w:after="16" w:line="259" w:lineRule="auto"/>
        <w:jc w:val="left"/>
        <w:rPr>
          <w:color w:val="auto"/>
        </w:rPr>
      </w:pPr>
      <w:r w:rsidRPr="00BC618D">
        <w:rPr>
          <w:color w:val="auto"/>
        </w:rPr>
        <w:t>maksymalny prąd wejściowy 48,25 A;</w:t>
      </w:r>
    </w:p>
    <w:p w14:paraId="2978B3A3" w14:textId="3A4E82EE" w:rsidR="00BC618D" w:rsidRPr="00BC618D" w:rsidRDefault="00BC618D" w:rsidP="00BC618D">
      <w:pPr>
        <w:pStyle w:val="Akapitzlist"/>
        <w:numPr>
          <w:ilvl w:val="0"/>
          <w:numId w:val="30"/>
        </w:numPr>
        <w:spacing w:after="16" w:line="259" w:lineRule="auto"/>
        <w:jc w:val="left"/>
        <w:rPr>
          <w:color w:val="auto"/>
        </w:rPr>
      </w:pPr>
      <w:r w:rsidRPr="00BC618D">
        <w:rPr>
          <w:color w:val="auto"/>
        </w:rPr>
        <w:t>maksymalny prąd wyjściowy 48,25 A;</w:t>
      </w:r>
    </w:p>
    <w:p w14:paraId="16903136" w14:textId="6A6187FB" w:rsidR="00BC618D" w:rsidRPr="00BC618D" w:rsidRDefault="00BC618D" w:rsidP="00BC618D">
      <w:pPr>
        <w:pStyle w:val="Akapitzlist"/>
        <w:numPr>
          <w:ilvl w:val="0"/>
          <w:numId w:val="30"/>
        </w:numPr>
        <w:spacing w:after="16" w:line="259" w:lineRule="auto"/>
        <w:jc w:val="left"/>
        <w:rPr>
          <w:color w:val="auto"/>
        </w:rPr>
      </w:pPr>
      <w:r w:rsidRPr="00BC618D">
        <w:rPr>
          <w:color w:val="auto"/>
        </w:rPr>
        <w:t>napięcie wyjściowe: 389/220; 400/230 V;</w:t>
      </w:r>
    </w:p>
    <w:p w14:paraId="34BC928D" w14:textId="3BC0A10A" w:rsidR="00BC618D" w:rsidRPr="00BC618D" w:rsidRDefault="00BC618D" w:rsidP="00BC618D">
      <w:pPr>
        <w:pStyle w:val="Akapitzlist"/>
        <w:numPr>
          <w:ilvl w:val="0"/>
          <w:numId w:val="30"/>
        </w:numPr>
        <w:spacing w:after="16" w:line="259" w:lineRule="auto"/>
        <w:jc w:val="left"/>
        <w:rPr>
          <w:color w:val="auto"/>
        </w:rPr>
      </w:pPr>
      <w:r w:rsidRPr="00BC618D">
        <w:rPr>
          <w:color w:val="auto"/>
        </w:rPr>
        <w:t>maksymalna sprawność falownika: 98,3%;</w:t>
      </w:r>
    </w:p>
    <w:p w14:paraId="414EEBF6" w14:textId="50C93014" w:rsidR="00BC618D" w:rsidRPr="00BC618D" w:rsidRDefault="00BC618D" w:rsidP="00BC618D">
      <w:pPr>
        <w:pStyle w:val="Akapitzlist"/>
        <w:numPr>
          <w:ilvl w:val="0"/>
          <w:numId w:val="30"/>
        </w:numPr>
        <w:spacing w:after="16" w:line="259" w:lineRule="auto"/>
        <w:jc w:val="left"/>
        <w:rPr>
          <w:color w:val="auto"/>
        </w:rPr>
      </w:pPr>
      <w:r w:rsidRPr="00BC618D">
        <w:rPr>
          <w:color w:val="auto"/>
        </w:rPr>
        <w:t>europejska sprawność ważona: 98%;</w:t>
      </w:r>
    </w:p>
    <w:p w14:paraId="0BBF13D0" w14:textId="0EB4B666" w:rsidR="00BC618D" w:rsidRPr="00BC618D" w:rsidRDefault="00BC618D" w:rsidP="00BC618D">
      <w:pPr>
        <w:pStyle w:val="Akapitzlist"/>
        <w:numPr>
          <w:ilvl w:val="0"/>
          <w:numId w:val="30"/>
        </w:numPr>
        <w:spacing w:after="16" w:line="259" w:lineRule="auto"/>
        <w:jc w:val="left"/>
        <w:rPr>
          <w:color w:val="auto"/>
        </w:rPr>
      </w:pPr>
      <w:r w:rsidRPr="00BC618D">
        <w:rPr>
          <w:color w:val="auto"/>
        </w:rPr>
        <w:t xml:space="preserve">klasa ochrony </w:t>
      </w:r>
      <w:proofErr w:type="spellStart"/>
      <w:r w:rsidRPr="00BC618D">
        <w:rPr>
          <w:color w:val="auto"/>
        </w:rPr>
        <w:t>IP65</w:t>
      </w:r>
      <w:proofErr w:type="spellEnd"/>
      <w:r w:rsidRPr="00BC618D">
        <w:rPr>
          <w:color w:val="auto"/>
        </w:rPr>
        <w:t>;</w:t>
      </w:r>
    </w:p>
    <w:p w14:paraId="4DE8C86A" w14:textId="5F0281E6" w:rsidR="00BC618D" w:rsidRDefault="00BC618D" w:rsidP="00BC618D">
      <w:pPr>
        <w:pStyle w:val="Akapitzlist"/>
        <w:numPr>
          <w:ilvl w:val="0"/>
          <w:numId w:val="30"/>
        </w:numPr>
        <w:spacing w:after="16" w:line="259" w:lineRule="auto"/>
        <w:jc w:val="left"/>
        <w:rPr>
          <w:color w:val="auto"/>
        </w:rPr>
      </w:pPr>
      <w:r w:rsidRPr="00BC618D">
        <w:rPr>
          <w:color w:val="auto"/>
        </w:rPr>
        <w:t xml:space="preserve">zgodność z normami </w:t>
      </w:r>
      <w:proofErr w:type="spellStart"/>
      <w:r w:rsidRPr="00BC618D">
        <w:rPr>
          <w:color w:val="auto"/>
        </w:rPr>
        <w:t>IEC</w:t>
      </w:r>
      <w:proofErr w:type="spellEnd"/>
      <w:r w:rsidRPr="00BC618D">
        <w:rPr>
          <w:color w:val="auto"/>
        </w:rPr>
        <w:t xml:space="preserve">-62013, </w:t>
      </w:r>
      <w:proofErr w:type="spellStart"/>
      <w:r w:rsidRPr="00BC618D">
        <w:rPr>
          <w:color w:val="auto"/>
        </w:rPr>
        <w:t>IEC</w:t>
      </w:r>
      <w:proofErr w:type="spellEnd"/>
      <w:r w:rsidRPr="00BC618D">
        <w:rPr>
          <w:color w:val="auto"/>
        </w:rPr>
        <w:t xml:space="preserve">-62109, </w:t>
      </w:r>
      <w:proofErr w:type="spellStart"/>
      <w:r w:rsidRPr="00BC618D">
        <w:rPr>
          <w:color w:val="auto"/>
        </w:rPr>
        <w:t>AS3100</w:t>
      </w:r>
      <w:proofErr w:type="spellEnd"/>
      <w:r w:rsidRPr="00BC618D">
        <w:rPr>
          <w:color w:val="auto"/>
        </w:rPr>
        <w:t>;</w:t>
      </w:r>
    </w:p>
    <w:p w14:paraId="36F33769" w14:textId="77777777" w:rsidR="00BC618D" w:rsidRDefault="00BC618D" w:rsidP="00BC618D">
      <w:pPr>
        <w:spacing w:after="16" w:line="259" w:lineRule="auto"/>
        <w:jc w:val="left"/>
        <w:rPr>
          <w:color w:val="auto"/>
        </w:rPr>
      </w:pPr>
    </w:p>
    <w:p w14:paraId="3F799AF5" w14:textId="04C0CD3A" w:rsidR="00BC618D" w:rsidRDefault="00BC618D" w:rsidP="00BC618D">
      <w:pPr>
        <w:spacing w:after="16" w:line="259" w:lineRule="auto"/>
        <w:jc w:val="left"/>
        <w:rPr>
          <w:color w:val="auto"/>
        </w:rPr>
      </w:pPr>
      <w:r>
        <w:rPr>
          <w:color w:val="auto"/>
        </w:rPr>
        <w:t xml:space="preserve">- Antena do komunikacji </w:t>
      </w:r>
      <w:proofErr w:type="spellStart"/>
      <w:r>
        <w:rPr>
          <w:color w:val="auto"/>
        </w:rPr>
        <w:t>WiFi</w:t>
      </w:r>
      <w:proofErr w:type="spellEnd"/>
    </w:p>
    <w:p w14:paraId="21DB53AB" w14:textId="1107673E" w:rsidR="00BC618D" w:rsidRDefault="00BC618D" w:rsidP="00BC618D">
      <w:pPr>
        <w:spacing w:after="16" w:line="259" w:lineRule="auto"/>
        <w:jc w:val="left"/>
        <w:rPr>
          <w:color w:val="auto"/>
        </w:rPr>
      </w:pPr>
      <w:r>
        <w:rPr>
          <w:color w:val="auto"/>
        </w:rPr>
        <w:t xml:space="preserve">- </w:t>
      </w:r>
      <w:r w:rsidRPr="00BC618D">
        <w:rPr>
          <w:color w:val="auto"/>
        </w:rPr>
        <w:t>32 szt. optymalizatorów</w:t>
      </w:r>
      <w:r>
        <w:rPr>
          <w:color w:val="auto"/>
        </w:rPr>
        <w:t xml:space="preserve"> </w:t>
      </w:r>
      <w:r w:rsidRPr="00BC618D">
        <w:rPr>
          <w:color w:val="auto"/>
        </w:rPr>
        <w:t>- znamionowa moc wejściowa DC 1200 W;</w:t>
      </w:r>
    </w:p>
    <w:p w14:paraId="57A06171" w14:textId="4B3A6EC7" w:rsidR="00BC618D" w:rsidRPr="00BC618D" w:rsidRDefault="00BC618D" w:rsidP="00BC618D">
      <w:pPr>
        <w:spacing w:after="16" w:line="259" w:lineRule="auto"/>
        <w:jc w:val="left"/>
        <w:rPr>
          <w:color w:val="auto"/>
        </w:rPr>
      </w:pPr>
      <w:r>
        <w:rPr>
          <w:color w:val="auto"/>
        </w:rPr>
        <w:t xml:space="preserve">- </w:t>
      </w:r>
      <w:r w:rsidRPr="00BC618D">
        <w:rPr>
          <w:color w:val="auto"/>
        </w:rPr>
        <w:t>System montażowy</w:t>
      </w:r>
      <w:r>
        <w:rPr>
          <w:color w:val="auto"/>
        </w:rPr>
        <w:t xml:space="preserve"> </w:t>
      </w:r>
      <w:r w:rsidRPr="00BC618D">
        <w:rPr>
          <w:color w:val="auto"/>
        </w:rPr>
        <w:t>- dedykowana konstrukcja do systemów fotowoltaicznych na dach pokryty papą</w:t>
      </w:r>
    </w:p>
    <w:p w14:paraId="68088F19" w14:textId="3EC70451" w:rsidR="00BC618D" w:rsidRDefault="00BC618D" w:rsidP="00BC618D">
      <w:pPr>
        <w:spacing w:after="16" w:line="259" w:lineRule="auto"/>
        <w:jc w:val="left"/>
        <w:rPr>
          <w:color w:val="auto"/>
        </w:rPr>
      </w:pPr>
      <w:r w:rsidRPr="00BC618D">
        <w:rPr>
          <w:color w:val="auto"/>
        </w:rPr>
        <w:t>wykonana zgodnie z przepisami prawa budowlanego;</w:t>
      </w:r>
    </w:p>
    <w:p w14:paraId="2D758673" w14:textId="09C66F02" w:rsidR="00BC618D" w:rsidRPr="00BC618D" w:rsidRDefault="00BC618D" w:rsidP="00BC618D">
      <w:pPr>
        <w:spacing w:after="16" w:line="259" w:lineRule="auto"/>
        <w:jc w:val="left"/>
        <w:rPr>
          <w:color w:val="auto"/>
        </w:rPr>
      </w:pPr>
      <w:r>
        <w:rPr>
          <w:color w:val="auto"/>
        </w:rPr>
        <w:t xml:space="preserve">- </w:t>
      </w:r>
      <w:r w:rsidRPr="00BC618D">
        <w:rPr>
          <w:color w:val="auto"/>
        </w:rPr>
        <w:t>Aparatura elektryczna: zabezpieczenia DC i AC, instalacja uziemiająca,</w:t>
      </w:r>
      <w:r>
        <w:rPr>
          <w:color w:val="auto"/>
        </w:rPr>
        <w:t xml:space="preserve"> </w:t>
      </w:r>
      <w:r w:rsidRPr="00BC618D">
        <w:rPr>
          <w:color w:val="auto"/>
        </w:rPr>
        <w:t xml:space="preserve">wyłącznik </w:t>
      </w:r>
      <w:proofErr w:type="gramStart"/>
      <w:r w:rsidRPr="00BC618D">
        <w:rPr>
          <w:color w:val="auto"/>
        </w:rPr>
        <w:t>p.poż</w:t>
      </w:r>
      <w:proofErr w:type="gramEnd"/>
      <w:r w:rsidRPr="00BC618D">
        <w:rPr>
          <w:color w:val="auto"/>
        </w:rPr>
        <w:t>.;</w:t>
      </w:r>
    </w:p>
    <w:p w14:paraId="1824C203" w14:textId="10B3B070" w:rsidR="00BC618D" w:rsidRDefault="00BC618D" w:rsidP="00BC618D">
      <w:pPr>
        <w:spacing w:after="16" w:line="259" w:lineRule="auto"/>
        <w:jc w:val="left"/>
        <w:rPr>
          <w:color w:val="auto"/>
        </w:rPr>
      </w:pPr>
      <w:r w:rsidRPr="00BC618D">
        <w:rPr>
          <w:color w:val="auto"/>
        </w:rPr>
        <w:t>- okablowanie AC i DC zgodne z obowiązującymi normami;</w:t>
      </w:r>
    </w:p>
    <w:p w14:paraId="593D72B1" w14:textId="044EF948" w:rsidR="00BC618D" w:rsidRDefault="00BC618D" w:rsidP="00BC618D">
      <w:pPr>
        <w:spacing w:after="16" w:line="259" w:lineRule="auto"/>
        <w:jc w:val="left"/>
        <w:rPr>
          <w:color w:val="auto"/>
        </w:rPr>
      </w:pPr>
      <w:r>
        <w:rPr>
          <w:color w:val="auto"/>
        </w:rPr>
        <w:t xml:space="preserve">- </w:t>
      </w:r>
      <w:r w:rsidRPr="00BC618D">
        <w:rPr>
          <w:color w:val="auto"/>
        </w:rPr>
        <w:t>Materiały montażowe;</w:t>
      </w:r>
    </w:p>
    <w:p w14:paraId="06EF97FF" w14:textId="77777777" w:rsidR="00BC618D" w:rsidRDefault="00BC618D" w:rsidP="00BC618D">
      <w:pPr>
        <w:spacing w:after="16" w:line="259" w:lineRule="auto"/>
        <w:jc w:val="left"/>
        <w:rPr>
          <w:color w:val="auto"/>
        </w:rPr>
      </w:pPr>
    </w:p>
    <w:p w14:paraId="08C7FC81" w14:textId="440B7B61" w:rsidR="00BC618D" w:rsidRPr="00255812" w:rsidRDefault="00BC618D" w:rsidP="00BC618D">
      <w:pPr>
        <w:spacing w:after="16" w:line="259" w:lineRule="auto"/>
        <w:jc w:val="left"/>
        <w:rPr>
          <w:b/>
          <w:bCs/>
          <w:color w:val="auto"/>
        </w:rPr>
      </w:pPr>
      <w:r w:rsidRPr="00255812">
        <w:rPr>
          <w:b/>
          <w:bCs/>
          <w:color w:val="auto"/>
        </w:rPr>
        <w:t>Informacje o dodatkowej specyfikacji instalacji:</w:t>
      </w:r>
    </w:p>
    <w:p w14:paraId="3440C04C" w14:textId="160D9A9E" w:rsidR="00BC618D" w:rsidRPr="00BC618D" w:rsidRDefault="00BC618D" w:rsidP="00BC618D">
      <w:pPr>
        <w:spacing w:after="16" w:line="259" w:lineRule="auto"/>
        <w:jc w:val="left"/>
        <w:rPr>
          <w:color w:val="auto"/>
        </w:rPr>
      </w:pPr>
      <w:r>
        <w:rPr>
          <w:color w:val="auto"/>
        </w:rPr>
        <w:t xml:space="preserve">- </w:t>
      </w:r>
      <w:r w:rsidRPr="00BC618D">
        <w:rPr>
          <w:color w:val="auto"/>
        </w:rPr>
        <w:t>Monitoring instalacji:</w:t>
      </w:r>
      <w:r>
        <w:rPr>
          <w:color w:val="auto"/>
        </w:rPr>
        <w:t xml:space="preserve"> </w:t>
      </w:r>
      <w:r w:rsidRPr="00BC618D">
        <w:rPr>
          <w:color w:val="auto"/>
        </w:rPr>
        <w:t>system w formie aplikacji mobilnej dostępnej na Android i IOS zapewni</w:t>
      </w:r>
      <w:r>
        <w:rPr>
          <w:color w:val="auto"/>
        </w:rPr>
        <w:t xml:space="preserve">ający </w:t>
      </w:r>
      <w:r w:rsidRPr="00BC618D">
        <w:rPr>
          <w:color w:val="auto"/>
        </w:rPr>
        <w:t>zdalny monitoring w czasie rzeczywistym, gromadzenie i prezentację danych takich jak:</w:t>
      </w:r>
    </w:p>
    <w:p w14:paraId="20F871CC" w14:textId="22354EC5" w:rsidR="00BC618D" w:rsidRPr="00BC618D" w:rsidRDefault="00BC618D" w:rsidP="00BC618D">
      <w:pPr>
        <w:pStyle w:val="Akapitzlist"/>
        <w:numPr>
          <w:ilvl w:val="0"/>
          <w:numId w:val="32"/>
        </w:numPr>
        <w:spacing w:after="16" w:line="259" w:lineRule="auto"/>
        <w:jc w:val="left"/>
        <w:rPr>
          <w:color w:val="auto"/>
        </w:rPr>
      </w:pPr>
      <w:r w:rsidRPr="00BC618D">
        <w:rPr>
          <w:color w:val="auto"/>
        </w:rPr>
        <w:t>moc chwilowa, z jaką pracują panele fotowoltaiczne</w:t>
      </w:r>
      <w:r>
        <w:rPr>
          <w:color w:val="auto"/>
        </w:rPr>
        <w:t xml:space="preserve"> </w:t>
      </w:r>
      <w:r w:rsidRPr="00BC618D">
        <w:rPr>
          <w:color w:val="auto"/>
        </w:rPr>
        <w:t>wgląd</w:t>
      </w:r>
      <w:r>
        <w:rPr>
          <w:color w:val="auto"/>
        </w:rPr>
        <w:t xml:space="preserve"> </w:t>
      </w:r>
      <w:r w:rsidRPr="00BC618D">
        <w:rPr>
          <w:color w:val="auto"/>
        </w:rPr>
        <w:t>do pracy każdego pojedynczego modułu;</w:t>
      </w:r>
    </w:p>
    <w:p w14:paraId="04494E26" w14:textId="26D05763" w:rsidR="00BC618D" w:rsidRPr="00BC618D" w:rsidRDefault="00BC618D" w:rsidP="00BC618D">
      <w:pPr>
        <w:pStyle w:val="Akapitzlist"/>
        <w:numPr>
          <w:ilvl w:val="0"/>
          <w:numId w:val="32"/>
        </w:numPr>
        <w:spacing w:after="16" w:line="259" w:lineRule="auto"/>
        <w:jc w:val="left"/>
        <w:rPr>
          <w:color w:val="auto"/>
        </w:rPr>
      </w:pPr>
      <w:r w:rsidRPr="00BC618D">
        <w:rPr>
          <w:color w:val="auto"/>
        </w:rPr>
        <w:t>ilość energii, jaką wyprodukowała instalacja fotowoltaiczna w dniu bieżącym,</w:t>
      </w:r>
      <w:r>
        <w:rPr>
          <w:color w:val="auto"/>
        </w:rPr>
        <w:t xml:space="preserve"> </w:t>
      </w:r>
      <w:r w:rsidRPr="00BC618D">
        <w:rPr>
          <w:color w:val="auto"/>
        </w:rPr>
        <w:t>a także od momentu pierwszego uruchomienia.</w:t>
      </w:r>
    </w:p>
    <w:p w14:paraId="2F42898D" w14:textId="60C4EC16" w:rsidR="00BC618D" w:rsidRDefault="00BC618D" w:rsidP="00BC618D">
      <w:pPr>
        <w:pStyle w:val="Akapitzlist"/>
        <w:numPr>
          <w:ilvl w:val="0"/>
          <w:numId w:val="32"/>
        </w:numPr>
        <w:spacing w:after="16" w:line="259" w:lineRule="auto"/>
        <w:jc w:val="left"/>
        <w:rPr>
          <w:color w:val="auto"/>
        </w:rPr>
      </w:pPr>
      <w:r w:rsidRPr="00BC618D">
        <w:rPr>
          <w:color w:val="auto"/>
        </w:rPr>
        <w:t>zestawienie okresowe pracy instalacji- dzień, tydzień, miesiąc, rok;</w:t>
      </w:r>
    </w:p>
    <w:p w14:paraId="3F603C69" w14:textId="77777777" w:rsidR="00BC618D" w:rsidRDefault="00BC618D" w:rsidP="00BC618D">
      <w:pPr>
        <w:spacing w:after="16" w:line="259" w:lineRule="auto"/>
        <w:jc w:val="left"/>
        <w:rPr>
          <w:color w:val="auto"/>
        </w:rPr>
      </w:pPr>
    </w:p>
    <w:p w14:paraId="1539783C" w14:textId="0FC6E6BA" w:rsidR="00BC618D" w:rsidRPr="00255812" w:rsidRDefault="00BC618D" w:rsidP="00BC618D">
      <w:pPr>
        <w:spacing w:after="16" w:line="259" w:lineRule="auto"/>
        <w:jc w:val="left"/>
        <w:rPr>
          <w:b/>
          <w:bCs/>
          <w:color w:val="auto"/>
        </w:rPr>
      </w:pPr>
      <w:r w:rsidRPr="00255812">
        <w:rPr>
          <w:b/>
          <w:bCs/>
          <w:color w:val="auto"/>
        </w:rPr>
        <w:t>Gwarancje minimalne</w:t>
      </w:r>
      <w:r w:rsidR="00C63F86" w:rsidRPr="00255812">
        <w:rPr>
          <w:b/>
          <w:bCs/>
          <w:color w:val="auto"/>
        </w:rPr>
        <w:t xml:space="preserve"> z podziałem</w:t>
      </w:r>
      <w:r w:rsidRPr="00255812">
        <w:rPr>
          <w:b/>
          <w:bCs/>
          <w:color w:val="auto"/>
        </w:rPr>
        <w:t>:</w:t>
      </w:r>
    </w:p>
    <w:p w14:paraId="16883EB4" w14:textId="2DCDD82B" w:rsidR="00BC618D" w:rsidRPr="00BC618D" w:rsidRDefault="00BC618D" w:rsidP="00BC618D">
      <w:pPr>
        <w:spacing w:after="16" w:line="259" w:lineRule="auto"/>
        <w:jc w:val="left"/>
        <w:rPr>
          <w:color w:val="auto"/>
        </w:rPr>
      </w:pPr>
      <w:r w:rsidRPr="00BC618D">
        <w:rPr>
          <w:color w:val="auto"/>
        </w:rPr>
        <w:t xml:space="preserve">- </w:t>
      </w:r>
      <w:r w:rsidR="00786144" w:rsidRPr="00786144">
        <w:rPr>
          <w:color w:val="auto"/>
        </w:rPr>
        <w:t xml:space="preserve">Zamawiający wymaga udzielenia: min. 2 letniej gwarancji na wykonaną instalację fotowoltaiczną (prace montażowe). Rzeczywisty okres gwarancji (nie krótszy niż </w:t>
      </w:r>
      <w:proofErr w:type="spellStart"/>
      <w:r w:rsidR="00786144" w:rsidRPr="00786144">
        <w:rPr>
          <w:color w:val="auto"/>
        </w:rPr>
        <w:t>2lat</w:t>
      </w:r>
      <w:proofErr w:type="spellEnd"/>
      <w:r w:rsidR="00786144" w:rsidRPr="00786144">
        <w:rPr>
          <w:color w:val="auto"/>
        </w:rPr>
        <w:t xml:space="preserve"> - tj. 24 miesięcy) zostanie ustalony na podstawie oświadczenia Wykonawcy zawartego w ofercie.</w:t>
      </w:r>
    </w:p>
    <w:p w14:paraId="03DA2A67" w14:textId="58ED5A0C" w:rsidR="00BC618D" w:rsidRPr="00BC618D" w:rsidRDefault="00BC618D" w:rsidP="00BC618D">
      <w:pPr>
        <w:spacing w:after="16" w:line="259" w:lineRule="auto"/>
        <w:jc w:val="left"/>
        <w:rPr>
          <w:color w:val="auto"/>
        </w:rPr>
      </w:pPr>
      <w:r w:rsidRPr="00BC618D">
        <w:rPr>
          <w:color w:val="auto"/>
        </w:rPr>
        <w:t>- falownik</w:t>
      </w:r>
      <w:r w:rsidR="00786144">
        <w:rPr>
          <w:color w:val="auto"/>
        </w:rPr>
        <w:t xml:space="preserve"> </w:t>
      </w:r>
      <w:r w:rsidRPr="00BC618D">
        <w:rPr>
          <w:color w:val="auto"/>
        </w:rPr>
        <w:t>- zgodnie z warunkami producenta 12 lat;</w:t>
      </w:r>
    </w:p>
    <w:p w14:paraId="1041A589" w14:textId="5E540915" w:rsidR="00BC618D" w:rsidRPr="00BC618D" w:rsidRDefault="00BC618D" w:rsidP="00C63F86">
      <w:pPr>
        <w:spacing w:after="16" w:line="259" w:lineRule="auto"/>
        <w:jc w:val="left"/>
        <w:rPr>
          <w:color w:val="auto"/>
        </w:rPr>
      </w:pPr>
      <w:r w:rsidRPr="00BC618D">
        <w:rPr>
          <w:color w:val="auto"/>
        </w:rPr>
        <w:t>- moduły</w:t>
      </w:r>
      <w:r w:rsidR="00786144">
        <w:rPr>
          <w:color w:val="auto"/>
        </w:rPr>
        <w:t xml:space="preserve"> </w:t>
      </w:r>
      <w:r w:rsidRPr="00BC618D">
        <w:rPr>
          <w:color w:val="auto"/>
        </w:rPr>
        <w:t>- Polska gwarancja produktowa: 15 lat, gwarancja na moc:</w:t>
      </w:r>
      <w:r w:rsidR="00C63F86">
        <w:rPr>
          <w:color w:val="auto"/>
        </w:rPr>
        <w:t xml:space="preserve"> </w:t>
      </w:r>
      <w:r w:rsidRPr="00BC618D">
        <w:rPr>
          <w:color w:val="auto"/>
        </w:rPr>
        <w:t>30 lat- 87,4% mocy wyjściowej;</w:t>
      </w:r>
    </w:p>
    <w:p w14:paraId="4B5C2C19" w14:textId="41784306" w:rsidR="00BC618D" w:rsidRDefault="00BC618D" w:rsidP="00BC618D">
      <w:pPr>
        <w:spacing w:after="16" w:line="259" w:lineRule="auto"/>
        <w:jc w:val="left"/>
        <w:rPr>
          <w:color w:val="auto"/>
        </w:rPr>
      </w:pPr>
      <w:r w:rsidRPr="00BC618D">
        <w:rPr>
          <w:color w:val="auto"/>
        </w:rPr>
        <w:t>- optymalizatory – zgodnie z warunkami producenta 25 lat;</w:t>
      </w:r>
    </w:p>
    <w:p w14:paraId="1E88867C" w14:textId="77777777" w:rsidR="00255812" w:rsidRDefault="00255812" w:rsidP="00BC618D">
      <w:pPr>
        <w:spacing w:after="16" w:line="259" w:lineRule="auto"/>
        <w:jc w:val="left"/>
        <w:rPr>
          <w:color w:val="auto"/>
        </w:rPr>
      </w:pPr>
    </w:p>
    <w:p w14:paraId="0C03694C" w14:textId="60B5A6F9" w:rsidR="00255812" w:rsidRPr="00255812" w:rsidRDefault="00255812" w:rsidP="00BC618D">
      <w:pPr>
        <w:spacing w:after="16" w:line="259" w:lineRule="auto"/>
        <w:jc w:val="left"/>
        <w:rPr>
          <w:b/>
          <w:bCs/>
          <w:color w:val="auto"/>
        </w:rPr>
      </w:pPr>
      <w:r w:rsidRPr="00255812">
        <w:rPr>
          <w:b/>
          <w:bCs/>
          <w:color w:val="auto"/>
        </w:rPr>
        <w:t>Serwis okresowy i czyszczenie instalacji:</w:t>
      </w:r>
    </w:p>
    <w:p w14:paraId="53EE5F71" w14:textId="32181CB8" w:rsidR="00255812" w:rsidRPr="00BC618D" w:rsidRDefault="00255812" w:rsidP="00BC618D">
      <w:pPr>
        <w:spacing w:after="16" w:line="259" w:lineRule="auto"/>
        <w:jc w:val="left"/>
        <w:rPr>
          <w:color w:val="auto"/>
        </w:rPr>
      </w:pPr>
      <w:r>
        <w:rPr>
          <w:color w:val="auto"/>
        </w:rPr>
        <w:t xml:space="preserve">- </w:t>
      </w:r>
      <w:r w:rsidR="00D41428" w:rsidRPr="00D41428">
        <w:rPr>
          <w:color w:val="auto"/>
        </w:rPr>
        <w:t>Zamawiający wymaga</w:t>
      </w:r>
      <w:r w:rsidR="00D41428" w:rsidRPr="00D41428">
        <w:rPr>
          <w:color w:val="auto"/>
        </w:rPr>
        <w:t xml:space="preserve"> </w:t>
      </w:r>
      <w:r>
        <w:rPr>
          <w:color w:val="auto"/>
        </w:rPr>
        <w:t xml:space="preserve">okresowego czyszczenia i serwisu instalacji fotowoltaicznej co najmniej raz w roku w okresie </w:t>
      </w:r>
      <w:r w:rsidR="00786144">
        <w:rPr>
          <w:color w:val="auto"/>
        </w:rPr>
        <w:t>obejmującym gwarancję</w:t>
      </w:r>
    </w:p>
    <w:p w14:paraId="00E9BED7" w14:textId="77777777" w:rsidR="00BC618D" w:rsidRPr="009766C0" w:rsidRDefault="00BC618D" w:rsidP="009766C0">
      <w:pPr>
        <w:spacing w:after="16" w:line="259" w:lineRule="auto"/>
        <w:jc w:val="left"/>
        <w:rPr>
          <w:color w:val="auto"/>
        </w:rPr>
      </w:pPr>
    </w:p>
    <w:p w14:paraId="43479A08" w14:textId="77777777" w:rsidR="009766C0" w:rsidRDefault="009766C0" w:rsidP="009766C0">
      <w:pPr>
        <w:spacing w:after="16" w:line="259" w:lineRule="auto"/>
        <w:jc w:val="left"/>
        <w:rPr>
          <w:color w:val="auto"/>
        </w:rPr>
      </w:pPr>
      <w:r w:rsidRPr="009766C0">
        <w:rPr>
          <w:color w:val="auto"/>
        </w:rPr>
        <w:t>Urządzenia, które zostaną użyte w instalacji fotowoltaicznej mają być nowe, nieużywane, nieregenerowane.</w:t>
      </w:r>
    </w:p>
    <w:p w14:paraId="79397F56" w14:textId="77777777" w:rsidR="009766C0" w:rsidRPr="009766C0" w:rsidRDefault="009766C0" w:rsidP="009766C0">
      <w:pPr>
        <w:spacing w:after="16" w:line="259" w:lineRule="auto"/>
        <w:jc w:val="left"/>
        <w:rPr>
          <w:color w:val="auto"/>
        </w:rPr>
      </w:pPr>
    </w:p>
    <w:p w14:paraId="2CECFBD3" w14:textId="77777777" w:rsidR="009766C0" w:rsidRPr="009766C0" w:rsidRDefault="009766C0" w:rsidP="009766C0">
      <w:pPr>
        <w:spacing w:after="16" w:line="259" w:lineRule="auto"/>
        <w:jc w:val="left"/>
        <w:rPr>
          <w:color w:val="auto"/>
        </w:rPr>
      </w:pPr>
      <w:r w:rsidRPr="009766C0">
        <w:rPr>
          <w:color w:val="auto"/>
        </w:rPr>
        <w:lastRenderedPageBreak/>
        <w:t>Materiały użyte do wykonania zamówienia powinny być najwyższej jakości, dopuszczone do obrotu i powinny posiadać odpowiednie atesty.</w:t>
      </w:r>
    </w:p>
    <w:p w14:paraId="1A859C1B" w14:textId="77777777" w:rsidR="009766C0" w:rsidRPr="009766C0" w:rsidRDefault="009766C0" w:rsidP="009766C0">
      <w:pPr>
        <w:spacing w:after="16" w:line="259" w:lineRule="auto"/>
        <w:jc w:val="left"/>
        <w:rPr>
          <w:color w:val="auto"/>
        </w:rPr>
      </w:pPr>
    </w:p>
    <w:p w14:paraId="12C2721B" w14:textId="77777777" w:rsidR="009766C0" w:rsidRPr="009766C0" w:rsidRDefault="009766C0" w:rsidP="009766C0">
      <w:pPr>
        <w:spacing w:after="16" w:line="259" w:lineRule="auto"/>
        <w:jc w:val="left"/>
        <w:rPr>
          <w:color w:val="auto"/>
        </w:rPr>
      </w:pPr>
      <w:r w:rsidRPr="009766C0">
        <w:rPr>
          <w:color w:val="auto"/>
        </w:rPr>
        <w:t>Wszystkie prace powinny zostać wykonane zgodnie z wymaganymi normami, warunkami technicznymi wykonania i odbioru robót budowlano-montażowych oraz stosownymi przepisami dotyczącymi pomiarów, badań, prób oraz rozruchów.</w:t>
      </w:r>
    </w:p>
    <w:p w14:paraId="48A0356C" w14:textId="77777777" w:rsidR="009766C0" w:rsidRPr="009766C0" w:rsidRDefault="009766C0" w:rsidP="009766C0">
      <w:pPr>
        <w:spacing w:after="16" w:line="259" w:lineRule="auto"/>
        <w:jc w:val="left"/>
        <w:rPr>
          <w:color w:val="auto"/>
        </w:rPr>
      </w:pPr>
    </w:p>
    <w:p w14:paraId="452E523E" w14:textId="77777777" w:rsidR="009766C0" w:rsidRPr="009766C0" w:rsidRDefault="009766C0" w:rsidP="009766C0">
      <w:pPr>
        <w:spacing w:after="16" w:line="259" w:lineRule="auto"/>
        <w:jc w:val="left"/>
        <w:rPr>
          <w:color w:val="auto"/>
        </w:rPr>
      </w:pPr>
    </w:p>
    <w:p w14:paraId="1D15DE7B" w14:textId="77777777" w:rsidR="009766C0" w:rsidRPr="009766C0" w:rsidRDefault="009766C0" w:rsidP="009766C0">
      <w:pPr>
        <w:spacing w:after="16" w:line="259" w:lineRule="auto"/>
        <w:jc w:val="left"/>
        <w:rPr>
          <w:color w:val="auto"/>
        </w:rPr>
      </w:pPr>
      <w:r w:rsidRPr="009766C0">
        <w:rPr>
          <w:color w:val="auto"/>
        </w:rPr>
        <w:t>2) Warunki techniczne</w:t>
      </w:r>
    </w:p>
    <w:p w14:paraId="6B04D2DF" w14:textId="7BDCAFDB" w:rsidR="009766C0" w:rsidRPr="009766C0" w:rsidRDefault="009766C0" w:rsidP="009766C0">
      <w:pPr>
        <w:spacing w:after="16" w:line="259" w:lineRule="auto"/>
        <w:jc w:val="left"/>
        <w:rPr>
          <w:color w:val="auto"/>
        </w:rPr>
      </w:pPr>
      <w:r w:rsidRPr="009766C0">
        <w:rPr>
          <w:color w:val="auto"/>
        </w:rPr>
        <w:t xml:space="preserve">Wymagany montaż instalacji fotowoltaicznej </w:t>
      </w:r>
      <w:r w:rsidR="00C63F86" w:rsidRPr="00BC618D">
        <w:rPr>
          <w:color w:val="auto"/>
        </w:rPr>
        <w:t>na dachu o kształcie półkola, ocieplonego i pokrytego papą. Dach na hali łukowej, typu hangar. Każdy rząd modułów musi być zamontowany pod innym kątem</w:t>
      </w:r>
      <w:r w:rsidRPr="009766C0">
        <w:rPr>
          <w:color w:val="auto"/>
        </w:rPr>
        <w:t>.</w:t>
      </w:r>
    </w:p>
    <w:p w14:paraId="331AAC13" w14:textId="77777777" w:rsidR="009766C0" w:rsidRPr="009766C0" w:rsidRDefault="009766C0" w:rsidP="009766C0">
      <w:pPr>
        <w:spacing w:after="16" w:line="259" w:lineRule="auto"/>
        <w:jc w:val="left"/>
        <w:rPr>
          <w:color w:val="auto"/>
        </w:rPr>
      </w:pPr>
    </w:p>
    <w:p w14:paraId="21482082" w14:textId="77777777" w:rsidR="009766C0" w:rsidRPr="009766C0" w:rsidRDefault="009766C0" w:rsidP="009766C0">
      <w:pPr>
        <w:spacing w:after="16" w:line="259" w:lineRule="auto"/>
        <w:jc w:val="left"/>
        <w:rPr>
          <w:color w:val="auto"/>
        </w:rPr>
      </w:pPr>
      <w:r w:rsidRPr="009766C0">
        <w:rPr>
          <w:color w:val="auto"/>
        </w:rPr>
        <w:t>3) Warunki gwarancji</w:t>
      </w:r>
    </w:p>
    <w:p w14:paraId="7F82EED3" w14:textId="6816AB38" w:rsidR="009766C0" w:rsidRPr="009766C0" w:rsidRDefault="001B4E32" w:rsidP="009766C0">
      <w:pPr>
        <w:spacing w:after="16" w:line="259" w:lineRule="auto"/>
        <w:jc w:val="left"/>
        <w:rPr>
          <w:color w:val="auto"/>
        </w:rPr>
      </w:pPr>
      <w:r w:rsidRPr="001B4E32">
        <w:rPr>
          <w:color w:val="auto"/>
        </w:rPr>
        <w:t xml:space="preserve">Zamawiający wymaga udzielenia: min. 2 letniej gwarancji na wykonaną instalację fotowoltaiczną (prace montażowe). Rzeczywisty okres gwarancji (nie krótszy niż </w:t>
      </w:r>
      <w:proofErr w:type="spellStart"/>
      <w:r w:rsidRPr="001B4E32">
        <w:rPr>
          <w:color w:val="auto"/>
        </w:rPr>
        <w:t>2lat</w:t>
      </w:r>
      <w:proofErr w:type="spellEnd"/>
      <w:r w:rsidRPr="001B4E32">
        <w:rPr>
          <w:color w:val="auto"/>
        </w:rPr>
        <w:t xml:space="preserve"> - tj. 24 miesięcy) zostanie ustalony na podstawie oświadczenia Wykonawcy zawartego w ofercie.</w:t>
      </w:r>
    </w:p>
    <w:p w14:paraId="2A28FCF0" w14:textId="77777777" w:rsidR="001B4E32" w:rsidRDefault="001B4E32" w:rsidP="009766C0">
      <w:pPr>
        <w:spacing w:after="16" w:line="259" w:lineRule="auto"/>
        <w:jc w:val="left"/>
        <w:rPr>
          <w:color w:val="auto"/>
        </w:rPr>
      </w:pPr>
    </w:p>
    <w:p w14:paraId="5D110EC9" w14:textId="197149CD" w:rsidR="009766C0" w:rsidRPr="009766C0" w:rsidRDefault="009766C0" w:rsidP="009766C0">
      <w:pPr>
        <w:spacing w:after="16" w:line="259" w:lineRule="auto"/>
        <w:jc w:val="left"/>
        <w:rPr>
          <w:color w:val="auto"/>
        </w:rPr>
      </w:pPr>
      <w:r w:rsidRPr="009766C0">
        <w:rPr>
          <w:color w:val="auto"/>
        </w:rPr>
        <w:t>4) Rozwiązania równoważne</w:t>
      </w:r>
    </w:p>
    <w:p w14:paraId="727111DA" w14:textId="77777777" w:rsidR="009766C0" w:rsidRPr="009766C0" w:rsidRDefault="009766C0" w:rsidP="009766C0">
      <w:pPr>
        <w:spacing w:after="16" w:line="259" w:lineRule="auto"/>
        <w:jc w:val="left"/>
        <w:rPr>
          <w:color w:val="auto"/>
        </w:rPr>
      </w:pPr>
      <w:r w:rsidRPr="009766C0">
        <w:rPr>
          <w:color w:val="auto"/>
        </w:rPr>
        <w:t>Wskazane w niniejszy zapytaniu ofertowym - parametry funkcjonalne/techniczne są parametrami minimalnymi wymaganymi przez Zamawiającego. Jeśli w opisie przedmiotu zamówienia lub w jakiejkolwiek części dokumentacji technicznej (związanej z niniejszym postępowaniem ofertowym):</w:t>
      </w:r>
    </w:p>
    <w:p w14:paraId="76C6DA6B" w14:textId="77777777" w:rsidR="009766C0" w:rsidRPr="009766C0" w:rsidRDefault="009766C0" w:rsidP="009766C0">
      <w:pPr>
        <w:spacing w:after="16" w:line="259" w:lineRule="auto"/>
        <w:jc w:val="left"/>
        <w:rPr>
          <w:color w:val="auto"/>
        </w:rPr>
      </w:pPr>
      <w:r w:rsidRPr="009766C0">
        <w:rPr>
          <w:color w:val="auto"/>
        </w:rPr>
        <w:t>- występują nazwy handlowe lub wskazana jest technologia zastrzeżona dla konkretnego producenta – Zamawiający dopuszcza rozwiązanie równoważne lub lepsze (żaden konkretny dostawca materiałów/ technologii nie jest faworyzowany),</w:t>
      </w:r>
    </w:p>
    <w:p w14:paraId="45B62F62" w14:textId="77777777" w:rsidR="009766C0" w:rsidRPr="009766C0" w:rsidRDefault="009766C0" w:rsidP="009766C0">
      <w:pPr>
        <w:spacing w:after="16" w:line="259" w:lineRule="auto"/>
        <w:jc w:val="left"/>
        <w:rPr>
          <w:color w:val="auto"/>
        </w:rPr>
      </w:pPr>
      <w:r w:rsidRPr="009766C0">
        <w:rPr>
          <w:color w:val="auto"/>
        </w:rPr>
        <w:t>- przyjęto konkretne rozwiązania, w tym konkretne materiały, Zamawiający dopuszcza składanie ofert zawierających rozwiązania i materiały równoważne lub lepsze w zakresie parametrów, funkcjonalności i jakości.</w:t>
      </w:r>
    </w:p>
    <w:p w14:paraId="67242FDE" w14:textId="7944ADD2" w:rsidR="002944F0" w:rsidRDefault="009766C0" w:rsidP="009766C0">
      <w:pPr>
        <w:spacing w:after="16" w:line="259" w:lineRule="auto"/>
        <w:jc w:val="left"/>
        <w:rPr>
          <w:color w:val="auto"/>
        </w:rPr>
      </w:pPr>
      <w:r w:rsidRPr="009766C0">
        <w:rPr>
          <w:color w:val="auto"/>
        </w:rPr>
        <w:t>Wykonawca, który powoła się na rozwiązania równoważne, zobowiązany jest wykazać, że oferowany przez niego przedmiot zamówienia spełnia wymagania określone przez Zamawiającego.</w:t>
      </w:r>
    </w:p>
    <w:p w14:paraId="1151C562" w14:textId="77777777" w:rsidR="009766C0" w:rsidRPr="00FF6BED" w:rsidRDefault="009766C0" w:rsidP="009766C0">
      <w:pPr>
        <w:spacing w:after="16" w:line="259" w:lineRule="auto"/>
        <w:jc w:val="left"/>
        <w:rPr>
          <w:color w:val="auto"/>
        </w:rPr>
      </w:pPr>
    </w:p>
    <w:p w14:paraId="317DA052" w14:textId="77777777" w:rsidR="005E4629" w:rsidRPr="00FF6BED" w:rsidRDefault="005E4629" w:rsidP="005E4629">
      <w:pPr>
        <w:rPr>
          <w:color w:val="auto"/>
        </w:rPr>
      </w:pPr>
    </w:p>
    <w:p w14:paraId="3B7C4607" w14:textId="77777777" w:rsidR="005E4629" w:rsidRPr="00FF6BED" w:rsidRDefault="005E4629" w:rsidP="005E4629">
      <w:pPr>
        <w:rPr>
          <w:color w:val="auto"/>
        </w:rPr>
      </w:pPr>
    </w:p>
    <w:p w14:paraId="29974506" w14:textId="77777777" w:rsidR="005E4629" w:rsidRPr="00FF6BED" w:rsidRDefault="005E4629" w:rsidP="005E4629">
      <w:pPr>
        <w:rPr>
          <w:color w:val="auto"/>
        </w:rPr>
      </w:pPr>
      <w:r w:rsidRPr="00FF6BED">
        <w:rPr>
          <w:color w:val="auto"/>
        </w:rPr>
        <w:t>Postępowanie prowadzone jest w związku z ubieganiem się przez Zamawiającego o dofinansowanie z:</w:t>
      </w:r>
    </w:p>
    <w:p w14:paraId="2B3FBFC9" w14:textId="77777777" w:rsidR="005E4629" w:rsidRPr="00FF6BED" w:rsidRDefault="005E4629" w:rsidP="005E4629">
      <w:pPr>
        <w:rPr>
          <w:color w:val="auto"/>
        </w:rPr>
      </w:pPr>
      <w:r w:rsidRPr="00FF6BED">
        <w:rPr>
          <w:color w:val="auto"/>
        </w:rPr>
        <w:t>Programu: Krajowy Plan Odbudowy i Zwiększania Odporności</w:t>
      </w:r>
    </w:p>
    <w:p w14:paraId="03BD4BA7" w14:textId="47AD5C3C" w:rsidR="005E4629" w:rsidRPr="00FF6BED" w:rsidRDefault="005E4629" w:rsidP="005E4629">
      <w:pPr>
        <w:rPr>
          <w:color w:val="auto"/>
        </w:rPr>
      </w:pPr>
      <w:r w:rsidRPr="00FF6BED">
        <w:rPr>
          <w:color w:val="auto"/>
        </w:rPr>
        <w:t>Inwestycja: 1.2.1 Inwestycje dla przedsiębiorstw w produkty, usługi i kompetencji pracowników oraz kadry związane z dywersyfikacją działalności</w:t>
      </w:r>
    </w:p>
    <w:p w14:paraId="0ABA7081" w14:textId="77777777" w:rsidR="00B31F1B" w:rsidRPr="00FF6BED" w:rsidRDefault="00B31F1B" w:rsidP="00B31F1B">
      <w:pPr>
        <w:rPr>
          <w:color w:val="auto"/>
        </w:rPr>
      </w:pPr>
    </w:p>
    <w:p w14:paraId="269CDE12" w14:textId="77777777" w:rsidR="00CA11D9" w:rsidRPr="00FF6BED" w:rsidRDefault="00CA11D9" w:rsidP="00CA11D9">
      <w:pPr>
        <w:rPr>
          <w:color w:val="auto"/>
        </w:rPr>
      </w:pPr>
    </w:p>
    <w:p w14:paraId="377316C9" w14:textId="73711718" w:rsidR="00C63F86" w:rsidRDefault="002944F0" w:rsidP="009766C0">
      <w:pPr>
        <w:rPr>
          <w:color w:val="auto"/>
        </w:rPr>
      </w:pPr>
      <w:r w:rsidRPr="00FF6BED">
        <w:rPr>
          <w:color w:val="auto"/>
        </w:rPr>
        <w:t>W cenę powinny być wliczone wszelkie koszty związane z dostawą, wniesieniem, podłączeniem sprzętu oraz instruktażem</w:t>
      </w:r>
      <w:r w:rsidR="00C63F86">
        <w:rPr>
          <w:color w:val="auto"/>
        </w:rPr>
        <w:t>, a w tym w szczególności:</w:t>
      </w:r>
    </w:p>
    <w:p w14:paraId="52817752" w14:textId="77777777" w:rsidR="00C63F86" w:rsidRPr="00C63F86" w:rsidRDefault="002944F0" w:rsidP="00C63F86">
      <w:pPr>
        <w:rPr>
          <w:color w:val="auto"/>
        </w:rPr>
      </w:pPr>
      <w:r w:rsidRPr="00FF6BED">
        <w:rPr>
          <w:color w:val="auto"/>
        </w:rPr>
        <w:t xml:space="preserve"> </w:t>
      </w:r>
      <w:r w:rsidR="00C63F86" w:rsidRPr="00C63F86">
        <w:rPr>
          <w:color w:val="auto"/>
        </w:rPr>
        <w:t>- dostawa konstrukcji i kompletu urządzeń;</w:t>
      </w:r>
    </w:p>
    <w:p w14:paraId="4BCB630C" w14:textId="77777777" w:rsidR="00C63F86" w:rsidRPr="00C63F86" w:rsidRDefault="00C63F86" w:rsidP="00C63F86">
      <w:pPr>
        <w:rPr>
          <w:color w:val="auto"/>
        </w:rPr>
      </w:pPr>
      <w:r w:rsidRPr="00C63F86">
        <w:rPr>
          <w:color w:val="auto"/>
        </w:rPr>
        <w:t>- montaż konstrukcji oraz kompletnej instalacji;</w:t>
      </w:r>
    </w:p>
    <w:p w14:paraId="54A3B087" w14:textId="77777777" w:rsidR="00C63F86" w:rsidRPr="00C63F86" w:rsidRDefault="00C63F86" w:rsidP="00C63F86">
      <w:pPr>
        <w:rPr>
          <w:color w:val="auto"/>
        </w:rPr>
      </w:pPr>
      <w:r w:rsidRPr="00C63F86">
        <w:rPr>
          <w:color w:val="auto"/>
        </w:rPr>
        <w:t>- montaż okablowania instalacji;</w:t>
      </w:r>
    </w:p>
    <w:p w14:paraId="26B81DD6" w14:textId="77777777" w:rsidR="00C63F86" w:rsidRPr="00C63F86" w:rsidRDefault="00C63F86" w:rsidP="00C63F86">
      <w:pPr>
        <w:rPr>
          <w:color w:val="auto"/>
        </w:rPr>
      </w:pPr>
      <w:r w:rsidRPr="00C63F86">
        <w:rPr>
          <w:color w:val="auto"/>
        </w:rPr>
        <w:t>- konfiguracja sprzętu i przeszkolenie z działania instalacji;</w:t>
      </w:r>
    </w:p>
    <w:p w14:paraId="005D58B6" w14:textId="77777777" w:rsidR="00C63F86" w:rsidRPr="00C63F86" w:rsidRDefault="00C63F86" w:rsidP="00C63F86">
      <w:pPr>
        <w:rPr>
          <w:color w:val="auto"/>
        </w:rPr>
      </w:pPr>
      <w:r w:rsidRPr="00C63F86">
        <w:rPr>
          <w:color w:val="auto"/>
        </w:rPr>
        <w:lastRenderedPageBreak/>
        <w:t>- sporządzenie dokumentacji technicznej;</w:t>
      </w:r>
    </w:p>
    <w:p w14:paraId="1820F9EA" w14:textId="77777777" w:rsidR="00C63F86" w:rsidRPr="00C63F86" w:rsidRDefault="00C63F86" w:rsidP="00C63F86">
      <w:pPr>
        <w:rPr>
          <w:color w:val="auto"/>
        </w:rPr>
      </w:pPr>
      <w:r w:rsidRPr="00C63F86">
        <w:rPr>
          <w:color w:val="auto"/>
        </w:rPr>
        <w:t>- zgłoszenie do zakładu energetycznego;</w:t>
      </w:r>
    </w:p>
    <w:p w14:paraId="75D3E98E" w14:textId="2519D64B" w:rsidR="002944F0" w:rsidRDefault="00C63F86" w:rsidP="00C63F86">
      <w:pPr>
        <w:rPr>
          <w:i/>
          <w:color w:val="auto"/>
        </w:rPr>
      </w:pPr>
      <w:r w:rsidRPr="00C63F86">
        <w:rPr>
          <w:color w:val="auto"/>
        </w:rPr>
        <w:t xml:space="preserve">- uzgodnienie projektu instalacji z rzeczoznawcą ds. </w:t>
      </w:r>
      <w:proofErr w:type="gramStart"/>
      <w:r w:rsidRPr="00C63F86">
        <w:rPr>
          <w:color w:val="auto"/>
        </w:rPr>
        <w:t>p.poż</w:t>
      </w:r>
      <w:proofErr w:type="gramEnd"/>
      <w:r w:rsidRPr="00C63F86">
        <w:rPr>
          <w:color w:val="auto"/>
        </w:rPr>
        <w:t>.</w:t>
      </w:r>
      <w:r>
        <w:rPr>
          <w:color w:val="auto"/>
        </w:rPr>
        <w:t xml:space="preserve"> </w:t>
      </w:r>
      <w:r w:rsidRPr="00C63F86">
        <w:rPr>
          <w:color w:val="auto"/>
        </w:rPr>
        <w:t>oraz zgłoszenie do odpowiedniego organu Straży Pożarnej;</w:t>
      </w:r>
    </w:p>
    <w:p w14:paraId="4357856B" w14:textId="77777777" w:rsidR="00C63F86" w:rsidRDefault="00C63F86" w:rsidP="009766C0">
      <w:pPr>
        <w:rPr>
          <w:i/>
          <w:color w:val="auto"/>
        </w:rPr>
      </w:pPr>
    </w:p>
    <w:p w14:paraId="785984EC" w14:textId="77777777" w:rsidR="00C63F86" w:rsidRPr="00FF6BED" w:rsidRDefault="00C63F86" w:rsidP="009766C0">
      <w:pPr>
        <w:rPr>
          <w:color w:val="auto"/>
        </w:rPr>
      </w:pPr>
    </w:p>
    <w:p w14:paraId="5DB3F122" w14:textId="77777777" w:rsidR="002944F0" w:rsidRPr="00FF6BED" w:rsidRDefault="002944F0" w:rsidP="002944F0">
      <w:pPr>
        <w:numPr>
          <w:ilvl w:val="0"/>
          <w:numId w:val="23"/>
        </w:numPr>
        <w:spacing w:after="5" w:line="268" w:lineRule="auto"/>
        <w:ind w:right="18" w:hanging="360"/>
        <w:rPr>
          <w:color w:val="auto"/>
        </w:rPr>
      </w:pPr>
      <w:r w:rsidRPr="00FF6BED">
        <w:rPr>
          <w:color w:val="auto"/>
        </w:rPr>
        <w:t xml:space="preserve">Wykonawca odpowiedzialny jest za jakość oraz terminowe wykonanie zamówienia w okresie trwania umowy. </w:t>
      </w:r>
    </w:p>
    <w:p w14:paraId="5B368BA1" w14:textId="77777777" w:rsidR="002944F0" w:rsidRPr="00FF6BED" w:rsidRDefault="002944F0" w:rsidP="002944F0">
      <w:pPr>
        <w:numPr>
          <w:ilvl w:val="0"/>
          <w:numId w:val="23"/>
        </w:numPr>
        <w:spacing w:after="5" w:line="268" w:lineRule="auto"/>
        <w:ind w:right="18" w:hanging="360"/>
        <w:rPr>
          <w:color w:val="auto"/>
        </w:rPr>
      </w:pPr>
      <w:r w:rsidRPr="00FF6BED">
        <w:rPr>
          <w:color w:val="auto"/>
        </w:rPr>
        <w:t xml:space="preserve">Wymagana jest należyta staranność przy realizacji zamówienia. </w:t>
      </w:r>
    </w:p>
    <w:p w14:paraId="56977701" w14:textId="77777777" w:rsidR="002944F0" w:rsidRPr="00FF6BED" w:rsidRDefault="002944F0" w:rsidP="002944F0">
      <w:pPr>
        <w:numPr>
          <w:ilvl w:val="0"/>
          <w:numId w:val="23"/>
        </w:numPr>
        <w:spacing w:after="5" w:line="268" w:lineRule="auto"/>
        <w:ind w:right="18" w:hanging="360"/>
        <w:rPr>
          <w:color w:val="auto"/>
        </w:rPr>
      </w:pPr>
      <w:r w:rsidRPr="00FF6BED">
        <w:rPr>
          <w:color w:val="auto"/>
        </w:rPr>
        <w:t xml:space="preserve">W </w:t>
      </w:r>
      <w:proofErr w:type="gramStart"/>
      <w:r w:rsidRPr="00FF6BED">
        <w:rPr>
          <w:color w:val="auto"/>
        </w:rPr>
        <w:t>przypadkach</w:t>
      </w:r>
      <w:proofErr w:type="gramEnd"/>
      <w:r w:rsidRPr="00FF6BED">
        <w:rPr>
          <w:color w:val="auto"/>
        </w:rPr>
        <w:t xml:space="preserve">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 </w:t>
      </w:r>
    </w:p>
    <w:p w14:paraId="7B7C61C7" w14:textId="77777777" w:rsidR="002944F0" w:rsidRPr="00FF6BED" w:rsidRDefault="002944F0">
      <w:pPr>
        <w:spacing w:after="16" w:line="259" w:lineRule="auto"/>
        <w:jc w:val="left"/>
        <w:rPr>
          <w:color w:val="auto"/>
        </w:rPr>
      </w:pPr>
    </w:p>
    <w:p w14:paraId="292AF9F9" w14:textId="4EAE5560" w:rsidR="00691B61" w:rsidRPr="00FF6BED" w:rsidRDefault="002944F0">
      <w:pPr>
        <w:spacing w:after="16" w:line="259" w:lineRule="auto"/>
        <w:jc w:val="left"/>
        <w:rPr>
          <w:color w:val="auto"/>
        </w:rPr>
      </w:pPr>
      <w:r w:rsidRPr="00FF6BED">
        <w:rPr>
          <w:color w:val="auto"/>
        </w:rPr>
        <w:t xml:space="preserve"> </w:t>
      </w:r>
    </w:p>
    <w:p w14:paraId="70C48C56" w14:textId="77777777" w:rsidR="00691B61" w:rsidRDefault="00B4457F">
      <w:pPr>
        <w:pStyle w:val="Nagwek1"/>
        <w:ind w:left="410" w:hanging="347"/>
      </w:pPr>
      <w:r>
        <w:t xml:space="preserve">KOD I NAZWA </w:t>
      </w:r>
      <w:proofErr w:type="spellStart"/>
      <w:r>
        <w:t>CPV</w:t>
      </w:r>
      <w:proofErr w:type="spellEnd"/>
      <w:r>
        <w:t xml:space="preserve">  </w:t>
      </w:r>
    </w:p>
    <w:p w14:paraId="3F48C481" w14:textId="77777777" w:rsidR="00691B61" w:rsidRDefault="00B4457F">
      <w:pPr>
        <w:spacing w:after="16" w:line="259" w:lineRule="auto"/>
        <w:jc w:val="left"/>
      </w:pPr>
      <w:r>
        <w:t xml:space="preserve"> </w:t>
      </w:r>
    </w:p>
    <w:p w14:paraId="6534674C" w14:textId="77777777" w:rsidR="009766C0" w:rsidRDefault="009766C0" w:rsidP="009766C0">
      <w:pPr>
        <w:spacing w:after="16" w:line="259" w:lineRule="auto"/>
        <w:jc w:val="left"/>
      </w:pPr>
      <w:proofErr w:type="spellStart"/>
      <w:r>
        <w:t>CPV</w:t>
      </w:r>
      <w:proofErr w:type="spellEnd"/>
      <w:r>
        <w:t>: 09331200-0 - Słoneczne moduły fotoelektryczne</w:t>
      </w:r>
    </w:p>
    <w:p w14:paraId="3B904B91" w14:textId="266BCAEB" w:rsidR="004C11C6" w:rsidRDefault="009766C0" w:rsidP="009766C0">
      <w:pPr>
        <w:spacing w:after="16" w:line="259" w:lineRule="auto"/>
        <w:jc w:val="left"/>
      </w:pPr>
      <w:proofErr w:type="spellStart"/>
      <w:r>
        <w:t>CPV</w:t>
      </w:r>
      <w:proofErr w:type="spellEnd"/>
      <w:r>
        <w:t>: 09332000-5 - Instalacje słoneczne</w:t>
      </w:r>
    </w:p>
    <w:p w14:paraId="520D0C3B" w14:textId="77777777" w:rsidR="004C11C6" w:rsidRDefault="004C11C6">
      <w:pPr>
        <w:spacing w:after="16" w:line="259" w:lineRule="auto"/>
        <w:jc w:val="left"/>
      </w:pPr>
    </w:p>
    <w:p w14:paraId="4F28CD59" w14:textId="3EA0B9A7" w:rsidR="00691B61" w:rsidRDefault="00B4457F">
      <w:pPr>
        <w:spacing w:after="16" w:line="259" w:lineRule="auto"/>
        <w:jc w:val="left"/>
      </w:pPr>
      <w:r>
        <w:t xml:space="preserve"> </w:t>
      </w:r>
    </w:p>
    <w:p w14:paraId="6B5ABA7A" w14:textId="77777777" w:rsidR="00691B61" w:rsidRDefault="00B4457F">
      <w:pPr>
        <w:pStyle w:val="Nagwek1"/>
        <w:ind w:left="468" w:hanging="405"/>
      </w:pPr>
      <w:r>
        <w:t>TERMIN WYKONANIA ZAMÓWIENIA</w:t>
      </w:r>
      <w:r>
        <w:rPr>
          <w:color w:val="FF0000"/>
        </w:rPr>
        <w:t xml:space="preserve"> </w:t>
      </w:r>
    </w:p>
    <w:p w14:paraId="12B0D0C9" w14:textId="77777777" w:rsidR="00691B61" w:rsidRDefault="00B4457F">
      <w:pPr>
        <w:spacing w:after="2" w:line="259" w:lineRule="auto"/>
        <w:jc w:val="left"/>
      </w:pPr>
      <w:r>
        <w:t xml:space="preserve"> </w:t>
      </w:r>
    </w:p>
    <w:p w14:paraId="18FD1C48" w14:textId="49770F12" w:rsidR="002944F0" w:rsidRDefault="002944F0" w:rsidP="00476A2E">
      <w:pPr>
        <w:numPr>
          <w:ilvl w:val="0"/>
          <w:numId w:val="25"/>
        </w:numPr>
        <w:spacing w:after="5" w:line="268" w:lineRule="auto"/>
        <w:ind w:right="1" w:hanging="360"/>
      </w:pPr>
      <w:r>
        <w:t xml:space="preserve">Maksymalny termin wykonania </w:t>
      </w:r>
      <w:r w:rsidRPr="00FF6BED">
        <w:rPr>
          <w:color w:val="auto"/>
        </w:rPr>
        <w:t xml:space="preserve">przedmiotu zamówienia: do </w:t>
      </w:r>
      <w:r w:rsidR="00E511D9" w:rsidRPr="00FF6BED">
        <w:rPr>
          <w:b/>
          <w:color w:val="auto"/>
        </w:rPr>
        <w:t>3</w:t>
      </w:r>
      <w:r w:rsidR="004C11C6" w:rsidRPr="00FF6BED">
        <w:rPr>
          <w:b/>
          <w:color w:val="auto"/>
        </w:rPr>
        <w:t>0</w:t>
      </w:r>
      <w:r w:rsidRPr="00FF6BED">
        <w:rPr>
          <w:b/>
          <w:color w:val="auto"/>
        </w:rPr>
        <w:t xml:space="preserve"> dni</w:t>
      </w:r>
      <w:r w:rsidRPr="00FF6BED">
        <w:rPr>
          <w:color w:val="auto"/>
        </w:rPr>
        <w:t xml:space="preserve"> kalendarzowych </w:t>
      </w:r>
      <w:r>
        <w:t xml:space="preserve">od daty podpisania umowy. </w:t>
      </w:r>
    </w:p>
    <w:p w14:paraId="4132C56E" w14:textId="72CF6DD9" w:rsidR="002944F0" w:rsidRDefault="002944F0" w:rsidP="002944F0">
      <w:pPr>
        <w:numPr>
          <w:ilvl w:val="0"/>
          <w:numId w:val="25"/>
        </w:numPr>
        <w:spacing w:after="108" w:line="268" w:lineRule="auto"/>
        <w:ind w:right="1" w:hanging="360"/>
      </w:pPr>
      <w:r>
        <w:t xml:space="preserve">Przez datę wykonania przedmiotu zamówienia Zamawiający rozumie datę </w:t>
      </w:r>
      <w:r w:rsidR="009766C0">
        <w:t>zakończenia montażu instalacji</w:t>
      </w:r>
      <w:r>
        <w:t xml:space="preserve"> potwierdzoną podpisanym przez obie Strony końcowym protokołem zdawczo – odbiorczym.  </w:t>
      </w:r>
    </w:p>
    <w:p w14:paraId="53CCED8B" w14:textId="1DB99A04" w:rsidR="002944F0" w:rsidRDefault="002944F0" w:rsidP="002944F0">
      <w:pPr>
        <w:spacing w:after="115" w:line="266" w:lineRule="auto"/>
        <w:ind w:left="730" w:hanging="10"/>
        <w:jc w:val="left"/>
        <w:rPr>
          <w:b/>
        </w:rPr>
      </w:pPr>
      <w:r>
        <w:t xml:space="preserve">Adres </w:t>
      </w:r>
      <w:r w:rsidR="009766C0">
        <w:t>realizacji</w:t>
      </w:r>
      <w:r>
        <w:t xml:space="preserve">: </w:t>
      </w:r>
    </w:p>
    <w:p w14:paraId="0E008F2D" w14:textId="2AE9D7E8" w:rsidR="00FF6BED" w:rsidRPr="00C63F86" w:rsidRDefault="00C63F86" w:rsidP="00C63F86">
      <w:pPr>
        <w:spacing w:after="115" w:line="266" w:lineRule="auto"/>
        <w:ind w:left="730" w:hanging="10"/>
        <w:jc w:val="left"/>
        <w:rPr>
          <w:b/>
          <w:bCs/>
        </w:rPr>
      </w:pPr>
      <w:r w:rsidRPr="00C63F86">
        <w:rPr>
          <w:b/>
          <w:bCs/>
        </w:rPr>
        <w:t>MACIEJ KĘDZIERSKI "</w:t>
      </w:r>
      <w:proofErr w:type="spellStart"/>
      <w:r w:rsidRPr="00C63F86">
        <w:rPr>
          <w:b/>
          <w:bCs/>
        </w:rPr>
        <w:t>ATOMIC</w:t>
      </w:r>
      <w:proofErr w:type="spellEnd"/>
      <w:r w:rsidRPr="00C63F86">
        <w:rPr>
          <w:b/>
          <w:bCs/>
        </w:rPr>
        <w:t xml:space="preserve"> SPORT" Profesora Kaliny </w:t>
      </w:r>
      <w:proofErr w:type="gramStart"/>
      <w:r w:rsidRPr="00C63F86">
        <w:rPr>
          <w:b/>
          <w:bCs/>
        </w:rPr>
        <w:t>83,  63</w:t>
      </w:r>
      <w:proofErr w:type="gramEnd"/>
      <w:r w:rsidRPr="00C63F86">
        <w:rPr>
          <w:b/>
          <w:bCs/>
        </w:rPr>
        <w:t>-400 Ostrów Wielkopolski</w:t>
      </w:r>
    </w:p>
    <w:p w14:paraId="6D228307" w14:textId="77777777" w:rsidR="00FF6BED" w:rsidRDefault="00FF6BED" w:rsidP="002944F0">
      <w:pPr>
        <w:spacing w:after="115" w:line="266" w:lineRule="auto"/>
        <w:ind w:left="730" w:hanging="10"/>
        <w:jc w:val="left"/>
      </w:pPr>
      <w:bookmarkStart w:id="0" w:name="_Hlk177205077"/>
    </w:p>
    <w:p w14:paraId="4DB3CD85" w14:textId="522E489C" w:rsidR="00FF6BED" w:rsidRDefault="00FF6BED" w:rsidP="00FF6BED">
      <w:pPr>
        <w:pStyle w:val="Nagwek1"/>
        <w:ind w:left="468" w:hanging="405"/>
      </w:pPr>
      <w:r>
        <w:t>SPOSÓB ROZLICZENIA</w:t>
      </w:r>
    </w:p>
    <w:p w14:paraId="6C5D2DD2" w14:textId="77777777" w:rsidR="00FF6BED" w:rsidRDefault="00FF6BED" w:rsidP="002944F0">
      <w:pPr>
        <w:spacing w:after="115" w:line="266" w:lineRule="auto"/>
        <w:ind w:left="730" w:hanging="10"/>
        <w:jc w:val="left"/>
      </w:pPr>
    </w:p>
    <w:p w14:paraId="4374D2A6" w14:textId="5793C4F5" w:rsidR="002C132B" w:rsidRDefault="00B4457F" w:rsidP="002C132B">
      <w:pPr>
        <w:numPr>
          <w:ilvl w:val="0"/>
          <w:numId w:val="29"/>
        </w:numPr>
        <w:spacing w:after="5" w:line="268" w:lineRule="auto"/>
        <w:ind w:right="1" w:hanging="360"/>
      </w:pPr>
      <w:r>
        <w:t xml:space="preserve"> </w:t>
      </w:r>
      <w:r w:rsidR="002C132B">
        <w:t xml:space="preserve">Zamawiający zobowiązuje się zapłacić wykonawcy wynagrodzenie zgodnie z ceną brutto wyrażoną w ofercie. </w:t>
      </w:r>
    </w:p>
    <w:p w14:paraId="54019254" w14:textId="1B6A6AB8" w:rsidR="00691B61" w:rsidRDefault="002C132B" w:rsidP="002C132B">
      <w:pPr>
        <w:numPr>
          <w:ilvl w:val="0"/>
          <w:numId w:val="29"/>
        </w:numPr>
        <w:spacing w:after="5" w:line="268" w:lineRule="auto"/>
        <w:ind w:right="1" w:hanging="360"/>
      </w:pPr>
      <w:r>
        <w:t>Płatność będzie uważana za zrealizowaną w dniu, w którym bank obciąży konto zamawiającego.</w:t>
      </w:r>
    </w:p>
    <w:p w14:paraId="469F2AA6" w14:textId="77777777" w:rsidR="002C132B" w:rsidRDefault="002C132B" w:rsidP="002C132B">
      <w:pPr>
        <w:numPr>
          <w:ilvl w:val="0"/>
          <w:numId w:val="29"/>
        </w:numPr>
        <w:spacing w:after="5" w:line="268" w:lineRule="auto"/>
        <w:ind w:right="1" w:hanging="360"/>
      </w:pPr>
      <w:r>
        <w:t xml:space="preserve">Zamawiający przewiduje zapłatę 100% wynagrodzenia w terminie nie </w:t>
      </w:r>
      <w:proofErr w:type="gramStart"/>
      <w:r>
        <w:t>krótszym  niż</w:t>
      </w:r>
      <w:proofErr w:type="gramEnd"/>
      <w:r>
        <w:t xml:space="preserve"> 30 dni </w:t>
      </w:r>
      <w:r w:rsidRPr="002C132B">
        <w:t>od momentu dostarczenia i zamontowania sprzętów</w:t>
      </w:r>
      <w:r>
        <w:t xml:space="preserve"> objętych zamówieniem.</w:t>
      </w:r>
    </w:p>
    <w:p w14:paraId="24C1CBDA" w14:textId="7440C177" w:rsidR="002C132B" w:rsidRDefault="002C132B" w:rsidP="002C132B">
      <w:pPr>
        <w:numPr>
          <w:ilvl w:val="0"/>
          <w:numId w:val="29"/>
        </w:numPr>
        <w:spacing w:after="5" w:line="268" w:lineRule="auto"/>
        <w:ind w:right="1" w:hanging="360"/>
      </w:pPr>
      <w:r>
        <w:t xml:space="preserve">Zamawiający </w:t>
      </w:r>
      <w:r w:rsidR="00255812">
        <w:t>dopuszcza zaliczki i przedpłaty - zaliczka w wysokości maksymalnie 50% wartości oferty</w:t>
      </w:r>
      <w:r>
        <w:t xml:space="preserve">  </w:t>
      </w:r>
    </w:p>
    <w:bookmarkEnd w:id="0"/>
    <w:p w14:paraId="735CC5AC" w14:textId="77777777" w:rsidR="002C132B" w:rsidRDefault="002C132B" w:rsidP="002C132B">
      <w:pPr>
        <w:spacing w:after="5" w:line="268" w:lineRule="auto"/>
        <w:ind w:right="1"/>
      </w:pPr>
    </w:p>
    <w:p w14:paraId="46504807" w14:textId="77777777" w:rsidR="002C132B" w:rsidRDefault="002C132B" w:rsidP="002C132B">
      <w:pPr>
        <w:spacing w:after="5" w:line="268" w:lineRule="auto"/>
        <w:ind w:right="1"/>
      </w:pPr>
    </w:p>
    <w:p w14:paraId="333A233B" w14:textId="77777777" w:rsidR="002C132B" w:rsidRDefault="002C132B" w:rsidP="002C132B">
      <w:pPr>
        <w:spacing w:after="5" w:line="268" w:lineRule="auto"/>
        <w:ind w:right="1"/>
      </w:pPr>
    </w:p>
    <w:p w14:paraId="5B578897" w14:textId="77777777" w:rsidR="00691B61" w:rsidRDefault="00B4457F">
      <w:pPr>
        <w:pStyle w:val="Nagwek1"/>
        <w:ind w:left="477" w:hanging="414"/>
      </w:pPr>
      <w:r>
        <w:t xml:space="preserve">WARUNKI UDZIAŁU W POSTĘPOWANIU </w:t>
      </w:r>
    </w:p>
    <w:p w14:paraId="501725AF" w14:textId="77777777" w:rsidR="002944F0" w:rsidRDefault="002944F0" w:rsidP="002944F0">
      <w:pPr>
        <w:spacing w:after="21" w:line="259" w:lineRule="auto"/>
        <w:ind w:left="78"/>
        <w:jc w:val="left"/>
      </w:pPr>
      <w:r>
        <w:rPr>
          <w:b/>
        </w:rPr>
        <w:t xml:space="preserve"> </w:t>
      </w:r>
    </w:p>
    <w:p w14:paraId="230D8491" w14:textId="77777777" w:rsidR="002944F0" w:rsidRDefault="002944F0" w:rsidP="002944F0">
      <w:pPr>
        <w:numPr>
          <w:ilvl w:val="0"/>
          <w:numId w:val="26"/>
        </w:numPr>
        <w:spacing w:after="5" w:line="268" w:lineRule="auto"/>
        <w:ind w:right="214"/>
      </w:pPr>
      <w:r>
        <w:t xml:space="preserve">Zamówienie może być udzielone podmiotowi, który:  </w:t>
      </w:r>
    </w:p>
    <w:p w14:paraId="58A367EB" w14:textId="77777777" w:rsidR="002944F0" w:rsidRDefault="002944F0" w:rsidP="002944F0">
      <w:pPr>
        <w:spacing w:after="16" w:line="259" w:lineRule="auto"/>
        <w:ind w:left="78"/>
        <w:jc w:val="left"/>
      </w:pPr>
      <w:r>
        <w:t xml:space="preserve"> </w:t>
      </w:r>
    </w:p>
    <w:p w14:paraId="0FD699E3" w14:textId="77777777" w:rsidR="002944F0" w:rsidRDefault="002944F0" w:rsidP="002944F0">
      <w:pPr>
        <w:numPr>
          <w:ilvl w:val="1"/>
          <w:numId w:val="26"/>
        </w:numPr>
        <w:spacing w:after="12" w:line="266" w:lineRule="auto"/>
        <w:ind w:right="442" w:hanging="360"/>
      </w:pPr>
      <w:r>
        <w:t xml:space="preserve">posiada wiedzę i doświadczenie niezbędne do wykonania przedmiotu zamówienia; </w:t>
      </w:r>
    </w:p>
    <w:p w14:paraId="36DA4214" w14:textId="77777777" w:rsidR="002944F0" w:rsidRDefault="002944F0" w:rsidP="002944F0">
      <w:pPr>
        <w:spacing w:after="37" w:line="259" w:lineRule="auto"/>
        <w:jc w:val="left"/>
      </w:pPr>
      <w:r>
        <w:t xml:space="preserve"> </w:t>
      </w:r>
    </w:p>
    <w:p w14:paraId="6E25BDF9" w14:textId="291E9421" w:rsidR="002944F0" w:rsidRDefault="002944F0" w:rsidP="002944F0">
      <w:pPr>
        <w:numPr>
          <w:ilvl w:val="2"/>
          <w:numId w:val="26"/>
        </w:numPr>
        <w:spacing w:after="5" w:line="268" w:lineRule="auto"/>
        <w:ind w:right="214" w:hanging="360"/>
      </w:pPr>
      <w:r>
        <w:t xml:space="preserve">wykaże, że w okresie ostatnich 3 lat przed upływem terminu składania ofert (jeżeli okres prowadzenia działalności jest krótszy) - w tym okresie, zrealizował co najmniej 3 </w:t>
      </w:r>
      <w:r w:rsidR="00A9236A">
        <w:t>montaże instalacji fotowoltaicznej</w:t>
      </w:r>
      <w:r>
        <w:t xml:space="preserve"> o wartości minimum </w:t>
      </w:r>
      <w:r w:rsidR="00255812">
        <w:rPr>
          <w:b/>
        </w:rPr>
        <w:t>40</w:t>
      </w:r>
      <w:r>
        <w:rPr>
          <w:b/>
        </w:rPr>
        <w:t xml:space="preserve"> 000,00 PLN</w:t>
      </w:r>
      <w:r>
        <w:t xml:space="preserve"> netto (każda). </w:t>
      </w:r>
    </w:p>
    <w:p w14:paraId="38F5E8F3" w14:textId="77777777" w:rsidR="002944F0" w:rsidRDefault="002944F0" w:rsidP="002944F0">
      <w:pPr>
        <w:spacing w:after="21" w:line="259" w:lineRule="auto"/>
        <w:ind w:left="1570"/>
        <w:jc w:val="left"/>
      </w:pPr>
      <w:r>
        <w:t xml:space="preserve"> </w:t>
      </w:r>
    </w:p>
    <w:p w14:paraId="4CF696E8" w14:textId="1C696CF9" w:rsidR="002944F0" w:rsidRPr="00FF6BED" w:rsidRDefault="002944F0" w:rsidP="002944F0">
      <w:pPr>
        <w:ind w:left="1570" w:right="214"/>
        <w:rPr>
          <w:color w:val="auto"/>
        </w:rPr>
      </w:pPr>
      <w:r>
        <w:t xml:space="preserve">Ocena zostanie dokonana poprzez analizę oświadczenia, wypełnionego formularza oraz dowodów określających czy </w:t>
      </w:r>
      <w:r w:rsidR="00A9236A">
        <w:t>realizacje</w:t>
      </w:r>
      <w:r>
        <w:t xml:space="preserve"> zostały wykonane należycie. Przy czym dowodami, o których mowa są referencje bądź inne dokumenty wystawione przez podmioty, na rzecz których dostawy były wykonywane (podpis pod oświadczeniem, wypełnienie formularza </w:t>
      </w:r>
      <w:r w:rsidRPr="00FF6BED">
        <w:rPr>
          <w:color w:val="auto"/>
        </w:rPr>
        <w:t xml:space="preserve">oraz załączenie właściwych dokumentów oznacza spełnienie warunku). W przypadku braku oświadczenia, wypełnionego formularza oraz referencji/protokołów odbioru (dla każdej z dostaw). Wykonawca zostanie wykluczony z udziału w postępowaniu. </w:t>
      </w:r>
    </w:p>
    <w:p w14:paraId="2B0819F3" w14:textId="77777777" w:rsidR="002944F0" w:rsidRPr="00FF6BED" w:rsidRDefault="002944F0" w:rsidP="002944F0">
      <w:pPr>
        <w:spacing w:after="21" w:line="259" w:lineRule="auto"/>
        <w:jc w:val="left"/>
        <w:rPr>
          <w:color w:val="auto"/>
        </w:rPr>
      </w:pPr>
      <w:r w:rsidRPr="00FF6BED">
        <w:rPr>
          <w:color w:val="auto"/>
        </w:rPr>
        <w:t xml:space="preserve"> </w:t>
      </w:r>
    </w:p>
    <w:p w14:paraId="70D846AE" w14:textId="77777777" w:rsidR="002944F0" w:rsidRPr="00FF6BED" w:rsidRDefault="002944F0" w:rsidP="002944F0">
      <w:pPr>
        <w:numPr>
          <w:ilvl w:val="1"/>
          <w:numId w:val="26"/>
        </w:numPr>
        <w:spacing w:after="26" w:line="268" w:lineRule="auto"/>
        <w:ind w:right="442" w:hanging="360"/>
        <w:rPr>
          <w:color w:val="auto"/>
        </w:rPr>
      </w:pPr>
      <w:r w:rsidRPr="00FF6BED">
        <w:rPr>
          <w:color w:val="auto"/>
        </w:rPr>
        <w:t xml:space="preserve">posiada zasoby ludzkie, techniczne i finansowe niezbędne do wykonania przedmiotu zamówienia; </w:t>
      </w:r>
    </w:p>
    <w:p w14:paraId="341C8563" w14:textId="5A59A8B9" w:rsidR="002944F0" w:rsidRPr="00FF6BED" w:rsidRDefault="002944F0" w:rsidP="002944F0">
      <w:pPr>
        <w:numPr>
          <w:ilvl w:val="2"/>
          <w:numId w:val="26"/>
        </w:numPr>
        <w:spacing w:after="5" w:line="268" w:lineRule="auto"/>
        <w:ind w:right="214" w:hanging="360"/>
        <w:rPr>
          <w:color w:val="auto"/>
        </w:rPr>
      </w:pPr>
      <w:r w:rsidRPr="00FF6BED">
        <w:rPr>
          <w:color w:val="auto"/>
        </w:rPr>
        <w:t xml:space="preserve">wykaże, że jest ubezpieczony od odpowiedzialności cywilnej w zakresie prowadzonej działalności związanej z przedmiotem zamówienia na sumę gwarancyjną nie mniejszą niż </w:t>
      </w:r>
      <w:r w:rsidR="00255812">
        <w:rPr>
          <w:b/>
          <w:color w:val="auto"/>
        </w:rPr>
        <w:t>3</w:t>
      </w:r>
      <w:r w:rsidR="003877DE" w:rsidRPr="00FF6BED">
        <w:rPr>
          <w:b/>
          <w:color w:val="auto"/>
        </w:rPr>
        <w:t>0</w:t>
      </w:r>
      <w:r w:rsidRPr="00FF6BED">
        <w:rPr>
          <w:b/>
          <w:color w:val="auto"/>
        </w:rPr>
        <w:t>0 000,00 PLN;</w:t>
      </w:r>
      <w:r w:rsidRPr="00FF6BED">
        <w:rPr>
          <w:color w:val="auto"/>
        </w:rPr>
        <w:t xml:space="preserve"> </w:t>
      </w:r>
    </w:p>
    <w:p w14:paraId="4535EA53" w14:textId="77777777" w:rsidR="002944F0" w:rsidRPr="00FF6BED" w:rsidRDefault="002944F0" w:rsidP="002944F0">
      <w:pPr>
        <w:spacing w:after="0" w:line="259" w:lineRule="auto"/>
        <w:ind w:left="2954"/>
        <w:jc w:val="left"/>
        <w:rPr>
          <w:color w:val="auto"/>
        </w:rPr>
      </w:pPr>
      <w:r w:rsidRPr="00FF6BED">
        <w:rPr>
          <w:color w:val="auto"/>
        </w:rPr>
        <w:t xml:space="preserve"> </w:t>
      </w:r>
    </w:p>
    <w:p w14:paraId="406B574E" w14:textId="77777777" w:rsidR="002944F0" w:rsidRDefault="002944F0" w:rsidP="002944F0">
      <w:pPr>
        <w:ind w:left="1570" w:right="214"/>
      </w:pPr>
      <w:r>
        <w:t xml:space="preserve">Ocena zostanie dokonana poprzez analizę oświadczenia oraz załączonej polisy wraz z potwierdzeniem zapłaty składki (podpis pod oświadczeniem oraz załączenie właściwego dokumentu oznacza spełnienie warunku). </w:t>
      </w:r>
    </w:p>
    <w:p w14:paraId="71012D6A" w14:textId="77777777" w:rsidR="002944F0" w:rsidRDefault="002944F0" w:rsidP="002944F0">
      <w:pPr>
        <w:spacing w:after="16" w:line="259" w:lineRule="auto"/>
        <w:jc w:val="left"/>
      </w:pPr>
      <w:r>
        <w:rPr>
          <w:b/>
        </w:rPr>
        <w:t xml:space="preserve"> </w:t>
      </w:r>
    </w:p>
    <w:p w14:paraId="553832CB" w14:textId="77777777" w:rsidR="002944F0" w:rsidRDefault="002944F0" w:rsidP="002944F0">
      <w:pPr>
        <w:numPr>
          <w:ilvl w:val="0"/>
          <w:numId w:val="26"/>
        </w:numPr>
        <w:spacing w:after="5" w:line="268" w:lineRule="auto"/>
        <w:ind w:right="214"/>
      </w:pPr>
      <w:r>
        <w:t xml:space="preserve">Potwierdzeniem spełnienia powyższych warunków jest podpis Wykonawcy pod oświadczeniami, uzupełnienie danych oraz dostarczenie niezbędnych dokumentów (weryfikacja na zasadzie spełnia/nie spełnia).  </w:t>
      </w:r>
    </w:p>
    <w:p w14:paraId="6801762D" w14:textId="77777777" w:rsidR="002944F0" w:rsidRDefault="002944F0" w:rsidP="002944F0">
      <w:pPr>
        <w:spacing w:after="16" w:line="259" w:lineRule="auto"/>
        <w:jc w:val="left"/>
      </w:pPr>
      <w:r>
        <w:rPr>
          <w:b/>
        </w:rPr>
        <w:t xml:space="preserve"> </w:t>
      </w:r>
    </w:p>
    <w:p w14:paraId="1B1F93C9" w14:textId="77777777" w:rsidR="002944F0" w:rsidRDefault="002944F0" w:rsidP="002944F0">
      <w:pPr>
        <w:ind w:right="214"/>
      </w:pPr>
      <w:r>
        <w:t xml:space="preserve">W przypadku braku wymaganych oświadczeń, informacji oraz dokumentów - Wykonawca zostanie wykluczony z udziału w postępowaniu. </w:t>
      </w:r>
    </w:p>
    <w:p w14:paraId="19D8CE42" w14:textId="3CAAB891" w:rsidR="00691B61" w:rsidRDefault="002944F0" w:rsidP="00255812">
      <w:pPr>
        <w:spacing w:after="16" w:line="259" w:lineRule="auto"/>
        <w:jc w:val="left"/>
      </w:pPr>
      <w:r>
        <w:rPr>
          <w:b/>
        </w:rPr>
        <w:t xml:space="preserve"> </w:t>
      </w:r>
    </w:p>
    <w:p w14:paraId="2D6D7279" w14:textId="77777777" w:rsidR="00691B61" w:rsidRDefault="00B4457F">
      <w:pPr>
        <w:spacing w:after="16" w:line="259" w:lineRule="auto"/>
        <w:jc w:val="left"/>
      </w:pPr>
      <w:r>
        <w:rPr>
          <w:b/>
        </w:rPr>
        <w:t xml:space="preserve"> </w:t>
      </w:r>
    </w:p>
    <w:p w14:paraId="5ACD6425" w14:textId="77777777" w:rsidR="00691B61" w:rsidRDefault="00B4457F">
      <w:pPr>
        <w:pStyle w:val="Nagwek1"/>
        <w:ind w:left="351" w:hanging="288"/>
      </w:pPr>
      <w:r>
        <w:t xml:space="preserve">WYKLUCZENIA </w:t>
      </w:r>
    </w:p>
    <w:p w14:paraId="1487D7A1" w14:textId="77777777" w:rsidR="00691B61" w:rsidRDefault="00B4457F">
      <w:pPr>
        <w:spacing w:after="21" w:line="259" w:lineRule="auto"/>
        <w:jc w:val="left"/>
      </w:pPr>
      <w:r>
        <w:t xml:space="preserve"> </w:t>
      </w:r>
    </w:p>
    <w:p w14:paraId="3A67FC74" w14:textId="77777777" w:rsidR="00691B61" w:rsidRDefault="00B4457F">
      <w:pPr>
        <w:numPr>
          <w:ilvl w:val="0"/>
          <w:numId w:val="7"/>
        </w:numPr>
        <w:ind w:right="36" w:hanging="360"/>
      </w:pPr>
      <w:r>
        <w:lastRenderedPageBreak/>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424CB420" w14:textId="77777777" w:rsidR="00691B61" w:rsidRDefault="00B4457F">
      <w:pPr>
        <w:spacing w:after="175" w:line="259" w:lineRule="auto"/>
        <w:ind w:left="796"/>
        <w:jc w:val="left"/>
      </w:pPr>
      <w:r>
        <w:t xml:space="preserve"> </w:t>
      </w:r>
    </w:p>
    <w:p w14:paraId="13A6FC21" w14:textId="77777777" w:rsidR="00691B61" w:rsidRDefault="00B4457F">
      <w:pPr>
        <w:numPr>
          <w:ilvl w:val="0"/>
          <w:numId w:val="7"/>
        </w:numPr>
        <w:ind w:right="36" w:hanging="360"/>
      </w:pPr>
      <w:r>
        <w:t xml:space="preserve">W celu usunięcia konfliktu interesów zamówienie nie może być udzielone podmiotom powiązanym z Zamawiającym osobowo i kapitałowo.  </w:t>
      </w:r>
    </w:p>
    <w:p w14:paraId="082342ED" w14:textId="77777777" w:rsidR="00691B61" w:rsidRDefault="00B4457F">
      <w:pPr>
        <w:spacing w:after="16" w:line="259" w:lineRule="auto"/>
        <w:ind w:left="796"/>
        <w:jc w:val="left"/>
      </w:pPr>
      <w:r>
        <w:t xml:space="preserve"> </w:t>
      </w:r>
    </w:p>
    <w:p w14:paraId="4BCB35C5" w14:textId="77777777" w:rsidR="00691B61" w:rsidRDefault="00B4457F">
      <w:pPr>
        <w:ind w:left="796" w:right="36"/>
      </w:pPr>
      <w:r>
        <w:t xml:space="preserve">Zgodnie z zasadą konkurencyjności opisaną w “Wytycznych dotyczących kwalifikowalności wydatków na lata 2021-2027” (Warszawa, 18 listopada 2022 r.) </w:t>
      </w:r>
    </w:p>
    <w:p w14:paraId="4DDA9ED5" w14:textId="77777777" w:rsidR="00691B61" w:rsidRDefault="00B4457F">
      <w:pPr>
        <w:spacing w:after="16" w:line="259" w:lineRule="auto"/>
        <w:ind w:left="796"/>
        <w:jc w:val="left"/>
      </w:pPr>
      <w:r>
        <w:t xml:space="preserve"> </w:t>
      </w:r>
    </w:p>
    <w:p w14:paraId="570C2A2B" w14:textId="77777777" w:rsidR="00691B61" w:rsidRDefault="00B4457F">
      <w:pPr>
        <w:ind w:left="785" w:right="36"/>
      </w:pPr>
      <w:r>
        <w:t xml:space="preserve">przez powiązania kapitałowe i osobowe rozumie się wzajemne powiązania między Wykonawcą a Zamawiającym polegające na:  </w:t>
      </w:r>
    </w:p>
    <w:p w14:paraId="08BA96D4" w14:textId="77777777" w:rsidR="00691B61" w:rsidRDefault="00B4457F">
      <w:pPr>
        <w:numPr>
          <w:ilvl w:val="2"/>
          <w:numId w:val="8"/>
        </w:numPr>
        <w:ind w:right="36" w:hanging="360"/>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939095F" w14:textId="77777777" w:rsidR="00691B61" w:rsidRDefault="00B4457F">
      <w:pPr>
        <w:numPr>
          <w:ilvl w:val="2"/>
          <w:numId w:val="8"/>
        </w:numPr>
        <w:ind w:right="36" w:hanging="360"/>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 </w:t>
      </w:r>
    </w:p>
    <w:p w14:paraId="1C2970DC" w14:textId="77777777" w:rsidR="00691B61" w:rsidRDefault="00B4457F">
      <w:pPr>
        <w:numPr>
          <w:ilvl w:val="2"/>
          <w:numId w:val="8"/>
        </w:numPr>
        <w:ind w:right="36" w:hanging="360"/>
      </w:pPr>
      <w:r>
        <w:t xml:space="preserve">pozostawaniu w takim stosunku prawnym lub faktycznym, że istnieje uzasadniona wątpliwość co do ich bezstronności lub niezależności w związku z postępowaniem o udzielenie zamówienia. </w:t>
      </w:r>
    </w:p>
    <w:p w14:paraId="7CDB5866" w14:textId="77777777" w:rsidR="00691B61" w:rsidRDefault="00B4457F">
      <w:pPr>
        <w:spacing w:after="16" w:line="259" w:lineRule="auto"/>
        <w:jc w:val="left"/>
      </w:pPr>
      <w:r>
        <w:t xml:space="preserve"> </w:t>
      </w:r>
    </w:p>
    <w:p w14:paraId="05DB2EE7" w14:textId="77777777" w:rsidR="00691B61" w:rsidRDefault="00B4457F">
      <w:pPr>
        <w:spacing w:after="19" w:line="259" w:lineRule="auto"/>
        <w:ind w:left="10" w:right="179" w:hanging="10"/>
        <w:jc w:val="right"/>
      </w:pPr>
      <w:r>
        <w:t xml:space="preserve">Zgodnie z Ustawą o utworzeniu Polskiej Agencji Rozwoju Przedsiębiorczości z dnia 09.11.2000 r.  </w:t>
      </w:r>
    </w:p>
    <w:p w14:paraId="44A3127C" w14:textId="77777777" w:rsidR="00691B61" w:rsidRDefault="00B4457F">
      <w:pPr>
        <w:spacing w:after="16" w:line="259" w:lineRule="auto"/>
        <w:jc w:val="left"/>
      </w:pPr>
      <w:r>
        <w:t xml:space="preserve"> </w:t>
      </w:r>
    </w:p>
    <w:p w14:paraId="3F08EC39" w14:textId="77777777" w:rsidR="00691B61" w:rsidRDefault="00B4457F">
      <w:pPr>
        <w:spacing w:after="32"/>
        <w:ind w:left="796" w:right="36"/>
      </w:pPr>
      <w:r>
        <w:t xml:space="preserve">przez powiązania osobowe lub kapitałowe rozumie się powiązania między Zamawiającym lub członkami organów tego podmiotu, a wykonawcą lub członkami organów wykonawcy, polegające na: </w:t>
      </w:r>
    </w:p>
    <w:p w14:paraId="545B23FE" w14:textId="77777777" w:rsidR="00691B61" w:rsidRDefault="00B4457F">
      <w:pPr>
        <w:numPr>
          <w:ilvl w:val="1"/>
          <w:numId w:val="7"/>
        </w:numPr>
        <w:ind w:right="36" w:hanging="360"/>
      </w:pPr>
      <w:r>
        <w:t xml:space="preserve">uczestniczeniu w spółce jako wspólnik spółki cywilnej lub spółki osobowej; </w:t>
      </w:r>
    </w:p>
    <w:p w14:paraId="4780A695" w14:textId="77777777" w:rsidR="00691B61" w:rsidRDefault="00B4457F">
      <w:pPr>
        <w:numPr>
          <w:ilvl w:val="1"/>
          <w:numId w:val="7"/>
        </w:numPr>
        <w:ind w:right="36" w:hanging="360"/>
      </w:pPr>
      <w:r>
        <w:t xml:space="preserve">posiadaniu co najmniej 10% udziałów lub akcji; </w:t>
      </w:r>
    </w:p>
    <w:p w14:paraId="2D837DC5" w14:textId="77777777" w:rsidR="00691B61" w:rsidRDefault="00B4457F">
      <w:pPr>
        <w:numPr>
          <w:ilvl w:val="1"/>
          <w:numId w:val="7"/>
        </w:numPr>
        <w:spacing w:after="38"/>
        <w:ind w:right="36" w:hanging="360"/>
      </w:pPr>
      <w:r>
        <w:t xml:space="preserve">pełnieniu funkcji członka organu nadzorczego lub zarządzającego, prokurenta, pełnomocnika; </w:t>
      </w:r>
    </w:p>
    <w:p w14:paraId="287CA7AA" w14:textId="77777777" w:rsidR="00691B61" w:rsidRDefault="00B4457F">
      <w:pPr>
        <w:numPr>
          <w:ilvl w:val="1"/>
          <w:numId w:val="7"/>
        </w:numPr>
        <w:ind w:right="36" w:hanging="360"/>
      </w:pPr>
      <w: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5138E7F8" w14:textId="77777777" w:rsidR="00691B61" w:rsidRDefault="00B4457F">
      <w:pPr>
        <w:spacing w:after="16" w:line="259" w:lineRule="auto"/>
        <w:jc w:val="left"/>
      </w:pPr>
      <w:r>
        <w:t xml:space="preserve"> </w:t>
      </w:r>
    </w:p>
    <w:p w14:paraId="0F27EC50" w14:textId="77777777" w:rsidR="00691B61" w:rsidRDefault="00B4457F">
      <w:pPr>
        <w:numPr>
          <w:ilvl w:val="0"/>
          <w:numId w:val="7"/>
        </w:numPr>
        <w:ind w:right="36" w:hanging="360"/>
      </w:pPr>
      <w:r>
        <w:lastRenderedPageBreak/>
        <w:t xml:space="preserve">Potwierdzeniem spełnienia warunku jest podpis Wykonawcy pod oświadczeniem stanowiącym </w:t>
      </w:r>
      <w:r>
        <w:rPr>
          <w:b/>
        </w:rPr>
        <w:t xml:space="preserve">załącznik nr 2 </w:t>
      </w:r>
      <w:r>
        <w:t xml:space="preserve">(weryfikacja na zasadzie spełnia/nie spełnia). W przypadku złożenia oferty przez Wykonawcę powiązanego kapitałowo i osobowo z Zamawiającym, zostanie on wykluczony z udziału w postępowaniu. </w:t>
      </w:r>
    </w:p>
    <w:p w14:paraId="09A17D07" w14:textId="77777777" w:rsidR="00691B61" w:rsidRDefault="00B4457F">
      <w:pPr>
        <w:spacing w:after="16" w:line="259" w:lineRule="auto"/>
        <w:jc w:val="left"/>
      </w:pPr>
      <w:r>
        <w:t xml:space="preserve"> </w:t>
      </w:r>
    </w:p>
    <w:p w14:paraId="13461F5B" w14:textId="77777777" w:rsidR="00691B61" w:rsidRDefault="00B4457F">
      <w:pPr>
        <w:numPr>
          <w:ilvl w:val="0"/>
          <w:numId w:val="7"/>
        </w:numPr>
        <w:ind w:right="36" w:hanging="360"/>
      </w:pPr>
      <w:r>
        <w:t xml:space="preserve">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w:t>
      </w:r>
    </w:p>
    <w:p w14:paraId="042DA72D" w14:textId="77777777" w:rsidR="00691B61" w:rsidRDefault="00B4457F">
      <w:pPr>
        <w:numPr>
          <w:ilvl w:val="1"/>
          <w:numId w:val="9"/>
        </w:numPr>
        <w:ind w:right="36" w:hanging="360"/>
      </w:pPr>
      <w: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67316E7" w14:textId="77777777" w:rsidR="00691B61" w:rsidRDefault="00B4457F">
      <w:pPr>
        <w:numPr>
          <w:ilvl w:val="1"/>
          <w:numId w:val="9"/>
        </w:numPr>
        <w:ind w:right="36" w:hanging="360"/>
      </w:pPr>
      <w:r>
        <w:t xml:space="preserve">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842868A" w14:textId="77777777" w:rsidR="00691B61" w:rsidRDefault="00B4457F">
      <w:pPr>
        <w:numPr>
          <w:ilvl w:val="1"/>
          <w:numId w:val="9"/>
        </w:numPr>
        <w:ind w:right="36" w:hanging="360"/>
      </w:pPr>
      <w:r>
        <w:t xml:space="preserve">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5B30482E" w14:textId="77777777" w:rsidR="00691B61" w:rsidRDefault="00B4457F">
      <w:pPr>
        <w:spacing w:after="16" w:line="259" w:lineRule="auto"/>
        <w:ind w:left="796"/>
        <w:jc w:val="left"/>
      </w:pPr>
      <w:r>
        <w:t xml:space="preserve"> </w:t>
      </w:r>
    </w:p>
    <w:p w14:paraId="664DE3B3" w14:textId="77777777" w:rsidR="00691B61" w:rsidRDefault="00B4457F">
      <w:pPr>
        <w:numPr>
          <w:ilvl w:val="0"/>
          <w:numId w:val="7"/>
        </w:numPr>
        <w:ind w:right="36" w:hanging="360"/>
      </w:pPr>
      <w:r>
        <w:t xml:space="preserve">O wykluczeniu z postępowania Zamawiający zawiadomi wykluczonego Wykonawcę. </w:t>
      </w:r>
    </w:p>
    <w:p w14:paraId="552545CF" w14:textId="77777777" w:rsidR="00691B61" w:rsidRDefault="00B4457F">
      <w:pPr>
        <w:numPr>
          <w:ilvl w:val="0"/>
          <w:numId w:val="7"/>
        </w:numPr>
        <w:ind w:right="36" w:hanging="360"/>
      </w:pPr>
      <w:r>
        <w:t xml:space="preserve">Ofertę Wykonawcy wykluczonego uznaje się za odrzuconą. </w:t>
      </w:r>
    </w:p>
    <w:p w14:paraId="11F3F2BD" w14:textId="77777777" w:rsidR="00691B61" w:rsidRDefault="00B4457F">
      <w:pPr>
        <w:spacing w:after="16" w:line="259" w:lineRule="auto"/>
        <w:jc w:val="left"/>
      </w:pPr>
      <w:r>
        <w:rPr>
          <w:b/>
        </w:rPr>
        <w:t xml:space="preserve"> </w:t>
      </w:r>
    </w:p>
    <w:p w14:paraId="56B3FCA6" w14:textId="77777777" w:rsidR="00691B61" w:rsidRDefault="00B4457F">
      <w:pPr>
        <w:pStyle w:val="Nagwek1"/>
        <w:ind w:left="293" w:hanging="230"/>
      </w:pPr>
      <w:r>
        <w:t xml:space="preserve">WYKAZ NIEZBĘDNYCH OŚWIADCZEŃ I DOKUMENTÓW </w:t>
      </w:r>
    </w:p>
    <w:p w14:paraId="51F04ACA" w14:textId="77777777" w:rsidR="00691B61" w:rsidRDefault="00B4457F">
      <w:pPr>
        <w:spacing w:after="16" w:line="259" w:lineRule="auto"/>
        <w:jc w:val="left"/>
      </w:pPr>
      <w:r>
        <w:t xml:space="preserve"> </w:t>
      </w:r>
    </w:p>
    <w:p w14:paraId="0A720319" w14:textId="77777777" w:rsidR="00691B61" w:rsidRDefault="00B4457F">
      <w:pPr>
        <w:numPr>
          <w:ilvl w:val="0"/>
          <w:numId w:val="10"/>
        </w:numPr>
        <w:ind w:right="36" w:hanging="360"/>
      </w:pPr>
      <w:r>
        <w:t xml:space="preserve">Wypełniony </w:t>
      </w:r>
      <w:r>
        <w:rPr>
          <w:b/>
        </w:rPr>
        <w:t>Formularz ofertowy</w:t>
      </w:r>
      <w:r>
        <w:t xml:space="preserve">, stanowiący </w:t>
      </w:r>
      <w:r>
        <w:rPr>
          <w:b/>
        </w:rPr>
        <w:t>załącznik nr 1</w:t>
      </w:r>
      <w:r>
        <w:t xml:space="preserve"> do zapytania ofertowego. </w:t>
      </w:r>
    </w:p>
    <w:p w14:paraId="52ED9625" w14:textId="77777777" w:rsidR="00691B61" w:rsidRDefault="00B4457F">
      <w:pPr>
        <w:numPr>
          <w:ilvl w:val="0"/>
          <w:numId w:val="10"/>
        </w:numPr>
        <w:ind w:right="36" w:hanging="360"/>
      </w:pPr>
      <w:r>
        <w:t xml:space="preserve">Oświadczenie o braku powiązań osobowych i kapitałowych, stanowiące </w:t>
      </w:r>
      <w:r>
        <w:rPr>
          <w:b/>
        </w:rPr>
        <w:t xml:space="preserve">załącznik nr 2 </w:t>
      </w:r>
      <w:r>
        <w:t xml:space="preserve">do zapytania ofertowego. </w:t>
      </w:r>
    </w:p>
    <w:p w14:paraId="7FA5EEE4" w14:textId="77777777" w:rsidR="00691B61" w:rsidRDefault="00B4457F">
      <w:pPr>
        <w:numPr>
          <w:ilvl w:val="0"/>
          <w:numId w:val="10"/>
        </w:numPr>
        <w:ind w:right="36" w:hanging="360"/>
      </w:pPr>
      <w:r>
        <w:t xml:space="preserve">Oświadczenie dot. spełnienia obowiązku informacyjnego, stanowiące </w:t>
      </w:r>
      <w:r>
        <w:rPr>
          <w:b/>
        </w:rPr>
        <w:t>załącznik nr 3.</w:t>
      </w:r>
      <w:r>
        <w:t xml:space="preserve"> </w:t>
      </w:r>
    </w:p>
    <w:p w14:paraId="1BCA9EC9" w14:textId="77777777" w:rsidR="00691B61" w:rsidRDefault="00B4457F">
      <w:pPr>
        <w:numPr>
          <w:ilvl w:val="0"/>
          <w:numId w:val="10"/>
        </w:numPr>
        <w:ind w:right="36" w:hanging="360"/>
      </w:pPr>
      <w:r>
        <w:t xml:space="preserve">Oświadczenia, informacje i dokumenty potwierdzające spełnienie warunków udziału w postępowaniu ofertowym, stanowiące </w:t>
      </w:r>
      <w:r>
        <w:rPr>
          <w:b/>
        </w:rPr>
        <w:t>załącznik nr 4.</w:t>
      </w:r>
      <w:r>
        <w:t xml:space="preserve"> </w:t>
      </w:r>
    </w:p>
    <w:p w14:paraId="473A4588" w14:textId="77777777" w:rsidR="00691B61" w:rsidRDefault="00B4457F">
      <w:pPr>
        <w:numPr>
          <w:ilvl w:val="0"/>
          <w:numId w:val="10"/>
        </w:numPr>
        <w:ind w:right="36" w:hanging="360"/>
      </w:pPr>
      <w:r>
        <w:t xml:space="preserve">Aktualny dokument rejestrowy (o ile nie można go pozyskać z </w:t>
      </w:r>
      <w:proofErr w:type="spellStart"/>
      <w:r>
        <w:rPr>
          <w:color w:val="0070C0"/>
          <w:u w:val="single" w:color="0070C0"/>
        </w:rPr>
        <w:t>https</w:t>
      </w:r>
      <w:proofErr w:type="spellEnd"/>
      <w:r>
        <w:rPr>
          <w:color w:val="0070C0"/>
          <w:u w:val="single" w:color="0070C0"/>
        </w:rPr>
        <w:t>://</w:t>
      </w:r>
      <w:proofErr w:type="spellStart"/>
      <w:r>
        <w:rPr>
          <w:color w:val="0070C0"/>
          <w:u w:val="single" w:color="0070C0"/>
        </w:rPr>
        <w:t>ems.ms.gov.pl</w:t>
      </w:r>
      <w:proofErr w:type="spellEnd"/>
      <w:r>
        <w:rPr>
          <w:color w:val="0070C0"/>
          <w:u w:val="single" w:color="0070C0"/>
        </w:rPr>
        <w:t>/</w:t>
      </w:r>
      <w:r>
        <w:rPr>
          <w:color w:val="0070C0"/>
        </w:rPr>
        <w:t xml:space="preserve"> </w:t>
      </w:r>
      <w:r>
        <w:t xml:space="preserve">lub </w:t>
      </w:r>
      <w:proofErr w:type="spellStart"/>
      <w:r>
        <w:rPr>
          <w:color w:val="0070C0"/>
          <w:u w:val="single" w:color="0070C0"/>
        </w:rPr>
        <w:t>https</w:t>
      </w:r>
      <w:proofErr w:type="spellEnd"/>
      <w:r>
        <w:rPr>
          <w:color w:val="0070C0"/>
          <w:u w:val="single" w:color="0070C0"/>
        </w:rPr>
        <w:t>://</w:t>
      </w:r>
      <w:proofErr w:type="spellStart"/>
      <w:r>
        <w:rPr>
          <w:color w:val="0070C0"/>
          <w:u w:val="single" w:color="0070C0"/>
        </w:rPr>
        <w:t>prod.ceidg.gov.pl</w:t>
      </w:r>
      <w:proofErr w:type="spellEnd"/>
      <w:r>
        <w:rPr>
          <w:color w:val="0070C0"/>
          <w:u w:val="single" w:color="0070C0"/>
        </w:rPr>
        <w:t>/</w:t>
      </w:r>
      <w:r>
        <w:t xml:space="preserve">). </w:t>
      </w:r>
    </w:p>
    <w:p w14:paraId="218A5B4F" w14:textId="77777777" w:rsidR="00691B61" w:rsidRDefault="00B4457F">
      <w:pPr>
        <w:numPr>
          <w:ilvl w:val="0"/>
          <w:numId w:val="10"/>
        </w:numPr>
        <w:ind w:right="36" w:hanging="360"/>
      </w:pPr>
      <w:r>
        <w:t xml:space="preserve">Jeżeli oferta została podpisana przez inną osobę niż wynika to z dokumentu rejestrowego – dokument upoważniający do składania ofert. </w:t>
      </w:r>
    </w:p>
    <w:p w14:paraId="53DDA490" w14:textId="77777777" w:rsidR="00691B61" w:rsidRDefault="00B4457F">
      <w:pPr>
        <w:numPr>
          <w:ilvl w:val="0"/>
          <w:numId w:val="10"/>
        </w:numPr>
        <w:ind w:right="36" w:hanging="360"/>
      </w:pPr>
      <w:r>
        <w:t xml:space="preserve">Wszystkie wyżej wymienione dokumenty muszą być podpisane przez osobę uprawnioną do reprezentacji oferenta lub inną osobę umocowaną stosownym dokumentem pod rygorem odrzucenia oferty. </w:t>
      </w:r>
    </w:p>
    <w:p w14:paraId="78FF115C" w14:textId="77777777" w:rsidR="00691B61" w:rsidRDefault="00B4457F">
      <w:pPr>
        <w:numPr>
          <w:ilvl w:val="0"/>
          <w:numId w:val="10"/>
        </w:numPr>
        <w:ind w:right="36" w:hanging="360"/>
      </w:pPr>
      <w:r>
        <w:lastRenderedPageBreak/>
        <w:t>Zamawiający wezwie Oferenta do wyjaśnień/</w:t>
      </w:r>
      <w:proofErr w:type="gramStart"/>
      <w:r>
        <w:t>uzupełnień</w:t>
      </w:r>
      <w:proofErr w:type="gramEnd"/>
      <w:r>
        <w:t xml:space="preserve"> jeżeli oferta nie będzie zawierała kompletu wymaganych danych/załączników. </w:t>
      </w:r>
    </w:p>
    <w:p w14:paraId="6C49E996" w14:textId="77777777" w:rsidR="00691B61" w:rsidRDefault="00B4457F">
      <w:pPr>
        <w:numPr>
          <w:ilvl w:val="0"/>
          <w:numId w:val="10"/>
        </w:numPr>
        <w:ind w:right="36" w:hanging="360"/>
      </w:pPr>
      <w:r>
        <w:t xml:space="preserve">Brak Formularza ofertowego wypełnionego zgodnie ze wzorami stanowiącymi załącznik nr 1 lub załączenie w niewłaściwej formie lub niezgodnie z wymaganiami określonymi w zapytaniu ofertowym będzie skutkować odrzuceniem oferty. Z tytułu odrzucenia oferty Wykonawcy nie przysługuje żadne roszczenie wobec Zamawiającego. </w:t>
      </w:r>
    </w:p>
    <w:p w14:paraId="6A93005F" w14:textId="77777777" w:rsidR="00691B61" w:rsidRDefault="00B4457F">
      <w:pPr>
        <w:numPr>
          <w:ilvl w:val="0"/>
          <w:numId w:val="10"/>
        </w:numPr>
        <w:ind w:right="36" w:hanging="360"/>
      </w:pPr>
      <w:r>
        <w:t xml:space="preserve">Jeżeli zaoferowana cena lub koszt wydają się rażąco niskie w stosunku do przedmiotu zamówienia, tj. różnią się o więcej art.̇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24823779" w14:textId="77777777" w:rsidR="00691B61" w:rsidRDefault="00B4457F">
      <w:pPr>
        <w:spacing w:after="16" w:line="259" w:lineRule="auto"/>
        <w:jc w:val="left"/>
      </w:pPr>
      <w:r>
        <w:rPr>
          <w:color w:val="FF0000"/>
        </w:rPr>
        <w:t xml:space="preserve"> </w:t>
      </w:r>
    </w:p>
    <w:p w14:paraId="3296D335" w14:textId="77777777" w:rsidR="00691B61" w:rsidRDefault="00B4457F">
      <w:pPr>
        <w:pStyle w:val="Nagwek1"/>
        <w:ind w:left="73"/>
      </w:pPr>
      <w:r>
        <w:t xml:space="preserve">INFORMACJE O SPOSOBIE POROZUMIEWANIA SIĘ ZAMAWIAJĄCEGO Z WYKONAWCAMI ORAZ PRZEKAZYWANIA OŚWIADCZEŃ I DOKUMENTÓW, A TAKŻE WSKAZANIE OSÓB UPRAWNIONYCH DO POROZUMIEWANIA SIĘ Z WYKONAWCAMI </w:t>
      </w:r>
    </w:p>
    <w:p w14:paraId="5F315F36" w14:textId="77777777" w:rsidR="00691B61" w:rsidRDefault="00B4457F">
      <w:pPr>
        <w:spacing w:after="21" w:line="259" w:lineRule="auto"/>
        <w:jc w:val="left"/>
      </w:pPr>
      <w:r>
        <w:t xml:space="preserve"> </w:t>
      </w:r>
    </w:p>
    <w:p w14:paraId="041E74FC" w14:textId="77777777" w:rsidR="00691B61" w:rsidRDefault="00B4457F">
      <w:pPr>
        <w:numPr>
          <w:ilvl w:val="0"/>
          <w:numId w:val="11"/>
        </w:numPr>
        <w:ind w:right="36" w:hanging="382"/>
      </w:pPr>
      <w:r>
        <w:t xml:space="preserve">Komunikacja w postępowaniu o udzielenie zamówienia, w tym ogłoszenie zapytania ofertowego, składanie ofert, wymiana informacji między Zamawiającym a Wykonawcą oraz przekazywanie dokumentów i oświadczeń odbywa się za pomocą bazy konkurencyjności. </w:t>
      </w:r>
    </w:p>
    <w:p w14:paraId="1F7A9D46" w14:textId="3CFB12CD" w:rsidR="00691B61" w:rsidRDefault="00B4457F">
      <w:pPr>
        <w:numPr>
          <w:ilvl w:val="0"/>
          <w:numId w:val="11"/>
        </w:numPr>
        <w:ind w:right="36" w:hanging="382"/>
      </w:pPr>
      <w:r>
        <w:t xml:space="preserve">Odstąpienie od komunikacji określonej w pkt 1 jest dopuszczalne w zakresie, w jakim nie jest możliwe dotrzymanie sposobu komunikacji w bazie konkurencyjności. W takich przypadkach korespondencja powinna zostać skierowana na adres e-mail: </w:t>
      </w:r>
      <w:proofErr w:type="spellStart"/>
      <w:r w:rsidR="00255812" w:rsidRPr="00255812">
        <w:t>kedzier.maciej@gmail.com</w:t>
      </w:r>
      <w:proofErr w:type="spellEnd"/>
    </w:p>
    <w:p w14:paraId="3DF042F9" w14:textId="77777777" w:rsidR="00691B61" w:rsidRDefault="00B4457F">
      <w:pPr>
        <w:numPr>
          <w:ilvl w:val="0"/>
          <w:numId w:val="11"/>
        </w:numPr>
        <w:ind w:right="36" w:hanging="382"/>
      </w:pPr>
      <w:r>
        <w:t xml:space="preserve">Wykonawca może zwrócić się do Zamawiającego o wyjaśnienie treści niniejszego zapytania. 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  </w:t>
      </w:r>
    </w:p>
    <w:p w14:paraId="45461B4E" w14:textId="77777777" w:rsidR="00691B61" w:rsidRDefault="00B4457F">
      <w:pPr>
        <w:numPr>
          <w:ilvl w:val="0"/>
          <w:numId w:val="11"/>
        </w:numPr>
        <w:ind w:right="36" w:hanging="382"/>
      </w:pPr>
      <w:r>
        <w:t xml:space="preserve">Jeżeli wniosek o wyjaśnienie treści zapytania wpłynie po upływie terminu składania wniosku, o którym mowa w pkt 4 nin. Rozdz. lub dotyczy udzielonych wyjaśnień, Zamawiający może udzielić wyjaśnień albo pozostawić wniosek bez rozpoznania.  </w:t>
      </w:r>
    </w:p>
    <w:p w14:paraId="2D9258CD" w14:textId="77777777" w:rsidR="00691B61" w:rsidRDefault="00B4457F">
      <w:pPr>
        <w:numPr>
          <w:ilvl w:val="0"/>
          <w:numId w:val="11"/>
        </w:numPr>
        <w:ind w:right="36" w:hanging="382"/>
      </w:pPr>
      <w:r>
        <w:t>Treść zapytań wraz z wyjaśnieniami zostanie przekazana Wykonawcom, bez ujawniania źródła zapytania poprzez zamieszczenie odpowiedzi na stronie internetowej, na której udostępnione jest zapytanie ofertowe (</w:t>
      </w:r>
      <w:proofErr w:type="spellStart"/>
      <w:r>
        <w:rPr>
          <w:color w:val="0070C0"/>
          <w:u w:val="single" w:color="0070C0"/>
        </w:rPr>
        <w:t>https</w:t>
      </w:r>
      <w:proofErr w:type="spellEnd"/>
      <w:r>
        <w:rPr>
          <w:color w:val="0070C0"/>
          <w:u w:val="single" w:color="0070C0"/>
        </w:rPr>
        <w:t>://</w:t>
      </w:r>
      <w:proofErr w:type="spellStart"/>
      <w:r>
        <w:rPr>
          <w:color w:val="0070C0"/>
          <w:u w:val="single" w:color="0070C0"/>
        </w:rPr>
        <w:t>bazakonkurencyjnosci.funduszeeuropejskie.gov.pl</w:t>
      </w:r>
      <w:proofErr w:type="spellEnd"/>
      <w:r>
        <w:rPr>
          <w:color w:val="0070C0"/>
          <w:u w:val="single" w:color="0070C0"/>
        </w:rPr>
        <w:t>/</w:t>
      </w:r>
      <w:r>
        <w:rPr>
          <w:u w:val="single" w:color="0070C0"/>
        </w:rPr>
        <w:t>)</w:t>
      </w:r>
      <w:r>
        <w:t xml:space="preserve"> </w:t>
      </w:r>
    </w:p>
    <w:p w14:paraId="626585AA" w14:textId="77777777" w:rsidR="00691B61" w:rsidRDefault="00B4457F">
      <w:pPr>
        <w:numPr>
          <w:ilvl w:val="0"/>
          <w:numId w:val="11"/>
        </w:numPr>
        <w:ind w:right="36" w:hanging="382"/>
      </w:pPr>
      <w:r>
        <w:t>W uzasadnionych przypadkach Zamawiający może przed upływem terminu składania ofert, zmienić treść zapytania ofertowego. Dokonaną zmianę treści Zamawiający udostępni na portalu (</w:t>
      </w:r>
      <w:proofErr w:type="spellStart"/>
      <w:r>
        <w:rPr>
          <w:color w:val="0070C0"/>
          <w:u w:val="single" w:color="0070C0"/>
        </w:rPr>
        <w:t>https</w:t>
      </w:r>
      <w:proofErr w:type="spellEnd"/>
      <w:r>
        <w:rPr>
          <w:color w:val="0070C0"/>
          <w:u w:val="single" w:color="0070C0"/>
        </w:rPr>
        <w:t>://</w:t>
      </w:r>
      <w:proofErr w:type="spellStart"/>
      <w:r>
        <w:rPr>
          <w:color w:val="0070C0"/>
          <w:u w:val="single" w:color="0070C0"/>
        </w:rPr>
        <w:t>bazakonkurencyjnosci.funduszeeuropejskie.gov.pl</w:t>
      </w:r>
      <w:proofErr w:type="spellEnd"/>
      <w:r>
        <w:rPr>
          <w:color w:val="0070C0"/>
          <w:u w:val="single" w:color="0070C0"/>
        </w:rPr>
        <w:t>/</w:t>
      </w:r>
      <w:r>
        <w:rPr>
          <w:u w:val="single" w:color="0070C0"/>
        </w:rPr>
        <w:t>)</w:t>
      </w:r>
      <w:r>
        <w:t xml:space="preserve"> </w:t>
      </w:r>
    </w:p>
    <w:p w14:paraId="6BC5B8C0" w14:textId="77777777" w:rsidR="00691B61" w:rsidRDefault="00B4457F">
      <w:pPr>
        <w:numPr>
          <w:ilvl w:val="0"/>
          <w:numId w:val="11"/>
        </w:numPr>
        <w:ind w:right="36" w:hanging="382"/>
      </w:pPr>
      <w:r>
        <w:t xml:space="preserve">Wszelkie zmiany treści oraz wyjaśnienia udzielone na zapytania Wykonawców stają się integralną częścią zapytania i są wiążące dla Wykonawców. </w:t>
      </w:r>
    </w:p>
    <w:p w14:paraId="1B4D9078" w14:textId="77777777" w:rsidR="00691B61" w:rsidRDefault="00B4457F">
      <w:pPr>
        <w:numPr>
          <w:ilvl w:val="0"/>
          <w:numId w:val="11"/>
        </w:numPr>
        <w:ind w:right="36" w:hanging="382"/>
      </w:pPr>
      <w:r>
        <w:t>Jeżeli w wyniku zmiany treści zapytania będzie niezbędny dodatkowy czas na wprowadzenie zmian w ofertach, Zamawiający przedłuży termin składania ofert i poinformuje o tym Wykonawców poprzez zamieszczenie informacji na portalu:</w:t>
      </w:r>
      <w:r>
        <w:rPr>
          <w:color w:val="FF0000"/>
        </w:rPr>
        <w:t xml:space="preserve"> </w:t>
      </w:r>
      <w:proofErr w:type="spellStart"/>
      <w:r>
        <w:rPr>
          <w:color w:val="0000FF"/>
          <w:u w:val="single" w:color="0000FF"/>
        </w:rPr>
        <w:t>https</w:t>
      </w:r>
      <w:proofErr w:type="spellEnd"/>
      <w:r>
        <w:rPr>
          <w:color w:val="0000FF"/>
          <w:u w:val="single" w:color="0000FF"/>
        </w:rPr>
        <w:t>://</w:t>
      </w:r>
      <w:proofErr w:type="spellStart"/>
      <w:r>
        <w:rPr>
          <w:color w:val="0000FF"/>
          <w:u w:val="single" w:color="0000FF"/>
        </w:rPr>
        <w:t>bazakonkurencyjnosci.funduszeeuropejskie.gov.pl</w:t>
      </w:r>
      <w:proofErr w:type="spellEnd"/>
      <w:r>
        <w:rPr>
          <w:color w:val="0000FF"/>
          <w:u w:val="single" w:color="0000FF"/>
        </w:rPr>
        <w:t>/</w:t>
      </w:r>
      <w:r>
        <w:t xml:space="preserve"> </w:t>
      </w:r>
    </w:p>
    <w:p w14:paraId="09AC02AB" w14:textId="77777777" w:rsidR="00691B61" w:rsidRDefault="00B4457F">
      <w:pPr>
        <w:spacing w:after="16" w:line="259" w:lineRule="auto"/>
        <w:ind w:left="438"/>
        <w:jc w:val="left"/>
      </w:pPr>
      <w:r>
        <w:t xml:space="preserve"> </w:t>
      </w:r>
    </w:p>
    <w:p w14:paraId="26EF2101" w14:textId="77777777" w:rsidR="00691B61" w:rsidRDefault="00B4457F">
      <w:pPr>
        <w:spacing w:after="16" w:line="259" w:lineRule="auto"/>
        <w:jc w:val="left"/>
      </w:pPr>
      <w:r>
        <w:rPr>
          <w:b/>
        </w:rPr>
        <w:lastRenderedPageBreak/>
        <w:t xml:space="preserve"> </w:t>
      </w:r>
    </w:p>
    <w:p w14:paraId="3ED1F6C2" w14:textId="77777777" w:rsidR="00691B61" w:rsidRDefault="00B4457F">
      <w:pPr>
        <w:pStyle w:val="Nagwek1"/>
        <w:ind w:left="410" w:hanging="347"/>
      </w:pPr>
      <w:r>
        <w:t xml:space="preserve">TERMIN ZWIĄZANIA OFERTĄ </w:t>
      </w:r>
    </w:p>
    <w:p w14:paraId="17F450B0" w14:textId="77777777" w:rsidR="00691B61" w:rsidRDefault="00B4457F">
      <w:pPr>
        <w:spacing w:after="16" w:line="259" w:lineRule="auto"/>
        <w:ind w:left="78"/>
        <w:jc w:val="left"/>
      </w:pPr>
      <w:r>
        <w:rPr>
          <w:b/>
        </w:rPr>
        <w:t xml:space="preserve"> </w:t>
      </w:r>
    </w:p>
    <w:p w14:paraId="12C82C1C" w14:textId="77777777" w:rsidR="00691B61" w:rsidRDefault="00B4457F">
      <w:pPr>
        <w:ind w:left="424" w:right="36" w:hanging="362"/>
      </w:pPr>
      <w:r>
        <w:t>1.</w:t>
      </w:r>
      <w:r>
        <w:rPr>
          <w:rFonts w:ascii="Arial" w:eastAsia="Arial" w:hAnsi="Arial" w:cs="Arial"/>
        </w:rPr>
        <w:t xml:space="preserve"> </w:t>
      </w:r>
      <w:r>
        <w:t xml:space="preserve">Termin związania ofertą wynosi 30 dni. Bieg terminu rozpoczyna się wraz z upływem terminu składania ofert.  </w:t>
      </w:r>
    </w:p>
    <w:p w14:paraId="2450DC2E" w14:textId="77777777" w:rsidR="00691B61" w:rsidRDefault="00B4457F">
      <w:pPr>
        <w:spacing w:after="16" w:line="259" w:lineRule="auto"/>
        <w:ind w:left="438"/>
        <w:jc w:val="left"/>
      </w:pPr>
      <w:r>
        <w:t xml:space="preserve"> </w:t>
      </w:r>
    </w:p>
    <w:p w14:paraId="4D1B986B" w14:textId="77777777" w:rsidR="00691B61" w:rsidRDefault="00B4457F">
      <w:pPr>
        <w:pStyle w:val="Nagwek1"/>
        <w:ind w:left="519" w:hanging="456"/>
      </w:pPr>
      <w:r>
        <w:t xml:space="preserve">OPIS SPOSOBU PRZYGOTOWYWANIA OFERTY </w:t>
      </w:r>
    </w:p>
    <w:p w14:paraId="36B31431" w14:textId="77777777" w:rsidR="00691B61" w:rsidRDefault="00B4457F">
      <w:pPr>
        <w:spacing w:after="21" w:line="259" w:lineRule="auto"/>
        <w:jc w:val="left"/>
      </w:pPr>
      <w:r>
        <w:rPr>
          <w:color w:val="FF0000"/>
        </w:rPr>
        <w:t xml:space="preserve"> </w:t>
      </w:r>
    </w:p>
    <w:p w14:paraId="0F1A750B" w14:textId="77777777" w:rsidR="00691B61" w:rsidRDefault="00B4457F">
      <w:pPr>
        <w:numPr>
          <w:ilvl w:val="0"/>
          <w:numId w:val="12"/>
        </w:numPr>
        <w:ind w:right="36" w:hanging="362"/>
      </w:pPr>
      <w:r>
        <w:t>Oferty składane są w formie elektronicznej w postaci skanów podpisanych dokumentów za pośrednictwem portalu:</w:t>
      </w:r>
      <w:r>
        <w:rPr>
          <w:color w:val="FF0000"/>
        </w:rPr>
        <w:t xml:space="preserve"> </w:t>
      </w:r>
      <w:proofErr w:type="spellStart"/>
      <w:r>
        <w:rPr>
          <w:color w:val="0000FF"/>
          <w:u w:val="single" w:color="0000FF"/>
        </w:rPr>
        <w:t>https</w:t>
      </w:r>
      <w:proofErr w:type="spellEnd"/>
      <w:r>
        <w:rPr>
          <w:color w:val="0000FF"/>
          <w:u w:val="single" w:color="0000FF"/>
        </w:rPr>
        <w:t>://</w:t>
      </w:r>
      <w:proofErr w:type="spellStart"/>
      <w:r>
        <w:rPr>
          <w:color w:val="0000FF"/>
          <w:u w:val="single" w:color="0000FF"/>
        </w:rPr>
        <w:t>bazakonkurencyjnosci.funduszeeuropejskie.gov.pl</w:t>
      </w:r>
      <w:proofErr w:type="spellEnd"/>
      <w:r>
        <w:rPr>
          <w:color w:val="0000FF"/>
          <w:u w:val="single" w:color="0000FF"/>
        </w:rPr>
        <w:t>/</w:t>
      </w:r>
      <w:r>
        <w:t xml:space="preserve"> </w:t>
      </w:r>
    </w:p>
    <w:p w14:paraId="0508E74A" w14:textId="77777777" w:rsidR="00691B61" w:rsidRDefault="00B4457F">
      <w:pPr>
        <w:numPr>
          <w:ilvl w:val="0"/>
          <w:numId w:val="12"/>
        </w:numPr>
        <w:ind w:right="36" w:hanging="362"/>
      </w:pPr>
      <w:r>
        <w:t xml:space="preserve">Wykonawca może złożyć tylko jedną ofertę.  </w:t>
      </w:r>
    </w:p>
    <w:p w14:paraId="419DAF84" w14:textId="77777777" w:rsidR="00691B61" w:rsidRDefault="00B4457F">
      <w:pPr>
        <w:numPr>
          <w:ilvl w:val="0"/>
          <w:numId w:val="12"/>
        </w:numPr>
        <w:ind w:right="36" w:hanging="362"/>
      </w:pPr>
      <w:r>
        <w:t xml:space="preserve">Oferta powinna być przygotowana zgodnie z wymogami określonymi w zapytaniu ofertowym. Oferta oraz pozostałe dokumenty, dla których Zamawiający określił wzory w formie załączników do zapytania ofertowego, powinny być sporządzone zgodnie z tymi wzorami. </w:t>
      </w:r>
    </w:p>
    <w:p w14:paraId="5963262E" w14:textId="77777777" w:rsidR="00691B61" w:rsidRDefault="00B4457F">
      <w:pPr>
        <w:numPr>
          <w:ilvl w:val="0"/>
          <w:numId w:val="12"/>
        </w:numPr>
        <w:ind w:right="36" w:hanging="362"/>
      </w:pPr>
      <w:r>
        <w:t xml:space="preserve">Ofertę sporządza się w sposób staranny i czytelny.  </w:t>
      </w:r>
    </w:p>
    <w:p w14:paraId="4BBC9AA3" w14:textId="77777777" w:rsidR="00691B61" w:rsidRDefault="00B4457F">
      <w:pPr>
        <w:numPr>
          <w:ilvl w:val="0"/>
          <w:numId w:val="12"/>
        </w:numPr>
        <w:ind w:right="36" w:hanging="362"/>
      </w:pPr>
      <w: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  </w:t>
      </w:r>
    </w:p>
    <w:p w14:paraId="1D853695" w14:textId="77777777" w:rsidR="00691B61" w:rsidRDefault="00B4457F">
      <w:pPr>
        <w:numPr>
          <w:ilvl w:val="0"/>
          <w:numId w:val="12"/>
        </w:numPr>
        <w:ind w:right="36" w:hanging="362"/>
      </w:pPr>
      <w:r>
        <w:t xml:space="preserve">Jeżeli osoba (osoby) podpisująca ofertę (reprezentująca Wykonawcę lub Wykonawców występujących wspólnie) działa na podstawie pełnomocnictwa, pełnomocnictwo to musi zostać załączone do oferty.  </w:t>
      </w:r>
    </w:p>
    <w:p w14:paraId="1A8BC407" w14:textId="77777777" w:rsidR="00691B61" w:rsidRDefault="00B4457F">
      <w:pPr>
        <w:numPr>
          <w:ilvl w:val="0"/>
          <w:numId w:val="12"/>
        </w:numPr>
        <w:ind w:right="36" w:hanging="362"/>
      </w:pPr>
      <w:r>
        <w:t xml:space="preserve">Wykonawca może, przed upływem terminu do składania ofert, zmienić lub wycofać ofertę.  </w:t>
      </w:r>
    </w:p>
    <w:p w14:paraId="7EEC0878" w14:textId="77777777" w:rsidR="00691B61" w:rsidRDefault="00B4457F">
      <w:pPr>
        <w:spacing w:after="21" w:line="259" w:lineRule="auto"/>
        <w:jc w:val="left"/>
      </w:pPr>
      <w:r>
        <w:t xml:space="preserve"> </w:t>
      </w:r>
    </w:p>
    <w:p w14:paraId="400DF22F" w14:textId="77777777" w:rsidR="00691B61" w:rsidRDefault="00B4457F">
      <w:pPr>
        <w:pStyle w:val="Nagwek1"/>
        <w:ind w:left="481" w:hanging="418"/>
      </w:pPr>
      <w:r>
        <w:t xml:space="preserve">MIEJSCE ORAZ TERMIN SKŁADANIA I OTWARCIA OFERT </w:t>
      </w:r>
      <w:r>
        <w:tab/>
        <w:t xml:space="preserve"> </w:t>
      </w:r>
    </w:p>
    <w:p w14:paraId="7210C206" w14:textId="77777777" w:rsidR="00691B61" w:rsidRDefault="00B4457F">
      <w:pPr>
        <w:spacing w:after="16" w:line="259" w:lineRule="auto"/>
        <w:jc w:val="left"/>
      </w:pPr>
      <w:r>
        <w:t xml:space="preserve"> </w:t>
      </w:r>
    </w:p>
    <w:p w14:paraId="07F04EED" w14:textId="77777777" w:rsidR="00691B61" w:rsidRDefault="00B4457F">
      <w:pPr>
        <w:numPr>
          <w:ilvl w:val="0"/>
          <w:numId w:val="13"/>
        </w:numPr>
        <w:ind w:right="36" w:hanging="361"/>
      </w:pPr>
      <w:r>
        <w:t xml:space="preserve">Miejsce i termin składania ofert:  </w:t>
      </w:r>
    </w:p>
    <w:p w14:paraId="29109F8F" w14:textId="77777777" w:rsidR="00691B61" w:rsidRDefault="00B4457F">
      <w:pPr>
        <w:spacing w:after="16" w:line="259" w:lineRule="auto"/>
        <w:ind w:left="438"/>
        <w:jc w:val="left"/>
      </w:pPr>
      <w:r>
        <w:t xml:space="preserve"> </w:t>
      </w:r>
    </w:p>
    <w:p w14:paraId="7DC5F308" w14:textId="77777777" w:rsidR="00691B61" w:rsidRDefault="00B4457F">
      <w:pPr>
        <w:ind w:left="438" w:right="36"/>
      </w:pPr>
      <w:r>
        <w:t xml:space="preserve">Oferty należy składać wyłącznie za pośrednictwem </w:t>
      </w:r>
      <w:r>
        <w:rPr>
          <w:u w:val="single" w:color="000000"/>
        </w:rPr>
        <w:t>bazy konkurencyjności:</w:t>
      </w:r>
      <w:r>
        <w:t xml:space="preserve"> </w:t>
      </w:r>
    </w:p>
    <w:p w14:paraId="2E09820D" w14:textId="77777777" w:rsidR="00691B61" w:rsidRDefault="00B4457F">
      <w:pPr>
        <w:spacing w:after="21" w:line="259" w:lineRule="auto"/>
        <w:ind w:left="438"/>
        <w:jc w:val="left"/>
      </w:pPr>
      <w:r>
        <w:t xml:space="preserve"> </w:t>
      </w:r>
    </w:p>
    <w:p w14:paraId="3DCF0836" w14:textId="41E739CF" w:rsidR="00691B61" w:rsidRDefault="00B4457F">
      <w:pPr>
        <w:spacing w:after="10"/>
        <w:ind w:left="448" w:hanging="10"/>
      </w:pPr>
      <w:r>
        <w:rPr>
          <w:b/>
        </w:rPr>
        <w:t xml:space="preserve">w terminie do </w:t>
      </w:r>
      <w:r w:rsidR="00255812">
        <w:rPr>
          <w:b/>
        </w:rPr>
        <w:t>02</w:t>
      </w:r>
      <w:r>
        <w:rPr>
          <w:b/>
        </w:rPr>
        <w:t>.</w:t>
      </w:r>
      <w:r w:rsidR="00A136AE">
        <w:rPr>
          <w:b/>
        </w:rPr>
        <w:t>1</w:t>
      </w:r>
      <w:r w:rsidR="00255812">
        <w:rPr>
          <w:b/>
        </w:rPr>
        <w:t>2</w:t>
      </w:r>
      <w:r>
        <w:rPr>
          <w:b/>
        </w:rPr>
        <w:t>.2024 r. godz. 1</w:t>
      </w:r>
      <w:r w:rsidR="00715599">
        <w:rPr>
          <w:b/>
        </w:rPr>
        <w:t>2</w:t>
      </w:r>
      <w:r>
        <w:rPr>
          <w:b/>
        </w:rPr>
        <w:t xml:space="preserve">:00. </w:t>
      </w:r>
    </w:p>
    <w:p w14:paraId="4A7AD124" w14:textId="77777777" w:rsidR="00691B61" w:rsidRDefault="00B4457F">
      <w:pPr>
        <w:spacing w:after="16" w:line="259" w:lineRule="auto"/>
        <w:ind w:left="438"/>
        <w:jc w:val="left"/>
      </w:pPr>
      <w:r>
        <w:t xml:space="preserve"> </w:t>
      </w:r>
    </w:p>
    <w:p w14:paraId="64B61D87" w14:textId="77777777" w:rsidR="00691B61" w:rsidRDefault="00B4457F">
      <w:pPr>
        <w:ind w:left="438" w:right="36"/>
      </w:pPr>
      <w:r>
        <w:t xml:space="preserve">Oferty złożone w inny sposób nie biorą udziału w postępowaniu. </w:t>
      </w:r>
    </w:p>
    <w:p w14:paraId="3997C0E0" w14:textId="77777777" w:rsidR="00691B61" w:rsidRDefault="00B4457F">
      <w:pPr>
        <w:spacing w:after="16" w:line="259" w:lineRule="auto"/>
        <w:jc w:val="left"/>
      </w:pPr>
      <w:r>
        <w:t xml:space="preserve"> </w:t>
      </w:r>
    </w:p>
    <w:p w14:paraId="0DCF1C62" w14:textId="77777777" w:rsidR="00691B61" w:rsidRDefault="00B4457F">
      <w:pPr>
        <w:numPr>
          <w:ilvl w:val="0"/>
          <w:numId w:val="13"/>
        </w:numPr>
        <w:ind w:right="36" w:hanging="361"/>
      </w:pPr>
      <w:r>
        <w:t xml:space="preserve">Miejsce i termin </w:t>
      </w:r>
      <w:r>
        <w:rPr>
          <w:b/>
        </w:rPr>
        <w:t>oceny</w:t>
      </w:r>
      <w:r>
        <w:t xml:space="preserve"> ofert: </w:t>
      </w:r>
    </w:p>
    <w:p w14:paraId="5D808842" w14:textId="77777777" w:rsidR="00691B61" w:rsidRDefault="00B4457F">
      <w:pPr>
        <w:numPr>
          <w:ilvl w:val="1"/>
          <w:numId w:val="14"/>
        </w:numPr>
        <w:ind w:right="36" w:hanging="360"/>
      </w:pPr>
      <w:r>
        <w:t xml:space="preserve">siedziba Zamawiającego: </w:t>
      </w:r>
    </w:p>
    <w:p w14:paraId="26F82FB5" w14:textId="77777777" w:rsidR="00691B61" w:rsidRDefault="00B4457F">
      <w:pPr>
        <w:numPr>
          <w:ilvl w:val="1"/>
          <w:numId w:val="14"/>
        </w:numPr>
        <w:ind w:right="36" w:hanging="360"/>
      </w:pPr>
      <w:r>
        <w:t xml:space="preserve">po upływie terminu składania ofert. </w:t>
      </w:r>
    </w:p>
    <w:p w14:paraId="1A4B0387" w14:textId="77777777" w:rsidR="00691B61" w:rsidRDefault="00B4457F">
      <w:pPr>
        <w:spacing w:after="16" w:line="259" w:lineRule="auto"/>
        <w:jc w:val="left"/>
      </w:pPr>
      <w:r>
        <w:t xml:space="preserve"> </w:t>
      </w:r>
    </w:p>
    <w:p w14:paraId="4AD3248A" w14:textId="77777777" w:rsidR="00691B61" w:rsidRDefault="00B4457F">
      <w:pPr>
        <w:pStyle w:val="Nagwek1"/>
        <w:ind w:left="473" w:hanging="410"/>
      </w:pPr>
      <w:r>
        <w:t xml:space="preserve">OPIS SPOSOBU OBLICZENIA CENY </w:t>
      </w:r>
    </w:p>
    <w:p w14:paraId="212D9B73" w14:textId="77777777" w:rsidR="00691B61" w:rsidRDefault="00B4457F">
      <w:pPr>
        <w:spacing w:after="16" w:line="259" w:lineRule="auto"/>
        <w:jc w:val="left"/>
      </w:pPr>
      <w:r>
        <w:t xml:space="preserve"> </w:t>
      </w:r>
    </w:p>
    <w:p w14:paraId="6DB15208" w14:textId="77777777" w:rsidR="00691B61" w:rsidRDefault="00B4457F">
      <w:pPr>
        <w:numPr>
          <w:ilvl w:val="0"/>
          <w:numId w:val="15"/>
        </w:numPr>
        <w:ind w:right="36" w:hanging="426"/>
      </w:pPr>
      <w:r>
        <w:lastRenderedPageBreak/>
        <w:t xml:space="preserve">Cenę oferty należy określić cyfrowo w PLN lub walucie obcej, z dokładnością do dwóch miejsc po przecinku.  </w:t>
      </w:r>
    </w:p>
    <w:p w14:paraId="46A4F325" w14:textId="77777777" w:rsidR="00691B61" w:rsidRDefault="00B4457F">
      <w:pPr>
        <w:numPr>
          <w:ilvl w:val="0"/>
          <w:numId w:val="15"/>
        </w:numPr>
        <w:ind w:right="36" w:hanging="426"/>
      </w:pPr>
      <w:r>
        <w:t xml:space="preserve">W przypadku cen podanych w walucie obcej, na etapie oceny ofert zostaną one przeliczone po średnim kursie NBP z dnia publikacji zapytania ofertowego. </w:t>
      </w:r>
    </w:p>
    <w:p w14:paraId="41109E32" w14:textId="77777777" w:rsidR="00691B61" w:rsidRDefault="00B4457F">
      <w:pPr>
        <w:numPr>
          <w:ilvl w:val="0"/>
          <w:numId w:val="15"/>
        </w:numPr>
        <w:ind w:right="36" w:hanging="426"/>
      </w:pPr>
      <w:r>
        <w:t xml:space="preserve">Ceną oferty jest cena netto podana na druku formularza ofertowego – Załączniku nr 1 do zapytania ofertowego.  </w:t>
      </w:r>
    </w:p>
    <w:p w14:paraId="3591B024" w14:textId="77777777" w:rsidR="00691B61" w:rsidRDefault="00B4457F">
      <w:pPr>
        <w:numPr>
          <w:ilvl w:val="0"/>
          <w:numId w:val="15"/>
        </w:numPr>
        <w:ind w:right="36" w:hanging="426"/>
      </w:pPr>
      <w:r>
        <w:t xml:space="preserve">Cena oferty musi obejmować wszystkie koszty wynikające z zakresu i sposobu realizacji przedmiotu zamówienia określonego w zapytaniu ofertowym. </w:t>
      </w:r>
    </w:p>
    <w:p w14:paraId="311F35F6" w14:textId="133B4F01" w:rsidR="00691B61" w:rsidRDefault="00B4457F">
      <w:pPr>
        <w:numPr>
          <w:ilvl w:val="0"/>
          <w:numId w:val="15"/>
        </w:numPr>
        <w:ind w:right="36" w:hanging="426"/>
      </w:pPr>
      <w:r>
        <w:t xml:space="preserve">Cena oferty musi </w:t>
      </w:r>
      <w:r w:rsidR="00E511D9">
        <w:t>uwzględniać</w:t>
      </w:r>
      <w:r>
        <w:t xml:space="preserve"> wszystkie koszty niezbędne do realizacji zamówienia. </w:t>
      </w:r>
    </w:p>
    <w:p w14:paraId="1565F2E4" w14:textId="77777777" w:rsidR="00691B61" w:rsidRDefault="00B4457F">
      <w:pPr>
        <w:numPr>
          <w:ilvl w:val="0"/>
          <w:numId w:val="15"/>
        </w:numPr>
        <w:ind w:right="36" w:hanging="426"/>
      </w:pPr>
      <w: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0323C41D" w14:textId="77777777" w:rsidR="00691B61" w:rsidRDefault="00B4457F">
      <w:pPr>
        <w:numPr>
          <w:ilvl w:val="0"/>
          <w:numId w:val="15"/>
        </w:numPr>
        <w:ind w:right="36" w:hanging="426"/>
      </w:pPr>
      <w:r>
        <w:t xml:space="preserve">Przez oczywistą omyłkę rachunkową Zamawiający rozumie każdy wadliwy wynik działania matematycznego (rachunkowego) przy założeniu, że składniki działania są prawidłowe.  </w:t>
      </w:r>
    </w:p>
    <w:p w14:paraId="0E273141" w14:textId="77777777" w:rsidR="00691B61" w:rsidRDefault="00B4457F">
      <w:pPr>
        <w:spacing w:after="16" w:line="259" w:lineRule="auto"/>
        <w:jc w:val="left"/>
      </w:pPr>
      <w:r>
        <w:rPr>
          <w:color w:val="FF0000"/>
        </w:rPr>
        <w:t xml:space="preserve"> </w:t>
      </w:r>
    </w:p>
    <w:p w14:paraId="10993E3F" w14:textId="77777777" w:rsidR="00691B61" w:rsidRDefault="00B4457F">
      <w:pPr>
        <w:pStyle w:val="Nagwek1"/>
        <w:ind w:left="73"/>
      </w:pPr>
      <w:r>
        <w:t xml:space="preserve">OPIS KRYTERIÓW, KTÓRYMI ZAMAWIAJĄCY BĘDZIE SIĘ KIEROWAŁ PRZY WYBORZE OFERTY WRAZ Z PODANIEM WAG TYCH KRYTERIÓW I SPOSOBU OCENY OFERT </w:t>
      </w:r>
    </w:p>
    <w:p w14:paraId="61F5A0C5" w14:textId="77777777" w:rsidR="00691B61" w:rsidRDefault="00B4457F">
      <w:pPr>
        <w:spacing w:after="16" w:line="259" w:lineRule="auto"/>
        <w:ind w:left="78"/>
        <w:jc w:val="left"/>
      </w:pPr>
      <w:r>
        <w:t xml:space="preserve"> </w:t>
      </w:r>
    </w:p>
    <w:p w14:paraId="27259403" w14:textId="77777777" w:rsidR="00691B61" w:rsidRDefault="00B4457F">
      <w:pPr>
        <w:numPr>
          <w:ilvl w:val="0"/>
          <w:numId w:val="16"/>
        </w:numPr>
        <w:ind w:right="36" w:hanging="362"/>
      </w:pPr>
      <w:r>
        <w:t xml:space="preserve">Ocenie punktowej podlegają wyłącznie oferty niepodlegające odrzuceniu.  </w:t>
      </w:r>
    </w:p>
    <w:p w14:paraId="67AC06E3" w14:textId="77777777" w:rsidR="00691B61" w:rsidRDefault="00B4457F">
      <w:pPr>
        <w:numPr>
          <w:ilvl w:val="0"/>
          <w:numId w:val="16"/>
        </w:numPr>
        <w:ind w:right="36" w:hanging="362"/>
      </w:pPr>
      <w:r>
        <w:t xml:space="preserve">Kryteria oceny ofert i ich znaczenie oraz opis sposobu oceny ofert:  </w:t>
      </w:r>
    </w:p>
    <w:p w14:paraId="4D911D76" w14:textId="77777777" w:rsidR="00691B61" w:rsidRDefault="00B4457F">
      <w:pPr>
        <w:spacing w:after="20" w:line="259" w:lineRule="auto"/>
        <w:jc w:val="left"/>
      </w:pPr>
      <w:r>
        <w:t xml:space="preserve"> </w:t>
      </w:r>
    </w:p>
    <w:p w14:paraId="495A3E93" w14:textId="16053C22" w:rsidR="00691B61" w:rsidRDefault="0008545E" w:rsidP="0008545E">
      <w:pPr>
        <w:ind w:right="36"/>
      </w:pPr>
      <w:r>
        <w:t>A.</w:t>
      </w:r>
    </w:p>
    <w:p w14:paraId="3C2F95DF" w14:textId="1F9CE9B9" w:rsidR="0008545E" w:rsidRDefault="0008545E" w:rsidP="0008545E">
      <w:pPr>
        <w:ind w:right="36"/>
      </w:pPr>
      <w:r w:rsidRPr="0008545E">
        <w:t xml:space="preserve">W ramach kryterium można otrzymać max. </w:t>
      </w:r>
      <w:r w:rsidR="006E4939">
        <w:t>6</w:t>
      </w:r>
      <w:r w:rsidRPr="0008545E">
        <w:t xml:space="preserve">0 pkt. </w:t>
      </w:r>
    </w:p>
    <w:p w14:paraId="67B03F83" w14:textId="7BFC0263" w:rsidR="0008545E" w:rsidRDefault="0008545E" w:rsidP="0008545E">
      <w:pPr>
        <w:ind w:right="36"/>
      </w:pPr>
      <w:r w:rsidRPr="0008545E">
        <w:t>Ocena kryterium ceny: W =(</w:t>
      </w:r>
      <w:proofErr w:type="spellStart"/>
      <w:r w:rsidRPr="0008545E">
        <w:t>Cmin</w:t>
      </w:r>
      <w:proofErr w:type="spellEnd"/>
      <w:r w:rsidRPr="0008545E">
        <w:t>/</w:t>
      </w:r>
      <w:proofErr w:type="spellStart"/>
      <w:r w:rsidRPr="0008545E">
        <w:t>Cx</w:t>
      </w:r>
      <w:proofErr w:type="spellEnd"/>
      <w:r w:rsidRPr="0008545E">
        <w:t xml:space="preserve">) x </w:t>
      </w:r>
      <w:r w:rsidR="006E4939">
        <w:t>6</w:t>
      </w:r>
      <w:r w:rsidRPr="0008545E">
        <w:t xml:space="preserve">0 (pkt) gdzie: </w:t>
      </w:r>
    </w:p>
    <w:p w14:paraId="53B2D592" w14:textId="77777777" w:rsidR="0008545E" w:rsidRDefault="0008545E" w:rsidP="0008545E">
      <w:pPr>
        <w:ind w:right="36"/>
      </w:pPr>
      <w:r w:rsidRPr="0008545E">
        <w:t xml:space="preserve">- W – liczba punktów przyznana ofercie w kryterium cena, </w:t>
      </w:r>
    </w:p>
    <w:p w14:paraId="47A51D53" w14:textId="77777777" w:rsidR="0008545E" w:rsidRDefault="0008545E" w:rsidP="0008545E">
      <w:pPr>
        <w:ind w:right="36"/>
      </w:pPr>
      <w:r w:rsidRPr="0008545E">
        <w:t xml:space="preserve">- </w:t>
      </w:r>
      <w:proofErr w:type="spellStart"/>
      <w:r w:rsidRPr="0008545E">
        <w:t>Cmin</w:t>
      </w:r>
      <w:proofErr w:type="spellEnd"/>
      <w:r w:rsidRPr="0008545E">
        <w:t xml:space="preserve"> – najniższa cena wykonania usługi, spośród złożonych ofert, </w:t>
      </w:r>
    </w:p>
    <w:p w14:paraId="03D68788" w14:textId="2462D5B1" w:rsidR="0008545E" w:rsidRDefault="0008545E" w:rsidP="0008545E">
      <w:pPr>
        <w:ind w:right="36"/>
      </w:pPr>
      <w:r w:rsidRPr="0008545E">
        <w:t xml:space="preserve">- </w:t>
      </w:r>
      <w:proofErr w:type="spellStart"/>
      <w:r w:rsidRPr="0008545E">
        <w:t>Cx</w:t>
      </w:r>
      <w:proofErr w:type="spellEnd"/>
      <w:r w:rsidRPr="0008545E">
        <w:t xml:space="preserve"> – cena oferty rozpatrywanej.</w:t>
      </w:r>
    </w:p>
    <w:p w14:paraId="070711F0" w14:textId="77777777" w:rsidR="0008545E" w:rsidRDefault="0008545E">
      <w:pPr>
        <w:spacing w:after="16" w:line="259" w:lineRule="auto"/>
        <w:jc w:val="left"/>
      </w:pPr>
    </w:p>
    <w:p w14:paraId="2317A4AD" w14:textId="16FD06D8" w:rsidR="0008545E" w:rsidRDefault="0008545E">
      <w:pPr>
        <w:spacing w:after="16" w:line="259" w:lineRule="auto"/>
        <w:jc w:val="left"/>
      </w:pPr>
      <w:r>
        <w:t>B.</w:t>
      </w:r>
    </w:p>
    <w:p w14:paraId="317C0CF5" w14:textId="79573E6F" w:rsidR="0008545E" w:rsidRDefault="0008545E">
      <w:pPr>
        <w:spacing w:after="16" w:line="259" w:lineRule="auto"/>
        <w:jc w:val="left"/>
      </w:pPr>
      <w:r w:rsidRPr="0008545E">
        <w:t xml:space="preserve">W kryterium można otrzymać max. </w:t>
      </w:r>
      <w:r w:rsidR="006E4939">
        <w:t>4</w:t>
      </w:r>
      <w:r w:rsidRPr="0008545E">
        <w:t xml:space="preserve">0 pkt </w:t>
      </w:r>
    </w:p>
    <w:p w14:paraId="363E00C7" w14:textId="483CD723" w:rsidR="0008545E" w:rsidRDefault="0008545E">
      <w:pPr>
        <w:spacing w:after="16" w:line="259" w:lineRule="auto"/>
        <w:jc w:val="left"/>
      </w:pPr>
      <w:r w:rsidRPr="0008545E">
        <w:t>Gwarancja – liczba miesięcy: GM = (</w:t>
      </w:r>
      <w:proofErr w:type="spellStart"/>
      <w:r w:rsidRPr="0008545E">
        <w:t>GMbad</w:t>
      </w:r>
      <w:proofErr w:type="spellEnd"/>
      <w:r w:rsidRPr="0008545E">
        <w:t>/</w:t>
      </w:r>
      <w:proofErr w:type="spellStart"/>
      <w:r w:rsidRPr="0008545E">
        <w:t>GMmax</w:t>
      </w:r>
      <w:proofErr w:type="spellEnd"/>
      <w:r w:rsidRPr="0008545E">
        <w:t xml:space="preserve">) x </w:t>
      </w:r>
      <w:r w:rsidR="006E4939">
        <w:t>4</w:t>
      </w:r>
      <w:r w:rsidRPr="0008545E">
        <w:t xml:space="preserve">0 (pkt) gdzie: </w:t>
      </w:r>
    </w:p>
    <w:p w14:paraId="2A1EF92A" w14:textId="77777777" w:rsidR="0008545E" w:rsidRDefault="0008545E">
      <w:pPr>
        <w:spacing w:after="16" w:line="259" w:lineRule="auto"/>
        <w:jc w:val="left"/>
      </w:pPr>
      <w:r w:rsidRPr="0008545E">
        <w:t xml:space="preserve">- GM – ilość punktów. Wartość zależna od zadeklarowanej długości gwarancji. </w:t>
      </w:r>
    </w:p>
    <w:p w14:paraId="7F02CA40" w14:textId="77777777" w:rsidR="0008545E" w:rsidRDefault="0008545E">
      <w:pPr>
        <w:spacing w:after="16" w:line="259" w:lineRule="auto"/>
        <w:jc w:val="left"/>
      </w:pPr>
      <w:r w:rsidRPr="0008545E">
        <w:t xml:space="preserve">- </w:t>
      </w:r>
      <w:proofErr w:type="spellStart"/>
      <w:r w:rsidRPr="0008545E">
        <w:t>GMbad</w:t>
      </w:r>
      <w:proofErr w:type="spellEnd"/>
      <w:r w:rsidRPr="0008545E">
        <w:t xml:space="preserve"> – gwarancja w badanej ofercie, </w:t>
      </w:r>
    </w:p>
    <w:p w14:paraId="030DABF9" w14:textId="014995C1" w:rsidR="0008545E" w:rsidRDefault="0008545E">
      <w:pPr>
        <w:spacing w:after="16" w:line="259" w:lineRule="auto"/>
        <w:jc w:val="left"/>
      </w:pPr>
      <w:r w:rsidRPr="0008545E">
        <w:t xml:space="preserve">- </w:t>
      </w:r>
      <w:proofErr w:type="spellStart"/>
      <w:r w:rsidRPr="0008545E">
        <w:t>GMmax</w:t>
      </w:r>
      <w:proofErr w:type="spellEnd"/>
      <w:r w:rsidRPr="0008545E">
        <w:t xml:space="preserve"> – gwarancja najdłuższa spośród wszystkich ofert podlegających ocenie.</w:t>
      </w:r>
    </w:p>
    <w:p w14:paraId="261F575C" w14:textId="3547EB38" w:rsidR="00691B61" w:rsidRDefault="00B4457F">
      <w:pPr>
        <w:spacing w:after="16" w:line="259" w:lineRule="auto"/>
        <w:jc w:val="left"/>
      </w:pPr>
      <w:r>
        <w:t xml:space="preserve"> </w:t>
      </w:r>
    </w:p>
    <w:p w14:paraId="1B67229D" w14:textId="77777777" w:rsidR="00691B61" w:rsidRDefault="00B4457F">
      <w:pPr>
        <w:numPr>
          <w:ilvl w:val="0"/>
          <w:numId w:val="16"/>
        </w:numPr>
        <w:ind w:right="36" w:hanging="362"/>
      </w:pPr>
      <w:r>
        <w:t xml:space="preserve">Liczba punktów obliczona zostanie z dokładnością do dwóch miejsc po przecinku. </w:t>
      </w:r>
    </w:p>
    <w:p w14:paraId="5EA7B1BB" w14:textId="77777777" w:rsidR="00691B61" w:rsidRDefault="00B4457F">
      <w:pPr>
        <w:spacing w:after="16" w:line="259" w:lineRule="auto"/>
        <w:ind w:left="438"/>
        <w:jc w:val="left"/>
      </w:pPr>
      <w:r>
        <w:t xml:space="preserve"> </w:t>
      </w:r>
    </w:p>
    <w:p w14:paraId="625A44D3" w14:textId="77777777" w:rsidR="00691B61" w:rsidRDefault="00B4457F">
      <w:pPr>
        <w:pStyle w:val="Nagwek1"/>
        <w:ind w:left="73"/>
      </w:pPr>
      <w:r>
        <w:t xml:space="preserve">INFORMACJE O FORMALNOŚCIACH, JAKIE POWINNY ZOSTAĆ DOPEŁNIONE PO WYBORZE OFERTY W CELU ZAWARCIA UMOWY W SPRAWIE ZAMÓWIENIA </w:t>
      </w:r>
    </w:p>
    <w:p w14:paraId="3C0F3017" w14:textId="77777777" w:rsidR="00691B61" w:rsidRDefault="00B4457F">
      <w:pPr>
        <w:spacing w:after="16" w:line="259" w:lineRule="auto"/>
        <w:jc w:val="left"/>
      </w:pPr>
      <w:r>
        <w:t xml:space="preserve"> </w:t>
      </w:r>
    </w:p>
    <w:p w14:paraId="2DB4A93D" w14:textId="77777777" w:rsidR="00691B61" w:rsidRDefault="00B4457F">
      <w:pPr>
        <w:numPr>
          <w:ilvl w:val="0"/>
          <w:numId w:val="17"/>
        </w:numPr>
        <w:ind w:right="36" w:hanging="362"/>
      </w:pPr>
      <w:r>
        <w:t xml:space="preserve">Zamawiający </w:t>
      </w:r>
      <w:r>
        <w:tab/>
        <w:t xml:space="preserve">udostępni </w:t>
      </w:r>
      <w:r>
        <w:tab/>
        <w:t xml:space="preserve">informacje </w:t>
      </w:r>
      <w:r>
        <w:tab/>
        <w:t xml:space="preserve">o </w:t>
      </w:r>
      <w:r>
        <w:tab/>
        <w:t xml:space="preserve">wyborze </w:t>
      </w:r>
      <w:r>
        <w:tab/>
        <w:t xml:space="preserve">najkorzystniejszej </w:t>
      </w:r>
      <w:r>
        <w:tab/>
        <w:t xml:space="preserve">oferty </w:t>
      </w:r>
      <w:r>
        <w:tab/>
        <w:t xml:space="preserve">na </w:t>
      </w:r>
      <w:r>
        <w:tab/>
        <w:t xml:space="preserve">portalu: </w:t>
      </w:r>
      <w:proofErr w:type="spellStart"/>
      <w:r>
        <w:rPr>
          <w:color w:val="0000FF"/>
          <w:u w:val="single" w:color="0000FF"/>
        </w:rPr>
        <w:t>https</w:t>
      </w:r>
      <w:proofErr w:type="spellEnd"/>
      <w:r>
        <w:rPr>
          <w:color w:val="0000FF"/>
          <w:u w:val="single" w:color="0000FF"/>
        </w:rPr>
        <w:t>://</w:t>
      </w:r>
      <w:proofErr w:type="spellStart"/>
      <w:r>
        <w:rPr>
          <w:color w:val="0000FF"/>
          <w:u w:val="single" w:color="0000FF"/>
        </w:rPr>
        <w:t>bazakonkurencyjnosci.funduszeeuropejskie.gov.pl</w:t>
      </w:r>
      <w:proofErr w:type="spellEnd"/>
      <w:r>
        <w:rPr>
          <w:color w:val="0000FF"/>
          <w:u w:val="single" w:color="0000FF"/>
        </w:rPr>
        <w:t>/</w:t>
      </w:r>
      <w:r>
        <w:t xml:space="preserve"> </w:t>
      </w:r>
    </w:p>
    <w:p w14:paraId="06CD5C8F" w14:textId="77777777" w:rsidR="00691B61" w:rsidRDefault="00B4457F">
      <w:pPr>
        <w:numPr>
          <w:ilvl w:val="0"/>
          <w:numId w:val="17"/>
        </w:numPr>
        <w:ind w:right="36" w:hanging="362"/>
      </w:pPr>
      <w:r>
        <w:lastRenderedPageBreak/>
        <w:t xml:space="preserve">Zamawiający udzieli zamówienia Wykonawcy, którego oferta została wybrana, jako najkorzystniejsza w wyniku oceny, zgodnie z zasadami określonymi w zapytaniu ofertowym.  </w:t>
      </w:r>
    </w:p>
    <w:p w14:paraId="0F6493CC" w14:textId="77777777" w:rsidR="00691B61" w:rsidRDefault="00B4457F">
      <w:pPr>
        <w:numPr>
          <w:ilvl w:val="0"/>
          <w:numId w:val="17"/>
        </w:numPr>
        <w:ind w:right="36" w:hanging="362"/>
      </w:pPr>
      <w:r>
        <w:t xml:space="preserve">Osoby reprezentujące Wykonawcę przy zawarciu umowy powinny posiadać dokumenty potwierdzające ich umocowanie do reprezentowania Wykonawcy, o ile umocowanie to nie będzie wynikać z dokumentów załączonych do oferty.  </w:t>
      </w:r>
    </w:p>
    <w:p w14:paraId="2086B547" w14:textId="77777777" w:rsidR="00691B61" w:rsidRDefault="00B4457F">
      <w:pPr>
        <w:numPr>
          <w:ilvl w:val="0"/>
          <w:numId w:val="17"/>
        </w:numPr>
        <w:ind w:right="36" w:hanging="362"/>
      </w:pPr>
      <w:r>
        <w:t xml:space="preserve">Dwukrotne nieusprawiedliwione przez Wykonawcę niestawienie się w wyznaczonym terminie do podpisania umowy uznaje się za odstąpienie od zawarcia umowy.  </w:t>
      </w:r>
    </w:p>
    <w:p w14:paraId="6AE53929" w14:textId="77777777" w:rsidR="00691B61" w:rsidRDefault="00B4457F">
      <w:pPr>
        <w:numPr>
          <w:ilvl w:val="0"/>
          <w:numId w:val="17"/>
        </w:numPr>
        <w:ind w:right="36" w:hanging="362"/>
      </w:pPr>
      <w:r>
        <w:t xml:space="preserve">Jeżeli Wykonawca, którego oferta została wybrana jako najkorzystniejsza, uchyla się od zawarcia umowy w sprawie zamówienia publicznego, Zamawiający może wybrać ofertę najkorzystniejszą spośród pozostałych ofert. </w:t>
      </w:r>
    </w:p>
    <w:p w14:paraId="76CEC7F6" w14:textId="77777777" w:rsidR="00691B61" w:rsidRDefault="00B4457F">
      <w:pPr>
        <w:spacing w:after="0" w:line="259" w:lineRule="auto"/>
        <w:jc w:val="left"/>
      </w:pPr>
      <w:r>
        <w:rPr>
          <w:color w:val="FF0000"/>
        </w:rPr>
        <w:t xml:space="preserve"> </w:t>
      </w:r>
    </w:p>
    <w:p w14:paraId="75DA221F" w14:textId="77777777" w:rsidR="00691B61" w:rsidRDefault="00B4457F">
      <w:pPr>
        <w:pStyle w:val="Nagwek1"/>
        <w:ind w:left="487" w:hanging="424"/>
      </w:pPr>
      <w:r>
        <w:t xml:space="preserve">WARUNKI ISTOTNYCH ZMIAN UMOWY ZAWARTEJ W WYNIKU PRZEPROWADZONEGO POSTĘPOWANIA O UDZIELENIE ZAMÓWIENIA </w:t>
      </w:r>
    </w:p>
    <w:p w14:paraId="4C5C05E8" w14:textId="77777777" w:rsidR="00691B61" w:rsidRDefault="00B4457F">
      <w:pPr>
        <w:spacing w:after="16" w:line="259" w:lineRule="auto"/>
        <w:ind w:left="78"/>
        <w:jc w:val="left"/>
      </w:pPr>
      <w:r>
        <w:rPr>
          <w:b/>
        </w:rPr>
        <w:t xml:space="preserve"> </w:t>
      </w:r>
    </w:p>
    <w:p w14:paraId="015B7EDC" w14:textId="77777777" w:rsidR="00691B61" w:rsidRDefault="00B4457F">
      <w:pPr>
        <w:numPr>
          <w:ilvl w:val="0"/>
          <w:numId w:val="18"/>
        </w:numPr>
        <w:ind w:right="82" w:hanging="360"/>
      </w:pPr>
      <w:r>
        <w:t xml:space="preserve">Zamawiający przewiduje możliwość wprowadzenia istotnych zmian postanowień zawartej umowy z wybranym Wykonawcą w stosunku do treści oferty, na podstawie której dokonano wyboru Wykonawcy.  </w:t>
      </w:r>
    </w:p>
    <w:p w14:paraId="2E1E6EC7" w14:textId="77777777" w:rsidR="00691B61" w:rsidRDefault="00B4457F">
      <w:pPr>
        <w:numPr>
          <w:ilvl w:val="0"/>
          <w:numId w:val="18"/>
        </w:numPr>
        <w:ind w:right="82" w:hanging="360"/>
      </w:pPr>
      <w:r>
        <w:t xml:space="preserve">Dopuszczalny zakres zmian obejmuje: </w:t>
      </w:r>
    </w:p>
    <w:p w14:paraId="608C8C41" w14:textId="77777777" w:rsidR="00691B61" w:rsidRDefault="00B4457F">
      <w:pPr>
        <w:numPr>
          <w:ilvl w:val="1"/>
          <w:numId w:val="18"/>
        </w:numPr>
        <w:spacing w:after="115"/>
        <w:ind w:right="36" w:hanging="360"/>
      </w:pPr>
      <w:r>
        <w:t xml:space="preserve">określenie zaliczek na poczet wynagrodzenia; </w:t>
      </w:r>
    </w:p>
    <w:p w14:paraId="0AED754B" w14:textId="77777777" w:rsidR="00691B61" w:rsidRDefault="00B4457F">
      <w:pPr>
        <w:numPr>
          <w:ilvl w:val="1"/>
          <w:numId w:val="18"/>
        </w:numPr>
        <w:ind w:right="36" w:hanging="360"/>
      </w:pPr>
      <w:r>
        <w:t xml:space="preserve">zmiana sposobu zapłaty wynagrodzenia z jednorazowej na częściowe (płatne etapami) lub z częściowych na jednorazową; </w:t>
      </w:r>
    </w:p>
    <w:p w14:paraId="52B9679B" w14:textId="77777777" w:rsidR="00691B61" w:rsidRDefault="00B4457F">
      <w:pPr>
        <w:spacing w:after="0" w:line="259" w:lineRule="auto"/>
        <w:ind w:left="790"/>
        <w:jc w:val="left"/>
      </w:pPr>
      <w:r>
        <w:t xml:space="preserve"> </w:t>
      </w:r>
    </w:p>
    <w:p w14:paraId="2DC88957" w14:textId="77777777" w:rsidR="00691B61" w:rsidRDefault="00B4457F">
      <w:pPr>
        <w:numPr>
          <w:ilvl w:val="1"/>
          <w:numId w:val="18"/>
        </w:numPr>
        <w:spacing w:after="105"/>
        <w:ind w:right="36" w:hanging="360"/>
      </w:pPr>
      <w:r>
        <w:t xml:space="preserve">zmiana terminu zapłaty wynagrodzenia lub jego części,  </w:t>
      </w:r>
    </w:p>
    <w:p w14:paraId="014994E4" w14:textId="77777777" w:rsidR="00691B61" w:rsidRDefault="00B4457F">
      <w:pPr>
        <w:numPr>
          <w:ilvl w:val="1"/>
          <w:numId w:val="18"/>
        </w:numPr>
        <w:spacing w:after="115"/>
        <w:ind w:right="36" w:hanging="360"/>
      </w:pPr>
      <w:r>
        <w:t xml:space="preserve">jeśli się to okaże konieczne ze względu na zmianę przepisów powszechnie obowiązującego prawa po zawarciu umowy, w zakresie niezbędnym do dostosowania Umowy do zmienionych przepisów, w tym art. w przypadku zmiany stawek VAT, art.; </w:t>
      </w:r>
    </w:p>
    <w:p w14:paraId="7EE1B0D6" w14:textId="77777777" w:rsidR="00691B61" w:rsidRDefault="00B4457F">
      <w:pPr>
        <w:numPr>
          <w:ilvl w:val="1"/>
          <w:numId w:val="18"/>
        </w:numPr>
        <w:spacing w:after="110"/>
        <w:ind w:right="36" w:hanging="360"/>
      </w:pPr>
      <w:r>
        <w:t xml:space="preserve">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 </w:t>
      </w:r>
    </w:p>
    <w:p w14:paraId="334A02EC" w14:textId="77777777" w:rsidR="00691B61" w:rsidRDefault="00B4457F">
      <w:pPr>
        <w:numPr>
          <w:ilvl w:val="1"/>
          <w:numId w:val="18"/>
        </w:numPr>
        <w:spacing w:after="115"/>
        <w:ind w:right="36" w:hanging="360"/>
      </w:pPr>
      <w:r>
        <w:t xml:space="preserve">zmiany terminu końcowego realizacji zamówienia, terminu początkowego lub terminów poszczególnych etapów realizacji zamówienia, gdy:  </w:t>
      </w:r>
    </w:p>
    <w:p w14:paraId="395EDC72" w14:textId="77777777" w:rsidR="00691B61" w:rsidRDefault="00B4457F">
      <w:pPr>
        <w:numPr>
          <w:ilvl w:val="2"/>
          <w:numId w:val="18"/>
        </w:numPr>
        <w:spacing w:after="110"/>
        <w:ind w:right="36"/>
      </w:pPr>
      <w:r>
        <w:t xml:space="preserve">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w:t>
      </w:r>
      <w:proofErr w:type="spellStart"/>
      <w:r>
        <w:t>Covid-19</w:t>
      </w:r>
      <w:proofErr w:type="spellEnd"/>
      <w:r>
        <w:t xml:space="preserve"> lub innej epidemii/stanu zagrożenia epidemicznego, takie jak ograniczenia administracyjne, przestoje w transporcie międzynarodowym, art. </w:t>
      </w:r>
    </w:p>
    <w:p w14:paraId="073BCA8C" w14:textId="77777777" w:rsidR="00691B61" w:rsidRDefault="00B4457F">
      <w:pPr>
        <w:numPr>
          <w:ilvl w:val="2"/>
          <w:numId w:val="18"/>
        </w:numPr>
        <w:spacing w:after="115"/>
        <w:ind w:right="36"/>
      </w:pPr>
      <w:r>
        <w:t xml:space="preserve">wykonanie zamówienia w terminie określonym w Umowie jest niemożliwe z powodu okoliczności leżących po stronie/ za które ponosi odpowiedzialność Zamawiający, w tym z uwagi na terminy określone w harmonogramie realizacji Projektu, w ramach którego realizowane będzie zamówienie. </w:t>
      </w:r>
    </w:p>
    <w:p w14:paraId="1BD61B21" w14:textId="77777777" w:rsidR="00691B61" w:rsidRDefault="00B4457F">
      <w:pPr>
        <w:numPr>
          <w:ilvl w:val="0"/>
          <w:numId w:val="18"/>
        </w:numPr>
        <w:ind w:right="82" w:hanging="360"/>
      </w:pPr>
      <w:r>
        <w:lastRenderedPageBreak/>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14:paraId="7FDB724A" w14:textId="77777777" w:rsidR="00691B61" w:rsidRDefault="00B4457F">
      <w:pPr>
        <w:numPr>
          <w:ilvl w:val="0"/>
          <w:numId w:val="18"/>
        </w:numPr>
        <w:ind w:right="82" w:hanging="360"/>
      </w:pPr>
      <w:r>
        <w:t xml:space="preserve">Wszelkie zmiany i uzupełnienia do umowy z Wykonawcą dokonywane będą w formie pisemnej, pod rygorem nieważności. </w:t>
      </w:r>
    </w:p>
    <w:p w14:paraId="20BC6EA8" w14:textId="77777777" w:rsidR="00691B61" w:rsidRDefault="00B4457F">
      <w:pPr>
        <w:spacing w:after="21" w:line="259" w:lineRule="auto"/>
        <w:jc w:val="left"/>
      </w:pPr>
      <w:r>
        <w:t xml:space="preserve"> </w:t>
      </w:r>
    </w:p>
    <w:p w14:paraId="77EDDA8D" w14:textId="77777777" w:rsidR="00691B61" w:rsidRDefault="00B4457F">
      <w:pPr>
        <w:pStyle w:val="Nagwek1"/>
        <w:ind w:left="473" w:hanging="410"/>
      </w:pPr>
      <w:r>
        <w:t xml:space="preserve">INNE ISTOTNE INFORMACJE </w:t>
      </w:r>
    </w:p>
    <w:p w14:paraId="7AE643E9" w14:textId="77777777" w:rsidR="00691B61" w:rsidRDefault="00B4457F">
      <w:pPr>
        <w:spacing w:after="16" w:line="259" w:lineRule="auto"/>
        <w:jc w:val="left"/>
      </w:pPr>
      <w:r>
        <w:t xml:space="preserve"> </w:t>
      </w:r>
    </w:p>
    <w:p w14:paraId="6EC8490A" w14:textId="77777777" w:rsidR="00691B61" w:rsidRDefault="00B4457F">
      <w:pPr>
        <w:numPr>
          <w:ilvl w:val="0"/>
          <w:numId w:val="19"/>
        </w:numPr>
        <w:ind w:right="36"/>
      </w:pPr>
      <w:r>
        <w:t xml:space="preserve">Z wybranym oferentem zawarta zostanie pisemna umowa. </w:t>
      </w:r>
    </w:p>
    <w:p w14:paraId="14A6E72B" w14:textId="77777777" w:rsidR="00691B61" w:rsidRDefault="00B4457F">
      <w:pPr>
        <w:numPr>
          <w:ilvl w:val="0"/>
          <w:numId w:val="19"/>
        </w:numPr>
        <w:ind w:right="36"/>
      </w:pPr>
      <w:r>
        <w:t xml:space="preserve">Wszystkie załączniki stanowią integralną część zapytania ofertowego.  </w:t>
      </w:r>
    </w:p>
    <w:p w14:paraId="61FF0AB3" w14:textId="77777777" w:rsidR="00691B61" w:rsidRDefault="00B4457F">
      <w:pPr>
        <w:numPr>
          <w:ilvl w:val="0"/>
          <w:numId w:val="19"/>
        </w:numPr>
        <w:ind w:right="36"/>
      </w:pPr>
      <w:r>
        <w:t xml:space="preserve">Wszelkie koszty związane z przygotowaniem, złożeniem oferty i udziałem w postępowaniu ponosi Wykonawca.  </w:t>
      </w:r>
    </w:p>
    <w:p w14:paraId="104A6A12" w14:textId="77777777" w:rsidR="00691B61" w:rsidRDefault="00B4457F">
      <w:pPr>
        <w:spacing w:after="21" w:line="259" w:lineRule="auto"/>
        <w:jc w:val="left"/>
      </w:pPr>
      <w:r>
        <w:t xml:space="preserve"> </w:t>
      </w:r>
    </w:p>
    <w:p w14:paraId="11D3DD61" w14:textId="77777777" w:rsidR="00691B61" w:rsidRDefault="00B4457F">
      <w:pPr>
        <w:pStyle w:val="Nagwek1"/>
        <w:ind w:left="414" w:hanging="351"/>
      </w:pPr>
      <w:r>
        <w:t>ZASTRZEŻENIA ZAMAWIAJĄCEGO</w:t>
      </w:r>
      <w:r>
        <w:rPr>
          <w:b w:val="0"/>
        </w:rPr>
        <w:t xml:space="preserve"> </w:t>
      </w:r>
    </w:p>
    <w:p w14:paraId="07E0857E" w14:textId="77777777" w:rsidR="00691B61" w:rsidRDefault="00B4457F">
      <w:pPr>
        <w:spacing w:after="16" w:line="259" w:lineRule="auto"/>
        <w:jc w:val="left"/>
      </w:pPr>
      <w:r>
        <w:t xml:space="preserve"> </w:t>
      </w:r>
    </w:p>
    <w:p w14:paraId="4B6DEF8A" w14:textId="77777777" w:rsidR="00691B61" w:rsidRDefault="00B4457F">
      <w:pPr>
        <w:ind w:left="360" w:right="36" w:hanging="360"/>
      </w:pPr>
      <w:r>
        <w:t>1.</w:t>
      </w:r>
      <w:r>
        <w:rPr>
          <w:rFonts w:ascii="Arial" w:eastAsia="Arial" w:hAnsi="Arial" w:cs="Arial"/>
        </w:rPr>
        <w:t xml:space="preserve"> </w:t>
      </w:r>
      <w:r>
        <w:t xml:space="preserve">W przypadku, gdy wybrany Wykonawca oraz Zamawiający nie dojdą do porozumienia w sprawie ustalenia ostatecznego kształtu warunków formalno-prawnych warunków Umowy, Zamawiający z uwagi na niespełnienie się warunku o podpisaniu Umowy zastrzega sobie prawo do anulowania wyników wyboru Wykonawcy i przygotowania kolejnego Zapytania Ofertowego w przedmiotowej sprawie. </w:t>
      </w:r>
    </w:p>
    <w:p w14:paraId="538B66E2" w14:textId="77777777" w:rsidR="00691B61" w:rsidRDefault="00B4457F">
      <w:pPr>
        <w:spacing w:after="16" w:line="259" w:lineRule="auto"/>
        <w:jc w:val="left"/>
      </w:pPr>
      <w:r>
        <w:rPr>
          <w:color w:val="FF0000"/>
        </w:rPr>
        <w:t xml:space="preserve"> </w:t>
      </w:r>
    </w:p>
    <w:p w14:paraId="25F6DF91" w14:textId="77777777" w:rsidR="00691B61" w:rsidRDefault="00B4457F">
      <w:pPr>
        <w:pStyle w:val="Nagwek1"/>
        <w:ind w:left="473" w:hanging="410"/>
      </w:pPr>
      <w:r>
        <w:t xml:space="preserve">KLAUZULA INFORMACYJNA Z ART. 13 </w:t>
      </w:r>
      <w:proofErr w:type="spellStart"/>
      <w:r>
        <w:t>RODO</w:t>
      </w:r>
      <w:proofErr w:type="spellEnd"/>
      <w:r>
        <w:t xml:space="preserve">  </w:t>
      </w:r>
    </w:p>
    <w:p w14:paraId="0AEB93FF" w14:textId="77777777" w:rsidR="00691B61" w:rsidRDefault="00B4457F">
      <w:pPr>
        <w:spacing w:after="16" w:line="259" w:lineRule="auto"/>
        <w:jc w:val="left"/>
      </w:pPr>
      <w:r>
        <w:rPr>
          <w:color w:val="FF0000"/>
        </w:rPr>
        <w:t xml:space="preserve"> </w:t>
      </w:r>
    </w:p>
    <w:p w14:paraId="0A995AB5" w14:textId="77777777" w:rsidR="00691B61" w:rsidRDefault="00B4457F">
      <w:pPr>
        <w:ind w:left="360" w:right="36" w:hanging="360"/>
      </w:pPr>
      <w:r>
        <w:t>1.</w:t>
      </w:r>
      <w:r>
        <w:rPr>
          <w:rFonts w:ascii="Arial" w:eastAsia="Arial" w:hAnsi="Arial" w:cs="Arial"/>
        </w:rPr>
        <w:t xml:space="preserve"> </w:t>
      </w: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t>RODO</w:t>
      </w:r>
      <w:proofErr w:type="spellEnd"/>
      <w:r>
        <w:t xml:space="preserve">”, informuję, że:  </w:t>
      </w:r>
    </w:p>
    <w:p w14:paraId="383986A7" w14:textId="061F523E" w:rsidR="00691B61" w:rsidRDefault="00B4457F">
      <w:pPr>
        <w:ind w:left="360" w:right="36"/>
      </w:pPr>
      <w:r>
        <w:rPr>
          <w:rFonts w:ascii="Times New Roman" w:eastAsia="Times New Roman" w:hAnsi="Times New Roman" w:cs="Times New Roman"/>
        </w:rPr>
        <w:t>▪</w:t>
      </w:r>
      <w:r>
        <w:rPr>
          <w:rFonts w:ascii="Arial" w:eastAsia="Arial" w:hAnsi="Arial" w:cs="Arial"/>
        </w:rPr>
        <w:t xml:space="preserve"> </w:t>
      </w:r>
      <w:r>
        <w:t xml:space="preserve">administratorem Pani/Pana danych osobowych jest: </w:t>
      </w:r>
      <w:r w:rsidR="00307FFE" w:rsidRPr="00307FFE">
        <w:t>MACIEJ KĘDZIERSKI "</w:t>
      </w:r>
      <w:proofErr w:type="spellStart"/>
      <w:r w:rsidR="00307FFE" w:rsidRPr="00307FFE">
        <w:t>ATOMIC</w:t>
      </w:r>
      <w:proofErr w:type="spellEnd"/>
      <w:r w:rsidR="00307FFE" w:rsidRPr="00307FFE">
        <w:t xml:space="preserve"> SPORT"</w:t>
      </w:r>
    </w:p>
    <w:p w14:paraId="61E335BC" w14:textId="77777777" w:rsidR="00307FFE"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Pani/Pana dane osobowe przetwarzane będą na podstawie art. 6 ust. 1 lit. c </w:t>
      </w:r>
      <w:proofErr w:type="spellStart"/>
      <w:r>
        <w:t>RODO</w:t>
      </w:r>
      <w:proofErr w:type="spellEnd"/>
      <w:r>
        <w:t xml:space="preserve"> w celu związanym z postępowaniem o udzielenie zamówienia dla firmy: </w:t>
      </w:r>
      <w:r w:rsidR="00307FFE" w:rsidRPr="00307FFE">
        <w:t>MACIEJ KĘDZIERSKI "</w:t>
      </w:r>
      <w:proofErr w:type="spellStart"/>
      <w:r w:rsidR="00307FFE" w:rsidRPr="00307FFE">
        <w:t>ATOMIC</w:t>
      </w:r>
      <w:proofErr w:type="spellEnd"/>
      <w:r w:rsidR="00307FFE" w:rsidRPr="00307FFE">
        <w:t xml:space="preserve"> SPORT"</w:t>
      </w:r>
    </w:p>
    <w:p w14:paraId="2F99931F" w14:textId="38098FED"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t>Pzp</w:t>
      </w:r>
      <w:proofErr w:type="spellEnd"/>
      <w:r>
        <w:t xml:space="preserve">”;   </w:t>
      </w:r>
    </w:p>
    <w:p w14:paraId="31ADE19B"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Pani/Pana dane osobowe będą przechowywane, zgodnie z art. 97 ust. 1 ustawy </w:t>
      </w:r>
      <w:proofErr w:type="spellStart"/>
      <w:r>
        <w:t>Pzp</w:t>
      </w:r>
      <w:proofErr w:type="spellEnd"/>
      <w:r>
        <w:t xml:space="preserve">, przez okres 4 lat od dnia zakończenia postępowania o udzielenie zamówienia, a jeżeli czas trwania umowy przekracza 4 lata, okres przechowywania obejmuje cały czas trwania umowy; </w:t>
      </w:r>
    </w:p>
    <w:p w14:paraId="76B4CCE0"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112497DA" w14:textId="77777777" w:rsidR="00691B61" w:rsidRDefault="00B4457F">
      <w:pPr>
        <w:ind w:left="360" w:right="36"/>
      </w:pPr>
      <w:r>
        <w:rPr>
          <w:rFonts w:ascii="Times New Roman" w:eastAsia="Times New Roman" w:hAnsi="Times New Roman" w:cs="Times New Roman"/>
        </w:rPr>
        <w:t>▪</w:t>
      </w:r>
      <w:r>
        <w:rPr>
          <w:rFonts w:ascii="Arial" w:eastAsia="Arial" w:hAnsi="Arial" w:cs="Arial"/>
        </w:rPr>
        <w:t xml:space="preserve"> </w:t>
      </w:r>
      <w:r>
        <w:t xml:space="preserve">w odniesieniu do Pani/Pana danych osobowych decyzje nie będą podejmowane w sposób zautomatyzowany, stosowanie do art. 22 </w:t>
      </w:r>
      <w:proofErr w:type="spellStart"/>
      <w:r>
        <w:t>RODO</w:t>
      </w:r>
      <w:proofErr w:type="spellEnd"/>
      <w:r>
        <w:t xml:space="preserve">; </w:t>
      </w:r>
      <w:r>
        <w:rPr>
          <w:rFonts w:ascii="Times New Roman" w:eastAsia="Times New Roman" w:hAnsi="Times New Roman" w:cs="Times New Roman"/>
        </w:rPr>
        <w:t>▪</w:t>
      </w:r>
      <w:r>
        <w:rPr>
          <w:rFonts w:ascii="Arial" w:eastAsia="Arial" w:hAnsi="Arial" w:cs="Arial"/>
        </w:rPr>
        <w:t xml:space="preserve"> </w:t>
      </w:r>
      <w:r>
        <w:t xml:space="preserve">posiada Pani/Pan: </w:t>
      </w:r>
    </w:p>
    <w:p w14:paraId="43E23E04" w14:textId="77777777" w:rsidR="00691B61" w:rsidRDefault="00B4457F">
      <w:pPr>
        <w:numPr>
          <w:ilvl w:val="0"/>
          <w:numId w:val="20"/>
        </w:numPr>
        <w:ind w:right="36" w:hanging="142"/>
      </w:pPr>
      <w:r>
        <w:t xml:space="preserve">na podstawie art. 15 </w:t>
      </w:r>
      <w:proofErr w:type="spellStart"/>
      <w:r>
        <w:t>RODO</w:t>
      </w:r>
      <w:proofErr w:type="spellEnd"/>
      <w:r>
        <w:t xml:space="preserve"> prawo dostępu do danych osobowych Pani/Pana dotyczących; </w:t>
      </w:r>
    </w:p>
    <w:p w14:paraId="597205A7" w14:textId="77777777" w:rsidR="00691B61" w:rsidRDefault="00B4457F">
      <w:pPr>
        <w:numPr>
          <w:ilvl w:val="0"/>
          <w:numId w:val="20"/>
        </w:numPr>
        <w:ind w:right="36" w:hanging="142"/>
      </w:pPr>
      <w:r>
        <w:t xml:space="preserve">na podstawie art. 16 </w:t>
      </w:r>
      <w:proofErr w:type="spellStart"/>
      <w:r>
        <w:t>RODO</w:t>
      </w:r>
      <w:proofErr w:type="spellEnd"/>
      <w:r>
        <w:t xml:space="preserve"> prawo do sprostowania Pani/Pana danych osobowych *; </w:t>
      </w:r>
    </w:p>
    <w:p w14:paraId="064FCE95" w14:textId="77777777" w:rsidR="00691B61" w:rsidRDefault="00B4457F">
      <w:pPr>
        <w:numPr>
          <w:ilvl w:val="0"/>
          <w:numId w:val="20"/>
        </w:numPr>
        <w:ind w:right="36" w:hanging="142"/>
      </w:pPr>
      <w:r>
        <w:lastRenderedPageBreak/>
        <w:t xml:space="preserve">na podstawie art. 18 </w:t>
      </w:r>
      <w:proofErr w:type="spellStart"/>
      <w:r>
        <w:t>RODO</w:t>
      </w:r>
      <w:proofErr w:type="spellEnd"/>
      <w:r>
        <w:t xml:space="preserve"> prawo żądania od administratora ograniczenia przetwarzania danych osobowych z zastrzeżeniem przypadków, o których mowa w art. 18 ust. 2 </w:t>
      </w:r>
      <w:proofErr w:type="spellStart"/>
      <w:r>
        <w:t>RODO</w:t>
      </w:r>
      <w:proofErr w:type="spellEnd"/>
      <w:r>
        <w:t xml:space="preserve"> **;   </w:t>
      </w:r>
    </w:p>
    <w:p w14:paraId="3EB4E7B8" w14:textId="77777777" w:rsidR="00691B61" w:rsidRDefault="00B4457F">
      <w:pPr>
        <w:numPr>
          <w:ilvl w:val="0"/>
          <w:numId w:val="20"/>
        </w:numPr>
        <w:ind w:right="36" w:hanging="142"/>
      </w:pPr>
      <w:r>
        <w:t xml:space="preserve">prawo do wniesienia skargi do Prezesa Urzędu Ochrony Danych Osobowych, gdy uzna Pani/Pan, że przetwarzanie danych osobowych Pani/Pana dotyczących narusza przepisy </w:t>
      </w:r>
      <w:proofErr w:type="spellStart"/>
      <w:r>
        <w:t>RODO</w:t>
      </w:r>
      <w:proofErr w:type="spellEnd"/>
      <w:r>
        <w:t xml:space="preserve">; </w:t>
      </w:r>
      <w:r>
        <w:rPr>
          <w:rFonts w:ascii="Times New Roman" w:eastAsia="Times New Roman" w:hAnsi="Times New Roman" w:cs="Times New Roman"/>
        </w:rPr>
        <w:t>▪</w:t>
      </w:r>
      <w:r>
        <w:rPr>
          <w:rFonts w:ascii="Arial" w:eastAsia="Arial" w:hAnsi="Arial" w:cs="Arial"/>
        </w:rPr>
        <w:t xml:space="preserve"> </w:t>
      </w:r>
      <w:r>
        <w:t xml:space="preserve">nie przysługuje Pani/Panu: </w:t>
      </w:r>
    </w:p>
    <w:p w14:paraId="3D2A6386" w14:textId="77777777" w:rsidR="00691B61" w:rsidRDefault="00B4457F">
      <w:pPr>
        <w:numPr>
          <w:ilvl w:val="0"/>
          <w:numId w:val="20"/>
        </w:numPr>
        <w:ind w:right="36" w:hanging="142"/>
      </w:pPr>
      <w:r>
        <w:t xml:space="preserve">w związku z art. 17 ust. 3 lit. b, d lub e </w:t>
      </w:r>
      <w:proofErr w:type="spellStart"/>
      <w:r>
        <w:t>RODO</w:t>
      </w:r>
      <w:proofErr w:type="spellEnd"/>
      <w:r>
        <w:t xml:space="preserve"> prawo do usunięcia danych osobowych; </w:t>
      </w:r>
    </w:p>
    <w:p w14:paraId="1E38D1D1" w14:textId="77777777" w:rsidR="00691B61" w:rsidRDefault="00B4457F">
      <w:pPr>
        <w:numPr>
          <w:ilvl w:val="0"/>
          <w:numId w:val="20"/>
        </w:numPr>
        <w:ind w:right="36" w:hanging="142"/>
      </w:pPr>
      <w:r>
        <w:t xml:space="preserve">prawo do przenoszenia danych osobowych, o którym mowa w art. 20 </w:t>
      </w:r>
      <w:proofErr w:type="spellStart"/>
      <w:r>
        <w:t>RODO</w:t>
      </w:r>
      <w:proofErr w:type="spellEnd"/>
      <w:r>
        <w:t xml:space="preserve">; </w:t>
      </w:r>
    </w:p>
    <w:p w14:paraId="04D5F301" w14:textId="77777777" w:rsidR="00691B61" w:rsidRDefault="00B4457F">
      <w:pPr>
        <w:numPr>
          <w:ilvl w:val="0"/>
          <w:numId w:val="20"/>
        </w:numPr>
        <w:ind w:right="36" w:hanging="142"/>
      </w:pPr>
      <w:r>
        <w:t xml:space="preserve">na podstawie art. 21 </w:t>
      </w:r>
      <w:proofErr w:type="spellStart"/>
      <w:r>
        <w:t>RODO</w:t>
      </w:r>
      <w:proofErr w:type="spellEnd"/>
      <w:r>
        <w:t xml:space="preserve"> prawo sprzeciwu, wobec przetwarzania danych osobowych, gdyż podstawą prawną przetwarzania Pani/Pana danych osobowych jest art. 6 ust. 1 lit. c </w:t>
      </w:r>
      <w:proofErr w:type="spellStart"/>
      <w:r>
        <w:t>RODO</w:t>
      </w:r>
      <w:proofErr w:type="spellEnd"/>
      <w:r>
        <w:t xml:space="preserve">. </w:t>
      </w:r>
    </w:p>
    <w:p w14:paraId="1ED82A0F" w14:textId="77777777" w:rsidR="00691B61" w:rsidRDefault="00B4457F">
      <w:pPr>
        <w:spacing w:after="16" w:line="259" w:lineRule="auto"/>
        <w:jc w:val="left"/>
      </w:pPr>
      <w:r>
        <w:t xml:space="preserve"> </w:t>
      </w:r>
    </w:p>
    <w:p w14:paraId="65D239DE" w14:textId="77777777" w:rsidR="00691B61" w:rsidRDefault="00B4457F">
      <w:pPr>
        <w:pStyle w:val="Nagwek1"/>
        <w:ind w:left="531" w:hanging="468"/>
      </w:pPr>
      <w:r>
        <w:t>ZAŁĄCZNIKI DO ZAPYTANIA OFERTOWEGO</w:t>
      </w:r>
      <w:r>
        <w:rPr>
          <w:b w:val="0"/>
        </w:rPr>
        <w:t xml:space="preserve"> </w:t>
      </w:r>
    </w:p>
    <w:p w14:paraId="4D02F13C" w14:textId="77777777" w:rsidR="00691B61" w:rsidRDefault="00B4457F">
      <w:pPr>
        <w:ind w:left="436" w:right="36"/>
      </w:pPr>
      <w:r>
        <w:rPr>
          <w:rFonts w:ascii="Times New Roman" w:eastAsia="Times New Roman" w:hAnsi="Times New Roman" w:cs="Times New Roman"/>
        </w:rPr>
        <w:t>−</w:t>
      </w:r>
      <w:r>
        <w:rPr>
          <w:rFonts w:ascii="Arial" w:eastAsia="Arial" w:hAnsi="Arial" w:cs="Arial"/>
        </w:rPr>
        <w:t xml:space="preserve"> </w:t>
      </w:r>
      <w:r>
        <w:t xml:space="preserve">Załącznik nr 1 – Formularz ofertowy </w:t>
      </w:r>
    </w:p>
    <w:p w14:paraId="6A5358CB" w14:textId="77777777" w:rsidR="002944F0" w:rsidRDefault="002944F0" w:rsidP="002944F0">
      <w:pPr>
        <w:tabs>
          <w:tab w:val="center" w:pos="491"/>
          <w:tab w:val="center" w:pos="3583"/>
        </w:tabs>
        <w:ind w:left="0"/>
        <w:jc w:val="left"/>
      </w:pPr>
      <w:r>
        <w:tab/>
        <w:t>−</w:t>
      </w:r>
      <w:r>
        <w:rPr>
          <w:rFonts w:ascii="Arial" w:eastAsia="Arial" w:hAnsi="Arial" w:cs="Arial"/>
        </w:rPr>
        <w:t xml:space="preserve"> </w:t>
      </w:r>
      <w:r>
        <w:rPr>
          <w:rFonts w:ascii="Arial" w:eastAsia="Arial" w:hAnsi="Arial" w:cs="Arial"/>
        </w:rPr>
        <w:tab/>
      </w:r>
      <w:r>
        <w:t xml:space="preserve">Załącznik nr 2 - Oświadczenie o braku podstaw do wykluczenia </w:t>
      </w:r>
    </w:p>
    <w:p w14:paraId="1A824CB9" w14:textId="77777777" w:rsidR="002944F0" w:rsidRDefault="002944F0" w:rsidP="002944F0">
      <w:pPr>
        <w:tabs>
          <w:tab w:val="center" w:pos="491"/>
          <w:tab w:val="center" w:pos="4018"/>
        </w:tabs>
        <w:ind w:left="0"/>
        <w:jc w:val="left"/>
      </w:pPr>
      <w:r>
        <w:tab/>
        <w:t>−</w:t>
      </w:r>
      <w:r>
        <w:rPr>
          <w:rFonts w:ascii="Arial" w:eastAsia="Arial" w:hAnsi="Arial" w:cs="Arial"/>
        </w:rPr>
        <w:t xml:space="preserve"> </w:t>
      </w:r>
      <w:r>
        <w:rPr>
          <w:rFonts w:ascii="Arial" w:eastAsia="Arial" w:hAnsi="Arial" w:cs="Arial"/>
        </w:rPr>
        <w:tab/>
      </w:r>
      <w:r>
        <w:t xml:space="preserve">Załącznik nr 3 - Oświadczenie dot. spełnienia obowiązku informacyjnego </w:t>
      </w:r>
    </w:p>
    <w:p w14:paraId="13C61B0B" w14:textId="6EF32543" w:rsidR="002944F0" w:rsidRDefault="002944F0" w:rsidP="002944F0">
      <w:pPr>
        <w:tabs>
          <w:tab w:val="center" w:pos="491"/>
          <w:tab w:val="center" w:pos="2666"/>
        </w:tabs>
        <w:ind w:left="0"/>
        <w:jc w:val="left"/>
      </w:pPr>
      <w:r>
        <w:tab/>
        <w:t>−</w:t>
      </w:r>
      <w:r>
        <w:rPr>
          <w:rFonts w:ascii="Arial" w:eastAsia="Arial" w:hAnsi="Arial" w:cs="Arial"/>
        </w:rPr>
        <w:t xml:space="preserve"> </w:t>
      </w:r>
      <w:r>
        <w:rPr>
          <w:rFonts w:ascii="Arial" w:eastAsia="Arial" w:hAnsi="Arial" w:cs="Arial"/>
        </w:rPr>
        <w:tab/>
      </w:r>
      <w:r>
        <w:t xml:space="preserve">Załącznik nr </w:t>
      </w:r>
      <w:proofErr w:type="spellStart"/>
      <w:r>
        <w:t>4a</w:t>
      </w:r>
      <w:proofErr w:type="spellEnd"/>
      <w:r>
        <w:t xml:space="preserve"> – Formularz wykaz </w:t>
      </w:r>
      <w:r w:rsidR="001472FD">
        <w:t>realizacji</w:t>
      </w:r>
    </w:p>
    <w:p w14:paraId="32083390" w14:textId="77777777" w:rsidR="002944F0" w:rsidRDefault="002944F0" w:rsidP="002944F0">
      <w:pPr>
        <w:tabs>
          <w:tab w:val="center" w:pos="491"/>
          <w:tab w:val="center" w:pos="2306"/>
        </w:tabs>
        <w:ind w:left="0"/>
        <w:jc w:val="left"/>
      </w:pPr>
      <w:r>
        <w:tab/>
        <w:t>−</w:t>
      </w:r>
      <w:r>
        <w:rPr>
          <w:rFonts w:ascii="Arial" w:eastAsia="Arial" w:hAnsi="Arial" w:cs="Arial"/>
        </w:rPr>
        <w:t xml:space="preserve"> </w:t>
      </w:r>
      <w:r>
        <w:rPr>
          <w:rFonts w:ascii="Arial" w:eastAsia="Arial" w:hAnsi="Arial" w:cs="Arial"/>
        </w:rPr>
        <w:tab/>
      </w:r>
      <w:r>
        <w:t xml:space="preserve">Załącznik nr </w:t>
      </w:r>
      <w:proofErr w:type="spellStart"/>
      <w:r>
        <w:t>4b</w:t>
      </w:r>
      <w:proofErr w:type="spellEnd"/>
      <w:r>
        <w:t xml:space="preserve"> – Formularz polisa </w:t>
      </w:r>
    </w:p>
    <w:p w14:paraId="6DF6D7A1" w14:textId="7991476C" w:rsidR="007A6345" w:rsidRPr="00417EC6" w:rsidRDefault="007A6345" w:rsidP="002944F0">
      <w:pPr>
        <w:tabs>
          <w:tab w:val="center" w:pos="491"/>
          <w:tab w:val="center" w:pos="2306"/>
        </w:tabs>
        <w:ind w:left="0"/>
        <w:jc w:val="left"/>
        <w:rPr>
          <w:rFonts w:asciiTheme="minorHAnsi" w:hAnsiTheme="minorHAnsi" w:cstheme="minorHAnsi"/>
        </w:rPr>
      </w:pPr>
      <w:r w:rsidRPr="00417EC6">
        <w:rPr>
          <w:rFonts w:asciiTheme="minorHAnsi" w:hAnsiTheme="minorHAnsi" w:cstheme="minorHAnsi"/>
        </w:rPr>
        <w:tab/>
      </w:r>
      <w:r w:rsidRPr="00417EC6">
        <w:rPr>
          <w:rFonts w:asciiTheme="minorHAnsi" w:hAnsiTheme="minorHAnsi" w:cstheme="minorHAnsi"/>
        </w:rPr>
        <w:t>−</w:t>
      </w:r>
      <w:r w:rsidRPr="00417EC6">
        <w:rPr>
          <w:rFonts w:asciiTheme="minorHAnsi" w:eastAsia="Arial" w:hAnsiTheme="minorHAnsi" w:cstheme="minorHAnsi"/>
        </w:rPr>
        <w:t xml:space="preserve"> </w:t>
      </w:r>
      <w:r w:rsidRPr="00417EC6">
        <w:rPr>
          <w:rFonts w:asciiTheme="minorHAnsi" w:eastAsia="Arial" w:hAnsiTheme="minorHAnsi" w:cstheme="minorHAnsi"/>
        </w:rPr>
        <w:t xml:space="preserve">  </w:t>
      </w:r>
      <w:r w:rsidRPr="00417EC6">
        <w:rPr>
          <w:rFonts w:asciiTheme="minorHAnsi" w:eastAsia="Arial" w:hAnsiTheme="minorHAnsi" w:cstheme="minorHAnsi"/>
        </w:rPr>
        <w:tab/>
      </w:r>
      <w:r w:rsidRPr="00417EC6">
        <w:rPr>
          <w:rFonts w:asciiTheme="minorHAnsi" w:eastAsia="Arial" w:hAnsiTheme="minorHAnsi" w:cstheme="minorHAnsi"/>
        </w:rPr>
        <w:t>Inne załączniki wynikające z postepowania</w:t>
      </w:r>
    </w:p>
    <w:p w14:paraId="5FF7DEDB" w14:textId="77777777" w:rsidR="00FF6BED" w:rsidRDefault="00FF6BED" w:rsidP="002944F0">
      <w:pPr>
        <w:tabs>
          <w:tab w:val="center" w:pos="491"/>
          <w:tab w:val="center" w:pos="2306"/>
        </w:tabs>
        <w:ind w:left="0"/>
        <w:jc w:val="left"/>
      </w:pPr>
    </w:p>
    <w:p w14:paraId="3D89FCDD" w14:textId="77777777" w:rsidR="00FF6BED" w:rsidRDefault="00FF6BED" w:rsidP="002944F0">
      <w:pPr>
        <w:tabs>
          <w:tab w:val="center" w:pos="491"/>
          <w:tab w:val="center" w:pos="2306"/>
        </w:tabs>
        <w:ind w:left="0"/>
        <w:jc w:val="left"/>
      </w:pPr>
    </w:p>
    <w:p w14:paraId="53CA0582" w14:textId="3812C0B2" w:rsidR="00FF6BED" w:rsidRDefault="00FF6BED" w:rsidP="00FF6BED">
      <w:pPr>
        <w:pStyle w:val="Nagwek1"/>
      </w:pPr>
      <w:r>
        <w:t>DODATKOWE UWAGI</w:t>
      </w:r>
    </w:p>
    <w:p w14:paraId="01C3D3A1" w14:textId="77777777" w:rsidR="00FF6BED" w:rsidRDefault="00FF6BED" w:rsidP="002944F0">
      <w:pPr>
        <w:tabs>
          <w:tab w:val="center" w:pos="491"/>
          <w:tab w:val="center" w:pos="2306"/>
        </w:tabs>
        <w:ind w:left="0"/>
        <w:jc w:val="left"/>
      </w:pPr>
    </w:p>
    <w:p w14:paraId="022FFF30" w14:textId="5D57D62C" w:rsidR="00FF6BED" w:rsidRDefault="00FF6BED" w:rsidP="00FF6BED">
      <w:pPr>
        <w:spacing w:after="10"/>
        <w:ind w:left="73" w:hanging="10"/>
      </w:pPr>
      <w:r>
        <w:rPr>
          <w:b/>
        </w:rPr>
        <w:t xml:space="preserve">Dodatkowych informacji udziela: </w:t>
      </w:r>
    </w:p>
    <w:p w14:paraId="796A7FAC" w14:textId="77777777" w:rsidR="00255812" w:rsidRPr="00FF6BED" w:rsidRDefault="00255812" w:rsidP="00255812">
      <w:pPr>
        <w:ind w:left="62" w:right="36"/>
        <w:rPr>
          <w:color w:val="auto"/>
        </w:rPr>
      </w:pPr>
      <w:r w:rsidRPr="00FF6BED">
        <w:rPr>
          <w:color w:val="auto"/>
        </w:rPr>
        <w:t xml:space="preserve">Osoba do kontaktu: </w:t>
      </w:r>
      <w:r w:rsidRPr="00CA6DDF">
        <w:rPr>
          <w:color w:val="auto"/>
        </w:rPr>
        <w:t>MACIEJ KĘDZIERSKI</w:t>
      </w:r>
    </w:p>
    <w:p w14:paraId="05B0E4BF" w14:textId="77777777" w:rsidR="00255812" w:rsidRPr="00FF6BED" w:rsidRDefault="00255812" w:rsidP="00255812">
      <w:pPr>
        <w:ind w:left="62" w:right="36"/>
        <w:rPr>
          <w:color w:val="auto"/>
          <w:lang w:val="fr-FR"/>
        </w:rPr>
      </w:pPr>
      <w:r w:rsidRPr="00FF6BED">
        <w:rPr>
          <w:color w:val="auto"/>
          <w:lang w:val="fr-FR"/>
        </w:rPr>
        <w:t xml:space="preserve">E-mail: </w:t>
      </w:r>
      <w:r w:rsidRPr="00CA6DDF">
        <w:rPr>
          <w:color w:val="auto"/>
          <w:lang w:val="fr-FR"/>
        </w:rPr>
        <w:t>kedzier.maciej@gmail.com</w:t>
      </w:r>
    </w:p>
    <w:p w14:paraId="6E441F38" w14:textId="77777777" w:rsidR="00255812" w:rsidRPr="00FF6BED" w:rsidRDefault="00255812" w:rsidP="00255812">
      <w:pPr>
        <w:ind w:left="62" w:right="36"/>
        <w:rPr>
          <w:color w:val="auto"/>
        </w:rPr>
      </w:pPr>
      <w:r w:rsidRPr="00FF6BED">
        <w:rPr>
          <w:color w:val="auto"/>
        </w:rPr>
        <w:t xml:space="preserve">Telefon: </w:t>
      </w:r>
      <w:r w:rsidRPr="00CA6DDF">
        <w:rPr>
          <w:color w:val="auto"/>
        </w:rPr>
        <w:t>604586481</w:t>
      </w:r>
    </w:p>
    <w:p w14:paraId="50F92C94" w14:textId="77777777" w:rsidR="00FF6BED" w:rsidRDefault="00FF6BED" w:rsidP="002944F0">
      <w:pPr>
        <w:tabs>
          <w:tab w:val="center" w:pos="491"/>
          <w:tab w:val="center" w:pos="2306"/>
        </w:tabs>
        <w:ind w:left="0"/>
        <w:jc w:val="left"/>
      </w:pPr>
    </w:p>
    <w:p w14:paraId="5048403D" w14:textId="77777777" w:rsidR="00691B61" w:rsidRDefault="00B4457F">
      <w:pPr>
        <w:spacing w:after="0" w:line="259" w:lineRule="auto"/>
        <w:ind w:left="796"/>
        <w:jc w:val="left"/>
      </w:pPr>
      <w:r>
        <w:t xml:space="preserve"> </w:t>
      </w:r>
    </w:p>
    <w:sectPr w:rsidR="00691B61">
      <w:headerReference w:type="even" r:id="rId7"/>
      <w:headerReference w:type="default" r:id="rId8"/>
      <w:footerReference w:type="even" r:id="rId9"/>
      <w:footerReference w:type="default" r:id="rId10"/>
      <w:headerReference w:type="first" r:id="rId11"/>
      <w:footerReference w:type="first" r:id="rId12"/>
      <w:pgSz w:w="11906" w:h="16838"/>
      <w:pgMar w:top="1889" w:right="1324" w:bottom="1488" w:left="1068" w:header="22" w:footer="68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AB1CB" w14:textId="77777777" w:rsidR="00104544" w:rsidRDefault="00104544">
      <w:pPr>
        <w:spacing w:after="0" w:line="240" w:lineRule="auto"/>
      </w:pPr>
      <w:r>
        <w:separator/>
      </w:r>
    </w:p>
  </w:endnote>
  <w:endnote w:type="continuationSeparator" w:id="0">
    <w:p w14:paraId="79B1F9DB" w14:textId="77777777" w:rsidR="00104544" w:rsidRDefault="00104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5FC6F"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4101F881" w14:textId="77777777" w:rsidR="00691B61" w:rsidRDefault="00B4457F">
    <w:pPr>
      <w:spacing w:after="0" w:line="259" w:lineRule="auto"/>
      <w:ind w:left="643"/>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D84B4"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32E8BA0B" w14:textId="77777777" w:rsidR="00691B61" w:rsidRDefault="00B4457F">
    <w:pPr>
      <w:spacing w:after="0" w:line="259" w:lineRule="auto"/>
      <w:ind w:left="643"/>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7BB18"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2DD151D3" w14:textId="77777777" w:rsidR="00691B61" w:rsidRDefault="00B4457F">
    <w:pPr>
      <w:spacing w:after="0" w:line="259" w:lineRule="auto"/>
      <w:ind w:left="643"/>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CF702" w14:textId="77777777" w:rsidR="00104544" w:rsidRDefault="00104544">
      <w:pPr>
        <w:spacing w:after="0" w:line="240" w:lineRule="auto"/>
      </w:pPr>
      <w:r>
        <w:separator/>
      </w:r>
    </w:p>
  </w:footnote>
  <w:footnote w:type="continuationSeparator" w:id="0">
    <w:p w14:paraId="63ACACB9" w14:textId="77777777" w:rsidR="00104544" w:rsidRDefault="00104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31769" w14:textId="77777777" w:rsidR="00691B61" w:rsidRDefault="00B4457F">
    <w:pPr>
      <w:spacing w:after="1125" w:line="259" w:lineRule="auto"/>
      <w:jc w:val="left"/>
    </w:pPr>
    <w:r>
      <w:t xml:space="preserve"> </w:t>
    </w:r>
  </w:p>
  <w:p w14:paraId="2665D5B6" w14:textId="77777777" w:rsidR="00691B61" w:rsidRDefault="00B4457F">
    <w:pPr>
      <w:spacing w:after="0" w:line="259" w:lineRule="auto"/>
      <w:ind w:left="0" w:right="381"/>
      <w:jc w:val="right"/>
    </w:pPr>
    <w:r>
      <w:rPr>
        <w:noProof/>
      </w:rPr>
      <w:drawing>
        <wp:anchor distT="0" distB="0" distL="114300" distR="114300" simplePos="0" relativeHeight="251658240" behindDoc="0" locked="0" layoutInCell="1" allowOverlap="0" wp14:anchorId="37BF10D0" wp14:editId="37F4D1F5">
          <wp:simplePos x="0" y="0"/>
          <wp:positionH relativeFrom="page">
            <wp:posOffset>979853</wp:posOffset>
          </wp:positionH>
          <wp:positionV relativeFrom="page">
            <wp:posOffset>349199</wp:posOffset>
          </wp:positionV>
          <wp:extent cx="5478145" cy="70866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478145" cy="708660"/>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E3E89" w14:textId="77777777" w:rsidR="00691B61" w:rsidRDefault="00B4457F">
    <w:pPr>
      <w:spacing w:after="1125" w:line="259" w:lineRule="auto"/>
      <w:jc w:val="left"/>
    </w:pPr>
    <w:r>
      <w:t xml:space="preserve"> </w:t>
    </w:r>
  </w:p>
  <w:p w14:paraId="79A1C6B6" w14:textId="6D2C3A1E" w:rsidR="00691B61" w:rsidRDefault="00DA3A1A">
    <w:pPr>
      <w:spacing w:after="0" w:line="259" w:lineRule="auto"/>
      <w:ind w:left="0" w:right="381"/>
      <w:jc w:val="right"/>
    </w:pPr>
    <w:r>
      <w:rPr>
        <w:noProof/>
      </w:rPr>
      <w:drawing>
        <wp:anchor distT="0" distB="0" distL="114300" distR="114300" simplePos="0" relativeHeight="251662336" behindDoc="0" locked="0" layoutInCell="1" allowOverlap="0" wp14:anchorId="2304E76A" wp14:editId="0E2E7F90">
          <wp:simplePos x="0" y="0"/>
          <wp:positionH relativeFrom="page">
            <wp:posOffset>981075</wp:posOffset>
          </wp:positionH>
          <wp:positionV relativeFrom="page">
            <wp:posOffset>352425</wp:posOffset>
          </wp:positionV>
          <wp:extent cx="5759450" cy="363855"/>
          <wp:effectExtent l="0" t="0" r="0" b="0"/>
          <wp:wrapSquare wrapText="bothSides"/>
          <wp:docPr id="144164827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59450" cy="363855"/>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BBC71" w14:textId="77777777" w:rsidR="00691B61" w:rsidRDefault="00B4457F">
    <w:pPr>
      <w:spacing w:after="1125" w:line="259" w:lineRule="auto"/>
      <w:jc w:val="left"/>
    </w:pPr>
    <w:r>
      <w:t xml:space="preserve"> </w:t>
    </w:r>
  </w:p>
  <w:p w14:paraId="65891410" w14:textId="77777777" w:rsidR="00691B61" w:rsidRDefault="00B4457F">
    <w:pPr>
      <w:spacing w:after="0" w:line="259" w:lineRule="auto"/>
      <w:ind w:left="0" w:right="381"/>
      <w:jc w:val="right"/>
    </w:pPr>
    <w:r>
      <w:rPr>
        <w:noProof/>
      </w:rPr>
      <w:drawing>
        <wp:anchor distT="0" distB="0" distL="114300" distR="114300" simplePos="0" relativeHeight="251660288" behindDoc="0" locked="0" layoutInCell="1" allowOverlap="0" wp14:anchorId="134D71B9" wp14:editId="1D107424">
          <wp:simplePos x="0" y="0"/>
          <wp:positionH relativeFrom="page">
            <wp:posOffset>979853</wp:posOffset>
          </wp:positionH>
          <wp:positionV relativeFrom="page">
            <wp:posOffset>349199</wp:posOffset>
          </wp:positionV>
          <wp:extent cx="5478145" cy="708660"/>
          <wp:effectExtent l="0" t="0" r="0" b="0"/>
          <wp:wrapSquare wrapText="bothSides"/>
          <wp:docPr id="207155631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478145" cy="70866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5FF9"/>
    <w:multiLevelType w:val="hybridMultilevel"/>
    <w:tmpl w:val="1F6614E2"/>
    <w:lvl w:ilvl="0" w:tplc="C98EC17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48D56A6"/>
    <w:multiLevelType w:val="hybridMultilevel"/>
    <w:tmpl w:val="ED161288"/>
    <w:lvl w:ilvl="0" w:tplc="6944BA6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340DBE">
      <w:start w:val="1"/>
      <w:numFmt w:val="bullet"/>
      <w:lvlText w:val="•"/>
      <w:lvlJc w:val="left"/>
      <w:pPr>
        <w:ind w:left="1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94738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FC464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4E80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7C097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009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4C9A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B054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39484F"/>
    <w:multiLevelType w:val="hybridMultilevel"/>
    <w:tmpl w:val="828C9F6C"/>
    <w:lvl w:ilvl="0" w:tplc="66A2C6A0">
      <w:start w:val="1"/>
      <w:numFmt w:val="bullet"/>
      <w:lvlText w:val="-"/>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DC3CF0">
      <w:start w:val="1"/>
      <w:numFmt w:val="bullet"/>
      <w:lvlText w:val="o"/>
      <w:lvlJc w:val="left"/>
      <w:pPr>
        <w:ind w:left="1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127530">
      <w:start w:val="1"/>
      <w:numFmt w:val="bullet"/>
      <w:lvlText w:val="▪"/>
      <w:lvlJc w:val="left"/>
      <w:pPr>
        <w:ind w:left="2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05882C6">
      <w:start w:val="1"/>
      <w:numFmt w:val="bullet"/>
      <w:lvlText w:val="•"/>
      <w:lvlJc w:val="left"/>
      <w:pPr>
        <w:ind w:left="3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3CC49E">
      <w:start w:val="1"/>
      <w:numFmt w:val="bullet"/>
      <w:lvlText w:val="o"/>
      <w:lvlJc w:val="left"/>
      <w:pPr>
        <w:ind w:left="3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ECB7DC">
      <w:start w:val="1"/>
      <w:numFmt w:val="bullet"/>
      <w:lvlText w:val="▪"/>
      <w:lvlJc w:val="left"/>
      <w:pPr>
        <w:ind w:left="4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966120">
      <w:start w:val="1"/>
      <w:numFmt w:val="bullet"/>
      <w:lvlText w:val="•"/>
      <w:lvlJc w:val="left"/>
      <w:pPr>
        <w:ind w:left="5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F297AE">
      <w:start w:val="1"/>
      <w:numFmt w:val="bullet"/>
      <w:lvlText w:val="o"/>
      <w:lvlJc w:val="left"/>
      <w:pPr>
        <w:ind w:left="6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C67C28">
      <w:start w:val="1"/>
      <w:numFmt w:val="bullet"/>
      <w:lvlText w:val="▪"/>
      <w:lvlJc w:val="left"/>
      <w:pPr>
        <w:ind w:left="67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DA79EB"/>
    <w:multiLevelType w:val="hybridMultilevel"/>
    <w:tmpl w:val="FA7C2D3A"/>
    <w:lvl w:ilvl="0" w:tplc="8B9AF7E4">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56744E">
      <w:start w:val="1"/>
      <w:numFmt w:val="lowerLetter"/>
      <w:lvlText w:val="%2)"/>
      <w:lvlJc w:val="left"/>
      <w:pPr>
        <w:ind w:left="1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829A8">
      <w:start w:val="1"/>
      <w:numFmt w:val="lowerRoman"/>
      <w:lvlText w:val="%3"/>
      <w:lvlJc w:val="left"/>
      <w:pPr>
        <w:ind w:left="22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EEF4BE">
      <w:start w:val="1"/>
      <w:numFmt w:val="decimal"/>
      <w:lvlText w:val="%4"/>
      <w:lvlJc w:val="left"/>
      <w:pPr>
        <w:ind w:left="29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BEF06C">
      <w:start w:val="1"/>
      <w:numFmt w:val="lowerLetter"/>
      <w:lvlText w:val="%5"/>
      <w:lvlJc w:val="left"/>
      <w:pPr>
        <w:ind w:left="3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1C9D30">
      <w:start w:val="1"/>
      <w:numFmt w:val="lowerRoman"/>
      <w:lvlText w:val="%6"/>
      <w:lvlJc w:val="left"/>
      <w:pPr>
        <w:ind w:left="4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5AC4D4">
      <w:start w:val="1"/>
      <w:numFmt w:val="decimal"/>
      <w:lvlText w:val="%7"/>
      <w:lvlJc w:val="left"/>
      <w:pPr>
        <w:ind w:left="5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602502">
      <w:start w:val="1"/>
      <w:numFmt w:val="lowerLetter"/>
      <w:lvlText w:val="%8"/>
      <w:lvlJc w:val="left"/>
      <w:pPr>
        <w:ind w:left="5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9062AC">
      <w:start w:val="1"/>
      <w:numFmt w:val="lowerRoman"/>
      <w:lvlText w:val="%9"/>
      <w:lvlJc w:val="left"/>
      <w:pPr>
        <w:ind w:left="6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557D8D"/>
    <w:multiLevelType w:val="hybridMultilevel"/>
    <w:tmpl w:val="B5FAB6AE"/>
    <w:lvl w:ilvl="0" w:tplc="C29086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909784">
      <w:start w:val="1"/>
      <w:numFmt w:val="lowerLetter"/>
      <w:lvlText w:val="%2)"/>
      <w:lvlJc w:val="left"/>
      <w:pPr>
        <w:ind w:left="1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62880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BA4AE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9C45B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16EBA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84F0A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E65A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8EE76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DE6737D"/>
    <w:multiLevelType w:val="hybridMultilevel"/>
    <w:tmpl w:val="80D4AB4C"/>
    <w:lvl w:ilvl="0" w:tplc="017AEF9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8096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4841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3A6C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18CA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8C09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560A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B084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943B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D950AC"/>
    <w:multiLevelType w:val="hybridMultilevel"/>
    <w:tmpl w:val="87DC62E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CA2A8D"/>
    <w:multiLevelType w:val="hybridMultilevel"/>
    <w:tmpl w:val="18BC4C6A"/>
    <w:lvl w:ilvl="0" w:tplc="12525172">
      <w:start w:val="2"/>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CEEBAA">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FCE7C8">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2E02CA">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42C29C">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3AD704">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0E1EA2">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926BFA">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FCA3C6">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6B85120"/>
    <w:multiLevelType w:val="hybridMultilevel"/>
    <w:tmpl w:val="E9DAFBB4"/>
    <w:lvl w:ilvl="0" w:tplc="C22E1A2A">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0C2D6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9439F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0C2C3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A6B9A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D09EC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0400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DEF74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C0ADE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77064D9"/>
    <w:multiLevelType w:val="hybridMultilevel"/>
    <w:tmpl w:val="6E3EE234"/>
    <w:lvl w:ilvl="0" w:tplc="854635B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8893EA">
      <w:start w:val="1"/>
      <w:numFmt w:val="bullet"/>
      <w:lvlText w:val="o"/>
      <w:lvlJc w:val="left"/>
      <w:pPr>
        <w:ind w:left="1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18A042">
      <w:start w:val="1"/>
      <w:numFmt w:val="bullet"/>
      <w:lvlRestart w:val="0"/>
      <w:lvlText w:val="●"/>
      <w:lvlJc w:val="left"/>
      <w:pPr>
        <w:ind w:left="1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121C66">
      <w:start w:val="1"/>
      <w:numFmt w:val="bullet"/>
      <w:lvlText w:val="•"/>
      <w:lvlJc w:val="left"/>
      <w:pPr>
        <w:ind w:left="2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12F0B2">
      <w:start w:val="1"/>
      <w:numFmt w:val="bullet"/>
      <w:lvlText w:val="o"/>
      <w:lvlJc w:val="left"/>
      <w:pPr>
        <w:ind w:left="3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D0FAB2">
      <w:start w:val="1"/>
      <w:numFmt w:val="bullet"/>
      <w:lvlText w:val="▪"/>
      <w:lvlJc w:val="left"/>
      <w:pPr>
        <w:ind w:left="3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B2D0E0">
      <w:start w:val="1"/>
      <w:numFmt w:val="bullet"/>
      <w:lvlText w:val="•"/>
      <w:lvlJc w:val="left"/>
      <w:pPr>
        <w:ind w:left="4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94B894">
      <w:start w:val="1"/>
      <w:numFmt w:val="bullet"/>
      <w:lvlText w:val="o"/>
      <w:lvlJc w:val="left"/>
      <w:pPr>
        <w:ind w:left="5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4CDD1A">
      <w:start w:val="1"/>
      <w:numFmt w:val="bullet"/>
      <w:lvlText w:val="▪"/>
      <w:lvlJc w:val="left"/>
      <w:pPr>
        <w:ind w:left="6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1A56FAB"/>
    <w:multiLevelType w:val="hybridMultilevel"/>
    <w:tmpl w:val="9B26705A"/>
    <w:lvl w:ilvl="0" w:tplc="BE2652BA">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384B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C8E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1ACC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B23D5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2FEF2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1682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C229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FAE2F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5A85E74"/>
    <w:multiLevelType w:val="hybridMultilevel"/>
    <w:tmpl w:val="B49EAA24"/>
    <w:lvl w:ilvl="0" w:tplc="A7F858F2">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764C6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B009E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8EF35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660AE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3494C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BA3E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CAC3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224BC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5E56FE2"/>
    <w:multiLevelType w:val="hybridMultilevel"/>
    <w:tmpl w:val="05087108"/>
    <w:lvl w:ilvl="0" w:tplc="DB8E8AC2">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FE02D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DC9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36CCE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C671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84CE6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004C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8C762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0A4C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5F31AC"/>
    <w:multiLevelType w:val="hybridMultilevel"/>
    <w:tmpl w:val="E9DAFBB4"/>
    <w:lvl w:ilvl="0" w:tplc="FFFFFFFF">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C823566"/>
    <w:multiLevelType w:val="hybridMultilevel"/>
    <w:tmpl w:val="98267ADC"/>
    <w:lvl w:ilvl="0" w:tplc="EC60D2A0">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4084B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7ADC0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14FAF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18131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2E5A1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447E0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6260C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C089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E37A76"/>
    <w:multiLevelType w:val="hybridMultilevel"/>
    <w:tmpl w:val="AFDABD1E"/>
    <w:lvl w:ilvl="0" w:tplc="C658B4F8">
      <w:start w:val="1"/>
      <w:numFmt w:val="decimal"/>
      <w:lvlText w:val="%1."/>
      <w:lvlJc w:val="left"/>
      <w:pPr>
        <w:ind w:left="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E402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D05C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C6AE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664D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32CA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D474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E0184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A526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F366974"/>
    <w:multiLevelType w:val="hybridMultilevel"/>
    <w:tmpl w:val="A7D62EE0"/>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7" w15:restartNumberingAfterBreak="0">
    <w:nsid w:val="31EF4A29"/>
    <w:multiLevelType w:val="hybridMultilevel"/>
    <w:tmpl w:val="8E20042C"/>
    <w:lvl w:ilvl="0" w:tplc="6010D3F0">
      <w:start w:val="1"/>
      <w:numFmt w:val="decimal"/>
      <w:lvlText w:val="%1."/>
      <w:lvlJc w:val="left"/>
      <w:pPr>
        <w:ind w:left="4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E6CA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58675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EC033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7A3C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1034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76DDF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73852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1CC75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1FC4C56"/>
    <w:multiLevelType w:val="hybridMultilevel"/>
    <w:tmpl w:val="7C3ED448"/>
    <w:lvl w:ilvl="0" w:tplc="67BE572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0EDB1C">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3C9E1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A020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9A33B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E07DB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4891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14DC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7C441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75D226F"/>
    <w:multiLevelType w:val="hybridMultilevel"/>
    <w:tmpl w:val="1F5EE20A"/>
    <w:lvl w:ilvl="0" w:tplc="E1FAB6BE">
      <w:start w:val="1"/>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E7C3D38">
      <w:start w:val="1"/>
      <w:numFmt w:val="lowerLetter"/>
      <w:lvlText w:val="%2"/>
      <w:lvlJc w:val="left"/>
      <w:pPr>
        <w:ind w:left="10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0866E6">
      <w:start w:val="1"/>
      <w:numFmt w:val="lowerRoman"/>
      <w:lvlText w:val="%3"/>
      <w:lvlJc w:val="left"/>
      <w:pPr>
        <w:ind w:left="18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4564E2E">
      <w:start w:val="1"/>
      <w:numFmt w:val="decimal"/>
      <w:lvlText w:val="%4"/>
      <w:lvlJc w:val="left"/>
      <w:pPr>
        <w:ind w:left="25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1B0057A">
      <w:start w:val="1"/>
      <w:numFmt w:val="lowerLetter"/>
      <w:lvlText w:val="%5"/>
      <w:lvlJc w:val="left"/>
      <w:pPr>
        <w:ind w:left="32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612563C">
      <w:start w:val="1"/>
      <w:numFmt w:val="lowerRoman"/>
      <w:lvlText w:val="%6"/>
      <w:lvlJc w:val="left"/>
      <w:pPr>
        <w:ind w:left="39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F80E122">
      <w:start w:val="1"/>
      <w:numFmt w:val="decimal"/>
      <w:lvlText w:val="%7"/>
      <w:lvlJc w:val="left"/>
      <w:pPr>
        <w:ind w:left="46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CA03D42">
      <w:start w:val="1"/>
      <w:numFmt w:val="lowerLetter"/>
      <w:lvlText w:val="%8"/>
      <w:lvlJc w:val="left"/>
      <w:pPr>
        <w:ind w:left="54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BA636E2">
      <w:start w:val="1"/>
      <w:numFmt w:val="lowerRoman"/>
      <w:lvlText w:val="%9"/>
      <w:lvlJc w:val="left"/>
      <w:pPr>
        <w:ind w:left="61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A5C2A53"/>
    <w:multiLevelType w:val="hybridMultilevel"/>
    <w:tmpl w:val="B5749420"/>
    <w:lvl w:ilvl="0" w:tplc="F7028E92">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38D512">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361E18">
      <w:start w:val="1"/>
      <w:numFmt w:val="bullet"/>
      <w:lvlText w:val="-"/>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081B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CEC3F8">
      <w:start w:val="1"/>
      <w:numFmt w:val="bullet"/>
      <w:lvlText w:val="o"/>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60A17E">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5895C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762F0E">
      <w:start w:val="1"/>
      <w:numFmt w:val="bullet"/>
      <w:lvlText w:val="o"/>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DA38BE">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34025E1"/>
    <w:multiLevelType w:val="hybridMultilevel"/>
    <w:tmpl w:val="C66CD02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645A4"/>
    <w:multiLevelType w:val="hybridMultilevel"/>
    <w:tmpl w:val="B51EDA8C"/>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23" w15:restartNumberingAfterBreak="0">
    <w:nsid w:val="4CD95504"/>
    <w:multiLevelType w:val="hybridMultilevel"/>
    <w:tmpl w:val="62781D1E"/>
    <w:lvl w:ilvl="0" w:tplc="563251CC">
      <w:start w:val="1"/>
      <w:numFmt w:val="decimal"/>
      <w:lvlText w:val="%1."/>
      <w:lvlJc w:val="left"/>
      <w:pPr>
        <w:ind w:left="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D455F4">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F4882A">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B2397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9E06D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9A046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5B07A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C2CEC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FDEF9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6067098"/>
    <w:multiLevelType w:val="hybridMultilevel"/>
    <w:tmpl w:val="6B0C37AE"/>
    <w:lvl w:ilvl="0" w:tplc="7954281A">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B8703C">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88021A">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78F12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987FE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F6AA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DCDFD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F2EEB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18295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69D13F0"/>
    <w:multiLevelType w:val="hybridMultilevel"/>
    <w:tmpl w:val="1870F202"/>
    <w:lvl w:ilvl="0" w:tplc="ECE4819E">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36C5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866C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A061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00F6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DCBF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7233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F480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1601F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0D62BE5"/>
    <w:multiLevelType w:val="hybridMultilevel"/>
    <w:tmpl w:val="30EE6524"/>
    <w:lvl w:ilvl="0" w:tplc="6B4E1360">
      <w:start w:val="1"/>
      <w:numFmt w:val="bullet"/>
      <w:lvlText w:val="•"/>
      <w:lvlJc w:val="left"/>
      <w:pPr>
        <w:ind w:left="1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3E0F28">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D8DFC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E2CF9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31A9934">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08399A">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28A61A6">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F88ED6">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103FEA">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6B56F01"/>
    <w:multiLevelType w:val="hybridMultilevel"/>
    <w:tmpl w:val="9468F458"/>
    <w:lvl w:ilvl="0" w:tplc="621C66A8">
      <w:start w:val="1"/>
      <w:numFmt w:val="decimal"/>
      <w:lvlText w:val="%1."/>
      <w:lvlJc w:val="left"/>
      <w:pPr>
        <w:ind w:left="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F48CFA">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E4C4FA">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1211C6">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86DB6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1E9A66">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B2D050">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560220">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A2E238">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EC72435"/>
    <w:multiLevelType w:val="hybridMultilevel"/>
    <w:tmpl w:val="71EAA8A0"/>
    <w:lvl w:ilvl="0" w:tplc="94AE3AA0">
      <w:start w:val="2"/>
      <w:numFmt w:val="decimal"/>
      <w:lvlText w:val="%1."/>
      <w:lvlJc w:val="left"/>
      <w:pPr>
        <w:ind w:left="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966F32">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E6D54">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1A340A">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84B002">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AC5A86">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621554">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3ED084">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7C2062">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1B9288D"/>
    <w:multiLevelType w:val="hybridMultilevel"/>
    <w:tmpl w:val="101443EC"/>
    <w:lvl w:ilvl="0" w:tplc="04150001">
      <w:start w:val="1"/>
      <w:numFmt w:val="bullet"/>
      <w:lvlText w:val=""/>
      <w:lvlJc w:val="left"/>
      <w:pPr>
        <w:ind w:left="796" w:hanging="360"/>
      </w:pPr>
      <w:rPr>
        <w:rFonts w:ascii="Symbol" w:hAnsi="Symbol" w:hint="default"/>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30" w15:restartNumberingAfterBreak="0">
    <w:nsid w:val="7865161B"/>
    <w:multiLevelType w:val="hybridMultilevel"/>
    <w:tmpl w:val="A3769834"/>
    <w:lvl w:ilvl="0" w:tplc="8A4C25A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00628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18FA7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A87FA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4A0F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FA332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E6FA4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AE22E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2875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188828811">
    <w:abstractNumId w:val="11"/>
  </w:num>
  <w:num w:numId="2" w16cid:durableId="317615346">
    <w:abstractNumId w:val="3"/>
  </w:num>
  <w:num w:numId="3" w16cid:durableId="675351789">
    <w:abstractNumId w:val="26"/>
  </w:num>
  <w:num w:numId="4" w16cid:durableId="1461459821">
    <w:abstractNumId w:val="7"/>
  </w:num>
  <w:num w:numId="5" w16cid:durableId="1670479485">
    <w:abstractNumId w:val="30"/>
  </w:num>
  <w:num w:numId="6" w16cid:durableId="953365047">
    <w:abstractNumId w:val="24"/>
  </w:num>
  <w:num w:numId="7" w16cid:durableId="1488744781">
    <w:abstractNumId w:val="1"/>
  </w:num>
  <w:num w:numId="8" w16cid:durableId="892039509">
    <w:abstractNumId w:val="9"/>
  </w:num>
  <w:num w:numId="9" w16cid:durableId="400252709">
    <w:abstractNumId w:val="4"/>
  </w:num>
  <w:num w:numId="10" w16cid:durableId="117914545">
    <w:abstractNumId w:val="14"/>
  </w:num>
  <w:num w:numId="11" w16cid:durableId="1457525027">
    <w:abstractNumId w:val="17"/>
  </w:num>
  <w:num w:numId="12" w16cid:durableId="670177695">
    <w:abstractNumId w:val="5"/>
  </w:num>
  <w:num w:numId="13" w16cid:durableId="638077865">
    <w:abstractNumId w:val="27"/>
  </w:num>
  <w:num w:numId="14" w16cid:durableId="298344177">
    <w:abstractNumId w:val="18"/>
  </w:num>
  <w:num w:numId="15" w16cid:durableId="886331552">
    <w:abstractNumId w:val="15"/>
  </w:num>
  <w:num w:numId="16" w16cid:durableId="751196522">
    <w:abstractNumId w:val="10"/>
  </w:num>
  <w:num w:numId="17" w16cid:durableId="2143424416">
    <w:abstractNumId w:val="12"/>
  </w:num>
  <w:num w:numId="18" w16cid:durableId="1019156998">
    <w:abstractNumId w:val="20"/>
  </w:num>
  <w:num w:numId="19" w16cid:durableId="2059815907">
    <w:abstractNumId w:val="25"/>
  </w:num>
  <w:num w:numId="20" w16cid:durableId="1828285222">
    <w:abstractNumId w:val="2"/>
  </w:num>
  <w:num w:numId="21" w16cid:durableId="157036423">
    <w:abstractNumId w:val="19"/>
  </w:num>
  <w:num w:numId="22" w16cid:durableId="1687906740">
    <w:abstractNumId w:val="0"/>
  </w:num>
  <w:num w:numId="23" w16cid:durableId="1076977630">
    <w:abstractNumId w:val="28"/>
  </w:num>
  <w:num w:numId="24" w16cid:durableId="1766071612">
    <w:abstractNumId w:val="6"/>
  </w:num>
  <w:num w:numId="25" w16cid:durableId="1754349627">
    <w:abstractNumId w:val="8"/>
  </w:num>
  <w:num w:numId="26" w16cid:durableId="1881093946">
    <w:abstractNumId w:val="23"/>
  </w:num>
  <w:num w:numId="27" w16cid:durableId="1621494900">
    <w:abstractNumId w:val="21"/>
  </w:num>
  <w:num w:numId="28" w16cid:durableId="1704943087">
    <w:abstractNumId w:val="19"/>
    <w:lvlOverride w:ilvl="0">
      <w:startOverride w:val="1"/>
    </w:lvlOverride>
  </w:num>
  <w:num w:numId="29" w16cid:durableId="1127163638">
    <w:abstractNumId w:val="13"/>
  </w:num>
  <w:num w:numId="30" w16cid:durableId="1176532996">
    <w:abstractNumId w:val="29"/>
  </w:num>
  <w:num w:numId="31" w16cid:durableId="1112171741">
    <w:abstractNumId w:val="16"/>
  </w:num>
  <w:num w:numId="32" w16cid:durableId="21134295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B61"/>
    <w:rsid w:val="00014316"/>
    <w:rsid w:val="0008545E"/>
    <w:rsid w:val="00104544"/>
    <w:rsid w:val="001472FD"/>
    <w:rsid w:val="00157C8F"/>
    <w:rsid w:val="001B4E32"/>
    <w:rsid w:val="00255812"/>
    <w:rsid w:val="002944F0"/>
    <w:rsid w:val="002C132B"/>
    <w:rsid w:val="00307FFE"/>
    <w:rsid w:val="00312D3A"/>
    <w:rsid w:val="0031585C"/>
    <w:rsid w:val="00320464"/>
    <w:rsid w:val="003714FB"/>
    <w:rsid w:val="003877DE"/>
    <w:rsid w:val="00417EC6"/>
    <w:rsid w:val="004571AF"/>
    <w:rsid w:val="00476A2E"/>
    <w:rsid w:val="004C11C6"/>
    <w:rsid w:val="005C242D"/>
    <w:rsid w:val="005E4629"/>
    <w:rsid w:val="005F6934"/>
    <w:rsid w:val="00686DEC"/>
    <w:rsid w:val="00691B61"/>
    <w:rsid w:val="006A307C"/>
    <w:rsid w:val="006E4939"/>
    <w:rsid w:val="006F026E"/>
    <w:rsid w:val="006F1279"/>
    <w:rsid w:val="00715599"/>
    <w:rsid w:val="00786144"/>
    <w:rsid w:val="007A6345"/>
    <w:rsid w:val="007C6E5C"/>
    <w:rsid w:val="0089397B"/>
    <w:rsid w:val="008A2166"/>
    <w:rsid w:val="009221F0"/>
    <w:rsid w:val="00945E0E"/>
    <w:rsid w:val="009766C0"/>
    <w:rsid w:val="009A2F7A"/>
    <w:rsid w:val="00A136AE"/>
    <w:rsid w:val="00A71622"/>
    <w:rsid w:val="00A8284C"/>
    <w:rsid w:val="00A9236A"/>
    <w:rsid w:val="00B03233"/>
    <w:rsid w:val="00B22CA5"/>
    <w:rsid w:val="00B31F1B"/>
    <w:rsid w:val="00B4457F"/>
    <w:rsid w:val="00B44D11"/>
    <w:rsid w:val="00BC618D"/>
    <w:rsid w:val="00C005A3"/>
    <w:rsid w:val="00C63F86"/>
    <w:rsid w:val="00CA11D9"/>
    <w:rsid w:val="00CA6DDF"/>
    <w:rsid w:val="00CF209D"/>
    <w:rsid w:val="00D41428"/>
    <w:rsid w:val="00D63C53"/>
    <w:rsid w:val="00DA3A1A"/>
    <w:rsid w:val="00E24616"/>
    <w:rsid w:val="00E511D9"/>
    <w:rsid w:val="00F3408E"/>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0AE5E"/>
  <w15:docId w15:val="{55DE8516-4DF8-45D1-99B0-B8CB7C81E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5812"/>
    <w:pPr>
      <w:spacing w:after="11" w:line="267" w:lineRule="auto"/>
      <w:ind w:left="76"/>
      <w:jc w:val="both"/>
    </w:pPr>
    <w:rPr>
      <w:rFonts w:ascii="Calibri" w:eastAsia="Calibri" w:hAnsi="Calibri" w:cs="Calibri"/>
      <w:color w:val="000000"/>
    </w:rPr>
  </w:style>
  <w:style w:type="paragraph" w:styleId="Nagwek1">
    <w:name w:val="heading 1"/>
    <w:next w:val="Normalny"/>
    <w:link w:val="Nagwek1Znak"/>
    <w:uiPriority w:val="9"/>
    <w:qFormat/>
    <w:pPr>
      <w:keepNext/>
      <w:keepLines/>
      <w:numPr>
        <w:numId w:val="21"/>
      </w:numPr>
      <w:spacing w:after="10" w:line="267" w:lineRule="auto"/>
      <w:jc w:val="both"/>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0"/>
      <w:ind w:left="360"/>
      <w:jc w:val="center"/>
      <w:outlineLvl w:val="1"/>
    </w:pPr>
    <w:rPr>
      <w:rFonts w:ascii="Calibri" w:eastAsia="Calibri" w:hAnsi="Calibri" w:cs="Calibri"/>
      <w:color w:val="000000"/>
      <w:u w:val="single" w:color="000000"/>
    </w:rPr>
  </w:style>
  <w:style w:type="paragraph" w:styleId="Nagwek3">
    <w:name w:val="heading 3"/>
    <w:basedOn w:val="Normalny"/>
    <w:next w:val="Normalny"/>
    <w:link w:val="Nagwek3Znak"/>
    <w:uiPriority w:val="9"/>
    <w:semiHidden/>
    <w:unhideWhenUsed/>
    <w:qFormat/>
    <w:rsid w:val="002944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22"/>
      <w:u w:val="single" w:color="000000"/>
    </w:rPr>
  </w:style>
  <w:style w:type="character" w:customStyle="1" w:styleId="Nagwek1Znak">
    <w:name w:val="Nagłówek 1 Znak"/>
    <w:link w:val="Nagwek1"/>
    <w:uiPriority w:val="9"/>
    <w:rPr>
      <w:rFonts w:ascii="Calibri" w:eastAsia="Calibri" w:hAnsi="Calibri" w:cs="Calibri"/>
      <w:b/>
      <w:color w:val="000000"/>
      <w:sz w:val="22"/>
    </w:rPr>
  </w:style>
  <w:style w:type="paragraph" w:styleId="Akapitzlist">
    <w:name w:val="List Paragraph"/>
    <w:basedOn w:val="Normalny"/>
    <w:uiPriority w:val="34"/>
    <w:qFormat/>
    <w:rsid w:val="002944F0"/>
    <w:pPr>
      <w:ind w:left="720"/>
      <w:contextualSpacing/>
    </w:pPr>
  </w:style>
  <w:style w:type="character" w:customStyle="1" w:styleId="Nagwek3Znak">
    <w:name w:val="Nagłówek 3 Znak"/>
    <w:basedOn w:val="Domylnaczcionkaakapitu"/>
    <w:link w:val="Nagwek3"/>
    <w:uiPriority w:val="9"/>
    <w:semiHidden/>
    <w:rsid w:val="002944F0"/>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2944F0"/>
    <w:rPr>
      <w:color w:val="0563C1" w:themeColor="hyperlink"/>
      <w:u w:val="single"/>
    </w:rPr>
  </w:style>
  <w:style w:type="character" w:styleId="Nierozpoznanawzmianka">
    <w:name w:val="Unresolved Mention"/>
    <w:basedOn w:val="Domylnaczcionkaakapitu"/>
    <w:uiPriority w:val="99"/>
    <w:semiHidden/>
    <w:unhideWhenUsed/>
    <w:rsid w:val="00294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08137">
      <w:bodyDiv w:val="1"/>
      <w:marLeft w:val="0"/>
      <w:marRight w:val="0"/>
      <w:marTop w:val="0"/>
      <w:marBottom w:val="0"/>
      <w:divBdr>
        <w:top w:val="none" w:sz="0" w:space="0" w:color="auto"/>
        <w:left w:val="none" w:sz="0" w:space="0" w:color="auto"/>
        <w:bottom w:val="none" w:sz="0" w:space="0" w:color="auto"/>
        <w:right w:val="none" w:sz="0" w:space="0" w:color="auto"/>
      </w:divBdr>
    </w:div>
    <w:div w:id="103548900">
      <w:bodyDiv w:val="1"/>
      <w:marLeft w:val="0"/>
      <w:marRight w:val="0"/>
      <w:marTop w:val="0"/>
      <w:marBottom w:val="0"/>
      <w:divBdr>
        <w:top w:val="none" w:sz="0" w:space="0" w:color="auto"/>
        <w:left w:val="none" w:sz="0" w:space="0" w:color="auto"/>
        <w:bottom w:val="none" w:sz="0" w:space="0" w:color="auto"/>
        <w:right w:val="none" w:sz="0" w:space="0" w:color="auto"/>
      </w:divBdr>
    </w:div>
    <w:div w:id="296491811">
      <w:bodyDiv w:val="1"/>
      <w:marLeft w:val="0"/>
      <w:marRight w:val="0"/>
      <w:marTop w:val="0"/>
      <w:marBottom w:val="0"/>
      <w:divBdr>
        <w:top w:val="none" w:sz="0" w:space="0" w:color="auto"/>
        <w:left w:val="none" w:sz="0" w:space="0" w:color="auto"/>
        <w:bottom w:val="none" w:sz="0" w:space="0" w:color="auto"/>
        <w:right w:val="none" w:sz="0" w:space="0" w:color="auto"/>
      </w:divBdr>
      <w:divsChild>
        <w:div w:id="2029064897">
          <w:marLeft w:val="0"/>
          <w:marRight w:val="0"/>
          <w:marTop w:val="0"/>
          <w:marBottom w:val="0"/>
          <w:divBdr>
            <w:top w:val="none" w:sz="0" w:space="0" w:color="auto"/>
            <w:left w:val="none" w:sz="0" w:space="0" w:color="auto"/>
            <w:bottom w:val="none" w:sz="0" w:space="0" w:color="auto"/>
            <w:right w:val="none" w:sz="0" w:space="0" w:color="auto"/>
          </w:divBdr>
          <w:divsChild>
            <w:div w:id="1306937572">
              <w:marLeft w:val="0"/>
              <w:marRight w:val="0"/>
              <w:marTop w:val="0"/>
              <w:marBottom w:val="0"/>
              <w:divBdr>
                <w:top w:val="none" w:sz="0" w:space="0" w:color="auto"/>
                <w:left w:val="none" w:sz="0" w:space="0" w:color="auto"/>
                <w:bottom w:val="none" w:sz="0" w:space="0" w:color="auto"/>
                <w:right w:val="none" w:sz="0" w:space="0" w:color="auto"/>
              </w:divBdr>
            </w:div>
          </w:divsChild>
        </w:div>
        <w:div w:id="1756316250">
          <w:marLeft w:val="0"/>
          <w:marRight w:val="0"/>
          <w:marTop w:val="0"/>
          <w:marBottom w:val="0"/>
          <w:divBdr>
            <w:top w:val="none" w:sz="0" w:space="0" w:color="auto"/>
            <w:left w:val="none" w:sz="0" w:space="0" w:color="auto"/>
            <w:bottom w:val="none" w:sz="0" w:space="0" w:color="auto"/>
            <w:right w:val="none" w:sz="0" w:space="0" w:color="auto"/>
          </w:divBdr>
          <w:divsChild>
            <w:div w:id="28338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596085">
      <w:bodyDiv w:val="1"/>
      <w:marLeft w:val="0"/>
      <w:marRight w:val="0"/>
      <w:marTop w:val="0"/>
      <w:marBottom w:val="0"/>
      <w:divBdr>
        <w:top w:val="none" w:sz="0" w:space="0" w:color="auto"/>
        <w:left w:val="none" w:sz="0" w:space="0" w:color="auto"/>
        <w:bottom w:val="none" w:sz="0" w:space="0" w:color="auto"/>
        <w:right w:val="none" w:sz="0" w:space="0" w:color="auto"/>
      </w:divBdr>
      <w:divsChild>
        <w:div w:id="669799190">
          <w:marLeft w:val="0"/>
          <w:marRight w:val="0"/>
          <w:marTop w:val="0"/>
          <w:marBottom w:val="0"/>
          <w:divBdr>
            <w:top w:val="none" w:sz="0" w:space="0" w:color="auto"/>
            <w:left w:val="none" w:sz="0" w:space="0" w:color="auto"/>
            <w:bottom w:val="none" w:sz="0" w:space="0" w:color="auto"/>
            <w:right w:val="none" w:sz="0" w:space="0" w:color="auto"/>
          </w:divBdr>
          <w:divsChild>
            <w:div w:id="318732851">
              <w:marLeft w:val="0"/>
              <w:marRight w:val="0"/>
              <w:marTop w:val="0"/>
              <w:marBottom w:val="0"/>
              <w:divBdr>
                <w:top w:val="none" w:sz="0" w:space="0" w:color="auto"/>
                <w:left w:val="none" w:sz="0" w:space="0" w:color="auto"/>
                <w:bottom w:val="none" w:sz="0" w:space="0" w:color="auto"/>
                <w:right w:val="none" w:sz="0" w:space="0" w:color="auto"/>
              </w:divBdr>
            </w:div>
          </w:divsChild>
        </w:div>
        <w:div w:id="818620563">
          <w:marLeft w:val="0"/>
          <w:marRight w:val="0"/>
          <w:marTop w:val="0"/>
          <w:marBottom w:val="0"/>
          <w:divBdr>
            <w:top w:val="none" w:sz="0" w:space="0" w:color="auto"/>
            <w:left w:val="none" w:sz="0" w:space="0" w:color="auto"/>
            <w:bottom w:val="none" w:sz="0" w:space="0" w:color="auto"/>
            <w:right w:val="none" w:sz="0" w:space="0" w:color="auto"/>
          </w:divBdr>
          <w:divsChild>
            <w:div w:id="4233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81513">
      <w:bodyDiv w:val="1"/>
      <w:marLeft w:val="0"/>
      <w:marRight w:val="0"/>
      <w:marTop w:val="0"/>
      <w:marBottom w:val="0"/>
      <w:divBdr>
        <w:top w:val="none" w:sz="0" w:space="0" w:color="auto"/>
        <w:left w:val="none" w:sz="0" w:space="0" w:color="auto"/>
        <w:bottom w:val="none" w:sz="0" w:space="0" w:color="auto"/>
        <w:right w:val="none" w:sz="0" w:space="0" w:color="auto"/>
      </w:divBdr>
      <w:divsChild>
        <w:div w:id="1932349968">
          <w:marLeft w:val="0"/>
          <w:marRight w:val="0"/>
          <w:marTop w:val="0"/>
          <w:marBottom w:val="0"/>
          <w:divBdr>
            <w:top w:val="none" w:sz="0" w:space="0" w:color="auto"/>
            <w:left w:val="none" w:sz="0" w:space="0" w:color="auto"/>
            <w:bottom w:val="none" w:sz="0" w:space="0" w:color="auto"/>
            <w:right w:val="none" w:sz="0" w:space="0" w:color="auto"/>
          </w:divBdr>
          <w:divsChild>
            <w:div w:id="1381976863">
              <w:marLeft w:val="0"/>
              <w:marRight w:val="0"/>
              <w:marTop w:val="0"/>
              <w:marBottom w:val="0"/>
              <w:divBdr>
                <w:top w:val="none" w:sz="0" w:space="0" w:color="auto"/>
                <w:left w:val="none" w:sz="0" w:space="0" w:color="auto"/>
                <w:bottom w:val="none" w:sz="0" w:space="0" w:color="auto"/>
                <w:right w:val="none" w:sz="0" w:space="0" w:color="auto"/>
              </w:divBdr>
            </w:div>
          </w:divsChild>
        </w:div>
        <w:div w:id="48693553">
          <w:marLeft w:val="0"/>
          <w:marRight w:val="0"/>
          <w:marTop w:val="0"/>
          <w:marBottom w:val="0"/>
          <w:divBdr>
            <w:top w:val="none" w:sz="0" w:space="0" w:color="auto"/>
            <w:left w:val="none" w:sz="0" w:space="0" w:color="auto"/>
            <w:bottom w:val="none" w:sz="0" w:space="0" w:color="auto"/>
            <w:right w:val="none" w:sz="0" w:space="0" w:color="auto"/>
          </w:divBdr>
          <w:divsChild>
            <w:div w:id="10442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4237">
      <w:bodyDiv w:val="1"/>
      <w:marLeft w:val="0"/>
      <w:marRight w:val="0"/>
      <w:marTop w:val="0"/>
      <w:marBottom w:val="0"/>
      <w:divBdr>
        <w:top w:val="none" w:sz="0" w:space="0" w:color="auto"/>
        <w:left w:val="none" w:sz="0" w:space="0" w:color="auto"/>
        <w:bottom w:val="none" w:sz="0" w:space="0" w:color="auto"/>
        <w:right w:val="none" w:sz="0" w:space="0" w:color="auto"/>
      </w:divBdr>
    </w:div>
    <w:div w:id="1280143968">
      <w:bodyDiv w:val="1"/>
      <w:marLeft w:val="0"/>
      <w:marRight w:val="0"/>
      <w:marTop w:val="0"/>
      <w:marBottom w:val="0"/>
      <w:divBdr>
        <w:top w:val="none" w:sz="0" w:space="0" w:color="auto"/>
        <w:left w:val="none" w:sz="0" w:space="0" w:color="auto"/>
        <w:bottom w:val="none" w:sz="0" w:space="0" w:color="auto"/>
        <w:right w:val="none" w:sz="0" w:space="0" w:color="auto"/>
      </w:divBdr>
      <w:divsChild>
        <w:div w:id="495846262">
          <w:marLeft w:val="0"/>
          <w:marRight w:val="0"/>
          <w:marTop w:val="0"/>
          <w:marBottom w:val="0"/>
          <w:divBdr>
            <w:top w:val="none" w:sz="0" w:space="0" w:color="auto"/>
            <w:left w:val="none" w:sz="0" w:space="0" w:color="auto"/>
            <w:bottom w:val="none" w:sz="0" w:space="0" w:color="auto"/>
            <w:right w:val="none" w:sz="0" w:space="0" w:color="auto"/>
          </w:divBdr>
          <w:divsChild>
            <w:div w:id="1554584621">
              <w:marLeft w:val="0"/>
              <w:marRight w:val="0"/>
              <w:marTop w:val="0"/>
              <w:marBottom w:val="0"/>
              <w:divBdr>
                <w:top w:val="none" w:sz="0" w:space="0" w:color="auto"/>
                <w:left w:val="none" w:sz="0" w:space="0" w:color="auto"/>
                <w:bottom w:val="none" w:sz="0" w:space="0" w:color="auto"/>
                <w:right w:val="none" w:sz="0" w:space="0" w:color="auto"/>
              </w:divBdr>
            </w:div>
          </w:divsChild>
        </w:div>
        <w:div w:id="10689106">
          <w:marLeft w:val="0"/>
          <w:marRight w:val="0"/>
          <w:marTop w:val="0"/>
          <w:marBottom w:val="0"/>
          <w:divBdr>
            <w:top w:val="none" w:sz="0" w:space="0" w:color="auto"/>
            <w:left w:val="none" w:sz="0" w:space="0" w:color="auto"/>
            <w:bottom w:val="none" w:sz="0" w:space="0" w:color="auto"/>
            <w:right w:val="none" w:sz="0" w:space="0" w:color="auto"/>
          </w:divBdr>
          <w:divsChild>
            <w:div w:id="13854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3622">
      <w:bodyDiv w:val="1"/>
      <w:marLeft w:val="0"/>
      <w:marRight w:val="0"/>
      <w:marTop w:val="0"/>
      <w:marBottom w:val="0"/>
      <w:divBdr>
        <w:top w:val="none" w:sz="0" w:space="0" w:color="auto"/>
        <w:left w:val="none" w:sz="0" w:space="0" w:color="auto"/>
        <w:bottom w:val="none" w:sz="0" w:space="0" w:color="auto"/>
        <w:right w:val="none" w:sz="0" w:space="0" w:color="auto"/>
      </w:divBdr>
    </w:div>
    <w:div w:id="1364403114">
      <w:bodyDiv w:val="1"/>
      <w:marLeft w:val="0"/>
      <w:marRight w:val="0"/>
      <w:marTop w:val="0"/>
      <w:marBottom w:val="0"/>
      <w:divBdr>
        <w:top w:val="none" w:sz="0" w:space="0" w:color="auto"/>
        <w:left w:val="none" w:sz="0" w:space="0" w:color="auto"/>
        <w:bottom w:val="none" w:sz="0" w:space="0" w:color="auto"/>
        <w:right w:val="none" w:sz="0" w:space="0" w:color="auto"/>
      </w:divBdr>
    </w:div>
    <w:div w:id="1552885533">
      <w:bodyDiv w:val="1"/>
      <w:marLeft w:val="0"/>
      <w:marRight w:val="0"/>
      <w:marTop w:val="0"/>
      <w:marBottom w:val="0"/>
      <w:divBdr>
        <w:top w:val="none" w:sz="0" w:space="0" w:color="auto"/>
        <w:left w:val="none" w:sz="0" w:space="0" w:color="auto"/>
        <w:bottom w:val="none" w:sz="0" w:space="0" w:color="auto"/>
        <w:right w:val="none" w:sz="0" w:space="0" w:color="auto"/>
      </w:divBdr>
    </w:div>
    <w:div w:id="1648824450">
      <w:bodyDiv w:val="1"/>
      <w:marLeft w:val="0"/>
      <w:marRight w:val="0"/>
      <w:marTop w:val="0"/>
      <w:marBottom w:val="0"/>
      <w:divBdr>
        <w:top w:val="none" w:sz="0" w:space="0" w:color="auto"/>
        <w:left w:val="none" w:sz="0" w:space="0" w:color="auto"/>
        <w:bottom w:val="none" w:sz="0" w:space="0" w:color="auto"/>
        <w:right w:val="none" w:sz="0" w:space="0" w:color="auto"/>
      </w:divBdr>
      <w:divsChild>
        <w:div w:id="594434832">
          <w:marLeft w:val="0"/>
          <w:marRight w:val="0"/>
          <w:marTop w:val="0"/>
          <w:marBottom w:val="0"/>
          <w:divBdr>
            <w:top w:val="none" w:sz="0" w:space="0" w:color="auto"/>
            <w:left w:val="none" w:sz="0" w:space="0" w:color="auto"/>
            <w:bottom w:val="none" w:sz="0" w:space="0" w:color="auto"/>
            <w:right w:val="none" w:sz="0" w:space="0" w:color="auto"/>
          </w:divBdr>
        </w:div>
        <w:div w:id="385689859">
          <w:marLeft w:val="0"/>
          <w:marRight w:val="0"/>
          <w:marTop w:val="0"/>
          <w:marBottom w:val="0"/>
          <w:divBdr>
            <w:top w:val="none" w:sz="0" w:space="0" w:color="auto"/>
            <w:left w:val="none" w:sz="0" w:space="0" w:color="auto"/>
            <w:bottom w:val="none" w:sz="0" w:space="0" w:color="auto"/>
            <w:right w:val="none" w:sz="0" w:space="0" w:color="auto"/>
          </w:divBdr>
        </w:div>
      </w:divsChild>
    </w:div>
    <w:div w:id="1684475705">
      <w:bodyDiv w:val="1"/>
      <w:marLeft w:val="0"/>
      <w:marRight w:val="0"/>
      <w:marTop w:val="0"/>
      <w:marBottom w:val="0"/>
      <w:divBdr>
        <w:top w:val="none" w:sz="0" w:space="0" w:color="auto"/>
        <w:left w:val="none" w:sz="0" w:space="0" w:color="auto"/>
        <w:bottom w:val="none" w:sz="0" w:space="0" w:color="auto"/>
        <w:right w:val="none" w:sz="0" w:space="0" w:color="auto"/>
      </w:divBdr>
      <w:divsChild>
        <w:div w:id="1322001500">
          <w:marLeft w:val="0"/>
          <w:marRight w:val="0"/>
          <w:marTop w:val="0"/>
          <w:marBottom w:val="0"/>
          <w:divBdr>
            <w:top w:val="none" w:sz="0" w:space="0" w:color="auto"/>
            <w:left w:val="none" w:sz="0" w:space="0" w:color="auto"/>
            <w:bottom w:val="none" w:sz="0" w:space="0" w:color="auto"/>
            <w:right w:val="none" w:sz="0" w:space="0" w:color="auto"/>
          </w:divBdr>
          <w:divsChild>
            <w:div w:id="269511256">
              <w:marLeft w:val="0"/>
              <w:marRight w:val="0"/>
              <w:marTop w:val="0"/>
              <w:marBottom w:val="0"/>
              <w:divBdr>
                <w:top w:val="none" w:sz="0" w:space="0" w:color="auto"/>
                <w:left w:val="none" w:sz="0" w:space="0" w:color="auto"/>
                <w:bottom w:val="none" w:sz="0" w:space="0" w:color="auto"/>
                <w:right w:val="none" w:sz="0" w:space="0" w:color="auto"/>
              </w:divBdr>
            </w:div>
          </w:divsChild>
        </w:div>
        <w:div w:id="390157761">
          <w:marLeft w:val="0"/>
          <w:marRight w:val="0"/>
          <w:marTop w:val="0"/>
          <w:marBottom w:val="0"/>
          <w:divBdr>
            <w:top w:val="none" w:sz="0" w:space="0" w:color="auto"/>
            <w:left w:val="none" w:sz="0" w:space="0" w:color="auto"/>
            <w:bottom w:val="none" w:sz="0" w:space="0" w:color="auto"/>
            <w:right w:val="none" w:sz="0" w:space="0" w:color="auto"/>
          </w:divBdr>
          <w:divsChild>
            <w:div w:id="164554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87636">
      <w:bodyDiv w:val="1"/>
      <w:marLeft w:val="0"/>
      <w:marRight w:val="0"/>
      <w:marTop w:val="0"/>
      <w:marBottom w:val="0"/>
      <w:divBdr>
        <w:top w:val="none" w:sz="0" w:space="0" w:color="auto"/>
        <w:left w:val="none" w:sz="0" w:space="0" w:color="auto"/>
        <w:bottom w:val="none" w:sz="0" w:space="0" w:color="auto"/>
        <w:right w:val="none" w:sz="0" w:space="0" w:color="auto"/>
      </w:divBdr>
      <w:divsChild>
        <w:div w:id="685986033">
          <w:marLeft w:val="0"/>
          <w:marRight w:val="0"/>
          <w:marTop w:val="0"/>
          <w:marBottom w:val="0"/>
          <w:divBdr>
            <w:top w:val="none" w:sz="0" w:space="0" w:color="auto"/>
            <w:left w:val="none" w:sz="0" w:space="0" w:color="auto"/>
            <w:bottom w:val="none" w:sz="0" w:space="0" w:color="auto"/>
            <w:right w:val="none" w:sz="0" w:space="0" w:color="auto"/>
          </w:divBdr>
          <w:divsChild>
            <w:div w:id="1844473855">
              <w:marLeft w:val="0"/>
              <w:marRight w:val="0"/>
              <w:marTop w:val="0"/>
              <w:marBottom w:val="0"/>
              <w:divBdr>
                <w:top w:val="none" w:sz="0" w:space="0" w:color="auto"/>
                <w:left w:val="none" w:sz="0" w:space="0" w:color="auto"/>
                <w:bottom w:val="none" w:sz="0" w:space="0" w:color="auto"/>
                <w:right w:val="none" w:sz="0" w:space="0" w:color="auto"/>
              </w:divBdr>
            </w:div>
          </w:divsChild>
        </w:div>
        <w:div w:id="980967437">
          <w:marLeft w:val="0"/>
          <w:marRight w:val="0"/>
          <w:marTop w:val="0"/>
          <w:marBottom w:val="0"/>
          <w:divBdr>
            <w:top w:val="none" w:sz="0" w:space="0" w:color="auto"/>
            <w:left w:val="none" w:sz="0" w:space="0" w:color="auto"/>
            <w:bottom w:val="none" w:sz="0" w:space="0" w:color="auto"/>
            <w:right w:val="none" w:sz="0" w:space="0" w:color="auto"/>
          </w:divBdr>
          <w:divsChild>
            <w:div w:id="109216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67855">
      <w:bodyDiv w:val="1"/>
      <w:marLeft w:val="0"/>
      <w:marRight w:val="0"/>
      <w:marTop w:val="0"/>
      <w:marBottom w:val="0"/>
      <w:divBdr>
        <w:top w:val="none" w:sz="0" w:space="0" w:color="auto"/>
        <w:left w:val="none" w:sz="0" w:space="0" w:color="auto"/>
        <w:bottom w:val="none" w:sz="0" w:space="0" w:color="auto"/>
        <w:right w:val="none" w:sz="0" w:space="0" w:color="auto"/>
      </w:divBdr>
    </w:div>
    <w:div w:id="1824932153">
      <w:bodyDiv w:val="1"/>
      <w:marLeft w:val="0"/>
      <w:marRight w:val="0"/>
      <w:marTop w:val="0"/>
      <w:marBottom w:val="0"/>
      <w:divBdr>
        <w:top w:val="none" w:sz="0" w:space="0" w:color="auto"/>
        <w:left w:val="none" w:sz="0" w:space="0" w:color="auto"/>
        <w:bottom w:val="none" w:sz="0" w:space="0" w:color="auto"/>
        <w:right w:val="none" w:sz="0" w:space="0" w:color="auto"/>
      </w:divBdr>
      <w:divsChild>
        <w:div w:id="1445268260">
          <w:marLeft w:val="0"/>
          <w:marRight w:val="0"/>
          <w:marTop w:val="0"/>
          <w:marBottom w:val="0"/>
          <w:divBdr>
            <w:top w:val="none" w:sz="0" w:space="0" w:color="auto"/>
            <w:left w:val="none" w:sz="0" w:space="0" w:color="auto"/>
            <w:bottom w:val="none" w:sz="0" w:space="0" w:color="auto"/>
            <w:right w:val="none" w:sz="0" w:space="0" w:color="auto"/>
          </w:divBdr>
        </w:div>
        <w:div w:id="36395270">
          <w:marLeft w:val="0"/>
          <w:marRight w:val="0"/>
          <w:marTop w:val="0"/>
          <w:marBottom w:val="0"/>
          <w:divBdr>
            <w:top w:val="none" w:sz="0" w:space="0" w:color="auto"/>
            <w:left w:val="none" w:sz="0" w:space="0" w:color="auto"/>
            <w:bottom w:val="none" w:sz="0" w:space="0" w:color="auto"/>
            <w:right w:val="none" w:sz="0" w:space="0" w:color="auto"/>
          </w:divBdr>
        </w:div>
      </w:divsChild>
    </w:div>
    <w:div w:id="1838302203">
      <w:bodyDiv w:val="1"/>
      <w:marLeft w:val="0"/>
      <w:marRight w:val="0"/>
      <w:marTop w:val="0"/>
      <w:marBottom w:val="0"/>
      <w:divBdr>
        <w:top w:val="none" w:sz="0" w:space="0" w:color="auto"/>
        <w:left w:val="none" w:sz="0" w:space="0" w:color="auto"/>
        <w:bottom w:val="none" w:sz="0" w:space="0" w:color="auto"/>
        <w:right w:val="none" w:sz="0" w:space="0" w:color="auto"/>
      </w:divBdr>
      <w:divsChild>
        <w:div w:id="2032031811">
          <w:marLeft w:val="0"/>
          <w:marRight w:val="0"/>
          <w:marTop w:val="60"/>
          <w:marBottom w:val="0"/>
          <w:divBdr>
            <w:top w:val="none" w:sz="0" w:space="0" w:color="auto"/>
            <w:left w:val="none" w:sz="0" w:space="0" w:color="auto"/>
            <w:bottom w:val="none" w:sz="0" w:space="0" w:color="auto"/>
            <w:right w:val="none" w:sz="0" w:space="0" w:color="auto"/>
          </w:divBdr>
          <w:divsChild>
            <w:div w:id="597254594">
              <w:marLeft w:val="0"/>
              <w:marRight w:val="0"/>
              <w:marTop w:val="0"/>
              <w:marBottom w:val="0"/>
              <w:divBdr>
                <w:top w:val="none" w:sz="0" w:space="0" w:color="auto"/>
                <w:left w:val="none" w:sz="0" w:space="0" w:color="auto"/>
                <w:bottom w:val="none" w:sz="0" w:space="0" w:color="auto"/>
                <w:right w:val="none" w:sz="0" w:space="0" w:color="auto"/>
              </w:divBdr>
              <w:divsChild>
                <w:div w:id="152307720">
                  <w:marLeft w:val="0"/>
                  <w:marRight w:val="0"/>
                  <w:marTop w:val="0"/>
                  <w:marBottom w:val="0"/>
                  <w:divBdr>
                    <w:top w:val="single" w:sz="6" w:space="9" w:color="00749A"/>
                    <w:left w:val="single" w:sz="6" w:space="12" w:color="00749A"/>
                    <w:bottom w:val="single" w:sz="6" w:space="9" w:color="00749A"/>
                    <w:right w:val="single" w:sz="6" w:space="12" w:color="00749A"/>
                  </w:divBdr>
                </w:div>
              </w:divsChild>
            </w:div>
          </w:divsChild>
        </w:div>
      </w:divsChild>
    </w:div>
    <w:div w:id="1872377101">
      <w:bodyDiv w:val="1"/>
      <w:marLeft w:val="0"/>
      <w:marRight w:val="0"/>
      <w:marTop w:val="0"/>
      <w:marBottom w:val="0"/>
      <w:divBdr>
        <w:top w:val="none" w:sz="0" w:space="0" w:color="auto"/>
        <w:left w:val="none" w:sz="0" w:space="0" w:color="auto"/>
        <w:bottom w:val="none" w:sz="0" w:space="0" w:color="auto"/>
        <w:right w:val="none" w:sz="0" w:space="0" w:color="auto"/>
      </w:divBdr>
    </w:div>
    <w:div w:id="1928615298">
      <w:bodyDiv w:val="1"/>
      <w:marLeft w:val="0"/>
      <w:marRight w:val="0"/>
      <w:marTop w:val="0"/>
      <w:marBottom w:val="0"/>
      <w:divBdr>
        <w:top w:val="none" w:sz="0" w:space="0" w:color="auto"/>
        <w:left w:val="none" w:sz="0" w:space="0" w:color="auto"/>
        <w:bottom w:val="none" w:sz="0" w:space="0" w:color="auto"/>
        <w:right w:val="none" w:sz="0" w:space="0" w:color="auto"/>
      </w:divBdr>
      <w:divsChild>
        <w:div w:id="1545023119">
          <w:marLeft w:val="0"/>
          <w:marRight w:val="0"/>
          <w:marTop w:val="0"/>
          <w:marBottom w:val="0"/>
          <w:divBdr>
            <w:top w:val="none" w:sz="0" w:space="0" w:color="auto"/>
            <w:left w:val="none" w:sz="0" w:space="0" w:color="auto"/>
            <w:bottom w:val="none" w:sz="0" w:space="0" w:color="auto"/>
            <w:right w:val="none" w:sz="0" w:space="0" w:color="auto"/>
          </w:divBdr>
          <w:divsChild>
            <w:div w:id="828056070">
              <w:marLeft w:val="0"/>
              <w:marRight w:val="0"/>
              <w:marTop w:val="0"/>
              <w:marBottom w:val="0"/>
              <w:divBdr>
                <w:top w:val="none" w:sz="0" w:space="0" w:color="auto"/>
                <w:left w:val="none" w:sz="0" w:space="0" w:color="auto"/>
                <w:bottom w:val="none" w:sz="0" w:space="0" w:color="auto"/>
                <w:right w:val="none" w:sz="0" w:space="0" w:color="auto"/>
              </w:divBdr>
            </w:div>
          </w:divsChild>
        </w:div>
        <w:div w:id="1814132230">
          <w:marLeft w:val="0"/>
          <w:marRight w:val="0"/>
          <w:marTop w:val="0"/>
          <w:marBottom w:val="0"/>
          <w:divBdr>
            <w:top w:val="none" w:sz="0" w:space="0" w:color="auto"/>
            <w:left w:val="none" w:sz="0" w:space="0" w:color="auto"/>
            <w:bottom w:val="none" w:sz="0" w:space="0" w:color="auto"/>
            <w:right w:val="none" w:sz="0" w:space="0" w:color="auto"/>
          </w:divBdr>
          <w:divsChild>
            <w:div w:id="8172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16615">
      <w:bodyDiv w:val="1"/>
      <w:marLeft w:val="0"/>
      <w:marRight w:val="0"/>
      <w:marTop w:val="0"/>
      <w:marBottom w:val="0"/>
      <w:divBdr>
        <w:top w:val="none" w:sz="0" w:space="0" w:color="auto"/>
        <w:left w:val="none" w:sz="0" w:space="0" w:color="auto"/>
        <w:bottom w:val="none" w:sz="0" w:space="0" w:color="auto"/>
        <w:right w:val="none" w:sz="0" w:space="0" w:color="auto"/>
      </w:divBdr>
      <w:divsChild>
        <w:div w:id="669213683">
          <w:marLeft w:val="0"/>
          <w:marRight w:val="0"/>
          <w:marTop w:val="60"/>
          <w:marBottom w:val="0"/>
          <w:divBdr>
            <w:top w:val="none" w:sz="0" w:space="0" w:color="auto"/>
            <w:left w:val="none" w:sz="0" w:space="0" w:color="auto"/>
            <w:bottom w:val="none" w:sz="0" w:space="0" w:color="auto"/>
            <w:right w:val="none" w:sz="0" w:space="0" w:color="auto"/>
          </w:divBdr>
          <w:divsChild>
            <w:div w:id="271861672">
              <w:marLeft w:val="0"/>
              <w:marRight w:val="0"/>
              <w:marTop w:val="0"/>
              <w:marBottom w:val="0"/>
              <w:divBdr>
                <w:top w:val="none" w:sz="0" w:space="0" w:color="auto"/>
                <w:left w:val="none" w:sz="0" w:space="0" w:color="auto"/>
                <w:bottom w:val="none" w:sz="0" w:space="0" w:color="auto"/>
                <w:right w:val="none" w:sz="0" w:space="0" w:color="auto"/>
              </w:divBdr>
              <w:divsChild>
                <w:div w:id="403181312">
                  <w:marLeft w:val="0"/>
                  <w:marRight w:val="0"/>
                  <w:marTop w:val="0"/>
                  <w:marBottom w:val="0"/>
                  <w:divBdr>
                    <w:top w:val="single" w:sz="6" w:space="9" w:color="00749A"/>
                    <w:left w:val="single" w:sz="6" w:space="12" w:color="00749A"/>
                    <w:bottom w:val="single" w:sz="6" w:space="9" w:color="00749A"/>
                    <w:right w:val="single" w:sz="6" w:space="12" w:color="00749A"/>
                  </w:divBdr>
                </w:div>
              </w:divsChild>
            </w:div>
          </w:divsChild>
        </w:div>
      </w:divsChild>
    </w:div>
    <w:div w:id="2019575042">
      <w:bodyDiv w:val="1"/>
      <w:marLeft w:val="0"/>
      <w:marRight w:val="0"/>
      <w:marTop w:val="0"/>
      <w:marBottom w:val="0"/>
      <w:divBdr>
        <w:top w:val="none" w:sz="0" w:space="0" w:color="auto"/>
        <w:left w:val="none" w:sz="0" w:space="0" w:color="auto"/>
        <w:bottom w:val="none" w:sz="0" w:space="0" w:color="auto"/>
        <w:right w:val="none" w:sz="0" w:space="0" w:color="auto"/>
      </w:divBdr>
      <w:divsChild>
        <w:div w:id="1532306113">
          <w:marLeft w:val="0"/>
          <w:marRight w:val="0"/>
          <w:marTop w:val="0"/>
          <w:marBottom w:val="0"/>
          <w:divBdr>
            <w:top w:val="none" w:sz="0" w:space="0" w:color="auto"/>
            <w:left w:val="none" w:sz="0" w:space="0" w:color="auto"/>
            <w:bottom w:val="none" w:sz="0" w:space="0" w:color="auto"/>
            <w:right w:val="none" w:sz="0" w:space="0" w:color="auto"/>
          </w:divBdr>
          <w:divsChild>
            <w:div w:id="886331601">
              <w:marLeft w:val="0"/>
              <w:marRight w:val="0"/>
              <w:marTop w:val="0"/>
              <w:marBottom w:val="0"/>
              <w:divBdr>
                <w:top w:val="none" w:sz="0" w:space="0" w:color="auto"/>
                <w:left w:val="none" w:sz="0" w:space="0" w:color="auto"/>
                <w:bottom w:val="none" w:sz="0" w:space="0" w:color="auto"/>
                <w:right w:val="none" w:sz="0" w:space="0" w:color="auto"/>
              </w:divBdr>
            </w:div>
          </w:divsChild>
        </w:div>
        <w:div w:id="2143645090">
          <w:marLeft w:val="0"/>
          <w:marRight w:val="0"/>
          <w:marTop w:val="0"/>
          <w:marBottom w:val="0"/>
          <w:divBdr>
            <w:top w:val="none" w:sz="0" w:space="0" w:color="auto"/>
            <w:left w:val="none" w:sz="0" w:space="0" w:color="auto"/>
            <w:bottom w:val="none" w:sz="0" w:space="0" w:color="auto"/>
            <w:right w:val="none" w:sz="0" w:space="0" w:color="auto"/>
          </w:divBdr>
          <w:divsChild>
            <w:div w:id="164855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15</Pages>
  <Words>4721</Words>
  <Characters>28327</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Skóra</dc:creator>
  <cp:keywords/>
  <cp:lastModifiedBy>Kamil Wróblewski</cp:lastModifiedBy>
  <cp:revision>19</cp:revision>
  <cp:lastPrinted>2024-11-22T13:38:00Z</cp:lastPrinted>
  <dcterms:created xsi:type="dcterms:W3CDTF">2024-10-29T08:32:00Z</dcterms:created>
  <dcterms:modified xsi:type="dcterms:W3CDTF">2024-11-22T14:28:00Z</dcterms:modified>
</cp:coreProperties>
</file>