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36AC41" w14:textId="357B2B21" w:rsidR="00F659DC" w:rsidRDefault="00F659DC" w:rsidP="0071198C">
      <w:pPr>
        <w:spacing w:after="0"/>
        <w:jc w:val="center"/>
        <w:rPr>
          <w:rFonts w:cstheme="minorHAnsi"/>
          <w:b/>
          <w:bCs/>
          <w:sz w:val="24"/>
          <w:szCs w:val="24"/>
        </w:rPr>
      </w:pPr>
      <w:r>
        <w:rPr>
          <w:noProof/>
          <w:lang w:eastAsia="pl-PL"/>
        </w:rPr>
        <w:drawing>
          <wp:inline distT="0" distB="0" distL="0" distR="0" wp14:anchorId="51327205" wp14:editId="26FB0AD3">
            <wp:extent cx="5760720" cy="463550"/>
            <wp:effectExtent l="0" t="0" r="0" b="0"/>
            <wp:docPr id="3" name="Obraz 3" descr="logotyp programu regionalnego Fundusze Europejskie dla Podkarpaci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Obraz 3" descr="logotyp programu regionalnego Fundusze Europejskie dla Podkarpacia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63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DF6FF1A" w14:textId="77777777" w:rsidR="00FA38D2" w:rsidRDefault="00FA38D2" w:rsidP="0071198C">
      <w:pPr>
        <w:spacing w:after="0"/>
        <w:jc w:val="center"/>
        <w:rPr>
          <w:rFonts w:cstheme="minorHAnsi"/>
          <w:b/>
          <w:bCs/>
          <w:sz w:val="24"/>
          <w:szCs w:val="24"/>
        </w:rPr>
      </w:pPr>
    </w:p>
    <w:p w14:paraId="683669EB" w14:textId="643B9CB0" w:rsidR="00B81019" w:rsidRPr="0071198C" w:rsidRDefault="009C21B7" w:rsidP="0071198C">
      <w:pPr>
        <w:spacing w:after="0"/>
        <w:jc w:val="center"/>
        <w:rPr>
          <w:rFonts w:cstheme="minorHAnsi"/>
          <w:b/>
          <w:bCs/>
          <w:sz w:val="24"/>
          <w:szCs w:val="24"/>
        </w:rPr>
      </w:pPr>
      <w:r w:rsidRPr="0071198C">
        <w:rPr>
          <w:rFonts w:cstheme="minorHAnsi"/>
          <w:b/>
          <w:bCs/>
          <w:sz w:val="24"/>
          <w:szCs w:val="24"/>
        </w:rPr>
        <w:t>OPIS PRZEDMIOTU ZAMÓWIENIA</w:t>
      </w:r>
    </w:p>
    <w:p w14:paraId="7A232626" w14:textId="77777777" w:rsidR="000E15D3" w:rsidRDefault="000E15D3" w:rsidP="0071198C">
      <w:pPr>
        <w:spacing w:after="0"/>
        <w:jc w:val="both"/>
        <w:rPr>
          <w:rFonts w:cstheme="minorHAnsi"/>
        </w:rPr>
      </w:pPr>
    </w:p>
    <w:p w14:paraId="61CA2880" w14:textId="77777777" w:rsidR="00F659DC" w:rsidRDefault="00F659DC" w:rsidP="0071198C">
      <w:pPr>
        <w:spacing w:after="0"/>
        <w:jc w:val="both"/>
        <w:rPr>
          <w:rFonts w:cstheme="minorHAnsi"/>
        </w:rPr>
      </w:pPr>
    </w:p>
    <w:p w14:paraId="4AB5EF37" w14:textId="56CAB88C" w:rsidR="003C217B" w:rsidRDefault="00F659DC" w:rsidP="003C217B">
      <w:pPr>
        <w:pStyle w:val="Standard"/>
      </w:pPr>
      <w:r>
        <w:t>Przedmiotem zamówienia jest oferta sprzedaży, dostar</w:t>
      </w:r>
      <w:r w:rsidR="003C217B">
        <w:t>czenia</w:t>
      </w:r>
      <w:r>
        <w:t xml:space="preserve"> i zamontowania </w:t>
      </w:r>
      <w:r w:rsidR="003C217B">
        <w:t xml:space="preserve">leżanki wielofunkcyjnej </w:t>
      </w:r>
      <w:r w:rsidR="003C217B">
        <w:t>do zabiegów z materacem wodnym i systemem dzwięko terapii i koloro terapii z wibracjami</w:t>
      </w:r>
      <w:r w:rsidR="003C217B">
        <w:t>.</w:t>
      </w:r>
    </w:p>
    <w:p w14:paraId="40A6ED71" w14:textId="77777777" w:rsidR="003C217B" w:rsidRPr="004C090D" w:rsidRDefault="003C217B" w:rsidP="003C217B">
      <w:pPr>
        <w:pStyle w:val="Standard"/>
      </w:pPr>
      <w:r>
        <w:pict w14:anchorId="7694CB01">
          <v:rect id="_x0000_i1025" style="width:0;height:1.5pt" o:hralign="center" o:hrstd="t" o:hr="t" fillcolor="#a0a0a0" stroked="f"/>
        </w:pict>
      </w:r>
    </w:p>
    <w:p w14:paraId="5EEFE76F" w14:textId="77777777" w:rsidR="003C217B" w:rsidRPr="004C090D" w:rsidRDefault="003C217B" w:rsidP="003C217B">
      <w:pPr>
        <w:pStyle w:val="Standard"/>
        <w:rPr>
          <w:b/>
          <w:bCs/>
        </w:rPr>
      </w:pPr>
      <w:r w:rsidRPr="004C090D">
        <w:rPr>
          <w:b/>
          <w:bCs/>
        </w:rPr>
        <w:t>Design i konstrukcja</w:t>
      </w:r>
    </w:p>
    <w:p w14:paraId="348E6FEE" w14:textId="094F0173" w:rsidR="003C217B" w:rsidRPr="004C090D" w:rsidRDefault="003C217B" w:rsidP="003C217B">
      <w:pPr>
        <w:pStyle w:val="Standard"/>
        <w:numPr>
          <w:ilvl w:val="0"/>
          <w:numId w:val="1"/>
        </w:numPr>
      </w:pPr>
      <w:r w:rsidRPr="004C090D">
        <w:rPr>
          <w:b/>
          <w:bCs/>
        </w:rPr>
        <w:t>Wygląd</w:t>
      </w:r>
      <w:r w:rsidRPr="004C090D">
        <w:t xml:space="preserve">: </w:t>
      </w:r>
      <w:r>
        <w:t>Leżanka z możliwością</w:t>
      </w:r>
      <w:r w:rsidRPr="004C090D">
        <w:t xml:space="preserve"> personalizacji kolorystyki oraz </w:t>
      </w:r>
      <w:r w:rsidRPr="004C090D">
        <w:t>wykończeni</w:t>
      </w:r>
      <w:r w:rsidRPr="004C090D">
        <w:t>, co pozwala na dopasowanie do każdego wnętrza.</w:t>
      </w:r>
    </w:p>
    <w:p w14:paraId="5768D8CC" w14:textId="3D2B607E" w:rsidR="003C217B" w:rsidRPr="004C090D" w:rsidRDefault="003C217B" w:rsidP="003C217B">
      <w:pPr>
        <w:pStyle w:val="Standard"/>
        <w:numPr>
          <w:ilvl w:val="0"/>
          <w:numId w:val="1"/>
        </w:numPr>
      </w:pPr>
      <w:r w:rsidRPr="004C090D">
        <w:rPr>
          <w:b/>
          <w:bCs/>
        </w:rPr>
        <w:t>Materiały</w:t>
      </w:r>
      <w:r w:rsidRPr="004C090D">
        <w:t>: Leżanka wykonana z materiałów, odpornych na wilgoć, olej</w:t>
      </w:r>
      <w:r>
        <w:t>ki</w:t>
      </w:r>
      <w:r w:rsidRPr="004C090D">
        <w:t xml:space="preserve"> i środki pielęgnacyjne</w:t>
      </w:r>
      <w:r>
        <w:t xml:space="preserve"> używane podczas wykonywania zabiegów</w:t>
      </w:r>
      <w:r w:rsidRPr="004C090D">
        <w:t>.</w:t>
      </w:r>
    </w:p>
    <w:p w14:paraId="6C51F40E" w14:textId="77777777" w:rsidR="003C217B" w:rsidRPr="004C090D" w:rsidRDefault="003C217B" w:rsidP="003C217B">
      <w:pPr>
        <w:pStyle w:val="Standard"/>
        <w:numPr>
          <w:ilvl w:val="0"/>
          <w:numId w:val="1"/>
        </w:numPr>
      </w:pPr>
      <w:r w:rsidRPr="004C090D">
        <w:rPr>
          <w:b/>
          <w:bCs/>
        </w:rPr>
        <w:t>Regulowana ergonomia</w:t>
      </w:r>
      <w:r w:rsidRPr="004C090D">
        <w:t>: Elektronicznie sterowane oparci</w:t>
      </w:r>
      <w:r>
        <w:t>em</w:t>
      </w:r>
      <w:r w:rsidRPr="004C090D">
        <w:t xml:space="preserve">, </w:t>
      </w:r>
    </w:p>
    <w:p w14:paraId="1F0CB725" w14:textId="1C191409" w:rsidR="003C217B" w:rsidRPr="004C090D" w:rsidRDefault="003C217B" w:rsidP="003C217B">
      <w:pPr>
        <w:pStyle w:val="Standard"/>
        <w:numPr>
          <w:ilvl w:val="0"/>
          <w:numId w:val="1"/>
        </w:numPr>
      </w:pPr>
      <w:r w:rsidRPr="004C090D">
        <w:rPr>
          <w:b/>
          <w:bCs/>
        </w:rPr>
        <w:t>Podgrzewane powierzchnie</w:t>
      </w:r>
      <w:r w:rsidRPr="004C090D">
        <w:t>: Komfortowe podgrzewanie całej powierzchni leżanki</w:t>
      </w:r>
      <w:r>
        <w:t>.</w:t>
      </w:r>
    </w:p>
    <w:p w14:paraId="45DADC3C" w14:textId="089C64C6" w:rsidR="003C217B" w:rsidRPr="004C090D" w:rsidRDefault="003C217B" w:rsidP="003C217B">
      <w:pPr>
        <w:pStyle w:val="Standard"/>
        <w:numPr>
          <w:ilvl w:val="0"/>
          <w:numId w:val="1"/>
        </w:numPr>
      </w:pPr>
      <w:r>
        <w:rPr>
          <w:b/>
          <w:bCs/>
        </w:rPr>
        <w:t>Leżanka ma być wyposażona w</w:t>
      </w:r>
      <w:r w:rsidRPr="004C090D">
        <w:rPr>
          <w:b/>
          <w:bCs/>
        </w:rPr>
        <w:t xml:space="preserve"> system wodny</w:t>
      </w:r>
      <w:r w:rsidRPr="004C090D">
        <w:t>: Pod leżanką znajduje się specjalna, szczelnie zamknięta komora wodna, która umożliwia delikatne unoszenie ciała użytkownika. Dzięki temu powstaje uczucie „lewitacji” na wodzie</w:t>
      </w:r>
      <w:r>
        <w:t xml:space="preserve"> leżącego.</w:t>
      </w:r>
    </w:p>
    <w:p w14:paraId="783FC2CF" w14:textId="77777777" w:rsidR="003C217B" w:rsidRPr="004C090D" w:rsidRDefault="003C217B" w:rsidP="003C217B">
      <w:pPr>
        <w:pStyle w:val="Standard"/>
        <w:numPr>
          <w:ilvl w:val="0"/>
          <w:numId w:val="1"/>
        </w:numPr>
      </w:pPr>
      <w:r w:rsidRPr="004C090D">
        <w:rPr>
          <w:b/>
          <w:bCs/>
        </w:rPr>
        <w:t>Efekt terapeutyczny</w:t>
      </w:r>
      <w:r>
        <w:rPr>
          <w:b/>
          <w:bCs/>
        </w:rPr>
        <w:t xml:space="preserve"> leżanki</w:t>
      </w:r>
      <w:r w:rsidRPr="004C090D">
        <w:t>:</w:t>
      </w:r>
    </w:p>
    <w:p w14:paraId="4121774F" w14:textId="77777777" w:rsidR="003C217B" w:rsidRPr="004C090D" w:rsidRDefault="003C217B" w:rsidP="003C217B">
      <w:pPr>
        <w:pStyle w:val="Standard"/>
        <w:numPr>
          <w:ilvl w:val="1"/>
          <w:numId w:val="1"/>
        </w:numPr>
      </w:pPr>
      <w:r w:rsidRPr="004C090D">
        <w:t>Rozluźnienie napięcia mięśniowego.</w:t>
      </w:r>
    </w:p>
    <w:p w14:paraId="3BEAF222" w14:textId="77777777" w:rsidR="003C217B" w:rsidRPr="004C090D" w:rsidRDefault="003C217B" w:rsidP="003C217B">
      <w:pPr>
        <w:pStyle w:val="Standard"/>
        <w:numPr>
          <w:ilvl w:val="1"/>
          <w:numId w:val="1"/>
        </w:numPr>
      </w:pPr>
      <w:r w:rsidRPr="004C090D">
        <w:t>Ułatwienie przepływu krwi i limfy.</w:t>
      </w:r>
    </w:p>
    <w:p w14:paraId="3F57D36D" w14:textId="77777777" w:rsidR="003C217B" w:rsidRPr="004C090D" w:rsidRDefault="003C217B" w:rsidP="003C217B">
      <w:pPr>
        <w:pStyle w:val="Standard"/>
        <w:numPr>
          <w:ilvl w:val="1"/>
          <w:numId w:val="1"/>
        </w:numPr>
      </w:pPr>
      <w:r w:rsidRPr="004C090D">
        <w:t>Redukcja stresu i poprawa jakości snu.</w:t>
      </w:r>
    </w:p>
    <w:p w14:paraId="2756C49B" w14:textId="77777777" w:rsidR="003C217B" w:rsidRDefault="003C217B" w:rsidP="003C217B">
      <w:pPr>
        <w:pStyle w:val="Standard"/>
        <w:numPr>
          <w:ilvl w:val="0"/>
          <w:numId w:val="1"/>
        </w:numPr>
      </w:pPr>
      <w:r w:rsidRPr="004C090D">
        <w:rPr>
          <w:b/>
          <w:bCs/>
        </w:rPr>
        <w:t>Dynamiczne fale wodne</w:t>
      </w:r>
      <w:r w:rsidRPr="004C090D">
        <w:t>: Użytkownik</w:t>
      </w:r>
      <w:r>
        <w:t xml:space="preserve"> ma</w:t>
      </w:r>
      <w:r w:rsidRPr="004C090D">
        <w:t xml:space="preserve"> doświadcza</w:t>
      </w:r>
      <w:r>
        <w:t>ć</w:t>
      </w:r>
      <w:r w:rsidRPr="004C090D">
        <w:t xml:space="preserve"> subtelnych ruchów wody pod leżanką, co wprowadza ciało w stan głębokiego relaksu.</w:t>
      </w:r>
    </w:p>
    <w:p w14:paraId="46C13724" w14:textId="77777777" w:rsidR="003C217B" w:rsidRPr="004C090D" w:rsidRDefault="003C217B" w:rsidP="003C217B">
      <w:pPr>
        <w:pStyle w:val="Standard"/>
        <w:numPr>
          <w:ilvl w:val="0"/>
          <w:numId w:val="1"/>
        </w:numPr>
      </w:pPr>
      <w:r>
        <w:rPr>
          <w:b/>
          <w:bCs/>
        </w:rPr>
        <w:t xml:space="preserve">Dodatkowe efekt koloro </w:t>
      </w:r>
      <w:r w:rsidRPr="00D657B5">
        <w:t xml:space="preserve">terapii przez zastosowanie oświetlenia na leżance jak i pod </w:t>
      </w:r>
      <w:r>
        <w:t>nią</w:t>
      </w:r>
    </w:p>
    <w:p w14:paraId="7D6D28D4" w14:textId="77777777" w:rsidR="003C217B" w:rsidRPr="004C090D" w:rsidRDefault="003C217B" w:rsidP="003C217B">
      <w:pPr>
        <w:pStyle w:val="Standard"/>
        <w:numPr>
          <w:ilvl w:val="0"/>
          <w:numId w:val="2"/>
        </w:numPr>
      </w:pPr>
      <w:r w:rsidRPr="004C090D">
        <w:rPr>
          <w:b/>
          <w:bCs/>
        </w:rPr>
        <w:t>Dźwiękoterapia i wibracje</w:t>
      </w:r>
      <w:r w:rsidRPr="004C090D">
        <w:t>:</w:t>
      </w:r>
    </w:p>
    <w:p w14:paraId="5FC45B87" w14:textId="77777777" w:rsidR="003C217B" w:rsidRPr="004C090D" w:rsidRDefault="003C217B" w:rsidP="003C217B">
      <w:pPr>
        <w:pStyle w:val="Standard"/>
        <w:numPr>
          <w:ilvl w:val="1"/>
          <w:numId w:val="2"/>
        </w:numPr>
      </w:pPr>
      <w:r w:rsidRPr="004C090D">
        <w:t>Technologia oparta na badaniach neuro-akustycznych.</w:t>
      </w:r>
    </w:p>
    <w:p w14:paraId="0AF83678" w14:textId="77777777" w:rsidR="003C217B" w:rsidRPr="004C090D" w:rsidRDefault="003C217B" w:rsidP="003C217B">
      <w:pPr>
        <w:pStyle w:val="Standard"/>
        <w:numPr>
          <w:ilvl w:val="1"/>
          <w:numId w:val="2"/>
        </w:numPr>
      </w:pPr>
      <w:r w:rsidRPr="004C090D">
        <w:lastRenderedPageBreak/>
        <w:t>Leżanka generuje określone wibracje zsynchronizowane z dźwiękami, które harmonizują fale mózgowe i wprowadzają użytkownika w stan głębokiej medytacji lub odprężenia.</w:t>
      </w:r>
    </w:p>
    <w:p w14:paraId="6F4E46B3" w14:textId="77777777" w:rsidR="003C217B" w:rsidRPr="004C090D" w:rsidRDefault="003C217B" w:rsidP="003C217B">
      <w:pPr>
        <w:pStyle w:val="Standard"/>
        <w:numPr>
          <w:ilvl w:val="1"/>
          <w:numId w:val="2"/>
        </w:numPr>
      </w:pPr>
      <w:r w:rsidRPr="004C090D">
        <w:t>Programy dostosowane do różnych potrzeb: relaksacja, regeneracja, zwiększenie koncentracji.</w:t>
      </w:r>
    </w:p>
    <w:p w14:paraId="28FB2835" w14:textId="5C413F93" w:rsidR="003C217B" w:rsidRPr="004C090D" w:rsidRDefault="003C217B" w:rsidP="003C217B">
      <w:pPr>
        <w:pStyle w:val="Standard"/>
        <w:numPr>
          <w:ilvl w:val="0"/>
          <w:numId w:val="2"/>
        </w:numPr>
      </w:pPr>
      <w:r w:rsidRPr="004C090D">
        <w:rPr>
          <w:b/>
          <w:bCs/>
        </w:rPr>
        <w:t>Wbudowane głośniki</w:t>
      </w:r>
      <w:r w:rsidRPr="004C090D">
        <w:t>: Emitują muzykę oraz dźwięki terapeutyczne, tworząc immersyjne doświadczenie.</w:t>
      </w:r>
    </w:p>
    <w:p w14:paraId="46423160" w14:textId="77777777" w:rsidR="003C217B" w:rsidRPr="004C090D" w:rsidRDefault="003C217B" w:rsidP="003C217B">
      <w:pPr>
        <w:pStyle w:val="Standard"/>
        <w:numPr>
          <w:ilvl w:val="0"/>
          <w:numId w:val="2"/>
        </w:numPr>
      </w:pPr>
      <w:r w:rsidRPr="004C090D">
        <w:rPr>
          <w:b/>
          <w:bCs/>
        </w:rPr>
        <w:t>Redukcja stresu</w:t>
      </w:r>
      <w:r w:rsidRPr="004C090D">
        <w:t>: Dźwięki w połączeniu z wibracjami wpływają na regulację układu nerwowego, pomagając w zmniejszeniu napięcia i poprawie samopoczucia.</w:t>
      </w:r>
    </w:p>
    <w:p w14:paraId="746D0B96" w14:textId="77777777" w:rsidR="003C217B" w:rsidRPr="004C090D" w:rsidRDefault="003C217B" w:rsidP="003C217B">
      <w:pPr>
        <w:pStyle w:val="Standard"/>
        <w:numPr>
          <w:ilvl w:val="0"/>
          <w:numId w:val="3"/>
        </w:numPr>
      </w:pPr>
      <w:r w:rsidRPr="004C090D">
        <w:rPr>
          <w:b/>
          <w:bCs/>
        </w:rPr>
        <w:t>Uniwersalność</w:t>
      </w:r>
      <w:r w:rsidRPr="004C090D">
        <w:t>:</w:t>
      </w:r>
    </w:p>
    <w:p w14:paraId="1F9D92D9" w14:textId="23140C65" w:rsidR="003C217B" w:rsidRPr="004C090D" w:rsidRDefault="003C217B" w:rsidP="003C217B">
      <w:pPr>
        <w:pStyle w:val="Standard"/>
        <w:numPr>
          <w:ilvl w:val="1"/>
          <w:numId w:val="3"/>
        </w:numPr>
      </w:pPr>
      <w:r>
        <w:t xml:space="preserve">Możliwość wykorzystania leżanki </w:t>
      </w:r>
      <w:r w:rsidRPr="004C090D">
        <w:t xml:space="preserve">do masaży, terapii relaksacyjnych, oraz </w:t>
      </w:r>
      <w:r>
        <w:t xml:space="preserve"> wszelkich zabiegów</w:t>
      </w:r>
      <w:r w:rsidRPr="004C090D">
        <w:t xml:space="preserve"> wellness.</w:t>
      </w:r>
      <w:r>
        <w:pict w14:anchorId="453CDB4D">
          <v:rect id="_x0000_i1026" style="width:0;height:1.5pt" o:hralign="center" o:hrstd="t" o:hr="t" fillcolor="#a0a0a0" stroked="f"/>
        </w:pict>
      </w:r>
    </w:p>
    <w:p w14:paraId="7B175D34" w14:textId="77777777" w:rsidR="003C217B" w:rsidRPr="004C090D" w:rsidRDefault="003C217B" w:rsidP="003C217B">
      <w:pPr>
        <w:pStyle w:val="Standard"/>
        <w:rPr>
          <w:b/>
          <w:bCs/>
        </w:rPr>
      </w:pPr>
      <w:r w:rsidRPr="004C090D">
        <w:rPr>
          <w:b/>
          <w:bCs/>
        </w:rPr>
        <w:t>Dodatkowe funkcje</w:t>
      </w:r>
    </w:p>
    <w:p w14:paraId="4A5F93F1" w14:textId="50D75CAA" w:rsidR="003C217B" w:rsidRPr="004C090D" w:rsidRDefault="003C217B" w:rsidP="003C217B">
      <w:pPr>
        <w:pStyle w:val="Standard"/>
        <w:numPr>
          <w:ilvl w:val="0"/>
          <w:numId w:val="4"/>
        </w:numPr>
      </w:pPr>
      <w:r>
        <w:rPr>
          <w:b/>
          <w:bCs/>
        </w:rPr>
        <w:t>załączony</w:t>
      </w:r>
      <w:r w:rsidRPr="004C090D">
        <w:t xml:space="preserve"> panel sterowania </w:t>
      </w:r>
      <w:r>
        <w:t xml:space="preserve">w leżance </w:t>
      </w:r>
      <w:r w:rsidRPr="004C090D">
        <w:t>umożliwia szybkie ustawienie parametrów.</w:t>
      </w:r>
    </w:p>
    <w:p w14:paraId="4FBB6EB9" w14:textId="77777777" w:rsidR="003C217B" w:rsidRPr="004C090D" w:rsidRDefault="003C217B" w:rsidP="003C217B">
      <w:pPr>
        <w:pStyle w:val="Standard"/>
        <w:numPr>
          <w:ilvl w:val="0"/>
          <w:numId w:val="4"/>
        </w:numPr>
      </w:pPr>
      <w:r w:rsidRPr="004C090D">
        <w:rPr>
          <w:b/>
          <w:bCs/>
        </w:rPr>
        <w:t>Bezpieczeństwo i higiena</w:t>
      </w:r>
      <w:r w:rsidRPr="004C090D">
        <w:t>:</w:t>
      </w:r>
    </w:p>
    <w:p w14:paraId="649397CE" w14:textId="0D58241A" w:rsidR="003C217B" w:rsidRPr="004C090D" w:rsidRDefault="003C217B" w:rsidP="003C217B">
      <w:pPr>
        <w:pStyle w:val="Standard"/>
        <w:numPr>
          <w:ilvl w:val="1"/>
          <w:numId w:val="4"/>
        </w:numPr>
      </w:pPr>
      <w:r w:rsidRPr="004C090D">
        <w:t>Antybakteryjne powierzchnie łatwe w czyszczeniu</w:t>
      </w:r>
      <w:r>
        <w:t xml:space="preserve"> dopuszczone do użytkowania w gabinetach spa</w:t>
      </w:r>
      <w:r w:rsidRPr="004C090D">
        <w:t>.</w:t>
      </w:r>
    </w:p>
    <w:p w14:paraId="0D33A98F" w14:textId="77777777" w:rsidR="003C217B" w:rsidRPr="004C090D" w:rsidRDefault="003C217B" w:rsidP="003C217B">
      <w:pPr>
        <w:pStyle w:val="Standard"/>
        <w:numPr>
          <w:ilvl w:val="1"/>
          <w:numId w:val="4"/>
        </w:numPr>
      </w:pPr>
      <w:r w:rsidRPr="004C090D">
        <w:t>Wodoszczelna konstrukcja.</w:t>
      </w:r>
    </w:p>
    <w:p w14:paraId="11FC7FC2" w14:textId="77777777" w:rsidR="003C217B" w:rsidRPr="004C090D" w:rsidRDefault="003C217B" w:rsidP="003C217B">
      <w:pPr>
        <w:pStyle w:val="Standard"/>
        <w:numPr>
          <w:ilvl w:val="0"/>
          <w:numId w:val="4"/>
        </w:numPr>
      </w:pPr>
      <w:r>
        <w:rPr>
          <w:b/>
          <w:bCs/>
        </w:rPr>
        <w:t xml:space="preserve">Zastosowana </w:t>
      </w:r>
      <w:r w:rsidRPr="004C090D">
        <w:rPr>
          <w:b/>
          <w:bCs/>
        </w:rPr>
        <w:t>Energooszczędność</w:t>
      </w:r>
      <w:r w:rsidRPr="004C090D">
        <w:t xml:space="preserve">: </w:t>
      </w:r>
      <w:r>
        <w:t>zastosowane w leżance nowoczesne</w:t>
      </w:r>
      <w:r w:rsidRPr="004C090D">
        <w:t xml:space="preserve"> systemy technologiczne zmniejszają</w:t>
      </w:r>
      <w:r>
        <w:t xml:space="preserve">ce </w:t>
      </w:r>
      <w:r w:rsidRPr="004C090D">
        <w:t xml:space="preserve"> zużycie energii, czyniąc urządzenie przyjaznym dla środowiska.</w:t>
      </w:r>
    </w:p>
    <w:p w14:paraId="0D8014FE" w14:textId="77777777" w:rsidR="003C217B" w:rsidRDefault="003C217B" w:rsidP="00F659DC">
      <w:pPr>
        <w:pStyle w:val="Standard"/>
      </w:pPr>
    </w:p>
    <w:p w14:paraId="42A1AD5C" w14:textId="7E534FE0" w:rsidR="00F659DC" w:rsidRPr="00F659DC" w:rsidRDefault="00F659DC" w:rsidP="00F659DC">
      <w:pPr>
        <w:rPr>
          <w:rFonts w:ascii="Aptos" w:eastAsia="Aptos" w:hAnsi="Aptos" w:cs="Aptos"/>
          <w:kern w:val="0"/>
          <w:sz w:val="24"/>
          <w:szCs w:val="24"/>
          <w:lang w:eastAsia="zh-CN" w:bidi="hi-IN"/>
          <w14:ligatures w14:val="none"/>
        </w:rPr>
      </w:pPr>
      <w:r w:rsidRPr="00F659DC">
        <w:rPr>
          <w:rFonts w:ascii="Aptos" w:eastAsia="Aptos" w:hAnsi="Aptos" w:cs="Aptos"/>
          <w:kern w:val="0"/>
          <w:sz w:val="24"/>
          <w:szCs w:val="24"/>
          <w:lang w:eastAsia="zh-CN" w:bidi="hi-IN"/>
          <w14:ligatures w14:val="none"/>
        </w:rPr>
        <w:t>Konieczna ewentualna dokumentacja powykonawcza wraz z instrukcją obsługi i przekazaniem urządzenia do użytkowania, rozruch urządzenia po instalacji</w:t>
      </w:r>
      <w:r>
        <w:rPr>
          <w:rFonts w:ascii="Aptos" w:eastAsia="Aptos" w:hAnsi="Aptos" w:cs="Aptos"/>
          <w:kern w:val="0"/>
          <w:sz w:val="24"/>
          <w:szCs w:val="24"/>
          <w:lang w:eastAsia="zh-CN" w:bidi="hi-IN"/>
          <w14:ligatures w14:val="none"/>
        </w:rPr>
        <w:t>.</w:t>
      </w:r>
    </w:p>
    <w:p w14:paraId="4F847AE9" w14:textId="77777777" w:rsidR="00F659DC" w:rsidRPr="00F659DC" w:rsidRDefault="00F659DC" w:rsidP="00F659DC">
      <w:pPr>
        <w:rPr>
          <w:rFonts w:ascii="Aptos" w:eastAsia="Aptos" w:hAnsi="Aptos" w:cs="Aptos"/>
          <w:kern w:val="0"/>
          <w:sz w:val="24"/>
          <w:szCs w:val="24"/>
          <w:lang w:eastAsia="zh-CN" w:bidi="hi-IN"/>
          <w14:ligatures w14:val="none"/>
        </w:rPr>
      </w:pPr>
      <w:r w:rsidRPr="00F659DC">
        <w:rPr>
          <w:rFonts w:ascii="Aptos" w:eastAsia="Aptos" w:hAnsi="Aptos" w:cs="Aptos"/>
          <w:kern w:val="0"/>
          <w:sz w:val="24"/>
          <w:szCs w:val="24"/>
          <w:lang w:eastAsia="zh-CN" w:bidi="hi-IN"/>
          <w14:ligatures w14:val="none"/>
        </w:rPr>
        <w:t xml:space="preserve">Gwarancja minimum 36 miesięcy na przedmiot zamówienia </w:t>
      </w:r>
    </w:p>
    <w:p w14:paraId="286C2A57" w14:textId="77777777" w:rsidR="00F659DC" w:rsidRPr="00F659DC" w:rsidRDefault="00F659DC" w:rsidP="00F659DC">
      <w:pPr>
        <w:rPr>
          <w:rFonts w:ascii="Aptos" w:eastAsia="Aptos" w:hAnsi="Aptos" w:cs="Aptos"/>
          <w:kern w:val="0"/>
          <w:sz w:val="24"/>
          <w:szCs w:val="24"/>
          <w:lang w:eastAsia="zh-CN" w:bidi="hi-IN"/>
          <w14:ligatures w14:val="none"/>
        </w:rPr>
      </w:pPr>
      <w:r w:rsidRPr="00F659DC">
        <w:rPr>
          <w:rFonts w:ascii="Aptos" w:eastAsia="Aptos" w:hAnsi="Aptos" w:cs="Aptos"/>
          <w:kern w:val="0"/>
          <w:sz w:val="24"/>
          <w:szCs w:val="24"/>
          <w:lang w:eastAsia="zh-CN" w:bidi="hi-IN"/>
          <w14:ligatures w14:val="none"/>
        </w:rPr>
        <w:t xml:space="preserve">Wszelkie zapytania odnośnie przedmiotu zamówienia mogą być kierowane wyłącznie przez bazę konkurencyjności. </w:t>
      </w:r>
    </w:p>
    <w:p w14:paraId="16CC442B" w14:textId="77777777" w:rsidR="00F659DC" w:rsidRDefault="00F659DC" w:rsidP="0071198C">
      <w:pPr>
        <w:spacing w:after="0"/>
        <w:jc w:val="both"/>
        <w:rPr>
          <w:rFonts w:cstheme="minorHAnsi"/>
        </w:rPr>
      </w:pPr>
    </w:p>
    <w:p w14:paraId="16B220A1" w14:textId="77777777" w:rsidR="00521DC4" w:rsidRDefault="00521DC4" w:rsidP="0071198C">
      <w:pPr>
        <w:spacing w:after="0"/>
        <w:jc w:val="both"/>
        <w:rPr>
          <w:rFonts w:cstheme="minorHAnsi"/>
        </w:rPr>
      </w:pPr>
    </w:p>
    <w:sectPr w:rsidR="00521DC4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D8B2EFD" w14:textId="77777777" w:rsidR="00F940CA" w:rsidRDefault="00F940CA" w:rsidP="009C21B7">
      <w:pPr>
        <w:spacing w:after="0" w:line="240" w:lineRule="auto"/>
      </w:pPr>
      <w:r>
        <w:separator/>
      </w:r>
    </w:p>
  </w:endnote>
  <w:endnote w:type="continuationSeparator" w:id="0">
    <w:p w14:paraId="0CCC1547" w14:textId="77777777" w:rsidR="00F940CA" w:rsidRDefault="00F940CA" w:rsidP="009C21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60EB3E3" w14:textId="77777777" w:rsidR="00F940CA" w:rsidRDefault="00F940CA" w:rsidP="009C21B7">
      <w:pPr>
        <w:spacing w:after="0" w:line="240" w:lineRule="auto"/>
      </w:pPr>
      <w:r>
        <w:separator/>
      </w:r>
    </w:p>
  </w:footnote>
  <w:footnote w:type="continuationSeparator" w:id="0">
    <w:p w14:paraId="5699EBF7" w14:textId="77777777" w:rsidR="00F940CA" w:rsidRDefault="00F940CA" w:rsidP="009C21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43083C" w14:textId="7703C9BD" w:rsidR="009C21B7" w:rsidRDefault="009C21B7" w:rsidP="009C21B7">
    <w:pPr>
      <w:pStyle w:val="Nagwek"/>
      <w:jc w:val="right"/>
    </w:pPr>
    <w:r>
      <w:t xml:space="preserve">Załącznik nr </w:t>
    </w:r>
    <w:r w:rsidR="00972425">
      <w:t>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216518"/>
    <w:multiLevelType w:val="multilevel"/>
    <w:tmpl w:val="0D5288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65C7937"/>
    <w:multiLevelType w:val="multilevel"/>
    <w:tmpl w:val="FABED6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4E4753C"/>
    <w:multiLevelType w:val="multilevel"/>
    <w:tmpl w:val="B7F827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D734CE6"/>
    <w:multiLevelType w:val="multilevel"/>
    <w:tmpl w:val="8C2868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74752968">
    <w:abstractNumId w:val="2"/>
  </w:num>
  <w:num w:numId="2" w16cid:durableId="1092118837">
    <w:abstractNumId w:val="0"/>
  </w:num>
  <w:num w:numId="3" w16cid:durableId="1030882664">
    <w:abstractNumId w:val="3"/>
  </w:num>
  <w:num w:numId="4" w16cid:durableId="62373775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74F4"/>
    <w:rsid w:val="000E15D3"/>
    <w:rsid w:val="001077DA"/>
    <w:rsid w:val="001345DA"/>
    <w:rsid w:val="003735D6"/>
    <w:rsid w:val="003C217B"/>
    <w:rsid w:val="00484C99"/>
    <w:rsid w:val="00493763"/>
    <w:rsid w:val="004E1B7A"/>
    <w:rsid w:val="00502FC6"/>
    <w:rsid w:val="00521DC4"/>
    <w:rsid w:val="005A5A7A"/>
    <w:rsid w:val="006317A1"/>
    <w:rsid w:val="0071198C"/>
    <w:rsid w:val="0074406E"/>
    <w:rsid w:val="008A066E"/>
    <w:rsid w:val="008A74F4"/>
    <w:rsid w:val="008C402F"/>
    <w:rsid w:val="0091043F"/>
    <w:rsid w:val="00972425"/>
    <w:rsid w:val="009C21B7"/>
    <w:rsid w:val="00AA1237"/>
    <w:rsid w:val="00AC0511"/>
    <w:rsid w:val="00AD45E0"/>
    <w:rsid w:val="00B124AA"/>
    <w:rsid w:val="00B81019"/>
    <w:rsid w:val="00BF635E"/>
    <w:rsid w:val="00CF448F"/>
    <w:rsid w:val="00D11F39"/>
    <w:rsid w:val="00DE708A"/>
    <w:rsid w:val="00E47487"/>
    <w:rsid w:val="00EF0B4F"/>
    <w:rsid w:val="00F14EEA"/>
    <w:rsid w:val="00F225A2"/>
    <w:rsid w:val="00F659DC"/>
    <w:rsid w:val="00F66C58"/>
    <w:rsid w:val="00F940CA"/>
    <w:rsid w:val="00FA06FE"/>
    <w:rsid w:val="00FA38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9524BD"/>
  <w15:chartTrackingRefBased/>
  <w15:docId w15:val="{A14BABEA-4C1A-4590-A89D-C167510AB7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C21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C21B7"/>
  </w:style>
  <w:style w:type="paragraph" w:styleId="Stopka">
    <w:name w:val="footer"/>
    <w:basedOn w:val="Normalny"/>
    <w:link w:val="StopkaZnak"/>
    <w:uiPriority w:val="99"/>
    <w:unhideWhenUsed/>
    <w:rsid w:val="009C21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C21B7"/>
  </w:style>
  <w:style w:type="paragraph" w:customStyle="1" w:styleId="Standard">
    <w:name w:val="Standard"/>
    <w:rsid w:val="00F659DC"/>
    <w:pPr>
      <w:suppressAutoHyphens/>
      <w:autoSpaceDN w:val="0"/>
      <w:spacing w:line="276" w:lineRule="auto"/>
      <w:textAlignment w:val="baseline"/>
    </w:pPr>
    <w:rPr>
      <w:rFonts w:ascii="Aptos" w:eastAsia="Aptos" w:hAnsi="Aptos" w:cs="Aptos"/>
      <w:kern w:val="0"/>
      <w:sz w:val="24"/>
      <w:szCs w:val="24"/>
      <w:lang w:eastAsia="zh-CN" w:bidi="hi-I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376</Words>
  <Characters>2260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Martyna Skwiot-Jaszewska</dc:creator>
  <cp:keywords/>
  <dc:description/>
  <cp:lastModifiedBy>Sebastian Matera</cp:lastModifiedBy>
  <cp:revision>4</cp:revision>
  <cp:lastPrinted>2024-11-05T11:58:00Z</cp:lastPrinted>
  <dcterms:created xsi:type="dcterms:W3CDTF">2024-11-21T11:51:00Z</dcterms:created>
  <dcterms:modified xsi:type="dcterms:W3CDTF">2024-11-22T11:43:00Z</dcterms:modified>
</cp:coreProperties>
</file>