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78F02" w14:textId="5F07A9C2" w:rsidR="00C20060" w:rsidRPr="00FC6733" w:rsidRDefault="00000000" w:rsidP="008F27DC">
      <w:pPr>
        <w:jc w:val="right"/>
        <w:rPr>
          <w:rFonts w:ascii="Times New Roman" w:hAnsi="Times New Roman"/>
          <w:b/>
          <w:bCs/>
          <w:sz w:val="22"/>
          <w:szCs w:val="22"/>
        </w:rPr>
      </w:pPr>
      <w:r w:rsidRPr="00FC6733">
        <w:rPr>
          <w:rFonts w:ascii="Times New Roman" w:hAnsi="Times New Roman"/>
          <w:b/>
          <w:bCs/>
          <w:sz w:val="22"/>
          <w:szCs w:val="22"/>
        </w:rPr>
        <w:tab/>
      </w:r>
    </w:p>
    <w:p w14:paraId="0B1ABF69" w14:textId="746AC49F" w:rsidR="00C20060" w:rsidRPr="00FC6733" w:rsidRDefault="00000000" w:rsidP="002B444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C6733">
        <w:rPr>
          <w:rFonts w:ascii="Times New Roman" w:hAnsi="Times New Roman" w:cs="Times New Roman"/>
          <w:b/>
          <w:bCs/>
          <w:color w:val="auto"/>
          <w:sz w:val="22"/>
          <w:szCs w:val="22"/>
        </w:rPr>
        <w:t>Postępowanie na:</w:t>
      </w:r>
      <w:r w:rsidR="005D6ED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„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wdro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ż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enie systemu bibliotecznego dost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ę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pnego do potrzeb os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ó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b z ograniczeniami, w tym os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ó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b z niepe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ł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nosprawno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ś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ciami, dostosowanego do WCAG 2.1, pozwalaj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ą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cego osobom ze szczeg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ó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lnymi potrzebami w pe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ł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ni swobodnie przeszukiwa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ć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 xml:space="preserve"> zbiory cyfrowe i katalog biblioteczny wraz z zakupem serwer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ó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w wraz z oprogramowaniem niezb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ę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dnych do prawid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ł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owego dzia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ł</w:t>
      </w:r>
      <w:r w:rsidR="005D6EDA" w:rsidRPr="005D6EDA">
        <w:rPr>
          <w:rFonts w:ascii="Times New Roman" w:hAnsi="Times New Roman" w:cs="Times New Roman"/>
          <w:b/>
          <w:bCs/>
          <w:sz w:val="22"/>
          <w:szCs w:val="22"/>
        </w:rPr>
        <w:t>ania Systemu Bibliotecznego</w:t>
      </w:r>
      <w:r w:rsidR="005D6EDA" w:rsidRPr="005D6EDA">
        <w:rPr>
          <w:rFonts w:ascii="Times New Roman" w:hAnsi="Times New Roman" w:cs="Times New Roman" w:hint="eastAsia"/>
          <w:b/>
          <w:bCs/>
          <w:sz w:val="22"/>
          <w:szCs w:val="22"/>
        </w:rPr>
        <w:t>”</w:t>
      </w:r>
    </w:p>
    <w:p w14:paraId="20B38631" w14:textId="77777777" w:rsidR="002B444B" w:rsidRPr="00FC6733" w:rsidRDefault="002B444B" w:rsidP="002B444B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70F4782" w14:textId="110F94BE" w:rsidR="009D600D" w:rsidRPr="00FC6733" w:rsidRDefault="005D6EDA" w:rsidP="009D600D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W ramach realizacji projektu pn. </w:t>
      </w:r>
      <w:r w:rsidRPr="00FC673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B16F5" w:rsidRPr="005B16F5">
        <w:rPr>
          <w:rFonts w:ascii="Times New Roman" w:hAnsi="Times New Roman" w:cs="Times New Roman"/>
          <w:b/>
          <w:sz w:val="22"/>
          <w:szCs w:val="22"/>
        </w:rPr>
        <w:t xml:space="preserve">Otwarte </w:t>
      </w:r>
      <w:r w:rsidR="005B16F5" w:rsidRPr="005B16F5">
        <w:rPr>
          <w:rFonts w:ascii="Times New Roman" w:hAnsi="Times New Roman" w:cs="Times New Roman" w:hint="eastAsia"/>
          <w:b/>
          <w:sz w:val="22"/>
          <w:szCs w:val="22"/>
        </w:rPr>
        <w:t>ś</w:t>
      </w:r>
      <w:r w:rsidR="005B16F5" w:rsidRPr="005B16F5">
        <w:rPr>
          <w:rFonts w:ascii="Times New Roman" w:hAnsi="Times New Roman" w:cs="Times New Roman"/>
          <w:b/>
          <w:sz w:val="22"/>
          <w:szCs w:val="22"/>
        </w:rPr>
        <w:t>cie</w:t>
      </w:r>
      <w:r w:rsidR="005B16F5" w:rsidRPr="005B16F5">
        <w:rPr>
          <w:rFonts w:ascii="Times New Roman" w:hAnsi="Times New Roman" w:cs="Times New Roman" w:hint="eastAsia"/>
          <w:b/>
          <w:sz w:val="22"/>
          <w:szCs w:val="22"/>
        </w:rPr>
        <w:t>ż</w:t>
      </w:r>
      <w:r w:rsidR="005B16F5" w:rsidRPr="005B16F5">
        <w:rPr>
          <w:rFonts w:ascii="Times New Roman" w:hAnsi="Times New Roman" w:cs="Times New Roman"/>
          <w:b/>
          <w:sz w:val="22"/>
          <w:szCs w:val="22"/>
        </w:rPr>
        <w:t>ki: praktyka - wiedza - wsparcie</w:t>
      </w:r>
    </w:p>
    <w:p w14:paraId="1C2DE129" w14:textId="0A8ED373" w:rsidR="00C20060" w:rsidRPr="00FC6733" w:rsidRDefault="005D6EDA" w:rsidP="009D60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B16F5">
        <w:rPr>
          <w:rFonts w:ascii="Times New Roman" w:hAnsi="Times New Roman" w:cs="Times New Roman"/>
          <w:b/>
          <w:sz w:val="22"/>
          <w:szCs w:val="22"/>
        </w:rPr>
        <w:t>Do zapytania ofertowego nr</w:t>
      </w:r>
      <w:r w:rsidR="0066636A" w:rsidRPr="005B16F5">
        <w:rPr>
          <w:rFonts w:ascii="Times New Roman" w:hAnsi="Times New Roman" w:cs="Times New Roman"/>
          <w:b/>
          <w:sz w:val="22"/>
          <w:szCs w:val="22"/>
        </w:rPr>
        <w:t xml:space="preserve"> 1/CB/2024</w:t>
      </w:r>
    </w:p>
    <w:p w14:paraId="27239659" w14:textId="77777777" w:rsidR="00C20060" w:rsidRPr="00FC6733" w:rsidRDefault="00C20060">
      <w:pPr>
        <w:rPr>
          <w:rFonts w:ascii="Times New Roman" w:hAnsi="Times New Roman"/>
          <w:i/>
          <w:iCs/>
          <w:sz w:val="22"/>
          <w:szCs w:val="22"/>
        </w:rPr>
      </w:pPr>
    </w:p>
    <w:p w14:paraId="1B4B8D81" w14:textId="77777777" w:rsidR="00C20060" w:rsidRPr="00FC6733" w:rsidRDefault="00000000">
      <w:pPr>
        <w:spacing w:line="312" w:lineRule="auto"/>
        <w:jc w:val="center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bCs/>
          <w:sz w:val="22"/>
          <w:szCs w:val="22"/>
        </w:rPr>
        <w:t xml:space="preserve">ISTOTNE POSTANOWIENIA UMOWY </w:t>
      </w:r>
    </w:p>
    <w:p w14:paraId="3C80580B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Definicje</w:t>
      </w:r>
      <w:bookmarkStart w:id="0" w:name="_Ref388605540"/>
      <w:bookmarkEnd w:id="0"/>
    </w:p>
    <w:p w14:paraId="22BE7118" w14:textId="77777777" w:rsidR="00C20060" w:rsidRPr="00FC6733" w:rsidRDefault="00000000">
      <w:pPr>
        <w:pStyle w:val="Ustp"/>
        <w:numPr>
          <w:ilvl w:val="0"/>
          <w:numId w:val="5"/>
        </w:numPr>
        <w:spacing w:after="60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Do celów realizacji niniejszej </w:t>
      </w:r>
      <w:r w:rsidRPr="00FC6733">
        <w:rPr>
          <w:rStyle w:val="Wyrnienieintensywne"/>
          <w:rFonts w:ascii="Times New Roman" w:hAnsi="Times New Roman"/>
          <w:i w:val="0"/>
          <w:color w:val="auto"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 xml:space="preserve"> wyrażeniom pisanym wielką literą nadaje się następujące znaczenie:</w:t>
      </w:r>
    </w:p>
    <w:p w14:paraId="7F056A0D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bookmarkStart w:id="1" w:name="_Ref388605542"/>
      <w:r w:rsidRPr="00FC6733">
        <w:rPr>
          <w:rStyle w:val="Wyrnienieintensywne"/>
          <w:rFonts w:ascii="Times New Roman" w:hAnsi="Times New Roman"/>
          <w:i w:val="0"/>
          <w:color w:val="auto"/>
          <w:sz w:val="22"/>
          <w:szCs w:val="22"/>
        </w:rPr>
        <w:t>Projekt</w:t>
      </w:r>
      <w:r w:rsidRPr="00FC6733">
        <w:rPr>
          <w:rFonts w:ascii="Times New Roman" w:hAnsi="Times New Roman"/>
          <w:sz w:val="22"/>
          <w:szCs w:val="22"/>
        </w:rPr>
        <w:t xml:space="preserve"> – Projekt o nr …………………………….. pn. „……………………………….” współfinansowany ze środków Unii Europejskiej </w:t>
      </w:r>
      <w:bookmarkEnd w:id="1"/>
      <w:r w:rsidRPr="00FC6733">
        <w:rPr>
          <w:rFonts w:ascii="Times New Roman" w:hAnsi="Times New Roman"/>
          <w:sz w:val="22"/>
          <w:szCs w:val="22"/>
        </w:rPr>
        <w:t>w ramach Europejskiego Funduszu Społecznego.</w:t>
      </w:r>
    </w:p>
    <w:p w14:paraId="0DC267BE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Style w:val="Wyrnienieintensywne"/>
          <w:rFonts w:ascii="Times New Roman" w:hAnsi="Times New Roman"/>
          <w:i w:val="0"/>
          <w:color w:val="auto"/>
          <w:sz w:val="22"/>
          <w:szCs w:val="22"/>
        </w:rPr>
        <w:t>Umowa</w:t>
      </w:r>
      <w:r w:rsidRPr="00FC6733">
        <w:rPr>
          <w:rFonts w:ascii="Times New Roman" w:hAnsi="Times New Roman"/>
          <w:sz w:val="22"/>
          <w:szCs w:val="22"/>
        </w:rPr>
        <w:t xml:space="preserve"> – niniejsza umowa wraz z załącznikami i ewentualnymi aneksami.</w:t>
      </w:r>
    </w:p>
    <w:p w14:paraId="7612909A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Style w:val="Wyrnienieintensywne"/>
          <w:rFonts w:ascii="Times New Roman" w:hAnsi="Times New Roman"/>
          <w:i w:val="0"/>
          <w:color w:val="auto"/>
          <w:sz w:val="22"/>
          <w:szCs w:val="22"/>
        </w:rPr>
        <w:t xml:space="preserve">Postępowanie </w:t>
      </w:r>
      <w:r w:rsidRPr="00FC6733">
        <w:rPr>
          <w:rFonts w:ascii="Times New Roman" w:hAnsi="Times New Roman"/>
          <w:b/>
          <w:sz w:val="22"/>
          <w:szCs w:val="22"/>
        </w:rPr>
        <w:t xml:space="preserve">– </w:t>
      </w:r>
      <w:r w:rsidRPr="00FC6733">
        <w:rPr>
          <w:rFonts w:ascii="Times New Roman" w:hAnsi="Times New Roman"/>
          <w:sz w:val="22"/>
          <w:szCs w:val="22"/>
        </w:rPr>
        <w:t>Zapytanie ofertowe nr ………………………. z dnia …………………………… roku ogłoszony przez …………………………………………. wraz z załącznikami, zamieszczone na stronie ………………………………………..</w:t>
      </w:r>
    </w:p>
    <w:p w14:paraId="2B78F296" w14:textId="25D4025C" w:rsidR="00C20060" w:rsidRPr="00FC6733" w:rsidRDefault="0009443C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System </w:t>
      </w:r>
      <w:r w:rsidR="00046F03">
        <w:rPr>
          <w:rFonts w:ascii="Times New Roman" w:hAnsi="Times New Roman"/>
          <w:b/>
          <w:sz w:val="22"/>
          <w:szCs w:val="22"/>
        </w:rPr>
        <w:t>biblioteczny</w:t>
      </w:r>
      <w:r w:rsidRPr="00FC6733">
        <w:rPr>
          <w:rFonts w:ascii="Times New Roman" w:hAnsi="Times New Roman"/>
          <w:b/>
          <w:sz w:val="22"/>
          <w:szCs w:val="22"/>
        </w:rPr>
        <w:t xml:space="preserve"> </w:t>
      </w:r>
      <w:r w:rsidR="002B444B" w:rsidRPr="00FC6733">
        <w:rPr>
          <w:rFonts w:ascii="Times New Roman" w:hAnsi="Times New Roman"/>
          <w:b/>
          <w:sz w:val="22"/>
          <w:szCs w:val="22"/>
        </w:rPr>
        <w:t xml:space="preserve">– </w:t>
      </w:r>
      <w:r w:rsidR="002B444B" w:rsidRPr="00FC6733">
        <w:rPr>
          <w:rFonts w:ascii="Times New Roman" w:hAnsi="Times New Roman"/>
          <w:bCs/>
          <w:sz w:val="22"/>
          <w:szCs w:val="22"/>
        </w:rPr>
        <w:t>rozwiązanie</w:t>
      </w:r>
      <w:r w:rsidR="002B444B" w:rsidRPr="00FC6733">
        <w:rPr>
          <w:rFonts w:ascii="Times New Roman" w:hAnsi="Times New Roman"/>
          <w:sz w:val="22"/>
          <w:szCs w:val="22"/>
        </w:rPr>
        <w:t xml:space="preserve"> informatyczne składające się z modułu System </w:t>
      </w:r>
      <w:r w:rsidRPr="00FC6733">
        <w:rPr>
          <w:rFonts w:ascii="Times New Roman" w:hAnsi="Times New Roman"/>
          <w:sz w:val="22"/>
          <w:szCs w:val="22"/>
        </w:rPr>
        <w:t xml:space="preserve"> </w:t>
      </w:r>
      <w:r w:rsidR="00046F03">
        <w:rPr>
          <w:rFonts w:ascii="Times New Roman" w:hAnsi="Times New Roman"/>
          <w:sz w:val="22"/>
          <w:szCs w:val="22"/>
        </w:rPr>
        <w:t xml:space="preserve">Biblioteczny </w:t>
      </w:r>
      <w:r w:rsidRPr="00FC6733">
        <w:rPr>
          <w:rFonts w:ascii="Times New Roman" w:hAnsi="Times New Roman"/>
          <w:sz w:val="22"/>
          <w:szCs w:val="22"/>
        </w:rPr>
        <w:t>zgodnie z OPZ do zapytania ofertowego</w:t>
      </w:r>
      <w:r w:rsidR="002B444B" w:rsidRPr="00FC6733">
        <w:rPr>
          <w:rFonts w:ascii="Times New Roman" w:hAnsi="Times New Roman"/>
          <w:sz w:val="22"/>
          <w:szCs w:val="22"/>
        </w:rPr>
        <w:t>.</w:t>
      </w:r>
    </w:p>
    <w:p w14:paraId="25D3F7C8" w14:textId="77777777" w:rsidR="00BA5DB1" w:rsidRPr="00FC6733" w:rsidRDefault="00BA5DB1" w:rsidP="00BA5DB1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Style w:val="Wyrnienieintensywne"/>
          <w:rFonts w:ascii="Times New Roman" w:hAnsi="Times New Roman"/>
          <w:sz w:val="22"/>
          <w:szCs w:val="22"/>
        </w:rPr>
        <w:t xml:space="preserve">Uczestnik </w:t>
      </w:r>
      <w:r w:rsidRPr="00FC6733">
        <w:rPr>
          <w:rFonts w:ascii="Times New Roman" w:hAnsi="Times New Roman"/>
          <w:sz w:val="22"/>
          <w:szCs w:val="22"/>
        </w:rPr>
        <w:t xml:space="preserve">– osoba zakwalifikowana przez </w:t>
      </w:r>
      <w:r w:rsidRPr="00FC6733">
        <w:rPr>
          <w:rFonts w:ascii="Times New Roman" w:hAnsi="Times New Roman"/>
          <w:b/>
          <w:sz w:val="22"/>
          <w:szCs w:val="22"/>
        </w:rPr>
        <w:t xml:space="preserve">Zamawiającego </w:t>
      </w:r>
      <w:r w:rsidRPr="00FC6733">
        <w:rPr>
          <w:rFonts w:ascii="Times New Roman" w:hAnsi="Times New Roman"/>
          <w:sz w:val="22"/>
          <w:szCs w:val="22"/>
        </w:rPr>
        <w:t xml:space="preserve">do udziału w </w:t>
      </w:r>
      <w:r w:rsidRPr="00FC6733">
        <w:rPr>
          <w:rStyle w:val="Wyrnienieintensywne"/>
          <w:rFonts w:ascii="Times New Roman" w:hAnsi="Times New Roman"/>
          <w:sz w:val="22"/>
          <w:szCs w:val="22"/>
        </w:rPr>
        <w:t>Projekcie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18C57789" w14:textId="29A2090A" w:rsidR="00BA5DB1" w:rsidRPr="00FC6733" w:rsidRDefault="00BA5DB1" w:rsidP="00BA5DB1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Użytkownik – </w:t>
      </w:r>
      <w:r w:rsidRPr="00FC6733">
        <w:rPr>
          <w:rFonts w:ascii="Times New Roman" w:hAnsi="Times New Roman"/>
          <w:sz w:val="22"/>
          <w:szCs w:val="22"/>
        </w:rPr>
        <w:t>osoba zakwalifikowana przez Zamawiającego do udziału w Projekcie.</w:t>
      </w:r>
    </w:p>
    <w:p w14:paraId="4EACCB84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Harmonogram – </w:t>
      </w:r>
      <w:r w:rsidRPr="00FC6733">
        <w:rPr>
          <w:rFonts w:ascii="Times New Roman" w:hAnsi="Times New Roman"/>
          <w:sz w:val="22"/>
          <w:szCs w:val="22"/>
        </w:rPr>
        <w:t>harmonogram realizacji Umowy określony przez Strony na zasadach określonych w §3 Umowy.</w:t>
      </w:r>
    </w:p>
    <w:p w14:paraId="56087446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bCs/>
          <w:sz w:val="22"/>
          <w:szCs w:val="22"/>
        </w:rPr>
        <w:t xml:space="preserve">Dzień roboczy </w:t>
      </w:r>
      <w:r w:rsidRPr="00FC6733">
        <w:rPr>
          <w:rFonts w:ascii="Times New Roman" w:hAnsi="Times New Roman"/>
          <w:sz w:val="22"/>
          <w:szCs w:val="22"/>
        </w:rPr>
        <w:t>– dzień w okresie od poniedziałku do piątku za wyjątkiem dni ustawowo wolnych od pracy w godz. 8.00- 16.00.</w:t>
      </w:r>
    </w:p>
    <w:p w14:paraId="1D617BCC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>Godzina robocza</w:t>
      </w:r>
      <w:r w:rsidRPr="00FC6733">
        <w:rPr>
          <w:rFonts w:ascii="Times New Roman" w:hAnsi="Times New Roman"/>
          <w:sz w:val="22"/>
          <w:szCs w:val="22"/>
        </w:rPr>
        <w:t xml:space="preserve"> -– oznacza jednostkę czasu trwającą 60 minut w Dniu roboczym.</w:t>
      </w:r>
    </w:p>
    <w:p w14:paraId="3FD6F6D5" w14:textId="7B76F6C0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Awaria (Zgłoszenie klasy A) </w:t>
      </w:r>
      <w:r w:rsidRPr="00FC6733">
        <w:rPr>
          <w:rFonts w:ascii="Times New Roman" w:hAnsi="Times New Roman"/>
          <w:sz w:val="22"/>
          <w:szCs w:val="22"/>
        </w:rPr>
        <w:t xml:space="preserve">– </w:t>
      </w:r>
      <w:r w:rsidR="00187B5B" w:rsidRPr="00FC6733">
        <w:rPr>
          <w:rFonts w:ascii="Times New Roman" w:hAnsi="Times New Roman"/>
          <w:sz w:val="22"/>
          <w:szCs w:val="22"/>
        </w:rPr>
        <w:t xml:space="preserve">  Błąd, którego specyfikę można opisać jako: zatrzymanie lub poważne zakłócenie pracy, w szczególności polegające na niemożności realizacji jednej z funkcji związanej z obsługą i wspomaganiem procesów biznesowych.</w:t>
      </w:r>
      <w:r w:rsidRPr="00FC6733">
        <w:rPr>
          <w:rFonts w:ascii="Times New Roman" w:hAnsi="Times New Roman"/>
          <w:sz w:val="22"/>
          <w:szCs w:val="22"/>
        </w:rPr>
        <w:t xml:space="preserve"> </w:t>
      </w:r>
    </w:p>
    <w:p w14:paraId="34C82C49" w14:textId="56110A3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Błąd (Zgłoszenie klasy B) </w:t>
      </w:r>
      <w:r w:rsidRPr="00FC6733">
        <w:rPr>
          <w:rFonts w:ascii="Times New Roman" w:hAnsi="Times New Roman"/>
          <w:sz w:val="22"/>
          <w:szCs w:val="22"/>
        </w:rPr>
        <w:t xml:space="preserve">– </w:t>
      </w:r>
      <w:r w:rsidR="00187B5B" w:rsidRPr="00FC6733">
        <w:rPr>
          <w:rFonts w:ascii="Times New Roman" w:hAnsi="Times New Roman"/>
          <w:sz w:val="22"/>
          <w:szCs w:val="22"/>
        </w:rPr>
        <w:t>Błąd, którego specyfikę można opisać jako: zakłócenie pracy, w szczególności polegające na ograniczeniu realizacji lub uciążliwości w realizacji jednej z funkcji związanej z obsługą i wspomaganiem procesów biznesowych. Istnieje obejście danego błędu.</w:t>
      </w:r>
    </w:p>
    <w:p w14:paraId="7E57BD5D" w14:textId="2D219D49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 xml:space="preserve">Usterka (Zgłoszenie klasy C) </w:t>
      </w:r>
      <w:r w:rsidRPr="00FC6733">
        <w:rPr>
          <w:rFonts w:ascii="Times New Roman" w:hAnsi="Times New Roman"/>
          <w:sz w:val="22"/>
          <w:szCs w:val="22"/>
        </w:rPr>
        <w:t xml:space="preserve">– </w:t>
      </w:r>
      <w:r w:rsidR="00187B5B" w:rsidRPr="00FC6733">
        <w:rPr>
          <w:rFonts w:ascii="Times New Roman" w:hAnsi="Times New Roman"/>
          <w:sz w:val="22"/>
          <w:szCs w:val="22"/>
        </w:rPr>
        <w:t>Błąd, którego specyfikę można opisać jako: zakłócenie pracy mogące mieć wpływ na funkcjonalność, natomiast nie ograniczające zdolności operacyjnych w obrębie obsługi i wspomagania procesów biznesowych.</w:t>
      </w:r>
    </w:p>
    <w:p w14:paraId="0708989E" w14:textId="3915862A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>Czas Reakcji</w:t>
      </w:r>
      <w:r w:rsidRPr="00FC6733">
        <w:rPr>
          <w:rFonts w:ascii="Times New Roman" w:hAnsi="Times New Roman"/>
          <w:sz w:val="22"/>
          <w:szCs w:val="22"/>
        </w:rPr>
        <w:t xml:space="preserve"> – </w:t>
      </w:r>
      <w:r w:rsidR="00187B5B" w:rsidRPr="00FC6733">
        <w:rPr>
          <w:rFonts w:ascii="Times New Roman" w:hAnsi="Times New Roman"/>
          <w:sz w:val="22"/>
          <w:szCs w:val="22"/>
        </w:rPr>
        <w:t>czas liczony od momentu zgłoszenia błędu przez Zamawiającego do chwili przekazania przez Wykonawcę informacji o rozpoczęciu usuwania błędu.</w:t>
      </w:r>
    </w:p>
    <w:p w14:paraId="6FD39460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>Czas Naprawy</w:t>
      </w:r>
      <w:r w:rsidRPr="00FC6733">
        <w:rPr>
          <w:rFonts w:ascii="Times New Roman" w:hAnsi="Times New Roman"/>
          <w:sz w:val="22"/>
          <w:szCs w:val="22"/>
        </w:rPr>
        <w:t xml:space="preserve"> – oznacza maksymalny czas, w którym Wykonawca zobowiązany jest usunąć nieprawidłowość Systemu. Czas Naprawy liczony jest od momentu zgłoszenia nieprawidłowości Systemu pozwalającą na korzystanie z Systemu zgodnie z Umową. Do Czasu </w:t>
      </w:r>
      <w:r w:rsidRPr="00FC6733">
        <w:rPr>
          <w:rFonts w:ascii="Times New Roman" w:hAnsi="Times New Roman"/>
          <w:sz w:val="22"/>
          <w:szCs w:val="22"/>
        </w:rPr>
        <w:lastRenderedPageBreak/>
        <w:t>Naprawy nie wlicza się czasu oczekiwania na odpowiedź od Zamawiającego dotyczącą informacji niezbędnych do usunięcia nieprawidłowości.</w:t>
      </w:r>
    </w:p>
    <w:p w14:paraId="22F022CF" w14:textId="77777777" w:rsidR="00C20060" w:rsidRPr="00FC6733" w:rsidRDefault="00000000">
      <w:pPr>
        <w:pStyle w:val="Ustp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sz w:val="22"/>
          <w:szCs w:val="22"/>
        </w:rPr>
        <w:t>System zgłoszeń</w:t>
      </w:r>
      <w:r w:rsidRPr="00FC6733">
        <w:rPr>
          <w:rFonts w:ascii="Times New Roman" w:hAnsi="Times New Roman"/>
          <w:sz w:val="22"/>
          <w:szCs w:val="22"/>
        </w:rPr>
        <w:t xml:space="preserve"> – niezależny od Systemu program komputerowy udostępniony Zamawiającemu przez Wykonawcę, służący do rejestrowania awarii, nieprawidłowości, potrzeby modyfikacji w działaniu Systemu.</w:t>
      </w:r>
    </w:p>
    <w:p w14:paraId="0F812B8E" w14:textId="77777777" w:rsidR="00C20060" w:rsidRPr="00FC6733" w:rsidRDefault="00C20060">
      <w:pPr>
        <w:pStyle w:val="Ustp"/>
        <w:ind w:left="720"/>
        <w:rPr>
          <w:rFonts w:ascii="Times New Roman" w:hAnsi="Times New Roman"/>
          <w:b/>
          <w:bCs/>
          <w:sz w:val="22"/>
          <w:szCs w:val="22"/>
        </w:rPr>
      </w:pPr>
    </w:p>
    <w:p w14:paraId="1F6BAE24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bookmarkStart w:id="2" w:name="_Ref474095531"/>
      <w:r w:rsidRPr="00FC6733">
        <w:rPr>
          <w:rFonts w:ascii="Times New Roman" w:hAnsi="Times New Roman"/>
          <w:szCs w:val="22"/>
        </w:rPr>
        <w:t xml:space="preserve"> </w:t>
      </w:r>
      <w:bookmarkStart w:id="3" w:name="_Ref466229231"/>
      <w:r w:rsidRPr="00FC6733">
        <w:rPr>
          <w:rFonts w:ascii="Times New Roman" w:hAnsi="Times New Roman"/>
          <w:szCs w:val="22"/>
        </w:rPr>
        <w:t>Przedmiot Umowy</w:t>
      </w:r>
      <w:bookmarkEnd w:id="2"/>
      <w:bookmarkEnd w:id="3"/>
    </w:p>
    <w:p w14:paraId="42251805" w14:textId="0A7F464E" w:rsidR="0009443C" w:rsidRPr="00FC6733" w:rsidRDefault="00000000" w:rsidP="0009443C">
      <w:pPr>
        <w:pStyle w:val="Akapitzlist"/>
        <w:numPr>
          <w:ilvl w:val="0"/>
          <w:numId w:val="32"/>
        </w:numPr>
        <w:spacing w:before="480"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Przedmiot Umowy </w:t>
      </w:r>
      <w:r w:rsidR="0009443C" w:rsidRPr="00FC6733">
        <w:rPr>
          <w:rFonts w:ascii="Times New Roman" w:hAnsi="Times New Roman"/>
          <w:sz w:val="22"/>
          <w:szCs w:val="22"/>
        </w:rPr>
        <w:t xml:space="preserve">obejmuje: </w:t>
      </w:r>
    </w:p>
    <w:p w14:paraId="28E9A55F" w14:textId="77777777" w:rsidR="005D6EDA" w:rsidRPr="005D6EDA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5D6EDA">
        <w:rPr>
          <w:rFonts w:ascii="Times New Roman" w:hAnsi="Times New Roman"/>
          <w:sz w:val="22"/>
          <w:szCs w:val="22"/>
        </w:rPr>
        <w:t>a)</w:t>
      </w:r>
      <w:r w:rsidRPr="005D6EDA">
        <w:rPr>
          <w:rFonts w:ascii="Times New Roman" w:hAnsi="Times New Roman"/>
          <w:sz w:val="22"/>
          <w:szCs w:val="22"/>
        </w:rPr>
        <w:tab/>
        <w:t>dostawa  licencji bezterminowej do systemu bibliotecznego dostosowanego do potrzeb os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b z niepe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>nosprawno</w:t>
      </w:r>
      <w:r w:rsidRPr="005D6EDA">
        <w:rPr>
          <w:rFonts w:ascii="Times New Roman" w:hAnsi="Times New Roman" w:hint="eastAsia"/>
          <w:sz w:val="22"/>
          <w:szCs w:val="22"/>
        </w:rPr>
        <w:t>ś</w:t>
      </w:r>
      <w:r w:rsidRPr="005D6EDA">
        <w:rPr>
          <w:rFonts w:ascii="Times New Roman" w:hAnsi="Times New Roman"/>
          <w:sz w:val="22"/>
          <w:szCs w:val="22"/>
        </w:rPr>
        <w:t xml:space="preserve">ciami, </w:t>
      </w:r>
    </w:p>
    <w:p w14:paraId="2679E735" w14:textId="77777777" w:rsidR="005D6EDA" w:rsidRPr="005D6EDA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 w:rsidRPr="005D6EDA">
        <w:rPr>
          <w:rFonts w:ascii="Times New Roman" w:hAnsi="Times New Roman"/>
          <w:sz w:val="22"/>
          <w:szCs w:val="22"/>
        </w:rPr>
        <w:t>b)</w:t>
      </w:r>
      <w:r w:rsidRPr="005D6EDA">
        <w:rPr>
          <w:rFonts w:ascii="Times New Roman" w:hAnsi="Times New Roman"/>
          <w:sz w:val="22"/>
          <w:szCs w:val="22"/>
        </w:rPr>
        <w:tab/>
        <w:t>wdro</w:t>
      </w:r>
      <w:r w:rsidRPr="005D6EDA">
        <w:rPr>
          <w:rFonts w:ascii="Times New Roman" w:hAnsi="Times New Roman" w:hint="eastAsia"/>
          <w:sz w:val="22"/>
          <w:szCs w:val="22"/>
        </w:rPr>
        <w:t>ż</w:t>
      </w:r>
      <w:r w:rsidRPr="005D6EDA">
        <w:rPr>
          <w:rFonts w:ascii="Times New Roman" w:hAnsi="Times New Roman"/>
          <w:sz w:val="22"/>
          <w:szCs w:val="22"/>
        </w:rPr>
        <w:t>enie systemu bibliotecznego dost</w:t>
      </w:r>
      <w:r w:rsidRPr="005D6EDA">
        <w:rPr>
          <w:rFonts w:ascii="Times New Roman" w:hAnsi="Times New Roman" w:hint="eastAsia"/>
          <w:sz w:val="22"/>
          <w:szCs w:val="22"/>
        </w:rPr>
        <w:t>ę</w:t>
      </w:r>
      <w:r w:rsidRPr="005D6EDA">
        <w:rPr>
          <w:rFonts w:ascii="Times New Roman" w:hAnsi="Times New Roman"/>
          <w:sz w:val="22"/>
          <w:szCs w:val="22"/>
        </w:rPr>
        <w:t>pnego do potrzeb os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b z ograniczeniami, w tym os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b z niepe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>nosprawno</w:t>
      </w:r>
      <w:r w:rsidRPr="005D6EDA">
        <w:rPr>
          <w:rFonts w:ascii="Times New Roman" w:hAnsi="Times New Roman" w:hint="eastAsia"/>
          <w:sz w:val="22"/>
          <w:szCs w:val="22"/>
        </w:rPr>
        <w:t>ś</w:t>
      </w:r>
      <w:r w:rsidRPr="005D6EDA">
        <w:rPr>
          <w:rFonts w:ascii="Times New Roman" w:hAnsi="Times New Roman"/>
          <w:sz w:val="22"/>
          <w:szCs w:val="22"/>
        </w:rPr>
        <w:t>ciami, dostosowanego do WCAG 2.1, pozwalaj</w:t>
      </w:r>
      <w:r w:rsidRPr="005D6EDA">
        <w:rPr>
          <w:rFonts w:ascii="Times New Roman" w:hAnsi="Times New Roman" w:hint="eastAsia"/>
          <w:sz w:val="22"/>
          <w:szCs w:val="22"/>
        </w:rPr>
        <w:t>ą</w:t>
      </w:r>
      <w:r w:rsidRPr="005D6EDA">
        <w:rPr>
          <w:rFonts w:ascii="Times New Roman" w:hAnsi="Times New Roman"/>
          <w:sz w:val="22"/>
          <w:szCs w:val="22"/>
        </w:rPr>
        <w:t>cego  na w pe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>ni swobodne przeszukiwania zbior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w cyfrowych i katalogu bibliotecznego i umo</w:t>
      </w:r>
      <w:r w:rsidRPr="005D6EDA">
        <w:rPr>
          <w:rFonts w:ascii="Times New Roman" w:hAnsi="Times New Roman" w:hint="eastAsia"/>
          <w:sz w:val="22"/>
          <w:szCs w:val="22"/>
        </w:rPr>
        <w:t>ż</w:t>
      </w:r>
      <w:r w:rsidRPr="005D6EDA">
        <w:rPr>
          <w:rFonts w:ascii="Times New Roman" w:hAnsi="Times New Roman"/>
          <w:sz w:val="22"/>
          <w:szCs w:val="22"/>
        </w:rPr>
        <w:t>liwiaj</w:t>
      </w:r>
      <w:r w:rsidRPr="005D6EDA">
        <w:rPr>
          <w:rFonts w:ascii="Times New Roman" w:hAnsi="Times New Roman" w:hint="eastAsia"/>
          <w:sz w:val="22"/>
          <w:szCs w:val="22"/>
        </w:rPr>
        <w:t>ą</w:t>
      </w:r>
      <w:r w:rsidRPr="005D6EDA">
        <w:rPr>
          <w:rFonts w:ascii="Times New Roman" w:hAnsi="Times New Roman"/>
          <w:sz w:val="22"/>
          <w:szCs w:val="22"/>
        </w:rPr>
        <w:t xml:space="preserve">cego: </w:t>
      </w:r>
    </w:p>
    <w:p w14:paraId="2DA7B0D9" w14:textId="77777777" w:rsidR="005D6EDA" w:rsidRPr="005D6EDA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 w:rsidRPr="005D6EDA">
        <w:rPr>
          <w:rFonts w:ascii="Times New Roman" w:hAnsi="Times New Roman" w:hint="eastAsia"/>
          <w:sz w:val="22"/>
          <w:szCs w:val="22"/>
        </w:rPr>
        <w:t>•</w:t>
      </w:r>
      <w:r w:rsidRPr="005D6EDA">
        <w:rPr>
          <w:rFonts w:ascii="Times New Roman" w:hAnsi="Times New Roman"/>
          <w:sz w:val="22"/>
          <w:szCs w:val="22"/>
        </w:rPr>
        <w:t xml:space="preserve"> korzystanie z funkcjonalno</w:t>
      </w:r>
      <w:r w:rsidRPr="005D6EDA">
        <w:rPr>
          <w:rFonts w:ascii="Times New Roman" w:hAnsi="Times New Roman" w:hint="eastAsia"/>
          <w:sz w:val="22"/>
          <w:szCs w:val="22"/>
        </w:rPr>
        <w:t>ś</w:t>
      </w:r>
      <w:r w:rsidRPr="005D6EDA">
        <w:rPr>
          <w:rFonts w:ascii="Times New Roman" w:hAnsi="Times New Roman"/>
          <w:sz w:val="22"/>
          <w:szCs w:val="22"/>
        </w:rPr>
        <w:t>ci biblioteki online w dowolnym miejscu (za pomoc</w:t>
      </w:r>
      <w:r w:rsidRPr="005D6EDA">
        <w:rPr>
          <w:rFonts w:ascii="Times New Roman" w:hAnsi="Times New Roman" w:hint="eastAsia"/>
          <w:sz w:val="22"/>
          <w:szCs w:val="22"/>
        </w:rPr>
        <w:t>ą</w:t>
      </w:r>
      <w:r w:rsidRPr="005D6EDA">
        <w:rPr>
          <w:rFonts w:ascii="Times New Roman" w:hAnsi="Times New Roman"/>
          <w:sz w:val="22"/>
          <w:szCs w:val="22"/>
        </w:rPr>
        <w:t xml:space="preserve"> komputera, telefonu, tabletu) i dowolnym czasie (24/h) </w:t>
      </w:r>
    </w:p>
    <w:p w14:paraId="15385172" w14:textId="77777777" w:rsidR="005D6EDA" w:rsidRPr="005D6EDA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 w:rsidRPr="005D6EDA">
        <w:rPr>
          <w:rFonts w:ascii="Times New Roman" w:hAnsi="Times New Roman" w:hint="eastAsia"/>
          <w:sz w:val="22"/>
          <w:szCs w:val="22"/>
        </w:rPr>
        <w:t>•</w:t>
      </w:r>
      <w:r w:rsidRPr="005D6EDA">
        <w:rPr>
          <w:rFonts w:ascii="Times New Roman" w:hAnsi="Times New Roman"/>
          <w:sz w:val="22"/>
          <w:szCs w:val="22"/>
        </w:rPr>
        <w:t xml:space="preserve"> pe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>ne korzystanie z cyfrowych zasob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w i specjalnej wyszukiwarki</w:t>
      </w:r>
    </w:p>
    <w:p w14:paraId="2C99495F" w14:textId="77777777" w:rsidR="005D6EDA" w:rsidRPr="005D6EDA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 w:rsidRPr="005D6EDA">
        <w:rPr>
          <w:rFonts w:ascii="Times New Roman" w:hAnsi="Times New Roman"/>
          <w:sz w:val="22"/>
          <w:szCs w:val="22"/>
        </w:rPr>
        <w:t xml:space="preserve"> </w:t>
      </w:r>
      <w:r w:rsidRPr="005D6EDA">
        <w:rPr>
          <w:rFonts w:ascii="Times New Roman" w:hAnsi="Times New Roman" w:hint="eastAsia"/>
          <w:sz w:val="22"/>
          <w:szCs w:val="22"/>
        </w:rPr>
        <w:t>•</w:t>
      </w:r>
      <w:r w:rsidRPr="005D6ED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D6EDA">
        <w:rPr>
          <w:rFonts w:ascii="Times New Roman" w:hAnsi="Times New Roman"/>
          <w:sz w:val="22"/>
          <w:szCs w:val="22"/>
        </w:rPr>
        <w:t>geolokalizacj</w:t>
      </w:r>
      <w:r w:rsidRPr="005D6EDA">
        <w:rPr>
          <w:rFonts w:ascii="Times New Roman" w:hAnsi="Times New Roman" w:hint="eastAsia"/>
          <w:sz w:val="22"/>
          <w:szCs w:val="22"/>
        </w:rPr>
        <w:t>ę</w:t>
      </w:r>
      <w:proofErr w:type="spellEnd"/>
      <w:r w:rsidRPr="005D6EDA">
        <w:rPr>
          <w:rFonts w:ascii="Times New Roman" w:hAnsi="Times New Roman"/>
          <w:sz w:val="22"/>
          <w:szCs w:val="22"/>
        </w:rPr>
        <w:t xml:space="preserve"> obiekt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w oraz wypo</w:t>
      </w:r>
      <w:r w:rsidRPr="005D6EDA">
        <w:rPr>
          <w:rFonts w:ascii="Times New Roman" w:hAnsi="Times New Roman" w:hint="eastAsia"/>
          <w:sz w:val="22"/>
          <w:szCs w:val="22"/>
        </w:rPr>
        <w:t>ż</w:t>
      </w:r>
      <w:r w:rsidRPr="005D6EDA">
        <w:rPr>
          <w:rFonts w:ascii="Times New Roman" w:hAnsi="Times New Roman"/>
          <w:sz w:val="22"/>
          <w:szCs w:val="22"/>
        </w:rPr>
        <w:t>yczanie cyfrowych skan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w publikacji</w:t>
      </w:r>
    </w:p>
    <w:p w14:paraId="171C63C2" w14:textId="0FA09BE1" w:rsidR="002B444B" w:rsidRPr="00FC6733" w:rsidRDefault="005D6EDA" w:rsidP="005D6EDA">
      <w:pPr>
        <w:pStyle w:val="Akapitzlist"/>
        <w:spacing w:before="480" w:after="240"/>
        <w:ind w:left="360"/>
        <w:rPr>
          <w:rFonts w:ascii="Times New Roman" w:hAnsi="Times New Roman"/>
          <w:sz w:val="22"/>
          <w:szCs w:val="22"/>
        </w:rPr>
      </w:pPr>
      <w:r w:rsidRPr="005D6EDA">
        <w:rPr>
          <w:rFonts w:ascii="Times New Roman" w:hAnsi="Times New Roman"/>
          <w:sz w:val="22"/>
          <w:szCs w:val="22"/>
        </w:rPr>
        <w:t>c)</w:t>
      </w:r>
      <w:r w:rsidRPr="005D6EDA">
        <w:rPr>
          <w:rFonts w:ascii="Times New Roman" w:hAnsi="Times New Roman"/>
          <w:sz w:val="22"/>
          <w:szCs w:val="22"/>
        </w:rPr>
        <w:tab/>
        <w:t>dostawa serwer</w:t>
      </w:r>
      <w:r w:rsidRPr="005D6EDA">
        <w:rPr>
          <w:rFonts w:ascii="Times New Roman" w:hAnsi="Times New Roman" w:hint="eastAsia"/>
          <w:sz w:val="22"/>
          <w:szCs w:val="22"/>
        </w:rPr>
        <w:t>ó</w:t>
      </w:r>
      <w:r w:rsidRPr="005D6EDA">
        <w:rPr>
          <w:rFonts w:ascii="Times New Roman" w:hAnsi="Times New Roman"/>
          <w:sz w:val="22"/>
          <w:szCs w:val="22"/>
        </w:rPr>
        <w:t>w wraz z oprogramowaniem niezb</w:t>
      </w:r>
      <w:r w:rsidRPr="005D6EDA">
        <w:rPr>
          <w:rFonts w:ascii="Times New Roman" w:hAnsi="Times New Roman" w:hint="eastAsia"/>
          <w:sz w:val="22"/>
          <w:szCs w:val="22"/>
        </w:rPr>
        <w:t>ę</w:t>
      </w:r>
      <w:r w:rsidRPr="005D6EDA">
        <w:rPr>
          <w:rFonts w:ascii="Times New Roman" w:hAnsi="Times New Roman"/>
          <w:sz w:val="22"/>
          <w:szCs w:val="22"/>
        </w:rPr>
        <w:t>dnych do prawid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>owego dzia</w:t>
      </w:r>
      <w:r w:rsidRPr="005D6EDA">
        <w:rPr>
          <w:rFonts w:ascii="Times New Roman" w:hAnsi="Times New Roman" w:hint="eastAsia"/>
          <w:sz w:val="22"/>
          <w:szCs w:val="22"/>
        </w:rPr>
        <w:t>ł</w:t>
      </w:r>
      <w:r w:rsidRPr="005D6EDA">
        <w:rPr>
          <w:rFonts w:ascii="Times New Roman" w:hAnsi="Times New Roman"/>
          <w:sz w:val="22"/>
          <w:szCs w:val="22"/>
        </w:rPr>
        <w:t xml:space="preserve">ania Systemu Bibliotecznego (serwer aplikacyjny oraz serwera baz danych wraz z oprogramowaniem o minimalnych parametrach: Serwer aplikacyjny: Procesor: 16 </w:t>
      </w:r>
      <w:proofErr w:type="spellStart"/>
      <w:r w:rsidRPr="005D6EDA">
        <w:rPr>
          <w:rFonts w:ascii="Times New Roman" w:hAnsi="Times New Roman"/>
          <w:sz w:val="22"/>
          <w:szCs w:val="22"/>
        </w:rPr>
        <w:t>rdzeniRAM</w:t>
      </w:r>
      <w:proofErr w:type="spellEnd"/>
      <w:r w:rsidRPr="005D6EDA">
        <w:rPr>
          <w:rFonts w:ascii="Times New Roman" w:hAnsi="Times New Roman"/>
          <w:sz w:val="22"/>
          <w:szCs w:val="22"/>
        </w:rPr>
        <w:t xml:space="preserve"> 32 GB RAM; Dysk: 1TB; System operacyjny: Windows Serwer 2022 lub nowsze; * Serwer baz danych: Procesor: 12 rdzeni, RAM 128 GB RAM, Dysk: 2TB, System operacyjny: Windows Server 2022 lub nowszy, System baz danych: Microsoft SQL Server 2022 lub nowszy)</w:t>
      </w:r>
    </w:p>
    <w:p w14:paraId="7BA3EB43" w14:textId="4CD80A9F" w:rsidR="00C20060" w:rsidRPr="00FC6733" w:rsidRDefault="00000000" w:rsidP="002B444B">
      <w:pPr>
        <w:pStyle w:val="Akapitzlist"/>
        <w:numPr>
          <w:ilvl w:val="0"/>
          <w:numId w:val="32"/>
        </w:numPr>
        <w:spacing w:before="480"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Przedmiot Umowy realizowany będzie przez Wykonawcę zgodnie z postanowieniami Umowy i zgodnie z warunkami określonymi w Postępowaniu.</w:t>
      </w:r>
      <w:bookmarkStart w:id="4" w:name="_Hlk525635109"/>
      <w:bookmarkEnd w:id="4"/>
    </w:p>
    <w:p w14:paraId="5A855BD4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Okres realizacji Umowy i okres obowiązywania Umowy</w:t>
      </w:r>
    </w:p>
    <w:p w14:paraId="4920C2D6" w14:textId="77777777" w:rsidR="00C20060" w:rsidRPr="00FC6733" w:rsidRDefault="00000000">
      <w:pPr>
        <w:pStyle w:val="Ustp"/>
        <w:numPr>
          <w:ilvl w:val="0"/>
          <w:numId w:val="29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Przedmiot Umowy zostanie zrealizowany do ………………...</w:t>
      </w:r>
      <w:r w:rsidRPr="00FC6733">
        <w:rPr>
          <w:rFonts w:ascii="Times New Roman" w:hAnsi="Times New Roman"/>
          <w:b/>
          <w:sz w:val="22"/>
          <w:szCs w:val="22"/>
        </w:rPr>
        <w:t xml:space="preserve"> r.</w:t>
      </w:r>
    </w:p>
    <w:p w14:paraId="08DF5806" w14:textId="77777777" w:rsidR="00C20060" w:rsidRPr="00FC6733" w:rsidRDefault="00000000">
      <w:pPr>
        <w:pStyle w:val="Ustp"/>
        <w:numPr>
          <w:ilvl w:val="0"/>
          <w:numId w:val="3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Strony w  terminie 7 dni od daty zawarcia Umowy opracują i zatwierdzą szczegółowy Harmonogram realizacji umowy i płatności, który stanowi załącznik nr 5 do Umowy.</w:t>
      </w:r>
    </w:p>
    <w:p w14:paraId="7B408E35" w14:textId="77777777" w:rsidR="00C20060" w:rsidRPr="00FC6733" w:rsidRDefault="00000000">
      <w:pPr>
        <w:pStyle w:val="Ustp"/>
        <w:numPr>
          <w:ilvl w:val="0"/>
          <w:numId w:val="31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Harmonogram, o którym mowa w ust. 2 może być aktualizowany przez Strony w ramach realizacji Projektu. </w:t>
      </w:r>
      <w:bookmarkStart w:id="5" w:name="_Ref366188136"/>
      <w:bookmarkEnd w:id="5"/>
    </w:p>
    <w:p w14:paraId="769C71A6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Licencje</w:t>
      </w:r>
    </w:p>
    <w:p w14:paraId="6AC0EACF" w14:textId="77777777" w:rsidR="00C20060" w:rsidRPr="00FC6733" w:rsidRDefault="00000000">
      <w:pPr>
        <w:pStyle w:val="Ustp"/>
        <w:numPr>
          <w:ilvl w:val="0"/>
          <w:numId w:val="8"/>
        </w:numPr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Wykonawca oświadcza i gwarantuje, iż w ramach wynagrodzenia wskazanego w § 9 Umowy, Uczestnicy Projektu uzyskują prawo do korzystania z Systemu zgodnie z ich przeznaczeniem, wyłącznie na użytek własny, bez prawa do: ich utrwalania jakąkolwiek techniką, zwielokrotniania (także w sieci Internet), wprowadzania do obrotu (także w sieci Internet), rozpowszechniania, w tym wypożyczania, użyczania, najmu, dzierżawy, sprzedaży oryginału lub egzemplarzy, wymiany, publicznego udostępniania, w tym publicznego wykonania, wystawienia, wyświetlenia, odtworzenia oraz nadawania i reemitowania, a także  publicznego udostępnienia w taki sposób, aby każdy mógł mieć do nich dostęp w miejscu i w czasie przez siebie wybranym (także w Internecie), </w:t>
      </w:r>
      <w:r w:rsidRPr="00FC6733">
        <w:rPr>
          <w:rFonts w:ascii="Times New Roman" w:hAnsi="Times New Roman"/>
          <w:sz w:val="22"/>
          <w:szCs w:val="22"/>
        </w:rPr>
        <w:lastRenderedPageBreak/>
        <w:t>nadawania, tłumaczenia, przystosowywania, zmiany układu lub jakichkolwiek innych zmian, modyfikowania, tworzenia innych utworów na ich podstawie.</w:t>
      </w:r>
    </w:p>
    <w:p w14:paraId="05FCEAA2" w14:textId="77777777" w:rsidR="00C20060" w:rsidRPr="00FC6733" w:rsidRDefault="00000000">
      <w:pPr>
        <w:pStyle w:val="Ustp"/>
        <w:numPr>
          <w:ilvl w:val="0"/>
          <w:numId w:val="8"/>
        </w:numPr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Dostawa licencji do Systemu (w tym oprogramowania) w żaden sposób, bezpośredni lub pośredni, nie powodują przeniesienia, ani nie rodzi zobowiązania do przeniesienia, jakichkolwiek praw autorskich, które to prawa autorskie (osobiste i majątkowe), bez żadnych ograniczeń czy </w:t>
      </w:r>
      <w:proofErr w:type="spellStart"/>
      <w:r w:rsidRPr="00FC6733">
        <w:rPr>
          <w:rFonts w:ascii="Times New Roman" w:hAnsi="Times New Roman"/>
          <w:sz w:val="22"/>
          <w:szCs w:val="22"/>
        </w:rPr>
        <w:t>wyłączeń</w:t>
      </w:r>
      <w:proofErr w:type="spellEnd"/>
      <w:r w:rsidRPr="00FC6733">
        <w:rPr>
          <w:rFonts w:ascii="Times New Roman" w:hAnsi="Times New Roman"/>
          <w:sz w:val="22"/>
          <w:szCs w:val="22"/>
        </w:rPr>
        <w:t xml:space="preserve">, przysługują wyłącznie </w:t>
      </w:r>
      <w:r w:rsidRPr="00FC6733">
        <w:rPr>
          <w:rFonts w:ascii="Times New Roman" w:hAnsi="Times New Roman"/>
          <w:bCs/>
          <w:iCs/>
          <w:sz w:val="22"/>
          <w:szCs w:val="22"/>
        </w:rPr>
        <w:t>Wykonawcy</w:t>
      </w:r>
      <w:r w:rsidRPr="00FC6733">
        <w:rPr>
          <w:rFonts w:ascii="Times New Roman" w:hAnsi="Times New Roman"/>
          <w:sz w:val="22"/>
          <w:szCs w:val="22"/>
        </w:rPr>
        <w:t xml:space="preserve"> lub jego dostawcom lub jego podwykonawcom. </w:t>
      </w:r>
      <w:r w:rsidRPr="00FC6733">
        <w:rPr>
          <w:rFonts w:ascii="Times New Roman" w:hAnsi="Times New Roman"/>
          <w:bCs/>
          <w:iCs/>
          <w:sz w:val="22"/>
          <w:szCs w:val="22"/>
        </w:rPr>
        <w:t xml:space="preserve">System </w:t>
      </w:r>
      <w:r w:rsidRPr="00FC6733">
        <w:rPr>
          <w:rFonts w:ascii="Times New Roman" w:hAnsi="Times New Roman"/>
          <w:sz w:val="22"/>
          <w:szCs w:val="22"/>
        </w:rPr>
        <w:t xml:space="preserve">pozostaje własnością </w:t>
      </w:r>
      <w:r w:rsidRPr="00FC6733">
        <w:rPr>
          <w:rFonts w:ascii="Times New Roman" w:hAnsi="Times New Roman"/>
          <w:bCs/>
          <w:iCs/>
          <w:sz w:val="22"/>
          <w:szCs w:val="22"/>
        </w:rPr>
        <w:t>Wykonawcy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52C1FDC0" w14:textId="77777777" w:rsidR="00C20060" w:rsidRPr="00FC6733" w:rsidRDefault="00000000">
      <w:pPr>
        <w:pStyle w:val="Ustp"/>
        <w:numPr>
          <w:ilvl w:val="0"/>
          <w:numId w:val="8"/>
        </w:numPr>
        <w:spacing w:line="252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Dostawa licencji do Systemu (w tym oprogramowanie) nie skutkuje przejściem lub powstaniem jakichkolwiek praw autorskich do Systemu na rzecz </w:t>
      </w:r>
      <w:r w:rsidRPr="00FC6733">
        <w:rPr>
          <w:rFonts w:ascii="Times New Roman" w:hAnsi="Times New Roman"/>
          <w:bCs/>
          <w:iCs/>
          <w:sz w:val="22"/>
          <w:szCs w:val="22"/>
        </w:rPr>
        <w:t>Zamawiającego</w:t>
      </w:r>
      <w:r w:rsidRPr="00FC6733">
        <w:rPr>
          <w:rFonts w:ascii="Times New Roman" w:hAnsi="Times New Roman"/>
          <w:sz w:val="22"/>
          <w:szCs w:val="22"/>
        </w:rPr>
        <w:t xml:space="preserve"> lub </w:t>
      </w:r>
      <w:r w:rsidRPr="00FC6733">
        <w:rPr>
          <w:rFonts w:ascii="Times New Roman" w:hAnsi="Times New Roman"/>
          <w:bCs/>
          <w:iCs/>
          <w:sz w:val="22"/>
          <w:szCs w:val="22"/>
        </w:rPr>
        <w:t>Uczestnika Projektu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773091BA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Wdrożenie Systemu </w:t>
      </w:r>
    </w:p>
    <w:p w14:paraId="2BC39361" w14:textId="6665F4E0" w:rsidR="00046F03" w:rsidRPr="00046F03" w:rsidRDefault="00046F03" w:rsidP="00EA3A92">
      <w:pPr>
        <w:pStyle w:val="Ustp"/>
        <w:numPr>
          <w:ilvl w:val="0"/>
          <w:numId w:val="17"/>
        </w:numPr>
        <w:rPr>
          <w:rFonts w:ascii="Times New Roman" w:hAnsi="Times New Roman"/>
          <w:sz w:val="22"/>
          <w:szCs w:val="22"/>
        </w:rPr>
      </w:pPr>
      <w:r w:rsidRPr="00046F03">
        <w:rPr>
          <w:rFonts w:ascii="Times New Roman" w:hAnsi="Times New Roman"/>
          <w:sz w:val="22"/>
          <w:szCs w:val="22"/>
        </w:rPr>
        <w:t>Wdro</w:t>
      </w:r>
      <w:r w:rsidRPr="00046F03">
        <w:rPr>
          <w:rFonts w:ascii="Times New Roman" w:hAnsi="Times New Roman" w:hint="eastAsia"/>
          <w:sz w:val="22"/>
          <w:szCs w:val="22"/>
        </w:rPr>
        <w:t>ż</w:t>
      </w:r>
      <w:r w:rsidRPr="00046F03">
        <w:rPr>
          <w:rFonts w:ascii="Times New Roman" w:hAnsi="Times New Roman"/>
          <w:sz w:val="22"/>
          <w:szCs w:val="22"/>
        </w:rPr>
        <w:t xml:space="preserve">enie Systemu Bibliotecznego zostanie zrealizowane w 4 etapach: </w:t>
      </w:r>
    </w:p>
    <w:p w14:paraId="08F9C3C9" w14:textId="77777777" w:rsidR="00046F03" w:rsidRPr="00046F03" w:rsidRDefault="00046F03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046F03">
        <w:rPr>
          <w:rFonts w:ascii="Times New Roman" w:hAnsi="Times New Roman"/>
          <w:sz w:val="22"/>
          <w:szCs w:val="22"/>
        </w:rPr>
        <w:t>ETAP (1) ANALIZA: przygotowanie planu projektu, analiza wymaga</w:t>
      </w:r>
      <w:r w:rsidRPr="00046F03">
        <w:rPr>
          <w:rFonts w:ascii="Times New Roman" w:hAnsi="Times New Roman" w:hint="eastAsia"/>
          <w:sz w:val="22"/>
          <w:szCs w:val="22"/>
        </w:rPr>
        <w:t>ń</w:t>
      </w:r>
      <w:r w:rsidRPr="00046F03">
        <w:rPr>
          <w:rFonts w:ascii="Times New Roman" w:hAnsi="Times New Roman"/>
          <w:sz w:val="22"/>
          <w:szCs w:val="22"/>
        </w:rPr>
        <w:t xml:space="preserve"> biznesowych, specyfikacja element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 xml:space="preserve">w do zamodelowania i oprogramowane, analiza </w:t>
      </w:r>
      <w:r w:rsidRPr="00046F03">
        <w:rPr>
          <w:rFonts w:ascii="Times New Roman" w:hAnsi="Times New Roman" w:hint="eastAsia"/>
          <w:sz w:val="22"/>
          <w:szCs w:val="22"/>
        </w:rPr>
        <w:t>ś</w:t>
      </w:r>
      <w:r w:rsidRPr="00046F03">
        <w:rPr>
          <w:rFonts w:ascii="Times New Roman" w:hAnsi="Times New Roman"/>
          <w:sz w:val="22"/>
          <w:szCs w:val="22"/>
        </w:rPr>
        <w:t>rodowiska i infrastruktury, analiza migracji / importu danych.</w:t>
      </w:r>
    </w:p>
    <w:p w14:paraId="70D8BDCC" w14:textId="77777777" w:rsidR="00046F03" w:rsidRPr="00046F03" w:rsidRDefault="00046F03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046F03">
        <w:rPr>
          <w:rFonts w:ascii="Times New Roman" w:hAnsi="Times New Roman"/>
          <w:sz w:val="22"/>
          <w:szCs w:val="22"/>
        </w:rPr>
        <w:t>ETAP (2) BUDOW</w:t>
      </w:r>
      <w:r w:rsidRPr="00046F03">
        <w:rPr>
          <w:rFonts w:ascii="Times New Roman" w:hAnsi="Times New Roman" w:hint="eastAsia"/>
          <w:sz w:val="22"/>
          <w:szCs w:val="22"/>
        </w:rPr>
        <w:t>Ę</w:t>
      </w:r>
      <w:r w:rsidRPr="00046F03">
        <w:rPr>
          <w:rFonts w:ascii="Times New Roman" w:hAnsi="Times New Roman"/>
          <w:sz w:val="22"/>
          <w:szCs w:val="22"/>
        </w:rPr>
        <w:t xml:space="preserve"> ROZWI</w:t>
      </w:r>
      <w:r w:rsidRPr="00046F03">
        <w:rPr>
          <w:rFonts w:ascii="Times New Roman" w:hAnsi="Times New Roman" w:hint="eastAsia"/>
          <w:sz w:val="22"/>
          <w:szCs w:val="22"/>
        </w:rPr>
        <w:t>Ą</w:t>
      </w:r>
      <w:r w:rsidRPr="00046F03">
        <w:rPr>
          <w:rFonts w:ascii="Times New Roman" w:hAnsi="Times New Roman"/>
          <w:sz w:val="22"/>
          <w:szCs w:val="22"/>
        </w:rPr>
        <w:t>ZANIA: zako</w:t>
      </w:r>
      <w:r w:rsidRPr="00046F03">
        <w:rPr>
          <w:rFonts w:ascii="Times New Roman" w:hAnsi="Times New Roman" w:hint="eastAsia"/>
          <w:sz w:val="22"/>
          <w:szCs w:val="22"/>
        </w:rPr>
        <w:t>ń</w:t>
      </w:r>
      <w:r w:rsidRPr="00046F03">
        <w:rPr>
          <w:rFonts w:ascii="Times New Roman" w:hAnsi="Times New Roman"/>
          <w:sz w:val="22"/>
          <w:szCs w:val="22"/>
        </w:rPr>
        <w:t>czenie konfiguracji komponent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>w, dostosowanie systemu do wymaga</w:t>
      </w:r>
      <w:r w:rsidRPr="00046F03">
        <w:rPr>
          <w:rFonts w:ascii="Times New Roman" w:hAnsi="Times New Roman" w:hint="eastAsia"/>
          <w:sz w:val="22"/>
          <w:szCs w:val="22"/>
        </w:rPr>
        <w:t>ń</w:t>
      </w:r>
      <w:r w:rsidRPr="00046F03">
        <w:rPr>
          <w:rFonts w:ascii="Times New Roman" w:hAnsi="Times New Roman"/>
          <w:sz w:val="22"/>
          <w:szCs w:val="22"/>
        </w:rPr>
        <w:t>, opracowanie szablon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>w test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 xml:space="preserve">w akceptacyjnych, instalacja </w:t>
      </w:r>
      <w:r w:rsidRPr="00046F03">
        <w:rPr>
          <w:rFonts w:ascii="Times New Roman" w:hAnsi="Times New Roman" w:hint="eastAsia"/>
          <w:sz w:val="22"/>
          <w:szCs w:val="22"/>
        </w:rPr>
        <w:t>ś</w:t>
      </w:r>
      <w:r w:rsidRPr="00046F03">
        <w:rPr>
          <w:rFonts w:ascii="Times New Roman" w:hAnsi="Times New Roman"/>
          <w:sz w:val="22"/>
          <w:szCs w:val="22"/>
        </w:rPr>
        <w:t>rodowiska produkcyjnego.</w:t>
      </w:r>
    </w:p>
    <w:p w14:paraId="45F63BC3" w14:textId="77777777" w:rsidR="00046F03" w:rsidRPr="00046F03" w:rsidRDefault="00046F03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046F03">
        <w:rPr>
          <w:rFonts w:ascii="Times New Roman" w:hAnsi="Times New Roman"/>
          <w:sz w:val="22"/>
          <w:szCs w:val="22"/>
        </w:rPr>
        <w:t>ETAP (3) URUCHOMIENIE: przeprowadzenie test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>w akceptacyjnych, uruchomienie produkcyjne systemu.</w:t>
      </w:r>
    </w:p>
    <w:p w14:paraId="35034C17" w14:textId="77777777" w:rsidR="00046F03" w:rsidRDefault="00046F03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046F03">
        <w:rPr>
          <w:rFonts w:ascii="Times New Roman" w:hAnsi="Times New Roman"/>
          <w:sz w:val="22"/>
          <w:szCs w:val="22"/>
        </w:rPr>
        <w:t>ETAP (4) OPIEKA SERWISOWA ko</w:t>
      </w:r>
      <w:r w:rsidRPr="00046F03">
        <w:rPr>
          <w:rFonts w:ascii="Times New Roman" w:hAnsi="Times New Roman" w:hint="eastAsia"/>
          <w:sz w:val="22"/>
          <w:szCs w:val="22"/>
        </w:rPr>
        <w:t>ń</w:t>
      </w:r>
      <w:r w:rsidRPr="00046F03">
        <w:rPr>
          <w:rFonts w:ascii="Times New Roman" w:hAnsi="Times New Roman"/>
          <w:sz w:val="22"/>
          <w:szCs w:val="22"/>
        </w:rPr>
        <w:t>cz</w:t>
      </w:r>
      <w:r w:rsidRPr="00046F03">
        <w:rPr>
          <w:rFonts w:ascii="Times New Roman" w:hAnsi="Times New Roman" w:hint="eastAsia"/>
          <w:sz w:val="22"/>
          <w:szCs w:val="22"/>
        </w:rPr>
        <w:t>ą</w:t>
      </w:r>
      <w:r w:rsidRPr="00046F03">
        <w:rPr>
          <w:rFonts w:ascii="Times New Roman" w:hAnsi="Times New Roman"/>
          <w:sz w:val="22"/>
          <w:szCs w:val="22"/>
        </w:rPr>
        <w:t>ca wdro</w:t>
      </w:r>
      <w:r w:rsidRPr="00046F03">
        <w:rPr>
          <w:rFonts w:ascii="Times New Roman" w:hAnsi="Times New Roman" w:hint="eastAsia"/>
          <w:sz w:val="22"/>
          <w:szCs w:val="22"/>
        </w:rPr>
        <w:t>ż</w:t>
      </w:r>
      <w:r w:rsidRPr="00046F03">
        <w:rPr>
          <w:rFonts w:ascii="Times New Roman" w:hAnsi="Times New Roman"/>
          <w:sz w:val="22"/>
          <w:szCs w:val="22"/>
        </w:rPr>
        <w:t>enie systemu: zdalna pomoc w obs</w:t>
      </w:r>
      <w:r w:rsidRPr="00046F03">
        <w:rPr>
          <w:rFonts w:ascii="Times New Roman" w:hAnsi="Times New Roman" w:hint="eastAsia"/>
          <w:sz w:val="22"/>
          <w:szCs w:val="22"/>
        </w:rPr>
        <w:t>ł</w:t>
      </w:r>
      <w:r w:rsidRPr="00046F03">
        <w:rPr>
          <w:rFonts w:ascii="Times New Roman" w:hAnsi="Times New Roman"/>
          <w:sz w:val="22"/>
          <w:szCs w:val="22"/>
        </w:rPr>
        <w:t>udze systemu po uruchomieniu Go-Live, wprowadzanie drobnych poprawek, optymalizacja wydajno</w:t>
      </w:r>
      <w:r w:rsidRPr="00046F03">
        <w:rPr>
          <w:rFonts w:ascii="Times New Roman" w:hAnsi="Times New Roman" w:hint="eastAsia"/>
          <w:sz w:val="22"/>
          <w:szCs w:val="22"/>
        </w:rPr>
        <w:t>ś</w:t>
      </w:r>
      <w:r w:rsidRPr="00046F03">
        <w:rPr>
          <w:rFonts w:ascii="Times New Roman" w:hAnsi="Times New Roman"/>
          <w:sz w:val="22"/>
          <w:szCs w:val="22"/>
        </w:rPr>
        <w:t>ci, rozwi</w:t>
      </w:r>
      <w:r w:rsidRPr="00046F03">
        <w:rPr>
          <w:rFonts w:ascii="Times New Roman" w:hAnsi="Times New Roman" w:hint="eastAsia"/>
          <w:sz w:val="22"/>
          <w:szCs w:val="22"/>
        </w:rPr>
        <w:t>ą</w:t>
      </w:r>
      <w:r w:rsidRPr="00046F03">
        <w:rPr>
          <w:rFonts w:ascii="Times New Roman" w:hAnsi="Times New Roman"/>
          <w:sz w:val="22"/>
          <w:szCs w:val="22"/>
        </w:rPr>
        <w:t>zywanie problem</w:t>
      </w:r>
      <w:r w:rsidRPr="00046F03">
        <w:rPr>
          <w:rFonts w:ascii="Times New Roman" w:hAnsi="Times New Roman" w:hint="eastAsia"/>
          <w:sz w:val="22"/>
          <w:szCs w:val="22"/>
        </w:rPr>
        <w:t>ó</w:t>
      </w:r>
      <w:r w:rsidRPr="00046F03">
        <w:rPr>
          <w:rFonts w:ascii="Times New Roman" w:hAnsi="Times New Roman"/>
          <w:sz w:val="22"/>
          <w:szCs w:val="22"/>
        </w:rPr>
        <w:t>w.</w:t>
      </w:r>
    </w:p>
    <w:p w14:paraId="491C0C7B" w14:textId="498601E3" w:rsidR="002B444B" w:rsidRPr="00FC6733" w:rsidRDefault="002B444B" w:rsidP="00046F03">
      <w:pPr>
        <w:pStyle w:val="Ustp"/>
        <w:ind w:left="36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b/>
          <w:bCs/>
          <w:sz w:val="22"/>
          <w:szCs w:val="22"/>
          <w:u w:val="single"/>
        </w:rPr>
        <w:t>Dostawa sprzętu</w:t>
      </w:r>
      <w:r w:rsidRPr="00FC6733">
        <w:rPr>
          <w:rFonts w:ascii="Times New Roman" w:hAnsi="Times New Roman"/>
          <w:sz w:val="22"/>
          <w:szCs w:val="22"/>
        </w:rPr>
        <w:t xml:space="preserve"> niezbędnego do działania systemów (zwany dalej sprzęt) zakup niezbędnego serwera aplikacyjnego oraz serwera baz danych wraz z oprogramowaniem o minimalnych parametrach:</w:t>
      </w:r>
    </w:p>
    <w:p w14:paraId="54179529" w14:textId="77777777" w:rsidR="002B444B" w:rsidRPr="00FC6733" w:rsidRDefault="002B444B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- Serwer aplikacyjny: Procesor: 16 </w:t>
      </w:r>
      <w:proofErr w:type="spellStart"/>
      <w:r w:rsidRPr="00FC6733">
        <w:rPr>
          <w:rFonts w:ascii="Times New Roman" w:hAnsi="Times New Roman"/>
          <w:sz w:val="22"/>
          <w:szCs w:val="22"/>
        </w:rPr>
        <w:t>rdzeniRAM</w:t>
      </w:r>
      <w:proofErr w:type="spellEnd"/>
      <w:r w:rsidRPr="00FC6733">
        <w:rPr>
          <w:rFonts w:ascii="Times New Roman" w:hAnsi="Times New Roman"/>
          <w:sz w:val="22"/>
          <w:szCs w:val="22"/>
        </w:rPr>
        <w:t xml:space="preserve"> 32 GB RAM; Dysk: 1TB; System operacyjny: Windows Serwer 2022 lub nowsze</w:t>
      </w:r>
    </w:p>
    <w:p w14:paraId="48719325" w14:textId="27C234DD" w:rsidR="002B444B" w:rsidRPr="00FC6733" w:rsidRDefault="002B444B" w:rsidP="00046F03">
      <w:pPr>
        <w:pStyle w:val="Ustp"/>
        <w:numPr>
          <w:ilvl w:val="0"/>
          <w:numId w:val="38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- Serwer baz danych: Procesor: 12 rdzeni, RAM 128 GB RAM, Dysk: 2TB, System operacyjny: Windows Server 2022 lub nowszy, System baz danych: Microsoft SQL Server 2022 lub nowszy</w:t>
      </w:r>
    </w:p>
    <w:p w14:paraId="117AEEB9" w14:textId="77777777" w:rsidR="002B444B" w:rsidRPr="00FC6733" w:rsidRDefault="002B444B" w:rsidP="002B444B">
      <w:pPr>
        <w:pStyle w:val="Ustp"/>
        <w:ind w:left="360"/>
        <w:rPr>
          <w:rFonts w:ascii="Times New Roman" w:hAnsi="Times New Roman"/>
          <w:sz w:val="22"/>
          <w:szCs w:val="22"/>
        </w:rPr>
      </w:pPr>
    </w:p>
    <w:p w14:paraId="204C6DE6" w14:textId="36355C32" w:rsidR="002B444B" w:rsidRPr="00FC6733" w:rsidRDefault="002B444B" w:rsidP="009D55C6">
      <w:pPr>
        <w:pStyle w:val="Akapitzlist"/>
        <w:numPr>
          <w:ilvl w:val="0"/>
          <w:numId w:val="17"/>
        </w:numPr>
        <w:spacing w:after="120"/>
        <w:rPr>
          <w:rFonts w:ascii="Times New Roman" w:hAnsi="Times New Roman"/>
          <w:sz w:val="22"/>
          <w:szCs w:val="22"/>
        </w:rPr>
      </w:pPr>
      <w:r w:rsidRPr="00FC6733">
        <w:rPr>
          <w:rStyle w:val="Pogrubienie"/>
          <w:rFonts w:ascii="Times New Roman" w:hAnsi="Times New Roman"/>
          <w:sz w:val="22"/>
          <w:szCs w:val="22"/>
          <w:u w:val="single"/>
        </w:rPr>
        <w:t>Usługa opieki serwisowej</w:t>
      </w:r>
      <w:r w:rsidRPr="00FC6733">
        <w:rPr>
          <w:rFonts w:ascii="Times New Roman" w:hAnsi="Times New Roman"/>
          <w:sz w:val="22"/>
          <w:szCs w:val="22"/>
        </w:rPr>
        <w:t xml:space="preserve"> </w:t>
      </w:r>
    </w:p>
    <w:p w14:paraId="2F20CF0C" w14:textId="72D671A0" w:rsidR="002B444B" w:rsidRPr="00FC6733" w:rsidRDefault="009D55C6" w:rsidP="002B444B">
      <w:pPr>
        <w:spacing w:after="12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Usługa opieki serwisowej </w:t>
      </w:r>
      <w:r w:rsidR="002B444B" w:rsidRPr="00FC6733">
        <w:rPr>
          <w:rFonts w:ascii="Times New Roman" w:hAnsi="Times New Roman"/>
          <w:sz w:val="22"/>
          <w:szCs w:val="22"/>
        </w:rPr>
        <w:t>realizowana będzie w dni robocze w godzinach od 8:00 do 17:00 poprzez system helpdesk (system obsługi zgłoszeń). Wsparcie prowadzone będzie w języku polskim. Podmiot, który będzie realizował usługę zostanie zobowiązany do usuwania błędów w systemie stwierdzonych w okresie świadczenia usługi utrzymania systemu poprzez jego usunięcie w następujących terminach od otrzymania zgłoszenia:</w:t>
      </w:r>
    </w:p>
    <w:p w14:paraId="18B3C592" w14:textId="77777777" w:rsidR="002B444B" w:rsidRPr="00FC6733" w:rsidRDefault="002B444B" w:rsidP="009D55C6">
      <w:pPr>
        <w:pStyle w:val="Akapitzlist"/>
        <w:numPr>
          <w:ilvl w:val="0"/>
          <w:numId w:val="35"/>
        </w:numPr>
        <w:spacing w:after="12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Awaria - Czas Reakcji (h) - 4h; Czas Naprawy(h) - 8h</w:t>
      </w:r>
    </w:p>
    <w:p w14:paraId="43AF2D15" w14:textId="77777777" w:rsidR="002B444B" w:rsidRPr="00FC6733" w:rsidRDefault="002B444B" w:rsidP="009D55C6">
      <w:pPr>
        <w:pStyle w:val="Akapitzlist"/>
        <w:numPr>
          <w:ilvl w:val="0"/>
          <w:numId w:val="35"/>
        </w:numPr>
        <w:spacing w:after="12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Błąd - Czas Reakcji (h) - 48h; Czas Naprawy(h) - 96h</w:t>
      </w:r>
    </w:p>
    <w:p w14:paraId="6A636605" w14:textId="62BF3807" w:rsidR="002B444B" w:rsidRPr="00FC6733" w:rsidRDefault="002B444B" w:rsidP="009D55C6">
      <w:pPr>
        <w:pStyle w:val="Akapitzlist"/>
        <w:numPr>
          <w:ilvl w:val="0"/>
          <w:numId w:val="35"/>
        </w:numPr>
        <w:spacing w:after="12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Usterka - Czas Reakcji i Naprawy (h) - w kolejnej aktualizacji systemu</w:t>
      </w:r>
    </w:p>
    <w:p w14:paraId="7DA9F18B" w14:textId="77777777" w:rsidR="009D55C6" w:rsidRPr="00FC6733" w:rsidRDefault="009D55C6" w:rsidP="009D55C6">
      <w:pPr>
        <w:pStyle w:val="Akapitzlist"/>
        <w:spacing w:after="120"/>
        <w:ind w:left="1428"/>
        <w:rPr>
          <w:rFonts w:ascii="Times New Roman" w:hAnsi="Times New Roman"/>
          <w:sz w:val="22"/>
          <w:szCs w:val="22"/>
        </w:rPr>
      </w:pPr>
    </w:p>
    <w:p w14:paraId="6D8231C1" w14:textId="77777777" w:rsidR="002B444B" w:rsidRPr="00FC6733" w:rsidRDefault="002B444B" w:rsidP="009D55C6">
      <w:pPr>
        <w:pStyle w:val="Ustp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Zgłoszenie błędu Systemu może nastąpić tylko w Godzinach roboczych. Zgłoszenie dokonane poza Godzinami roboczymi, staje się skuteczne z rozpoczęciem najbliższej Godziny roboczej.</w:t>
      </w:r>
    </w:p>
    <w:p w14:paraId="36BBB39F" w14:textId="77777777" w:rsidR="002B444B" w:rsidRPr="00FC6733" w:rsidRDefault="002B444B" w:rsidP="009D55C6">
      <w:pPr>
        <w:pStyle w:val="Ustp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System obsługi zgłoszeń dostępny będzie w trybie ciągłym 24 godziny na dobę przez 7 dni w tygodniu.</w:t>
      </w:r>
    </w:p>
    <w:p w14:paraId="59E6B400" w14:textId="77777777" w:rsidR="002B444B" w:rsidRPr="00FC6733" w:rsidRDefault="002B444B" w:rsidP="009D55C6">
      <w:pPr>
        <w:pStyle w:val="Ustp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lastRenderedPageBreak/>
        <w:t xml:space="preserve">Do zgłaszania błędów w Systemie uprawnieni są wyłącznie wskazani przez Zamawiającego przedstawiciele Zamawiającego, którzy wcześniej przeszli szkolenie dot. funkcjonalności Systemu. </w:t>
      </w:r>
    </w:p>
    <w:p w14:paraId="02944AA8" w14:textId="77777777" w:rsidR="002B444B" w:rsidRPr="00FC6733" w:rsidRDefault="002B444B" w:rsidP="009D55C6">
      <w:pPr>
        <w:pStyle w:val="Ustp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Zgłoszenie błędu następuje poprzez System obsługi zgłoszeń dostępny pod adresem: </w:t>
      </w:r>
      <w:hyperlink r:id="rId8">
        <w:r w:rsidRPr="00FC6733">
          <w:rPr>
            <w:rFonts w:ascii="Times New Roman" w:hAnsi="Times New Roman"/>
            <w:sz w:val="22"/>
            <w:szCs w:val="22"/>
          </w:rPr>
          <w:t>………………………………</w:t>
        </w:r>
      </w:hyperlink>
      <w:r w:rsidRPr="00FC6733">
        <w:rPr>
          <w:rFonts w:ascii="Times New Roman" w:hAnsi="Times New Roman"/>
          <w:sz w:val="22"/>
          <w:szCs w:val="22"/>
        </w:rPr>
        <w:t xml:space="preserve">. </w:t>
      </w:r>
    </w:p>
    <w:p w14:paraId="0E00BCAA" w14:textId="77777777" w:rsidR="002B444B" w:rsidRPr="00FC6733" w:rsidRDefault="002B444B" w:rsidP="009D55C6">
      <w:pPr>
        <w:pStyle w:val="Ustp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jest ustalić kategorię błędów.</w:t>
      </w:r>
    </w:p>
    <w:p w14:paraId="574068C2" w14:textId="77777777" w:rsidR="002B444B" w:rsidRPr="00FC6733" w:rsidRDefault="002B444B" w:rsidP="002B444B">
      <w:pPr>
        <w:spacing w:after="120"/>
        <w:rPr>
          <w:rFonts w:ascii="Times New Roman" w:hAnsi="Times New Roman"/>
          <w:sz w:val="22"/>
          <w:szCs w:val="22"/>
        </w:rPr>
      </w:pPr>
    </w:p>
    <w:p w14:paraId="7957769B" w14:textId="60195627" w:rsidR="00C20060" w:rsidRPr="00FC6733" w:rsidRDefault="009D55C6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Organizacja i realizacja szkoleń</w:t>
      </w:r>
    </w:p>
    <w:p w14:paraId="2B6E09FA" w14:textId="29C2B1E7" w:rsidR="00C20060" w:rsidRPr="00FC6733" w:rsidRDefault="00000000">
      <w:pPr>
        <w:pStyle w:val="Ustp"/>
        <w:numPr>
          <w:ilvl w:val="0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 ramach przedmiotu zamówienia Wykonawca zorganizuje i zrealizuje szkolenia z zakresu użytkowania </w:t>
      </w:r>
      <w:r w:rsidR="005E3719" w:rsidRPr="00FC6733">
        <w:rPr>
          <w:rFonts w:ascii="Times New Roman" w:hAnsi="Times New Roman"/>
          <w:sz w:val="22"/>
          <w:szCs w:val="22"/>
        </w:rPr>
        <w:t xml:space="preserve">systemu </w:t>
      </w:r>
      <w:r w:rsidR="00046F03">
        <w:rPr>
          <w:rFonts w:ascii="Times New Roman" w:hAnsi="Times New Roman"/>
          <w:sz w:val="22"/>
          <w:szCs w:val="22"/>
        </w:rPr>
        <w:t xml:space="preserve">bibliotecznego </w:t>
      </w:r>
      <w:r w:rsidRPr="00FC6733">
        <w:rPr>
          <w:rFonts w:ascii="Times New Roman" w:hAnsi="Times New Roman"/>
          <w:sz w:val="22"/>
          <w:szCs w:val="22"/>
        </w:rPr>
        <w:t>zgodnie z wykazem znajdującym się Załączniku nr 1.</w:t>
      </w:r>
    </w:p>
    <w:p w14:paraId="3781846D" w14:textId="77777777" w:rsidR="00C20060" w:rsidRPr="00FC6733" w:rsidRDefault="00000000">
      <w:pPr>
        <w:pStyle w:val="Ustp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Szkoleniami zostanie objęta kadra kierownicza i administracyjna.</w:t>
      </w:r>
    </w:p>
    <w:p w14:paraId="7EC223CF" w14:textId="77777777" w:rsidR="00C20060" w:rsidRPr="00FC6733" w:rsidRDefault="00000000">
      <w:pPr>
        <w:pStyle w:val="Akapitzlist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będzie do opracowania i przedłożenia Zamawiającemu szczegółowego programu każdego szkolenia. Szczegółowe programy będą każdorazowo podlegały akceptacji Zamawiającego.</w:t>
      </w:r>
    </w:p>
    <w:p w14:paraId="78E4B0B6" w14:textId="77777777" w:rsidR="00C20060" w:rsidRPr="00FC6733" w:rsidRDefault="00000000">
      <w:pPr>
        <w:pStyle w:val="Akapitzlist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zrealizuje szkolenia dla Uczestników projektu, zgodnie z poniższymi uwarunkowaniami:</w:t>
      </w:r>
    </w:p>
    <w:p w14:paraId="785C2156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Szkolenia będą realizowane w grupach liczących do 12 osób;</w:t>
      </w:r>
    </w:p>
    <w:p w14:paraId="0177DDC0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będzie do przygotowania i przekazania uczestnikom materiałów szkoleniowych, w formie elektronicznej (plik w formacie PDF przesłany na adres e-mailowy uczestników szkolenia) lub papierowej;</w:t>
      </w:r>
    </w:p>
    <w:p w14:paraId="6E82CBD0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będzie wydać uczestnikom szkoleń, którzy ukończyli szkolenie, zaświadczenie o ukończeniu w szkolenia;</w:t>
      </w:r>
    </w:p>
    <w:p w14:paraId="2AD1EC31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zapewni możliwość realizacji szkoleń od poniedziałku do niedzieli w godzinach od 9:00 do 16:00;</w:t>
      </w:r>
    </w:p>
    <w:p w14:paraId="525EDBF5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Zamawiający przekaże Wykonawcy najpóźniej na 3 dni przed planowanym szkoleniem listę uczestników</w:t>
      </w:r>
    </w:p>
    <w:p w14:paraId="1C291CC6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będzie do przeprowadzenia zajęć w formie stacjonarnej lub w formie zdalnej wg. preferencji Zamawiającego, jeżeli Zamawiający wykaże taką potrzebę.</w:t>
      </w:r>
    </w:p>
    <w:p w14:paraId="70419871" w14:textId="77777777" w:rsidR="00C20060" w:rsidRPr="00FC6733" w:rsidRDefault="00000000">
      <w:pPr>
        <w:pStyle w:val="Ustp"/>
        <w:numPr>
          <w:ilvl w:val="1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zobowiązany będzie do właściwego dokumentowania przeprowadzenia szkoleń tj. do prowadzenia list obecności, raportów ze szkoleń, ankiet ewaluacyjnych. Wzory ww. dokumentów Wykonawca ustali z Zamawiającym przed rozpoczęciem pierwszego szkolenia.</w:t>
      </w:r>
    </w:p>
    <w:p w14:paraId="1F820FF4" w14:textId="77777777" w:rsidR="00C20060" w:rsidRPr="00FC6733" w:rsidRDefault="00000000">
      <w:pPr>
        <w:pStyle w:val="Ustp"/>
        <w:numPr>
          <w:ilvl w:val="0"/>
          <w:numId w:val="22"/>
        </w:numPr>
        <w:spacing w:after="24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Wybranemu Wykonawcy zostanie powierzone przetwarzanie danych osobowych osób fizycznych zgodnie z obowiązującym prawem i posiadanymi przez Zamawiającego upoważnieniami.  W konsekwencji Wykonawca zobowiązany będzie do zapewnienia zgodności swych działań w tym zakresie z obowiązującymi przepisami prawa.</w:t>
      </w:r>
    </w:p>
    <w:p w14:paraId="5BAAC281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Odbiory</w:t>
      </w:r>
      <w:bookmarkStart w:id="6" w:name="_Ref301277865"/>
      <w:bookmarkStart w:id="7" w:name="_Ref310604373"/>
      <w:bookmarkEnd w:id="6"/>
      <w:bookmarkEnd w:id="7"/>
    </w:p>
    <w:p w14:paraId="40F4B7EA" w14:textId="0230F595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Udzielenie licencji do modułów Systemu, o których mowa w § 2 ust 1 pkt 1) nastąpi poprzez wydanie przez Wykonawcę certyfikatów licencyjnych</w:t>
      </w:r>
      <w:r w:rsidR="009D55C6" w:rsidRPr="00FC6733">
        <w:rPr>
          <w:rFonts w:ascii="Times New Roman" w:hAnsi="Times New Roman"/>
          <w:sz w:val="22"/>
          <w:szCs w:val="22"/>
        </w:rPr>
        <w:t>.</w:t>
      </w:r>
    </w:p>
    <w:p w14:paraId="074058D0" w14:textId="78BD61D1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Przedmiot Umowy</w:t>
      </w:r>
      <w:r w:rsidR="009D55C6" w:rsidRPr="00FC6733">
        <w:rPr>
          <w:rFonts w:ascii="Times New Roman" w:hAnsi="Times New Roman"/>
          <w:sz w:val="22"/>
          <w:szCs w:val="22"/>
        </w:rPr>
        <w:t xml:space="preserve"> dot. wdrożenia</w:t>
      </w:r>
      <w:r w:rsidRPr="00FC6733">
        <w:rPr>
          <w:rFonts w:ascii="Times New Roman" w:hAnsi="Times New Roman"/>
          <w:sz w:val="22"/>
          <w:szCs w:val="22"/>
        </w:rPr>
        <w:t xml:space="preserve"> o którym mowa w § 2 ust 1 podlegał będzie częściowym odbiorom na podstawie protokołu odbioru.</w:t>
      </w:r>
    </w:p>
    <w:p w14:paraId="4A9BDE02" w14:textId="041CEE2D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lastRenderedPageBreak/>
        <w:t>Przedmiot Umowy</w:t>
      </w:r>
      <w:r w:rsidR="009D55C6" w:rsidRPr="00FC6733">
        <w:rPr>
          <w:rFonts w:ascii="Times New Roman" w:hAnsi="Times New Roman"/>
          <w:sz w:val="22"/>
          <w:szCs w:val="22"/>
        </w:rPr>
        <w:t xml:space="preserve"> dot. szkoleń</w:t>
      </w:r>
      <w:r w:rsidRPr="00FC6733">
        <w:rPr>
          <w:rFonts w:ascii="Times New Roman" w:hAnsi="Times New Roman"/>
          <w:sz w:val="22"/>
          <w:szCs w:val="22"/>
        </w:rPr>
        <w:t xml:space="preserve"> o którym mowa w § 2 ust 1 podlegał będzie częściowym odbiorom na podstawie protokołu odbioru, </w:t>
      </w:r>
      <w:r w:rsidR="009D55C6" w:rsidRPr="00FC6733">
        <w:rPr>
          <w:rFonts w:ascii="Times New Roman" w:hAnsi="Times New Roman"/>
          <w:sz w:val="22"/>
          <w:szCs w:val="22"/>
        </w:rPr>
        <w:t xml:space="preserve"> </w:t>
      </w:r>
      <w:r w:rsidRPr="00FC6733">
        <w:rPr>
          <w:rFonts w:ascii="Times New Roman" w:hAnsi="Times New Roman"/>
          <w:sz w:val="22"/>
          <w:szCs w:val="22"/>
        </w:rPr>
        <w:t>w ciągu 3 dni po zakończeniu realizacji szkoleń zawierający wykaz zrealizowanych Szkoleń.</w:t>
      </w:r>
    </w:p>
    <w:p w14:paraId="58A0C047" w14:textId="77777777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Każdorazowo przed odbiorem Wykonawca dokona zgłoszenia gotowości do odbioru, przesyłając informację pocztą elektroniczną na adres email: ……………………………………... </w:t>
      </w:r>
    </w:p>
    <w:p w14:paraId="29FD3D8F" w14:textId="77777777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Zamawiający zobowiązany jest dokonać odbioru w terminie 7 Dni roboczych od daty zgłoszenia gotowości do odbioru, przy czym w przypadku zgodności wykonanych prac z Przedmiotem Umowy, przyjmuje się jako datę odbioru, datę zgłoszenia gotowości do odbioru.</w:t>
      </w:r>
    </w:p>
    <w:p w14:paraId="732F61A6" w14:textId="77777777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 przypadku, gdy wykonane prace nie odpowiadają Przedmiotowi Umowy, Zamawiający uprawniony jest do odmowy odbioru wykonanych prac, ze wskazaniem wad. W przypadku stwierdzenia przez Zamawiającego nieprawidłowości w przedmiocie dostawy, Zamawiający wyznaczy Wykonawcy dodatkowy termin nie krótszy niż 14 dni na usunięcie nieprawidłowości.</w:t>
      </w:r>
    </w:p>
    <w:p w14:paraId="7BC2212D" w14:textId="77777777" w:rsidR="00C20060" w:rsidRPr="00FC6733" w:rsidRDefault="00000000">
      <w:pPr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 przypadkach: </w:t>
      </w:r>
    </w:p>
    <w:p w14:paraId="617FAF8F" w14:textId="77777777" w:rsidR="00C20060" w:rsidRPr="00FC6733" w:rsidRDefault="00000000">
      <w:pPr>
        <w:pStyle w:val="Ustp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gdy Zamawiający nie przystąpi do czynności odbiorczych, lub</w:t>
      </w:r>
    </w:p>
    <w:p w14:paraId="7A7EF6A9" w14:textId="77777777" w:rsidR="00C20060" w:rsidRPr="00FC6733" w:rsidRDefault="00000000">
      <w:pPr>
        <w:pStyle w:val="Ustp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gdy Zamawiający nie zgłosi uwag do Protokołu odbioru w terminie wskazanym w ust. 5 powyżej, lub </w:t>
      </w:r>
    </w:p>
    <w:p w14:paraId="73C998F1" w14:textId="77777777" w:rsidR="00C20060" w:rsidRPr="00FC6733" w:rsidRDefault="00000000">
      <w:pPr>
        <w:pStyle w:val="Ustp"/>
        <w:numPr>
          <w:ilvl w:val="0"/>
          <w:numId w:val="21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gdy Zamawiający przystąpi do wykorzystania Systemu, </w:t>
      </w:r>
    </w:p>
    <w:p w14:paraId="17FD56F4" w14:textId="77777777" w:rsidR="00C20060" w:rsidRPr="00FC6733" w:rsidRDefault="00000000">
      <w:pPr>
        <w:pStyle w:val="Ustp"/>
        <w:ind w:left="36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będzie uprawniony do jednostronnego sporządzania częściowego Protokołu odbioru równoważnego z dokumentem zaakceptowanym (podpisanym) obustronnie, który stanowić będzie podstawę wystawienia faktury, z zaznaczeniem przyczyny odmowy złożenia podpisu przez Zamawiającego.</w:t>
      </w:r>
    </w:p>
    <w:p w14:paraId="6CFD9CCA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bookmarkStart w:id="8" w:name="_Ref257119359"/>
      <w:bookmarkEnd w:id="8"/>
      <w:r w:rsidRPr="00FC6733">
        <w:rPr>
          <w:rFonts w:ascii="Times New Roman" w:hAnsi="Times New Roman"/>
          <w:szCs w:val="22"/>
        </w:rPr>
        <w:t xml:space="preserve"> Wynagrodzenie i Płatności</w:t>
      </w:r>
    </w:p>
    <w:p w14:paraId="1509F9A2" w14:textId="5E8424C1" w:rsidR="00C20060" w:rsidRPr="00FC6733" w:rsidRDefault="00046F03" w:rsidP="009D55C6">
      <w:pPr>
        <w:pStyle w:val="Akapitzlist"/>
        <w:spacing w:after="0" w:line="276" w:lineRule="auto"/>
        <w:rPr>
          <w:rFonts w:ascii="Times New Roman" w:hAnsi="Times New Roman"/>
          <w:sz w:val="22"/>
          <w:szCs w:val="22"/>
        </w:rPr>
      </w:pPr>
      <w:bookmarkStart w:id="9" w:name="_Ref2571193591"/>
      <w:bookmarkEnd w:id="9"/>
      <w:r>
        <w:rPr>
          <w:rFonts w:ascii="Times New Roman" w:hAnsi="Times New Roman"/>
          <w:sz w:val="22"/>
          <w:szCs w:val="22"/>
        </w:rPr>
        <w:t xml:space="preserve"> </w:t>
      </w:r>
    </w:p>
    <w:p w14:paraId="1D2827FD" w14:textId="6485563E" w:rsidR="00046F03" w:rsidRPr="00046F03" w:rsidRDefault="00046F03" w:rsidP="00046F03">
      <w:pPr>
        <w:pStyle w:val="Akapitzlist"/>
        <w:numPr>
          <w:ilvl w:val="0"/>
          <w:numId w:val="14"/>
        </w:numPr>
        <w:tabs>
          <w:tab w:val="center" w:pos="4536"/>
          <w:tab w:val="right" w:pos="9072"/>
        </w:tabs>
        <w:rPr>
          <w:i/>
          <w:iCs/>
          <w:sz w:val="22"/>
        </w:rPr>
      </w:pPr>
      <w:r>
        <w:rPr>
          <w:sz w:val="22"/>
        </w:rPr>
        <w:t>L</w:t>
      </w:r>
      <w:r w:rsidRPr="00046F03">
        <w:rPr>
          <w:sz w:val="22"/>
        </w:rPr>
        <w:t>icencja bezterminowa do Systemu Bibliotecznego  ……………netto, VAT…..% ……………….zł brutto</w:t>
      </w:r>
    </w:p>
    <w:p w14:paraId="2892E16A" w14:textId="075604DB" w:rsidR="00046F03" w:rsidRPr="00046F03" w:rsidRDefault="00046F03" w:rsidP="00046F03">
      <w:pPr>
        <w:pStyle w:val="Akapitzlist"/>
        <w:numPr>
          <w:ilvl w:val="0"/>
          <w:numId w:val="14"/>
        </w:numPr>
        <w:spacing w:after="0"/>
        <w:ind w:right="-51"/>
        <w:rPr>
          <w:b/>
          <w:bCs/>
          <w:sz w:val="22"/>
        </w:rPr>
      </w:pPr>
      <w:r>
        <w:rPr>
          <w:sz w:val="22"/>
        </w:rPr>
        <w:t>U</w:t>
      </w:r>
      <w:r w:rsidRPr="00046F03">
        <w:rPr>
          <w:sz w:val="22"/>
        </w:rPr>
        <w:t>sługa wdrożenia (w tym szkolenia, opieka serwisowa) Systemu Bibliotecznego……………netto, VAT…..% ……………….zł brutto</w:t>
      </w:r>
    </w:p>
    <w:p w14:paraId="25DE6472" w14:textId="417D7CD6" w:rsidR="00046F03" w:rsidRPr="00046F03" w:rsidRDefault="00046F03" w:rsidP="00046F03">
      <w:pPr>
        <w:pStyle w:val="Akapitzlist"/>
        <w:numPr>
          <w:ilvl w:val="0"/>
          <w:numId w:val="14"/>
        </w:numPr>
        <w:spacing w:after="0"/>
        <w:ind w:right="-51"/>
        <w:rPr>
          <w:b/>
          <w:bCs/>
          <w:sz w:val="22"/>
        </w:rPr>
      </w:pPr>
      <w:r>
        <w:rPr>
          <w:sz w:val="22"/>
        </w:rPr>
        <w:t>D</w:t>
      </w:r>
      <w:r w:rsidRPr="00046F03">
        <w:rPr>
          <w:sz w:val="22"/>
        </w:rPr>
        <w:t>ostawa Serwera aplikacyjnego z oprogramowaniem - ……………netto, VAT…..% ……………….zł brutto</w:t>
      </w:r>
    </w:p>
    <w:p w14:paraId="5FC02116" w14:textId="19A38A7D" w:rsidR="00046F03" w:rsidRPr="00046F03" w:rsidRDefault="00046F03" w:rsidP="00046F03">
      <w:pPr>
        <w:pStyle w:val="Akapitzlist"/>
        <w:numPr>
          <w:ilvl w:val="0"/>
          <w:numId w:val="14"/>
        </w:numPr>
        <w:spacing w:after="0"/>
        <w:ind w:right="-51"/>
        <w:rPr>
          <w:b/>
          <w:bCs/>
          <w:sz w:val="22"/>
        </w:rPr>
      </w:pPr>
      <w:r>
        <w:rPr>
          <w:sz w:val="22"/>
        </w:rPr>
        <w:t>D</w:t>
      </w:r>
      <w:r w:rsidRPr="00046F03">
        <w:rPr>
          <w:sz w:val="22"/>
        </w:rPr>
        <w:t>ostawa Serwera baz danych z oprogramowaniem - ……………netto, VAT…..% ……………….zł brutto</w:t>
      </w:r>
    </w:p>
    <w:p w14:paraId="68C22141" w14:textId="77777777" w:rsidR="00046F03" w:rsidRPr="00046F03" w:rsidRDefault="00046F03" w:rsidP="00046F03">
      <w:pPr>
        <w:pStyle w:val="Akapitzlist"/>
        <w:spacing w:after="0"/>
        <w:ind w:left="360" w:right="-51"/>
        <w:rPr>
          <w:b/>
          <w:bCs/>
          <w:sz w:val="22"/>
          <w:szCs w:val="22"/>
        </w:rPr>
      </w:pPr>
    </w:p>
    <w:p w14:paraId="7A82B9C3" w14:textId="77777777" w:rsidR="00046F03" w:rsidRPr="00046F03" w:rsidRDefault="00046F03" w:rsidP="00046F03">
      <w:pPr>
        <w:pStyle w:val="Akapitzlist"/>
        <w:numPr>
          <w:ilvl w:val="0"/>
          <w:numId w:val="14"/>
        </w:numPr>
        <w:tabs>
          <w:tab w:val="center" w:pos="4536"/>
          <w:tab w:val="right" w:pos="9072"/>
        </w:tabs>
        <w:rPr>
          <w:sz w:val="22"/>
        </w:rPr>
      </w:pPr>
      <w:r w:rsidRPr="00046F03">
        <w:rPr>
          <w:sz w:val="22"/>
        </w:rPr>
        <w:t>Łącznie przedmiot zamówienia deklarujemy zrealizować za cenę ………….zł netto w tym VAT….. zł, łącznie brutto ………..zł</w:t>
      </w:r>
    </w:p>
    <w:p w14:paraId="1DB0A7F5" w14:textId="77777777" w:rsidR="00046F03" w:rsidRDefault="00046F03" w:rsidP="00046F03">
      <w:pPr>
        <w:pStyle w:val="Ustp"/>
        <w:spacing w:after="0" w:line="276" w:lineRule="auto"/>
        <w:ind w:left="360"/>
        <w:rPr>
          <w:rFonts w:ascii="Times New Roman" w:hAnsi="Times New Roman"/>
          <w:sz w:val="22"/>
          <w:szCs w:val="22"/>
        </w:rPr>
      </w:pPr>
    </w:p>
    <w:p w14:paraId="3ABA776C" w14:textId="64835715" w:rsidR="00C20060" w:rsidRPr="00FC6733" w:rsidRDefault="00000000">
      <w:pPr>
        <w:pStyle w:val="Ustp"/>
        <w:numPr>
          <w:ilvl w:val="0"/>
          <w:numId w:val="14"/>
        </w:numPr>
        <w:spacing w:after="0" w:line="276" w:lineRule="auto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Wynagrodzenie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Wykonawcy</w:t>
      </w:r>
      <w:r w:rsidRPr="00FC6733">
        <w:rPr>
          <w:rFonts w:ascii="Times New Roman" w:hAnsi="Times New Roman"/>
          <w:sz w:val="22"/>
          <w:szCs w:val="22"/>
        </w:rPr>
        <w:t xml:space="preserve"> wypłacane będzie na podstawie faktur częściowych VAT, wystawianych zgodnie z Harmonogramem realizacji umowy i płatności, o którym mowa w § 3 ust 2.</w:t>
      </w:r>
    </w:p>
    <w:p w14:paraId="1E842D39" w14:textId="39C0845C" w:rsidR="00C20060" w:rsidRPr="005B16F5" w:rsidRDefault="00000000">
      <w:pPr>
        <w:pStyle w:val="Ustp"/>
        <w:numPr>
          <w:ilvl w:val="0"/>
          <w:numId w:val="14"/>
        </w:numPr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Wynagrodzenie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 xml:space="preserve"> Wykonawcy</w:t>
      </w:r>
      <w:r w:rsidRPr="00FC6733">
        <w:rPr>
          <w:rFonts w:ascii="Times New Roman" w:hAnsi="Times New Roman"/>
          <w:sz w:val="22"/>
          <w:szCs w:val="22"/>
        </w:rPr>
        <w:t xml:space="preserve"> będzie płatne w terminie </w:t>
      </w:r>
      <w:r w:rsidR="009D55C6" w:rsidRPr="00FC6733">
        <w:rPr>
          <w:rFonts w:ascii="Times New Roman" w:hAnsi="Times New Roman"/>
          <w:sz w:val="22"/>
          <w:szCs w:val="22"/>
        </w:rPr>
        <w:t>14</w:t>
      </w:r>
      <w:r w:rsidRPr="00FC6733">
        <w:rPr>
          <w:rFonts w:ascii="Times New Roman" w:hAnsi="Times New Roman"/>
          <w:sz w:val="22"/>
          <w:szCs w:val="22"/>
        </w:rPr>
        <w:t xml:space="preserve"> dni od daty wystawienia przez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 xml:space="preserve">Wykonawcę </w:t>
      </w:r>
      <w:r w:rsidRPr="00FC6733">
        <w:rPr>
          <w:rFonts w:ascii="Times New Roman" w:hAnsi="Times New Roman"/>
          <w:sz w:val="22"/>
          <w:szCs w:val="22"/>
        </w:rPr>
        <w:t xml:space="preserve">faktury VAT, </w:t>
      </w:r>
      <w:r w:rsidRPr="005B16F5">
        <w:rPr>
          <w:rFonts w:ascii="Times New Roman" w:hAnsi="Times New Roman"/>
          <w:sz w:val="22"/>
          <w:szCs w:val="22"/>
        </w:rPr>
        <w:t>przelewem na rachunek</w:t>
      </w:r>
      <w:r w:rsidRPr="005B16F5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 xml:space="preserve"> Wykonawcy</w:t>
      </w:r>
      <w:r w:rsidRPr="005B16F5">
        <w:rPr>
          <w:rFonts w:ascii="Times New Roman" w:hAnsi="Times New Roman"/>
          <w:sz w:val="22"/>
          <w:szCs w:val="22"/>
        </w:rPr>
        <w:t xml:space="preserve"> wskazany na fakturze VAT.</w:t>
      </w:r>
    </w:p>
    <w:p w14:paraId="4FC7A605" w14:textId="0DE39559" w:rsidR="00C20060" w:rsidRPr="00FC6733" w:rsidRDefault="00000000">
      <w:pPr>
        <w:pStyle w:val="Ustp"/>
        <w:numPr>
          <w:ilvl w:val="0"/>
          <w:numId w:val="14"/>
        </w:numPr>
        <w:rPr>
          <w:rFonts w:ascii="Times New Roman" w:hAnsi="Times New Roman"/>
          <w:sz w:val="22"/>
          <w:szCs w:val="22"/>
        </w:rPr>
      </w:pPr>
      <w:r w:rsidRPr="005B16F5">
        <w:rPr>
          <w:rFonts w:ascii="Times New Roman" w:hAnsi="Times New Roman"/>
          <w:sz w:val="22"/>
          <w:szCs w:val="22"/>
        </w:rPr>
        <w:t xml:space="preserve">Wynagrodzenie </w:t>
      </w:r>
      <w:r w:rsidRPr="005B16F5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Wykonawcy</w:t>
      </w:r>
      <w:r w:rsidRPr="005B16F5">
        <w:rPr>
          <w:rFonts w:ascii="Times New Roman" w:hAnsi="Times New Roman"/>
          <w:sz w:val="22"/>
          <w:szCs w:val="22"/>
        </w:rPr>
        <w:t xml:space="preserve"> finansowane jest ze środków publicznych </w:t>
      </w:r>
      <w:r w:rsidR="005B16F5" w:rsidRPr="005B16F5">
        <w:rPr>
          <w:rFonts w:ascii="Times New Roman" w:hAnsi="Times New Roman"/>
          <w:sz w:val="22"/>
          <w:szCs w:val="22"/>
        </w:rPr>
        <w:t>w zwi</w:t>
      </w:r>
      <w:r w:rsidR="005B16F5" w:rsidRPr="005B16F5">
        <w:rPr>
          <w:rFonts w:ascii="Times New Roman" w:hAnsi="Times New Roman" w:hint="eastAsia"/>
          <w:sz w:val="22"/>
          <w:szCs w:val="22"/>
        </w:rPr>
        <w:t>ą</w:t>
      </w:r>
      <w:r w:rsidR="005B16F5" w:rsidRPr="005B16F5">
        <w:rPr>
          <w:rFonts w:ascii="Times New Roman" w:hAnsi="Times New Roman"/>
          <w:sz w:val="22"/>
          <w:szCs w:val="22"/>
        </w:rPr>
        <w:t>zku z realizacj</w:t>
      </w:r>
      <w:r w:rsidR="005B16F5" w:rsidRPr="005B16F5">
        <w:rPr>
          <w:rFonts w:ascii="Times New Roman" w:hAnsi="Times New Roman" w:hint="eastAsia"/>
          <w:sz w:val="22"/>
          <w:szCs w:val="22"/>
        </w:rPr>
        <w:t>ą</w:t>
      </w:r>
      <w:r w:rsidR="005B16F5" w:rsidRPr="005B16F5">
        <w:rPr>
          <w:rFonts w:ascii="Times New Roman" w:hAnsi="Times New Roman"/>
          <w:sz w:val="22"/>
          <w:szCs w:val="22"/>
        </w:rPr>
        <w:t xml:space="preserve"> projektu  pt. </w:t>
      </w:r>
      <w:r w:rsidR="005B16F5" w:rsidRPr="005B16F5">
        <w:rPr>
          <w:rFonts w:ascii="Times New Roman" w:hAnsi="Times New Roman" w:hint="eastAsia"/>
          <w:sz w:val="22"/>
          <w:szCs w:val="22"/>
        </w:rPr>
        <w:t>„</w:t>
      </w:r>
      <w:r w:rsidR="005B16F5" w:rsidRPr="005B16F5">
        <w:rPr>
          <w:rFonts w:ascii="Times New Roman" w:hAnsi="Times New Roman"/>
          <w:sz w:val="22"/>
          <w:szCs w:val="22"/>
        </w:rPr>
        <w:t xml:space="preserve"> Otwarte </w:t>
      </w:r>
      <w:r w:rsidR="005B16F5" w:rsidRPr="005B16F5">
        <w:rPr>
          <w:rFonts w:ascii="Times New Roman" w:hAnsi="Times New Roman" w:hint="eastAsia"/>
          <w:sz w:val="22"/>
          <w:szCs w:val="22"/>
        </w:rPr>
        <w:t>ś</w:t>
      </w:r>
      <w:r w:rsidR="005B16F5" w:rsidRPr="005B16F5">
        <w:rPr>
          <w:rFonts w:ascii="Times New Roman" w:hAnsi="Times New Roman"/>
          <w:sz w:val="22"/>
          <w:szCs w:val="22"/>
        </w:rPr>
        <w:t>cie</w:t>
      </w:r>
      <w:r w:rsidR="005B16F5" w:rsidRPr="005B16F5">
        <w:rPr>
          <w:rFonts w:ascii="Times New Roman" w:hAnsi="Times New Roman" w:hint="eastAsia"/>
          <w:sz w:val="22"/>
          <w:szCs w:val="22"/>
        </w:rPr>
        <w:t>ż</w:t>
      </w:r>
      <w:r w:rsidR="005B16F5" w:rsidRPr="005B16F5">
        <w:rPr>
          <w:rFonts w:ascii="Times New Roman" w:hAnsi="Times New Roman"/>
          <w:sz w:val="22"/>
          <w:szCs w:val="22"/>
        </w:rPr>
        <w:t>ki: praktyka - wiedza - wsparcie</w:t>
      </w:r>
      <w:r w:rsidR="005B16F5" w:rsidRPr="005B16F5">
        <w:rPr>
          <w:rFonts w:ascii="Times New Roman" w:hAnsi="Times New Roman" w:hint="eastAsia"/>
          <w:sz w:val="22"/>
          <w:szCs w:val="22"/>
        </w:rPr>
        <w:t>”</w:t>
      </w:r>
      <w:r w:rsidR="005B16F5" w:rsidRPr="005B16F5">
        <w:rPr>
          <w:rFonts w:ascii="Times New Roman" w:hAnsi="Times New Roman"/>
          <w:sz w:val="22"/>
          <w:szCs w:val="22"/>
        </w:rPr>
        <w:t xml:space="preserve"> w ramach Priorytet 3 Dost</w:t>
      </w:r>
      <w:r w:rsidR="005B16F5" w:rsidRPr="005B16F5">
        <w:rPr>
          <w:rFonts w:ascii="Times New Roman" w:hAnsi="Times New Roman" w:hint="eastAsia"/>
          <w:sz w:val="22"/>
          <w:szCs w:val="22"/>
        </w:rPr>
        <w:t>ę</w:t>
      </w:r>
      <w:r w:rsidR="005B16F5" w:rsidRPr="005B16F5">
        <w:rPr>
          <w:rFonts w:ascii="Times New Roman" w:hAnsi="Times New Roman"/>
          <w:sz w:val="22"/>
          <w:szCs w:val="22"/>
        </w:rPr>
        <w:t>pno</w:t>
      </w:r>
      <w:r w:rsidR="005B16F5" w:rsidRPr="005B16F5">
        <w:rPr>
          <w:rFonts w:ascii="Times New Roman" w:hAnsi="Times New Roman" w:hint="eastAsia"/>
          <w:sz w:val="22"/>
          <w:szCs w:val="22"/>
        </w:rPr>
        <w:t>ść</w:t>
      </w:r>
      <w:r w:rsidR="005B16F5" w:rsidRPr="005B16F5">
        <w:rPr>
          <w:rFonts w:ascii="Times New Roman" w:hAnsi="Times New Roman"/>
          <w:sz w:val="22"/>
          <w:szCs w:val="22"/>
        </w:rPr>
        <w:t xml:space="preserve"> i us</w:t>
      </w:r>
      <w:r w:rsidR="005B16F5" w:rsidRPr="005B16F5">
        <w:rPr>
          <w:rFonts w:ascii="Times New Roman" w:hAnsi="Times New Roman" w:hint="eastAsia"/>
          <w:sz w:val="22"/>
          <w:szCs w:val="22"/>
        </w:rPr>
        <w:t>ł</w:t>
      </w:r>
      <w:r w:rsidR="005B16F5" w:rsidRPr="005B16F5">
        <w:rPr>
          <w:rFonts w:ascii="Times New Roman" w:hAnsi="Times New Roman"/>
          <w:sz w:val="22"/>
          <w:szCs w:val="22"/>
        </w:rPr>
        <w:t>ugi dla os</w:t>
      </w:r>
      <w:r w:rsidR="005B16F5" w:rsidRPr="005B16F5">
        <w:rPr>
          <w:rFonts w:ascii="Times New Roman" w:hAnsi="Times New Roman" w:hint="eastAsia"/>
          <w:sz w:val="22"/>
          <w:szCs w:val="22"/>
        </w:rPr>
        <w:t>ó</w:t>
      </w:r>
      <w:r w:rsidR="005B16F5" w:rsidRPr="005B16F5">
        <w:rPr>
          <w:rFonts w:ascii="Times New Roman" w:hAnsi="Times New Roman"/>
          <w:sz w:val="22"/>
          <w:szCs w:val="22"/>
        </w:rPr>
        <w:t>b z niepe</w:t>
      </w:r>
      <w:r w:rsidR="005B16F5" w:rsidRPr="005B16F5">
        <w:rPr>
          <w:rFonts w:ascii="Times New Roman" w:hAnsi="Times New Roman" w:hint="eastAsia"/>
          <w:sz w:val="22"/>
          <w:szCs w:val="22"/>
        </w:rPr>
        <w:t>ł</w:t>
      </w:r>
      <w:r w:rsidR="005B16F5" w:rsidRPr="005B16F5">
        <w:rPr>
          <w:rFonts w:ascii="Times New Roman" w:hAnsi="Times New Roman"/>
          <w:sz w:val="22"/>
          <w:szCs w:val="22"/>
        </w:rPr>
        <w:t>nosprawno</w:t>
      </w:r>
      <w:r w:rsidR="005B16F5" w:rsidRPr="005B16F5">
        <w:rPr>
          <w:rFonts w:ascii="Times New Roman" w:hAnsi="Times New Roman" w:hint="eastAsia"/>
          <w:sz w:val="22"/>
          <w:szCs w:val="22"/>
        </w:rPr>
        <w:t>ś</w:t>
      </w:r>
      <w:r w:rsidR="005B16F5" w:rsidRPr="005B16F5">
        <w:rPr>
          <w:rFonts w:ascii="Times New Roman" w:hAnsi="Times New Roman"/>
          <w:sz w:val="22"/>
          <w:szCs w:val="22"/>
        </w:rPr>
        <w:t>ciami Dzia</w:t>
      </w:r>
      <w:r w:rsidR="005B16F5" w:rsidRPr="005B16F5">
        <w:rPr>
          <w:rFonts w:ascii="Times New Roman" w:hAnsi="Times New Roman" w:hint="eastAsia"/>
          <w:sz w:val="22"/>
          <w:szCs w:val="22"/>
        </w:rPr>
        <w:t>ł</w:t>
      </w:r>
      <w:r w:rsidR="005B16F5" w:rsidRPr="005B16F5">
        <w:rPr>
          <w:rFonts w:ascii="Times New Roman" w:hAnsi="Times New Roman"/>
          <w:sz w:val="22"/>
          <w:szCs w:val="22"/>
        </w:rPr>
        <w:t>anie 03.01 Dost</w:t>
      </w:r>
      <w:r w:rsidR="005B16F5" w:rsidRPr="005B16F5">
        <w:rPr>
          <w:rFonts w:ascii="Times New Roman" w:hAnsi="Times New Roman" w:hint="eastAsia"/>
          <w:sz w:val="22"/>
          <w:szCs w:val="22"/>
        </w:rPr>
        <w:t>ę</w:t>
      </w:r>
      <w:r w:rsidR="005B16F5" w:rsidRPr="005B16F5">
        <w:rPr>
          <w:rFonts w:ascii="Times New Roman" w:hAnsi="Times New Roman"/>
          <w:sz w:val="22"/>
          <w:szCs w:val="22"/>
        </w:rPr>
        <w:t>pno</w:t>
      </w:r>
      <w:r w:rsidR="005B16F5" w:rsidRPr="005B16F5">
        <w:rPr>
          <w:rFonts w:ascii="Times New Roman" w:hAnsi="Times New Roman" w:hint="eastAsia"/>
          <w:sz w:val="22"/>
          <w:szCs w:val="22"/>
        </w:rPr>
        <w:t>ść</w:t>
      </w:r>
      <w:r w:rsidR="005B16F5" w:rsidRPr="005B16F5">
        <w:rPr>
          <w:rFonts w:ascii="Times New Roman" w:hAnsi="Times New Roman"/>
          <w:sz w:val="22"/>
          <w:szCs w:val="22"/>
        </w:rPr>
        <w:t xml:space="preserve"> szkolnictwa wy</w:t>
      </w:r>
      <w:r w:rsidR="005B16F5" w:rsidRPr="005B16F5">
        <w:rPr>
          <w:rFonts w:ascii="Times New Roman" w:hAnsi="Times New Roman" w:hint="eastAsia"/>
          <w:sz w:val="22"/>
          <w:szCs w:val="22"/>
        </w:rPr>
        <w:t>ż</w:t>
      </w:r>
      <w:r w:rsidR="005B16F5" w:rsidRPr="005B16F5">
        <w:rPr>
          <w:rFonts w:ascii="Times New Roman" w:hAnsi="Times New Roman"/>
          <w:sz w:val="22"/>
          <w:szCs w:val="22"/>
        </w:rPr>
        <w:t>szego, wsp</w:t>
      </w:r>
      <w:r w:rsidR="005B16F5" w:rsidRPr="005B16F5">
        <w:rPr>
          <w:rFonts w:ascii="Times New Roman" w:hAnsi="Times New Roman" w:hint="eastAsia"/>
          <w:sz w:val="22"/>
          <w:szCs w:val="22"/>
        </w:rPr>
        <w:t>ół</w:t>
      </w:r>
      <w:r w:rsidR="005B16F5" w:rsidRPr="005B16F5">
        <w:rPr>
          <w:rFonts w:ascii="Times New Roman" w:hAnsi="Times New Roman"/>
          <w:sz w:val="22"/>
          <w:szCs w:val="22"/>
        </w:rPr>
        <w:t xml:space="preserve">finansowanego ze </w:t>
      </w:r>
      <w:r w:rsidR="005B16F5" w:rsidRPr="005B16F5">
        <w:rPr>
          <w:rFonts w:ascii="Times New Roman" w:hAnsi="Times New Roman" w:hint="eastAsia"/>
          <w:sz w:val="22"/>
          <w:szCs w:val="22"/>
        </w:rPr>
        <w:t>ś</w:t>
      </w:r>
      <w:r w:rsidR="005B16F5" w:rsidRPr="005B16F5">
        <w:rPr>
          <w:rFonts w:ascii="Times New Roman" w:hAnsi="Times New Roman"/>
          <w:sz w:val="22"/>
          <w:szCs w:val="22"/>
        </w:rPr>
        <w:t>rodk</w:t>
      </w:r>
      <w:r w:rsidR="005B16F5" w:rsidRPr="005B16F5">
        <w:rPr>
          <w:rFonts w:ascii="Times New Roman" w:hAnsi="Times New Roman" w:hint="eastAsia"/>
          <w:sz w:val="22"/>
          <w:szCs w:val="22"/>
        </w:rPr>
        <w:t>ó</w:t>
      </w:r>
      <w:r w:rsidR="005B16F5" w:rsidRPr="005B16F5">
        <w:rPr>
          <w:rFonts w:ascii="Times New Roman" w:hAnsi="Times New Roman"/>
          <w:sz w:val="22"/>
          <w:szCs w:val="22"/>
        </w:rPr>
        <w:t>w Europejskiego Funduszu Spo</w:t>
      </w:r>
      <w:r w:rsidR="005B16F5" w:rsidRPr="005B16F5">
        <w:rPr>
          <w:rFonts w:ascii="Times New Roman" w:hAnsi="Times New Roman" w:hint="eastAsia"/>
          <w:sz w:val="22"/>
          <w:szCs w:val="22"/>
        </w:rPr>
        <w:t>ł</w:t>
      </w:r>
      <w:r w:rsidR="005B16F5" w:rsidRPr="005B16F5">
        <w:rPr>
          <w:rFonts w:ascii="Times New Roman" w:hAnsi="Times New Roman"/>
          <w:sz w:val="22"/>
          <w:szCs w:val="22"/>
        </w:rPr>
        <w:t>ecznego Plus w ramach Funduszy Europejskich dla Rozwoju Spo</w:t>
      </w:r>
      <w:r w:rsidR="005B16F5" w:rsidRPr="005B16F5">
        <w:rPr>
          <w:rFonts w:ascii="Times New Roman" w:hAnsi="Times New Roman" w:hint="eastAsia"/>
          <w:sz w:val="22"/>
          <w:szCs w:val="22"/>
        </w:rPr>
        <w:t>ł</w:t>
      </w:r>
      <w:r w:rsidR="005B16F5" w:rsidRPr="005B16F5">
        <w:rPr>
          <w:rFonts w:ascii="Times New Roman" w:hAnsi="Times New Roman"/>
          <w:sz w:val="22"/>
          <w:szCs w:val="22"/>
        </w:rPr>
        <w:t>ecznego 2021-2027</w:t>
      </w:r>
    </w:p>
    <w:p w14:paraId="3938DE24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lastRenderedPageBreak/>
        <w:t xml:space="preserve"> Koordynatorzy Stron</w:t>
      </w:r>
    </w:p>
    <w:p w14:paraId="55AEDA20" w14:textId="77777777" w:rsidR="00C20060" w:rsidRPr="00FC6733" w:rsidRDefault="00000000">
      <w:pPr>
        <w:pStyle w:val="Ustp"/>
        <w:numPr>
          <w:ilvl w:val="0"/>
          <w:numId w:val="6"/>
        </w:numPr>
        <w:spacing w:after="0" w:line="276" w:lineRule="auto"/>
        <w:ind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Każda ze Stron wyznacza koordynatora odpowiedzialnego za prawidłowy przebieg realizacji zobowiązań wynikających z Umowy, w szczególności za właściwy przepływ informacji między Stronami:</w:t>
      </w:r>
    </w:p>
    <w:p w14:paraId="2FF2EFAB" w14:textId="77777777" w:rsidR="00C20060" w:rsidRPr="00FC6733" w:rsidRDefault="00000000">
      <w:pPr>
        <w:pStyle w:val="Ustp"/>
        <w:numPr>
          <w:ilvl w:val="0"/>
          <w:numId w:val="19"/>
        </w:numPr>
        <w:spacing w:after="0" w:line="276" w:lineRule="auto"/>
        <w:jc w:val="left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ze strony Zamawiającego: </w:t>
      </w:r>
    </w:p>
    <w:p w14:paraId="15E13822" w14:textId="77777777" w:rsidR="00C20060" w:rsidRPr="00FC6733" w:rsidRDefault="00000000">
      <w:pPr>
        <w:pStyle w:val="Ustp"/>
        <w:spacing w:after="0" w:line="276" w:lineRule="auto"/>
        <w:ind w:left="720"/>
        <w:jc w:val="left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  <w:lang w:val="de-DE"/>
        </w:rPr>
        <w:t xml:space="preserve">………………………………., tel. ……………………………….., </w:t>
      </w:r>
      <w:proofErr w:type="spellStart"/>
      <w:r w:rsidRPr="00FC6733">
        <w:rPr>
          <w:rFonts w:ascii="Times New Roman" w:hAnsi="Times New Roman"/>
          <w:sz w:val="22"/>
          <w:szCs w:val="22"/>
          <w:lang w:val="de-DE"/>
        </w:rPr>
        <w:t>e-mail</w:t>
      </w:r>
      <w:proofErr w:type="spellEnd"/>
      <w:r w:rsidRPr="00FC6733">
        <w:rPr>
          <w:rFonts w:ascii="Times New Roman" w:hAnsi="Times New Roman"/>
          <w:sz w:val="22"/>
          <w:szCs w:val="22"/>
          <w:lang w:val="de-DE"/>
        </w:rPr>
        <w:t>: …………………………………</w:t>
      </w:r>
    </w:p>
    <w:p w14:paraId="7C332EFD" w14:textId="77777777" w:rsidR="00C20060" w:rsidRPr="00FC6733" w:rsidRDefault="00000000">
      <w:pPr>
        <w:pStyle w:val="Ustp"/>
        <w:numPr>
          <w:ilvl w:val="0"/>
          <w:numId w:val="19"/>
        </w:numPr>
        <w:spacing w:after="0" w:line="276" w:lineRule="auto"/>
        <w:jc w:val="left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ze strony Wykonawcy</w:t>
      </w:r>
    </w:p>
    <w:p w14:paraId="529E9A6B" w14:textId="77777777" w:rsidR="00C20060" w:rsidRPr="00FC6733" w:rsidRDefault="00000000">
      <w:pPr>
        <w:pStyle w:val="Ustp"/>
        <w:numPr>
          <w:ilvl w:val="0"/>
          <w:numId w:val="19"/>
        </w:numPr>
        <w:spacing w:after="0" w:line="276" w:lineRule="auto"/>
        <w:jc w:val="left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  <w:lang w:val="de-DE"/>
        </w:rPr>
        <w:t xml:space="preserve">………………………………., tel. ……………………………….., </w:t>
      </w:r>
      <w:proofErr w:type="spellStart"/>
      <w:r w:rsidRPr="00FC6733">
        <w:rPr>
          <w:rFonts w:ascii="Times New Roman" w:hAnsi="Times New Roman"/>
          <w:sz w:val="22"/>
          <w:szCs w:val="22"/>
          <w:lang w:val="de-DE"/>
        </w:rPr>
        <w:t>e-mail</w:t>
      </w:r>
      <w:proofErr w:type="spellEnd"/>
      <w:r w:rsidRPr="00FC6733">
        <w:rPr>
          <w:rFonts w:ascii="Times New Roman" w:hAnsi="Times New Roman"/>
          <w:sz w:val="22"/>
          <w:szCs w:val="22"/>
          <w:lang w:val="de-DE"/>
        </w:rPr>
        <w:t>: …………………………………</w:t>
      </w:r>
    </w:p>
    <w:p w14:paraId="2996D41D" w14:textId="77777777" w:rsidR="00C20060" w:rsidRPr="00FC6733" w:rsidRDefault="00000000">
      <w:pPr>
        <w:pStyle w:val="Ustp"/>
        <w:numPr>
          <w:ilvl w:val="0"/>
          <w:numId w:val="6"/>
        </w:numPr>
        <w:spacing w:after="0" w:line="276" w:lineRule="auto"/>
        <w:ind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Koordynatorzy upoważnieni są do akceptowania oraz podpisywania wszelkich dokumentów związanych z wykonywaniem Umowy, w tym zgłaszania Przedmiotu Umowy do odbioru, akceptacji wykonania Umowy (protokołu odbioru), dokonywania pisemnych uzgodnień i zgłoszeń oraz innych czynności, które mogą się pojawić w związku z wykonywaniem Umowy.</w:t>
      </w:r>
    </w:p>
    <w:p w14:paraId="1A541CD4" w14:textId="77777777" w:rsidR="00C20060" w:rsidRPr="00FC6733" w:rsidRDefault="00000000">
      <w:pPr>
        <w:pStyle w:val="Ustp"/>
        <w:numPr>
          <w:ilvl w:val="0"/>
          <w:numId w:val="6"/>
        </w:numPr>
        <w:spacing w:after="0" w:line="276" w:lineRule="auto"/>
        <w:ind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Zmiana danych osób wymienionych w ust. 1 nie stanowi zmiany Umowy. Zmiana taka następuje poprzez pisemne zawiadomienie drugiej Strony o zmianie koordynatora wraz z podaniem danych nowego koordynatora.</w:t>
      </w:r>
      <w:bookmarkStart w:id="10" w:name="_Ref474096435"/>
      <w:bookmarkEnd w:id="10"/>
    </w:p>
    <w:p w14:paraId="27E29EA6" w14:textId="77777777" w:rsidR="00C20060" w:rsidRPr="00FC6733" w:rsidRDefault="00000000">
      <w:pPr>
        <w:pStyle w:val="Ustp"/>
        <w:numPr>
          <w:ilvl w:val="0"/>
          <w:numId w:val="6"/>
        </w:numPr>
        <w:spacing w:after="0" w:line="276" w:lineRule="auto"/>
        <w:ind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Osoby wymienione w ust. 1 mogą wyznaczyć inne osoby do podejmowania działań operacyjnych w ramach realizacji </w:t>
      </w:r>
      <w:r w:rsidRPr="00FC6733">
        <w:rPr>
          <w:rFonts w:ascii="Times New Roman" w:hAnsi="Times New Roman"/>
          <w:iCs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3BED1189" w14:textId="77777777" w:rsidR="00C20060" w:rsidRPr="00FC6733" w:rsidRDefault="00000000">
      <w:pPr>
        <w:pStyle w:val="Ustp"/>
        <w:numPr>
          <w:ilvl w:val="0"/>
          <w:numId w:val="6"/>
        </w:numPr>
        <w:spacing w:after="0" w:line="276" w:lineRule="auto"/>
        <w:ind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Wszelkie zawiadomienia dokonywane przez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Strony</w:t>
      </w:r>
      <w:r w:rsidRPr="00FC6733">
        <w:rPr>
          <w:rFonts w:ascii="Times New Roman" w:hAnsi="Times New Roman"/>
          <w:sz w:val="22"/>
          <w:szCs w:val="22"/>
        </w:rPr>
        <w:t xml:space="preserve"> w celu prawidłowej realizacji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>, dokonywane będą za pośrednictwem poczty elektronicznej, pod adresy wskazane w ust. 1 wyżej, chyba, że Umowa stanowi inaczej.</w:t>
      </w:r>
    </w:p>
    <w:p w14:paraId="10C67656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Kary umowne</w:t>
      </w:r>
    </w:p>
    <w:p w14:paraId="28B6723F" w14:textId="77777777" w:rsidR="00C20060" w:rsidRPr="00FC6733" w:rsidRDefault="00000000">
      <w:pPr>
        <w:widowControl w:val="0"/>
        <w:numPr>
          <w:ilvl w:val="0"/>
          <w:numId w:val="12"/>
        </w:numPr>
        <w:spacing w:after="0" w:line="276" w:lineRule="auto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Zamawiający ma prawo do naliczenia kar umownych Wykonawcy w przypadku:</w:t>
      </w:r>
    </w:p>
    <w:p w14:paraId="7A49ACC8" w14:textId="77777777" w:rsidR="00C20060" w:rsidRPr="00FC6733" w:rsidRDefault="00000000">
      <w:pPr>
        <w:widowControl w:val="0"/>
        <w:numPr>
          <w:ilvl w:val="0"/>
          <w:numId w:val="11"/>
        </w:numPr>
        <w:spacing w:after="0" w:line="276" w:lineRule="auto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zwłoki w dostarczeniu licencji do modułów Systemu z winy Wykonawcy w stosunku do terminu wskazanego w szczegółowym harmonogramie, o którym mowa w § 3 ust. 2 w wysokości 0,1% wartości zakresu prac, którego dotyczy zwłoka zgodnie z § 8 ust 1 lit a-b  za każdy rozpoczęty dzień zwłoki;</w:t>
      </w:r>
    </w:p>
    <w:p w14:paraId="777662F3" w14:textId="77777777" w:rsidR="00C20060" w:rsidRPr="00FC6733" w:rsidRDefault="00000000">
      <w:pPr>
        <w:widowControl w:val="0"/>
        <w:numPr>
          <w:ilvl w:val="0"/>
          <w:numId w:val="11"/>
        </w:numPr>
        <w:spacing w:after="0" w:line="276" w:lineRule="auto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zwłoki w obsłudze Błędów w ramach usługi opieki serwisowej  w stosunku do terminów wskazanych w § 5 ust. 4 – w wysokości 150 PLN za każdy rozpoczęty dzień zwłoki.</w:t>
      </w:r>
    </w:p>
    <w:p w14:paraId="13BEEC81" w14:textId="77777777" w:rsidR="00C20060" w:rsidRPr="00FC6733" w:rsidRDefault="00000000">
      <w:pPr>
        <w:pStyle w:val="Ustp"/>
        <w:numPr>
          <w:ilvl w:val="0"/>
          <w:numId w:val="12"/>
        </w:numPr>
        <w:spacing w:after="0"/>
        <w:ind w:left="357" w:hanging="357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Łączna wartość kar umownych naliczonych na podstawie zapisów § 10 nie przekroczy 30% wartości brutto Przedmiotu Umowy, o której mowa w § 8 ust. 1.</w:t>
      </w:r>
    </w:p>
    <w:p w14:paraId="1E83DDD1" w14:textId="77777777" w:rsidR="00C20060" w:rsidRPr="00FC6733" w:rsidRDefault="00000000">
      <w:pPr>
        <w:numPr>
          <w:ilvl w:val="0"/>
          <w:numId w:val="12"/>
        </w:numPr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pacing w:val="-3"/>
          <w:sz w:val="22"/>
          <w:szCs w:val="22"/>
        </w:rPr>
        <w:t>Strony zgodnie oświadczają, iż odpowiedzialność z tytułu rękojmi określona w art. 556-576, jak i na podstawie jakiegokolwiek innego tytułu prawnego, nie określonego w niniejszej Umowie ulega wyłączeniu.</w:t>
      </w:r>
    </w:p>
    <w:p w14:paraId="43E1634E" w14:textId="77777777" w:rsidR="00C20060" w:rsidRPr="00FC6733" w:rsidRDefault="00000000">
      <w:pPr>
        <w:pStyle w:val="Ustp"/>
        <w:numPr>
          <w:ilvl w:val="0"/>
          <w:numId w:val="12"/>
        </w:numPr>
        <w:spacing w:after="0"/>
        <w:ind w:left="357" w:hanging="357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Z zastrzeżeniem postanowień Umowy, przewidujących dalej idące ograniczenia lub wyłączenia odpowiedzialności odszkodowawczej Wykonawcy i w zakresie, w jakim jest to dopuszczalne w świetle bezwzględnie obowiązujących przepisów prawnych, wyłącza się w całości odpowiedzialność Wykonawcy z tytułu utraconych korzyści Zamawiającego oraz ogranicza się całkowitą odpowiedzialność odszkodowawczą Wykonawcy względem Zamawiającego, za wszelkie szkody wynikające z niewykonania lub nienależytego wykonania Umowy przez Wykonawcę, do kwoty wartości umowy, zgodnie z § 8 ust. 1.</w:t>
      </w:r>
    </w:p>
    <w:p w14:paraId="38AB9302" w14:textId="77777777" w:rsidR="00C20060" w:rsidRPr="00FC6733" w:rsidRDefault="00000000">
      <w:pPr>
        <w:numPr>
          <w:ilvl w:val="0"/>
          <w:numId w:val="12"/>
        </w:numPr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Żadna Strona nie będzie odpowiedzialna za niewykonanie lub nienależyte wykonanie swoich zobowiązań w ramach Umowy, w stopniu w jakim wynika ono z Siły Wyższej.</w:t>
      </w:r>
    </w:p>
    <w:p w14:paraId="29338E3E" w14:textId="77777777" w:rsidR="00C20060" w:rsidRPr="00FC6733" w:rsidRDefault="00000000">
      <w:pPr>
        <w:numPr>
          <w:ilvl w:val="0"/>
          <w:numId w:val="12"/>
        </w:numPr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lastRenderedPageBreak/>
        <w:t>Jeżeli zaistnieje stan Siły Wyższej, Strona, dla której stan ten wystąpił, niezwłocznie zawiadomi drugą Stronę na piśmie o zaistnieniu Siły Wyższej i jej przyczynach.</w:t>
      </w:r>
    </w:p>
    <w:p w14:paraId="39E4A42F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Siła wyższa</w:t>
      </w:r>
    </w:p>
    <w:p w14:paraId="137B79BE" w14:textId="77777777" w:rsidR="00C20060" w:rsidRPr="00FC6733" w:rsidRDefault="00000000">
      <w:pPr>
        <w:pStyle w:val="Tekstpodstawowy2"/>
        <w:numPr>
          <w:ilvl w:val="0"/>
          <w:numId w:val="16"/>
        </w:numPr>
        <w:spacing w:after="0" w:line="276" w:lineRule="auto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Niewykonanie przez którąkolwiek ze Stron jej zobowiązań jest uzasadnione w zakresie, w jakim realizacja jest niemożliwa lub opóźniona z powodu strajków, zamieszek, dowolnych przerw w pracy, embarga, niezwykle surowej pogody, pożaru, powodzi, eksplozji, czy innych katastrof, działań rządowych, zarządzeń, czy restrykcji, lub z innego powodu, w którym niewykonanie znajduje się poza uzasadnioną kontrolą strony nie wykonującej zadań, ani nie jest spowodowane jej zaniedbaniem ("siła wyższa") pod warunkiem, że Strona nie wykonująca zobowiązań niezwłocznie poinformuje drugą Stronę o zaistnieniu siły wyższej oraz wykona wszystko co w jej mocy w tej sprawie. Gdyby okoliczności siły wyższej trwały przez ponad 90 dni, każda ze Stron może wypowiedzieć umowę w formie pisemnej.</w:t>
      </w:r>
    </w:p>
    <w:p w14:paraId="02FA1943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Dane osobowe</w:t>
      </w:r>
    </w:p>
    <w:p w14:paraId="4FA7CB66" w14:textId="665A2336" w:rsidR="00C20060" w:rsidRPr="00FC6733" w:rsidRDefault="00000000">
      <w:pPr>
        <w:widowControl w:val="0"/>
        <w:numPr>
          <w:ilvl w:val="0"/>
          <w:numId w:val="18"/>
        </w:numPr>
        <w:spacing w:after="0" w:line="276" w:lineRule="auto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 xml:space="preserve">Zamawiający niniejszym powierza Wykonawcy dane osobowe Uczestników Projektu, z prawem </w:t>
      </w:r>
      <w:proofErr w:type="spellStart"/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podpowierzenia</w:t>
      </w:r>
      <w:proofErr w:type="spellEnd"/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 xml:space="preserve"> ich podwykonawcom, na zasadach określonych w umowie powierzenia danych osobowych.</w:t>
      </w:r>
    </w:p>
    <w:p w14:paraId="7332DA67" w14:textId="77777777" w:rsidR="00C20060" w:rsidRPr="00FC6733" w:rsidRDefault="00000000">
      <w:pPr>
        <w:widowControl w:val="0"/>
        <w:numPr>
          <w:ilvl w:val="0"/>
          <w:numId w:val="18"/>
        </w:numPr>
        <w:spacing w:after="0" w:line="276" w:lineRule="auto"/>
        <w:contextualSpacing w:val="0"/>
        <w:textAlignment w:val="baseline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Wykonawca może przetwarzać powierzone dane osobowe wyłącznie w zakresie i celu przewidzianym w niniejszej Umowie. </w:t>
      </w:r>
    </w:p>
    <w:p w14:paraId="00F183CE" w14:textId="77777777" w:rsidR="00C20060" w:rsidRPr="00FC6733" w:rsidRDefault="00000000">
      <w:pPr>
        <w:pStyle w:val="Paragraf"/>
        <w:spacing w:after="240"/>
        <w:ind w:left="0"/>
        <w:contextualSpacing/>
        <w:rPr>
          <w:rFonts w:ascii="Times New Roman" w:hAnsi="Times New Roman"/>
          <w:szCs w:val="22"/>
        </w:rPr>
      </w:pPr>
      <w:r w:rsidRPr="00FC6733">
        <w:rPr>
          <w:rFonts w:ascii="Times New Roman" w:hAnsi="Times New Roman"/>
          <w:szCs w:val="22"/>
        </w:rPr>
        <w:t xml:space="preserve"> Pozostałe postanowienia</w:t>
      </w:r>
    </w:p>
    <w:p w14:paraId="4C5A15FB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>Wykonawca może powierzyć wykonanie części Przedmiotu Umowy podwykonawcom, przy czym odpowiada za ich działania lub zaniechania jak za działania lub zaniechania własne.</w:t>
      </w:r>
    </w:p>
    <w:p w14:paraId="370A151A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 sprawach nieuregulowanych niniejszą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Umową</w:t>
      </w:r>
      <w:r w:rsidRPr="00FC6733">
        <w:rPr>
          <w:rFonts w:ascii="Times New Roman" w:hAnsi="Times New Roman"/>
          <w:sz w:val="22"/>
          <w:szCs w:val="22"/>
        </w:rPr>
        <w:t xml:space="preserve"> zastosowanie mają przepisy prawa polskiego, a w szczególności Kodeksu cywilnego oraz stosowne przepisy prawa wspólnotowego i inne regulacje mające zastosowanie do Projektu, na mocy umowy o jego dofinansowanie.</w:t>
      </w:r>
    </w:p>
    <w:p w14:paraId="18D8605D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Spory wynikłe z niniejszej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 xml:space="preserve"> rozstrzygać będzie sąd powszechny właściwy dla siedziby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Zamawiającego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3FF58210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Wszelkie zmiany niniejszej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 xml:space="preserve"> wymagają zachowania formy pisemnej pod rygorem nieważności z wyjątkiem przypadków określonych w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Umowie</w:t>
      </w:r>
      <w:r w:rsidRPr="00FC6733">
        <w:rPr>
          <w:rFonts w:ascii="Times New Roman" w:hAnsi="Times New Roman"/>
          <w:sz w:val="22"/>
          <w:szCs w:val="22"/>
        </w:rPr>
        <w:t>.</w:t>
      </w:r>
    </w:p>
    <w:p w14:paraId="488B7515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Wszelkie załączniki wymienione w treści niniejszej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Umowy</w:t>
      </w:r>
      <w:r w:rsidRPr="00FC6733">
        <w:rPr>
          <w:rFonts w:ascii="Times New Roman" w:hAnsi="Times New Roman"/>
          <w:sz w:val="22"/>
          <w:szCs w:val="22"/>
        </w:rPr>
        <w:t xml:space="preserve"> są jej integralną częścią.</w:t>
      </w:r>
    </w:p>
    <w:p w14:paraId="2917753B" w14:textId="77777777" w:rsidR="00C20060" w:rsidRPr="00FC6733" w:rsidRDefault="00000000">
      <w:pPr>
        <w:pStyle w:val="Ustp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rFonts w:ascii="Times New Roman" w:hAnsi="Times New Roman"/>
          <w:sz w:val="22"/>
          <w:szCs w:val="22"/>
        </w:rPr>
      </w:pPr>
      <w:r w:rsidRPr="00FC6733">
        <w:rPr>
          <w:rFonts w:ascii="Times New Roman" w:hAnsi="Times New Roman"/>
          <w:sz w:val="22"/>
          <w:szCs w:val="22"/>
        </w:rPr>
        <w:t xml:space="preserve">Niniejszą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Umowę</w:t>
      </w:r>
      <w:r w:rsidRPr="00FC6733">
        <w:rPr>
          <w:rFonts w:ascii="Times New Roman" w:hAnsi="Times New Roman"/>
          <w:sz w:val="22"/>
          <w:szCs w:val="22"/>
        </w:rPr>
        <w:t xml:space="preserve"> sporządzono w dwóch jednobrzmiących egzemplarzach, po jednym dla każdej ze </w:t>
      </w:r>
      <w:r w:rsidRPr="00FC6733">
        <w:rPr>
          <w:rStyle w:val="Wyrnienieintensywne"/>
          <w:rFonts w:ascii="Times New Roman" w:hAnsi="Times New Roman"/>
          <w:b w:val="0"/>
          <w:i w:val="0"/>
          <w:color w:val="auto"/>
          <w:sz w:val="22"/>
          <w:szCs w:val="22"/>
        </w:rPr>
        <w:t>Stron</w:t>
      </w:r>
      <w:r w:rsidRPr="00FC6733">
        <w:rPr>
          <w:rFonts w:ascii="Times New Roman" w:hAnsi="Times New Roman"/>
          <w:b/>
          <w:sz w:val="22"/>
          <w:szCs w:val="22"/>
        </w:rPr>
        <w:t>.</w:t>
      </w:r>
    </w:p>
    <w:p w14:paraId="03F920AB" w14:textId="77777777" w:rsidR="00C20060" w:rsidRPr="00FC6733" w:rsidRDefault="00C20060">
      <w:pPr>
        <w:pStyle w:val="Ustp"/>
        <w:spacing w:after="0" w:line="276" w:lineRule="auto"/>
        <w:contextualSpacing w:val="0"/>
        <w:rPr>
          <w:rFonts w:ascii="Times New Roman" w:hAnsi="Times New Roman"/>
          <w:sz w:val="22"/>
          <w:szCs w:val="22"/>
        </w:rPr>
      </w:pPr>
    </w:p>
    <w:sectPr w:rsidR="00C20060" w:rsidRPr="00FC6733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85455" w14:textId="77777777" w:rsidR="005C1605" w:rsidRDefault="005C1605" w:rsidP="008F27DC">
      <w:pPr>
        <w:spacing w:after="0" w:line="240" w:lineRule="auto"/>
      </w:pPr>
      <w:r>
        <w:separator/>
      </w:r>
    </w:p>
  </w:endnote>
  <w:endnote w:type="continuationSeparator" w:id="0">
    <w:p w14:paraId="6CB42110" w14:textId="77777777" w:rsidR="005C1605" w:rsidRDefault="005C1605" w:rsidP="008F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manist Regular">
    <w:altName w:val="Cambria"/>
    <w:charset w:val="EE"/>
    <w:family w:val="roman"/>
    <w:pitch w:val="variable"/>
  </w:font>
  <w:font w:name="Geomanist Book">
    <w:altName w:val="Cambria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met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0763C" w14:textId="77777777" w:rsidR="005C1605" w:rsidRDefault="005C1605" w:rsidP="008F27DC">
      <w:pPr>
        <w:spacing w:after="0" w:line="240" w:lineRule="auto"/>
      </w:pPr>
      <w:r>
        <w:separator/>
      </w:r>
    </w:p>
  </w:footnote>
  <w:footnote w:type="continuationSeparator" w:id="0">
    <w:p w14:paraId="4DB0FBF0" w14:textId="77777777" w:rsidR="005C1605" w:rsidRDefault="005C1605" w:rsidP="008F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E8875" w14:textId="77777777" w:rsidR="008F27DC" w:rsidRDefault="008F27DC" w:rsidP="008F27DC">
    <w:pPr>
      <w:pStyle w:val="Nagwek"/>
    </w:pPr>
  </w:p>
  <w:p w14:paraId="62A96644" w14:textId="05712931" w:rsidR="008F27DC" w:rsidRDefault="005D6EDA" w:rsidP="0066636A">
    <w:pPr>
      <w:pStyle w:val="Nagwek"/>
      <w:jc w:val="right"/>
    </w:pPr>
    <w:r w:rsidRPr="005D6EDA">
      <w:rPr>
        <w:rFonts w:eastAsia="Times New Roman"/>
        <w:b/>
        <w:bCs/>
      </w:rPr>
      <w:t>Za</w:t>
    </w:r>
    <w:r w:rsidRPr="005D6EDA">
      <w:rPr>
        <w:rFonts w:eastAsia="Times New Roman" w:hint="eastAsia"/>
        <w:b/>
        <w:bCs/>
      </w:rPr>
      <w:t>łą</w:t>
    </w:r>
    <w:r w:rsidRPr="005D6EDA">
      <w:rPr>
        <w:rFonts w:eastAsia="Times New Roman"/>
        <w:b/>
        <w:bCs/>
      </w:rPr>
      <w:t>cznik 8 Istotne postanowienia umowy</w:t>
    </w:r>
  </w:p>
  <w:p w14:paraId="1D9F8567" w14:textId="362A4080" w:rsidR="008F27DC" w:rsidRDefault="0066636A" w:rsidP="0066636A">
    <w:pPr>
      <w:pStyle w:val="Default"/>
    </w:pPr>
    <w:r w:rsidRPr="00114B16">
      <w:rPr>
        <w:noProof/>
      </w:rPr>
      <w:drawing>
        <wp:inline distT="0" distB="0" distL="0" distR="0" wp14:anchorId="0DF93862" wp14:editId="15912C32">
          <wp:extent cx="5760720" cy="793115"/>
          <wp:effectExtent l="0" t="0" r="0" b="6985"/>
          <wp:docPr id="679592672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9D05C9"/>
    <w:multiLevelType w:val="multilevel"/>
    <w:tmpl w:val="44D2C0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EA6A5A"/>
    <w:multiLevelType w:val="hybridMultilevel"/>
    <w:tmpl w:val="7616D0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DE657B"/>
    <w:multiLevelType w:val="multilevel"/>
    <w:tmpl w:val="D8F48B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1907BF1"/>
    <w:multiLevelType w:val="hybridMultilevel"/>
    <w:tmpl w:val="521C69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00458"/>
    <w:multiLevelType w:val="multilevel"/>
    <w:tmpl w:val="B0AE7FB0"/>
    <w:lvl w:ilvl="0">
      <w:start w:val="1"/>
      <w:numFmt w:val="decimal"/>
      <w:lvlText w:val="%1."/>
      <w:lvlJc w:val="left"/>
      <w:pPr>
        <w:tabs>
          <w:tab w:val="num" w:pos="0"/>
        </w:tabs>
        <w:ind w:left="-708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7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4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3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52" w:hanging="180"/>
      </w:pPr>
    </w:lvl>
  </w:abstractNum>
  <w:abstractNum w:abstractNumId="6" w15:restartNumberingAfterBreak="0">
    <w:nsid w:val="1840730E"/>
    <w:multiLevelType w:val="multilevel"/>
    <w:tmpl w:val="06B6B7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9A04B6C"/>
    <w:multiLevelType w:val="multilevel"/>
    <w:tmpl w:val="7048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9EC2524"/>
    <w:multiLevelType w:val="multilevel"/>
    <w:tmpl w:val="34AC26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368A2"/>
    <w:multiLevelType w:val="multilevel"/>
    <w:tmpl w:val="9DC876B2"/>
    <w:lvl w:ilvl="0">
      <w:start w:val="1"/>
      <w:numFmt w:val="decimal"/>
      <w:pStyle w:val="Punkt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7133F44"/>
    <w:multiLevelType w:val="multilevel"/>
    <w:tmpl w:val="C4A21944"/>
    <w:lvl w:ilvl="0">
      <w:start w:val="1"/>
      <w:numFmt w:val="decimal"/>
      <w:pStyle w:val="IPUUstp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27C616A2"/>
    <w:multiLevelType w:val="multilevel"/>
    <w:tmpl w:val="E78EE1DC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29B83A8A"/>
    <w:multiLevelType w:val="multilevel"/>
    <w:tmpl w:val="06B6B7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31901F28"/>
    <w:multiLevelType w:val="multilevel"/>
    <w:tmpl w:val="17B0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1A11773"/>
    <w:multiLevelType w:val="multilevel"/>
    <w:tmpl w:val="86EEEA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33323342"/>
    <w:multiLevelType w:val="multilevel"/>
    <w:tmpl w:val="6D3E4F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CD5ED7"/>
    <w:multiLevelType w:val="hybridMultilevel"/>
    <w:tmpl w:val="30827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72F61"/>
    <w:multiLevelType w:val="multilevel"/>
    <w:tmpl w:val="7EBA4710"/>
    <w:lvl w:ilvl="0">
      <w:start w:val="1"/>
      <w:numFmt w:val="decimal"/>
      <w:pStyle w:val="Paragraf"/>
      <w:suff w:val="nothing"/>
      <w:lvlText w:val="§ %1"/>
      <w:lvlJc w:val="left"/>
      <w:pPr>
        <w:tabs>
          <w:tab w:val="num" w:pos="0"/>
        </w:tabs>
        <w:ind w:left="3118" w:firstLine="0"/>
      </w:pPr>
      <w:rPr>
        <w:rFonts w:ascii="Calibri" w:hAnsi="Calibri" w:cs="Arial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3C530AF"/>
    <w:multiLevelType w:val="multilevel"/>
    <w:tmpl w:val="CCC65680"/>
    <w:lvl w:ilvl="0">
      <w:start w:val="1"/>
      <w:numFmt w:val="bullet"/>
      <w:pStyle w:val="0000000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167865"/>
    <w:multiLevelType w:val="multilevel"/>
    <w:tmpl w:val="262023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7B77786"/>
    <w:multiLevelType w:val="multilevel"/>
    <w:tmpl w:val="2946CC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55707703"/>
    <w:multiLevelType w:val="multilevel"/>
    <w:tmpl w:val="25DE2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58D1218A"/>
    <w:multiLevelType w:val="multilevel"/>
    <w:tmpl w:val="E0301F7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5CD22317"/>
    <w:multiLevelType w:val="multilevel"/>
    <w:tmpl w:val="A4EEA80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5E8D18C8"/>
    <w:multiLevelType w:val="multilevel"/>
    <w:tmpl w:val="D4F8BF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26C0F85"/>
    <w:multiLevelType w:val="multilevel"/>
    <w:tmpl w:val="40D0FB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2D97155"/>
    <w:multiLevelType w:val="multilevel"/>
    <w:tmpl w:val="32F8C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7" w15:restartNumberingAfterBreak="0">
    <w:nsid w:val="6B531A54"/>
    <w:multiLevelType w:val="multilevel"/>
    <w:tmpl w:val="9252CF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71AF2506"/>
    <w:multiLevelType w:val="multilevel"/>
    <w:tmpl w:val="418CF9BA"/>
    <w:lvl w:ilvl="0">
      <w:start w:val="1"/>
      <w:numFmt w:val="decimal"/>
      <w:pStyle w:val="Legal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71CC5FFC"/>
    <w:multiLevelType w:val="multilevel"/>
    <w:tmpl w:val="3D4637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Arial" w:hAnsi="Arial" w:cs="Arial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580" w:hanging="70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734B5072"/>
    <w:multiLevelType w:val="hybridMultilevel"/>
    <w:tmpl w:val="80A25066"/>
    <w:lvl w:ilvl="0" w:tplc="1ABE7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BF657BE"/>
    <w:multiLevelType w:val="multilevel"/>
    <w:tmpl w:val="C87255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7C757768"/>
    <w:multiLevelType w:val="multilevel"/>
    <w:tmpl w:val="2FF056E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60"/>
      </w:pPr>
      <w:rPr>
        <w:rFonts w:asciiTheme="minorHAnsi" w:hAnsiTheme="minorHAnsi" w:cstheme="minorHAnsi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7" w:hanging="180"/>
      </w:pPr>
    </w:lvl>
  </w:abstractNum>
  <w:abstractNum w:abstractNumId="33" w15:restartNumberingAfterBreak="0">
    <w:nsid w:val="7D8A646C"/>
    <w:multiLevelType w:val="multilevel"/>
    <w:tmpl w:val="A9D4B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454787307">
    <w:abstractNumId w:val="17"/>
  </w:num>
  <w:num w:numId="2" w16cid:durableId="1702125087">
    <w:abstractNumId w:val="28"/>
  </w:num>
  <w:num w:numId="3" w16cid:durableId="220212623">
    <w:abstractNumId w:val="10"/>
  </w:num>
  <w:num w:numId="4" w16cid:durableId="271132359">
    <w:abstractNumId w:val="9"/>
  </w:num>
  <w:num w:numId="5" w16cid:durableId="555973111">
    <w:abstractNumId w:val="33"/>
  </w:num>
  <w:num w:numId="6" w16cid:durableId="2000499254">
    <w:abstractNumId w:val="32"/>
  </w:num>
  <w:num w:numId="7" w16cid:durableId="439573967">
    <w:abstractNumId w:val="5"/>
  </w:num>
  <w:num w:numId="8" w16cid:durableId="1569876119">
    <w:abstractNumId w:val="12"/>
  </w:num>
  <w:num w:numId="9" w16cid:durableId="1442064111">
    <w:abstractNumId w:val="19"/>
  </w:num>
  <w:num w:numId="10" w16cid:durableId="1256861478">
    <w:abstractNumId w:val="25"/>
  </w:num>
  <w:num w:numId="11" w16cid:durableId="148836387">
    <w:abstractNumId w:val="24"/>
  </w:num>
  <w:num w:numId="12" w16cid:durableId="1036586989">
    <w:abstractNumId w:val="29"/>
  </w:num>
  <w:num w:numId="13" w16cid:durableId="483862042">
    <w:abstractNumId w:val="18"/>
  </w:num>
  <w:num w:numId="14" w16cid:durableId="1161963576">
    <w:abstractNumId w:val="20"/>
  </w:num>
  <w:num w:numId="15" w16cid:durableId="1705446163">
    <w:abstractNumId w:val="22"/>
  </w:num>
  <w:num w:numId="16" w16cid:durableId="1508867360">
    <w:abstractNumId w:val="3"/>
  </w:num>
  <w:num w:numId="17" w16cid:durableId="120000597">
    <w:abstractNumId w:val="8"/>
  </w:num>
  <w:num w:numId="18" w16cid:durableId="2023051139">
    <w:abstractNumId w:val="26"/>
  </w:num>
  <w:num w:numId="19" w16cid:durableId="1292396494">
    <w:abstractNumId w:val="23"/>
  </w:num>
  <w:num w:numId="20" w16cid:durableId="70078735">
    <w:abstractNumId w:val="27"/>
  </w:num>
  <w:num w:numId="21" w16cid:durableId="969090811">
    <w:abstractNumId w:val="11"/>
  </w:num>
  <w:num w:numId="22" w16cid:durableId="795878586">
    <w:abstractNumId w:val="15"/>
  </w:num>
  <w:num w:numId="23" w16cid:durableId="620382695">
    <w:abstractNumId w:val="13"/>
  </w:num>
  <w:num w:numId="24" w16cid:durableId="801928129">
    <w:abstractNumId w:val="7"/>
  </w:num>
  <w:num w:numId="25" w16cid:durableId="479156177">
    <w:abstractNumId w:val="31"/>
  </w:num>
  <w:num w:numId="26" w16cid:durableId="879584750">
    <w:abstractNumId w:val="14"/>
  </w:num>
  <w:num w:numId="27" w16cid:durableId="254361922">
    <w:abstractNumId w:val="1"/>
  </w:num>
  <w:num w:numId="28" w16cid:durableId="1062214099">
    <w:abstractNumId w:val="21"/>
  </w:num>
  <w:num w:numId="29" w16cid:durableId="733090455">
    <w:abstractNumId w:val="31"/>
    <w:lvlOverride w:ilvl="0">
      <w:startOverride w:val="1"/>
    </w:lvlOverride>
  </w:num>
  <w:num w:numId="30" w16cid:durableId="1156652037">
    <w:abstractNumId w:val="31"/>
  </w:num>
  <w:num w:numId="31" w16cid:durableId="1648852932">
    <w:abstractNumId w:val="31"/>
  </w:num>
  <w:num w:numId="32" w16cid:durableId="672147235">
    <w:abstractNumId w:val="4"/>
  </w:num>
  <w:num w:numId="33" w16cid:durableId="551229338">
    <w:abstractNumId w:val="0"/>
  </w:num>
  <w:num w:numId="34" w16cid:durableId="607389913">
    <w:abstractNumId w:val="6"/>
  </w:num>
  <w:num w:numId="35" w16cid:durableId="1739522731">
    <w:abstractNumId w:val="2"/>
  </w:num>
  <w:num w:numId="36" w16cid:durableId="1738823428">
    <w:abstractNumId w:val="30"/>
  </w:num>
  <w:num w:numId="37" w16cid:durableId="15518438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22011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060"/>
    <w:rsid w:val="00034BE1"/>
    <w:rsid w:val="00046F03"/>
    <w:rsid w:val="00052ED8"/>
    <w:rsid w:val="0009443C"/>
    <w:rsid w:val="000E40C5"/>
    <w:rsid w:val="00187B5B"/>
    <w:rsid w:val="002477FC"/>
    <w:rsid w:val="002A2009"/>
    <w:rsid w:val="002B444B"/>
    <w:rsid w:val="002F287D"/>
    <w:rsid w:val="00317FEF"/>
    <w:rsid w:val="003A6C2C"/>
    <w:rsid w:val="003B46F5"/>
    <w:rsid w:val="005B16F5"/>
    <w:rsid w:val="005B6989"/>
    <w:rsid w:val="005C1605"/>
    <w:rsid w:val="005D3636"/>
    <w:rsid w:val="005D6EDA"/>
    <w:rsid w:val="005E3719"/>
    <w:rsid w:val="0066636A"/>
    <w:rsid w:val="008F27DC"/>
    <w:rsid w:val="009D55C6"/>
    <w:rsid w:val="009D600D"/>
    <w:rsid w:val="00BA5DB1"/>
    <w:rsid w:val="00C20060"/>
    <w:rsid w:val="00C54283"/>
    <w:rsid w:val="00C62127"/>
    <w:rsid w:val="00C90292"/>
    <w:rsid w:val="00CE4F3B"/>
    <w:rsid w:val="00D51237"/>
    <w:rsid w:val="00DB78AE"/>
    <w:rsid w:val="00E10013"/>
    <w:rsid w:val="00FC59B8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3C88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21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114"/>
    <w:pPr>
      <w:spacing w:after="60" w:line="264" w:lineRule="auto"/>
      <w:contextualSpacing/>
      <w:jc w:val="both"/>
    </w:pPr>
    <w:rPr>
      <w:rFonts w:ascii="Geomanist Regular" w:eastAsia="Times New Roman" w:hAnsi="Geomanist Regular"/>
      <w:szCs w:val="24"/>
    </w:rPr>
  </w:style>
  <w:style w:type="paragraph" w:styleId="Nagwek1">
    <w:name w:val="heading 1"/>
    <w:basedOn w:val="Normalny"/>
    <w:next w:val="Normalny"/>
    <w:link w:val="Nagwek1Znak"/>
    <w:qFormat/>
    <w:rsid w:val="00F60114"/>
    <w:pPr>
      <w:keepNext/>
      <w:keepLines/>
      <w:spacing w:before="480" w:after="480"/>
      <w:jc w:val="center"/>
      <w:outlineLvl w:val="0"/>
    </w:pPr>
    <w:rPr>
      <w:rFonts w:ascii="Geomanist Book" w:eastAsia="SimSun" w:hAnsi="Geomanist Book"/>
      <w:b/>
      <w:bCs/>
      <w:color w:val="00A7E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60114"/>
    <w:pPr>
      <w:keepNext/>
      <w:keepLines/>
      <w:tabs>
        <w:tab w:val="left" w:pos="1061"/>
        <w:tab w:val="left" w:pos="7621"/>
        <w:tab w:val="left" w:pos="8545"/>
      </w:tabs>
      <w:spacing w:before="240" w:after="240"/>
      <w:jc w:val="center"/>
      <w:outlineLvl w:val="1"/>
    </w:pPr>
    <w:rPr>
      <w:rFonts w:ascii="Geomanist Book" w:eastAsia="SimSun" w:hAnsi="Geomanist Book"/>
      <w:b/>
      <w:bCs/>
      <w:i/>
      <w:color w:val="000000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4CB"/>
    <w:pPr>
      <w:keepNext/>
      <w:tabs>
        <w:tab w:val="left" w:pos="1061"/>
        <w:tab w:val="left" w:pos="7621"/>
        <w:tab w:val="left" w:pos="8545"/>
      </w:tabs>
      <w:spacing w:before="240"/>
      <w:outlineLvl w:val="2"/>
    </w:pPr>
    <w:rPr>
      <w:rFonts w:ascii="Calibri" w:hAnsi="Calibri"/>
      <w:b/>
      <w:bCs/>
      <w:i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C6A18"/>
    <w:pPr>
      <w:keepNext/>
      <w:keepLines/>
      <w:spacing w:before="40" w:line="276" w:lineRule="auto"/>
      <w:outlineLvl w:val="3"/>
    </w:pPr>
    <w:rPr>
      <w:rFonts w:ascii="Cambria" w:eastAsia="Calibri" w:hAnsi="Cambria"/>
      <w:i/>
      <w:iCs/>
      <w:color w:val="365F9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locked/>
    <w:rsid w:val="00F60114"/>
    <w:rPr>
      <w:rFonts w:ascii="Geomanist Book" w:eastAsia="SimSun" w:hAnsi="Geomanist Book" w:cs="Times New Roman"/>
      <w:b/>
      <w:bCs/>
      <w:color w:val="00A7E3"/>
      <w:sz w:val="28"/>
      <w:szCs w:val="28"/>
    </w:rPr>
  </w:style>
  <w:style w:type="character" w:customStyle="1" w:styleId="Nagwek2Znak">
    <w:name w:val="Nagłówek 2 Znak"/>
    <w:link w:val="Nagwek2"/>
    <w:uiPriority w:val="9"/>
    <w:qFormat/>
    <w:locked/>
    <w:rsid w:val="00F60114"/>
    <w:rPr>
      <w:rFonts w:ascii="Geomanist Book" w:eastAsia="SimSun" w:hAnsi="Geomanist Book" w:cs="Times New Roman"/>
      <w:b/>
      <w:bCs/>
      <w:i/>
      <w:color w:val="000000"/>
      <w:szCs w:val="26"/>
      <w:lang w:val="en-US"/>
    </w:rPr>
  </w:style>
  <w:style w:type="character" w:customStyle="1" w:styleId="Nagwek3Znak">
    <w:name w:val="Nagłówek 3 Znak"/>
    <w:link w:val="Nagwek3"/>
    <w:uiPriority w:val="99"/>
    <w:qFormat/>
    <w:locked/>
    <w:rsid w:val="00C034CB"/>
    <w:rPr>
      <w:rFonts w:eastAsia="Times New Roman" w:cs="Times New Roman"/>
      <w:b/>
      <w:bCs/>
      <w:i/>
      <w:sz w:val="26"/>
      <w:szCs w:val="26"/>
      <w:lang w:val="en-US" w:eastAsia="pl-PL"/>
    </w:rPr>
  </w:style>
  <w:style w:type="character" w:customStyle="1" w:styleId="Nagwek4Znak">
    <w:name w:val="Nagłówek 4 Znak"/>
    <w:link w:val="Nagwek4"/>
    <w:uiPriority w:val="99"/>
    <w:qFormat/>
    <w:locked/>
    <w:rsid w:val="00DC6A18"/>
    <w:rPr>
      <w:rFonts w:ascii="Cambria" w:hAnsi="Cambria" w:cs="Times New Roman"/>
      <w:i/>
      <w:iCs/>
      <w:color w:val="365F91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906ABE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906ABE"/>
    <w:rPr>
      <w:rFonts w:cs="Times New Roman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906AB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rsid w:val="006C2E35"/>
    <w:rPr>
      <w:rFonts w:cs="Times New Roman"/>
      <w:color w:val="0000FF"/>
      <w:u w:val="single"/>
    </w:rPr>
  </w:style>
  <w:style w:type="character" w:customStyle="1" w:styleId="object">
    <w:name w:val="object"/>
    <w:uiPriority w:val="99"/>
    <w:qFormat/>
    <w:rsid w:val="00950EF7"/>
    <w:rPr>
      <w:rFonts w:cs="Times New Roman"/>
    </w:rPr>
  </w:style>
  <w:style w:type="character" w:styleId="Numerstrony">
    <w:name w:val="page number"/>
    <w:uiPriority w:val="99"/>
    <w:semiHidden/>
    <w:qFormat/>
    <w:rsid w:val="00FD230B"/>
    <w:rPr>
      <w:rFonts w:cs="Times New Roman"/>
    </w:rPr>
  </w:style>
  <w:style w:type="character" w:customStyle="1" w:styleId="TytuZnak">
    <w:name w:val="Tytuł Znak"/>
    <w:link w:val="Tytu"/>
    <w:uiPriority w:val="99"/>
    <w:qFormat/>
    <w:locked/>
    <w:rsid w:val="00FD230B"/>
    <w:rPr>
      <w:rFonts w:ascii="Calibri" w:hAnsi="Calibri" w:cs="Times New Roman"/>
      <w:b/>
      <w:bCs/>
      <w:sz w:val="36"/>
      <w:szCs w:val="36"/>
      <w:lang w:val="en-US" w:eastAsia="pl-PL"/>
    </w:rPr>
  </w:style>
  <w:style w:type="character" w:customStyle="1" w:styleId="TabRowZnak">
    <w:name w:val="Tab Row Znak"/>
    <w:link w:val="TabRow"/>
    <w:uiPriority w:val="99"/>
    <w:qFormat/>
    <w:locked/>
    <w:rsid w:val="00FD230B"/>
    <w:rPr>
      <w:rFonts w:ascii="Times New Roman" w:hAnsi="Times New Roman"/>
      <w:sz w:val="20"/>
      <w:lang w:val="en-US" w:eastAsia="pl-PL"/>
    </w:rPr>
  </w:style>
  <w:style w:type="character" w:styleId="Odwoaniedokomentarza">
    <w:name w:val="annotation reference"/>
    <w:uiPriority w:val="99"/>
    <w:semiHidden/>
    <w:qFormat/>
    <w:rsid w:val="00FD230B"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FD230B"/>
    <w:rPr>
      <w:rFonts w:ascii="Times New Roman" w:hAnsi="Times New Roman" w:cs="Times New Roman"/>
      <w:sz w:val="20"/>
      <w:szCs w:val="20"/>
      <w:lang w:val="en-US"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D230B"/>
    <w:rPr>
      <w:rFonts w:ascii="Times New Roman" w:hAnsi="Times New Roman" w:cs="Times New Roman"/>
      <w:b/>
      <w:bCs/>
      <w:sz w:val="20"/>
      <w:szCs w:val="20"/>
      <w:lang w:val="en-US" w:eastAsia="pl-PL"/>
    </w:rPr>
  </w:style>
  <w:style w:type="character" w:customStyle="1" w:styleId="PunktZnak">
    <w:name w:val="Punkt Znak"/>
    <w:link w:val="Punkt"/>
    <w:uiPriority w:val="99"/>
    <w:qFormat/>
    <w:locked/>
    <w:rsid w:val="00FD230B"/>
    <w:rPr>
      <w:szCs w:val="24"/>
      <w:lang w:val="en-US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CC672F"/>
    <w:rPr>
      <w:rFonts w:eastAsia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CC672F"/>
    <w:rPr>
      <w:rFonts w:cs="Times New Roman"/>
      <w:vertAlign w:val="superscript"/>
    </w:rPr>
  </w:style>
  <w:style w:type="character" w:customStyle="1" w:styleId="Teksttreci">
    <w:name w:val="Tekst treści"/>
    <w:uiPriority w:val="99"/>
    <w:qFormat/>
    <w:rsid w:val="00C034CB"/>
    <w:rPr>
      <w:rFonts w:ascii="Arial" w:eastAsia="Times New Roman" w:hAnsi="Arial"/>
      <w:spacing w:val="0"/>
      <w:sz w:val="22"/>
    </w:rPr>
  </w:style>
  <w:style w:type="character" w:customStyle="1" w:styleId="TekstZnak">
    <w:name w:val="Tekst Znak"/>
    <w:link w:val="Tekst"/>
    <w:qFormat/>
    <w:rsid w:val="006632AD"/>
    <w:rPr>
      <w:rFonts w:ascii="Arial" w:eastAsia="Times New Roman" w:hAnsi="Arial" w:cs="Arial"/>
      <w:sz w:val="20"/>
      <w:szCs w:val="20"/>
    </w:rPr>
  </w:style>
  <w:style w:type="character" w:customStyle="1" w:styleId="TextZnak">
    <w:name w:val="Text Znak"/>
    <w:qFormat/>
    <w:rsid w:val="006632AD"/>
    <w:rPr>
      <w:rFonts w:ascii="Times New Roman" w:eastAsia="Times New Roman" w:hAnsi="Times New Roman"/>
    </w:rPr>
  </w:style>
  <w:style w:type="character" w:customStyle="1" w:styleId="PodtytuZnak">
    <w:name w:val="Podtytuł Znak"/>
    <w:link w:val="Podtytu"/>
    <w:qFormat/>
    <w:rsid w:val="00D3574E"/>
    <w:rPr>
      <w:rFonts w:ascii="Calibri" w:eastAsia="SimSun" w:hAnsi="Calibri" w:cs="Arial"/>
      <w:color w:val="5A5A5A"/>
      <w:spacing w:val="15"/>
    </w:rPr>
  </w:style>
  <w:style w:type="character" w:styleId="Pogrubienie">
    <w:name w:val="Strong"/>
    <w:uiPriority w:val="22"/>
    <w:qFormat/>
    <w:locked/>
    <w:rsid w:val="00F60114"/>
    <w:rPr>
      <w:b/>
      <w:bCs/>
    </w:rPr>
  </w:style>
  <w:style w:type="character" w:styleId="Wyrnienieintensywne">
    <w:name w:val="Intense Emphasis"/>
    <w:uiPriority w:val="21"/>
    <w:qFormat/>
    <w:rsid w:val="00984B31"/>
    <w:rPr>
      <w:b/>
      <w:i/>
      <w:iCs/>
      <w:color w:val="000000"/>
    </w:rPr>
  </w:style>
  <w:style w:type="character" w:customStyle="1" w:styleId="TekstpodstawowywcityZnak">
    <w:name w:val="Tekst podstawowy wcięty Znak"/>
    <w:link w:val="Tekstpodstawowywcity"/>
    <w:qFormat/>
    <w:rsid w:val="008C279E"/>
    <w:rPr>
      <w:rFonts w:ascii="Times New Roman" w:eastAsia="Times New Roman" w:hAnsi="Times New Roman"/>
      <w:sz w:val="24"/>
      <w:szCs w:val="24"/>
    </w:rPr>
  </w:style>
  <w:style w:type="character" w:customStyle="1" w:styleId="hiddenspellerror">
    <w:name w:val="hiddenspellerror"/>
    <w:basedOn w:val="Domylnaczcionkaakapitu"/>
    <w:qFormat/>
    <w:rsid w:val="00A00D70"/>
  </w:style>
  <w:style w:type="character" w:customStyle="1" w:styleId="hiddengrammarerror">
    <w:name w:val="hiddengrammarerror"/>
    <w:basedOn w:val="Domylnaczcionkaakapitu"/>
    <w:qFormat/>
    <w:rsid w:val="00A00D70"/>
  </w:style>
  <w:style w:type="character" w:customStyle="1" w:styleId="Wzmianka1">
    <w:name w:val="Wzmianka1"/>
    <w:uiPriority w:val="99"/>
    <w:semiHidden/>
    <w:unhideWhenUsed/>
    <w:qFormat/>
    <w:rsid w:val="00EA0311"/>
    <w:rPr>
      <w:color w:val="2B579A"/>
      <w:shd w:val="clear" w:color="auto" w:fill="E6E6E6"/>
    </w:rPr>
  </w:style>
  <w:style w:type="character" w:customStyle="1" w:styleId="AssecoStandardZnak">
    <w:name w:val="Asseco Standard Znak"/>
    <w:link w:val="AssecoStandard"/>
    <w:qFormat/>
    <w:rsid w:val="00CF57A2"/>
    <w:rPr>
      <w:rFonts w:eastAsia="Times New Roman"/>
      <w:color w:val="000000"/>
      <w:sz w:val="20"/>
      <w:szCs w:val="20"/>
      <w:lang w:val="cs-CZ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D7307"/>
    <w:rPr>
      <w:rFonts w:ascii="Geomanist Regular" w:eastAsia="Times New Roman" w:hAnsi="Geomanist Regular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02499"/>
    <w:rPr>
      <w:rFonts w:ascii="Geomanist Regular" w:eastAsia="Times New Roman" w:hAnsi="Geomanist Regular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02499"/>
    <w:rPr>
      <w:rFonts w:ascii="Geomanist Regular" w:eastAsia="Times New Roman" w:hAnsi="Geomanist Regular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02499"/>
    <w:rPr>
      <w:rFonts w:ascii="Geomanist Regular" w:eastAsia="Times New Roman" w:hAnsi="Geomanist Regular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8693F"/>
    <w:rPr>
      <w:color w:val="808080"/>
      <w:shd w:val="clear" w:color="auto" w:fill="E6E6E6"/>
    </w:rPr>
  </w:style>
  <w:style w:type="character" w:customStyle="1" w:styleId="fontstyle31">
    <w:name w:val="fontstyle31"/>
    <w:qFormat/>
    <w:rsid w:val="007A1E0B"/>
    <w:rPr>
      <w:rFonts w:ascii="TimesNewRomanPSMT" w:hAnsi="TimesNewRomanPSMT"/>
      <w:b w:val="0"/>
      <w:bCs w:val="0"/>
      <w:i w:val="0"/>
      <w:iCs w:val="0"/>
      <w:color w:val="00000A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rsid w:val="00906ABE"/>
    <w:pPr>
      <w:tabs>
        <w:tab w:val="center" w:pos="4536"/>
        <w:tab w:val="right" w:pos="9072"/>
      </w:tabs>
      <w:ind w:left="1702" w:hanging="284"/>
    </w:pPr>
    <w:rPr>
      <w:rFonts w:ascii="Calibri" w:eastAsia="Calibri" w:hAnsi="Calibri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49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99"/>
    <w:qFormat/>
    <w:rsid w:val="00FD230B"/>
    <w:pPr>
      <w:spacing w:after="200"/>
    </w:pPr>
    <w:rPr>
      <w:b/>
      <w:bCs/>
      <w:color w:val="4F81BD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06ABE"/>
    <w:pPr>
      <w:tabs>
        <w:tab w:val="center" w:pos="4536"/>
        <w:tab w:val="right" w:pos="9072"/>
      </w:tabs>
      <w:ind w:left="1702" w:hanging="284"/>
    </w:pPr>
    <w:rPr>
      <w:rFonts w:ascii="Calibri" w:eastAsia="Calibri" w:hAnsi="Calibri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906ABE"/>
    <w:pPr>
      <w:ind w:left="1702" w:hanging="284"/>
    </w:pPr>
    <w:rPr>
      <w:rFonts w:ascii="Tahoma" w:eastAsia="Calibri" w:hAnsi="Tahoma"/>
      <w:sz w:val="16"/>
      <w:szCs w:val="16"/>
    </w:rPr>
  </w:style>
  <w:style w:type="paragraph" w:styleId="NormalnyWeb">
    <w:name w:val="Normal (Web)"/>
    <w:basedOn w:val="Normalny"/>
    <w:uiPriority w:val="99"/>
    <w:semiHidden/>
    <w:qFormat/>
    <w:rsid w:val="00950EF7"/>
    <w:rPr>
      <w:rFonts w:eastAsia="Calibri"/>
      <w:sz w:val="24"/>
    </w:rPr>
  </w:style>
  <w:style w:type="paragraph" w:styleId="Tytu">
    <w:name w:val="Title"/>
    <w:basedOn w:val="Normalny"/>
    <w:link w:val="TytuZnak"/>
    <w:uiPriority w:val="99"/>
    <w:qFormat/>
    <w:rsid w:val="00FD230B"/>
    <w:pPr>
      <w:tabs>
        <w:tab w:val="left" w:pos="1061"/>
        <w:tab w:val="left" w:pos="7621"/>
        <w:tab w:val="left" w:pos="8545"/>
      </w:tabs>
      <w:spacing w:before="600" w:after="600"/>
      <w:jc w:val="center"/>
    </w:pPr>
    <w:rPr>
      <w:rFonts w:ascii="Calibri" w:eastAsia="Calibri" w:hAnsi="Calibri"/>
      <w:b/>
      <w:bCs/>
      <w:sz w:val="36"/>
      <w:szCs w:val="36"/>
      <w:lang w:val="en-US"/>
    </w:rPr>
  </w:style>
  <w:style w:type="paragraph" w:customStyle="1" w:styleId="Standard">
    <w:name w:val="Standard"/>
    <w:uiPriority w:val="99"/>
    <w:qFormat/>
    <w:rsid w:val="00FD230B"/>
    <w:rPr>
      <w:rFonts w:eastAsia="Times New Roman"/>
      <w:sz w:val="24"/>
      <w:szCs w:val="24"/>
    </w:rPr>
  </w:style>
  <w:style w:type="paragraph" w:customStyle="1" w:styleId="Paragraf">
    <w:name w:val="Paragraf"/>
    <w:basedOn w:val="Standard"/>
    <w:next w:val="Ustp"/>
    <w:uiPriority w:val="99"/>
    <w:qFormat/>
    <w:rsid w:val="00F60114"/>
    <w:pPr>
      <w:keepNext/>
      <w:numPr>
        <w:numId w:val="1"/>
      </w:numPr>
      <w:spacing w:before="480" w:after="120"/>
      <w:jc w:val="center"/>
    </w:pPr>
    <w:rPr>
      <w:rFonts w:ascii="Geomanist Book" w:hAnsi="Geomanist Book"/>
      <w:b/>
      <w:sz w:val="22"/>
      <w:szCs w:val="20"/>
    </w:rPr>
  </w:style>
  <w:style w:type="paragraph" w:customStyle="1" w:styleId="Ustp">
    <w:name w:val="Ustęp"/>
    <w:basedOn w:val="Normalny"/>
    <w:uiPriority w:val="99"/>
    <w:qFormat/>
    <w:rsid w:val="00F60114"/>
    <w:pPr>
      <w:spacing w:after="120"/>
    </w:pPr>
    <w:rPr>
      <w:rFonts w:ascii="Calibri Light" w:hAnsi="Calibri Light"/>
      <w:szCs w:val="20"/>
    </w:rPr>
  </w:style>
  <w:style w:type="paragraph" w:customStyle="1" w:styleId="TabVar">
    <w:name w:val="Tab Var"/>
    <w:basedOn w:val="Normalny"/>
    <w:uiPriority w:val="99"/>
    <w:qFormat/>
    <w:rsid w:val="00FD230B"/>
    <w:pPr>
      <w:tabs>
        <w:tab w:val="left" w:pos="1061"/>
        <w:tab w:val="left" w:pos="7621"/>
        <w:tab w:val="left" w:pos="8545"/>
      </w:tabs>
      <w:spacing w:before="120"/>
    </w:pPr>
    <w:rPr>
      <w:sz w:val="22"/>
      <w:szCs w:val="22"/>
      <w:lang w:val="en-US"/>
    </w:rPr>
  </w:style>
  <w:style w:type="paragraph" w:customStyle="1" w:styleId="TabHdr">
    <w:name w:val="Tab Hdr"/>
    <w:basedOn w:val="Normalny"/>
    <w:uiPriority w:val="99"/>
    <w:qFormat/>
    <w:rsid w:val="00FD230B"/>
    <w:pPr>
      <w:tabs>
        <w:tab w:val="left" w:pos="1061"/>
        <w:tab w:val="left" w:pos="7621"/>
        <w:tab w:val="left" w:pos="8545"/>
      </w:tabs>
      <w:spacing w:before="1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Legal2">
    <w:name w:val="Legal2"/>
    <w:basedOn w:val="Normalny"/>
    <w:uiPriority w:val="99"/>
    <w:qFormat/>
    <w:rsid w:val="00FD230B"/>
    <w:pPr>
      <w:widowControl w:val="0"/>
      <w:numPr>
        <w:numId w:val="2"/>
      </w:numPr>
      <w:tabs>
        <w:tab w:val="left" w:pos="1061"/>
        <w:tab w:val="left" w:pos="7621"/>
        <w:tab w:val="left" w:pos="8545"/>
      </w:tabs>
      <w:spacing w:before="60"/>
    </w:pPr>
    <w:rPr>
      <w:rFonts w:cs="Helmet"/>
      <w:lang w:val="en-US" w:eastAsia="ar-SA"/>
    </w:rPr>
  </w:style>
  <w:style w:type="paragraph" w:customStyle="1" w:styleId="UmParagraf">
    <w:name w:val="UmParagraf"/>
    <w:basedOn w:val="Normalny"/>
    <w:next w:val="UmUstp"/>
    <w:uiPriority w:val="99"/>
    <w:qFormat/>
    <w:rsid w:val="00FD230B"/>
    <w:pPr>
      <w:keepNext/>
      <w:tabs>
        <w:tab w:val="left" w:pos="1061"/>
        <w:tab w:val="left" w:pos="7621"/>
        <w:tab w:val="left" w:pos="8545"/>
      </w:tabs>
      <w:spacing w:before="240"/>
      <w:jc w:val="center"/>
    </w:pPr>
    <w:rPr>
      <w:rFonts w:ascii="Arial" w:hAnsi="Arial"/>
      <w:b/>
      <w:sz w:val="30"/>
      <w:lang w:val="en-US"/>
    </w:rPr>
  </w:style>
  <w:style w:type="paragraph" w:customStyle="1" w:styleId="UmUstp">
    <w:name w:val="UmUstęp"/>
    <w:basedOn w:val="Normalny"/>
    <w:uiPriority w:val="99"/>
    <w:qFormat/>
    <w:rsid w:val="00FD230B"/>
    <w:pPr>
      <w:tabs>
        <w:tab w:val="left" w:pos="1061"/>
        <w:tab w:val="left" w:pos="7621"/>
        <w:tab w:val="left" w:pos="8545"/>
      </w:tabs>
      <w:spacing w:before="60"/>
    </w:pPr>
    <w:rPr>
      <w:sz w:val="22"/>
      <w:lang w:val="en-US"/>
    </w:rPr>
  </w:style>
  <w:style w:type="paragraph" w:customStyle="1" w:styleId="IPUUstpNum">
    <w:name w:val="IPU Ustęp Num"/>
    <w:basedOn w:val="Normalny"/>
    <w:uiPriority w:val="99"/>
    <w:qFormat/>
    <w:rsid w:val="00FD230B"/>
    <w:pPr>
      <w:numPr>
        <w:numId w:val="3"/>
      </w:numPr>
      <w:tabs>
        <w:tab w:val="left" w:pos="1061"/>
        <w:tab w:val="left" w:pos="7621"/>
        <w:tab w:val="left" w:pos="8545"/>
      </w:tabs>
      <w:spacing w:before="60"/>
    </w:pPr>
    <w:rPr>
      <w:sz w:val="22"/>
      <w:lang w:val="en-US"/>
    </w:rPr>
  </w:style>
  <w:style w:type="paragraph" w:customStyle="1" w:styleId="TabRow">
    <w:name w:val="Tab Row"/>
    <w:basedOn w:val="Normalny"/>
    <w:link w:val="TabRowZnak"/>
    <w:uiPriority w:val="99"/>
    <w:qFormat/>
    <w:rsid w:val="00FD230B"/>
    <w:pPr>
      <w:tabs>
        <w:tab w:val="left" w:pos="1061"/>
        <w:tab w:val="left" w:pos="7621"/>
        <w:tab w:val="left" w:pos="8545"/>
      </w:tabs>
      <w:spacing w:before="60"/>
      <w:jc w:val="center"/>
    </w:pPr>
    <w:rPr>
      <w:rFonts w:ascii="Times New Roman" w:eastAsia="Calibri" w:hAnsi="Times New Roman"/>
      <w:szCs w:val="20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FD230B"/>
    <w:pPr>
      <w:tabs>
        <w:tab w:val="left" w:pos="1061"/>
        <w:tab w:val="left" w:pos="7621"/>
        <w:tab w:val="left" w:pos="8545"/>
      </w:tabs>
      <w:spacing w:before="60"/>
    </w:pPr>
    <w:rPr>
      <w:rFonts w:ascii="Times New Roman" w:eastAsia="Calibri" w:hAnsi="Times New Roman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D230B"/>
    <w:rPr>
      <w:b/>
      <w:bCs/>
    </w:rPr>
  </w:style>
  <w:style w:type="paragraph" w:customStyle="1" w:styleId="Punkt">
    <w:name w:val="Punkt"/>
    <w:basedOn w:val="Normalny"/>
    <w:link w:val="PunktZnak"/>
    <w:uiPriority w:val="99"/>
    <w:qFormat/>
    <w:rsid w:val="00FD230B"/>
    <w:pPr>
      <w:numPr>
        <w:numId w:val="4"/>
      </w:numPr>
      <w:spacing w:after="360" w:line="276" w:lineRule="auto"/>
    </w:pPr>
    <w:rPr>
      <w:rFonts w:ascii="Calibri" w:eastAsia="Calibri" w:hAnsi="Calibri"/>
      <w:lang w:val="en-US"/>
    </w:rPr>
  </w:style>
  <w:style w:type="paragraph" w:customStyle="1" w:styleId="xl151">
    <w:name w:val="xl151"/>
    <w:basedOn w:val="Normalny"/>
    <w:uiPriority w:val="99"/>
    <w:qFormat/>
    <w:rsid w:val="00FD230B"/>
    <w:pPr>
      <w:spacing w:before="100" w:after="100"/>
    </w:pPr>
    <w:rPr>
      <w:b/>
      <w:bCs/>
    </w:rPr>
  </w:style>
  <w:style w:type="paragraph" w:customStyle="1" w:styleId="Kolorowecieniowanieakcent11">
    <w:name w:val="Kolorowe cieniowanie — akcent 11"/>
    <w:uiPriority w:val="99"/>
    <w:semiHidden/>
    <w:qFormat/>
    <w:rsid w:val="00FD230B"/>
    <w:rPr>
      <w:rFonts w:eastAsia="Times New Roman"/>
      <w:lang w:val="en-US"/>
    </w:rPr>
  </w:style>
  <w:style w:type="paragraph" w:customStyle="1" w:styleId="Pisma">
    <w:name w:val="Pisma"/>
    <w:basedOn w:val="Normalny"/>
    <w:uiPriority w:val="99"/>
    <w:qFormat/>
    <w:rsid w:val="00FD230B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72F"/>
    <w:rPr>
      <w:rFonts w:ascii="Calibri" w:hAnsi="Calibri"/>
      <w:szCs w:val="20"/>
    </w:rPr>
  </w:style>
  <w:style w:type="paragraph" w:styleId="Bezodstpw">
    <w:name w:val="No Spacing"/>
    <w:basedOn w:val="Normalny"/>
    <w:uiPriority w:val="1"/>
    <w:qFormat/>
    <w:rsid w:val="00763B88"/>
    <w:rPr>
      <w:rFonts w:cs="Calibri"/>
      <w:sz w:val="22"/>
      <w:szCs w:val="22"/>
      <w:lang w:eastAsia="zh-TW"/>
    </w:rPr>
  </w:style>
  <w:style w:type="paragraph" w:customStyle="1" w:styleId="Tekst">
    <w:name w:val="Tekst"/>
    <w:basedOn w:val="Normalny"/>
    <w:link w:val="TekstZnak"/>
    <w:qFormat/>
    <w:rsid w:val="006632AD"/>
    <w:rPr>
      <w:rFonts w:ascii="Times New Roman" w:hAnsi="Times New Roman"/>
    </w:rPr>
  </w:style>
  <w:style w:type="paragraph" w:customStyle="1" w:styleId="Tre">
    <w:name w:val="Treść"/>
    <w:basedOn w:val="Normalny"/>
    <w:qFormat/>
    <w:rsid w:val="006632AD"/>
    <w:pPr>
      <w:widowControl w:val="0"/>
      <w:jc w:val="left"/>
    </w:pPr>
    <w:rPr>
      <w:rFonts w:ascii="Arial" w:hAnsi="Arial"/>
      <w:sz w:val="28"/>
    </w:rPr>
  </w:style>
  <w:style w:type="paragraph" w:customStyle="1" w:styleId="ListAfter">
    <w:name w:val="List After"/>
    <w:basedOn w:val="Tre"/>
    <w:next w:val="Tre"/>
    <w:qFormat/>
    <w:rsid w:val="006632AD"/>
    <w:pPr>
      <w:widowControl/>
      <w:spacing w:before="120" w:after="180"/>
    </w:pPr>
    <w:rPr>
      <w:rFonts w:ascii="Times New Roman" w:hAnsi="Times New Roman"/>
      <w:sz w:val="22"/>
    </w:rPr>
  </w:style>
  <w:style w:type="paragraph" w:customStyle="1" w:styleId="Podpis3">
    <w:name w:val="Podpis3"/>
    <w:basedOn w:val="Normalny"/>
    <w:qFormat/>
    <w:rsid w:val="006632AD"/>
    <w:pPr>
      <w:spacing w:before="600"/>
      <w:jc w:val="center"/>
    </w:pPr>
    <w:rPr>
      <w:rFonts w:ascii="Arial" w:hAnsi="Arial"/>
      <w:b/>
      <w:sz w:val="24"/>
    </w:rPr>
  </w:style>
  <w:style w:type="paragraph" w:customStyle="1" w:styleId="Podpis0">
    <w:name w:val="Podpis0"/>
    <w:basedOn w:val="Tre"/>
    <w:qFormat/>
    <w:rsid w:val="006632AD"/>
    <w:pPr>
      <w:widowControl/>
      <w:spacing w:before="1200"/>
    </w:pPr>
    <w:rPr>
      <w:rFonts w:ascii="Times New Roman" w:hAnsi="Times New Roman"/>
      <w:sz w:val="22"/>
    </w:rPr>
  </w:style>
  <w:style w:type="paragraph" w:styleId="Podtytu">
    <w:name w:val="Subtitle"/>
    <w:basedOn w:val="Normalny"/>
    <w:next w:val="Normalny"/>
    <w:link w:val="PodtytuZnak"/>
    <w:qFormat/>
    <w:locked/>
    <w:rsid w:val="00D3574E"/>
    <w:pPr>
      <w:spacing w:after="160"/>
    </w:pPr>
    <w:rPr>
      <w:rFonts w:ascii="Calibri" w:eastAsia="SimSun" w:hAnsi="Calibri"/>
      <w:color w:val="5A5A5A"/>
      <w:spacing w:val="15"/>
      <w:szCs w:val="20"/>
    </w:rPr>
  </w:style>
  <w:style w:type="paragraph" w:styleId="Tekstpodstawowywcity">
    <w:name w:val="Body Text Indent"/>
    <w:basedOn w:val="Normalny"/>
    <w:link w:val="TekstpodstawowywcityZnak"/>
    <w:rsid w:val="008C279E"/>
    <w:pPr>
      <w:spacing w:after="120" w:line="240" w:lineRule="auto"/>
      <w:ind w:left="283"/>
      <w:contextualSpacing w:val="0"/>
      <w:jc w:val="left"/>
    </w:pPr>
    <w:rPr>
      <w:rFonts w:ascii="Times New Roman" w:hAnsi="Times New Roman"/>
      <w:sz w:val="24"/>
    </w:rPr>
  </w:style>
  <w:style w:type="paragraph" w:customStyle="1" w:styleId="AssecoStandard">
    <w:name w:val="Asseco Standard"/>
    <w:basedOn w:val="Normalny"/>
    <w:link w:val="AssecoStandardZnak"/>
    <w:qFormat/>
    <w:rsid w:val="00CF57A2"/>
    <w:pPr>
      <w:spacing w:after="120" w:line="280" w:lineRule="atLeast"/>
      <w:contextualSpacing w:val="0"/>
      <w:jc w:val="left"/>
    </w:pPr>
    <w:rPr>
      <w:rFonts w:ascii="Calibri" w:hAnsi="Calibri"/>
      <w:color w:val="000000"/>
      <w:szCs w:val="20"/>
      <w:lang w:val="cs-CZ" w:eastAsia="en-US"/>
    </w:rPr>
  </w:style>
  <w:style w:type="paragraph" w:customStyle="1" w:styleId="00000000">
    <w:name w:val="00000000"/>
    <w:basedOn w:val="Normalny"/>
    <w:qFormat/>
    <w:rsid w:val="00CF57A2"/>
    <w:pPr>
      <w:numPr>
        <w:numId w:val="13"/>
      </w:numPr>
      <w:spacing w:after="0" w:line="240" w:lineRule="auto"/>
      <w:contextualSpacing w:val="0"/>
    </w:pPr>
    <w:rPr>
      <w:rFonts w:ascii="Calibri" w:eastAsia="Helvetica" w:hAnsi="Calibri"/>
      <w:sz w:val="24"/>
    </w:rPr>
  </w:style>
  <w:style w:type="paragraph" w:customStyle="1" w:styleId="Default">
    <w:name w:val="Default"/>
    <w:qFormat/>
    <w:rsid w:val="00DC0075"/>
    <w:rPr>
      <w:rFonts w:cs="Calibri"/>
      <w:color w:val="000000"/>
      <w:sz w:val="24"/>
      <w:szCs w:val="24"/>
    </w:rPr>
  </w:style>
  <w:style w:type="paragraph" w:styleId="Poprawka">
    <w:name w:val="Revision"/>
    <w:uiPriority w:val="71"/>
    <w:unhideWhenUsed/>
    <w:qFormat/>
    <w:rsid w:val="00296219"/>
    <w:rPr>
      <w:rFonts w:ascii="Geomanist Regular" w:eastAsia="Times New Roman" w:hAnsi="Geomanist Regular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739CD"/>
    <w:pPr>
      <w:ind w:left="72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D7307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02499"/>
    <w:pPr>
      <w:spacing w:after="120" w:line="480" w:lineRule="auto"/>
    </w:pPr>
  </w:style>
  <w:style w:type="numbering" w:customStyle="1" w:styleId="Lista41">
    <w:name w:val="Lista 41"/>
    <w:qFormat/>
    <w:rsid w:val="004C4094"/>
  </w:style>
  <w:style w:type="table" w:customStyle="1" w:styleId="Jasnasiatkaakcent11">
    <w:name w:val="Jasna siatka — akcent 11"/>
    <w:uiPriority w:val="99"/>
    <w:rsid w:val="00FD230B"/>
    <w:rPr>
      <w:lang w:val="cs-CZ" w:eastAsia="zh-C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D2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siatkaakcent12">
    <w:name w:val="Jasna siatka — akcent 12"/>
    <w:uiPriority w:val="99"/>
    <w:rsid w:val="00FD230B"/>
    <w:rPr>
      <w:lang w:val="cs-CZ" w:eastAsia="zh-C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ecieniowanieakcent11">
    <w:name w:val="Jasne cieniowanie — akcent 11"/>
    <w:uiPriority w:val="99"/>
    <w:rsid w:val="00FD230B"/>
    <w:rPr>
      <w:color w:val="365F91"/>
      <w:lang w:val="cs-CZ" w:eastAsia="zh-CN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11">
    <w:name w:val="Jasna lista — akcent 11"/>
    <w:uiPriority w:val="99"/>
    <w:rsid w:val="00FD230B"/>
    <w:rPr>
      <w:lang w:val="cs-CZ" w:eastAsia="zh-C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siatkaakcent13">
    <w:name w:val="Jasna siatka — akcent 13"/>
    <w:uiPriority w:val="99"/>
    <w:rsid w:val="00FD230B"/>
    <w:rPr>
      <w:lang w:val="cs-CZ" w:eastAsia="zh-C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ecieniowanieakcent12">
    <w:name w:val="Jasne cieniowanie — akcent 12"/>
    <w:uiPriority w:val="99"/>
    <w:rsid w:val="00FD230B"/>
    <w:rPr>
      <w:color w:val="365F91"/>
      <w:lang w:val="cs-CZ" w:eastAsia="zh-CN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12">
    <w:name w:val="Jasna lista — akcent 12"/>
    <w:uiPriority w:val="99"/>
    <w:rsid w:val="00FD230B"/>
    <w:rPr>
      <w:lang w:val="cs-CZ" w:eastAsia="zh-C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3akcent4">
    <w:name w:val="Medium Grid 3 Accent 4"/>
    <w:basedOn w:val="Standardowy"/>
    <w:uiPriority w:val="99"/>
    <w:rsid w:val="00C034C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elasiatki6kolorowa1">
    <w:name w:val="Tabela siatki 6 — kolorowa1"/>
    <w:uiPriority w:val="99"/>
    <w:rsid w:val="00C034CB"/>
    <w:rPr>
      <w:color w:val="000000"/>
      <w:lang w:val="cs-CZ" w:eastAsia="zh-C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6kolorowaakcent11">
    <w:name w:val="Tabela siatki 6 — kolorowa — akcent 11"/>
    <w:uiPriority w:val="51"/>
    <w:rsid w:val="00C034CB"/>
    <w:rPr>
      <w:color w:val="365F91"/>
      <w:lang w:val="cs-CZ" w:eastAsia="zh-C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6kolorowaakcent12">
    <w:name w:val="Tabela siatki 6 — kolorowa — akcent 12"/>
    <w:uiPriority w:val="99"/>
    <w:rsid w:val="00763B88"/>
    <w:rPr>
      <w:color w:val="365F91"/>
      <w:lang w:val="cs-CZ" w:eastAsia="zh-C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31">
    <w:name w:val="Tabela siatki 31"/>
    <w:basedOn w:val="Standardowy"/>
    <w:uiPriority w:val="48"/>
    <w:rsid w:val="00BC28A2"/>
    <w:rPr>
      <w:sz w:val="18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sz w:val="18"/>
      </w:rPr>
      <w:tblPr/>
      <w:tcPr>
        <w:tcBorders>
          <w:top w:val="nil"/>
          <w:left w:val="nil"/>
          <w:bottom w:val="single" w:sz="4" w:space="0" w:color="A6A6A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cBorders>
        <w:shd w:val="clear" w:color="auto" w:fill="D9D9D9"/>
      </w:tcPr>
    </w:tblStylePr>
    <w:tblStylePr w:type="band2Horz">
      <w:tblPr/>
      <w:tcPr>
        <w:tc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cBorders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top w:val="nil"/>
          <w:left w:val="nil"/>
          <w:bottom w:val="single" w:sz="4" w:space="0" w:color="A6A6A6"/>
          <w:right w:val="nil"/>
          <w:insideH w:val="nil"/>
          <w:insideV w:val="nil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Tabelasiatki310">
    <w:name w:val="Tabela siatki 310"/>
    <w:basedOn w:val="Standardowy"/>
    <w:uiPriority w:val="48"/>
    <w:rsid w:val="00BC28A2"/>
    <w:rPr>
      <w:sz w:val="18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sz w:val="18"/>
      </w:rPr>
      <w:tblPr/>
      <w:tcPr>
        <w:tcBorders>
          <w:top w:val="nil"/>
          <w:left w:val="nil"/>
          <w:bottom w:val="single" w:sz="4" w:space="0" w:color="A6A6A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tblPr/>
      <w:tcPr>
        <w:tc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cBorders>
        <w:shd w:val="clear" w:color="auto" w:fill="D9D9D9"/>
      </w:tcPr>
    </w:tblStylePr>
    <w:tblStylePr w:type="band2Horz">
      <w:tblPr/>
      <w:tcPr>
        <w:tc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cBorders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top w:val="nil"/>
          <w:left w:val="nil"/>
          <w:bottom w:val="single" w:sz="4" w:space="0" w:color="A6A6A6"/>
          <w:right w:val="nil"/>
          <w:insideH w:val="nil"/>
          <w:insideV w:val="nil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Tabelasiatki2akcent11">
    <w:name w:val="Tabela siatki 2 — akcent 11"/>
    <w:basedOn w:val="Standardowy"/>
    <w:uiPriority w:val="47"/>
    <w:rsid w:val="003C22DF"/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redniasiatka1akcent1">
    <w:name w:val="Medium Grid 1 Accent 1"/>
    <w:basedOn w:val="Standardowy"/>
    <w:uiPriority w:val="62"/>
    <w:rsid w:val="00D401F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abelasiatki6kolorowaakcent13">
    <w:name w:val="Tabela siatki 6 — kolorowa — akcent 13"/>
    <w:basedOn w:val="Standardowy"/>
    <w:uiPriority w:val="51"/>
    <w:rsid w:val="00D401F6"/>
    <w:rPr>
      <w:color w:val="365F91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Zwykatabela12">
    <w:name w:val="Zwykła tabela 12"/>
    <w:basedOn w:val="Standardowy"/>
    <w:uiPriority w:val="41"/>
    <w:rsid w:val="008D37F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siatki6kolorowa2">
    <w:name w:val="Tabela siatki 6 — kolorowa2"/>
    <w:basedOn w:val="Standardowy"/>
    <w:uiPriority w:val="51"/>
    <w:rsid w:val="000415F1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asiatki2akcent51">
    <w:name w:val="Tabela siatki 2 — akcent 51"/>
    <w:basedOn w:val="Standardowy"/>
    <w:uiPriority w:val="47"/>
    <w:rsid w:val="00DC0075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0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eduportal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D163-2C2C-40F2-8916-65AFC517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2662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Mateusz Michalski</cp:lastModifiedBy>
  <cp:revision>29</cp:revision>
  <dcterms:created xsi:type="dcterms:W3CDTF">2019-08-27T17:29:00Z</dcterms:created>
  <dcterms:modified xsi:type="dcterms:W3CDTF">2024-11-09T12:09:00Z</dcterms:modified>
  <dc:language>pl-PL</dc:language>
</cp:coreProperties>
</file>