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F1173F4" w:rsidR="006E356C" w:rsidRDefault="006E356C" w:rsidP="006E356C">
      <w:r w:rsidRPr="00926E26">
        <w:rPr>
          <w:rFonts w:cstheme="minorHAnsi"/>
          <w:b/>
        </w:rPr>
        <w:t xml:space="preserve">Załącznik nr </w:t>
      </w:r>
      <w:r w:rsidR="00676850">
        <w:rPr>
          <w:rFonts w:cstheme="minorHAnsi"/>
          <w:b/>
        </w:rPr>
        <w:t>2</w:t>
      </w:r>
      <w:r>
        <w:rPr>
          <w:rFonts w:cstheme="minorHAnsi"/>
        </w:rPr>
        <w:t xml:space="preserve"> do zapytania ofertowego nr 02/11/2024 z dnia 1</w:t>
      </w:r>
      <w:r w:rsidR="00676850">
        <w:rPr>
          <w:rFonts w:cstheme="minorHAnsi"/>
        </w:rPr>
        <w:t>4</w:t>
      </w:r>
      <w:r>
        <w:rPr>
          <w:rFonts w:cstheme="minorHAnsi"/>
        </w:rPr>
        <w:t>.11.2024 r. .</w:t>
      </w:r>
    </w:p>
    <w:p w14:paraId="0DB7B400" w14:textId="77777777" w:rsidR="006E356C" w:rsidRDefault="006E356C" w:rsidP="006E356C">
      <w:pPr>
        <w:tabs>
          <w:tab w:val="left" w:pos="1148"/>
        </w:tabs>
        <w:jc w:val="center"/>
      </w:pPr>
      <w:r>
        <w:rPr>
          <w:rFonts w:cstheme="minorHAnsi"/>
          <w:b/>
          <w:bCs/>
        </w:rPr>
        <w:t>OŚWIADCZENIE O BRAKU POWIĄZAŃ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77777777" w:rsidR="006E356C" w:rsidRPr="00A553EA" w:rsidRDefault="006E356C" w:rsidP="00B24470">
            <w:pPr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 xml:space="preserve">W związku z przystąpieniem do udziału w postępowaniu nr </w:t>
            </w:r>
            <w:r w:rsidRPr="00A553EA">
              <w:rPr>
                <w:rFonts w:cstheme="minorHAnsi"/>
              </w:rPr>
              <w:t>02/11/2024</w:t>
            </w:r>
            <w:r w:rsidRPr="00A553EA">
              <w:rPr>
                <w:rFonts w:eastAsia="Calibri" w:cstheme="minorHAnsi"/>
              </w:rPr>
              <w:t xml:space="preserve">, dotyczącego projektu </w:t>
            </w:r>
            <w:bookmarkStart w:id="0" w:name="_Hlk181959846"/>
            <w:r w:rsidRPr="00A553EA">
              <w:rPr>
                <w:rFonts w:eastAsia="Times New Roman" w:cstheme="minorHAnsi"/>
              </w:rPr>
              <w:t>„</w:t>
            </w:r>
            <w:r w:rsidRPr="00A553EA">
              <w:rPr>
                <w:rFonts w:eastAsia="Times New Roman" w:cstheme="minorHAnsi"/>
                <w:b/>
              </w:rPr>
              <w:t>IMPAKT - program wzmocnienia organizacji pozarządowych w obszarze dialogu obywatelskiego</w:t>
            </w:r>
            <w:r w:rsidRPr="00A553EA">
              <w:rPr>
                <w:rFonts w:eastAsia="Times New Roman" w:cstheme="minorHAnsi"/>
              </w:rPr>
              <w:t xml:space="preserve">” </w:t>
            </w:r>
            <w:bookmarkEnd w:id="0"/>
            <w:r w:rsidRPr="00A553EA">
              <w:rPr>
                <w:rFonts w:eastAsia="Times New Roman" w:cstheme="minorHAnsi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A553EA">
              <w:rPr>
                <w:rFonts w:eastAsia="Times New Roman" w:cstheme="minorHAnsi"/>
                <w:b/>
                <w:bCs/>
              </w:rPr>
              <w:t>FERS.04.06-IP.04-0052/23</w:t>
            </w:r>
            <w:r w:rsidRPr="00A553EA">
              <w:rPr>
                <w:rFonts w:eastAsia="Times New Roman" w:cstheme="minorHAnsi"/>
              </w:rPr>
              <w:t xml:space="preserve">; </w:t>
            </w:r>
            <w:r w:rsidRPr="00A553EA">
              <w:rPr>
                <w:rFonts w:cstheme="minorHAnsi"/>
              </w:rPr>
              <w:t>w ramach działania FERS.04.06 pn. Rozwój dialogu obywatelskiego Programu Fundusze Europejskie dla Rozwoju Społecznego 2021-2027.</w:t>
            </w:r>
            <w:r w:rsidRPr="00A553EA">
              <w:rPr>
                <w:rFonts w:cstheme="minorHAnsi"/>
                <w:bCs/>
              </w:rPr>
              <w:t xml:space="preserve"> </w:t>
            </w:r>
          </w:p>
          <w:p w14:paraId="0099EA14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:rsidRPr="00356626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648D740A" w14:textId="2A432052" w:rsidR="008D52DB" w:rsidRDefault="008D52DB" w:rsidP="008D52DB">
            <w:pPr>
              <w:pStyle w:val="Akapitzlist"/>
              <w:autoSpaceDE w:val="0"/>
              <w:autoSpaceDN w:val="0"/>
              <w:adjustRightInd w:val="0"/>
              <w:ind w:left="426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Niniejszym oświadczam, iż wobec Wykonawcy nie zachodzą następujące okoliczności:</w:t>
            </w:r>
          </w:p>
          <w:p w14:paraId="21A99D65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</w:rPr>
            </w:pPr>
            <w:r w:rsidRPr="00AD6507">
              <w:rPr>
                <w:rFonts w:cs="Calibri"/>
                <w:color w:val="000000"/>
              </w:rPr>
              <w:t>Nie otwarto wobec nich likwidacji ani nie ogłoszono upadłości;</w:t>
            </w:r>
          </w:p>
          <w:p w14:paraId="0307E58A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Nie zalega</w:t>
            </w:r>
            <w:r w:rsidRPr="00AD6507">
              <w:rPr>
                <w:rFonts w:cs="Calibri"/>
                <w:color w:val="000000"/>
              </w:rPr>
              <w:t xml:space="preserve"> z uiszczaniem podatków, opłat lub składek na ubezpieczenie społeczne lub zdrowotne;</w:t>
            </w:r>
          </w:p>
          <w:p w14:paraId="60FD9B4C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Nie został prawomocnie skazany</w:t>
            </w:r>
            <w:r w:rsidRPr="00AD6507">
              <w:rPr>
                <w:rFonts w:cs="Calibri"/>
                <w:color w:val="000000"/>
              </w:rPr>
              <w:t xml:space="preserve"> za przestępstwo popełnione w związku z postępowaniem o udzielenie zamówienia, przestępstwo przekupstwa, przestępstwa przeciwko obrotowi gospodarczemu lub inne przestępstwa popełnione przeciwko mieniu;</w:t>
            </w:r>
          </w:p>
          <w:p w14:paraId="7C3BAD57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</w:rPr>
            </w:pPr>
            <w:r w:rsidRPr="00AD6507">
              <w:rPr>
                <w:rFonts w:cs="Calibri"/>
                <w:color w:val="000000"/>
              </w:rPr>
              <w:t>wspólnik spółki jawnej, partner lub członek zarządu spółki partnerskiej; Komplementariusz spółki komandytowej oraz spółki komandytowo-akcyjnej; członek organu zarządzającego osoby prawnej nie został prawomocnie skazany za przestępstwa popełnione w związku z postępowaniem przeciwko obrotowi gospodarczemu lub inne przestępstwa przeciw mieniu;</w:t>
            </w:r>
          </w:p>
          <w:p w14:paraId="1875E7AE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</w:rPr>
            </w:pPr>
            <w:r w:rsidRPr="00AD6507">
              <w:rPr>
                <w:rFonts w:cs="Calibri"/>
                <w:color w:val="000000"/>
              </w:rPr>
              <w:t>Wobec których, sąd nie orzekł zakazu ubiegania się o zamówienia, na podstawie przepisów o odpowiedzialności podmiotów zbiorowych za czyny zabronione pod groźbą kary.</w:t>
            </w:r>
          </w:p>
          <w:p w14:paraId="7E45C876" w14:textId="77777777" w:rsidR="008D52DB" w:rsidRPr="00AD6507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u w:val="single"/>
              </w:rPr>
            </w:pPr>
            <w:r>
              <w:rPr>
                <w:rFonts w:cs="Calibri"/>
                <w:color w:val="000000"/>
                <w:u w:val="single"/>
              </w:rPr>
              <w:t>Nie jesteśmy powiązani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 xml:space="preserve"> z </w:t>
            </w:r>
            <w:r w:rsidRPr="00AD6507">
              <w:rPr>
                <w:rFonts w:cs="Calibri"/>
                <w:color w:val="000000"/>
                <w:u w:val="single"/>
              </w:rPr>
              <w:t xml:space="preserve">zamawiającym 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>osobowo lub kapita</w:t>
            </w:r>
            <w:r w:rsidRPr="00AD6507">
              <w:rPr>
                <w:rFonts w:cs="Calibri"/>
                <w:color w:val="000000"/>
                <w:u w:val="single"/>
              </w:rPr>
              <w:t>ł</w:t>
            </w:r>
            <w:r w:rsidRPr="00AD6507">
              <w:rPr>
                <w:rFonts w:cs="Calibri"/>
                <w:color w:val="000000"/>
                <w:u w:val="single"/>
                <w:lang w:val="x-none"/>
              </w:rPr>
              <w:t>owo</w:t>
            </w:r>
            <w:r w:rsidRPr="00AD6507">
              <w:rPr>
                <w:rFonts w:cs="Calibri"/>
                <w:color w:val="000000"/>
                <w:u w:val="single"/>
              </w:rPr>
              <w:t>:</w:t>
            </w:r>
          </w:p>
          <w:p w14:paraId="5628574B" w14:textId="77777777" w:rsidR="008D52DB" w:rsidRPr="00AD6507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426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 xml:space="preserve">Przez powiązania kapitałowe lub osobowe rozumie </w:t>
            </w:r>
            <w:proofErr w:type="spellStart"/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sie</w:t>
            </w:r>
            <w:proofErr w:type="spellEnd"/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 xml:space="preserve"> wzajemne powiązania miedzy Beneficjentem lub </w:t>
            </w:r>
            <w:r w:rsidRPr="00AD6507">
              <w:rPr>
                <w:rFonts w:ascii="Calibri" w:hAnsi="Calibri" w:cs="Calibri"/>
                <w:i/>
                <w:color w:val="000000"/>
              </w:rPr>
              <w:t xml:space="preserve">  </w:t>
            </w: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osobami upoważnionymi do zaciągania zobowiązań w imieniu Beneficjenta lub osobami wykonującymi w imieniu Beneficjenta czynności związane  z przygotowaniem i przeprowadzeniem procedury wyboru wykonawcy a wykonawc</w:t>
            </w:r>
            <w:r w:rsidRPr="00AD6507">
              <w:rPr>
                <w:rFonts w:ascii="Calibri" w:hAnsi="Calibri" w:cs="Calibri"/>
                <w:i/>
                <w:color w:val="000000"/>
              </w:rPr>
              <w:t>ą</w:t>
            </w: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, polegające w szczególności na:</w:t>
            </w:r>
          </w:p>
          <w:p w14:paraId="64A9BEF9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uczestniczeniu w spółce jako wspólnik spółki cywilnej lub spółki osobowej;</w:t>
            </w:r>
          </w:p>
          <w:p w14:paraId="5F10316B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posiadaniu co najmniej 10 % udziałów lub akcji;</w:t>
            </w:r>
          </w:p>
          <w:p w14:paraId="0B44C358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pełnieniu funkcji członka organu nadzorczego lub zarządzającego, prokurenta, pełnomocnika;</w:t>
            </w:r>
          </w:p>
          <w:p w14:paraId="6806C8E7" w14:textId="77777777" w:rsidR="008D52DB" w:rsidRPr="00AD6507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lang w:val="x-none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pozostawaniu w związku małżeńskim, w stosunku pokrewieństwa lub powinowactwa w linii prostej, pokrewieństwa lub</w:t>
            </w:r>
          </w:p>
          <w:p w14:paraId="67564020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 w:rsidRPr="00AD6507">
              <w:rPr>
                <w:rFonts w:ascii="Calibri" w:hAnsi="Calibri" w:cs="Calibri"/>
                <w:i/>
                <w:color w:val="000000"/>
                <w:lang w:val="x-none"/>
              </w:rPr>
              <w:t>powinowactwa w linii bocznej do drugiego stopnia lub w stosunku przysposobienia, opieki lub kurateli.</w:t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  <w:p w14:paraId="4AEBF5C8" w14:textId="29CFA384" w:rsidR="006E356C" w:rsidRPr="002D25A2" w:rsidRDefault="008D52DB" w:rsidP="002D25A2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</w:tc>
      </w:tr>
      <w:tr w:rsidR="006E356C" w:rsidRPr="00356626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356626" w:rsidRDefault="006E356C" w:rsidP="002D25A2">
            <w:pPr>
              <w:tabs>
                <w:tab w:val="left" w:pos="1148"/>
              </w:tabs>
              <w:rPr>
                <w:rFonts w:cstheme="minorHAnsi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70BCABCA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11174BB6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</w:tc>
      </w:tr>
      <w:tr w:rsidR="006E356C" w:rsidRPr="00356626" w14:paraId="565AC8EE" w14:textId="77777777" w:rsidTr="002D25A2">
        <w:trPr>
          <w:trHeight w:val="50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lastRenderedPageBreak/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Pieczęć i podpis Oferenta</w:t>
            </w:r>
          </w:p>
        </w:tc>
      </w:tr>
    </w:tbl>
    <w:p w14:paraId="73DB2E2C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3A873469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6FF285AB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45FEF60B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6131E6D3" w14:textId="77777777" w:rsidR="006E356C" w:rsidRPr="00356626" w:rsidRDefault="006E356C" w:rsidP="006E356C">
      <w:pPr>
        <w:tabs>
          <w:tab w:val="left" w:pos="1148"/>
        </w:tabs>
        <w:jc w:val="center"/>
        <w:rPr>
          <w:rFonts w:cstheme="minorHAnsi"/>
          <w:b/>
          <w:bCs/>
        </w:rPr>
      </w:pPr>
    </w:p>
    <w:p w14:paraId="5040DE6A" w14:textId="38151805" w:rsidR="00EC3828" w:rsidRPr="00024F6E" w:rsidRDefault="00EC3828" w:rsidP="00024F6E"/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EC920D" w14:textId="77777777" w:rsidR="00A92C26" w:rsidRDefault="00A92C26">
      <w:pPr>
        <w:spacing w:after="0" w:line="240" w:lineRule="auto"/>
      </w:pPr>
      <w:r>
        <w:separator/>
      </w:r>
    </w:p>
  </w:endnote>
  <w:endnote w:type="continuationSeparator" w:id="0">
    <w:p w14:paraId="0FE9A253" w14:textId="77777777" w:rsidR="00A92C26" w:rsidRDefault="00A92C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32B26E21-27B4-4021-BDB5-A8994E7F1ED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D781B98D-5407-4E3E-95BE-830B4E4E9794}"/>
    <w:embedBold r:id="rId3" w:fontKey="{E5599430-390B-4CBE-9900-9FB3CDCFB549}"/>
    <w:embedItalic r:id="rId4" w:fontKey="{975715A0-8042-4159-A2A2-BCA2B2D2ED6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DE853E47-0E7F-444D-8F97-320AA3050E1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E2BE07FE-04BD-4277-B9B7-9BD32F8B6D2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105B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DE733B" w14:textId="77777777" w:rsidR="00A92C26" w:rsidRDefault="00A92C26">
      <w:pPr>
        <w:spacing w:after="0" w:line="240" w:lineRule="auto"/>
      </w:pPr>
      <w:r>
        <w:separator/>
      </w:r>
    </w:p>
  </w:footnote>
  <w:footnote w:type="continuationSeparator" w:id="0">
    <w:p w14:paraId="41883C3E" w14:textId="77777777" w:rsidR="00A92C26" w:rsidRDefault="00A92C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105B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439328117">
    <w:abstractNumId w:val="11"/>
  </w:num>
  <w:num w:numId="2" w16cid:durableId="873074285">
    <w:abstractNumId w:val="1"/>
  </w:num>
  <w:num w:numId="3" w16cid:durableId="106317097">
    <w:abstractNumId w:val="6"/>
  </w:num>
  <w:num w:numId="4" w16cid:durableId="5518023">
    <w:abstractNumId w:val="4"/>
  </w:num>
  <w:num w:numId="5" w16cid:durableId="1614283455">
    <w:abstractNumId w:val="18"/>
  </w:num>
  <w:num w:numId="6" w16cid:durableId="1048188415">
    <w:abstractNumId w:val="9"/>
  </w:num>
  <w:num w:numId="7" w16cid:durableId="1295016216">
    <w:abstractNumId w:val="16"/>
  </w:num>
  <w:num w:numId="8" w16cid:durableId="144669438">
    <w:abstractNumId w:val="8"/>
  </w:num>
  <w:num w:numId="9" w16cid:durableId="439305537">
    <w:abstractNumId w:val="3"/>
  </w:num>
  <w:num w:numId="10" w16cid:durableId="1505516117">
    <w:abstractNumId w:val="17"/>
  </w:num>
  <w:num w:numId="11" w16cid:durableId="1880239129">
    <w:abstractNumId w:val="2"/>
  </w:num>
  <w:num w:numId="12" w16cid:durableId="992752600">
    <w:abstractNumId w:val="12"/>
  </w:num>
  <w:num w:numId="13" w16cid:durableId="789933920">
    <w:abstractNumId w:val="10"/>
  </w:num>
  <w:num w:numId="14" w16cid:durableId="2064522313">
    <w:abstractNumId w:val="0"/>
  </w:num>
  <w:num w:numId="15" w16cid:durableId="1078672725">
    <w:abstractNumId w:val="13"/>
  </w:num>
  <w:num w:numId="16" w16cid:durableId="1469398915">
    <w:abstractNumId w:val="7"/>
  </w:num>
  <w:num w:numId="17" w16cid:durableId="1998142416">
    <w:abstractNumId w:val="5"/>
  </w:num>
  <w:num w:numId="18" w16cid:durableId="739906814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951819174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105B74"/>
    <w:rsid w:val="001E5065"/>
    <w:rsid w:val="002D25A2"/>
    <w:rsid w:val="00375CD9"/>
    <w:rsid w:val="003F1920"/>
    <w:rsid w:val="004310CB"/>
    <w:rsid w:val="00601795"/>
    <w:rsid w:val="00676850"/>
    <w:rsid w:val="006E356C"/>
    <w:rsid w:val="0076511C"/>
    <w:rsid w:val="008D52DB"/>
    <w:rsid w:val="00984A0A"/>
    <w:rsid w:val="00A553EA"/>
    <w:rsid w:val="00A92C26"/>
    <w:rsid w:val="00AD142D"/>
    <w:rsid w:val="00CE71E0"/>
    <w:rsid w:val="00D246B1"/>
    <w:rsid w:val="00EC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Odwoaniedokomentarza">
    <w:name w:val="annotation reference"/>
    <w:basedOn w:val="Domylnaczcionkaakapitu"/>
    <w:uiPriority w:val="99"/>
    <w:semiHidden/>
    <w:unhideWhenUsed/>
    <w:rsid w:val="00105B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5B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5B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5B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5B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05B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05B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373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6</cp:revision>
  <dcterms:created xsi:type="dcterms:W3CDTF">2024-11-12T08:30:00Z</dcterms:created>
  <dcterms:modified xsi:type="dcterms:W3CDTF">2024-11-14T05:52:00Z</dcterms:modified>
</cp:coreProperties>
</file>