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BE86A" w14:textId="401AE8C0"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9F5BC75" w14:textId="77777777" w:rsidR="006A243C" w:rsidRPr="006A243C" w:rsidRDefault="006A243C" w:rsidP="006A243C">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 xml:space="preserve">Zapytanie ofertowe w ramach projektu </w:t>
      </w:r>
    </w:p>
    <w:p w14:paraId="493879F8" w14:textId="7BA84644" w:rsidR="006A243C" w:rsidRPr="006A243C" w:rsidRDefault="006A243C" w:rsidP="00A52C0E">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w:t>
      </w:r>
      <w:r w:rsidR="00A52C0E" w:rsidRPr="00A52C0E">
        <w:rPr>
          <w:rFonts w:asciiTheme="minorHAnsi" w:hAnsiTheme="minorHAnsi" w:cstheme="minorHAnsi"/>
          <w:b/>
          <w:sz w:val="22"/>
          <w:szCs w:val="22"/>
        </w:rPr>
        <w:t>Dywersyfikacja usług ośrodka wczasowego w regionie Dolnośląskim poprzez inwestycje w infrastrukturę, zieloną energię, technologie cyfrowe oraz podnoszenie kwalifikacji pracowników</w:t>
      </w:r>
      <w:r w:rsidRPr="006A243C">
        <w:rPr>
          <w:rFonts w:asciiTheme="minorHAnsi" w:hAnsiTheme="minorHAnsi" w:cstheme="minorHAnsi"/>
          <w:b/>
          <w:sz w:val="22"/>
          <w:szCs w:val="22"/>
        </w:rPr>
        <w:t>”</w:t>
      </w:r>
    </w:p>
    <w:p w14:paraId="16ABF5F0" w14:textId="77777777" w:rsidR="006A243C" w:rsidRPr="006A243C" w:rsidRDefault="006A243C" w:rsidP="006A243C">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 xml:space="preserve">realizowanego w Programie Krajowy Plan Odbudowy i Zwiększania </w:t>
      </w:r>
    </w:p>
    <w:p w14:paraId="13F83408" w14:textId="5E06BFAB" w:rsidR="003639B9" w:rsidRPr="00D52751" w:rsidRDefault="006A243C" w:rsidP="006A243C">
      <w:pPr>
        <w:suppressAutoHyphens w:val="0"/>
        <w:autoSpaceDE w:val="0"/>
        <w:autoSpaceDN w:val="0"/>
        <w:adjustRightInd w:val="0"/>
        <w:jc w:val="center"/>
        <w:rPr>
          <w:rFonts w:asciiTheme="minorHAnsi" w:hAnsiTheme="minorHAnsi" w:cstheme="minorHAnsi"/>
          <w:b/>
          <w:sz w:val="22"/>
          <w:szCs w:val="22"/>
        </w:rPr>
      </w:pPr>
      <w:r w:rsidRPr="006A243C">
        <w:rPr>
          <w:rFonts w:asciiTheme="minorHAnsi" w:hAnsiTheme="minorHAnsi" w:cstheme="minorHAnsi"/>
          <w:b/>
          <w:sz w:val="22"/>
          <w:szCs w:val="22"/>
        </w:rPr>
        <w:t>Odporności (Priorytet Odporność i konkurencyjność gospodarki - część grantowa; Działanie A1.2.1. Inwestycje dla przedsiębiorstw w produkty, usługi i kompetencje pracowników oraz kadry związane z dywersyfikacją działalności</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5A7EA283" w14:textId="77777777" w:rsidR="00CA695C" w:rsidRDefault="00CA695C" w:rsidP="005944BD">
      <w:pPr>
        <w:tabs>
          <w:tab w:val="left" w:pos="4380"/>
        </w:tabs>
        <w:ind w:right="513"/>
        <w:rPr>
          <w:rFonts w:asciiTheme="minorHAnsi" w:hAnsiTheme="minorHAnsi" w:cstheme="minorHAnsi"/>
          <w:sz w:val="22"/>
          <w:szCs w:val="22"/>
        </w:rPr>
      </w:pPr>
    </w:p>
    <w:p w14:paraId="4EB6ED55" w14:textId="02D7C538" w:rsidR="00F062AD" w:rsidRPr="008E74EF" w:rsidRDefault="00301A20"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t>18.11</w:t>
      </w:r>
      <w:bookmarkStart w:id="0" w:name="_GoBack"/>
      <w:bookmarkEnd w:id="0"/>
      <w:r w:rsidR="00C107C9">
        <w:rPr>
          <w:rFonts w:asciiTheme="minorHAnsi" w:hAnsiTheme="minorHAnsi" w:cstheme="minorHAnsi"/>
          <w:sz w:val="22"/>
          <w:szCs w:val="22"/>
        </w:rPr>
        <w:t>.2024</w:t>
      </w:r>
      <w:r w:rsidR="006442F4" w:rsidRPr="008E74EF">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4846E9C6" w14:textId="04E10CC5" w:rsidR="006A243C" w:rsidRPr="006A243C" w:rsidRDefault="00A52C0E" w:rsidP="006A243C">
      <w:pPr>
        <w:tabs>
          <w:tab w:val="left" w:pos="4380"/>
        </w:tabs>
        <w:ind w:right="513"/>
        <w:rPr>
          <w:rFonts w:asciiTheme="minorHAnsi" w:eastAsiaTheme="minorHAnsi" w:hAnsiTheme="minorHAnsi" w:cstheme="minorHAnsi"/>
          <w:iCs/>
          <w:sz w:val="22"/>
          <w:szCs w:val="22"/>
          <w:lang w:eastAsia="en-US"/>
        </w:rPr>
      </w:pPr>
      <w:r w:rsidRPr="00A52C0E">
        <w:rPr>
          <w:rFonts w:asciiTheme="minorHAnsi" w:eastAsiaTheme="minorHAnsi" w:hAnsiTheme="minorHAnsi" w:cstheme="minorHAnsi"/>
          <w:iCs/>
          <w:sz w:val="22"/>
          <w:szCs w:val="22"/>
          <w:lang w:eastAsia="en-US"/>
        </w:rPr>
        <w:t>MIROSŁAW STACHNIK 1. ORGANIZATOR WYPOCZYNKU DZIECI I MŁODZIEŻY PINOKIO M.</w:t>
      </w:r>
      <w:r w:rsidR="00807104">
        <w:rPr>
          <w:rFonts w:asciiTheme="minorHAnsi" w:eastAsiaTheme="minorHAnsi" w:hAnsiTheme="minorHAnsi" w:cstheme="minorHAnsi"/>
          <w:iCs/>
          <w:sz w:val="22"/>
          <w:szCs w:val="22"/>
          <w:lang w:eastAsia="en-US"/>
        </w:rPr>
        <w:t> </w:t>
      </w:r>
      <w:r w:rsidRPr="00A52C0E">
        <w:rPr>
          <w:rFonts w:asciiTheme="minorHAnsi" w:eastAsiaTheme="minorHAnsi" w:hAnsiTheme="minorHAnsi" w:cstheme="minorHAnsi"/>
          <w:iCs/>
          <w:sz w:val="22"/>
          <w:szCs w:val="22"/>
          <w:lang w:eastAsia="en-US"/>
        </w:rPr>
        <w:t>STACHNIK, 2. OŚRODEK WCZASOWY SORRENTO M. STACHNIK</w:t>
      </w:r>
    </w:p>
    <w:p w14:paraId="63831F74" w14:textId="45B9503C" w:rsidR="006A243C" w:rsidRPr="006A243C" w:rsidRDefault="00A52C0E" w:rsidP="006A243C">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Marianówka</w:t>
      </w:r>
      <w:r w:rsidR="006A243C" w:rsidRPr="006A243C">
        <w:rPr>
          <w:rFonts w:asciiTheme="minorHAnsi" w:eastAsiaTheme="minorHAnsi" w:hAnsiTheme="minorHAnsi" w:cstheme="minorHAnsi"/>
          <w:iCs/>
          <w:sz w:val="22"/>
          <w:szCs w:val="22"/>
          <w:lang w:eastAsia="en-US"/>
        </w:rPr>
        <w:t xml:space="preserve"> 3</w:t>
      </w:r>
    </w:p>
    <w:p w14:paraId="385A8CC4" w14:textId="0B106AD8" w:rsidR="006A243C" w:rsidRPr="006A243C" w:rsidRDefault="009B24EB" w:rsidP="006A243C">
      <w:pPr>
        <w:tabs>
          <w:tab w:val="left" w:pos="4380"/>
        </w:tabs>
        <w:ind w:right="513"/>
        <w:rPr>
          <w:rFonts w:asciiTheme="minorHAnsi" w:eastAsiaTheme="minorHAnsi" w:hAnsiTheme="minorHAnsi" w:cstheme="minorHAnsi"/>
          <w:iCs/>
          <w:sz w:val="22"/>
          <w:szCs w:val="22"/>
          <w:lang w:eastAsia="en-US"/>
        </w:rPr>
      </w:pPr>
      <w:r>
        <w:rPr>
          <w:rFonts w:asciiTheme="minorHAnsi" w:eastAsiaTheme="minorHAnsi" w:hAnsiTheme="minorHAnsi" w:cstheme="minorHAnsi"/>
          <w:iCs/>
          <w:sz w:val="22"/>
          <w:szCs w:val="22"/>
          <w:lang w:eastAsia="en-US"/>
        </w:rPr>
        <w:t>57-50</w:t>
      </w:r>
      <w:r w:rsidR="006A243C" w:rsidRPr="006A243C">
        <w:rPr>
          <w:rFonts w:asciiTheme="minorHAnsi" w:eastAsiaTheme="minorHAnsi" w:hAnsiTheme="minorHAnsi" w:cstheme="minorHAnsi"/>
          <w:iCs/>
          <w:sz w:val="22"/>
          <w:szCs w:val="22"/>
          <w:lang w:eastAsia="en-US"/>
        </w:rPr>
        <w:t xml:space="preserve">0 </w:t>
      </w:r>
      <w:r>
        <w:rPr>
          <w:rFonts w:asciiTheme="minorHAnsi" w:eastAsiaTheme="minorHAnsi" w:hAnsiTheme="minorHAnsi" w:cstheme="minorHAnsi"/>
          <w:iCs/>
          <w:sz w:val="22"/>
          <w:szCs w:val="22"/>
          <w:lang w:eastAsia="en-US"/>
        </w:rPr>
        <w:t>Bystrzyca Kłodzka</w:t>
      </w:r>
    </w:p>
    <w:p w14:paraId="0A6050CB" w14:textId="334A756D" w:rsidR="009A6D59" w:rsidRPr="009B24EB" w:rsidRDefault="006A243C" w:rsidP="009A6D59">
      <w:pPr>
        <w:tabs>
          <w:tab w:val="left" w:pos="4380"/>
        </w:tabs>
        <w:ind w:right="513"/>
        <w:rPr>
          <w:rFonts w:asciiTheme="minorHAnsi" w:eastAsiaTheme="minorHAnsi" w:hAnsiTheme="minorHAnsi" w:cstheme="minorHAnsi"/>
          <w:iCs/>
          <w:sz w:val="22"/>
          <w:szCs w:val="22"/>
          <w:lang w:eastAsia="en-US"/>
        </w:rPr>
      </w:pPr>
      <w:r w:rsidRPr="006A243C">
        <w:rPr>
          <w:rFonts w:asciiTheme="minorHAnsi" w:eastAsiaTheme="minorHAnsi" w:hAnsiTheme="minorHAnsi" w:cstheme="minorHAnsi"/>
          <w:iCs/>
          <w:sz w:val="22"/>
          <w:szCs w:val="22"/>
          <w:lang w:eastAsia="en-US"/>
        </w:rPr>
        <w:t xml:space="preserve">NIP: </w:t>
      </w:r>
      <w:r w:rsidR="009B24EB" w:rsidRPr="009B24EB">
        <w:rPr>
          <w:rFonts w:asciiTheme="minorHAnsi" w:eastAsiaTheme="minorHAnsi" w:hAnsiTheme="minorHAnsi" w:cstheme="minorHAnsi"/>
          <w:iCs/>
          <w:sz w:val="22"/>
          <w:szCs w:val="22"/>
          <w:lang w:eastAsia="en-US"/>
        </w:rPr>
        <w:t>8811000972</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5901C42E" w14:textId="09A95CD4" w:rsidR="009B24EB" w:rsidRPr="009B24EB" w:rsidRDefault="009B24EB" w:rsidP="009B24EB">
      <w:pPr>
        <w:tabs>
          <w:tab w:val="left" w:pos="4380"/>
        </w:tabs>
        <w:ind w:right="513"/>
        <w:rPr>
          <w:rFonts w:asciiTheme="minorHAnsi" w:eastAsiaTheme="minorHAnsi" w:hAnsiTheme="minorHAnsi" w:cstheme="minorHAnsi"/>
          <w:iCs/>
          <w:sz w:val="22"/>
          <w:szCs w:val="22"/>
          <w:lang w:eastAsia="en-US"/>
        </w:rPr>
      </w:pPr>
      <w:r w:rsidRPr="009B24EB">
        <w:rPr>
          <w:rFonts w:asciiTheme="minorHAnsi" w:eastAsiaTheme="minorHAnsi" w:hAnsiTheme="minorHAnsi" w:cstheme="minorHAnsi"/>
          <w:iCs/>
          <w:sz w:val="22"/>
          <w:szCs w:val="22"/>
          <w:lang w:eastAsia="en-US"/>
        </w:rPr>
        <w:t>MIROSŁAW STACHNIK 1. ORGANIZATOR WYPOCZYNK</w:t>
      </w:r>
      <w:r w:rsidR="00807104">
        <w:rPr>
          <w:rFonts w:asciiTheme="minorHAnsi" w:eastAsiaTheme="minorHAnsi" w:hAnsiTheme="minorHAnsi" w:cstheme="minorHAnsi"/>
          <w:iCs/>
          <w:sz w:val="22"/>
          <w:szCs w:val="22"/>
          <w:lang w:eastAsia="en-US"/>
        </w:rPr>
        <w:t>U DZIECI I MŁODZIEŻY PINOKIO M. </w:t>
      </w:r>
      <w:r w:rsidRPr="009B24EB">
        <w:rPr>
          <w:rFonts w:asciiTheme="minorHAnsi" w:eastAsiaTheme="minorHAnsi" w:hAnsiTheme="minorHAnsi" w:cstheme="minorHAnsi"/>
          <w:iCs/>
          <w:sz w:val="22"/>
          <w:szCs w:val="22"/>
          <w:lang w:eastAsia="en-US"/>
        </w:rPr>
        <w:t>STACHNIK, 2. OŚRODEK WCZASOWY SORRENTO M. STACHNIK</w:t>
      </w:r>
    </w:p>
    <w:p w14:paraId="33CFF33A" w14:textId="77777777" w:rsidR="009B24EB" w:rsidRPr="009B24EB" w:rsidRDefault="009B24EB" w:rsidP="009B24EB">
      <w:pPr>
        <w:tabs>
          <w:tab w:val="left" w:pos="4380"/>
        </w:tabs>
        <w:ind w:right="513"/>
        <w:rPr>
          <w:rFonts w:asciiTheme="minorHAnsi" w:eastAsiaTheme="minorHAnsi" w:hAnsiTheme="minorHAnsi" w:cstheme="minorHAnsi"/>
          <w:iCs/>
          <w:sz w:val="22"/>
          <w:szCs w:val="22"/>
          <w:lang w:eastAsia="en-US"/>
        </w:rPr>
      </w:pPr>
      <w:r w:rsidRPr="009B24EB">
        <w:rPr>
          <w:rFonts w:asciiTheme="minorHAnsi" w:eastAsiaTheme="minorHAnsi" w:hAnsiTheme="minorHAnsi" w:cstheme="minorHAnsi"/>
          <w:iCs/>
          <w:sz w:val="22"/>
          <w:szCs w:val="22"/>
          <w:lang w:eastAsia="en-US"/>
        </w:rPr>
        <w:t>Marianówka 3</w:t>
      </w:r>
    </w:p>
    <w:p w14:paraId="775D9D2D" w14:textId="4BB2BBBB" w:rsidR="009A6D59" w:rsidRPr="00991906" w:rsidRDefault="009B24EB" w:rsidP="009B24EB">
      <w:pPr>
        <w:tabs>
          <w:tab w:val="left" w:pos="4380"/>
        </w:tabs>
        <w:ind w:right="513"/>
        <w:rPr>
          <w:rFonts w:asciiTheme="minorHAnsi" w:eastAsiaTheme="minorHAnsi" w:hAnsiTheme="minorHAnsi" w:cstheme="minorHAnsi"/>
          <w:iCs/>
          <w:sz w:val="22"/>
          <w:szCs w:val="22"/>
          <w:lang w:eastAsia="en-US"/>
        </w:rPr>
      </w:pPr>
      <w:r w:rsidRPr="009B24EB">
        <w:rPr>
          <w:rFonts w:asciiTheme="minorHAnsi" w:eastAsiaTheme="minorHAnsi" w:hAnsiTheme="minorHAnsi" w:cstheme="minorHAnsi"/>
          <w:iCs/>
          <w:sz w:val="22"/>
          <w:szCs w:val="22"/>
          <w:lang w:eastAsia="en-US"/>
        </w:rPr>
        <w:t>57-500 Bystrzyca Kłodzka</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1409B076" w14:textId="23A9A6C4" w:rsidR="00A63FA1" w:rsidRPr="00A63FA1" w:rsidRDefault="0079069B" w:rsidP="00A63FA1">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w:t>
      </w:r>
      <w:r>
        <w:rPr>
          <w:rFonts w:asciiTheme="minorHAnsi" w:hAnsiTheme="minorHAnsi" w:cstheme="minorHAnsi"/>
          <w:sz w:val="22"/>
          <w:szCs w:val="22"/>
        </w:rPr>
        <w:t xml:space="preserve"> </w:t>
      </w:r>
      <w:r w:rsidR="009B24EB">
        <w:rPr>
          <w:rFonts w:asciiTheme="minorHAnsi" w:hAnsiTheme="minorHAnsi" w:cstheme="minorHAnsi"/>
          <w:sz w:val="22"/>
          <w:szCs w:val="22"/>
        </w:rPr>
        <w:t>Jolanta Stachnik</w:t>
      </w:r>
      <w:r w:rsidR="00A63FA1" w:rsidRPr="00A63FA1">
        <w:rPr>
          <w:rFonts w:asciiTheme="minorHAnsi" w:hAnsiTheme="minorHAnsi" w:cstheme="minorHAnsi"/>
          <w:sz w:val="22"/>
          <w:szCs w:val="22"/>
        </w:rPr>
        <w:t xml:space="preserve"> </w:t>
      </w:r>
    </w:p>
    <w:p w14:paraId="52C3526B" w14:textId="04DF186E" w:rsidR="00A63FA1" w:rsidRPr="00A63FA1" w:rsidRDefault="00A63FA1" w:rsidP="00A63FA1">
      <w:pPr>
        <w:tabs>
          <w:tab w:val="left" w:pos="4380"/>
        </w:tabs>
        <w:ind w:right="513"/>
        <w:rPr>
          <w:rFonts w:asciiTheme="minorHAnsi" w:hAnsiTheme="minorHAnsi" w:cstheme="minorHAnsi"/>
          <w:sz w:val="22"/>
          <w:szCs w:val="22"/>
          <w:lang w:val="fr-FR"/>
        </w:rPr>
      </w:pPr>
      <w:r w:rsidRPr="00A63FA1">
        <w:rPr>
          <w:rFonts w:asciiTheme="minorHAnsi" w:hAnsiTheme="minorHAnsi" w:cstheme="minorHAnsi"/>
          <w:sz w:val="22"/>
          <w:szCs w:val="22"/>
          <w:lang w:val="fr-FR"/>
        </w:rPr>
        <w:t xml:space="preserve">Tel. </w:t>
      </w:r>
      <w:r w:rsidR="009B24EB">
        <w:rPr>
          <w:rFonts w:asciiTheme="minorHAnsi" w:hAnsiTheme="minorHAnsi" w:cstheme="minorHAnsi"/>
          <w:sz w:val="22"/>
          <w:szCs w:val="22"/>
          <w:lang w:val="fr-FR"/>
        </w:rPr>
        <w:t>503 097 256</w:t>
      </w:r>
    </w:p>
    <w:p w14:paraId="761CB942" w14:textId="3612B407" w:rsidR="0079069B" w:rsidRPr="00A63FA1" w:rsidRDefault="00A63FA1" w:rsidP="00A63FA1">
      <w:pPr>
        <w:tabs>
          <w:tab w:val="left" w:pos="4380"/>
        </w:tabs>
        <w:ind w:right="513"/>
        <w:rPr>
          <w:rFonts w:asciiTheme="minorHAnsi" w:hAnsiTheme="minorHAnsi" w:cstheme="minorHAnsi"/>
          <w:sz w:val="22"/>
          <w:szCs w:val="22"/>
          <w:lang w:val="fr-FR"/>
        </w:rPr>
      </w:pPr>
      <w:r w:rsidRPr="00A63FA1">
        <w:rPr>
          <w:rFonts w:asciiTheme="minorHAnsi" w:hAnsiTheme="minorHAnsi" w:cstheme="minorHAnsi"/>
          <w:sz w:val="22"/>
          <w:szCs w:val="22"/>
          <w:lang w:val="fr-FR"/>
        </w:rPr>
        <w:t xml:space="preserve">E-mail: </w:t>
      </w:r>
      <w:r w:rsidR="009B24EB" w:rsidRPr="009B24EB">
        <w:rPr>
          <w:rFonts w:asciiTheme="minorHAnsi" w:hAnsiTheme="minorHAnsi" w:cstheme="minorHAnsi"/>
          <w:sz w:val="22"/>
          <w:szCs w:val="22"/>
          <w:lang w:val="fr-FR"/>
        </w:rPr>
        <w:t>jolanta.stachnik@sorrento.com.pl</w:t>
      </w:r>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5DBBB6DD" w14:textId="62E8A830" w:rsidR="00264955" w:rsidRDefault="002F6B77" w:rsidP="009B24EB">
      <w:pPr>
        <w:rPr>
          <w:rFonts w:ascii="Calibri" w:hAnsi="Calibri" w:cs="Calibri"/>
          <w:sz w:val="22"/>
          <w:szCs w:val="22"/>
          <w:lang w:eastAsia="pl-PL"/>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9B24EB" w:rsidRPr="009B24EB">
        <w:rPr>
          <w:rFonts w:ascii="Calibri" w:hAnsi="Calibri" w:cs="Calibri"/>
          <w:sz w:val="22"/>
          <w:szCs w:val="22"/>
          <w:lang w:eastAsia="pl-PL"/>
        </w:rPr>
        <w:t>45000000-7</w:t>
      </w:r>
      <w:r w:rsidR="00B965B0">
        <w:rPr>
          <w:rFonts w:ascii="Calibri" w:hAnsi="Calibri" w:cs="Calibri"/>
          <w:sz w:val="22"/>
          <w:szCs w:val="22"/>
          <w:lang w:eastAsia="pl-PL"/>
        </w:rPr>
        <w:t xml:space="preserve"> </w:t>
      </w:r>
      <w:r w:rsidR="009B24EB" w:rsidRPr="009B24EB">
        <w:rPr>
          <w:rFonts w:ascii="Calibri" w:hAnsi="Calibri" w:cs="Calibri"/>
          <w:sz w:val="22"/>
          <w:szCs w:val="22"/>
          <w:lang w:eastAsia="pl-PL"/>
        </w:rPr>
        <w:t>Roboty budowlane</w:t>
      </w:r>
    </w:p>
    <w:p w14:paraId="135F3873" w14:textId="46A34FDC" w:rsidR="004C7DCA" w:rsidRDefault="004C7DCA" w:rsidP="004C7DCA">
      <w:pPr>
        <w:ind w:left="2694"/>
        <w:rPr>
          <w:rFonts w:ascii="Calibri" w:hAnsi="Calibri" w:cs="Calibri"/>
          <w:sz w:val="22"/>
          <w:szCs w:val="22"/>
          <w:lang w:eastAsia="pl-PL"/>
        </w:rPr>
      </w:pPr>
      <w:r>
        <w:rPr>
          <w:rFonts w:ascii="Calibri" w:hAnsi="Calibri" w:cs="Calibri"/>
          <w:sz w:val="22"/>
          <w:szCs w:val="22"/>
          <w:lang w:eastAsia="pl-PL"/>
        </w:rPr>
        <w:t xml:space="preserve">37416000-7 </w:t>
      </w:r>
      <w:r w:rsidRPr="004C7DCA">
        <w:rPr>
          <w:rFonts w:ascii="Calibri" w:hAnsi="Calibri" w:cs="Calibri"/>
          <w:sz w:val="22"/>
          <w:szCs w:val="22"/>
          <w:lang w:eastAsia="pl-PL"/>
        </w:rPr>
        <w:t>Sprzęt wypoczynkowy</w:t>
      </w:r>
    </w:p>
    <w:p w14:paraId="33C43A8E" w14:textId="77777777" w:rsidR="005944BD" w:rsidRPr="005C77B4" w:rsidRDefault="005944BD" w:rsidP="00EE211E">
      <w:pPr>
        <w:rPr>
          <w:rFonts w:asciiTheme="minorHAnsi" w:hAnsiTheme="minorHAnsi" w:cstheme="minorHAnsi"/>
          <w:sz w:val="22"/>
          <w:szCs w:val="22"/>
          <w:lang w:eastAsia="pl-PL"/>
        </w:rPr>
      </w:pPr>
    </w:p>
    <w:p w14:paraId="0A071EAC" w14:textId="77777777" w:rsidR="005944BD" w:rsidRPr="005C77B4" w:rsidRDefault="005944BD" w:rsidP="005944BD">
      <w:pPr>
        <w:tabs>
          <w:tab w:val="left" w:pos="4380"/>
        </w:tabs>
        <w:ind w:right="513"/>
        <w:jc w:val="center"/>
        <w:rPr>
          <w:rFonts w:asciiTheme="minorHAnsi" w:hAnsiTheme="minorHAnsi" w:cstheme="minorHAnsi"/>
          <w:b/>
          <w:sz w:val="22"/>
          <w:szCs w:val="22"/>
        </w:rPr>
      </w:pPr>
      <w:r w:rsidRPr="005C77B4">
        <w:rPr>
          <w:rFonts w:asciiTheme="minorHAnsi" w:hAnsiTheme="minorHAnsi" w:cstheme="minorHAnsi"/>
          <w:b/>
          <w:sz w:val="22"/>
          <w:szCs w:val="22"/>
        </w:rPr>
        <w:t>SEKCJA II: PRZEDMIOT ZAMÓWIENIA</w:t>
      </w:r>
    </w:p>
    <w:p w14:paraId="4E307218" w14:textId="77777777" w:rsidR="005944BD" w:rsidRPr="005C77B4" w:rsidRDefault="005944BD" w:rsidP="005944BD">
      <w:pPr>
        <w:tabs>
          <w:tab w:val="left" w:pos="4380"/>
        </w:tabs>
        <w:ind w:right="513"/>
        <w:rPr>
          <w:rFonts w:asciiTheme="minorHAnsi" w:hAnsiTheme="minorHAnsi" w:cstheme="minorHAnsi"/>
          <w:sz w:val="22"/>
          <w:szCs w:val="22"/>
        </w:rPr>
      </w:pPr>
    </w:p>
    <w:p w14:paraId="3395D2BE" w14:textId="77777777" w:rsidR="0017560B" w:rsidRPr="005C77B4" w:rsidRDefault="005944BD" w:rsidP="0017560B">
      <w:pPr>
        <w:tabs>
          <w:tab w:val="left" w:pos="4380"/>
        </w:tabs>
        <w:ind w:right="513"/>
        <w:rPr>
          <w:rFonts w:asciiTheme="minorHAnsi" w:hAnsiTheme="minorHAnsi" w:cstheme="minorHAnsi"/>
          <w:b/>
          <w:sz w:val="22"/>
          <w:szCs w:val="22"/>
        </w:rPr>
      </w:pPr>
      <w:r w:rsidRPr="005C77B4">
        <w:rPr>
          <w:rFonts w:asciiTheme="minorHAnsi" w:hAnsiTheme="minorHAnsi" w:cstheme="minorHAnsi"/>
          <w:b/>
          <w:sz w:val="22"/>
          <w:szCs w:val="22"/>
        </w:rPr>
        <w:t xml:space="preserve">II.1. </w:t>
      </w:r>
      <w:r w:rsidR="0017560B" w:rsidRPr="005C77B4">
        <w:rPr>
          <w:rFonts w:asciiTheme="minorHAnsi" w:hAnsiTheme="minorHAnsi" w:cstheme="minorHAnsi"/>
          <w:b/>
          <w:sz w:val="22"/>
          <w:szCs w:val="22"/>
        </w:rPr>
        <w:t>Tryb udzielenia zamówienia</w:t>
      </w:r>
    </w:p>
    <w:p w14:paraId="15C29C91" w14:textId="77777777" w:rsidR="0017560B" w:rsidRPr="005C77B4" w:rsidRDefault="0017560B" w:rsidP="0017560B">
      <w:pPr>
        <w:tabs>
          <w:tab w:val="left" w:pos="4380"/>
        </w:tabs>
        <w:ind w:right="513"/>
        <w:rPr>
          <w:rFonts w:asciiTheme="minorHAnsi" w:hAnsiTheme="minorHAnsi" w:cstheme="minorHAnsi"/>
          <w:sz w:val="22"/>
          <w:szCs w:val="22"/>
        </w:rPr>
      </w:pPr>
    </w:p>
    <w:p w14:paraId="4EB832A8" w14:textId="77777777" w:rsidR="00FC1E81" w:rsidRPr="005C77B4" w:rsidRDefault="00FC1E81" w:rsidP="00FC1E81">
      <w:pPr>
        <w:tabs>
          <w:tab w:val="left" w:pos="4380"/>
          <w:tab w:val="left" w:pos="8505"/>
        </w:tabs>
        <w:jc w:val="both"/>
        <w:rPr>
          <w:rFonts w:ascii="Calibri" w:hAnsi="Calibri"/>
          <w:sz w:val="22"/>
          <w:szCs w:val="22"/>
        </w:rPr>
      </w:pPr>
      <w:r w:rsidRPr="005C77B4">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Pr="005C77B4" w:rsidRDefault="00FC1E81" w:rsidP="00FC1E81">
      <w:pPr>
        <w:tabs>
          <w:tab w:val="left" w:pos="4380"/>
          <w:tab w:val="left" w:pos="8505"/>
        </w:tabs>
        <w:jc w:val="both"/>
        <w:rPr>
          <w:rFonts w:ascii="Calibri" w:hAnsi="Calibri"/>
          <w:sz w:val="22"/>
          <w:szCs w:val="22"/>
        </w:rPr>
      </w:pPr>
    </w:p>
    <w:p w14:paraId="700FAA59" w14:textId="0C81B6A0" w:rsidR="00FC1E81" w:rsidRPr="005C77B4" w:rsidRDefault="00FC1E81" w:rsidP="00FC1E81">
      <w:pPr>
        <w:tabs>
          <w:tab w:val="left" w:pos="4380"/>
          <w:tab w:val="left" w:pos="8505"/>
        </w:tabs>
        <w:jc w:val="both"/>
        <w:rPr>
          <w:rFonts w:ascii="Calibri" w:hAnsi="Calibri"/>
          <w:b/>
          <w:sz w:val="22"/>
          <w:szCs w:val="22"/>
        </w:rPr>
      </w:pPr>
      <w:r w:rsidRPr="005C77B4">
        <w:rPr>
          <w:rFonts w:ascii="Calibri" w:hAnsi="Calibri"/>
          <w:b/>
          <w:sz w:val="22"/>
          <w:szCs w:val="22"/>
        </w:rPr>
        <w:t xml:space="preserve">II.2.  </w:t>
      </w:r>
      <w:r w:rsidRPr="005C77B4">
        <w:rPr>
          <w:rFonts w:ascii="Calibri" w:hAnsi="Calibri"/>
          <w:sz w:val="22"/>
          <w:szCs w:val="22"/>
        </w:rPr>
        <w:t>Umowa zostanie zawarta w wyniku wyboru oferty przez Zamawiającego.</w:t>
      </w:r>
    </w:p>
    <w:p w14:paraId="3A3A37D5" w14:textId="77777777" w:rsidR="00106904" w:rsidRPr="005C77B4" w:rsidRDefault="00106904" w:rsidP="00106904">
      <w:pPr>
        <w:tabs>
          <w:tab w:val="left" w:pos="4380"/>
        </w:tabs>
        <w:ind w:right="513"/>
        <w:rPr>
          <w:rFonts w:asciiTheme="minorHAnsi" w:hAnsiTheme="minorHAnsi" w:cstheme="minorHAnsi"/>
          <w:sz w:val="22"/>
          <w:szCs w:val="22"/>
        </w:rPr>
      </w:pPr>
    </w:p>
    <w:p w14:paraId="667CB31A" w14:textId="77777777" w:rsidR="002F6B77" w:rsidRPr="005C77B4" w:rsidRDefault="008161DA" w:rsidP="00106904">
      <w:pPr>
        <w:jc w:val="both"/>
        <w:rPr>
          <w:rFonts w:asciiTheme="minorHAnsi" w:hAnsiTheme="minorHAnsi" w:cstheme="minorHAnsi"/>
          <w:sz w:val="22"/>
          <w:szCs w:val="22"/>
        </w:rPr>
      </w:pPr>
      <w:r w:rsidRPr="005C77B4">
        <w:rPr>
          <w:rFonts w:asciiTheme="minorHAnsi" w:hAnsiTheme="minorHAnsi" w:cstheme="minorHAnsi"/>
          <w:b/>
          <w:sz w:val="22"/>
          <w:szCs w:val="22"/>
        </w:rPr>
        <w:t>II.2</w:t>
      </w:r>
      <w:r w:rsidR="00106904" w:rsidRPr="005C77B4">
        <w:rPr>
          <w:rFonts w:asciiTheme="minorHAnsi" w:hAnsiTheme="minorHAnsi" w:cstheme="minorHAnsi"/>
          <w:b/>
          <w:sz w:val="22"/>
          <w:szCs w:val="22"/>
        </w:rPr>
        <w:t>.1. Nazwa nadana zamówieniu przez Zamawiającego:</w:t>
      </w:r>
      <w:r w:rsidR="002F6B77" w:rsidRPr="005C77B4">
        <w:rPr>
          <w:rFonts w:asciiTheme="minorHAnsi" w:hAnsiTheme="minorHAnsi" w:cstheme="minorHAnsi"/>
          <w:sz w:val="22"/>
          <w:szCs w:val="22"/>
        </w:rPr>
        <w:t xml:space="preserve"> </w:t>
      </w:r>
    </w:p>
    <w:p w14:paraId="405C2DFF" w14:textId="2E05DFF5" w:rsidR="00FC1E81" w:rsidRPr="005C77B4" w:rsidRDefault="00630517" w:rsidP="00AF4EB3">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Pr>
          <w:rFonts w:asciiTheme="minorHAnsi" w:hAnsiTheme="minorHAnsi" w:cstheme="minorHAnsi"/>
          <w:sz w:val="22"/>
          <w:szCs w:val="22"/>
        </w:rPr>
        <w:t>Adaptacja pomieszczeń SPA</w:t>
      </w:r>
    </w:p>
    <w:p w14:paraId="07566DFB" w14:textId="1792356B" w:rsidR="008A63FE" w:rsidRPr="005C77B4" w:rsidRDefault="00106904" w:rsidP="009B24EB">
      <w:pPr>
        <w:suppressAutoHyphens w:val="0"/>
        <w:spacing w:before="120" w:after="120" w:line="276" w:lineRule="auto"/>
        <w:contextualSpacing/>
        <w:jc w:val="both"/>
        <w:rPr>
          <w:rFonts w:asciiTheme="minorHAnsi" w:hAnsiTheme="minorHAnsi" w:cstheme="minorHAnsi"/>
          <w:b/>
          <w:sz w:val="22"/>
          <w:szCs w:val="22"/>
        </w:rPr>
      </w:pPr>
      <w:r w:rsidRPr="005C77B4">
        <w:rPr>
          <w:rFonts w:asciiTheme="minorHAnsi" w:hAnsiTheme="minorHAnsi" w:cstheme="minorHAnsi"/>
          <w:b/>
          <w:sz w:val="22"/>
          <w:szCs w:val="22"/>
        </w:rPr>
        <w:t>Tytuł projektu:</w:t>
      </w:r>
      <w:r w:rsidRPr="005C77B4">
        <w:rPr>
          <w:rFonts w:asciiTheme="minorHAnsi" w:hAnsiTheme="minorHAnsi" w:cstheme="minorHAnsi"/>
          <w:sz w:val="22"/>
          <w:szCs w:val="22"/>
        </w:rPr>
        <w:t xml:space="preserve"> </w:t>
      </w:r>
      <w:r w:rsidR="008A63FE" w:rsidRPr="005C77B4">
        <w:rPr>
          <w:rFonts w:asciiTheme="minorHAnsi" w:hAnsiTheme="minorHAnsi" w:cstheme="minorHAnsi"/>
          <w:sz w:val="22"/>
          <w:szCs w:val="22"/>
        </w:rPr>
        <w:t>„</w:t>
      </w:r>
      <w:r w:rsidR="009B24EB" w:rsidRPr="009B24EB">
        <w:rPr>
          <w:rFonts w:asciiTheme="minorHAnsi" w:hAnsiTheme="minorHAnsi" w:cstheme="minorHAnsi"/>
          <w:sz w:val="22"/>
          <w:szCs w:val="22"/>
        </w:rPr>
        <w:t>Dywersyfikacja usług ośrodka wczasowego w regionie Dolnośląskim poprzez inwestycje w infrastrukturę, zieloną energię, technologie cyfrowe oraz podnoszenie kwalifikacji pracowników</w:t>
      </w:r>
      <w:r w:rsidR="008A63FE" w:rsidRPr="005C77B4">
        <w:rPr>
          <w:rFonts w:asciiTheme="minorHAnsi" w:hAnsiTheme="minorHAnsi" w:cstheme="minorHAnsi"/>
          <w:sz w:val="22"/>
          <w:szCs w:val="22"/>
        </w:rPr>
        <w:t>”</w:t>
      </w:r>
    </w:p>
    <w:p w14:paraId="19C5E936" w14:textId="77777777" w:rsidR="00F775A0" w:rsidRPr="005C77B4" w:rsidRDefault="00F775A0" w:rsidP="008A63FE">
      <w:pPr>
        <w:jc w:val="both"/>
        <w:rPr>
          <w:rFonts w:asciiTheme="minorHAnsi" w:hAnsiTheme="minorHAnsi" w:cstheme="minorHAnsi"/>
          <w:sz w:val="22"/>
          <w:szCs w:val="22"/>
        </w:rPr>
      </w:pPr>
    </w:p>
    <w:p w14:paraId="3C2B4C39" w14:textId="0DA05279" w:rsidR="005944BD" w:rsidRPr="005C77B4" w:rsidRDefault="008161DA" w:rsidP="005944BD">
      <w:pPr>
        <w:rPr>
          <w:rFonts w:asciiTheme="minorHAnsi" w:hAnsiTheme="minorHAnsi" w:cstheme="minorHAnsi"/>
          <w:b/>
          <w:sz w:val="22"/>
          <w:szCs w:val="22"/>
        </w:rPr>
      </w:pPr>
      <w:r w:rsidRPr="005C77B4">
        <w:rPr>
          <w:rFonts w:asciiTheme="minorHAnsi" w:hAnsiTheme="minorHAnsi" w:cstheme="minorHAnsi"/>
          <w:b/>
          <w:sz w:val="22"/>
          <w:szCs w:val="22"/>
        </w:rPr>
        <w:t>II.2</w:t>
      </w:r>
      <w:r w:rsidR="00106904" w:rsidRPr="005C77B4">
        <w:rPr>
          <w:rFonts w:asciiTheme="minorHAnsi" w:hAnsiTheme="minorHAnsi" w:cstheme="minorHAnsi"/>
          <w:b/>
          <w:sz w:val="22"/>
          <w:szCs w:val="22"/>
        </w:rPr>
        <w:t xml:space="preserve">.2. Określenie przedmiotu zamówienia: </w:t>
      </w:r>
    </w:p>
    <w:p w14:paraId="05C60476" w14:textId="316E8FE6" w:rsidR="00035146" w:rsidRPr="005C77B4" w:rsidRDefault="00630517" w:rsidP="00AF4EB3">
      <w:pPr>
        <w:pStyle w:val="Akapitzlist"/>
        <w:numPr>
          <w:ilvl w:val="0"/>
          <w:numId w:val="7"/>
        </w:numPr>
        <w:jc w:val="both"/>
        <w:rPr>
          <w:rFonts w:asciiTheme="minorHAnsi" w:hAnsiTheme="minorHAnsi" w:cstheme="minorHAnsi"/>
          <w:sz w:val="22"/>
          <w:szCs w:val="22"/>
        </w:rPr>
      </w:pPr>
      <w:r>
        <w:rPr>
          <w:rFonts w:asciiTheme="minorHAnsi" w:hAnsiTheme="minorHAnsi" w:cstheme="minorHAnsi"/>
          <w:sz w:val="22"/>
          <w:szCs w:val="22"/>
        </w:rPr>
        <w:t>Adaptacja pomieszczeń SPA</w:t>
      </w:r>
    </w:p>
    <w:p w14:paraId="50B217CE" w14:textId="77777777" w:rsidR="0047636A" w:rsidRPr="0047636A" w:rsidRDefault="0047636A" w:rsidP="0047636A">
      <w:pPr>
        <w:pStyle w:val="Akapitzlist"/>
        <w:ind w:left="720"/>
        <w:rPr>
          <w:rFonts w:asciiTheme="minorHAnsi" w:hAnsiTheme="minorHAnsi" w:cstheme="minorHAnsi"/>
          <w:sz w:val="22"/>
          <w:szCs w:val="22"/>
        </w:rPr>
      </w:pP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B056405" w14:textId="77777777" w:rsidR="00A11CFC" w:rsidRDefault="00A11CFC" w:rsidP="002F6B77">
      <w:pPr>
        <w:jc w:val="both"/>
        <w:rPr>
          <w:rFonts w:asciiTheme="minorHAnsi" w:hAnsiTheme="minorHAnsi" w:cstheme="minorHAnsi"/>
          <w:b/>
          <w:sz w:val="22"/>
          <w:szCs w:val="22"/>
        </w:rPr>
      </w:pPr>
    </w:p>
    <w:p w14:paraId="349799C7" w14:textId="77777777" w:rsidR="006047FB" w:rsidRDefault="006047FB" w:rsidP="002F6B77">
      <w:pPr>
        <w:jc w:val="both"/>
        <w:rPr>
          <w:rFonts w:asciiTheme="minorHAnsi" w:hAnsiTheme="minorHAnsi" w:cstheme="minorHAnsi"/>
          <w:b/>
          <w:sz w:val="22"/>
          <w:szCs w:val="22"/>
        </w:rPr>
      </w:pPr>
    </w:p>
    <w:p w14:paraId="6767BD7E" w14:textId="77777777" w:rsidR="005276B9" w:rsidRDefault="005276B9" w:rsidP="002F6B77">
      <w:pPr>
        <w:jc w:val="both"/>
        <w:rPr>
          <w:rFonts w:asciiTheme="minorHAnsi" w:hAnsiTheme="minorHAnsi" w:cstheme="minorHAnsi"/>
          <w:b/>
          <w:sz w:val="22"/>
          <w:szCs w:val="22"/>
        </w:rPr>
      </w:pPr>
    </w:p>
    <w:p w14:paraId="2D6971BB" w14:textId="42686C09"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5CCB6FA6"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A63DAB" w:rsidRPr="00A63DAB">
        <w:rPr>
          <w:rFonts w:asciiTheme="minorHAnsi" w:hAnsiTheme="minorHAnsi" w:cstheme="minorHAnsi"/>
          <w:sz w:val="22"/>
          <w:szCs w:val="22"/>
        </w:rPr>
        <w:t>Krajow</w:t>
      </w:r>
      <w:r w:rsidR="00A63DAB">
        <w:rPr>
          <w:rFonts w:asciiTheme="minorHAnsi" w:hAnsiTheme="minorHAnsi" w:cstheme="minorHAnsi"/>
          <w:sz w:val="22"/>
          <w:szCs w:val="22"/>
        </w:rPr>
        <w:t>ego</w:t>
      </w:r>
      <w:r w:rsidR="00A63DAB" w:rsidRPr="00A63DAB">
        <w:rPr>
          <w:rFonts w:asciiTheme="minorHAnsi" w:hAnsiTheme="minorHAnsi" w:cstheme="minorHAnsi"/>
          <w:sz w:val="22"/>
          <w:szCs w:val="22"/>
        </w:rPr>
        <w:t xml:space="preserve"> Plan</w:t>
      </w:r>
      <w:r w:rsidR="00A63DAB">
        <w:rPr>
          <w:rFonts w:asciiTheme="minorHAnsi" w:hAnsiTheme="minorHAnsi" w:cstheme="minorHAnsi"/>
          <w:sz w:val="22"/>
          <w:szCs w:val="22"/>
        </w:rPr>
        <w:t>u</w:t>
      </w:r>
      <w:r w:rsidR="00991906">
        <w:rPr>
          <w:rFonts w:asciiTheme="minorHAnsi" w:hAnsiTheme="minorHAnsi" w:cstheme="minorHAnsi"/>
          <w:sz w:val="22"/>
          <w:szCs w:val="22"/>
        </w:rPr>
        <w:t xml:space="preserve"> Odbudowy i </w:t>
      </w:r>
      <w:r w:rsidR="00A63DAB" w:rsidRPr="00A63DAB">
        <w:rPr>
          <w:rFonts w:asciiTheme="minorHAnsi" w:hAnsiTheme="minorHAnsi" w:cstheme="minorHAnsi"/>
          <w:sz w:val="22"/>
          <w:szCs w:val="22"/>
        </w:rPr>
        <w:t>Zwiększania Odporności</w:t>
      </w:r>
      <w:r w:rsidR="00354438">
        <w:rPr>
          <w:rFonts w:asciiTheme="minorHAnsi" w:hAnsiTheme="minorHAnsi" w:cstheme="minorHAnsi"/>
          <w:sz w:val="22"/>
          <w:szCs w:val="22"/>
        </w:rPr>
        <w:t>.</w:t>
      </w:r>
    </w:p>
    <w:p w14:paraId="56D14136" w14:textId="77777777" w:rsidR="00DE185B" w:rsidRDefault="00DE185B"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53240017" w14:textId="77777777" w:rsidR="00991906"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13DEA90D" w14:textId="272454F7" w:rsidR="00991906" w:rsidRPr="00991906" w:rsidRDefault="00991906" w:rsidP="00313373">
      <w:pPr>
        <w:pStyle w:val="Akapitzlist"/>
        <w:numPr>
          <w:ilvl w:val="0"/>
          <w:numId w:val="8"/>
        </w:numPr>
        <w:ind w:left="426"/>
        <w:jc w:val="both"/>
        <w:rPr>
          <w:rFonts w:asciiTheme="minorHAnsi" w:hAnsiTheme="minorHAnsi" w:cstheme="minorHAnsi"/>
          <w:sz w:val="22"/>
          <w:szCs w:val="22"/>
        </w:rPr>
      </w:pPr>
      <w:r w:rsidRPr="00991906">
        <w:rPr>
          <w:rFonts w:asciiTheme="minorHAnsi" w:hAnsiTheme="minorHAnsi" w:cstheme="minorHAnsi"/>
          <w:sz w:val="22"/>
          <w:szCs w:val="22"/>
        </w:rPr>
        <w:t>Oferent może złożyć tylko 1 ofertę</w:t>
      </w:r>
    </w:p>
    <w:p w14:paraId="460AD5DD" w14:textId="2FF4597F" w:rsidR="002B474B" w:rsidRPr="005010B2"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Termin związania ofertą: </w:t>
      </w:r>
      <w:r w:rsidR="0047636A">
        <w:rPr>
          <w:rFonts w:asciiTheme="minorHAnsi" w:hAnsiTheme="minorHAnsi" w:cstheme="minorHAnsi"/>
          <w:sz w:val="22"/>
          <w:szCs w:val="22"/>
        </w:rPr>
        <w:t>30</w:t>
      </w:r>
      <w:r w:rsidRPr="005010B2">
        <w:rPr>
          <w:rFonts w:asciiTheme="minorHAnsi" w:hAnsiTheme="minorHAnsi" w:cstheme="minorHAnsi"/>
          <w:sz w:val="22"/>
          <w:szCs w:val="22"/>
        </w:rPr>
        <w:t xml:space="preserve">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6D9588EE" w:rsidR="00804FEF" w:rsidRPr="00222352" w:rsidRDefault="00804FEF" w:rsidP="00313373">
      <w:pPr>
        <w:pStyle w:val="Akapitzlist"/>
        <w:numPr>
          <w:ilvl w:val="0"/>
          <w:numId w:val="11"/>
        </w:numPr>
        <w:ind w:left="426"/>
        <w:jc w:val="both"/>
        <w:rPr>
          <w:rFonts w:asciiTheme="minorHAnsi" w:hAnsiTheme="minorHAnsi" w:cstheme="minorHAnsi"/>
          <w:sz w:val="22"/>
          <w:szCs w:val="22"/>
          <w:u w:val="single"/>
        </w:rPr>
      </w:pPr>
      <w:r w:rsidRPr="00222352">
        <w:rPr>
          <w:rFonts w:asciiTheme="minorHAnsi" w:hAnsiTheme="minorHAnsi" w:cstheme="minorHAnsi"/>
          <w:sz w:val="22"/>
          <w:szCs w:val="22"/>
          <w:u w:val="single"/>
        </w:rPr>
        <w:t>Termin składania ofert</w:t>
      </w:r>
      <w:r w:rsidRPr="00222352">
        <w:rPr>
          <w:rFonts w:asciiTheme="minorHAnsi" w:hAnsiTheme="minorHAnsi" w:cstheme="minorHAnsi"/>
          <w:sz w:val="22"/>
          <w:szCs w:val="22"/>
        </w:rPr>
        <w:t>:</w:t>
      </w:r>
      <w:r w:rsidR="00630517">
        <w:rPr>
          <w:rFonts w:asciiTheme="minorHAnsi" w:hAnsiTheme="minorHAnsi" w:cstheme="minorHAnsi"/>
          <w:sz w:val="22"/>
          <w:szCs w:val="22"/>
        </w:rPr>
        <w:t xml:space="preserve"> </w:t>
      </w:r>
      <w:r w:rsidR="00A40EDF">
        <w:rPr>
          <w:rFonts w:asciiTheme="minorHAnsi" w:hAnsiTheme="minorHAnsi" w:cstheme="minorHAnsi"/>
          <w:sz w:val="22"/>
          <w:szCs w:val="22"/>
        </w:rPr>
        <w:t>02</w:t>
      </w:r>
      <w:r w:rsidR="005276B9">
        <w:rPr>
          <w:rFonts w:asciiTheme="minorHAnsi" w:hAnsiTheme="minorHAnsi" w:cstheme="minorHAnsi"/>
          <w:sz w:val="22"/>
          <w:szCs w:val="22"/>
        </w:rPr>
        <w:t>.</w:t>
      </w:r>
      <w:r w:rsidR="00A40EDF">
        <w:rPr>
          <w:rFonts w:asciiTheme="minorHAnsi" w:hAnsiTheme="minorHAnsi" w:cstheme="minorHAnsi"/>
          <w:sz w:val="22"/>
          <w:szCs w:val="22"/>
        </w:rPr>
        <w:t>12</w:t>
      </w:r>
      <w:r w:rsidR="00630517">
        <w:rPr>
          <w:rFonts w:asciiTheme="minorHAnsi" w:hAnsiTheme="minorHAnsi" w:cstheme="minorHAnsi"/>
          <w:sz w:val="22"/>
          <w:szCs w:val="22"/>
        </w:rPr>
        <w:t>.</w:t>
      </w:r>
      <w:r w:rsidR="0079069B" w:rsidRPr="00C107C9">
        <w:rPr>
          <w:rFonts w:asciiTheme="minorHAnsi" w:hAnsiTheme="minorHAnsi" w:cstheme="minorHAnsi"/>
          <w:sz w:val="22"/>
          <w:szCs w:val="22"/>
        </w:rPr>
        <w:t xml:space="preserve">2024 </w:t>
      </w:r>
      <w:r w:rsidR="00DE185B" w:rsidRPr="00C107C9">
        <w:rPr>
          <w:rFonts w:asciiTheme="minorHAnsi" w:hAnsiTheme="minorHAnsi" w:cstheme="minorHAnsi"/>
          <w:sz w:val="22"/>
          <w:szCs w:val="22"/>
        </w:rPr>
        <w:t>r.</w:t>
      </w:r>
    </w:p>
    <w:p w14:paraId="64C23B1B" w14:textId="18E11C4D" w:rsidR="003B6C65" w:rsidRPr="00222352" w:rsidRDefault="004A0D50" w:rsidP="00313373">
      <w:pPr>
        <w:pStyle w:val="Akapitzlist"/>
        <w:numPr>
          <w:ilvl w:val="0"/>
          <w:numId w:val="11"/>
        </w:numPr>
        <w:ind w:left="426"/>
        <w:jc w:val="both"/>
        <w:rPr>
          <w:rFonts w:asciiTheme="minorHAnsi" w:hAnsiTheme="minorHAnsi" w:cstheme="minorHAnsi"/>
          <w:sz w:val="22"/>
          <w:szCs w:val="22"/>
          <w:u w:val="single"/>
        </w:rPr>
      </w:pPr>
      <w:r>
        <w:rPr>
          <w:rFonts w:asciiTheme="minorHAnsi" w:hAnsiTheme="minorHAnsi" w:cstheme="minorHAnsi"/>
          <w:sz w:val="22"/>
          <w:szCs w:val="22"/>
          <w:u w:val="single"/>
        </w:rPr>
        <w:t>Sposób</w:t>
      </w:r>
      <w:r w:rsidR="003F57B5" w:rsidRPr="00222352">
        <w:rPr>
          <w:rFonts w:asciiTheme="minorHAnsi" w:hAnsiTheme="minorHAnsi" w:cstheme="minorHAnsi"/>
          <w:sz w:val="22"/>
          <w:szCs w:val="22"/>
          <w:u w:val="single"/>
        </w:rPr>
        <w:t xml:space="preserve"> składania ofert</w:t>
      </w:r>
    </w:p>
    <w:p w14:paraId="58A62FB3" w14:textId="58B19A05" w:rsidR="00222352" w:rsidRDefault="004A0D50" w:rsidP="00222352">
      <w:pPr>
        <w:pStyle w:val="Akapitzlist"/>
        <w:tabs>
          <w:tab w:val="left" w:pos="4380"/>
        </w:tabs>
        <w:ind w:left="360"/>
        <w:jc w:val="both"/>
        <w:rPr>
          <w:rFonts w:ascii="Calibri" w:hAnsi="Calibri" w:cs="Calibri"/>
          <w:sz w:val="22"/>
          <w:szCs w:val="22"/>
        </w:rPr>
      </w:pPr>
      <w:r w:rsidRPr="004A0D50">
        <w:rPr>
          <w:rFonts w:ascii="Calibri" w:hAnsi="Calibri" w:cs="Calibri"/>
          <w:sz w:val="22"/>
          <w:szCs w:val="22"/>
        </w:rPr>
        <w:t>Ofertę należy złożyć poprzez system Baza Konkurencyjności 2021 (https://bazakonkurencyjnosci.funduszeeuropejskie.gov.pl/).</w:t>
      </w:r>
    </w:p>
    <w:p w14:paraId="5B12CA34" w14:textId="3276A992" w:rsidR="00222352" w:rsidRPr="00222352" w:rsidRDefault="00222352" w:rsidP="00313373">
      <w:pPr>
        <w:pStyle w:val="Akapitzlist"/>
        <w:numPr>
          <w:ilvl w:val="0"/>
          <w:numId w:val="11"/>
        </w:numPr>
        <w:ind w:left="426"/>
        <w:jc w:val="both"/>
        <w:rPr>
          <w:rFonts w:ascii="Calibri" w:hAnsi="Calibri" w:cs="Calibri"/>
          <w:sz w:val="22"/>
          <w:szCs w:val="22"/>
        </w:rPr>
      </w:pPr>
      <w:r w:rsidRPr="00222352">
        <w:rPr>
          <w:rFonts w:ascii="Calibri" w:eastAsia="Calibri" w:hAnsi="Calibri" w:cs="Calibri"/>
          <w:b/>
          <w:color w:val="000000"/>
          <w:sz w:val="22"/>
          <w:szCs w:val="22"/>
        </w:rPr>
        <w:t>Kompletna oferta musi zawierać:</w:t>
      </w:r>
    </w:p>
    <w:p w14:paraId="7AE410C4" w14:textId="77777777" w:rsidR="00222352" w:rsidRPr="00F618C6"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1A643447" w14:textId="77777777" w:rsidR="00222352"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136520D" w14:textId="77777777" w:rsidR="00222352" w:rsidRPr="00F84521"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6BF6706C" w14:textId="77777777" w:rsidR="00222352" w:rsidRPr="00F618C6"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6843C5CF" w14:textId="77777777" w:rsidR="00222352" w:rsidRDefault="00222352" w:rsidP="00313373">
      <w:pPr>
        <w:numPr>
          <w:ilvl w:val="0"/>
          <w:numId w:val="10"/>
        </w:numPr>
        <w:pBdr>
          <w:top w:val="nil"/>
          <w:left w:val="nil"/>
          <w:bottom w:val="nil"/>
          <w:right w:val="nil"/>
          <w:between w:val="nil"/>
        </w:pBdr>
        <w:suppressAutoHyphens w:val="0"/>
        <w:ind w:left="993"/>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511F8E6E" w14:textId="77777777" w:rsidR="00222352" w:rsidRPr="00491D7F"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2A7FE28" w14:textId="7B05A346"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A63FA1">
        <w:rPr>
          <w:rFonts w:ascii="Calibri" w:eastAsia="Calibri" w:hAnsi="Calibri" w:cs="Calibri"/>
          <w:color w:val="000000"/>
          <w:sz w:val="22"/>
          <w:szCs w:val="22"/>
        </w:rPr>
        <w:t>14</w:t>
      </w:r>
      <w:r w:rsidRPr="00F618C6">
        <w:rPr>
          <w:rFonts w:ascii="Calibri" w:eastAsia="Calibri" w:hAnsi="Calibri" w:cs="Calibri"/>
          <w:color w:val="000000"/>
          <w:sz w:val="22"/>
          <w:szCs w:val="22"/>
        </w:rPr>
        <w:t xml:space="preserve"> dni kalendarzowych od daty upublicznienia zapytania przez Zamawiającego, przy czym termin </w:t>
      </w:r>
      <w:r w:rsidR="00A63FA1">
        <w:rPr>
          <w:rFonts w:ascii="Calibri" w:eastAsia="Calibri" w:hAnsi="Calibri" w:cs="Calibri"/>
          <w:color w:val="000000"/>
          <w:sz w:val="22"/>
          <w:szCs w:val="22"/>
        </w:rPr>
        <w:t>14</w:t>
      </w:r>
      <w:r w:rsidR="004A0D50">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41CE2976" w14:textId="77777777" w:rsidR="00222352" w:rsidRPr="00330A5D" w:rsidRDefault="00222352" w:rsidP="00313373">
      <w:pPr>
        <w:pStyle w:val="Akapitzlist"/>
        <w:numPr>
          <w:ilvl w:val="0"/>
          <w:numId w:val="11"/>
        </w:numPr>
        <w:suppressAutoHyphens w:val="0"/>
        <w:ind w:left="426"/>
        <w:contextualSpacing/>
        <w:jc w:val="both"/>
        <w:rPr>
          <w:rFonts w:ascii="Calibri" w:eastAsia="Calibri" w:hAnsi="Calibri" w:cs="Calibri"/>
          <w:color w:val="000000"/>
          <w:sz w:val="22"/>
          <w:szCs w:val="22"/>
        </w:rPr>
      </w:pPr>
      <w:r w:rsidRPr="00330A5D">
        <w:rPr>
          <w:rFonts w:ascii="Calibri" w:eastAsia="Calibri" w:hAnsi="Calibri" w:cs="Calibri"/>
          <w:color w:val="000000"/>
          <w:sz w:val="22"/>
          <w:szCs w:val="22"/>
        </w:rPr>
        <w:t xml:space="preserve">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Jeżeli w dniu publikacji ogłoszenia o zamówieniu nie będzie opublikowany średni kurs walut przez NBP Zamawiający przyjmie kurs przeliczeniowy z ostatniej opublikowanej tabeli kursów NBP przed dniem publikacji ogłoszenia zamówienia na stronie internetowej. </w:t>
      </w:r>
    </w:p>
    <w:p w14:paraId="1D19610C" w14:textId="77777777"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1ACC047" w14:textId="77777777" w:rsidR="00222352" w:rsidRPr="00A22FB7"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0B596978" w14:textId="17134D4D" w:rsidR="00222352" w:rsidRPr="00330A5D" w:rsidRDefault="004A0D50"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Pr>
          <w:rFonts w:ascii="Calibri" w:eastAsia="Calibri" w:hAnsi="Calibri" w:cs="Calibri"/>
          <w:sz w:val="22"/>
          <w:szCs w:val="22"/>
        </w:rPr>
        <w:t>K</w:t>
      </w:r>
      <w:r w:rsidRPr="004A0D50">
        <w:rPr>
          <w:rFonts w:ascii="Calibri" w:eastAsia="Calibri" w:hAnsi="Calibri" w:cs="Calibri"/>
          <w:sz w:val="22"/>
          <w:szCs w:val="22"/>
        </w:rPr>
        <w:t>omunikacja w postępowaniu o udzielenie zamówienia, w tym ogłoszenie zapytania ofertowego, składanie ofert, wymiana informacji między zamawiającym a wykonawcą oraz przekazywanie dokumentów i oświadczeń odbywa się pisemnie za pomocą BK2021</w:t>
      </w:r>
    </w:p>
    <w:p w14:paraId="1B7429B0" w14:textId="77777777" w:rsidR="00222352" w:rsidRPr="00222352" w:rsidRDefault="00222352"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sidRPr="00222352">
        <w:rPr>
          <w:rFonts w:ascii="Calibri" w:eastAsia="Calibri" w:hAnsi="Calibri" w:cs="Calibri"/>
          <w:sz w:val="22"/>
          <w:szCs w:val="22"/>
        </w:rPr>
        <w:t xml:space="preserve">Na pytania techniczne Zamawiający będzie udzielał odpowiedzi drogą mailową, pod warunkiem, że pytania wpłyną nie później niż na 2 dni przed datą ostateczną złożenia ofert. </w:t>
      </w:r>
    </w:p>
    <w:p w14:paraId="526FFF28" w14:textId="77777777" w:rsidR="00222352" w:rsidRPr="00222352" w:rsidRDefault="00222352"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sidRPr="0022235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553FAFD1" w14:textId="77777777" w:rsidR="00136997" w:rsidRPr="00EE211E" w:rsidRDefault="00136997"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6574FFDF" w14:textId="77777777" w:rsidR="00222352" w:rsidRPr="00F618C6" w:rsidRDefault="00222352" w:rsidP="00313373">
      <w:pPr>
        <w:widowControl w:val="0"/>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w:t>
      </w:r>
      <w:r w:rsidRPr="00F618C6">
        <w:rPr>
          <w:rFonts w:ascii="Calibri" w:eastAsia="Calibri" w:hAnsi="Calibri" w:cs="Calibri"/>
          <w:color w:val="000000"/>
          <w:sz w:val="22"/>
          <w:szCs w:val="22"/>
        </w:rPr>
        <w:lastRenderedPageBreak/>
        <w:t>zapytania ofertowego.</w:t>
      </w:r>
    </w:p>
    <w:p w14:paraId="548907C5" w14:textId="77777777" w:rsidR="00222352" w:rsidRPr="00F618C6" w:rsidRDefault="00222352"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hAnsi="Calibri" w:cs="Calibri"/>
          <w:noProof/>
          <w:sz w:val="22"/>
          <w:szCs w:val="22"/>
          <w:lang w:eastAsia="pl-PL"/>
        </w:rPr>
        <mc:AlternateContent>
          <mc:Choice Requires="wps">
            <w:drawing>
              <wp:anchor distT="4294967293" distB="4294967293" distL="114300" distR="114300" simplePos="0" relativeHeight="251662336" behindDoc="0" locked="0" layoutInCell="1" hidden="0" allowOverlap="1" wp14:anchorId="0750BE77" wp14:editId="3FA7893D">
                <wp:simplePos x="0" y="0"/>
                <wp:positionH relativeFrom="column">
                  <wp:posOffset>1466850</wp:posOffset>
                </wp:positionH>
                <wp:positionV relativeFrom="paragraph">
                  <wp:posOffset>8890</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28612C" id="_x0000_t32" coordsize="21600,21600" o:spt="32" o:oned="t" path="m,l21600,21600e" filled="f">
                <v:path arrowok="t" fillok="f" o:connecttype="none"/>
                <o:lock v:ext="edit" shapetype="t"/>
              </v:shapetype>
              <v:shape id="Straight Arrow Connector 1" o:spid="_x0000_s1026" type="#_x0000_t32" style="position:absolute;margin-left:115.5pt;margin-top:.7pt;width:179.55pt;height:1pt;z-index:251662336;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6HxgwEAAPsCAAAOAAAAZHJzL2Uyb0RvYy54bWysUk1v2zAMvQ/YfxB0X2Qb6BYYcYqiRXsZ&#10;1gDdfoAqS7EASxRINU7+fSk1S/dxG3ahRcp8fO9Rm+tjmMXBInmIg2xXjRQ2Ghh93A/yx/f7T2sp&#10;KOs46hmiHeTJkrzefvywWVJvO5hgHi0KBonUL2mQU86pV4rMZIOmFSQb+dIBBp05xb0aUS+MHmbV&#10;Nc1ntQCOCcFYIq7evV3KbcV3zpr86BzZLOZBMrdcI9b4XKLabnS/R50mb8409D+wCNpHHnqButNZ&#10;ixf0f0EFbxAIXF4ZCAqc88ZWDaymbf5Q8zTpZKsWNofSxSb6f7Dm22GHwo+8OymiDryip4za76cs&#10;bhBhEbcQI9sIKNri1pKo56bbuMNzRmmHRfrRYShfFiWO1eHTxWF7zMJwsevWTbe+ksLwXdt9aeoG&#10;1HtzQsoPFoIoh0HSmcuFRFtd1oevlHk8N/5sKJMj3Pt5riud428F/rFUVGH/xrecnmE8VRm1zg5X&#10;xPNrKCv8Na/d7292+woAAP//AwBQSwMEFAAGAAgAAAAhALhyUj7eAAAABwEAAA8AAABkcnMvZG93&#10;bnJldi54bWxMj8tOwzAQRfeV+AdrkNhU1E5ftCFOhRDdsaEtC3ZuPE1C43EUu0369wwrWI7O1b1n&#10;ss3gGnHFLtSeNCQTBQKp8LamUsNhv31cgQjRkDWNJ9RwwwCb/G6UmdT6nj7wuoul4BIKqdFQxdim&#10;UoaiQmfCxLdIzE6+cyby2ZXSdqbnctfIqVJL6UxNvFCZFl8rLM67i9NQvx8K67/f1uOn+OXU9lzu&#10;P2+91g/3w8sziIhD/AvDrz6rQ85OR38hG0SjYTpL+JfIYA6C+WKtEhBHDbM5yDyT//3zHwAAAP//&#10;AwBQSwECLQAUAAYACAAAACEAtoM4kv4AAADhAQAAEwAAAAAAAAAAAAAAAAAAAAAAW0NvbnRlbnRf&#10;VHlwZXNdLnhtbFBLAQItABQABgAIAAAAIQA4/SH/1gAAAJQBAAALAAAAAAAAAAAAAAAAAC8BAABf&#10;cmVscy8ucmVsc1BLAQItABQABgAIAAAAIQBdG6HxgwEAAPsCAAAOAAAAAAAAAAAAAAAAAC4CAABk&#10;cnMvZTJvRG9jLnhtbFBLAQItABQABgAIAAAAIQC4clI+3gAAAAcBAAAPAAAAAAAAAAAAAAAAAN0D&#10;AABkcnMvZG93bnJldi54bWxQSwUGAAAAAAQABADzAAAA6AQAAAAA&#10;" stroked="f"/>
            </w:pict>
          </mc:Fallback>
        </mc:AlternateContent>
      </w: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13375B2F" w14:textId="77777777" w:rsidR="00222352" w:rsidRDefault="00222352" w:rsidP="00313373">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638018F6" w14:textId="79FFF896" w:rsidR="00BE74F9" w:rsidRPr="00E65FC7" w:rsidRDefault="00FC1E81" w:rsidP="00E65FC7">
      <w:pPr>
        <w:numPr>
          <w:ilvl w:val="0"/>
          <w:numId w:val="13"/>
        </w:numPr>
        <w:pBdr>
          <w:top w:val="nil"/>
          <w:left w:val="nil"/>
          <w:bottom w:val="nil"/>
          <w:right w:val="nil"/>
          <w:between w:val="nil"/>
        </w:pBdr>
        <w:suppressAutoHyphens w:val="0"/>
        <w:jc w:val="both"/>
        <w:rPr>
          <w:rFonts w:ascii="Calibri" w:eastAsia="Calibri" w:hAnsi="Calibri" w:cs="Calibri"/>
          <w:color w:val="000000"/>
          <w:sz w:val="22"/>
          <w:szCs w:val="22"/>
        </w:rPr>
      </w:pPr>
      <w:r w:rsidRPr="00222352">
        <w:rPr>
          <w:rFonts w:ascii="Calibri" w:hAnsi="Calibri"/>
          <w:sz w:val="22"/>
          <w:szCs w:val="22"/>
        </w:rPr>
        <w:t xml:space="preserve">Po dokonaniu analizy ofert oraz rozpatrzeniu – zgodnie z zasadą konkurencyjności – przedłożonych ofert, Zamawiający poinformuje Oferentów o wyborze najkorzystniejszej oferty poprzez zamieszczenie na </w:t>
      </w:r>
      <w:r w:rsidR="004A0D50">
        <w:rPr>
          <w:rFonts w:ascii="Calibri" w:hAnsi="Calibri"/>
          <w:sz w:val="22"/>
          <w:szCs w:val="22"/>
        </w:rPr>
        <w:t>bazie konkurencyjności</w:t>
      </w:r>
      <w:r w:rsidRPr="00222352">
        <w:rPr>
          <w:rFonts w:ascii="Calibri" w:hAnsi="Calibri"/>
          <w:sz w:val="22"/>
          <w:szCs w:val="22"/>
        </w:rPr>
        <w:t xml:space="preserve"> wyniku wyboru oferenta wskazując ofertę, która została wybrana.</w:t>
      </w:r>
    </w:p>
    <w:p w14:paraId="1ED028F1" w14:textId="77777777" w:rsidR="009B24EB" w:rsidRPr="009B24EB" w:rsidRDefault="009B24EB" w:rsidP="009B24EB">
      <w:pPr>
        <w:tabs>
          <w:tab w:val="left" w:pos="4380"/>
        </w:tabs>
        <w:ind w:left="66" w:right="510"/>
        <w:rPr>
          <w:rFonts w:asciiTheme="minorHAnsi" w:hAnsiTheme="minorHAnsi" w:cstheme="minorHAnsi"/>
          <w:bCs/>
          <w:sz w:val="22"/>
          <w:szCs w:val="22"/>
        </w:rPr>
      </w:pPr>
    </w:p>
    <w:p w14:paraId="7BF3A97C" w14:textId="3A41D4D4" w:rsidR="00106904" w:rsidRPr="005C77B4" w:rsidRDefault="009B24EB" w:rsidP="008E74EF">
      <w:pPr>
        <w:tabs>
          <w:tab w:val="left" w:pos="4380"/>
        </w:tabs>
        <w:ind w:right="510"/>
        <w:rPr>
          <w:rFonts w:asciiTheme="minorHAnsi" w:hAnsiTheme="minorHAnsi" w:cstheme="minorHAnsi"/>
          <w:b/>
          <w:sz w:val="22"/>
          <w:szCs w:val="22"/>
        </w:rPr>
      </w:pPr>
      <w:r>
        <w:rPr>
          <w:rFonts w:asciiTheme="minorHAnsi" w:hAnsiTheme="minorHAnsi" w:cstheme="minorHAnsi"/>
          <w:b/>
          <w:sz w:val="22"/>
          <w:szCs w:val="22"/>
        </w:rPr>
        <w:t xml:space="preserve">II. 6. Kryteria </w:t>
      </w:r>
      <w:r w:rsidR="00106904" w:rsidRPr="005C77B4">
        <w:rPr>
          <w:rFonts w:asciiTheme="minorHAnsi" w:hAnsiTheme="minorHAnsi" w:cstheme="minorHAnsi"/>
          <w:b/>
          <w:sz w:val="22"/>
          <w:szCs w:val="22"/>
        </w:rPr>
        <w:t xml:space="preserve">oceny ofert: </w:t>
      </w:r>
    </w:p>
    <w:p w14:paraId="4DB9E2F2" w14:textId="77777777" w:rsidR="00106904" w:rsidRPr="005C77B4" w:rsidRDefault="00106904" w:rsidP="00313373">
      <w:pPr>
        <w:pStyle w:val="Akapitzlist"/>
        <w:numPr>
          <w:ilvl w:val="0"/>
          <w:numId w:val="2"/>
        </w:numPr>
        <w:jc w:val="both"/>
        <w:rPr>
          <w:rFonts w:asciiTheme="minorHAnsi" w:hAnsiTheme="minorHAnsi" w:cstheme="minorHAnsi"/>
          <w:sz w:val="22"/>
          <w:szCs w:val="22"/>
        </w:rPr>
      </w:pPr>
      <w:r w:rsidRPr="005C77B4">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Pr="005C77B4" w:rsidRDefault="00106904" w:rsidP="00313373">
      <w:pPr>
        <w:pStyle w:val="Akapitzlist"/>
        <w:numPr>
          <w:ilvl w:val="0"/>
          <w:numId w:val="2"/>
        </w:numPr>
        <w:jc w:val="both"/>
        <w:rPr>
          <w:rFonts w:asciiTheme="minorHAnsi" w:hAnsiTheme="minorHAnsi" w:cstheme="minorHAnsi"/>
          <w:sz w:val="22"/>
          <w:szCs w:val="22"/>
        </w:rPr>
      </w:pPr>
      <w:r w:rsidRPr="005C77B4">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5C77B4" w:rsidRDefault="007A2DAF" w:rsidP="007A2DAF">
      <w:pPr>
        <w:pStyle w:val="Akapitzlist"/>
        <w:ind w:left="720"/>
        <w:jc w:val="both"/>
        <w:rPr>
          <w:rFonts w:asciiTheme="minorHAnsi" w:hAnsiTheme="minorHAnsi" w:cstheme="minorHAnsi"/>
          <w:sz w:val="22"/>
          <w:szCs w:val="22"/>
        </w:rPr>
      </w:pPr>
    </w:p>
    <w:p w14:paraId="035EACE7" w14:textId="6E4010E1" w:rsidR="00222352" w:rsidRPr="005C77B4" w:rsidRDefault="00222352" w:rsidP="00313373">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sidRPr="005C77B4">
        <w:rPr>
          <w:rFonts w:ascii="Calibri" w:eastAsia="Calibri" w:hAnsi="Calibri" w:cs="Calibri"/>
          <w:b/>
          <w:color w:val="000000"/>
          <w:sz w:val="22"/>
          <w:szCs w:val="22"/>
        </w:rPr>
        <w:t>Cena</w:t>
      </w:r>
      <w:r w:rsidRPr="005C77B4">
        <w:rPr>
          <w:rFonts w:ascii="Calibri" w:eastAsia="Calibri" w:hAnsi="Calibri" w:cs="Calibri"/>
          <w:color w:val="000000"/>
          <w:sz w:val="22"/>
          <w:szCs w:val="22"/>
        </w:rPr>
        <w:t xml:space="preserve"> – Ceny ofert brutto (waga </w:t>
      </w:r>
      <w:r w:rsidR="00247A3C">
        <w:rPr>
          <w:rFonts w:ascii="Calibri" w:eastAsia="Calibri" w:hAnsi="Calibri" w:cs="Calibri"/>
          <w:color w:val="000000"/>
          <w:sz w:val="22"/>
          <w:szCs w:val="22"/>
        </w:rPr>
        <w:t>6</w:t>
      </w:r>
      <w:r w:rsidR="00A63FA1">
        <w:rPr>
          <w:rFonts w:ascii="Calibri" w:eastAsia="Calibri" w:hAnsi="Calibri" w:cs="Calibri"/>
          <w:color w:val="000000"/>
          <w:sz w:val="22"/>
          <w:szCs w:val="22"/>
        </w:rPr>
        <w:t>0</w:t>
      </w:r>
      <w:r w:rsidRPr="005C77B4">
        <w:rPr>
          <w:rFonts w:ascii="Calibri" w:eastAsia="Calibri" w:hAnsi="Calibri" w:cs="Calibri"/>
          <w:color w:val="000000"/>
          <w:sz w:val="22"/>
          <w:szCs w:val="22"/>
        </w:rPr>
        <w:t>%) będą obliczone zgodnie z poniższym wzorem:</w:t>
      </w:r>
    </w:p>
    <w:p w14:paraId="621BC586" w14:textId="02FF9981" w:rsidR="00222352" w:rsidRPr="005C77B4" w:rsidRDefault="00222352" w:rsidP="00222352">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*60</m:t>
          </m:r>
        </m:oMath>
      </m:oMathPara>
    </w:p>
    <w:p w14:paraId="5E759AF1" w14:textId="77777777" w:rsidR="00222352" w:rsidRPr="005C77B4" w:rsidRDefault="00222352" w:rsidP="00222352">
      <w:pPr>
        <w:rPr>
          <w:rFonts w:ascii="Calibri" w:eastAsia="Calibri" w:hAnsi="Calibri" w:cs="Calibri"/>
          <w:sz w:val="22"/>
          <w:szCs w:val="22"/>
        </w:rPr>
      </w:pPr>
    </w:p>
    <w:p w14:paraId="60C5F3A7" w14:textId="77777777" w:rsidR="00222352" w:rsidRPr="005C77B4" w:rsidRDefault="00222352" w:rsidP="00222352">
      <w:pPr>
        <w:ind w:left="709"/>
        <w:rPr>
          <w:rFonts w:ascii="Calibri" w:eastAsia="Calibri" w:hAnsi="Calibri" w:cs="Calibri"/>
          <w:sz w:val="22"/>
          <w:szCs w:val="22"/>
        </w:rPr>
      </w:pPr>
      <w:r w:rsidRPr="005C77B4">
        <w:rPr>
          <w:rFonts w:ascii="Calibri" w:eastAsia="Calibri" w:hAnsi="Calibri" w:cs="Calibri"/>
          <w:sz w:val="22"/>
          <w:szCs w:val="22"/>
        </w:rPr>
        <w:t>gdzie:</w:t>
      </w:r>
    </w:p>
    <w:p w14:paraId="25214149" w14:textId="77777777" w:rsidR="00222352" w:rsidRPr="005C77B4" w:rsidRDefault="00222352" w:rsidP="00222352">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5C77B4">
        <w:rPr>
          <w:rFonts w:ascii="Calibri" w:eastAsia="Calibri" w:hAnsi="Calibri" w:cs="Calibri"/>
          <w:b/>
          <w:color w:val="000000"/>
          <w:sz w:val="22"/>
          <w:szCs w:val="22"/>
        </w:rPr>
        <w:t xml:space="preserve"> </w:t>
      </w:r>
      <w:r w:rsidRPr="005C77B4">
        <w:rPr>
          <w:rFonts w:ascii="Calibri" w:eastAsia="Calibri" w:hAnsi="Calibri" w:cs="Calibri"/>
          <w:color w:val="000000"/>
          <w:sz w:val="22"/>
          <w:szCs w:val="22"/>
        </w:rPr>
        <w:t>– oznacza ilość punktów uzyskanych w kryterium „cena oferty brutto” (z dokładnością</w:t>
      </w:r>
      <w:r w:rsidRPr="005C77B4">
        <w:rPr>
          <w:rFonts w:ascii="Calibri" w:eastAsia="Calibri" w:hAnsi="Calibri" w:cs="Calibri"/>
          <w:sz w:val="22"/>
          <w:szCs w:val="22"/>
        </w:rPr>
        <w:t xml:space="preserve"> </w:t>
      </w:r>
      <w:r w:rsidRPr="005C77B4">
        <w:rPr>
          <w:rFonts w:ascii="Calibri" w:eastAsia="Calibri" w:hAnsi="Calibri" w:cs="Calibri"/>
          <w:color w:val="000000"/>
          <w:sz w:val="22"/>
          <w:szCs w:val="22"/>
        </w:rPr>
        <w:t>do dwóch  miejsc po przecinku).</w:t>
      </w:r>
    </w:p>
    <w:p w14:paraId="07D24B6A" w14:textId="77777777" w:rsidR="00222352" w:rsidRPr="005C77B4" w:rsidRDefault="00301A20" w:rsidP="00222352">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222352" w:rsidRPr="005C77B4">
        <w:rPr>
          <w:rFonts w:ascii="Calibri" w:eastAsia="Calibri" w:hAnsi="Calibri" w:cs="Calibri"/>
          <w:b/>
          <w:sz w:val="22"/>
          <w:szCs w:val="22"/>
        </w:rPr>
        <w:t xml:space="preserve"> </w:t>
      </w:r>
      <w:r w:rsidR="00222352" w:rsidRPr="005C77B4">
        <w:rPr>
          <w:rFonts w:ascii="Calibri" w:eastAsia="Calibri" w:hAnsi="Calibri" w:cs="Calibri"/>
          <w:sz w:val="22"/>
          <w:szCs w:val="22"/>
        </w:rPr>
        <w:t>– oznacza cenę brutto najtańszej z ofert.</w:t>
      </w:r>
    </w:p>
    <w:p w14:paraId="0D6256E5" w14:textId="0748B88D" w:rsidR="00222352" w:rsidRDefault="00301A20" w:rsidP="0013699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222352" w:rsidRPr="005C77B4">
        <w:rPr>
          <w:rFonts w:ascii="Calibri" w:eastAsia="Calibri" w:hAnsi="Calibri" w:cs="Calibri"/>
          <w:sz w:val="22"/>
          <w:szCs w:val="22"/>
        </w:rPr>
        <w:t>– oznacza cenę brutto ocenianej oferty.</w:t>
      </w:r>
    </w:p>
    <w:p w14:paraId="0085F250" w14:textId="77777777" w:rsidR="00C15E89" w:rsidRPr="005C77B4" w:rsidRDefault="00C15E89" w:rsidP="00A63FA1">
      <w:pPr>
        <w:rPr>
          <w:rFonts w:ascii="Calibri" w:eastAsia="Calibri" w:hAnsi="Calibri" w:cs="Calibri"/>
          <w:sz w:val="22"/>
          <w:szCs w:val="22"/>
        </w:rPr>
      </w:pPr>
    </w:p>
    <w:p w14:paraId="10AC44C5" w14:textId="2D0E62F0" w:rsidR="00222352" w:rsidRPr="005C77B4" w:rsidRDefault="00222352" w:rsidP="00313373">
      <w:pPr>
        <w:pStyle w:val="Akapitzlist"/>
        <w:numPr>
          <w:ilvl w:val="0"/>
          <w:numId w:val="6"/>
        </w:numPr>
        <w:suppressAutoHyphens w:val="0"/>
        <w:contextualSpacing/>
        <w:rPr>
          <w:rFonts w:ascii="Calibri" w:hAnsi="Calibri" w:cs="Calibri"/>
          <w:sz w:val="22"/>
          <w:szCs w:val="22"/>
        </w:rPr>
      </w:pPr>
      <w:r w:rsidRPr="005C77B4">
        <w:rPr>
          <w:rFonts w:ascii="Calibri" w:hAnsi="Calibri" w:cs="Calibri"/>
          <w:b/>
          <w:sz w:val="22"/>
          <w:szCs w:val="22"/>
        </w:rPr>
        <w:t>Gwarancja</w:t>
      </w:r>
      <w:r w:rsidRPr="005C77B4">
        <w:rPr>
          <w:rFonts w:ascii="Calibri" w:hAnsi="Calibri" w:cs="Calibri"/>
          <w:sz w:val="22"/>
          <w:szCs w:val="22"/>
        </w:rPr>
        <w:t xml:space="preserve"> </w:t>
      </w:r>
      <w:r w:rsidRPr="005C77B4">
        <w:rPr>
          <w:rFonts w:ascii="Calibri" w:hAnsi="Calibri" w:cs="Calibri"/>
          <w:b/>
          <w:sz w:val="22"/>
          <w:szCs w:val="22"/>
        </w:rPr>
        <w:t>w miesiącach</w:t>
      </w:r>
      <w:r w:rsidRPr="005C77B4">
        <w:rPr>
          <w:rFonts w:ascii="Calibri" w:hAnsi="Calibri" w:cs="Calibri"/>
          <w:sz w:val="22"/>
          <w:szCs w:val="22"/>
        </w:rPr>
        <w:t xml:space="preserve"> – (waga </w:t>
      </w:r>
      <w:r w:rsidR="0008165F" w:rsidRPr="005C77B4">
        <w:rPr>
          <w:rFonts w:ascii="Calibri" w:hAnsi="Calibri" w:cs="Calibri"/>
          <w:sz w:val="22"/>
          <w:szCs w:val="22"/>
        </w:rPr>
        <w:t>20</w:t>
      </w:r>
      <w:r w:rsidRPr="005C77B4">
        <w:rPr>
          <w:rFonts w:ascii="Calibri" w:hAnsi="Calibri" w:cs="Calibri"/>
          <w:sz w:val="22"/>
          <w:szCs w:val="22"/>
        </w:rPr>
        <w:t>%) będzie obliczona zgodnie z poniższym wzorem:</w:t>
      </w:r>
    </w:p>
    <w:p w14:paraId="3BD6E82C" w14:textId="77777777" w:rsidR="00222352" w:rsidRPr="005C77B4" w:rsidRDefault="00222352" w:rsidP="00222352">
      <w:pPr>
        <w:pStyle w:val="Akapitzlist"/>
        <w:ind w:left="0"/>
        <w:rPr>
          <w:rFonts w:ascii="Calibri" w:hAnsi="Calibri" w:cs="Calibri"/>
          <w:b/>
          <w:sz w:val="22"/>
          <w:szCs w:val="22"/>
        </w:rPr>
      </w:pPr>
      <w:r w:rsidRPr="005C77B4">
        <w:rPr>
          <w:rFonts w:ascii="Calibri" w:hAnsi="Calibri" w:cs="Calibri"/>
          <w:b/>
          <w:sz w:val="22"/>
          <w:szCs w:val="22"/>
        </w:rPr>
        <w:t xml:space="preserve">                                                  </w:t>
      </w:r>
    </w:p>
    <w:p w14:paraId="3E95B913" w14:textId="37364411" w:rsidR="00222352" w:rsidRPr="005C77B4" w:rsidRDefault="00222352" w:rsidP="00222352">
      <w:pPr>
        <w:pBdr>
          <w:top w:val="nil"/>
          <w:left w:val="nil"/>
          <w:bottom w:val="nil"/>
          <w:right w:val="nil"/>
          <w:between w:val="nil"/>
        </w:pBdr>
        <w:spacing w:line="360" w:lineRule="auto"/>
        <w:ind w:left="1560"/>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10E9E69F" w14:textId="77777777" w:rsidR="00222352" w:rsidRPr="005C77B4" w:rsidRDefault="00222352" w:rsidP="00222352">
      <w:pPr>
        <w:pStyle w:val="Akapitzlist"/>
        <w:ind w:left="709"/>
        <w:rPr>
          <w:rFonts w:ascii="Calibri" w:hAnsi="Calibri" w:cs="Calibri"/>
          <w:sz w:val="22"/>
          <w:szCs w:val="22"/>
        </w:rPr>
      </w:pPr>
      <w:r w:rsidRPr="005C77B4">
        <w:rPr>
          <w:rFonts w:ascii="Calibri" w:hAnsi="Calibri" w:cs="Calibri"/>
          <w:sz w:val="22"/>
          <w:szCs w:val="22"/>
        </w:rPr>
        <w:t>gdzie:</w:t>
      </w:r>
    </w:p>
    <w:p w14:paraId="784117A2" w14:textId="77777777" w:rsidR="00222352" w:rsidRPr="005C77B4" w:rsidRDefault="00222352" w:rsidP="00222352">
      <w:pPr>
        <w:pStyle w:val="Akapitzlist"/>
        <w:ind w:left="709"/>
        <w:rPr>
          <w:rFonts w:ascii="Calibri" w:hAnsi="Calibri" w:cs="Calibri"/>
          <w:sz w:val="22"/>
          <w:szCs w:val="22"/>
        </w:rPr>
      </w:pPr>
      <m:oMath>
        <m:r>
          <w:rPr>
            <w:rFonts w:ascii="Cambria Math" w:eastAsia="Calibri" w:hAnsi="Cambria Math" w:cs="Calibri"/>
            <w:sz w:val="28"/>
            <w:szCs w:val="22"/>
          </w:rPr>
          <m:t>G</m:t>
        </m:r>
      </m:oMath>
      <w:r w:rsidRPr="005C77B4">
        <w:rPr>
          <w:rFonts w:ascii="Calibri" w:hAnsi="Calibri" w:cs="Calibri"/>
          <w:sz w:val="22"/>
          <w:szCs w:val="22"/>
        </w:rPr>
        <w:t xml:space="preserve"> – oznacza ilość punktów uzyskanych w kryterium „Gwarancja” (z dokładnością do dwóch miejsc po przecinku).</w:t>
      </w:r>
    </w:p>
    <w:p w14:paraId="743492B1" w14:textId="77777777" w:rsidR="00222352" w:rsidRPr="005C77B4" w:rsidRDefault="00301A20" w:rsidP="00222352">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222352" w:rsidRPr="005C77B4">
        <w:rPr>
          <w:rFonts w:ascii="Calibri" w:hAnsi="Calibri" w:cs="Calibri"/>
          <w:sz w:val="22"/>
          <w:szCs w:val="22"/>
        </w:rPr>
        <w:t xml:space="preserve"> – okres gwarancji w ofercie ocenianej.</w:t>
      </w:r>
    </w:p>
    <w:p w14:paraId="1FEC7F6C" w14:textId="77777777" w:rsidR="00222352" w:rsidRDefault="00301A20" w:rsidP="00222352">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222352" w:rsidRPr="005C77B4">
        <w:rPr>
          <w:rFonts w:ascii="Calibri" w:hAnsi="Calibri" w:cs="Calibri"/>
          <w:sz w:val="22"/>
          <w:szCs w:val="22"/>
        </w:rPr>
        <w:t xml:space="preserve"> – najdłuższy okres gwarancji spośród ofert ocenianych.</w:t>
      </w:r>
    </w:p>
    <w:p w14:paraId="191286DE" w14:textId="77777777" w:rsidR="00247A3C" w:rsidRDefault="00247A3C" w:rsidP="00222352">
      <w:pPr>
        <w:pStyle w:val="Akapitzlist"/>
        <w:ind w:left="709"/>
        <w:rPr>
          <w:rFonts w:ascii="Calibri" w:hAnsi="Calibri" w:cs="Calibri"/>
          <w:sz w:val="22"/>
          <w:szCs w:val="22"/>
        </w:rPr>
      </w:pPr>
    </w:p>
    <w:p w14:paraId="27885656" w14:textId="65ADE6FC" w:rsidR="00247A3C" w:rsidRPr="005C77B4" w:rsidRDefault="00247A3C" w:rsidP="00247A3C">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Pr>
          <w:rFonts w:ascii="Calibri" w:eastAsia="Calibri" w:hAnsi="Calibri" w:cs="Calibri"/>
          <w:b/>
          <w:color w:val="000000"/>
          <w:sz w:val="22"/>
          <w:szCs w:val="22"/>
        </w:rPr>
        <w:t>Termin realizacji</w:t>
      </w:r>
      <w:r w:rsidRPr="005C77B4">
        <w:rPr>
          <w:rFonts w:ascii="Calibri" w:eastAsia="Calibri" w:hAnsi="Calibri" w:cs="Calibri"/>
          <w:color w:val="000000"/>
          <w:sz w:val="22"/>
          <w:szCs w:val="22"/>
        </w:rPr>
        <w:t xml:space="preserve"> – </w:t>
      </w:r>
      <w:r>
        <w:rPr>
          <w:rFonts w:ascii="Calibri" w:eastAsia="Calibri" w:hAnsi="Calibri" w:cs="Calibri"/>
          <w:color w:val="000000"/>
          <w:sz w:val="22"/>
          <w:szCs w:val="22"/>
        </w:rPr>
        <w:t>Termin realizacji</w:t>
      </w:r>
      <w:r w:rsidRPr="005C77B4">
        <w:rPr>
          <w:rFonts w:ascii="Calibri" w:eastAsia="Calibri" w:hAnsi="Calibri" w:cs="Calibri"/>
          <w:color w:val="000000"/>
          <w:sz w:val="22"/>
          <w:szCs w:val="22"/>
        </w:rPr>
        <w:t xml:space="preserve"> (waga </w:t>
      </w:r>
      <w:r>
        <w:rPr>
          <w:rFonts w:ascii="Calibri" w:eastAsia="Calibri" w:hAnsi="Calibri" w:cs="Calibri"/>
          <w:color w:val="000000"/>
          <w:sz w:val="22"/>
          <w:szCs w:val="22"/>
        </w:rPr>
        <w:t>20</w:t>
      </w:r>
      <w:r w:rsidRPr="005C77B4">
        <w:rPr>
          <w:rFonts w:ascii="Calibri" w:eastAsia="Calibri" w:hAnsi="Calibri" w:cs="Calibri"/>
          <w:color w:val="000000"/>
          <w:sz w:val="22"/>
          <w:szCs w:val="22"/>
        </w:rPr>
        <w:t>%) będą obliczone zgodnie z poniższym wzorem:</w:t>
      </w:r>
    </w:p>
    <w:p w14:paraId="3464F5EA" w14:textId="3FD8017E" w:rsidR="00247A3C" w:rsidRPr="005C77B4" w:rsidRDefault="00247A3C" w:rsidP="00247A3C">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203ACF3A" w14:textId="77777777" w:rsidR="00247A3C" w:rsidRPr="005C77B4" w:rsidRDefault="00247A3C" w:rsidP="00247A3C">
      <w:pPr>
        <w:rPr>
          <w:rFonts w:ascii="Calibri" w:eastAsia="Calibri" w:hAnsi="Calibri" w:cs="Calibri"/>
          <w:sz w:val="22"/>
          <w:szCs w:val="22"/>
        </w:rPr>
      </w:pPr>
    </w:p>
    <w:p w14:paraId="0B2CA6E9" w14:textId="77777777" w:rsidR="00247A3C" w:rsidRPr="005C77B4" w:rsidRDefault="00247A3C" w:rsidP="00247A3C">
      <w:pPr>
        <w:ind w:left="709"/>
        <w:rPr>
          <w:rFonts w:ascii="Calibri" w:eastAsia="Calibri" w:hAnsi="Calibri" w:cs="Calibri"/>
          <w:sz w:val="22"/>
          <w:szCs w:val="22"/>
        </w:rPr>
      </w:pPr>
      <w:r w:rsidRPr="005C77B4">
        <w:rPr>
          <w:rFonts w:ascii="Calibri" w:eastAsia="Calibri" w:hAnsi="Calibri" w:cs="Calibri"/>
          <w:sz w:val="22"/>
          <w:szCs w:val="22"/>
        </w:rPr>
        <w:t>gdzie:</w:t>
      </w:r>
    </w:p>
    <w:p w14:paraId="4B0BED05" w14:textId="270F5161" w:rsidR="00247A3C" w:rsidRPr="005C77B4" w:rsidRDefault="00247A3C" w:rsidP="00247A3C">
      <w:pPr>
        <w:ind w:left="709"/>
        <w:jc w:val="both"/>
        <w:rPr>
          <w:rFonts w:ascii="Calibri" w:eastAsia="Calibri" w:hAnsi="Calibri" w:cs="Calibri"/>
          <w:color w:val="000000"/>
          <w:sz w:val="22"/>
          <w:szCs w:val="22"/>
        </w:rPr>
      </w:pPr>
      <m:oMath>
        <m:r>
          <w:rPr>
            <w:rFonts w:ascii="Cambria Math" w:eastAsia="Calibri" w:hAnsi="Cambria Math" w:cs="Calibri"/>
            <w:sz w:val="28"/>
            <w:szCs w:val="22"/>
          </w:rPr>
          <w:lastRenderedPageBreak/>
          <m:t>T</m:t>
        </m:r>
      </m:oMath>
      <w:r w:rsidRPr="005C77B4">
        <w:rPr>
          <w:rFonts w:ascii="Calibri" w:eastAsia="Calibri" w:hAnsi="Calibri" w:cs="Calibri"/>
          <w:b/>
          <w:color w:val="000000"/>
          <w:sz w:val="22"/>
          <w:szCs w:val="22"/>
        </w:rPr>
        <w:t xml:space="preserve"> </w:t>
      </w:r>
      <w:r w:rsidRPr="005C77B4">
        <w:rPr>
          <w:rFonts w:ascii="Calibri" w:eastAsia="Calibri" w:hAnsi="Calibri" w:cs="Calibri"/>
          <w:color w:val="000000"/>
          <w:sz w:val="22"/>
          <w:szCs w:val="22"/>
        </w:rPr>
        <w:t>– oznacza ilość punktów uzyskanych w kryterium „</w:t>
      </w:r>
      <w:r>
        <w:rPr>
          <w:rFonts w:ascii="Calibri" w:eastAsia="Calibri" w:hAnsi="Calibri" w:cs="Calibri"/>
          <w:color w:val="000000"/>
          <w:sz w:val="22"/>
          <w:szCs w:val="22"/>
        </w:rPr>
        <w:t>termin realizacji</w:t>
      </w:r>
      <w:r w:rsidRPr="005C77B4">
        <w:rPr>
          <w:rFonts w:ascii="Calibri" w:eastAsia="Calibri" w:hAnsi="Calibri" w:cs="Calibri"/>
          <w:color w:val="000000"/>
          <w:sz w:val="22"/>
          <w:szCs w:val="22"/>
        </w:rPr>
        <w:t>” (z dokładnością</w:t>
      </w:r>
      <w:r w:rsidRPr="005C77B4">
        <w:rPr>
          <w:rFonts w:ascii="Calibri" w:eastAsia="Calibri" w:hAnsi="Calibri" w:cs="Calibri"/>
          <w:sz w:val="22"/>
          <w:szCs w:val="22"/>
        </w:rPr>
        <w:t xml:space="preserve"> </w:t>
      </w:r>
      <w:r w:rsidRPr="005C77B4">
        <w:rPr>
          <w:rFonts w:ascii="Calibri" w:eastAsia="Calibri" w:hAnsi="Calibri" w:cs="Calibri"/>
          <w:color w:val="000000"/>
          <w:sz w:val="22"/>
          <w:szCs w:val="22"/>
        </w:rPr>
        <w:t>do dwóch  miejsc po przecinku).</w:t>
      </w:r>
    </w:p>
    <w:p w14:paraId="2390B162" w14:textId="042B00EF" w:rsidR="00247A3C" w:rsidRPr="005C77B4" w:rsidRDefault="00301A20" w:rsidP="00247A3C">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CT</m:t>
            </m:r>
          </m:e>
          <m:sub>
            <m:r>
              <w:rPr>
                <w:rFonts w:ascii="Cambria Math" w:eastAsia="Calibri" w:hAnsi="Cambria Math" w:cs="Calibri"/>
                <w:sz w:val="28"/>
                <w:szCs w:val="22"/>
              </w:rPr>
              <m:t>n</m:t>
            </m:r>
          </m:sub>
        </m:sSub>
      </m:oMath>
      <w:r w:rsidR="00247A3C" w:rsidRPr="005C77B4">
        <w:rPr>
          <w:rFonts w:ascii="Calibri" w:eastAsia="Calibri" w:hAnsi="Calibri" w:cs="Calibri"/>
          <w:b/>
          <w:sz w:val="22"/>
          <w:szCs w:val="22"/>
        </w:rPr>
        <w:t xml:space="preserve"> </w:t>
      </w:r>
      <w:r w:rsidR="00247A3C" w:rsidRPr="005C77B4">
        <w:rPr>
          <w:rFonts w:ascii="Calibri" w:eastAsia="Calibri" w:hAnsi="Calibri" w:cs="Calibri"/>
          <w:sz w:val="22"/>
          <w:szCs w:val="22"/>
        </w:rPr>
        <w:t xml:space="preserve">– oznacza </w:t>
      </w:r>
      <w:r w:rsidR="00247A3C">
        <w:rPr>
          <w:rFonts w:ascii="Calibri" w:eastAsia="Calibri" w:hAnsi="Calibri" w:cs="Calibri"/>
          <w:sz w:val="22"/>
          <w:szCs w:val="22"/>
        </w:rPr>
        <w:t>najszybszy termin realizacji</w:t>
      </w:r>
      <w:r w:rsidR="00247A3C" w:rsidRPr="005C77B4">
        <w:rPr>
          <w:rFonts w:ascii="Calibri" w:eastAsia="Calibri" w:hAnsi="Calibri" w:cs="Calibri"/>
          <w:sz w:val="22"/>
          <w:szCs w:val="22"/>
        </w:rPr>
        <w:t xml:space="preserve"> z ofert</w:t>
      </w:r>
      <w:r w:rsidR="00247A3C">
        <w:rPr>
          <w:rFonts w:ascii="Calibri" w:eastAsia="Calibri" w:hAnsi="Calibri" w:cs="Calibri"/>
          <w:sz w:val="22"/>
          <w:szCs w:val="22"/>
        </w:rPr>
        <w:t xml:space="preserve"> wyrażony w tygodniach</w:t>
      </w:r>
      <w:r w:rsidR="00247A3C" w:rsidRPr="005C77B4">
        <w:rPr>
          <w:rFonts w:ascii="Calibri" w:eastAsia="Calibri" w:hAnsi="Calibri" w:cs="Calibri"/>
          <w:sz w:val="22"/>
          <w:szCs w:val="22"/>
        </w:rPr>
        <w:t>.</w:t>
      </w:r>
    </w:p>
    <w:p w14:paraId="23D46DE3" w14:textId="04F7B577" w:rsidR="00247A3C" w:rsidRPr="005C77B4" w:rsidRDefault="00301A20" w:rsidP="00247A3C">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247A3C" w:rsidRPr="005C77B4">
        <w:rPr>
          <w:rFonts w:ascii="Calibri" w:eastAsia="Calibri" w:hAnsi="Calibri" w:cs="Calibri"/>
          <w:sz w:val="22"/>
          <w:szCs w:val="22"/>
        </w:rPr>
        <w:t xml:space="preserve">– oznacza </w:t>
      </w:r>
      <w:r w:rsidR="00247A3C">
        <w:rPr>
          <w:rFonts w:ascii="Calibri" w:eastAsia="Calibri" w:hAnsi="Calibri" w:cs="Calibri"/>
          <w:sz w:val="22"/>
          <w:szCs w:val="22"/>
        </w:rPr>
        <w:t>termin realizacji</w:t>
      </w:r>
      <w:r w:rsidR="00247A3C" w:rsidRPr="005C77B4">
        <w:rPr>
          <w:rFonts w:ascii="Calibri" w:eastAsia="Calibri" w:hAnsi="Calibri" w:cs="Calibri"/>
          <w:sz w:val="22"/>
          <w:szCs w:val="22"/>
        </w:rPr>
        <w:t xml:space="preserve"> ocenianej oferty</w:t>
      </w:r>
      <w:r w:rsidR="00247A3C">
        <w:rPr>
          <w:rFonts w:ascii="Calibri" w:eastAsia="Calibri" w:hAnsi="Calibri" w:cs="Calibri"/>
          <w:sz w:val="22"/>
          <w:szCs w:val="22"/>
        </w:rPr>
        <w:t xml:space="preserve"> wyrażony w tygodniach</w:t>
      </w:r>
      <w:r w:rsidR="00247A3C" w:rsidRPr="005C77B4">
        <w:rPr>
          <w:rFonts w:ascii="Calibri" w:eastAsia="Calibri" w:hAnsi="Calibri" w:cs="Calibri"/>
          <w:sz w:val="22"/>
          <w:szCs w:val="22"/>
        </w:rPr>
        <w:t>.</w:t>
      </w:r>
    </w:p>
    <w:p w14:paraId="42219BFD" w14:textId="77777777" w:rsidR="0075438A" w:rsidRPr="005C77B4" w:rsidRDefault="0075438A" w:rsidP="00222352">
      <w:pPr>
        <w:jc w:val="both"/>
        <w:rPr>
          <w:rFonts w:ascii="Calibri" w:eastAsia="Calibri" w:hAnsi="Calibri" w:cs="Calibri"/>
          <w:bCs/>
          <w:sz w:val="22"/>
          <w:szCs w:val="22"/>
        </w:rPr>
      </w:pPr>
    </w:p>
    <w:p w14:paraId="33ED25AA" w14:textId="521E7336" w:rsidR="00222352" w:rsidRPr="005C77B4" w:rsidRDefault="00222352" w:rsidP="001D11F5">
      <w:pPr>
        <w:pStyle w:val="Akapitzlist"/>
        <w:numPr>
          <w:ilvl w:val="0"/>
          <w:numId w:val="2"/>
        </w:numPr>
        <w:pBdr>
          <w:top w:val="nil"/>
          <w:left w:val="nil"/>
          <w:bottom w:val="nil"/>
          <w:right w:val="nil"/>
          <w:between w:val="nil"/>
        </w:pBdr>
        <w:suppressAutoHyphens w:val="0"/>
        <w:ind w:left="357" w:hanging="357"/>
        <w:jc w:val="both"/>
        <w:rPr>
          <w:rFonts w:ascii="Calibri" w:eastAsia="Calibri" w:hAnsi="Calibri" w:cs="Calibri"/>
          <w:color w:val="000000"/>
          <w:sz w:val="22"/>
          <w:szCs w:val="22"/>
        </w:rPr>
      </w:pPr>
      <w:r w:rsidRPr="005C77B4">
        <w:rPr>
          <w:rFonts w:ascii="Calibri" w:eastAsia="Calibri" w:hAnsi="Calibri" w:cs="Calibri"/>
          <w:color w:val="000000"/>
          <w:sz w:val="22"/>
          <w:szCs w:val="22"/>
        </w:rPr>
        <w:t>Do oceny będą brane pod uwagę ceny oferty brutto.</w:t>
      </w:r>
    </w:p>
    <w:p w14:paraId="2BCAC593" w14:textId="77777777" w:rsidR="00222352" w:rsidRPr="005C77B4" w:rsidRDefault="00222352" w:rsidP="00DE185B">
      <w:pPr>
        <w:numPr>
          <w:ilvl w:val="0"/>
          <w:numId w:val="2"/>
        </w:numPr>
        <w:pBdr>
          <w:top w:val="nil"/>
          <w:left w:val="nil"/>
          <w:bottom w:val="nil"/>
          <w:right w:val="nil"/>
          <w:between w:val="nil"/>
        </w:pBdr>
        <w:suppressAutoHyphens w:val="0"/>
        <w:ind w:left="360"/>
        <w:jc w:val="both"/>
        <w:rPr>
          <w:rFonts w:ascii="Calibri" w:eastAsia="Calibri" w:hAnsi="Calibri" w:cs="Calibri"/>
          <w:color w:val="000000"/>
          <w:sz w:val="22"/>
          <w:szCs w:val="22"/>
        </w:rPr>
      </w:pPr>
      <w:r w:rsidRPr="005C77B4">
        <w:rPr>
          <w:rFonts w:ascii="Calibri" w:eastAsia="Calibri" w:hAnsi="Calibri" w:cs="Calibri"/>
          <w:color w:val="000000"/>
          <w:sz w:val="22"/>
          <w:szCs w:val="22"/>
        </w:rPr>
        <w:t>Za najkorzystniejszą zostanie uznana oferta, która uzyska najwyższą liczbę punktów.</w:t>
      </w:r>
    </w:p>
    <w:p w14:paraId="0667152B" w14:textId="7626A4EC" w:rsidR="00A63FA1" w:rsidRPr="00247A3C" w:rsidRDefault="00222352" w:rsidP="00247A3C">
      <w:pPr>
        <w:numPr>
          <w:ilvl w:val="0"/>
          <w:numId w:val="2"/>
        </w:numPr>
        <w:pBdr>
          <w:top w:val="nil"/>
          <w:left w:val="nil"/>
          <w:bottom w:val="nil"/>
          <w:right w:val="nil"/>
          <w:between w:val="nil"/>
        </w:pBdr>
        <w:suppressAutoHyphens w:val="0"/>
        <w:ind w:left="360"/>
        <w:jc w:val="both"/>
        <w:rPr>
          <w:rFonts w:ascii="Calibri" w:eastAsia="Calibri" w:hAnsi="Calibri" w:cs="Calibri"/>
          <w:color w:val="000000"/>
          <w:sz w:val="22"/>
          <w:szCs w:val="22"/>
        </w:rPr>
      </w:pPr>
      <w:r w:rsidRPr="005C77B4">
        <w:rPr>
          <w:rFonts w:ascii="Calibri" w:eastAsia="Calibri" w:hAnsi="Calibri" w:cs="Calibri"/>
          <w:color w:val="000000"/>
          <w:sz w:val="22"/>
          <w:szCs w:val="22"/>
        </w:rPr>
        <w:t>W przypadku równej ilości punktów Zamawiający przeprowadzi negocjacje cenowe z każdym z oferentów.</w:t>
      </w:r>
    </w:p>
    <w:p w14:paraId="155AFA1A" w14:textId="77777777" w:rsidR="00A63FA1" w:rsidRDefault="00A63FA1" w:rsidP="008B52B6">
      <w:pPr>
        <w:tabs>
          <w:tab w:val="left" w:pos="4380"/>
        </w:tabs>
        <w:ind w:right="510"/>
        <w:rPr>
          <w:rFonts w:asciiTheme="minorHAnsi" w:hAnsiTheme="minorHAnsi" w:cstheme="minorHAnsi"/>
          <w:b/>
          <w:sz w:val="22"/>
          <w:szCs w:val="22"/>
        </w:rPr>
      </w:pPr>
    </w:p>
    <w:p w14:paraId="40027853" w14:textId="5B3BC343"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01E74D33"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w:t>
      </w:r>
      <w:r w:rsidR="00222352">
        <w:rPr>
          <w:rFonts w:ascii="Calibri" w:hAnsi="Calibri"/>
          <w:sz w:val="22"/>
          <w:szCs w:val="22"/>
        </w:rPr>
        <w:t xml:space="preserve">szczenie informacji na stronie internetowej. </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4E2F7725" w14:textId="77777777" w:rsidR="00563FA9" w:rsidRPr="007A2DAF" w:rsidRDefault="00563FA9"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3D84782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 xml:space="preserve">ze środków </w:t>
      </w:r>
      <w:r w:rsidR="001C07FC" w:rsidRPr="001C07FC">
        <w:rPr>
          <w:rFonts w:asciiTheme="minorHAnsi" w:hAnsiTheme="minorHAnsi" w:cstheme="minorHAnsi"/>
          <w:sz w:val="22"/>
          <w:szCs w:val="22"/>
        </w:rPr>
        <w:t>Krajowego Planu Odbudowy i Zwiększania Odporności</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558AEB0A"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DE185B">
        <w:rPr>
          <w:rFonts w:asciiTheme="minorHAnsi" w:eastAsiaTheme="minorHAnsi" w:hAnsiTheme="minorHAnsi" w:cstheme="minorHAnsi"/>
          <w:sz w:val="22"/>
          <w:szCs w:val="22"/>
          <w:lang w:eastAsia="en-US"/>
        </w:rPr>
        <w:t xml:space="preserve">Termin </w:t>
      </w:r>
      <w:r w:rsidR="0047636A" w:rsidRPr="00DE185B">
        <w:rPr>
          <w:rFonts w:asciiTheme="minorHAnsi" w:eastAsiaTheme="minorHAnsi" w:hAnsiTheme="minorHAnsi" w:cstheme="minorHAnsi"/>
          <w:sz w:val="22"/>
          <w:szCs w:val="22"/>
          <w:lang w:eastAsia="en-US"/>
        </w:rPr>
        <w:t>realizacji</w:t>
      </w:r>
      <w:r w:rsidRPr="00DE185B">
        <w:rPr>
          <w:rFonts w:asciiTheme="minorHAnsi" w:eastAsiaTheme="minorHAnsi" w:hAnsiTheme="minorHAnsi" w:cstheme="minorHAnsi"/>
          <w:sz w:val="22"/>
          <w:szCs w:val="22"/>
          <w:lang w:eastAsia="en-US"/>
        </w:rPr>
        <w:t>:</w:t>
      </w:r>
      <w:r w:rsidRPr="0001565D">
        <w:rPr>
          <w:rFonts w:asciiTheme="minorHAnsi" w:eastAsiaTheme="minorHAnsi" w:hAnsiTheme="minorHAnsi" w:cstheme="minorHAnsi"/>
          <w:sz w:val="22"/>
          <w:szCs w:val="22"/>
          <w:lang w:eastAsia="en-US"/>
        </w:rPr>
        <w:t xml:space="preserve"> </w:t>
      </w:r>
      <w:r w:rsidR="00C55B03">
        <w:rPr>
          <w:rFonts w:asciiTheme="minorHAnsi" w:eastAsiaTheme="minorHAnsi" w:hAnsiTheme="minorHAnsi" w:cstheme="minorHAnsi"/>
          <w:sz w:val="22"/>
          <w:szCs w:val="22"/>
          <w:lang w:eastAsia="en-US"/>
        </w:rPr>
        <w:t>30 dni kalendarzowych od podpisania umowy</w:t>
      </w:r>
    </w:p>
    <w:p w14:paraId="029CF892" w14:textId="18B72BBD" w:rsidR="00FA69B9" w:rsidRDefault="00545794" w:rsidP="001B7AD1">
      <w:pPr>
        <w:jc w:val="both"/>
        <w:rPr>
          <w:rFonts w:asciiTheme="minorHAnsi" w:hAnsiTheme="minorHAnsi" w:cstheme="minorHAnsi"/>
          <w:sz w:val="22"/>
          <w:szCs w:val="22"/>
        </w:rPr>
      </w:pPr>
      <w:r w:rsidRPr="007A2DAF">
        <w:rPr>
          <w:rFonts w:asciiTheme="minorHAnsi" w:hAnsiTheme="minorHAnsi" w:cstheme="minorHAnsi"/>
          <w:sz w:val="22"/>
          <w:szCs w:val="22"/>
        </w:rPr>
        <w:t xml:space="preserve">Miejsce </w:t>
      </w:r>
      <w:r w:rsidR="00A05E59">
        <w:rPr>
          <w:rFonts w:asciiTheme="minorHAnsi" w:hAnsiTheme="minorHAnsi" w:cstheme="minorHAnsi"/>
          <w:sz w:val="22"/>
          <w:szCs w:val="22"/>
        </w:rPr>
        <w:t>realizacji</w:t>
      </w:r>
      <w:r w:rsidRPr="007A2DAF">
        <w:rPr>
          <w:rFonts w:asciiTheme="minorHAnsi" w:hAnsiTheme="minorHAnsi" w:cstheme="minorHAnsi"/>
          <w:sz w:val="22"/>
          <w:szCs w:val="22"/>
        </w:rPr>
        <w:t>:</w:t>
      </w:r>
      <w:bookmarkStart w:id="1" w:name="_Toc354391752"/>
      <w:bookmarkStart w:id="2" w:name="_Toc384818348"/>
      <w:r w:rsidR="00C92ABD" w:rsidRPr="007A2DAF">
        <w:rPr>
          <w:rFonts w:asciiTheme="minorHAnsi" w:hAnsiTheme="minorHAnsi" w:cstheme="minorHAnsi"/>
          <w:sz w:val="22"/>
          <w:szCs w:val="22"/>
        </w:rPr>
        <w:t xml:space="preserve"> </w:t>
      </w:r>
      <w:bookmarkEnd w:id="1"/>
      <w:bookmarkEnd w:id="2"/>
      <w:r w:rsidR="001B7AD1" w:rsidRPr="001B7AD1">
        <w:rPr>
          <w:rFonts w:asciiTheme="minorHAnsi" w:hAnsiTheme="minorHAnsi" w:cstheme="minorHAnsi"/>
          <w:sz w:val="22"/>
          <w:szCs w:val="22"/>
        </w:rPr>
        <w:t>Marianówka 3</w:t>
      </w:r>
      <w:r w:rsidR="001B7AD1">
        <w:rPr>
          <w:rFonts w:asciiTheme="minorHAnsi" w:hAnsiTheme="minorHAnsi" w:cstheme="minorHAnsi"/>
          <w:sz w:val="22"/>
          <w:szCs w:val="22"/>
        </w:rPr>
        <w:t xml:space="preserve">; </w:t>
      </w:r>
      <w:r w:rsidR="001B7AD1" w:rsidRPr="001B7AD1">
        <w:rPr>
          <w:rFonts w:asciiTheme="minorHAnsi" w:hAnsiTheme="minorHAnsi" w:cstheme="minorHAnsi"/>
          <w:sz w:val="22"/>
          <w:szCs w:val="22"/>
        </w:rPr>
        <w:t>57-500 Bystrzyca Kłodzka</w:t>
      </w:r>
    </w:p>
    <w:p w14:paraId="50179BC6" w14:textId="77777777" w:rsidR="007326E5" w:rsidRDefault="007326E5" w:rsidP="001B7AD1">
      <w:pPr>
        <w:jc w:val="both"/>
        <w:rPr>
          <w:rFonts w:asciiTheme="minorHAnsi" w:hAnsiTheme="minorHAnsi" w:cstheme="minorHAnsi"/>
          <w:sz w:val="22"/>
          <w:szCs w:val="22"/>
        </w:rPr>
      </w:pPr>
    </w:p>
    <w:p w14:paraId="34BFD226" w14:textId="77777777" w:rsidR="007326E5" w:rsidRDefault="007326E5" w:rsidP="001B7AD1">
      <w:pPr>
        <w:jc w:val="both"/>
        <w:rPr>
          <w:rFonts w:asciiTheme="minorHAnsi" w:hAnsiTheme="minorHAnsi" w:cstheme="minorHAnsi"/>
          <w:sz w:val="22"/>
          <w:szCs w:val="22"/>
        </w:rPr>
      </w:pPr>
    </w:p>
    <w:p w14:paraId="3DEDBFC4" w14:textId="77777777" w:rsidR="007326E5" w:rsidRDefault="007326E5" w:rsidP="001B7AD1">
      <w:pPr>
        <w:jc w:val="both"/>
        <w:rPr>
          <w:rFonts w:asciiTheme="minorHAnsi" w:hAnsiTheme="minorHAnsi" w:cstheme="minorHAnsi"/>
          <w:sz w:val="22"/>
          <w:szCs w:val="22"/>
        </w:rPr>
      </w:pPr>
    </w:p>
    <w:p w14:paraId="6518FB2F" w14:textId="77777777" w:rsidR="00247A3C" w:rsidRDefault="00247A3C" w:rsidP="009A6D59">
      <w:pPr>
        <w:jc w:val="both"/>
        <w:rPr>
          <w:rFonts w:asciiTheme="minorHAnsi" w:hAnsiTheme="minorHAnsi" w:cstheme="minorHAnsi"/>
          <w:sz w:val="22"/>
          <w:szCs w:val="22"/>
        </w:rPr>
      </w:pPr>
    </w:p>
    <w:p w14:paraId="4BEB0086" w14:textId="77777777" w:rsidR="00EF659F" w:rsidRDefault="00EF659F" w:rsidP="00563FA9">
      <w:pPr>
        <w:rPr>
          <w:rFonts w:ascii="Calibri" w:eastAsia="Calibri" w:hAnsi="Calibri" w:cs="Calibri"/>
          <w:b/>
          <w:color w:val="000000"/>
          <w:sz w:val="22"/>
          <w:szCs w:val="22"/>
        </w:rPr>
      </w:pPr>
      <w:r w:rsidRPr="00EF659F">
        <w:rPr>
          <w:rFonts w:ascii="Calibri" w:eastAsia="Calibri" w:hAnsi="Calibri" w:cs="Calibri"/>
          <w:b/>
          <w:color w:val="000000"/>
          <w:sz w:val="22"/>
          <w:szCs w:val="22"/>
        </w:rPr>
        <w:t>III.4. Istotne dla stron postanowienia umowy</w:t>
      </w:r>
    </w:p>
    <w:p w14:paraId="78FDD3C4" w14:textId="77777777" w:rsidR="00D40011" w:rsidRDefault="00D40011" w:rsidP="00563FA9">
      <w:pPr>
        <w:rPr>
          <w:rFonts w:ascii="Calibri" w:eastAsia="Calibri" w:hAnsi="Calibri" w:cs="Calibri"/>
          <w:b/>
          <w:color w:val="000000"/>
          <w:sz w:val="22"/>
          <w:szCs w:val="22"/>
        </w:rPr>
      </w:pPr>
    </w:p>
    <w:p w14:paraId="2C35714D" w14:textId="17A75438"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Przedmiot zamówienia</w:t>
      </w:r>
    </w:p>
    <w:p w14:paraId="19485BC2"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Termin wykonania przedmiotu zamówienia</w:t>
      </w:r>
      <w:r w:rsidRPr="00D40011">
        <w:rPr>
          <w:rFonts w:asciiTheme="minorHAnsi" w:hAnsiTheme="minorHAnsi" w:cstheme="minorHAnsi"/>
          <w:sz w:val="22"/>
          <w:szCs w:val="22"/>
        </w:rPr>
        <w:t>.</w:t>
      </w:r>
    </w:p>
    <w:p w14:paraId="5AE474E9" w14:textId="5BC9CBC5"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Wymagana gwarancja</w:t>
      </w:r>
    </w:p>
    <w:p w14:paraId="722578A5" w14:textId="5B7F4566"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Wynagrodzenie i płatności</w:t>
      </w:r>
      <w:r w:rsidRPr="00D40011">
        <w:rPr>
          <w:rFonts w:asciiTheme="minorHAnsi" w:hAnsiTheme="minorHAnsi" w:cstheme="minorHAnsi"/>
          <w:sz w:val="22"/>
          <w:szCs w:val="22"/>
        </w:rPr>
        <w:t xml:space="preserve"> – Zamawiający przewiduje płatności. </w:t>
      </w:r>
    </w:p>
    <w:p w14:paraId="61B10F42"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Zamawiający zastrzega wprowadzenie kar umownych</w:t>
      </w:r>
      <w:r w:rsidRPr="00D40011">
        <w:rPr>
          <w:rFonts w:asciiTheme="minorHAnsi" w:hAnsiTheme="minorHAnsi" w:cstheme="minorHAnsi"/>
          <w:sz w:val="22"/>
          <w:szCs w:val="22"/>
        </w:rPr>
        <w:t xml:space="preserve"> w następujących przypadkach</w:t>
      </w:r>
      <w:r w:rsidRPr="00D40011">
        <w:rPr>
          <w:rFonts w:asciiTheme="minorHAnsi" w:hAnsiTheme="minorHAnsi" w:cstheme="minorHAnsi"/>
          <w:sz w:val="22"/>
          <w:szCs w:val="22"/>
          <w:u w:val="single"/>
        </w:rPr>
        <w:t xml:space="preserve"> </w:t>
      </w:r>
      <w:r w:rsidRPr="00D40011">
        <w:rPr>
          <w:rFonts w:asciiTheme="minorHAnsi" w:hAnsiTheme="minorHAnsi" w:cstheme="minorHAnsi"/>
          <w:sz w:val="22"/>
          <w:szCs w:val="22"/>
        </w:rPr>
        <w:t>:</w:t>
      </w:r>
    </w:p>
    <w:p w14:paraId="00BE6822" w14:textId="1237360A"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a. W razie wystąpienia zwłoki w realizacji umowy Sprzedający zobowiązuje się do zapłaty Kupującemu kwoty umownej w wysokości 0,5 % wartości umowy za każdy miesiąc zwłoki.</w:t>
      </w:r>
    </w:p>
    <w:p w14:paraId="3A41A907"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b. Kupujący w razie wystąpienia zwłoki w realizacji umowy może wyznaczyć  Sprzedającemu dodatkowy termin realizacji umowy nie naliczając kary umownej.</w:t>
      </w:r>
    </w:p>
    <w:p w14:paraId="0CA600AF" w14:textId="6654BA63" w:rsid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Zaliczka</w:t>
      </w:r>
      <w:r w:rsidRPr="00D40011">
        <w:rPr>
          <w:rFonts w:asciiTheme="minorHAnsi" w:hAnsiTheme="minorHAnsi" w:cstheme="minorHAnsi"/>
          <w:sz w:val="22"/>
          <w:szCs w:val="22"/>
        </w:rPr>
        <w:t xml:space="preserve"> – Zamawiający dopuszcza możliwość wypłaty Wykonawcy zaliczki na poczet pokrycia kosztów materiałów i wynagrodzenia podwykonawcy.</w:t>
      </w:r>
    </w:p>
    <w:p w14:paraId="3141BBAC" w14:textId="77777777" w:rsidR="00D40011" w:rsidRPr="00D40011" w:rsidRDefault="00D40011" w:rsidP="00D40011">
      <w:pPr>
        <w:pStyle w:val="Akapitzlist"/>
        <w:numPr>
          <w:ilvl w:val="0"/>
          <w:numId w:val="16"/>
        </w:numPr>
        <w:jc w:val="both"/>
        <w:rPr>
          <w:rFonts w:asciiTheme="minorHAnsi" w:hAnsiTheme="minorHAnsi" w:cstheme="minorHAnsi"/>
          <w:sz w:val="22"/>
          <w:szCs w:val="22"/>
        </w:rPr>
      </w:pPr>
      <w:r w:rsidRPr="00D40011">
        <w:rPr>
          <w:rFonts w:asciiTheme="minorHAnsi" w:hAnsiTheme="minorHAnsi" w:cstheme="minorHAnsi"/>
          <w:b/>
          <w:bCs/>
          <w:sz w:val="22"/>
          <w:szCs w:val="22"/>
        </w:rPr>
        <w:t>Zamawiający ma prawo odstąpić od niniejszej umowy</w:t>
      </w:r>
      <w:r w:rsidRPr="00D40011">
        <w:rPr>
          <w:rFonts w:asciiTheme="minorHAnsi" w:hAnsiTheme="minorHAnsi" w:cstheme="minorHAnsi"/>
          <w:sz w:val="22"/>
          <w:szCs w:val="22"/>
        </w:rPr>
        <w:t xml:space="preserve"> w razie wystąpienia niżej wymienionych przesłanek :</w:t>
      </w:r>
    </w:p>
    <w:p w14:paraId="41C973AD" w14:textId="77777777"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a) w przypadku gdy Wykonawca opóźnia się z wykonaniem przedmiotu Umowy w terminie 14 dni od bezskutecznego wezwania Wykonawcy do wykonania przedmiotu Umowy;</w:t>
      </w:r>
    </w:p>
    <w:p w14:paraId="77D235F4" w14:textId="6867848B" w:rsidR="00D40011" w:rsidRPr="00D40011" w:rsidRDefault="00D40011" w:rsidP="00D40011">
      <w:pPr>
        <w:pStyle w:val="Akapitzlist"/>
        <w:ind w:left="644"/>
        <w:jc w:val="both"/>
        <w:rPr>
          <w:rFonts w:asciiTheme="minorHAnsi" w:hAnsiTheme="minorHAnsi" w:cstheme="minorHAnsi"/>
          <w:sz w:val="22"/>
          <w:szCs w:val="22"/>
        </w:rPr>
      </w:pPr>
      <w:r w:rsidRPr="00D40011">
        <w:rPr>
          <w:rFonts w:asciiTheme="minorHAnsi" w:hAnsiTheme="minorHAnsi" w:cstheme="minorHAnsi"/>
          <w:sz w:val="22"/>
          <w:szCs w:val="22"/>
        </w:rPr>
        <w:t>b) w przypadku opóźnienia w dostawie przedmiotu zamówienia odebranego w siedzibie Wykonawcy lub miejscu przez niego wskazanym po uprzednim wyznaczeniu Wykonawcy dodatkowego 14 dniowego terminu na dostarczenie przedmiotu umowy.</w:t>
      </w:r>
    </w:p>
    <w:p w14:paraId="00D57EEA" w14:textId="563AA8A8" w:rsidR="00EF659F" w:rsidRPr="00D40011" w:rsidRDefault="00D40011" w:rsidP="00563FA9">
      <w:pPr>
        <w:pStyle w:val="Akapitzlist"/>
        <w:numPr>
          <w:ilvl w:val="0"/>
          <w:numId w:val="16"/>
        </w:numPr>
        <w:jc w:val="both"/>
        <w:rPr>
          <w:rFonts w:ascii="Calibri" w:eastAsia="Calibri" w:hAnsi="Calibri" w:cs="Calibri"/>
          <w:color w:val="000000"/>
          <w:sz w:val="22"/>
          <w:szCs w:val="22"/>
        </w:rPr>
      </w:pPr>
      <w:r w:rsidRPr="00D40011">
        <w:rPr>
          <w:rFonts w:asciiTheme="minorHAnsi" w:hAnsiTheme="minorHAnsi" w:cstheme="minorHAnsi"/>
          <w:b/>
          <w:bCs/>
          <w:sz w:val="22"/>
          <w:szCs w:val="22"/>
        </w:rPr>
        <w:t xml:space="preserve">Zamawiający </w:t>
      </w:r>
      <w:r w:rsidR="00EF659F" w:rsidRPr="00D40011">
        <w:rPr>
          <w:rFonts w:ascii="Calibri" w:eastAsia="Calibri" w:hAnsi="Calibri" w:cs="Calibri"/>
          <w:color w:val="000000"/>
          <w:sz w:val="22"/>
          <w:szCs w:val="22"/>
        </w:rPr>
        <w:t>dopuszcza zmianę umowy w formie aneksu w przypadku:</w:t>
      </w:r>
    </w:p>
    <w:p w14:paraId="19727A27" w14:textId="77777777" w:rsidR="00EF659F" w:rsidRPr="00EF659F" w:rsidRDefault="00EF659F" w:rsidP="00313373">
      <w:pPr>
        <w:numPr>
          <w:ilvl w:val="1"/>
          <w:numId w:val="9"/>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B98E5C9"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Nastąpi zmiana Wytycznych w zakresie kwalifikowalności wydatków w ramach </w:t>
      </w:r>
      <w:r w:rsidR="00E14E4D" w:rsidRPr="00E14E4D">
        <w:rPr>
          <w:rFonts w:ascii="Calibri" w:eastAsia="Calibri" w:hAnsi="Calibri" w:cs="Calibri"/>
          <w:color w:val="000000"/>
          <w:sz w:val="22"/>
          <w:szCs w:val="22"/>
        </w:rPr>
        <w:t>Krajowego Planu Odbudowy i Zwiększania Odporności</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03B41362" w:rsidR="00EF659F" w:rsidRPr="00EF659F"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w ramach projektu.</w:t>
      </w:r>
    </w:p>
    <w:p w14:paraId="10BDE7F9" w14:textId="2E585565" w:rsidR="000F686B" w:rsidRDefault="00EF659F" w:rsidP="00313373">
      <w:pPr>
        <w:widowControl w:val="0"/>
        <w:numPr>
          <w:ilvl w:val="1"/>
          <w:numId w:val="9"/>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wynikającej z ich przebiegu.</w:t>
      </w:r>
    </w:p>
    <w:p w14:paraId="087A597E" w14:textId="5A5F2FE9" w:rsidR="00EF659F" w:rsidRPr="000F686B" w:rsidRDefault="00EF659F" w:rsidP="00313373">
      <w:pPr>
        <w:widowControl w:val="0"/>
        <w:numPr>
          <w:ilvl w:val="1"/>
          <w:numId w:val="9"/>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4C08EF20" w14:textId="77777777" w:rsidR="00A63FA1" w:rsidRDefault="00A63FA1" w:rsidP="00106904">
      <w:pPr>
        <w:tabs>
          <w:tab w:val="left" w:pos="4380"/>
        </w:tabs>
        <w:ind w:right="510"/>
        <w:jc w:val="center"/>
        <w:rPr>
          <w:rFonts w:asciiTheme="minorHAnsi" w:hAnsiTheme="minorHAnsi" w:cstheme="minorHAnsi"/>
          <w:b/>
          <w:sz w:val="22"/>
          <w:szCs w:val="22"/>
        </w:rPr>
      </w:pPr>
      <w:bookmarkStart w:id="3" w:name="_Toc354391754"/>
      <w:bookmarkStart w:id="4" w:name="_Toc384818350"/>
    </w:p>
    <w:p w14:paraId="7FB29857" w14:textId="48E9CA76"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3"/>
      <w:bookmarkEnd w:id="4"/>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Default="00106904"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9F44096" w14:textId="1B030CA4" w:rsidR="004D601B" w:rsidRDefault="004D601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nr 1a Rzut miejsca realizacji</w:t>
      </w:r>
    </w:p>
    <w:p w14:paraId="6EF4E9B8" w14:textId="5A24EF4C" w:rsidR="00701168" w:rsidRPr="00EE211E"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6740D9E" w14:textId="77777777" w:rsidR="00673D82"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6D3B452E" w:rsidR="006F770D" w:rsidRPr="00673D82" w:rsidRDefault="006F770D"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673D82">
        <w:rPr>
          <w:rFonts w:asciiTheme="minorHAnsi" w:hAnsiTheme="minorHAnsi" w:cstheme="minorHAnsi"/>
          <w:sz w:val="22"/>
          <w:szCs w:val="22"/>
        </w:rPr>
        <w:t xml:space="preserve">Załącznik nr 4 </w:t>
      </w:r>
      <w:r w:rsidR="00673D82" w:rsidRPr="00673D82">
        <w:rPr>
          <w:rFonts w:asciiTheme="minorHAnsi" w:hAnsiTheme="minorHAnsi" w:cstheme="minorHAnsi"/>
          <w:sz w:val="22"/>
          <w:szCs w:val="22"/>
        </w:rPr>
        <w:t>Oświadczenie o braku podstaw do wykluczenia z postępowania</w:t>
      </w:r>
    </w:p>
    <w:p w14:paraId="35A09F3A" w14:textId="7FCD9D26" w:rsidR="00673D82" w:rsidRDefault="00673D82">
      <w:pPr>
        <w:suppressAutoHyphens w:val="0"/>
        <w:spacing w:after="200" w:line="276" w:lineRule="auto"/>
        <w:rPr>
          <w:rFonts w:asciiTheme="minorHAnsi" w:hAnsiTheme="minorHAnsi" w:cstheme="minorHAnsi"/>
          <w:b/>
          <w:sz w:val="22"/>
          <w:szCs w:val="22"/>
        </w:rPr>
      </w:pPr>
    </w:p>
    <w:p w14:paraId="102CDD4A" w14:textId="16DE8BD3" w:rsidR="00673D82" w:rsidRDefault="002358A9" w:rsidP="008B52B6">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r w:rsidR="00673D82" w:rsidRPr="00673D82">
        <w:rPr>
          <w:rFonts w:asciiTheme="minorHAnsi" w:hAnsiTheme="minorHAnsi" w:cstheme="minorHAnsi"/>
          <w:b/>
          <w:sz w:val="22"/>
          <w:szCs w:val="22"/>
        </w:rPr>
        <w:t>Załącznik nr 1</w:t>
      </w:r>
      <w:r w:rsidR="00673D82" w:rsidRPr="00673D82">
        <w:rPr>
          <w:rFonts w:asciiTheme="minorHAnsi" w:hAnsiTheme="minorHAnsi" w:cstheme="minorHAnsi"/>
          <w:sz w:val="22"/>
          <w:szCs w:val="22"/>
        </w:rPr>
        <w:t xml:space="preserve"> Szczegółowy opis przedmiotu zamówienia</w:t>
      </w:r>
    </w:p>
    <w:p w14:paraId="7C170AA0" w14:textId="61953F0C"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5393E3D9" w14:textId="345509FF" w:rsidR="00222352" w:rsidRDefault="00B65C42" w:rsidP="002E3B84">
      <w:pPr>
        <w:jc w:val="both"/>
        <w:rPr>
          <w:rFonts w:asciiTheme="minorHAnsi" w:hAnsiTheme="minorHAnsi" w:cstheme="minorHAnsi"/>
          <w:b/>
          <w:sz w:val="22"/>
          <w:szCs w:val="22"/>
        </w:rPr>
      </w:pPr>
      <w:r w:rsidRPr="00B65C42">
        <w:rPr>
          <w:rFonts w:asciiTheme="minorHAnsi" w:hAnsiTheme="minorHAnsi" w:cstheme="minorHAnsi"/>
          <w:b/>
          <w:sz w:val="22"/>
          <w:szCs w:val="22"/>
        </w:rPr>
        <w:t>Przedmiotem zamówienia są prace budowlane adaptacyjne, mające na celu przystosowanie pomieszczeń do świadczenia nowej usługi SPA</w:t>
      </w:r>
      <w:r>
        <w:rPr>
          <w:rFonts w:asciiTheme="minorHAnsi" w:hAnsiTheme="minorHAnsi" w:cstheme="minorHAnsi"/>
          <w:b/>
          <w:sz w:val="22"/>
          <w:szCs w:val="22"/>
        </w:rPr>
        <w:t>.</w:t>
      </w:r>
    </w:p>
    <w:p w14:paraId="6963CA4E" w14:textId="77777777" w:rsidR="00B65C42" w:rsidRDefault="00B65C42" w:rsidP="002E3B84">
      <w:pPr>
        <w:jc w:val="both"/>
        <w:rPr>
          <w:rFonts w:asciiTheme="minorHAnsi" w:hAnsiTheme="minorHAnsi" w:cstheme="minorHAnsi"/>
          <w:b/>
          <w:sz w:val="22"/>
          <w:szCs w:val="22"/>
        </w:rPr>
      </w:pPr>
    </w:p>
    <w:p w14:paraId="60B1A002" w14:textId="54E8581E" w:rsidR="00222352" w:rsidRPr="00222352" w:rsidRDefault="00222352" w:rsidP="002E3B84">
      <w:pPr>
        <w:jc w:val="both"/>
        <w:rPr>
          <w:rFonts w:asciiTheme="minorHAnsi" w:hAnsiTheme="minorHAnsi" w:cstheme="minorHAnsi"/>
          <w:sz w:val="22"/>
          <w:szCs w:val="22"/>
        </w:rPr>
      </w:pPr>
      <w:r w:rsidRPr="00222352">
        <w:rPr>
          <w:rFonts w:asciiTheme="minorHAnsi" w:hAnsiTheme="minorHAnsi" w:cstheme="minorHAnsi"/>
          <w:sz w:val="22"/>
          <w:szCs w:val="22"/>
        </w:rPr>
        <w:t>Szczegółowy opis przedmiotu zamówienia (parametry minimalne):</w:t>
      </w:r>
    </w:p>
    <w:p w14:paraId="5B66EC24" w14:textId="77777777" w:rsidR="00AE3901" w:rsidRPr="00AE3901" w:rsidRDefault="00AE3901" w:rsidP="002E3B84">
      <w:pPr>
        <w:jc w:val="both"/>
        <w:rPr>
          <w:rFonts w:asciiTheme="minorHAnsi" w:hAnsiTheme="minorHAnsi" w:cstheme="minorHAnsi"/>
          <w:b/>
          <w:sz w:val="22"/>
          <w:szCs w:val="22"/>
        </w:rPr>
      </w:pPr>
    </w:p>
    <w:p w14:paraId="424C38F7" w14:textId="77777777" w:rsidR="00B65C42" w:rsidRPr="00B65C42" w:rsidRDefault="00B65C42" w:rsidP="00B65C42">
      <w:pPr>
        <w:suppressAutoHyphens w:val="0"/>
        <w:spacing w:before="100" w:beforeAutospacing="1" w:after="100" w:afterAutospacing="1"/>
        <w:outlineLvl w:val="3"/>
        <w:rPr>
          <w:rFonts w:asciiTheme="minorHAnsi" w:hAnsiTheme="minorHAnsi" w:cstheme="minorHAnsi"/>
          <w:b/>
          <w:bCs/>
          <w:sz w:val="22"/>
          <w:szCs w:val="22"/>
          <w:lang w:eastAsia="pl-PL"/>
        </w:rPr>
      </w:pPr>
      <w:r w:rsidRPr="00B65C42">
        <w:rPr>
          <w:rFonts w:asciiTheme="minorHAnsi" w:hAnsiTheme="minorHAnsi" w:cstheme="minorHAnsi"/>
          <w:b/>
          <w:bCs/>
          <w:sz w:val="22"/>
          <w:szCs w:val="22"/>
          <w:lang w:eastAsia="pl-PL"/>
        </w:rPr>
        <w:t>1. Prace budowlane adaptacyjne:</w:t>
      </w:r>
    </w:p>
    <w:p w14:paraId="01323A4B" w14:textId="77777777" w:rsidR="00B65C42" w:rsidRPr="00B65C42" w:rsidRDefault="00B65C42" w:rsidP="00B65C42">
      <w:pPr>
        <w:numPr>
          <w:ilvl w:val="0"/>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Przygotowanie projektu adaptacji pomieszczeń pod nową usługę SPA.</w:t>
      </w:r>
    </w:p>
    <w:p w14:paraId="7EF30B8F" w14:textId="77777777" w:rsidR="00B65C42" w:rsidRPr="00B65C42" w:rsidRDefault="00B65C42" w:rsidP="00B65C42">
      <w:pPr>
        <w:numPr>
          <w:ilvl w:val="0"/>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Przystosowanie pomieszczeń, w tym:</w:t>
      </w:r>
    </w:p>
    <w:p w14:paraId="4D0F759E" w14:textId="77777777" w:rsidR="00B65C42" w:rsidRPr="00B65C42" w:rsidRDefault="00B65C42" w:rsidP="00B65C42">
      <w:pPr>
        <w:numPr>
          <w:ilvl w:val="1"/>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Wykonanie schodów zejściowych do strefy SPA.</w:t>
      </w:r>
    </w:p>
    <w:p w14:paraId="65201FC3" w14:textId="6DCB8842" w:rsidR="00B65C42" w:rsidRPr="00B65C42" w:rsidRDefault="00B65C42" w:rsidP="00B65C42">
      <w:pPr>
        <w:numPr>
          <w:ilvl w:val="1"/>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 xml:space="preserve">Budowa części sanitarnej zlokalizowanej obok sauny </w:t>
      </w:r>
      <w:r w:rsidR="00FD31A6">
        <w:rPr>
          <w:rFonts w:asciiTheme="minorHAnsi" w:hAnsiTheme="minorHAnsi" w:cstheme="minorHAnsi"/>
          <w:sz w:val="22"/>
          <w:szCs w:val="22"/>
          <w:lang w:eastAsia="pl-PL"/>
        </w:rPr>
        <w:t>suchej</w:t>
      </w:r>
      <w:r w:rsidRPr="00B65C42">
        <w:rPr>
          <w:rFonts w:asciiTheme="minorHAnsi" w:hAnsiTheme="minorHAnsi" w:cstheme="minorHAnsi"/>
          <w:sz w:val="22"/>
          <w:szCs w:val="22"/>
          <w:lang w:eastAsia="pl-PL"/>
        </w:rPr>
        <w:t>, obejmującej:</w:t>
      </w:r>
    </w:p>
    <w:p w14:paraId="1C6F753A" w14:textId="77777777"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Montaż WC, prysznica i umywalki.</w:t>
      </w:r>
    </w:p>
    <w:p w14:paraId="7AF0EF6F" w14:textId="77777777"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Położenie płytek na ścianach i podłodze.</w:t>
      </w:r>
    </w:p>
    <w:p w14:paraId="081E6C77" w14:textId="77777777"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Wykonanie sufitu podwieszanego.</w:t>
      </w:r>
    </w:p>
    <w:p w14:paraId="1233BD84" w14:textId="77777777" w:rsidR="00B65C42" w:rsidRPr="00B65C42" w:rsidRDefault="00B65C42" w:rsidP="00B65C42">
      <w:pPr>
        <w:numPr>
          <w:ilvl w:val="1"/>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Położenie płytek:</w:t>
      </w:r>
    </w:p>
    <w:p w14:paraId="65FA31D7" w14:textId="77777777"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Na podłodze w części przeznaczonej na wannę z hydromasażem.</w:t>
      </w:r>
    </w:p>
    <w:p w14:paraId="4A56EA7C" w14:textId="246128B3"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Przed sauną.</w:t>
      </w:r>
    </w:p>
    <w:p w14:paraId="036E67AC" w14:textId="77777777" w:rsidR="00B65C42" w:rsidRPr="00B65C42" w:rsidRDefault="00B65C42" w:rsidP="00B65C42">
      <w:pPr>
        <w:numPr>
          <w:ilvl w:val="1"/>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Wykonanie instalacji:</w:t>
      </w:r>
    </w:p>
    <w:p w14:paraId="3D8BF60B" w14:textId="6ACED9CB"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Wodno-kanalizacyjnej w części sanitarnej</w:t>
      </w:r>
      <w:r w:rsidR="0022616B">
        <w:rPr>
          <w:rFonts w:asciiTheme="minorHAnsi" w:hAnsiTheme="minorHAnsi" w:cstheme="minorHAnsi"/>
          <w:sz w:val="22"/>
          <w:szCs w:val="22"/>
          <w:lang w:eastAsia="pl-PL"/>
        </w:rPr>
        <w:t xml:space="preserve"> oraz w miejscu montażu wanny z </w:t>
      </w:r>
      <w:r w:rsidRPr="00B65C42">
        <w:rPr>
          <w:rFonts w:asciiTheme="minorHAnsi" w:hAnsiTheme="minorHAnsi" w:cstheme="minorHAnsi"/>
          <w:sz w:val="22"/>
          <w:szCs w:val="22"/>
          <w:lang w:eastAsia="pl-PL"/>
        </w:rPr>
        <w:t>hydromasażem.</w:t>
      </w:r>
    </w:p>
    <w:p w14:paraId="3D6AE58E" w14:textId="77777777" w:rsidR="00B65C42" w:rsidRPr="00B65C42" w:rsidRDefault="00B65C42" w:rsidP="00B65C42">
      <w:pPr>
        <w:numPr>
          <w:ilvl w:val="2"/>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Elektrycznej w sanitariacie, saunie i pomieszczeniu z wanną jacuzzi.</w:t>
      </w:r>
    </w:p>
    <w:p w14:paraId="48F53F18" w14:textId="77777777" w:rsidR="00B65C42" w:rsidRPr="00B65C42" w:rsidRDefault="00B65C42" w:rsidP="00B65C42">
      <w:pPr>
        <w:numPr>
          <w:ilvl w:val="1"/>
          <w:numId w:val="37"/>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Montaż urządzeń i oświetlenia.</w:t>
      </w:r>
    </w:p>
    <w:p w14:paraId="038252A4" w14:textId="77777777" w:rsidR="00B65C42" w:rsidRPr="00B65C42" w:rsidRDefault="00301A20" w:rsidP="00B65C42">
      <w:pPr>
        <w:suppressAutoHyphens w:val="0"/>
        <w:rPr>
          <w:rFonts w:asciiTheme="minorHAnsi" w:hAnsiTheme="minorHAnsi" w:cstheme="minorHAnsi"/>
          <w:sz w:val="22"/>
          <w:szCs w:val="22"/>
          <w:lang w:eastAsia="pl-PL"/>
        </w:rPr>
      </w:pPr>
      <w:r>
        <w:rPr>
          <w:rFonts w:asciiTheme="minorHAnsi" w:hAnsiTheme="minorHAnsi" w:cstheme="minorHAnsi"/>
          <w:sz w:val="22"/>
          <w:szCs w:val="22"/>
          <w:lang w:eastAsia="pl-PL"/>
        </w:rPr>
        <w:pict w14:anchorId="60128A30">
          <v:rect id="_x0000_i1025" style="width:0;height:1.5pt" o:hralign="center" o:hrstd="t" o:hr="t" fillcolor="#a0a0a0" stroked="f"/>
        </w:pict>
      </w:r>
    </w:p>
    <w:p w14:paraId="39A905AA" w14:textId="77777777" w:rsidR="00B65C42" w:rsidRPr="00B65C42" w:rsidRDefault="00B65C42" w:rsidP="00B65C42">
      <w:pPr>
        <w:suppressAutoHyphens w:val="0"/>
        <w:spacing w:before="100" w:beforeAutospacing="1" w:after="100" w:afterAutospacing="1"/>
        <w:outlineLvl w:val="3"/>
        <w:rPr>
          <w:rFonts w:asciiTheme="minorHAnsi" w:hAnsiTheme="minorHAnsi" w:cstheme="minorHAnsi"/>
          <w:b/>
          <w:bCs/>
          <w:sz w:val="22"/>
          <w:szCs w:val="22"/>
          <w:lang w:eastAsia="pl-PL"/>
        </w:rPr>
      </w:pPr>
      <w:r w:rsidRPr="00B65C42">
        <w:rPr>
          <w:rFonts w:asciiTheme="minorHAnsi" w:hAnsiTheme="minorHAnsi" w:cstheme="minorHAnsi"/>
          <w:b/>
          <w:bCs/>
          <w:sz w:val="22"/>
          <w:szCs w:val="22"/>
          <w:lang w:eastAsia="pl-PL"/>
        </w:rPr>
        <w:t>2. Zakup i montaż wyposażenia SPA:</w:t>
      </w:r>
    </w:p>
    <w:p w14:paraId="244B2B6B" w14:textId="77777777" w:rsidR="00B65C42" w:rsidRPr="00B65C42" w:rsidRDefault="00B65C42" w:rsidP="00B65C42">
      <w:p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b/>
          <w:bCs/>
          <w:sz w:val="22"/>
          <w:szCs w:val="22"/>
          <w:lang w:eastAsia="pl-PL"/>
        </w:rPr>
        <w:t>A. Wanna z hydromasażem</w:t>
      </w:r>
    </w:p>
    <w:p w14:paraId="72CD677C" w14:textId="77777777" w:rsidR="00B65C42" w:rsidRPr="00B65C42" w:rsidRDefault="00B65C42" w:rsidP="00B65C42">
      <w:pPr>
        <w:numPr>
          <w:ilvl w:val="0"/>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Wymiary: 2,0 x 2,0 m.</w:t>
      </w:r>
    </w:p>
    <w:p w14:paraId="4D07E20D" w14:textId="77777777" w:rsidR="00B65C42" w:rsidRPr="00B65C42" w:rsidRDefault="00B65C42" w:rsidP="00B65C42">
      <w:pPr>
        <w:numPr>
          <w:ilvl w:val="0"/>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Pojemność: 1 300 l.</w:t>
      </w:r>
    </w:p>
    <w:p w14:paraId="4277FD0A" w14:textId="77777777" w:rsidR="00B65C42" w:rsidRPr="00B65C42" w:rsidRDefault="00B65C42" w:rsidP="00B65C42">
      <w:pPr>
        <w:numPr>
          <w:ilvl w:val="0"/>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Liczba dysz masażu: 50.</w:t>
      </w:r>
    </w:p>
    <w:p w14:paraId="10334D31" w14:textId="77777777" w:rsidR="00B65C42" w:rsidRPr="00B65C42" w:rsidRDefault="00B65C42" w:rsidP="00B65C42">
      <w:pPr>
        <w:numPr>
          <w:ilvl w:val="0"/>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Wykonana z winylu i poliestru.</w:t>
      </w:r>
    </w:p>
    <w:p w14:paraId="1B24FB23" w14:textId="77777777" w:rsidR="00B65C42" w:rsidRPr="00B65C42" w:rsidRDefault="00B65C42" w:rsidP="00B65C42">
      <w:pPr>
        <w:numPr>
          <w:ilvl w:val="0"/>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Wyposażona w:</w:t>
      </w:r>
    </w:p>
    <w:p w14:paraId="74C3393D" w14:textId="77777777" w:rsidR="00B65C42" w:rsidRPr="00B65C42" w:rsidRDefault="00B65C42" w:rsidP="00B65C42">
      <w:pPr>
        <w:numPr>
          <w:ilvl w:val="1"/>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Trójwarstwową izolację.</w:t>
      </w:r>
    </w:p>
    <w:p w14:paraId="0077DCF7" w14:textId="77777777" w:rsidR="00B65C42" w:rsidRPr="00B65C42" w:rsidRDefault="00B65C42" w:rsidP="00B65C42">
      <w:pPr>
        <w:numPr>
          <w:ilvl w:val="1"/>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Powłokę ochronną.</w:t>
      </w:r>
    </w:p>
    <w:p w14:paraId="11649054" w14:textId="77777777" w:rsidR="00B65C42" w:rsidRPr="00B65C42" w:rsidRDefault="00B65C42" w:rsidP="00B65C42">
      <w:pPr>
        <w:numPr>
          <w:ilvl w:val="1"/>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System oczyszczania wody.</w:t>
      </w:r>
    </w:p>
    <w:p w14:paraId="5A019A84" w14:textId="77777777" w:rsidR="00B65C42" w:rsidRPr="00B65C42" w:rsidRDefault="00B65C42" w:rsidP="00B65C42">
      <w:pPr>
        <w:numPr>
          <w:ilvl w:val="1"/>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Uchwyty na napoje.</w:t>
      </w:r>
    </w:p>
    <w:p w14:paraId="0A91A18C" w14:textId="77777777" w:rsidR="00B65C42" w:rsidRPr="00B65C42" w:rsidRDefault="00B65C42" w:rsidP="00B65C42">
      <w:pPr>
        <w:numPr>
          <w:ilvl w:val="1"/>
          <w:numId w:val="38"/>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Wygodne zagłówki z oświetleniem LED.</w:t>
      </w:r>
    </w:p>
    <w:p w14:paraId="0FEF1CBA" w14:textId="77777777" w:rsidR="00B65C42" w:rsidRPr="00B65C42" w:rsidRDefault="00B65C42" w:rsidP="00B65C42">
      <w:p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b/>
          <w:bCs/>
          <w:sz w:val="22"/>
          <w:szCs w:val="22"/>
          <w:lang w:eastAsia="pl-PL"/>
        </w:rPr>
        <w:t>B. Sauna sucha</w:t>
      </w:r>
    </w:p>
    <w:p w14:paraId="632DCD21" w14:textId="77777777" w:rsidR="00B65C42" w:rsidRPr="00B65C42" w:rsidRDefault="00B65C42" w:rsidP="00B65C42">
      <w:pPr>
        <w:numPr>
          <w:ilvl w:val="0"/>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Wymiary zewnętrzne: szerokość 200 cm, głębokość 250 cm, wysokość 210 cm.</w:t>
      </w:r>
    </w:p>
    <w:p w14:paraId="6F2368B7" w14:textId="77777777" w:rsidR="00B65C42" w:rsidRPr="00B65C42" w:rsidRDefault="00B65C42" w:rsidP="00B65C42">
      <w:pPr>
        <w:numPr>
          <w:ilvl w:val="0"/>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Ściany wykonane z drewna świerkowego klasy A+ (budowa modułowa).</w:t>
      </w:r>
    </w:p>
    <w:p w14:paraId="3C752CBE" w14:textId="77777777" w:rsidR="00B65C42" w:rsidRPr="00B65C42" w:rsidRDefault="00B65C42" w:rsidP="00B65C42">
      <w:pPr>
        <w:numPr>
          <w:ilvl w:val="0"/>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Konstrukcja izolowana cieplnie i przeciwwilgociowo.</w:t>
      </w:r>
    </w:p>
    <w:p w14:paraId="76423D07" w14:textId="77777777" w:rsidR="00B65C42" w:rsidRPr="00B65C42" w:rsidRDefault="00B65C42" w:rsidP="00B65C42">
      <w:pPr>
        <w:numPr>
          <w:ilvl w:val="0"/>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Wnętrze:</w:t>
      </w:r>
    </w:p>
    <w:p w14:paraId="662C24BC"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Ułożenie desek pionowe.</w:t>
      </w:r>
    </w:p>
    <w:p w14:paraId="468A2F6A"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 xml:space="preserve">Drzwi przeszklone (hartowane szkło 8 mm, </w:t>
      </w:r>
      <w:proofErr w:type="spellStart"/>
      <w:r w:rsidRPr="00B65C42">
        <w:rPr>
          <w:rFonts w:asciiTheme="minorHAnsi" w:hAnsiTheme="minorHAnsi" w:cstheme="minorHAnsi"/>
          <w:sz w:val="22"/>
          <w:szCs w:val="22"/>
          <w:lang w:eastAsia="pl-PL"/>
        </w:rPr>
        <w:t>antisol</w:t>
      </w:r>
      <w:proofErr w:type="spellEnd"/>
      <w:r w:rsidRPr="00B65C42">
        <w:rPr>
          <w:rFonts w:asciiTheme="minorHAnsi" w:hAnsiTheme="minorHAnsi" w:cstheme="minorHAnsi"/>
          <w:sz w:val="22"/>
          <w:szCs w:val="22"/>
          <w:lang w:eastAsia="pl-PL"/>
        </w:rPr>
        <w:t xml:space="preserve"> lub przeźroczyste) z bezpiecznym zamknięciem.</w:t>
      </w:r>
    </w:p>
    <w:p w14:paraId="3E49DDA9"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 xml:space="preserve">Ławki na 2 poziomach, wykonane z drewna osikowego lub </w:t>
      </w:r>
      <w:proofErr w:type="spellStart"/>
      <w:r w:rsidRPr="00B65C42">
        <w:rPr>
          <w:rFonts w:asciiTheme="minorHAnsi" w:hAnsiTheme="minorHAnsi" w:cstheme="minorHAnsi"/>
          <w:sz w:val="22"/>
          <w:szCs w:val="22"/>
          <w:lang w:eastAsia="pl-PL"/>
        </w:rPr>
        <w:t>abachi</w:t>
      </w:r>
      <w:proofErr w:type="spellEnd"/>
      <w:r w:rsidRPr="00B65C42">
        <w:rPr>
          <w:rFonts w:asciiTheme="minorHAnsi" w:hAnsiTheme="minorHAnsi" w:cstheme="minorHAnsi"/>
          <w:sz w:val="22"/>
          <w:szCs w:val="22"/>
          <w:lang w:eastAsia="pl-PL"/>
        </w:rPr>
        <w:t>, wzmocniona konstrukcja.</w:t>
      </w:r>
    </w:p>
    <w:p w14:paraId="32C9624E"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Kratka ochronna pieca, zabezpieczająca przed dotknięciem gorących elementów.</w:t>
      </w:r>
    </w:p>
    <w:p w14:paraId="72CD0FDE" w14:textId="77777777" w:rsidR="00B65C42" w:rsidRPr="00B65C42" w:rsidRDefault="00B65C42" w:rsidP="00B65C42">
      <w:pPr>
        <w:numPr>
          <w:ilvl w:val="0"/>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Wyposażenie:</w:t>
      </w:r>
    </w:p>
    <w:p w14:paraId="3FE6A711" w14:textId="77777777" w:rsid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Piec elektryczny 12,0 kW ze sterownikiem zewnętrznym.</w:t>
      </w:r>
    </w:p>
    <w:p w14:paraId="635FF0E1" w14:textId="50E027E0" w:rsidR="00000562" w:rsidRPr="00B65C42" w:rsidRDefault="0000056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Pr>
          <w:rFonts w:asciiTheme="minorHAnsi" w:hAnsiTheme="minorHAnsi" w:cstheme="minorHAnsi"/>
          <w:sz w:val="22"/>
          <w:szCs w:val="22"/>
          <w:lang w:eastAsia="pl-PL"/>
        </w:rPr>
        <w:t>Promienniki.</w:t>
      </w:r>
    </w:p>
    <w:p w14:paraId="0EA414EA"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Zewnętrzny sterownik elektroniczny.</w:t>
      </w:r>
    </w:p>
    <w:p w14:paraId="47C31166"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Podgłówki: 2 szt.</w:t>
      </w:r>
    </w:p>
    <w:p w14:paraId="217F5F55"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Termo-higrometr.</w:t>
      </w:r>
    </w:p>
    <w:p w14:paraId="2E78FB39"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Zegar piaskowy (15 min).</w:t>
      </w:r>
    </w:p>
    <w:p w14:paraId="724A8E26"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Cebrzyk drewniany z wkładem z tworzywa (pojemność ok. 4 l).</w:t>
      </w:r>
    </w:p>
    <w:p w14:paraId="313C3CD8"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Chochelka drewniana.</w:t>
      </w:r>
    </w:p>
    <w:p w14:paraId="6EF6F9D1"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Kamienie do sauny.</w:t>
      </w:r>
    </w:p>
    <w:p w14:paraId="13DAAE7B" w14:textId="77777777" w:rsidR="00B65C42" w:rsidRPr="00B65C42" w:rsidRDefault="00B65C42" w:rsidP="00B65C42">
      <w:pPr>
        <w:numPr>
          <w:ilvl w:val="1"/>
          <w:numId w:val="39"/>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 xml:space="preserve">Oświetlenie LED </w:t>
      </w:r>
      <w:proofErr w:type="spellStart"/>
      <w:r w:rsidRPr="00B65C42">
        <w:rPr>
          <w:rFonts w:asciiTheme="minorHAnsi" w:hAnsiTheme="minorHAnsi" w:cstheme="minorHAnsi"/>
          <w:sz w:val="22"/>
          <w:szCs w:val="22"/>
          <w:lang w:eastAsia="pl-PL"/>
        </w:rPr>
        <w:t>podławkowe</w:t>
      </w:r>
      <w:proofErr w:type="spellEnd"/>
      <w:r w:rsidRPr="00B65C42">
        <w:rPr>
          <w:rFonts w:asciiTheme="minorHAnsi" w:hAnsiTheme="minorHAnsi" w:cstheme="minorHAnsi"/>
          <w:sz w:val="22"/>
          <w:szCs w:val="22"/>
          <w:lang w:eastAsia="pl-PL"/>
        </w:rPr>
        <w:t>.</w:t>
      </w:r>
    </w:p>
    <w:p w14:paraId="4764595C" w14:textId="77777777" w:rsidR="00B65C42" w:rsidRPr="00B65C42" w:rsidRDefault="00B65C42" w:rsidP="00B65C42">
      <w:p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b/>
          <w:bCs/>
          <w:sz w:val="22"/>
          <w:szCs w:val="22"/>
          <w:lang w:eastAsia="pl-PL"/>
        </w:rPr>
        <w:t xml:space="preserve">C. Ściana solna i ściana </w:t>
      </w:r>
      <w:proofErr w:type="spellStart"/>
      <w:r w:rsidRPr="00B65C42">
        <w:rPr>
          <w:rFonts w:asciiTheme="minorHAnsi" w:hAnsiTheme="minorHAnsi" w:cstheme="minorHAnsi"/>
          <w:b/>
          <w:bCs/>
          <w:sz w:val="22"/>
          <w:szCs w:val="22"/>
          <w:lang w:eastAsia="pl-PL"/>
        </w:rPr>
        <w:t>witkowa</w:t>
      </w:r>
      <w:proofErr w:type="spellEnd"/>
    </w:p>
    <w:p w14:paraId="6FC4EC7F" w14:textId="77777777" w:rsidR="00B65C42" w:rsidRPr="00B65C42" w:rsidRDefault="00B65C42" w:rsidP="00B65C42">
      <w:pPr>
        <w:numPr>
          <w:ilvl w:val="0"/>
          <w:numId w:val="40"/>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Ściana solna:</w:t>
      </w:r>
    </w:p>
    <w:p w14:paraId="70B1A850" w14:textId="77777777" w:rsidR="00B65C42" w:rsidRPr="00B65C42" w:rsidRDefault="00B65C42" w:rsidP="00B65C42">
      <w:pPr>
        <w:numPr>
          <w:ilvl w:val="1"/>
          <w:numId w:val="40"/>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Wykonana z kruchów solnych lub cegieł solnych (naturalna sól himalajska, kolor od różowego do czerwonego).</w:t>
      </w:r>
    </w:p>
    <w:p w14:paraId="6A92FFB8" w14:textId="77777777" w:rsidR="00B65C42" w:rsidRPr="00B65C42" w:rsidRDefault="00B65C42" w:rsidP="00B65C42">
      <w:pPr>
        <w:numPr>
          <w:ilvl w:val="1"/>
          <w:numId w:val="40"/>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Wymiary: 120 x 200 cm.</w:t>
      </w:r>
    </w:p>
    <w:p w14:paraId="24691D06" w14:textId="77777777" w:rsidR="00B65C42" w:rsidRPr="00B65C42" w:rsidRDefault="00B65C42" w:rsidP="00B65C42">
      <w:pPr>
        <w:numPr>
          <w:ilvl w:val="1"/>
          <w:numId w:val="40"/>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Cegły solne: 5 x 10 x 20 cm.</w:t>
      </w:r>
    </w:p>
    <w:p w14:paraId="6F8B2739" w14:textId="77777777" w:rsidR="00B65C42" w:rsidRPr="00B65C42" w:rsidRDefault="00B65C42" w:rsidP="00B65C42">
      <w:pPr>
        <w:numPr>
          <w:ilvl w:val="1"/>
          <w:numId w:val="40"/>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Oświetlenie LED umieszczone od spodu.</w:t>
      </w:r>
    </w:p>
    <w:p w14:paraId="486CB0D0" w14:textId="77777777" w:rsidR="00B65C42" w:rsidRPr="00B65C42" w:rsidRDefault="00B65C42" w:rsidP="00B65C42">
      <w:pPr>
        <w:numPr>
          <w:ilvl w:val="0"/>
          <w:numId w:val="40"/>
        </w:numPr>
        <w:suppressAutoHyphens w:val="0"/>
        <w:spacing w:before="100" w:beforeAutospacing="1" w:after="100" w:afterAutospacing="1"/>
        <w:rPr>
          <w:rFonts w:asciiTheme="minorHAnsi" w:hAnsiTheme="minorHAnsi" w:cstheme="minorHAnsi"/>
          <w:sz w:val="22"/>
          <w:szCs w:val="22"/>
          <w:lang w:eastAsia="pl-PL"/>
        </w:rPr>
      </w:pPr>
      <w:r w:rsidRPr="00B65C42">
        <w:rPr>
          <w:rFonts w:asciiTheme="minorHAnsi" w:hAnsiTheme="minorHAnsi" w:cstheme="minorHAnsi"/>
          <w:sz w:val="22"/>
          <w:szCs w:val="22"/>
          <w:lang w:eastAsia="pl-PL"/>
        </w:rPr>
        <w:t xml:space="preserve">Tężnia </w:t>
      </w:r>
      <w:proofErr w:type="spellStart"/>
      <w:r w:rsidRPr="00B65C42">
        <w:rPr>
          <w:rFonts w:asciiTheme="minorHAnsi" w:hAnsiTheme="minorHAnsi" w:cstheme="minorHAnsi"/>
          <w:sz w:val="22"/>
          <w:szCs w:val="22"/>
          <w:lang w:eastAsia="pl-PL"/>
        </w:rPr>
        <w:t>witkowa</w:t>
      </w:r>
      <w:proofErr w:type="spellEnd"/>
      <w:r w:rsidRPr="00B65C42">
        <w:rPr>
          <w:rFonts w:asciiTheme="minorHAnsi" w:hAnsiTheme="minorHAnsi" w:cstheme="minorHAnsi"/>
          <w:sz w:val="22"/>
          <w:szCs w:val="22"/>
          <w:lang w:eastAsia="pl-PL"/>
        </w:rPr>
        <w:t>:</w:t>
      </w:r>
    </w:p>
    <w:p w14:paraId="5589F1F5" w14:textId="57D2B462" w:rsidR="001B7AD1" w:rsidRPr="0022616B" w:rsidRDefault="0022616B" w:rsidP="0022616B">
      <w:pPr>
        <w:numPr>
          <w:ilvl w:val="1"/>
          <w:numId w:val="40"/>
        </w:numPr>
        <w:suppressAutoHyphens w:val="0"/>
        <w:spacing w:before="100" w:beforeAutospacing="1" w:after="100" w:afterAutospacing="1"/>
        <w:rPr>
          <w:rFonts w:asciiTheme="minorHAnsi" w:hAnsiTheme="minorHAnsi" w:cstheme="minorHAnsi"/>
          <w:sz w:val="22"/>
          <w:szCs w:val="22"/>
          <w:lang w:eastAsia="pl-PL"/>
        </w:rPr>
      </w:pPr>
      <w:r>
        <w:rPr>
          <w:rFonts w:asciiTheme="minorHAnsi" w:hAnsiTheme="minorHAnsi" w:cstheme="minorHAnsi"/>
          <w:sz w:val="22"/>
          <w:szCs w:val="22"/>
          <w:lang w:eastAsia="pl-PL"/>
        </w:rPr>
        <w:t>Minimalna szerokość: 180 cm</w:t>
      </w:r>
    </w:p>
    <w:p w14:paraId="75DC7438" w14:textId="2D825568" w:rsidR="007A2DAF" w:rsidRPr="001B7AD1" w:rsidRDefault="001B7AD1" w:rsidP="009865E1">
      <w:pPr>
        <w:suppressAutoHyphens w:val="0"/>
        <w:spacing w:line="276" w:lineRule="auto"/>
        <w:rPr>
          <w:rFonts w:asciiTheme="minorHAnsi" w:hAnsiTheme="minorHAnsi" w:cstheme="minorHAnsi"/>
          <w:bCs/>
          <w:sz w:val="22"/>
          <w:szCs w:val="22"/>
        </w:rPr>
      </w:pPr>
      <w:r w:rsidRPr="001B7AD1">
        <w:rPr>
          <w:rFonts w:asciiTheme="minorHAnsi" w:hAnsiTheme="minorHAnsi" w:cstheme="minorHAnsi"/>
          <w:bCs/>
          <w:sz w:val="22"/>
          <w:szCs w:val="22"/>
        </w:rPr>
        <w:t xml:space="preserve">Ilość – 1 komplet </w:t>
      </w:r>
      <w:r w:rsidR="007A2DAF" w:rsidRPr="001B7AD1">
        <w:rPr>
          <w:rFonts w:asciiTheme="minorHAnsi" w:hAnsiTheme="minorHAnsi" w:cstheme="minorHAnsi"/>
          <w:bCs/>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552C9C89" w14:textId="77777777" w:rsidR="00BC0CB6" w:rsidRDefault="00BC0CB6" w:rsidP="00BC0CB6">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2B7E181A" w14:textId="77777777" w:rsidR="00BC0CB6" w:rsidRPr="00BC6DDD" w:rsidRDefault="00BC0CB6" w:rsidP="00BC0CB6">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1F6F593E" w14:textId="77777777" w:rsidR="00BC0CB6" w:rsidRPr="00BC6DDD" w:rsidRDefault="00BC0CB6" w:rsidP="00BC0CB6">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BC0CB6" w:rsidRPr="00807482" w14:paraId="7F953C08" w14:textId="77777777" w:rsidTr="00B965B0">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DBF510E" w14:textId="77777777" w:rsidR="00BC0CB6" w:rsidRPr="00807482" w:rsidRDefault="00BC0CB6" w:rsidP="00B965B0">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BC0CB6" w:rsidRPr="00807482" w14:paraId="079911FA" w14:textId="77777777" w:rsidTr="00B965B0">
        <w:trPr>
          <w:trHeight w:val="284"/>
          <w:jc w:val="center"/>
        </w:trPr>
        <w:tc>
          <w:tcPr>
            <w:tcW w:w="915" w:type="pct"/>
            <w:tcBorders>
              <w:top w:val="single" w:sz="4" w:space="0" w:color="000000"/>
              <w:left w:val="single" w:sz="4" w:space="0" w:color="000000"/>
              <w:bottom w:val="single" w:sz="4" w:space="0" w:color="000000"/>
            </w:tcBorders>
            <w:vAlign w:val="center"/>
          </w:tcPr>
          <w:p w14:paraId="1B2CF6B8" w14:textId="77777777" w:rsidR="00BC0CB6" w:rsidRPr="00807482" w:rsidRDefault="00BC0CB6" w:rsidP="00B965B0">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701B568" w14:textId="77777777" w:rsidR="00BC0CB6" w:rsidRPr="00807482" w:rsidRDefault="00BC0CB6" w:rsidP="00B965B0">
            <w:pPr>
              <w:pStyle w:val="Default"/>
              <w:tabs>
                <w:tab w:val="left" w:pos="3119"/>
              </w:tabs>
              <w:snapToGrid w:val="0"/>
              <w:spacing w:before="60" w:after="60"/>
              <w:rPr>
                <w:color w:val="000000" w:themeColor="text1"/>
                <w:sz w:val="22"/>
                <w:szCs w:val="22"/>
              </w:rPr>
            </w:pPr>
          </w:p>
        </w:tc>
      </w:tr>
      <w:tr w:rsidR="00BC0CB6" w:rsidRPr="00807482" w14:paraId="6C4843C6" w14:textId="77777777" w:rsidTr="00B965B0">
        <w:trPr>
          <w:trHeight w:val="284"/>
          <w:jc w:val="center"/>
        </w:trPr>
        <w:tc>
          <w:tcPr>
            <w:tcW w:w="915" w:type="pct"/>
            <w:tcBorders>
              <w:top w:val="single" w:sz="4" w:space="0" w:color="000000"/>
              <w:left w:val="single" w:sz="4" w:space="0" w:color="000000"/>
              <w:bottom w:val="single" w:sz="4" w:space="0" w:color="000000"/>
            </w:tcBorders>
            <w:vAlign w:val="center"/>
          </w:tcPr>
          <w:p w14:paraId="16536A55" w14:textId="77777777" w:rsidR="00BC0CB6" w:rsidRPr="00807482" w:rsidRDefault="00BC0CB6" w:rsidP="00B965B0">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1922EF6F" w14:textId="77777777" w:rsidR="00BC0CB6" w:rsidRPr="00807482" w:rsidRDefault="00BC0CB6" w:rsidP="00B965B0">
            <w:pPr>
              <w:pStyle w:val="Default"/>
              <w:tabs>
                <w:tab w:val="left" w:pos="3119"/>
              </w:tabs>
              <w:snapToGrid w:val="0"/>
              <w:spacing w:before="60" w:after="60"/>
              <w:rPr>
                <w:color w:val="000000" w:themeColor="text1"/>
                <w:sz w:val="22"/>
                <w:szCs w:val="22"/>
              </w:rPr>
            </w:pPr>
          </w:p>
        </w:tc>
      </w:tr>
      <w:tr w:rsidR="00BC0CB6" w:rsidRPr="00807482" w14:paraId="33C3B858" w14:textId="77777777" w:rsidTr="00B965B0">
        <w:trPr>
          <w:trHeight w:val="284"/>
          <w:jc w:val="center"/>
        </w:trPr>
        <w:tc>
          <w:tcPr>
            <w:tcW w:w="915" w:type="pct"/>
            <w:tcBorders>
              <w:top w:val="single" w:sz="4" w:space="0" w:color="000000"/>
              <w:left w:val="single" w:sz="4" w:space="0" w:color="000000"/>
              <w:bottom w:val="single" w:sz="4" w:space="0" w:color="000000"/>
            </w:tcBorders>
            <w:vAlign w:val="center"/>
          </w:tcPr>
          <w:p w14:paraId="2B5CE397" w14:textId="77777777" w:rsidR="00BC0CB6" w:rsidRPr="00807482" w:rsidRDefault="00BC0CB6" w:rsidP="00B965B0">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593D79F" w14:textId="77777777" w:rsidR="00BC0CB6" w:rsidRPr="00807482" w:rsidRDefault="00BC0CB6" w:rsidP="00B965B0">
            <w:pPr>
              <w:pStyle w:val="Default"/>
              <w:tabs>
                <w:tab w:val="left" w:pos="3119"/>
              </w:tabs>
              <w:snapToGrid w:val="0"/>
              <w:spacing w:before="60" w:after="60"/>
              <w:rPr>
                <w:color w:val="000000" w:themeColor="text1"/>
                <w:sz w:val="22"/>
                <w:szCs w:val="22"/>
              </w:rPr>
            </w:pPr>
          </w:p>
        </w:tc>
      </w:tr>
      <w:tr w:rsidR="00BC0CB6" w:rsidRPr="00807482" w14:paraId="24EB0CE1" w14:textId="77777777" w:rsidTr="00B965B0">
        <w:trPr>
          <w:trHeight w:val="284"/>
          <w:jc w:val="center"/>
        </w:trPr>
        <w:tc>
          <w:tcPr>
            <w:tcW w:w="915" w:type="pct"/>
            <w:tcBorders>
              <w:top w:val="single" w:sz="4" w:space="0" w:color="000000"/>
              <w:left w:val="single" w:sz="4" w:space="0" w:color="000000"/>
              <w:bottom w:val="single" w:sz="4" w:space="0" w:color="000000"/>
            </w:tcBorders>
            <w:vAlign w:val="center"/>
          </w:tcPr>
          <w:p w14:paraId="7683C9AE" w14:textId="77777777" w:rsidR="00BC0CB6" w:rsidRPr="00807482" w:rsidRDefault="00BC0CB6" w:rsidP="00B965B0">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38DCFD84" w14:textId="77777777" w:rsidR="00BC0CB6" w:rsidRPr="00807482" w:rsidRDefault="00BC0CB6" w:rsidP="00B965B0">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10F67A9C" w14:textId="77777777" w:rsidR="00BC0CB6" w:rsidRPr="00807482" w:rsidRDefault="00BC0CB6" w:rsidP="00B965B0">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ACA7B5A" w14:textId="77777777" w:rsidR="00BC0CB6" w:rsidRPr="00807482" w:rsidRDefault="00BC0CB6" w:rsidP="00B965B0">
            <w:pPr>
              <w:pStyle w:val="Default"/>
              <w:tabs>
                <w:tab w:val="left" w:pos="3119"/>
              </w:tabs>
              <w:snapToGrid w:val="0"/>
              <w:spacing w:before="60" w:after="60"/>
              <w:rPr>
                <w:color w:val="000000" w:themeColor="text1"/>
                <w:sz w:val="22"/>
                <w:szCs w:val="22"/>
              </w:rPr>
            </w:pPr>
          </w:p>
        </w:tc>
      </w:tr>
      <w:tr w:rsidR="00BC0CB6" w:rsidRPr="00807482" w14:paraId="5A9D93B9" w14:textId="77777777" w:rsidTr="00B965B0">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859DDC4" w14:textId="77777777" w:rsidR="00BC0CB6" w:rsidRPr="00933B9C" w:rsidRDefault="00BC0CB6" w:rsidP="00B965B0">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BC0CB6" w:rsidRPr="00807482" w14:paraId="66444DAA" w14:textId="77777777" w:rsidTr="00B965B0">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A391325" w14:textId="77777777" w:rsidR="00BC0CB6" w:rsidRPr="00807482" w:rsidRDefault="00BC0CB6" w:rsidP="00B965B0">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2AA064B5" w14:textId="77777777" w:rsidR="00BC0CB6" w:rsidRPr="00807482" w:rsidRDefault="00BC0CB6" w:rsidP="00B965B0">
            <w:pPr>
              <w:pStyle w:val="Default"/>
              <w:tabs>
                <w:tab w:val="left" w:pos="3119"/>
              </w:tabs>
              <w:snapToGrid w:val="0"/>
              <w:spacing w:before="60" w:after="60"/>
              <w:rPr>
                <w:color w:val="000000" w:themeColor="text1"/>
                <w:sz w:val="22"/>
                <w:szCs w:val="22"/>
              </w:rPr>
            </w:pPr>
          </w:p>
        </w:tc>
      </w:tr>
      <w:tr w:rsidR="00BC0CB6" w:rsidRPr="00807482" w14:paraId="5149ADA1" w14:textId="77777777" w:rsidTr="00B965B0">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56471C2" w14:textId="77777777" w:rsidR="00BC0CB6" w:rsidRPr="00807482" w:rsidRDefault="00BC0CB6" w:rsidP="00B965B0">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596D1B1B" w14:textId="77777777" w:rsidR="00BC0CB6" w:rsidRPr="00807482" w:rsidRDefault="00BC0CB6" w:rsidP="00B965B0">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49B5CFC5" w14:textId="77777777" w:rsidR="00BC0CB6" w:rsidRPr="00933B9C" w:rsidRDefault="00BC0CB6" w:rsidP="00B965B0">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EF0A729" w14:textId="77777777" w:rsidR="00BC0CB6" w:rsidRPr="00807482" w:rsidRDefault="00BC0CB6" w:rsidP="00B965B0">
            <w:pPr>
              <w:pStyle w:val="Default"/>
              <w:tabs>
                <w:tab w:val="left" w:pos="3119"/>
              </w:tabs>
              <w:snapToGrid w:val="0"/>
              <w:spacing w:before="60" w:after="60"/>
              <w:rPr>
                <w:color w:val="000000" w:themeColor="text1"/>
                <w:sz w:val="22"/>
                <w:szCs w:val="22"/>
              </w:rPr>
            </w:pPr>
          </w:p>
        </w:tc>
      </w:tr>
    </w:tbl>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1296DC3F" w:rsidR="00106904" w:rsidRPr="00EE211E" w:rsidRDefault="00106904" w:rsidP="00BC0CB6">
      <w:pPr>
        <w:pStyle w:val="Zwykytekst1"/>
        <w:tabs>
          <w:tab w:val="left" w:leader="dot" w:pos="9072"/>
        </w:tabs>
        <w:jc w:val="center"/>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(nazwa (firma) dokładny adres Oferenta/Oferentów); w przypadku składania oferty przez podmioty występujące wspólnie podać nazwy (firmy) i dokładne adresy wszystkich podmiotów składających wspólną ofertę)</w:t>
      </w:r>
    </w:p>
    <w:p w14:paraId="1A644209" w14:textId="6E1006F5" w:rsidR="005846B9" w:rsidRDefault="00106904" w:rsidP="00FE5689">
      <w:pPr>
        <w:pStyle w:val="Zwykytekst1"/>
        <w:numPr>
          <w:ilvl w:val="0"/>
          <w:numId w:val="5"/>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r w:rsidR="00FE5689">
        <w:rPr>
          <w:rFonts w:asciiTheme="minorHAnsi" w:hAnsiTheme="minorHAnsi" w:cstheme="minorHAnsi"/>
          <w:color w:val="000000"/>
          <w:sz w:val="22"/>
          <w:szCs w:val="22"/>
        </w:rPr>
        <w:t>.</w:t>
      </w:r>
    </w:p>
    <w:tbl>
      <w:tblPr>
        <w:tblStyle w:val="Tabela-Siatka"/>
        <w:tblW w:w="0" w:type="auto"/>
        <w:tblInd w:w="137" w:type="dxa"/>
        <w:tblLook w:val="04A0" w:firstRow="1" w:lastRow="0" w:firstColumn="1" w:lastColumn="0" w:noHBand="0" w:noVBand="1"/>
      </w:tblPr>
      <w:tblGrid>
        <w:gridCol w:w="709"/>
        <w:gridCol w:w="6583"/>
        <w:gridCol w:w="1633"/>
      </w:tblGrid>
      <w:tr w:rsidR="008F4FDB" w:rsidRPr="00B65C42" w14:paraId="7564CDC8" w14:textId="77777777" w:rsidTr="008F4FDB">
        <w:tc>
          <w:tcPr>
            <w:tcW w:w="709" w:type="dxa"/>
          </w:tcPr>
          <w:p w14:paraId="4C037D91" w14:textId="0C4D2C14" w:rsidR="008F4FDB" w:rsidRDefault="008F4FDB" w:rsidP="00B965B0">
            <w:pPr>
              <w:suppressAutoHyphens w:val="0"/>
              <w:spacing w:before="100" w:beforeAutospacing="1" w:after="100" w:afterAutospacing="1"/>
              <w:outlineLvl w:val="3"/>
              <w:rPr>
                <w:rFonts w:asciiTheme="minorHAnsi" w:hAnsiTheme="minorHAnsi" w:cstheme="minorHAnsi"/>
                <w:color w:val="000000"/>
                <w:sz w:val="22"/>
                <w:szCs w:val="22"/>
              </w:rPr>
            </w:pPr>
            <w:r>
              <w:rPr>
                <w:rFonts w:asciiTheme="minorHAnsi" w:hAnsiTheme="minorHAnsi" w:cstheme="minorHAnsi"/>
                <w:color w:val="000000"/>
                <w:sz w:val="22"/>
                <w:szCs w:val="22"/>
              </w:rPr>
              <w:t>Lp.</w:t>
            </w:r>
          </w:p>
        </w:tc>
        <w:tc>
          <w:tcPr>
            <w:tcW w:w="6583" w:type="dxa"/>
          </w:tcPr>
          <w:p w14:paraId="09B01E5F" w14:textId="31029B10" w:rsidR="008F4FDB" w:rsidRPr="00B65C42" w:rsidRDefault="008F4FDB" w:rsidP="00B965B0">
            <w:pPr>
              <w:suppressAutoHyphens w:val="0"/>
              <w:spacing w:before="100" w:beforeAutospacing="1" w:after="100" w:afterAutospacing="1"/>
              <w:outlineLvl w:val="3"/>
              <w:rPr>
                <w:rFonts w:asciiTheme="minorHAnsi" w:hAnsiTheme="minorHAnsi" w:cstheme="minorHAnsi"/>
                <w:b/>
                <w:bCs/>
                <w:sz w:val="22"/>
                <w:szCs w:val="22"/>
                <w:lang w:eastAsia="pl-PL"/>
              </w:rPr>
            </w:pPr>
            <w:r>
              <w:rPr>
                <w:rFonts w:asciiTheme="minorHAnsi" w:hAnsiTheme="minorHAnsi" w:cstheme="minorHAnsi"/>
                <w:color w:val="000000"/>
                <w:sz w:val="22"/>
                <w:szCs w:val="22"/>
              </w:rPr>
              <w:t>Nazwa parametru</w:t>
            </w:r>
          </w:p>
        </w:tc>
        <w:tc>
          <w:tcPr>
            <w:tcW w:w="1633" w:type="dxa"/>
          </w:tcPr>
          <w:p w14:paraId="4489CC06" w14:textId="09EB011E" w:rsidR="008F4FDB" w:rsidRPr="008F4FDB" w:rsidRDefault="008F4FDB" w:rsidP="008F4FDB">
            <w:pPr>
              <w:suppressAutoHyphens w:val="0"/>
              <w:spacing w:before="100" w:beforeAutospacing="1" w:after="100" w:afterAutospacing="1"/>
              <w:outlineLvl w:val="3"/>
              <w:rPr>
                <w:rFonts w:asciiTheme="minorHAnsi" w:hAnsiTheme="minorHAnsi" w:cstheme="minorHAnsi"/>
                <w:b/>
                <w:bCs/>
                <w:sz w:val="22"/>
                <w:szCs w:val="22"/>
                <w:lang w:eastAsia="pl-PL"/>
              </w:rPr>
            </w:pPr>
            <w:r>
              <w:rPr>
                <w:rFonts w:asciiTheme="minorHAnsi" w:hAnsiTheme="minorHAnsi" w:cstheme="minorHAnsi"/>
                <w:color w:val="000000"/>
                <w:sz w:val="22"/>
                <w:szCs w:val="22"/>
              </w:rPr>
              <w:t>Wartość parametru</w:t>
            </w:r>
            <w:r>
              <w:rPr>
                <w:rStyle w:val="Odwoanieprzypisudolnego"/>
                <w:rFonts w:asciiTheme="minorHAnsi" w:hAnsiTheme="minorHAnsi" w:cstheme="minorHAnsi"/>
                <w:color w:val="000000"/>
                <w:sz w:val="22"/>
                <w:szCs w:val="22"/>
              </w:rPr>
              <w:footnoteReference w:id="1"/>
            </w:r>
          </w:p>
        </w:tc>
      </w:tr>
      <w:tr w:rsidR="008F4FDB" w:rsidRPr="00B65C42" w14:paraId="4AE9443F" w14:textId="74C01CED" w:rsidTr="008F4FDB">
        <w:tc>
          <w:tcPr>
            <w:tcW w:w="709" w:type="dxa"/>
          </w:tcPr>
          <w:p w14:paraId="1FD389ED" w14:textId="07A0B783" w:rsidR="008F4FDB" w:rsidRPr="008F4FDB" w:rsidRDefault="008F4FDB" w:rsidP="008F4FDB">
            <w:pPr>
              <w:suppressAutoHyphens w:val="0"/>
              <w:spacing w:before="100" w:beforeAutospacing="1" w:after="100" w:afterAutospacing="1"/>
              <w:ind w:left="34"/>
              <w:outlineLvl w:val="3"/>
              <w:rPr>
                <w:rFonts w:asciiTheme="minorHAnsi" w:hAnsiTheme="minorHAnsi" w:cstheme="minorHAnsi"/>
                <w:b/>
                <w:bCs/>
                <w:sz w:val="22"/>
                <w:szCs w:val="22"/>
                <w:lang w:eastAsia="pl-PL"/>
              </w:rPr>
            </w:pPr>
            <w:r>
              <w:rPr>
                <w:rFonts w:asciiTheme="minorHAnsi" w:hAnsiTheme="minorHAnsi" w:cstheme="minorHAnsi"/>
                <w:b/>
                <w:bCs/>
                <w:sz w:val="22"/>
                <w:szCs w:val="22"/>
                <w:lang w:eastAsia="pl-PL"/>
              </w:rPr>
              <w:t>1.</w:t>
            </w:r>
          </w:p>
        </w:tc>
        <w:tc>
          <w:tcPr>
            <w:tcW w:w="6583" w:type="dxa"/>
          </w:tcPr>
          <w:p w14:paraId="517D31B8" w14:textId="3CF50BD4" w:rsidR="008F4FDB" w:rsidRPr="008F4FDB" w:rsidRDefault="008F4FDB" w:rsidP="008F4FDB">
            <w:pPr>
              <w:suppressAutoHyphens w:val="0"/>
              <w:spacing w:before="100" w:beforeAutospacing="1" w:after="100" w:afterAutospacing="1"/>
              <w:ind w:left="34"/>
              <w:outlineLvl w:val="3"/>
              <w:rPr>
                <w:rFonts w:asciiTheme="minorHAnsi" w:hAnsiTheme="minorHAnsi" w:cstheme="minorHAnsi"/>
                <w:b/>
                <w:bCs/>
                <w:sz w:val="22"/>
                <w:szCs w:val="22"/>
                <w:lang w:eastAsia="pl-PL"/>
              </w:rPr>
            </w:pPr>
            <w:r w:rsidRPr="008F4FDB">
              <w:rPr>
                <w:rFonts w:asciiTheme="minorHAnsi" w:hAnsiTheme="minorHAnsi" w:cstheme="minorHAnsi"/>
                <w:b/>
                <w:bCs/>
                <w:sz w:val="22"/>
                <w:szCs w:val="22"/>
                <w:lang w:eastAsia="pl-PL"/>
              </w:rPr>
              <w:t>Prace budowlane adaptacyjne:</w:t>
            </w:r>
          </w:p>
        </w:tc>
        <w:tc>
          <w:tcPr>
            <w:tcW w:w="1633" w:type="dxa"/>
          </w:tcPr>
          <w:p w14:paraId="0922B732" w14:textId="526F10F9" w:rsidR="008F4FDB" w:rsidRPr="008F4FDB" w:rsidRDefault="008F4FDB" w:rsidP="008F4FDB">
            <w:pPr>
              <w:suppressAutoHyphens w:val="0"/>
              <w:spacing w:before="100" w:beforeAutospacing="1" w:after="100" w:afterAutospacing="1"/>
              <w:outlineLvl w:val="3"/>
              <w:rPr>
                <w:rFonts w:asciiTheme="minorHAnsi" w:hAnsiTheme="minorHAnsi" w:cstheme="minorHAnsi"/>
                <w:b/>
                <w:bCs/>
                <w:sz w:val="22"/>
                <w:szCs w:val="22"/>
                <w:lang w:eastAsia="pl-PL"/>
              </w:rPr>
            </w:pPr>
          </w:p>
        </w:tc>
      </w:tr>
      <w:tr w:rsidR="008F4FDB" w:rsidRPr="00B65C42" w14:paraId="07E25CDD" w14:textId="13DABFD3" w:rsidTr="008F4FDB">
        <w:tc>
          <w:tcPr>
            <w:tcW w:w="709" w:type="dxa"/>
          </w:tcPr>
          <w:p w14:paraId="06C125E9"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1EC0E02" w14:textId="115F0EA2"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Przygotowanie projektu adaptacji pomieszczeń pod nową usługę SPA.</w:t>
            </w:r>
          </w:p>
        </w:tc>
        <w:tc>
          <w:tcPr>
            <w:tcW w:w="1633" w:type="dxa"/>
          </w:tcPr>
          <w:p w14:paraId="49FDC024"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3AEE2E57" w14:textId="26C111A7" w:rsidTr="008F4FDB">
        <w:tc>
          <w:tcPr>
            <w:tcW w:w="709" w:type="dxa"/>
          </w:tcPr>
          <w:p w14:paraId="0E5B8357"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21140C3" w14:textId="3AD812F1"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Przystosowanie pomieszczeń, w tym:</w:t>
            </w:r>
          </w:p>
        </w:tc>
        <w:tc>
          <w:tcPr>
            <w:tcW w:w="1633" w:type="dxa"/>
          </w:tcPr>
          <w:p w14:paraId="57CEEEB6"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38695085" w14:textId="38A89B0D" w:rsidTr="008F4FDB">
        <w:tc>
          <w:tcPr>
            <w:tcW w:w="709" w:type="dxa"/>
          </w:tcPr>
          <w:p w14:paraId="5AF6B98C"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E748D9B" w14:textId="67CA67A3"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Wykonanie schodów zejściowych do strefy SPA.</w:t>
            </w:r>
          </w:p>
        </w:tc>
        <w:tc>
          <w:tcPr>
            <w:tcW w:w="1633" w:type="dxa"/>
          </w:tcPr>
          <w:p w14:paraId="375120E2"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0E31CACB" w14:textId="3E674BCD" w:rsidTr="008F4FDB">
        <w:tc>
          <w:tcPr>
            <w:tcW w:w="709" w:type="dxa"/>
          </w:tcPr>
          <w:p w14:paraId="14EE0CEF"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3B42D6A8" w14:textId="463907D3"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Budowa części sanitarnej zlokalizowanej obok sauny suchej, obejmującej:</w:t>
            </w:r>
          </w:p>
        </w:tc>
        <w:tc>
          <w:tcPr>
            <w:tcW w:w="1633" w:type="dxa"/>
          </w:tcPr>
          <w:p w14:paraId="1BD3DF2D"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7E5C7053" w14:textId="2A2583D0" w:rsidTr="008F4FDB">
        <w:tc>
          <w:tcPr>
            <w:tcW w:w="709" w:type="dxa"/>
          </w:tcPr>
          <w:p w14:paraId="54F36F07"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73D8678" w14:textId="0B72FA2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Montaż WC, prysznica i umywalki.</w:t>
            </w:r>
          </w:p>
        </w:tc>
        <w:tc>
          <w:tcPr>
            <w:tcW w:w="1633" w:type="dxa"/>
          </w:tcPr>
          <w:p w14:paraId="7C3E7A75"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3C2E37FC" w14:textId="03ECC7AE" w:rsidTr="008F4FDB">
        <w:tc>
          <w:tcPr>
            <w:tcW w:w="709" w:type="dxa"/>
          </w:tcPr>
          <w:p w14:paraId="3BF6DB0F"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3B4E0BFA" w14:textId="19F7369D"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Położenie płytek na ścianach i podłodze.</w:t>
            </w:r>
          </w:p>
        </w:tc>
        <w:tc>
          <w:tcPr>
            <w:tcW w:w="1633" w:type="dxa"/>
          </w:tcPr>
          <w:p w14:paraId="2DB5045A"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642D281D" w14:textId="1474B5A2" w:rsidTr="008F4FDB">
        <w:tc>
          <w:tcPr>
            <w:tcW w:w="709" w:type="dxa"/>
          </w:tcPr>
          <w:p w14:paraId="66945303"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42680EF" w14:textId="083EA6DE"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Wykonanie sufitu podwieszanego.</w:t>
            </w:r>
          </w:p>
        </w:tc>
        <w:tc>
          <w:tcPr>
            <w:tcW w:w="1633" w:type="dxa"/>
          </w:tcPr>
          <w:p w14:paraId="5C68BF86"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57467E11" w14:textId="39884FF2" w:rsidTr="008F4FDB">
        <w:tc>
          <w:tcPr>
            <w:tcW w:w="709" w:type="dxa"/>
          </w:tcPr>
          <w:p w14:paraId="61346131"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3368D1D4" w14:textId="6341750D"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Położenie płytek:</w:t>
            </w:r>
          </w:p>
        </w:tc>
        <w:tc>
          <w:tcPr>
            <w:tcW w:w="1633" w:type="dxa"/>
          </w:tcPr>
          <w:p w14:paraId="3D6FCFB4"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4E41EEF1" w14:textId="05800F99" w:rsidTr="008F4FDB">
        <w:tc>
          <w:tcPr>
            <w:tcW w:w="709" w:type="dxa"/>
          </w:tcPr>
          <w:p w14:paraId="4FA9224A"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465F3A07" w14:textId="31817D1A"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Na podłodze w części przeznaczonej na wannę z hydromasażem.</w:t>
            </w:r>
          </w:p>
        </w:tc>
        <w:tc>
          <w:tcPr>
            <w:tcW w:w="1633" w:type="dxa"/>
          </w:tcPr>
          <w:p w14:paraId="1CE326F1"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7076CD98" w14:textId="5159B488" w:rsidTr="008F4FDB">
        <w:tc>
          <w:tcPr>
            <w:tcW w:w="709" w:type="dxa"/>
          </w:tcPr>
          <w:p w14:paraId="49D8FBF0"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2786991" w14:textId="133DCD70" w:rsidR="008F4FDB" w:rsidRPr="008F4FDB" w:rsidRDefault="006D6738" w:rsidP="006D6738">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Przed sauną</w:t>
            </w:r>
            <w:r w:rsidR="008F4FDB" w:rsidRPr="008F4FDB">
              <w:rPr>
                <w:rFonts w:asciiTheme="minorHAnsi" w:hAnsiTheme="minorHAnsi" w:cstheme="minorHAnsi"/>
                <w:sz w:val="22"/>
                <w:szCs w:val="22"/>
                <w:lang w:eastAsia="pl-PL"/>
              </w:rPr>
              <w:t>.</w:t>
            </w:r>
          </w:p>
        </w:tc>
        <w:tc>
          <w:tcPr>
            <w:tcW w:w="1633" w:type="dxa"/>
          </w:tcPr>
          <w:p w14:paraId="796F9C18"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3935845D" w14:textId="49C44AFD" w:rsidTr="008F4FDB">
        <w:tc>
          <w:tcPr>
            <w:tcW w:w="709" w:type="dxa"/>
          </w:tcPr>
          <w:p w14:paraId="2C0043C7"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8BA2BF8" w14:textId="2445FCCE"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Wykonanie instalacji:</w:t>
            </w:r>
          </w:p>
        </w:tc>
        <w:tc>
          <w:tcPr>
            <w:tcW w:w="1633" w:type="dxa"/>
          </w:tcPr>
          <w:p w14:paraId="0A7DB8EF"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55542A22" w14:textId="142C6751" w:rsidTr="008F4FDB">
        <w:tc>
          <w:tcPr>
            <w:tcW w:w="709" w:type="dxa"/>
          </w:tcPr>
          <w:p w14:paraId="07843B06"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523B143" w14:textId="2134F413"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Wodno-kanalizacyjnej w części sanitarnej oraz w miejscu montażu wanny z hydromasażem.</w:t>
            </w:r>
          </w:p>
        </w:tc>
        <w:tc>
          <w:tcPr>
            <w:tcW w:w="1633" w:type="dxa"/>
          </w:tcPr>
          <w:p w14:paraId="068454A3"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16B53E46" w14:textId="1DAFAC43" w:rsidTr="008F4FDB">
        <w:tc>
          <w:tcPr>
            <w:tcW w:w="709" w:type="dxa"/>
          </w:tcPr>
          <w:p w14:paraId="7CC3E281"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8E14F8B" w14:textId="76D8F88B"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Elektrycznej w sanitariacie, saunie i pomieszczeniu z wanną jacuzzi.</w:t>
            </w:r>
          </w:p>
        </w:tc>
        <w:tc>
          <w:tcPr>
            <w:tcW w:w="1633" w:type="dxa"/>
          </w:tcPr>
          <w:p w14:paraId="77703EE8" w14:textId="77777777" w:rsidR="008F4FDB" w:rsidRPr="00B65C42" w:rsidRDefault="008F4FDB" w:rsidP="008F4FDB">
            <w:pPr>
              <w:suppressAutoHyphens w:val="0"/>
              <w:spacing w:before="100" w:beforeAutospacing="1" w:after="100" w:afterAutospacing="1"/>
              <w:ind w:left="1440"/>
              <w:rPr>
                <w:rFonts w:asciiTheme="minorHAnsi" w:hAnsiTheme="minorHAnsi" w:cstheme="minorHAnsi"/>
                <w:sz w:val="22"/>
                <w:szCs w:val="22"/>
                <w:lang w:eastAsia="pl-PL"/>
              </w:rPr>
            </w:pPr>
          </w:p>
        </w:tc>
      </w:tr>
      <w:tr w:rsidR="008F4FDB" w:rsidRPr="00B65C42" w14:paraId="478AE291" w14:textId="282A4FCE" w:rsidTr="008F4FDB">
        <w:trPr>
          <w:trHeight w:val="70"/>
        </w:trPr>
        <w:tc>
          <w:tcPr>
            <w:tcW w:w="709" w:type="dxa"/>
          </w:tcPr>
          <w:p w14:paraId="74912B3B"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4222AE70" w14:textId="01D5725E"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Montaż urządzeń i oświetlenia.</w:t>
            </w:r>
          </w:p>
        </w:tc>
        <w:tc>
          <w:tcPr>
            <w:tcW w:w="1633" w:type="dxa"/>
          </w:tcPr>
          <w:p w14:paraId="7A445FAF"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5A5E2182" w14:textId="798D1D46" w:rsidTr="008F4FDB">
        <w:tc>
          <w:tcPr>
            <w:tcW w:w="709" w:type="dxa"/>
          </w:tcPr>
          <w:p w14:paraId="40FE0FB5" w14:textId="7D714DE1" w:rsidR="008F4FDB" w:rsidRPr="008F4FDB" w:rsidRDefault="008F4FDB" w:rsidP="008F4FDB">
            <w:pPr>
              <w:suppressAutoHyphens w:val="0"/>
              <w:spacing w:before="100" w:beforeAutospacing="1" w:after="100" w:afterAutospacing="1"/>
              <w:ind w:left="34"/>
              <w:outlineLvl w:val="3"/>
              <w:rPr>
                <w:rFonts w:asciiTheme="minorHAnsi" w:hAnsiTheme="minorHAnsi" w:cstheme="minorHAnsi"/>
                <w:b/>
                <w:bCs/>
                <w:sz w:val="22"/>
                <w:szCs w:val="22"/>
                <w:lang w:eastAsia="pl-PL"/>
              </w:rPr>
            </w:pPr>
            <w:r w:rsidRPr="008F4FDB">
              <w:rPr>
                <w:rFonts w:asciiTheme="minorHAnsi" w:hAnsiTheme="minorHAnsi" w:cstheme="minorHAnsi"/>
                <w:b/>
                <w:bCs/>
                <w:sz w:val="22"/>
                <w:szCs w:val="22"/>
                <w:lang w:eastAsia="pl-PL"/>
              </w:rPr>
              <w:t>2.</w:t>
            </w:r>
          </w:p>
        </w:tc>
        <w:tc>
          <w:tcPr>
            <w:tcW w:w="6583" w:type="dxa"/>
          </w:tcPr>
          <w:p w14:paraId="3A43E969" w14:textId="4F2C9C34" w:rsidR="008F4FDB" w:rsidRPr="008F4FDB" w:rsidRDefault="008F4FDB" w:rsidP="008F4FDB">
            <w:pPr>
              <w:suppressAutoHyphens w:val="0"/>
              <w:spacing w:before="100" w:beforeAutospacing="1" w:after="100" w:afterAutospacing="1"/>
              <w:ind w:left="34"/>
              <w:outlineLvl w:val="3"/>
              <w:rPr>
                <w:rFonts w:asciiTheme="minorHAnsi" w:hAnsiTheme="minorHAnsi" w:cstheme="minorHAnsi"/>
                <w:b/>
                <w:bCs/>
                <w:sz w:val="22"/>
                <w:szCs w:val="22"/>
                <w:lang w:eastAsia="pl-PL"/>
              </w:rPr>
            </w:pPr>
            <w:r w:rsidRPr="008F4FDB">
              <w:rPr>
                <w:rFonts w:asciiTheme="minorHAnsi" w:hAnsiTheme="minorHAnsi" w:cstheme="minorHAnsi"/>
                <w:b/>
                <w:bCs/>
                <w:sz w:val="22"/>
                <w:szCs w:val="22"/>
                <w:lang w:eastAsia="pl-PL"/>
              </w:rPr>
              <w:t>Zakup i montaż wyposażenia SPA:</w:t>
            </w:r>
          </w:p>
        </w:tc>
        <w:tc>
          <w:tcPr>
            <w:tcW w:w="1633" w:type="dxa"/>
          </w:tcPr>
          <w:p w14:paraId="35A90AAE" w14:textId="77777777" w:rsidR="008F4FDB" w:rsidRPr="008F4FDB" w:rsidRDefault="008F4FDB" w:rsidP="008F4FDB">
            <w:pPr>
              <w:suppressAutoHyphens w:val="0"/>
              <w:spacing w:before="100" w:beforeAutospacing="1" w:after="100" w:afterAutospacing="1"/>
              <w:outlineLvl w:val="3"/>
              <w:rPr>
                <w:rFonts w:asciiTheme="minorHAnsi" w:hAnsiTheme="minorHAnsi" w:cstheme="minorHAnsi"/>
                <w:b/>
                <w:bCs/>
                <w:sz w:val="22"/>
                <w:szCs w:val="22"/>
                <w:lang w:eastAsia="pl-PL"/>
              </w:rPr>
            </w:pPr>
          </w:p>
        </w:tc>
      </w:tr>
      <w:tr w:rsidR="008F4FDB" w:rsidRPr="00B65C42" w14:paraId="53DC45E8" w14:textId="310B7F9E" w:rsidTr="008F4FDB">
        <w:tc>
          <w:tcPr>
            <w:tcW w:w="709" w:type="dxa"/>
          </w:tcPr>
          <w:p w14:paraId="2F518A3B" w14:textId="0E7CE663" w:rsidR="008F4FDB" w:rsidRPr="008F4FDB" w:rsidRDefault="008F4FDB" w:rsidP="008F4FDB">
            <w:pPr>
              <w:suppressAutoHyphens w:val="0"/>
              <w:spacing w:before="100" w:beforeAutospacing="1" w:after="100" w:afterAutospacing="1"/>
              <w:ind w:left="34"/>
              <w:rPr>
                <w:rFonts w:asciiTheme="minorHAnsi" w:hAnsiTheme="minorHAnsi" w:cstheme="minorHAnsi"/>
                <w:b/>
                <w:bCs/>
                <w:sz w:val="22"/>
                <w:szCs w:val="22"/>
                <w:lang w:eastAsia="pl-PL"/>
              </w:rPr>
            </w:pPr>
            <w:r w:rsidRPr="008F4FDB">
              <w:rPr>
                <w:rFonts w:asciiTheme="minorHAnsi" w:hAnsiTheme="minorHAnsi" w:cstheme="minorHAnsi"/>
                <w:b/>
                <w:bCs/>
                <w:sz w:val="22"/>
                <w:szCs w:val="22"/>
                <w:lang w:eastAsia="pl-PL"/>
              </w:rPr>
              <w:t>A.</w:t>
            </w:r>
          </w:p>
        </w:tc>
        <w:tc>
          <w:tcPr>
            <w:tcW w:w="6583" w:type="dxa"/>
          </w:tcPr>
          <w:p w14:paraId="68385330" w14:textId="2034390A"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b/>
                <w:bCs/>
                <w:sz w:val="22"/>
                <w:szCs w:val="22"/>
                <w:lang w:eastAsia="pl-PL"/>
              </w:rPr>
              <w:t>Wanna z hydromasażem</w:t>
            </w:r>
          </w:p>
        </w:tc>
        <w:tc>
          <w:tcPr>
            <w:tcW w:w="1633" w:type="dxa"/>
          </w:tcPr>
          <w:p w14:paraId="212B920A" w14:textId="77777777" w:rsidR="008F4FDB" w:rsidRPr="008F4FDB" w:rsidRDefault="008F4FDB" w:rsidP="008F4FDB">
            <w:pPr>
              <w:suppressAutoHyphens w:val="0"/>
              <w:spacing w:before="100" w:beforeAutospacing="1" w:after="100" w:afterAutospacing="1"/>
              <w:rPr>
                <w:rFonts w:asciiTheme="minorHAnsi" w:hAnsiTheme="minorHAnsi" w:cstheme="minorHAnsi"/>
                <w:b/>
                <w:bCs/>
                <w:sz w:val="22"/>
                <w:szCs w:val="22"/>
                <w:lang w:eastAsia="pl-PL"/>
              </w:rPr>
            </w:pPr>
          </w:p>
        </w:tc>
      </w:tr>
      <w:tr w:rsidR="008F4FDB" w:rsidRPr="00B65C42" w14:paraId="00DFD0FA" w14:textId="1F8E419B" w:rsidTr="008F4FDB">
        <w:tc>
          <w:tcPr>
            <w:tcW w:w="709" w:type="dxa"/>
          </w:tcPr>
          <w:p w14:paraId="788248FB"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4472BD95" w14:textId="08A24C73" w:rsidR="008F4FDB" w:rsidRPr="008F4FDB" w:rsidRDefault="00F00CB0" w:rsidP="00F00CB0">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Wymiary [m]</w:t>
            </w:r>
          </w:p>
        </w:tc>
        <w:tc>
          <w:tcPr>
            <w:tcW w:w="1633" w:type="dxa"/>
          </w:tcPr>
          <w:p w14:paraId="2F77A516"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0C505658" w14:textId="1C05054D" w:rsidTr="008F4FDB">
        <w:tc>
          <w:tcPr>
            <w:tcW w:w="709" w:type="dxa"/>
          </w:tcPr>
          <w:p w14:paraId="035C4E71"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560C41D" w14:textId="35EB57EA"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Pojemność [l]</w:t>
            </w:r>
          </w:p>
        </w:tc>
        <w:tc>
          <w:tcPr>
            <w:tcW w:w="1633" w:type="dxa"/>
          </w:tcPr>
          <w:p w14:paraId="07A91951"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710685CB" w14:textId="7D3CF0B2" w:rsidTr="008F4FDB">
        <w:tc>
          <w:tcPr>
            <w:tcW w:w="709" w:type="dxa"/>
          </w:tcPr>
          <w:p w14:paraId="573F365C"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010D29BA" w14:textId="4069B09A" w:rsidR="008F4FDB" w:rsidRPr="008F4FDB" w:rsidRDefault="00F00CB0" w:rsidP="00F00CB0">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 xml:space="preserve">Liczba dysz masażu </w:t>
            </w:r>
          </w:p>
        </w:tc>
        <w:tc>
          <w:tcPr>
            <w:tcW w:w="1633" w:type="dxa"/>
          </w:tcPr>
          <w:p w14:paraId="25EAC651"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32F69CCF" w14:textId="3AC6C966" w:rsidTr="008F4FDB">
        <w:tc>
          <w:tcPr>
            <w:tcW w:w="709" w:type="dxa"/>
          </w:tcPr>
          <w:p w14:paraId="5DD454BE"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247AE4E" w14:textId="34B34C51"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Wykonana z wi</w:t>
            </w:r>
            <w:r w:rsidR="00F00CB0">
              <w:rPr>
                <w:rFonts w:asciiTheme="minorHAnsi" w:hAnsiTheme="minorHAnsi" w:cstheme="minorHAnsi"/>
                <w:sz w:val="22"/>
                <w:szCs w:val="22"/>
                <w:lang w:eastAsia="pl-PL"/>
              </w:rPr>
              <w:t>nylu i poliestru</w:t>
            </w:r>
          </w:p>
        </w:tc>
        <w:tc>
          <w:tcPr>
            <w:tcW w:w="1633" w:type="dxa"/>
          </w:tcPr>
          <w:p w14:paraId="77291BD4"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76326CCF" w14:textId="7F1D82AE" w:rsidTr="008F4FDB">
        <w:tc>
          <w:tcPr>
            <w:tcW w:w="709" w:type="dxa"/>
          </w:tcPr>
          <w:p w14:paraId="37A3309A"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39EA8D10" w14:textId="35C3E7DF"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Wyposażona w:</w:t>
            </w:r>
          </w:p>
        </w:tc>
        <w:tc>
          <w:tcPr>
            <w:tcW w:w="1633" w:type="dxa"/>
          </w:tcPr>
          <w:p w14:paraId="2A2B585B"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1EAC3846" w14:textId="5BE95A5F" w:rsidTr="002E2884">
        <w:trPr>
          <w:trHeight w:val="216"/>
        </w:trPr>
        <w:tc>
          <w:tcPr>
            <w:tcW w:w="709" w:type="dxa"/>
          </w:tcPr>
          <w:p w14:paraId="43AF33F2"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078544C7" w14:textId="197C7B55"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Trójwarstwową izolację</w:t>
            </w:r>
          </w:p>
        </w:tc>
        <w:tc>
          <w:tcPr>
            <w:tcW w:w="1633" w:type="dxa"/>
          </w:tcPr>
          <w:p w14:paraId="223CDB03"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672F13BC" w14:textId="13AAB62B" w:rsidTr="008F4FDB">
        <w:tc>
          <w:tcPr>
            <w:tcW w:w="709" w:type="dxa"/>
          </w:tcPr>
          <w:p w14:paraId="4F577F5D"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4FF78ED3" w14:textId="67A9418F"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Powłokę ochronną</w:t>
            </w:r>
          </w:p>
        </w:tc>
        <w:tc>
          <w:tcPr>
            <w:tcW w:w="1633" w:type="dxa"/>
          </w:tcPr>
          <w:p w14:paraId="171B4C51"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04BCE827" w14:textId="0D4B77DA" w:rsidTr="008F4FDB">
        <w:tc>
          <w:tcPr>
            <w:tcW w:w="709" w:type="dxa"/>
          </w:tcPr>
          <w:p w14:paraId="14B55615"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4150065" w14:textId="65EA20F7"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System oczyszczania wody</w:t>
            </w:r>
          </w:p>
        </w:tc>
        <w:tc>
          <w:tcPr>
            <w:tcW w:w="1633" w:type="dxa"/>
          </w:tcPr>
          <w:p w14:paraId="2341910E"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7B4EB964" w14:textId="25669C08" w:rsidTr="008F4FDB">
        <w:tc>
          <w:tcPr>
            <w:tcW w:w="709" w:type="dxa"/>
          </w:tcPr>
          <w:p w14:paraId="1876C682"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E22E241" w14:textId="2501F35D"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Uchwyty na napoje</w:t>
            </w:r>
          </w:p>
        </w:tc>
        <w:tc>
          <w:tcPr>
            <w:tcW w:w="1633" w:type="dxa"/>
          </w:tcPr>
          <w:p w14:paraId="6C7C9F7E"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12545D5E" w14:textId="03FF94A5" w:rsidTr="008F4FDB">
        <w:tc>
          <w:tcPr>
            <w:tcW w:w="709" w:type="dxa"/>
          </w:tcPr>
          <w:p w14:paraId="5C6F5350"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62B331B" w14:textId="369C7EB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Wygo</w:t>
            </w:r>
            <w:r w:rsidR="00F00CB0">
              <w:rPr>
                <w:rFonts w:asciiTheme="minorHAnsi" w:hAnsiTheme="minorHAnsi" w:cstheme="minorHAnsi"/>
                <w:sz w:val="22"/>
                <w:szCs w:val="22"/>
                <w:lang w:eastAsia="pl-PL"/>
              </w:rPr>
              <w:t>dne zagłówki z oświetleniem LED</w:t>
            </w:r>
          </w:p>
        </w:tc>
        <w:tc>
          <w:tcPr>
            <w:tcW w:w="1633" w:type="dxa"/>
          </w:tcPr>
          <w:p w14:paraId="7EF638C2"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7C120783" w14:textId="46EC5ADE" w:rsidTr="008F4FDB">
        <w:tc>
          <w:tcPr>
            <w:tcW w:w="709" w:type="dxa"/>
          </w:tcPr>
          <w:p w14:paraId="52ED80FF" w14:textId="7C606469" w:rsidR="008F4FDB" w:rsidRPr="008F4FDB" w:rsidRDefault="008F4FDB" w:rsidP="008F4FDB">
            <w:pPr>
              <w:suppressAutoHyphens w:val="0"/>
              <w:spacing w:before="100" w:beforeAutospacing="1" w:after="100" w:afterAutospacing="1"/>
              <w:ind w:left="34"/>
              <w:rPr>
                <w:rFonts w:asciiTheme="minorHAnsi" w:hAnsiTheme="minorHAnsi" w:cstheme="minorHAnsi"/>
                <w:b/>
                <w:bCs/>
                <w:sz w:val="22"/>
                <w:szCs w:val="22"/>
                <w:lang w:eastAsia="pl-PL"/>
              </w:rPr>
            </w:pPr>
            <w:r w:rsidRPr="008F4FDB">
              <w:rPr>
                <w:rFonts w:asciiTheme="minorHAnsi" w:hAnsiTheme="minorHAnsi" w:cstheme="minorHAnsi"/>
                <w:b/>
                <w:bCs/>
                <w:sz w:val="22"/>
                <w:szCs w:val="22"/>
                <w:lang w:eastAsia="pl-PL"/>
              </w:rPr>
              <w:t>B.</w:t>
            </w:r>
          </w:p>
        </w:tc>
        <w:tc>
          <w:tcPr>
            <w:tcW w:w="6583" w:type="dxa"/>
          </w:tcPr>
          <w:p w14:paraId="498E885C" w14:textId="41D0A540"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b/>
                <w:bCs/>
                <w:sz w:val="22"/>
                <w:szCs w:val="22"/>
                <w:lang w:eastAsia="pl-PL"/>
              </w:rPr>
              <w:t>Sauna sucha</w:t>
            </w:r>
          </w:p>
        </w:tc>
        <w:tc>
          <w:tcPr>
            <w:tcW w:w="1633" w:type="dxa"/>
          </w:tcPr>
          <w:p w14:paraId="7466E22B" w14:textId="77777777" w:rsidR="008F4FDB" w:rsidRPr="008F4FDB" w:rsidRDefault="008F4FDB" w:rsidP="008F4FDB">
            <w:pPr>
              <w:suppressAutoHyphens w:val="0"/>
              <w:spacing w:before="100" w:beforeAutospacing="1" w:after="100" w:afterAutospacing="1"/>
              <w:rPr>
                <w:rFonts w:asciiTheme="minorHAnsi" w:hAnsiTheme="minorHAnsi" w:cstheme="minorHAnsi"/>
                <w:b/>
                <w:bCs/>
                <w:sz w:val="22"/>
                <w:szCs w:val="22"/>
                <w:lang w:eastAsia="pl-PL"/>
              </w:rPr>
            </w:pPr>
          </w:p>
        </w:tc>
      </w:tr>
      <w:tr w:rsidR="008F4FDB" w:rsidRPr="00B65C42" w14:paraId="3E8C2CF2" w14:textId="29FF7E90" w:rsidTr="008F4FDB">
        <w:tc>
          <w:tcPr>
            <w:tcW w:w="709" w:type="dxa"/>
          </w:tcPr>
          <w:p w14:paraId="04DA4BF0"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AB7217A" w14:textId="516DCA71"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w:t>
            </w:r>
            <w:r w:rsidR="00F00CB0">
              <w:rPr>
                <w:rFonts w:asciiTheme="minorHAnsi" w:hAnsiTheme="minorHAnsi" w:cstheme="minorHAnsi"/>
                <w:sz w:val="22"/>
                <w:szCs w:val="22"/>
                <w:lang w:eastAsia="pl-PL"/>
              </w:rPr>
              <w:t>miary zewnętrzne: szerokość [</w:t>
            </w:r>
            <w:r w:rsidRPr="008F4FDB">
              <w:rPr>
                <w:rFonts w:asciiTheme="minorHAnsi" w:hAnsiTheme="minorHAnsi" w:cstheme="minorHAnsi"/>
                <w:sz w:val="22"/>
                <w:szCs w:val="22"/>
                <w:lang w:eastAsia="pl-PL"/>
              </w:rPr>
              <w:t>cm</w:t>
            </w:r>
            <w:r w:rsidR="00F00CB0">
              <w:rPr>
                <w:rFonts w:asciiTheme="minorHAnsi" w:hAnsiTheme="minorHAnsi" w:cstheme="minorHAnsi"/>
                <w:sz w:val="22"/>
                <w:szCs w:val="22"/>
                <w:lang w:eastAsia="pl-PL"/>
              </w:rPr>
              <w:t>]</w:t>
            </w:r>
            <w:r w:rsidRPr="008F4FDB">
              <w:rPr>
                <w:rFonts w:asciiTheme="minorHAnsi" w:hAnsiTheme="minorHAnsi" w:cstheme="minorHAnsi"/>
                <w:sz w:val="22"/>
                <w:szCs w:val="22"/>
                <w:lang w:eastAsia="pl-PL"/>
              </w:rPr>
              <w:t xml:space="preserve">, głębokość </w:t>
            </w:r>
            <w:r w:rsidR="00F00CB0">
              <w:rPr>
                <w:rFonts w:asciiTheme="minorHAnsi" w:hAnsiTheme="minorHAnsi" w:cstheme="minorHAnsi"/>
                <w:sz w:val="22"/>
                <w:szCs w:val="22"/>
                <w:lang w:eastAsia="pl-PL"/>
              </w:rPr>
              <w:t>[</w:t>
            </w:r>
            <w:r w:rsidR="00F00CB0" w:rsidRPr="008F4FDB">
              <w:rPr>
                <w:rFonts w:asciiTheme="minorHAnsi" w:hAnsiTheme="minorHAnsi" w:cstheme="minorHAnsi"/>
                <w:sz w:val="22"/>
                <w:szCs w:val="22"/>
                <w:lang w:eastAsia="pl-PL"/>
              </w:rPr>
              <w:t>cm</w:t>
            </w:r>
            <w:r w:rsidR="00F00CB0">
              <w:rPr>
                <w:rFonts w:asciiTheme="minorHAnsi" w:hAnsiTheme="minorHAnsi" w:cstheme="minorHAnsi"/>
                <w:sz w:val="22"/>
                <w:szCs w:val="22"/>
                <w:lang w:eastAsia="pl-PL"/>
              </w:rPr>
              <w:t>]</w:t>
            </w:r>
            <w:r w:rsidRPr="008F4FDB">
              <w:rPr>
                <w:rFonts w:asciiTheme="minorHAnsi" w:hAnsiTheme="minorHAnsi" w:cstheme="minorHAnsi"/>
                <w:sz w:val="22"/>
                <w:szCs w:val="22"/>
                <w:lang w:eastAsia="pl-PL"/>
              </w:rPr>
              <w:t xml:space="preserve">, wysokość </w:t>
            </w:r>
            <w:r w:rsidR="00F00CB0">
              <w:rPr>
                <w:rFonts w:asciiTheme="minorHAnsi" w:hAnsiTheme="minorHAnsi" w:cstheme="minorHAnsi"/>
                <w:sz w:val="22"/>
                <w:szCs w:val="22"/>
                <w:lang w:eastAsia="pl-PL"/>
              </w:rPr>
              <w:t>[</w:t>
            </w:r>
            <w:r w:rsidR="00F00CB0" w:rsidRPr="008F4FDB">
              <w:rPr>
                <w:rFonts w:asciiTheme="minorHAnsi" w:hAnsiTheme="minorHAnsi" w:cstheme="minorHAnsi"/>
                <w:sz w:val="22"/>
                <w:szCs w:val="22"/>
                <w:lang w:eastAsia="pl-PL"/>
              </w:rPr>
              <w:t>cm</w:t>
            </w:r>
            <w:r w:rsidR="00F00CB0">
              <w:rPr>
                <w:rFonts w:asciiTheme="minorHAnsi" w:hAnsiTheme="minorHAnsi" w:cstheme="minorHAnsi"/>
                <w:sz w:val="22"/>
                <w:szCs w:val="22"/>
                <w:lang w:eastAsia="pl-PL"/>
              </w:rPr>
              <w:t>]</w:t>
            </w:r>
          </w:p>
        </w:tc>
        <w:tc>
          <w:tcPr>
            <w:tcW w:w="1633" w:type="dxa"/>
          </w:tcPr>
          <w:p w14:paraId="49A7265D"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340D64F3" w14:textId="2C77A5A3" w:rsidTr="008F4FDB">
        <w:tc>
          <w:tcPr>
            <w:tcW w:w="709" w:type="dxa"/>
          </w:tcPr>
          <w:p w14:paraId="20898AD0"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2A521C6" w14:textId="56045A0D"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Ściany wykonane z drewna świerko</w:t>
            </w:r>
            <w:r w:rsidR="00F00CB0">
              <w:rPr>
                <w:rFonts w:asciiTheme="minorHAnsi" w:hAnsiTheme="minorHAnsi" w:cstheme="minorHAnsi"/>
                <w:sz w:val="22"/>
                <w:szCs w:val="22"/>
                <w:lang w:eastAsia="pl-PL"/>
              </w:rPr>
              <w:t>wego klasy A+ (budowa modułowa)</w:t>
            </w:r>
          </w:p>
        </w:tc>
        <w:tc>
          <w:tcPr>
            <w:tcW w:w="1633" w:type="dxa"/>
          </w:tcPr>
          <w:p w14:paraId="051A2E9E"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267E0A11" w14:textId="587B130D" w:rsidTr="008F4FDB">
        <w:tc>
          <w:tcPr>
            <w:tcW w:w="709" w:type="dxa"/>
          </w:tcPr>
          <w:p w14:paraId="0F27B28F"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00E684B7" w14:textId="155C4F1D"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Konstrukcja izolowa</w:t>
            </w:r>
            <w:r w:rsidR="00F00CB0">
              <w:rPr>
                <w:rFonts w:asciiTheme="minorHAnsi" w:hAnsiTheme="minorHAnsi" w:cstheme="minorHAnsi"/>
                <w:sz w:val="22"/>
                <w:szCs w:val="22"/>
                <w:lang w:eastAsia="pl-PL"/>
              </w:rPr>
              <w:t>na cieplnie i przeciwwilgociowo</w:t>
            </w:r>
          </w:p>
        </w:tc>
        <w:tc>
          <w:tcPr>
            <w:tcW w:w="1633" w:type="dxa"/>
          </w:tcPr>
          <w:p w14:paraId="0496C7A5"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740A8B2B" w14:textId="2775CA54" w:rsidTr="008F4FDB">
        <w:tc>
          <w:tcPr>
            <w:tcW w:w="709" w:type="dxa"/>
          </w:tcPr>
          <w:p w14:paraId="0C0ECE7A"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4C5500BF" w14:textId="00F9D93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Wnętrze:</w:t>
            </w:r>
          </w:p>
        </w:tc>
        <w:tc>
          <w:tcPr>
            <w:tcW w:w="1633" w:type="dxa"/>
          </w:tcPr>
          <w:p w14:paraId="6CDFB3A2"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6CB50E29" w14:textId="5CFB33C1" w:rsidTr="008F4FDB">
        <w:tc>
          <w:tcPr>
            <w:tcW w:w="709" w:type="dxa"/>
          </w:tcPr>
          <w:p w14:paraId="27AC0D8B"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389E8CE" w14:textId="0B1C8428"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Ułożenie desek pionowe</w:t>
            </w:r>
          </w:p>
        </w:tc>
        <w:tc>
          <w:tcPr>
            <w:tcW w:w="1633" w:type="dxa"/>
          </w:tcPr>
          <w:p w14:paraId="2BFD4E27"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3D07422D" w14:textId="2FABFC3F" w:rsidTr="008F4FDB">
        <w:tc>
          <w:tcPr>
            <w:tcW w:w="709" w:type="dxa"/>
          </w:tcPr>
          <w:p w14:paraId="4FCFE9EB"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8ED273D" w14:textId="7991729A"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 xml:space="preserve">Drzwi przeszklone (hartowane szkło 8 mm, </w:t>
            </w:r>
            <w:proofErr w:type="spellStart"/>
            <w:r w:rsidRPr="008F4FDB">
              <w:rPr>
                <w:rFonts w:asciiTheme="minorHAnsi" w:hAnsiTheme="minorHAnsi" w:cstheme="minorHAnsi"/>
                <w:sz w:val="22"/>
                <w:szCs w:val="22"/>
                <w:lang w:eastAsia="pl-PL"/>
              </w:rPr>
              <w:t>antisol</w:t>
            </w:r>
            <w:proofErr w:type="spellEnd"/>
            <w:r w:rsidRPr="008F4FDB">
              <w:rPr>
                <w:rFonts w:asciiTheme="minorHAnsi" w:hAnsiTheme="minorHAnsi" w:cstheme="minorHAnsi"/>
                <w:sz w:val="22"/>
                <w:szCs w:val="22"/>
                <w:lang w:eastAsia="pl-PL"/>
              </w:rPr>
              <w:t xml:space="preserve"> lub przeźrocz</w:t>
            </w:r>
            <w:r w:rsidR="00F00CB0">
              <w:rPr>
                <w:rFonts w:asciiTheme="minorHAnsi" w:hAnsiTheme="minorHAnsi" w:cstheme="minorHAnsi"/>
                <w:sz w:val="22"/>
                <w:szCs w:val="22"/>
                <w:lang w:eastAsia="pl-PL"/>
              </w:rPr>
              <w:t>yste) z bezpiecznym zamknięciem</w:t>
            </w:r>
          </w:p>
        </w:tc>
        <w:tc>
          <w:tcPr>
            <w:tcW w:w="1633" w:type="dxa"/>
          </w:tcPr>
          <w:p w14:paraId="73F8BAB3"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5D269902" w14:textId="281F5F9D" w:rsidTr="008F4FDB">
        <w:tc>
          <w:tcPr>
            <w:tcW w:w="709" w:type="dxa"/>
          </w:tcPr>
          <w:p w14:paraId="1C69ED61"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5A828B4B" w14:textId="3556FFFB"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Ławki na 2 poziomach, wykonane z drewna osikowego lub</w:t>
            </w:r>
            <w:r w:rsidR="00F00CB0">
              <w:rPr>
                <w:rFonts w:asciiTheme="minorHAnsi" w:hAnsiTheme="minorHAnsi" w:cstheme="minorHAnsi"/>
                <w:sz w:val="22"/>
                <w:szCs w:val="22"/>
                <w:lang w:eastAsia="pl-PL"/>
              </w:rPr>
              <w:t xml:space="preserve"> </w:t>
            </w:r>
            <w:proofErr w:type="spellStart"/>
            <w:r w:rsidR="00F00CB0">
              <w:rPr>
                <w:rFonts w:asciiTheme="minorHAnsi" w:hAnsiTheme="minorHAnsi" w:cstheme="minorHAnsi"/>
                <w:sz w:val="22"/>
                <w:szCs w:val="22"/>
                <w:lang w:eastAsia="pl-PL"/>
              </w:rPr>
              <w:t>abachi</w:t>
            </w:r>
            <w:proofErr w:type="spellEnd"/>
            <w:r w:rsidR="00F00CB0">
              <w:rPr>
                <w:rFonts w:asciiTheme="minorHAnsi" w:hAnsiTheme="minorHAnsi" w:cstheme="minorHAnsi"/>
                <w:sz w:val="22"/>
                <w:szCs w:val="22"/>
                <w:lang w:eastAsia="pl-PL"/>
              </w:rPr>
              <w:t>, wzmocniona konstrukcja</w:t>
            </w:r>
          </w:p>
        </w:tc>
        <w:tc>
          <w:tcPr>
            <w:tcW w:w="1633" w:type="dxa"/>
          </w:tcPr>
          <w:p w14:paraId="56A3C3CE"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2B12C3E2" w14:textId="639B9165" w:rsidTr="008F4FDB">
        <w:tc>
          <w:tcPr>
            <w:tcW w:w="709" w:type="dxa"/>
          </w:tcPr>
          <w:p w14:paraId="576384C5"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CC8B69F" w14:textId="57E2FB3D"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Kratka ochronna pieca, zabezpieczająca przed</w:t>
            </w:r>
            <w:r w:rsidR="00F00CB0">
              <w:rPr>
                <w:rFonts w:asciiTheme="minorHAnsi" w:hAnsiTheme="minorHAnsi" w:cstheme="minorHAnsi"/>
                <w:sz w:val="22"/>
                <w:szCs w:val="22"/>
                <w:lang w:eastAsia="pl-PL"/>
              </w:rPr>
              <w:t xml:space="preserve"> dotknięciem gorących elementów</w:t>
            </w:r>
          </w:p>
        </w:tc>
        <w:tc>
          <w:tcPr>
            <w:tcW w:w="1633" w:type="dxa"/>
          </w:tcPr>
          <w:p w14:paraId="6225CE8B"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1378800D" w14:textId="5F719831" w:rsidTr="008F4FDB">
        <w:tc>
          <w:tcPr>
            <w:tcW w:w="709" w:type="dxa"/>
          </w:tcPr>
          <w:p w14:paraId="559EC98A"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09F191F1" w14:textId="1FE95641"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Wyposażenie:</w:t>
            </w:r>
          </w:p>
        </w:tc>
        <w:tc>
          <w:tcPr>
            <w:tcW w:w="1633" w:type="dxa"/>
          </w:tcPr>
          <w:p w14:paraId="23E866A5"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6020D66B" w14:textId="25B68F6D" w:rsidTr="008F4FDB">
        <w:tc>
          <w:tcPr>
            <w:tcW w:w="709" w:type="dxa"/>
          </w:tcPr>
          <w:p w14:paraId="5AF10456"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0D540BA" w14:textId="0E66D4A2"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Piec elektryczny 12,0</w:t>
            </w:r>
            <w:r w:rsidR="00F00CB0">
              <w:rPr>
                <w:rFonts w:asciiTheme="minorHAnsi" w:hAnsiTheme="minorHAnsi" w:cstheme="minorHAnsi"/>
                <w:sz w:val="22"/>
                <w:szCs w:val="22"/>
                <w:lang w:eastAsia="pl-PL"/>
              </w:rPr>
              <w:t xml:space="preserve"> kW ze sterownikiem zewnętrznym</w:t>
            </w:r>
          </w:p>
        </w:tc>
        <w:tc>
          <w:tcPr>
            <w:tcW w:w="1633" w:type="dxa"/>
          </w:tcPr>
          <w:p w14:paraId="67A90703"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000562" w:rsidRPr="00B65C42" w14:paraId="69081DB1" w14:textId="77777777" w:rsidTr="008F4FDB">
        <w:tc>
          <w:tcPr>
            <w:tcW w:w="709" w:type="dxa"/>
          </w:tcPr>
          <w:p w14:paraId="76013F7E" w14:textId="77777777" w:rsidR="00000562" w:rsidRPr="008F4FDB" w:rsidRDefault="00000562"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8EDCE1E" w14:textId="6C55967C" w:rsidR="00000562" w:rsidRPr="008F4FDB" w:rsidRDefault="00000562" w:rsidP="008F4FDB">
            <w:pPr>
              <w:suppressAutoHyphens w:val="0"/>
              <w:spacing w:before="100" w:beforeAutospacing="1" w:after="100" w:afterAutospacing="1"/>
              <w:ind w:left="34"/>
              <w:rPr>
                <w:rFonts w:asciiTheme="minorHAnsi" w:hAnsiTheme="minorHAnsi" w:cstheme="minorHAnsi"/>
                <w:sz w:val="22"/>
                <w:szCs w:val="22"/>
                <w:lang w:eastAsia="pl-PL"/>
              </w:rPr>
            </w:pPr>
            <w:r w:rsidRPr="00000562">
              <w:rPr>
                <w:rFonts w:asciiTheme="minorHAnsi" w:hAnsiTheme="minorHAnsi" w:cstheme="minorHAnsi"/>
                <w:sz w:val="22"/>
                <w:szCs w:val="22"/>
                <w:lang w:eastAsia="pl-PL"/>
              </w:rPr>
              <w:t>Promienniki.</w:t>
            </w:r>
          </w:p>
        </w:tc>
        <w:tc>
          <w:tcPr>
            <w:tcW w:w="1633" w:type="dxa"/>
          </w:tcPr>
          <w:p w14:paraId="46092CCA" w14:textId="77777777" w:rsidR="00000562" w:rsidRPr="00B65C42" w:rsidRDefault="00000562"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1FBEBA61" w14:textId="5A7EE3B1" w:rsidTr="008F4FDB">
        <w:tc>
          <w:tcPr>
            <w:tcW w:w="709" w:type="dxa"/>
          </w:tcPr>
          <w:p w14:paraId="197C7ABC"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66CE9F36" w14:textId="5B62FCFC"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Zew</w:t>
            </w:r>
            <w:r w:rsidR="00F00CB0">
              <w:rPr>
                <w:rFonts w:asciiTheme="minorHAnsi" w:hAnsiTheme="minorHAnsi" w:cstheme="minorHAnsi"/>
                <w:sz w:val="22"/>
                <w:szCs w:val="22"/>
                <w:lang w:eastAsia="pl-PL"/>
              </w:rPr>
              <w:t>nętrzny sterownik elektroniczny</w:t>
            </w:r>
          </w:p>
        </w:tc>
        <w:tc>
          <w:tcPr>
            <w:tcW w:w="1633" w:type="dxa"/>
          </w:tcPr>
          <w:p w14:paraId="50F1E2D4"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01D04B1B" w14:textId="6A97BD93" w:rsidTr="008F4FDB">
        <w:tc>
          <w:tcPr>
            <w:tcW w:w="709" w:type="dxa"/>
          </w:tcPr>
          <w:p w14:paraId="7924C803"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300D3F5" w14:textId="5C987E35"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P</w:t>
            </w:r>
            <w:r w:rsidR="00F00CB0">
              <w:rPr>
                <w:rFonts w:asciiTheme="minorHAnsi" w:hAnsiTheme="minorHAnsi" w:cstheme="minorHAnsi"/>
                <w:sz w:val="22"/>
                <w:szCs w:val="22"/>
                <w:lang w:eastAsia="pl-PL"/>
              </w:rPr>
              <w:t xml:space="preserve">odgłówki: 2 </w:t>
            </w:r>
            <w:proofErr w:type="spellStart"/>
            <w:r w:rsidR="00F00CB0">
              <w:rPr>
                <w:rFonts w:asciiTheme="minorHAnsi" w:hAnsiTheme="minorHAnsi" w:cstheme="minorHAnsi"/>
                <w:sz w:val="22"/>
                <w:szCs w:val="22"/>
                <w:lang w:eastAsia="pl-PL"/>
              </w:rPr>
              <w:t>szt</w:t>
            </w:r>
            <w:proofErr w:type="spellEnd"/>
          </w:p>
        </w:tc>
        <w:tc>
          <w:tcPr>
            <w:tcW w:w="1633" w:type="dxa"/>
          </w:tcPr>
          <w:p w14:paraId="5A509315"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12632B60" w14:textId="60276EEF" w:rsidTr="008F4FDB">
        <w:tc>
          <w:tcPr>
            <w:tcW w:w="709" w:type="dxa"/>
          </w:tcPr>
          <w:p w14:paraId="6AAA2898"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EDDE9E8" w14:textId="54F3BB32"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Termo-higrometr</w:t>
            </w:r>
          </w:p>
        </w:tc>
        <w:tc>
          <w:tcPr>
            <w:tcW w:w="1633" w:type="dxa"/>
          </w:tcPr>
          <w:p w14:paraId="63D7ACA6"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33B47C2C" w14:textId="640756BC" w:rsidTr="008F4FDB">
        <w:tc>
          <w:tcPr>
            <w:tcW w:w="709" w:type="dxa"/>
          </w:tcPr>
          <w:p w14:paraId="7DA81553"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0183ADF0" w14:textId="23351D46"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Zegar piaskowy (15 min)</w:t>
            </w:r>
          </w:p>
        </w:tc>
        <w:tc>
          <w:tcPr>
            <w:tcW w:w="1633" w:type="dxa"/>
          </w:tcPr>
          <w:p w14:paraId="089762DC"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2E191DC9" w14:textId="32B84F5D" w:rsidTr="008F4FDB">
        <w:tc>
          <w:tcPr>
            <w:tcW w:w="709" w:type="dxa"/>
          </w:tcPr>
          <w:p w14:paraId="266BB6A1"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E0C6F5D" w14:textId="37358D09"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Cebrzyk drewniany z wkładem</w:t>
            </w:r>
            <w:r w:rsidR="00F00CB0">
              <w:rPr>
                <w:rFonts w:asciiTheme="minorHAnsi" w:hAnsiTheme="minorHAnsi" w:cstheme="minorHAnsi"/>
                <w:sz w:val="22"/>
                <w:szCs w:val="22"/>
                <w:lang w:eastAsia="pl-PL"/>
              </w:rPr>
              <w:t xml:space="preserve"> z tworzywa (pojemność  4 l)</w:t>
            </w:r>
          </w:p>
        </w:tc>
        <w:tc>
          <w:tcPr>
            <w:tcW w:w="1633" w:type="dxa"/>
          </w:tcPr>
          <w:p w14:paraId="63C97A86"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3A518FCE" w14:textId="436E5B6B" w:rsidTr="008F4FDB">
        <w:tc>
          <w:tcPr>
            <w:tcW w:w="709" w:type="dxa"/>
          </w:tcPr>
          <w:p w14:paraId="6E9CBFCC"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49885CC" w14:textId="00E1BD9E"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Chochelka drewniana</w:t>
            </w:r>
          </w:p>
        </w:tc>
        <w:tc>
          <w:tcPr>
            <w:tcW w:w="1633" w:type="dxa"/>
          </w:tcPr>
          <w:p w14:paraId="7BB5F18F"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28161782" w14:textId="0E00E50D" w:rsidTr="008F4FDB">
        <w:tc>
          <w:tcPr>
            <w:tcW w:w="709" w:type="dxa"/>
          </w:tcPr>
          <w:p w14:paraId="02C245DA"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6606A5DE" w14:textId="20017F12"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Kamienie do sauny</w:t>
            </w:r>
          </w:p>
        </w:tc>
        <w:tc>
          <w:tcPr>
            <w:tcW w:w="1633" w:type="dxa"/>
          </w:tcPr>
          <w:p w14:paraId="535FDEFD"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2F474152" w14:textId="1FFA83C0" w:rsidTr="008F4FDB">
        <w:tc>
          <w:tcPr>
            <w:tcW w:w="709" w:type="dxa"/>
          </w:tcPr>
          <w:p w14:paraId="4B1CF37E"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290923E" w14:textId="37B3195D"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 xml:space="preserve">Oświetlenie LED </w:t>
            </w:r>
            <w:proofErr w:type="spellStart"/>
            <w:r>
              <w:rPr>
                <w:rFonts w:asciiTheme="minorHAnsi" w:hAnsiTheme="minorHAnsi" w:cstheme="minorHAnsi"/>
                <w:sz w:val="22"/>
                <w:szCs w:val="22"/>
                <w:lang w:eastAsia="pl-PL"/>
              </w:rPr>
              <w:t>podławkowe</w:t>
            </w:r>
            <w:proofErr w:type="spellEnd"/>
          </w:p>
        </w:tc>
        <w:tc>
          <w:tcPr>
            <w:tcW w:w="1633" w:type="dxa"/>
          </w:tcPr>
          <w:p w14:paraId="689D2F8B"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65EC433B" w14:textId="7135DCAE" w:rsidTr="008F4FDB">
        <w:tc>
          <w:tcPr>
            <w:tcW w:w="709" w:type="dxa"/>
          </w:tcPr>
          <w:p w14:paraId="5127975D" w14:textId="67D56BAC" w:rsidR="008F4FDB" w:rsidRPr="008F4FDB" w:rsidRDefault="008F4FDB" w:rsidP="008F4FDB">
            <w:pPr>
              <w:suppressAutoHyphens w:val="0"/>
              <w:spacing w:before="100" w:beforeAutospacing="1" w:after="100" w:afterAutospacing="1"/>
              <w:ind w:left="34"/>
              <w:rPr>
                <w:rFonts w:asciiTheme="minorHAnsi" w:hAnsiTheme="minorHAnsi" w:cstheme="minorHAnsi"/>
                <w:b/>
                <w:bCs/>
                <w:sz w:val="22"/>
                <w:szCs w:val="22"/>
                <w:lang w:eastAsia="pl-PL"/>
              </w:rPr>
            </w:pPr>
            <w:r w:rsidRPr="008F4FDB">
              <w:rPr>
                <w:rFonts w:asciiTheme="minorHAnsi" w:hAnsiTheme="minorHAnsi" w:cstheme="minorHAnsi"/>
                <w:b/>
                <w:bCs/>
                <w:sz w:val="22"/>
                <w:szCs w:val="22"/>
                <w:lang w:eastAsia="pl-PL"/>
              </w:rPr>
              <w:t>C.</w:t>
            </w:r>
          </w:p>
        </w:tc>
        <w:tc>
          <w:tcPr>
            <w:tcW w:w="6583" w:type="dxa"/>
          </w:tcPr>
          <w:p w14:paraId="5BA1B6BC" w14:textId="5B3DAAFC"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b/>
                <w:bCs/>
                <w:sz w:val="22"/>
                <w:szCs w:val="22"/>
                <w:lang w:eastAsia="pl-PL"/>
              </w:rPr>
              <w:t xml:space="preserve">Ściana solna i ściana </w:t>
            </w:r>
            <w:proofErr w:type="spellStart"/>
            <w:r w:rsidRPr="008F4FDB">
              <w:rPr>
                <w:rFonts w:asciiTheme="minorHAnsi" w:hAnsiTheme="minorHAnsi" w:cstheme="minorHAnsi"/>
                <w:b/>
                <w:bCs/>
                <w:sz w:val="22"/>
                <w:szCs w:val="22"/>
                <w:lang w:eastAsia="pl-PL"/>
              </w:rPr>
              <w:t>witkowa</w:t>
            </w:r>
            <w:proofErr w:type="spellEnd"/>
          </w:p>
        </w:tc>
        <w:tc>
          <w:tcPr>
            <w:tcW w:w="1633" w:type="dxa"/>
          </w:tcPr>
          <w:p w14:paraId="3A6002B6" w14:textId="77777777" w:rsidR="008F4FDB" w:rsidRPr="008F4FDB" w:rsidRDefault="008F4FDB" w:rsidP="008F4FDB">
            <w:pPr>
              <w:suppressAutoHyphens w:val="0"/>
              <w:spacing w:before="100" w:beforeAutospacing="1" w:after="100" w:afterAutospacing="1"/>
              <w:rPr>
                <w:rFonts w:asciiTheme="minorHAnsi" w:hAnsiTheme="minorHAnsi" w:cstheme="minorHAnsi"/>
                <w:b/>
                <w:bCs/>
                <w:sz w:val="22"/>
                <w:szCs w:val="22"/>
                <w:lang w:eastAsia="pl-PL"/>
              </w:rPr>
            </w:pPr>
          </w:p>
        </w:tc>
      </w:tr>
      <w:tr w:rsidR="008F4FDB" w:rsidRPr="00B65C42" w14:paraId="1C2D6BFB" w14:textId="1054D191" w:rsidTr="008F4FDB">
        <w:tc>
          <w:tcPr>
            <w:tcW w:w="709" w:type="dxa"/>
          </w:tcPr>
          <w:p w14:paraId="0871A95F"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33DC0EB8" w14:textId="76E69F14"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Ściana solna:</w:t>
            </w:r>
          </w:p>
        </w:tc>
        <w:tc>
          <w:tcPr>
            <w:tcW w:w="1633" w:type="dxa"/>
          </w:tcPr>
          <w:p w14:paraId="20F86C2A"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B65C42" w14:paraId="75450667" w14:textId="755A3B7B" w:rsidTr="008F4FDB">
        <w:tc>
          <w:tcPr>
            <w:tcW w:w="709" w:type="dxa"/>
          </w:tcPr>
          <w:p w14:paraId="151C43B9"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15944C6F" w14:textId="0B7B5298"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Wykonana z kruchów solnych lub cegieł solnych (naturalna sól himalajska, kolor od różowego do czerwonego).</w:t>
            </w:r>
          </w:p>
        </w:tc>
        <w:tc>
          <w:tcPr>
            <w:tcW w:w="1633" w:type="dxa"/>
          </w:tcPr>
          <w:p w14:paraId="21A8CEAD"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2E117FD7" w14:textId="640D9963" w:rsidTr="008F4FDB">
        <w:tc>
          <w:tcPr>
            <w:tcW w:w="709" w:type="dxa"/>
          </w:tcPr>
          <w:p w14:paraId="68F8860D"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4139394" w14:textId="33821D64"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Wymiary [cm]</w:t>
            </w:r>
          </w:p>
        </w:tc>
        <w:tc>
          <w:tcPr>
            <w:tcW w:w="1633" w:type="dxa"/>
          </w:tcPr>
          <w:p w14:paraId="78C2634C"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0017D64D" w14:textId="54684FDF" w:rsidTr="008F4FDB">
        <w:tc>
          <w:tcPr>
            <w:tcW w:w="709" w:type="dxa"/>
          </w:tcPr>
          <w:p w14:paraId="0521123A"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062244F" w14:textId="0F0EC677" w:rsidR="008F4FDB" w:rsidRPr="008F4FDB" w:rsidRDefault="00F00CB0" w:rsidP="00F00CB0">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Cegły solne [cm]</w:t>
            </w:r>
          </w:p>
        </w:tc>
        <w:tc>
          <w:tcPr>
            <w:tcW w:w="1633" w:type="dxa"/>
          </w:tcPr>
          <w:p w14:paraId="40CD0231"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60BDC750" w14:textId="13D9E606" w:rsidTr="008F4FDB">
        <w:tc>
          <w:tcPr>
            <w:tcW w:w="709" w:type="dxa"/>
          </w:tcPr>
          <w:p w14:paraId="7BD29B9E"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2D84F528" w14:textId="74BD9253"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Oświe</w:t>
            </w:r>
            <w:r w:rsidR="00F00CB0">
              <w:rPr>
                <w:rFonts w:asciiTheme="minorHAnsi" w:hAnsiTheme="minorHAnsi" w:cstheme="minorHAnsi"/>
                <w:sz w:val="22"/>
                <w:szCs w:val="22"/>
                <w:lang w:eastAsia="pl-PL"/>
              </w:rPr>
              <w:t>tlenie LED umieszczone od spodu</w:t>
            </w:r>
          </w:p>
        </w:tc>
        <w:tc>
          <w:tcPr>
            <w:tcW w:w="1633" w:type="dxa"/>
          </w:tcPr>
          <w:p w14:paraId="295A2DF3" w14:textId="77777777" w:rsidR="008F4FDB" w:rsidRPr="00B65C42"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r w:rsidR="008F4FDB" w:rsidRPr="00B65C42" w14:paraId="2F01D447" w14:textId="03A19ED8" w:rsidTr="008F4FDB">
        <w:tc>
          <w:tcPr>
            <w:tcW w:w="709" w:type="dxa"/>
          </w:tcPr>
          <w:p w14:paraId="41F27D13"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6B942FFC" w14:textId="59A8F601"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r w:rsidRPr="008F4FDB">
              <w:rPr>
                <w:rFonts w:asciiTheme="minorHAnsi" w:hAnsiTheme="minorHAnsi" w:cstheme="minorHAnsi"/>
                <w:sz w:val="22"/>
                <w:szCs w:val="22"/>
                <w:lang w:eastAsia="pl-PL"/>
              </w:rPr>
              <w:t xml:space="preserve">Tężnia </w:t>
            </w:r>
            <w:proofErr w:type="spellStart"/>
            <w:r w:rsidRPr="008F4FDB">
              <w:rPr>
                <w:rFonts w:asciiTheme="minorHAnsi" w:hAnsiTheme="minorHAnsi" w:cstheme="minorHAnsi"/>
                <w:sz w:val="22"/>
                <w:szCs w:val="22"/>
                <w:lang w:eastAsia="pl-PL"/>
              </w:rPr>
              <w:t>witkowa</w:t>
            </w:r>
            <w:proofErr w:type="spellEnd"/>
            <w:r w:rsidRPr="008F4FDB">
              <w:rPr>
                <w:rFonts w:asciiTheme="minorHAnsi" w:hAnsiTheme="minorHAnsi" w:cstheme="minorHAnsi"/>
                <w:sz w:val="22"/>
                <w:szCs w:val="22"/>
                <w:lang w:eastAsia="pl-PL"/>
              </w:rPr>
              <w:t>:</w:t>
            </w:r>
          </w:p>
        </w:tc>
        <w:tc>
          <w:tcPr>
            <w:tcW w:w="1633" w:type="dxa"/>
          </w:tcPr>
          <w:p w14:paraId="6A577698" w14:textId="77777777" w:rsidR="008F4FDB" w:rsidRPr="00B65C42" w:rsidRDefault="008F4FDB" w:rsidP="008F4FDB">
            <w:pPr>
              <w:suppressAutoHyphens w:val="0"/>
              <w:spacing w:before="100" w:beforeAutospacing="1" w:after="100" w:afterAutospacing="1"/>
              <w:rPr>
                <w:rFonts w:asciiTheme="minorHAnsi" w:hAnsiTheme="minorHAnsi" w:cstheme="minorHAnsi"/>
                <w:sz w:val="22"/>
                <w:szCs w:val="22"/>
                <w:lang w:eastAsia="pl-PL"/>
              </w:rPr>
            </w:pPr>
          </w:p>
        </w:tc>
      </w:tr>
      <w:tr w:rsidR="008F4FDB" w:rsidRPr="008F4FDB" w14:paraId="5C0402F9" w14:textId="386D92EA" w:rsidTr="008F4FDB">
        <w:tc>
          <w:tcPr>
            <w:tcW w:w="709" w:type="dxa"/>
          </w:tcPr>
          <w:p w14:paraId="52CB52A8" w14:textId="77777777" w:rsidR="008F4FDB" w:rsidRPr="008F4FDB" w:rsidRDefault="008F4FDB" w:rsidP="008F4FDB">
            <w:pPr>
              <w:suppressAutoHyphens w:val="0"/>
              <w:spacing w:before="100" w:beforeAutospacing="1" w:after="100" w:afterAutospacing="1"/>
              <w:ind w:left="34"/>
              <w:rPr>
                <w:rFonts w:asciiTheme="minorHAnsi" w:hAnsiTheme="minorHAnsi" w:cstheme="minorHAnsi"/>
                <w:sz w:val="22"/>
                <w:szCs w:val="22"/>
                <w:lang w:eastAsia="pl-PL"/>
              </w:rPr>
            </w:pPr>
          </w:p>
        </w:tc>
        <w:tc>
          <w:tcPr>
            <w:tcW w:w="6583" w:type="dxa"/>
          </w:tcPr>
          <w:p w14:paraId="743979D6" w14:textId="27DB153C" w:rsidR="008F4FDB" w:rsidRPr="008F4FDB" w:rsidRDefault="00F00CB0" w:rsidP="008F4FDB">
            <w:pPr>
              <w:suppressAutoHyphens w:val="0"/>
              <w:spacing w:before="100" w:beforeAutospacing="1" w:after="100" w:afterAutospacing="1"/>
              <w:ind w:left="34"/>
              <w:rPr>
                <w:rFonts w:asciiTheme="minorHAnsi" w:hAnsiTheme="minorHAnsi" w:cstheme="minorHAnsi"/>
                <w:sz w:val="22"/>
                <w:szCs w:val="22"/>
                <w:lang w:eastAsia="pl-PL"/>
              </w:rPr>
            </w:pPr>
            <w:r>
              <w:rPr>
                <w:rFonts w:asciiTheme="minorHAnsi" w:hAnsiTheme="minorHAnsi" w:cstheme="minorHAnsi"/>
                <w:sz w:val="22"/>
                <w:szCs w:val="22"/>
                <w:lang w:eastAsia="pl-PL"/>
              </w:rPr>
              <w:t>Minimalna szerokość [</w:t>
            </w:r>
            <w:r w:rsidR="008F4FDB" w:rsidRPr="008F4FDB">
              <w:rPr>
                <w:rFonts w:asciiTheme="minorHAnsi" w:hAnsiTheme="minorHAnsi" w:cstheme="minorHAnsi"/>
                <w:sz w:val="22"/>
                <w:szCs w:val="22"/>
                <w:lang w:eastAsia="pl-PL"/>
              </w:rPr>
              <w:t>cm</w:t>
            </w:r>
            <w:r>
              <w:rPr>
                <w:rFonts w:asciiTheme="minorHAnsi" w:hAnsiTheme="minorHAnsi" w:cstheme="minorHAnsi"/>
                <w:sz w:val="22"/>
                <w:szCs w:val="22"/>
                <w:lang w:eastAsia="pl-PL"/>
              </w:rPr>
              <w:t>]</w:t>
            </w:r>
          </w:p>
        </w:tc>
        <w:tc>
          <w:tcPr>
            <w:tcW w:w="1633" w:type="dxa"/>
          </w:tcPr>
          <w:p w14:paraId="5EA9F1D9" w14:textId="77777777" w:rsidR="008F4FDB" w:rsidRPr="008F4FDB" w:rsidRDefault="008F4FDB" w:rsidP="008F4FDB">
            <w:pPr>
              <w:suppressAutoHyphens w:val="0"/>
              <w:spacing w:before="100" w:beforeAutospacing="1" w:after="100" w:afterAutospacing="1"/>
              <w:ind w:left="720"/>
              <w:rPr>
                <w:rFonts w:asciiTheme="minorHAnsi" w:hAnsiTheme="minorHAnsi" w:cstheme="minorHAnsi"/>
                <w:sz w:val="22"/>
                <w:szCs w:val="22"/>
                <w:lang w:eastAsia="pl-PL"/>
              </w:rPr>
            </w:pPr>
          </w:p>
        </w:tc>
      </w:tr>
    </w:tbl>
    <w:p w14:paraId="01EB293A" w14:textId="77777777" w:rsidR="006F47C9" w:rsidRPr="00FE5689" w:rsidRDefault="006F47C9" w:rsidP="006F47C9">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313373">
      <w:pPr>
        <w:pStyle w:val="Zwykytekst1"/>
        <w:numPr>
          <w:ilvl w:val="0"/>
          <w:numId w:val="5"/>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4B0013AD" w14:textId="39170AE1" w:rsidR="001B7AD1" w:rsidRPr="001B7AD1" w:rsidRDefault="00106904" w:rsidP="00771820">
      <w:pPr>
        <w:pStyle w:val="Tekstkomentarza"/>
        <w:numPr>
          <w:ilvl w:val="0"/>
          <w:numId w:val="5"/>
        </w:numPr>
        <w:tabs>
          <w:tab w:val="clear" w:pos="720"/>
          <w:tab w:val="num" w:pos="426"/>
        </w:tabs>
        <w:ind w:left="426" w:hanging="426"/>
        <w:jc w:val="both"/>
        <w:rPr>
          <w:rFonts w:asciiTheme="minorHAnsi" w:hAnsiTheme="minorHAnsi" w:cstheme="minorHAnsi"/>
          <w:bCs/>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(słownie:</w:t>
      </w:r>
      <w:r w:rsidRPr="00EE211E">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 xml:space="preserve">)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(słownie</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sidRPr="00BC0CB6">
        <w:rPr>
          <w:rFonts w:asciiTheme="minorHAnsi" w:hAnsiTheme="minorHAnsi" w:cstheme="minorHAnsi"/>
          <w:color w:val="000000"/>
          <w:sz w:val="22"/>
          <w:szCs w:val="22"/>
        </w:rPr>
        <w:t>………………………..…………..)</w:t>
      </w:r>
      <w:r w:rsidR="001B7AD1">
        <w:rPr>
          <w:rFonts w:asciiTheme="minorHAnsi" w:hAnsiTheme="minorHAnsi" w:cstheme="minorHAnsi"/>
          <w:color w:val="000000"/>
          <w:sz w:val="22"/>
          <w:szCs w:val="22"/>
        </w:rPr>
        <w:t xml:space="preserve"> </w:t>
      </w:r>
    </w:p>
    <w:p w14:paraId="0758667B" w14:textId="4DBDA295" w:rsidR="00D61EE1" w:rsidRDefault="00D61EE1"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w:t>
      </w:r>
      <w:r w:rsidR="00BC0CB6">
        <w:rPr>
          <w:rFonts w:asciiTheme="minorHAnsi" w:hAnsiTheme="minorHAnsi" w:cstheme="minorHAnsi"/>
          <w:color w:val="000000"/>
          <w:sz w:val="22"/>
          <w:szCs w:val="22"/>
        </w:rPr>
        <w:t xml:space="preserve">zez nas termin </w:t>
      </w:r>
      <w:r w:rsidR="00890486">
        <w:rPr>
          <w:rFonts w:asciiTheme="minorHAnsi" w:hAnsiTheme="minorHAnsi" w:cstheme="minorHAnsi"/>
          <w:color w:val="000000"/>
          <w:sz w:val="22"/>
          <w:szCs w:val="22"/>
        </w:rPr>
        <w:t>realizacji</w:t>
      </w:r>
      <w:r w:rsidR="00BC0CB6">
        <w:rPr>
          <w:rFonts w:asciiTheme="minorHAnsi" w:hAnsiTheme="minorHAnsi" w:cstheme="minorHAnsi"/>
          <w:color w:val="000000"/>
          <w:sz w:val="22"/>
          <w:szCs w:val="22"/>
        </w:rPr>
        <w:t xml:space="preserve"> 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F00CB0">
        <w:rPr>
          <w:rFonts w:asciiTheme="minorHAnsi" w:hAnsiTheme="minorHAnsi" w:cstheme="minorHAnsi"/>
          <w:color w:val="000000"/>
          <w:sz w:val="22"/>
          <w:szCs w:val="22"/>
        </w:rPr>
        <w:t xml:space="preserve">dni kalendarzowych </w:t>
      </w:r>
      <w:r w:rsidR="00FD1140">
        <w:rPr>
          <w:rFonts w:asciiTheme="minorHAnsi" w:hAnsiTheme="minorHAnsi" w:cstheme="minorHAnsi"/>
          <w:color w:val="000000"/>
          <w:sz w:val="22"/>
          <w:szCs w:val="22"/>
        </w:rPr>
        <w:t>od podpisania umowy.</w:t>
      </w:r>
    </w:p>
    <w:p w14:paraId="7654C14D" w14:textId="501A7F2D" w:rsidR="0054202D" w:rsidRDefault="0054202D"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bookmarkStart w:id="5"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sidR="0083264F">
        <w:rPr>
          <w:rFonts w:asciiTheme="minorHAnsi" w:hAnsiTheme="minorHAnsi" w:cstheme="minorHAnsi"/>
          <w:color w:val="000000"/>
          <w:sz w:val="22"/>
          <w:szCs w:val="22"/>
        </w:rPr>
        <w:t>to</w:t>
      </w:r>
      <w:r w:rsidRPr="0054202D">
        <w:rPr>
          <w:rFonts w:asciiTheme="minorHAnsi" w:hAnsiTheme="minorHAnsi" w:cstheme="minorHAnsi"/>
          <w:color w:val="000000"/>
          <w:sz w:val="22"/>
          <w:szCs w:val="22"/>
        </w:rPr>
        <w:t>…………………………..miesięcy</w:t>
      </w:r>
      <w:bookmarkEnd w:id="5"/>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65601F60"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617727CA"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za związanych niniejszą ofertą przez czas wskazany w Specyfikac</w:t>
      </w:r>
      <w:r w:rsidR="00CA3227">
        <w:rPr>
          <w:rFonts w:asciiTheme="minorHAnsi" w:hAnsiTheme="minorHAnsi" w:cstheme="minorHAnsi"/>
          <w:color w:val="000000"/>
          <w:sz w:val="22"/>
          <w:szCs w:val="22"/>
        </w:rPr>
        <w:t>ji Zamówienia, tj. przez okres 3</w:t>
      </w:r>
      <w:r w:rsidRPr="00EE211E">
        <w:rPr>
          <w:rFonts w:asciiTheme="minorHAnsi" w:hAnsiTheme="minorHAnsi" w:cstheme="minorHAnsi"/>
          <w:color w:val="000000"/>
          <w:sz w:val="22"/>
          <w:szCs w:val="22"/>
        </w:rPr>
        <w:t xml:space="preserve">0 dni od upływu terminu składania ofert. </w:t>
      </w:r>
    </w:p>
    <w:p w14:paraId="2FE2FA8F" w14:textId="77777777" w:rsidR="00192247"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BDE4634"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6" w:name="_Toc384818360"/>
      <w:r w:rsidRPr="00EF233A">
        <w:rPr>
          <w:rFonts w:asciiTheme="minorHAnsi" w:hAnsiTheme="minorHAnsi" w:cstheme="minorHAnsi"/>
          <w:sz w:val="22"/>
          <w:szCs w:val="22"/>
        </w:rPr>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6"/>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29CE8CB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nie jest</w:t>
      </w:r>
      <w:r w:rsidR="009F740B">
        <w:rPr>
          <w:rFonts w:asciiTheme="minorHAnsi" w:hAnsiTheme="minorHAnsi" w:cstheme="minorHAnsi"/>
          <w:sz w:val="22"/>
          <w:szCs w:val="22"/>
        </w:rPr>
        <w:t>em</w:t>
      </w:r>
      <w:r w:rsidRPr="00EF233A">
        <w:rPr>
          <w:rFonts w:asciiTheme="minorHAnsi" w:hAnsiTheme="minorHAnsi" w:cstheme="minorHAnsi"/>
          <w:sz w:val="22"/>
          <w:szCs w:val="22"/>
        </w:rPr>
        <w:t xml:space="preserve">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C24B9E9"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uczestniczenie w spółce jako wspólnik spółki cywilnej lub spółki osobowej;</w:t>
      </w:r>
    </w:p>
    <w:p w14:paraId="47FCD3F2" w14:textId="423CC3A3"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posiadanie co najmniej 10% udziałów lub akcji (o ile niższy próg nie wynika z przepisów</w:t>
      </w:r>
    </w:p>
    <w:p w14:paraId="495BBC83"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prawa);</w:t>
      </w:r>
    </w:p>
    <w:p w14:paraId="5F5BC002" w14:textId="6DBAB3BC"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pełnienie funkcji członka organu nadzorczego lub zarządzającego, prokurenta,</w:t>
      </w:r>
    </w:p>
    <w:p w14:paraId="5DE2056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pełnomocnika;</w:t>
      </w:r>
    </w:p>
    <w:p w14:paraId="42F76511" w14:textId="012D3EB5"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w związku małżeńskim, w stosunku pokrewieństwa lub powinowactwa w</w:t>
      </w:r>
    </w:p>
    <w:p w14:paraId="27ED0CA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linii prostej, pokrewieństwa lub powinowactwa w linii bocznej do drugiego stopnia, lub</w:t>
      </w:r>
    </w:p>
    <w:p w14:paraId="4C0C17F9"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związanie z tytułu przysposobienia, opieki lub kurateli albo pozostawanie we wspólnym</w:t>
      </w:r>
    </w:p>
    <w:p w14:paraId="07007E1B"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pożyciu z wykonawcą, jego zastępcą prawnym lub członkami organów zarządzających</w:t>
      </w:r>
    </w:p>
    <w:p w14:paraId="38F292B2"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lub organów nadzorczych wykonawców ubiegających się o udzielenie zamówienia;</w:t>
      </w:r>
    </w:p>
    <w:p w14:paraId="4CF29C0B" w14:textId="0CA0E541"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z wykonawcą w takim stosunku prawnym lub faktycznym, że istnieje</w:t>
      </w:r>
    </w:p>
    <w:p w14:paraId="1259229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uzasadniona wątpliwość co do ich bezstronności lub niezależności w związku</w:t>
      </w:r>
    </w:p>
    <w:p w14:paraId="791D82B7" w14:textId="0091F253" w:rsidR="00C80AB6" w:rsidRPr="003E4EE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 postępowaniem o udzielenie zamówienia</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D67D35D" w14:textId="00097C96" w:rsidR="00D903E8" w:rsidRPr="0084224D" w:rsidRDefault="00BC0CB6" w:rsidP="00BC0CB6">
      <w:pPr>
        <w:suppressAutoHyphens w:val="0"/>
        <w:rPr>
          <w:rFonts w:ascii="Calibri" w:eastAsia="PMingLiU" w:hAnsi="Calibri"/>
          <w:b/>
          <w:sz w:val="22"/>
          <w:lang w:eastAsia="pl-PL"/>
        </w:rPr>
      </w:pPr>
      <w:r w:rsidRPr="0084224D">
        <w:rPr>
          <w:rFonts w:ascii="Calibri" w:eastAsia="Calibri" w:hAnsi="Calibri" w:cs="Arial"/>
          <w:b/>
          <w:sz w:val="22"/>
        </w:rPr>
        <w:t>Załącznik nr 4 Oświadczenie o braku podstaw do wykluczenia z postępowania</w:t>
      </w: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271CF283" w14:textId="77777777" w:rsidR="0084224D" w:rsidRPr="00326717" w:rsidRDefault="0084224D" w:rsidP="0084224D">
      <w:pPr>
        <w:pStyle w:val="Bezodstpw"/>
        <w:rPr>
          <w:rFonts w:ascii="Calibri" w:hAnsi="Calibri" w:cs="Calibri"/>
        </w:rPr>
      </w:pPr>
      <w:r w:rsidRPr="00326717">
        <w:rPr>
          <w:rFonts w:ascii="Calibri" w:hAnsi="Calibri" w:cs="Calibri"/>
        </w:rPr>
        <w:t xml:space="preserve">…………………………………                                                                                                           ……………………………. </w:t>
      </w:r>
    </w:p>
    <w:p w14:paraId="1C90473D" w14:textId="77777777" w:rsidR="0084224D" w:rsidRPr="00326717" w:rsidRDefault="0084224D" w:rsidP="0084224D">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84224D" w:rsidRDefault="00D903E8" w:rsidP="0084224D">
      <w:pPr>
        <w:jc w:val="both"/>
        <w:rPr>
          <w:rFonts w:ascii="Calibri" w:hAnsi="Calibri"/>
          <w:sz w:val="22"/>
          <w:szCs w:val="22"/>
        </w:rPr>
      </w:pPr>
      <w:r w:rsidRPr="0084224D">
        <w:rPr>
          <w:rFonts w:ascii="Calibri" w:hAnsi="Calibri"/>
          <w:sz w:val="22"/>
          <w:szCs w:val="22"/>
        </w:rPr>
        <w:t>Oświadczam, że nie jestem:</w:t>
      </w:r>
    </w:p>
    <w:p w14:paraId="04E28460" w14:textId="77777777" w:rsidR="00D903E8" w:rsidRPr="0084224D" w:rsidRDefault="00D903E8" w:rsidP="0084224D">
      <w:pPr>
        <w:jc w:val="both"/>
        <w:rPr>
          <w:rFonts w:ascii="Calibri" w:hAnsi="Calibri"/>
          <w:sz w:val="22"/>
          <w:szCs w:val="22"/>
        </w:rPr>
      </w:pPr>
    </w:p>
    <w:p w14:paraId="00FD015D" w14:textId="77777777" w:rsidR="00D903E8" w:rsidRPr="0084224D" w:rsidRDefault="00D903E8" w:rsidP="0084224D">
      <w:pPr>
        <w:jc w:val="both"/>
        <w:rPr>
          <w:rFonts w:ascii="Calibri" w:hAnsi="Calibri"/>
          <w:sz w:val="22"/>
          <w:szCs w:val="22"/>
        </w:rPr>
      </w:pPr>
      <w:r w:rsidRPr="0084224D">
        <w:rPr>
          <w:rFonts w:ascii="Calibri" w:hAnsi="Calibri"/>
          <w:sz w:val="22"/>
          <w:szCs w:val="22"/>
        </w:rPr>
        <w:t>1)</w:t>
      </w:r>
      <w:r w:rsidRPr="0084224D">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84224D" w:rsidRDefault="00D903E8" w:rsidP="0084224D">
      <w:pPr>
        <w:jc w:val="both"/>
        <w:rPr>
          <w:rFonts w:ascii="Calibri" w:hAnsi="Calibri"/>
          <w:sz w:val="22"/>
          <w:szCs w:val="22"/>
        </w:rPr>
      </w:pPr>
      <w:r w:rsidRPr="0084224D">
        <w:rPr>
          <w:rFonts w:ascii="Calibri" w:hAnsi="Calibri"/>
          <w:sz w:val="22"/>
          <w:szCs w:val="22"/>
        </w:rPr>
        <w:t>2)</w:t>
      </w:r>
      <w:r w:rsidRPr="0084224D">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84224D" w:rsidRDefault="00D903E8" w:rsidP="0084224D">
      <w:pPr>
        <w:jc w:val="both"/>
        <w:rPr>
          <w:rFonts w:ascii="Calibri" w:hAnsi="Calibri"/>
          <w:sz w:val="22"/>
          <w:szCs w:val="22"/>
        </w:rPr>
      </w:pPr>
      <w:r w:rsidRPr="0084224D">
        <w:rPr>
          <w:rFonts w:ascii="Calibri" w:hAnsi="Calibri"/>
          <w:sz w:val="22"/>
          <w:szCs w:val="22"/>
        </w:rPr>
        <w:t>3)</w:t>
      </w:r>
      <w:r w:rsidRPr="0084224D">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84224D" w:rsidRDefault="00D903E8" w:rsidP="0084224D">
      <w:pPr>
        <w:jc w:val="both"/>
        <w:rPr>
          <w:rFonts w:ascii="Calibri" w:hAnsi="Calibri"/>
          <w:sz w:val="22"/>
          <w:szCs w:val="22"/>
        </w:rPr>
      </w:pPr>
      <w:r w:rsidRPr="0084224D">
        <w:rPr>
          <w:rFonts w:ascii="Calibri" w:hAnsi="Calibri"/>
          <w:sz w:val="22"/>
          <w:szCs w:val="22"/>
        </w:rPr>
        <w:t>4)</w:t>
      </w:r>
      <w:r w:rsidRPr="0084224D">
        <w:rPr>
          <w:rFonts w:ascii="Calibri" w:hAnsi="Calibri"/>
          <w:sz w:val="22"/>
          <w:szCs w:val="22"/>
        </w:rPr>
        <w:tab/>
        <w:t>wykonawcą będącym obywatelem rosyjskim lub osobą fizyczną lub prawną, podmiotem lub organem z siedzibą w Rosji;</w:t>
      </w:r>
    </w:p>
    <w:p w14:paraId="0CA81214" w14:textId="77777777" w:rsidR="00D903E8" w:rsidRPr="0084224D" w:rsidRDefault="00D903E8" w:rsidP="0084224D">
      <w:pPr>
        <w:jc w:val="both"/>
        <w:rPr>
          <w:rFonts w:ascii="Calibri" w:hAnsi="Calibri"/>
          <w:sz w:val="22"/>
          <w:szCs w:val="22"/>
        </w:rPr>
      </w:pPr>
      <w:r w:rsidRPr="0084224D">
        <w:rPr>
          <w:rFonts w:ascii="Calibri" w:hAnsi="Calibri"/>
          <w:sz w:val="22"/>
          <w:szCs w:val="22"/>
        </w:rPr>
        <w:t>5)</w:t>
      </w:r>
      <w:r w:rsidRPr="0084224D">
        <w:rPr>
          <w:rFonts w:ascii="Calibri" w:hAnsi="Calibri"/>
          <w:sz w:val="22"/>
          <w:szCs w:val="22"/>
        </w:rPr>
        <w:tab/>
        <w:t>wykonawcą będącym osobą prawną, podmiotem lub organem, do którego prawa własności bezpośrednio lub pośrednio w ponad 50 % należą do podmiotu, o którym mowa w pkt 4);</w:t>
      </w:r>
    </w:p>
    <w:p w14:paraId="26CA431D" w14:textId="77777777" w:rsidR="00D903E8" w:rsidRPr="0084224D" w:rsidRDefault="00D903E8" w:rsidP="0084224D">
      <w:pPr>
        <w:jc w:val="both"/>
        <w:rPr>
          <w:rFonts w:ascii="Calibri" w:hAnsi="Calibri"/>
          <w:sz w:val="22"/>
          <w:szCs w:val="22"/>
        </w:rPr>
      </w:pPr>
      <w:r w:rsidRPr="0084224D">
        <w:rPr>
          <w:rFonts w:ascii="Calibri" w:hAnsi="Calibri"/>
          <w:sz w:val="22"/>
          <w:szCs w:val="22"/>
        </w:rPr>
        <w:t>6)</w:t>
      </w:r>
      <w:r w:rsidRPr="0084224D">
        <w:rPr>
          <w:rFonts w:ascii="Calibri" w:hAnsi="Calibri"/>
          <w:sz w:val="22"/>
          <w:szCs w:val="22"/>
        </w:rPr>
        <w:tab/>
        <w:t>wykonawcą będącym osobą fizyczną lub prawną, podmiotem lub organem działającym w imieniu lub pod kierunkiem podmiotów, o których mowa w pkt 4) lub 5);</w:t>
      </w:r>
    </w:p>
    <w:p w14:paraId="387D6BB4" w14:textId="77777777" w:rsidR="00D903E8" w:rsidRPr="0084224D" w:rsidRDefault="00D903E8" w:rsidP="0084224D">
      <w:pPr>
        <w:jc w:val="both"/>
        <w:rPr>
          <w:rFonts w:ascii="Calibri" w:hAnsi="Calibri"/>
          <w:sz w:val="22"/>
          <w:szCs w:val="22"/>
        </w:rPr>
      </w:pPr>
      <w:r w:rsidRPr="0084224D">
        <w:rPr>
          <w:rFonts w:ascii="Calibri" w:hAnsi="Calibri"/>
          <w:sz w:val="22"/>
          <w:szCs w:val="22"/>
        </w:rPr>
        <w:t>7)</w:t>
      </w:r>
      <w:r w:rsidRPr="0084224D">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Default="00D903E8" w:rsidP="00D903E8">
      <w:pPr>
        <w:rPr>
          <w:rFonts w:ascii="Calibri" w:hAnsi="Calibri"/>
        </w:rPr>
      </w:pPr>
    </w:p>
    <w:p w14:paraId="0B9F3CF6" w14:textId="77777777" w:rsidR="0083264F" w:rsidRPr="00D903E8" w:rsidRDefault="0083264F" w:rsidP="00D903E8">
      <w:pPr>
        <w:rPr>
          <w:rFonts w:ascii="Calibri" w:hAnsi="Calibri"/>
        </w:rPr>
      </w:pPr>
    </w:p>
    <w:p w14:paraId="28857C8C" w14:textId="77777777" w:rsidR="00D903E8" w:rsidRPr="00D903E8" w:rsidRDefault="00D903E8" w:rsidP="00D903E8">
      <w:pPr>
        <w:rPr>
          <w:rFonts w:ascii="Calibri" w:hAnsi="Calibri"/>
        </w:rPr>
      </w:pPr>
    </w:p>
    <w:p w14:paraId="42DDB24D" w14:textId="77777777" w:rsidR="0083264F" w:rsidRPr="00EF233A" w:rsidRDefault="0083264F" w:rsidP="0083264F">
      <w:pPr>
        <w:jc w:val="right"/>
        <w:rPr>
          <w:rFonts w:asciiTheme="minorHAnsi" w:hAnsiTheme="minorHAnsi" w:cstheme="minorHAnsi"/>
          <w:sz w:val="22"/>
          <w:szCs w:val="22"/>
        </w:rPr>
      </w:pPr>
      <w:r w:rsidRPr="00EF233A">
        <w:rPr>
          <w:rFonts w:asciiTheme="minorHAnsi" w:hAnsiTheme="minorHAnsi" w:cstheme="minorHAnsi"/>
          <w:sz w:val="22"/>
          <w:szCs w:val="22"/>
        </w:rPr>
        <w:t>……………………..…………………………</w:t>
      </w:r>
    </w:p>
    <w:p w14:paraId="4E0E09EA" w14:textId="77777777" w:rsidR="0083264F" w:rsidRPr="00EF233A" w:rsidRDefault="0083264F" w:rsidP="0083264F">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106E31">
      <w:headerReference w:type="even" r:id="rId8"/>
      <w:headerReference w:type="default" r:id="rId9"/>
      <w:footerReference w:type="default" r:id="rId10"/>
      <w:pgSz w:w="11906" w:h="16838"/>
      <w:pgMar w:top="1276"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D787460" w16cex:dateUtc="2024-10-24T08:53:00Z"/>
  <w16cex:commentExtensible w16cex:durableId="30E58D16" w16cex:dateUtc="2024-10-24T08:54:00Z"/>
  <w16cex:commentExtensible w16cex:durableId="52703119" w16cex:dateUtc="2024-10-24T08:57:00Z"/>
  <w16cex:commentExtensible w16cex:durableId="00275122" w16cex:dateUtc="2024-10-24T09:01:00Z"/>
  <w16cex:commentExtensible w16cex:durableId="43149621" w16cex:dateUtc="2024-10-24T09:03:00Z"/>
  <w16cex:commentExtensible w16cex:durableId="30ADEBE6" w16cex:dateUtc="2024-10-24T09: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BF623E" w16cid:durableId="6D787460"/>
  <w16cid:commentId w16cid:paraId="5BA5BA5E" w16cid:durableId="30E58D16"/>
  <w16cid:commentId w16cid:paraId="4615AD14" w16cid:durableId="52703119"/>
  <w16cid:commentId w16cid:paraId="189124E7" w16cid:durableId="00275122"/>
  <w16cid:commentId w16cid:paraId="4EE83E38" w16cid:durableId="43149621"/>
  <w16cid:commentId w16cid:paraId="57BDEF20" w16cid:durableId="30ADEB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7FB51" w14:textId="77777777" w:rsidR="00B965B0" w:rsidRDefault="00B965B0" w:rsidP="003A622D">
      <w:r>
        <w:separator/>
      </w:r>
    </w:p>
  </w:endnote>
  <w:endnote w:type="continuationSeparator" w:id="0">
    <w:p w14:paraId="56C3037E" w14:textId="77777777" w:rsidR="00B965B0" w:rsidRDefault="00B965B0"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318547"/>
      <w:docPartObj>
        <w:docPartGallery w:val="Page Numbers (Bottom of Page)"/>
        <w:docPartUnique/>
      </w:docPartObj>
    </w:sdtPr>
    <w:sdtEndPr/>
    <w:sdtContent>
      <w:p w14:paraId="2C79BDD0" w14:textId="77777777" w:rsidR="00B965B0" w:rsidRDefault="00B965B0">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301A20">
          <w:rPr>
            <w:rFonts w:asciiTheme="minorHAnsi" w:hAnsiTheme="minorHAnsi"/>
            <w:noProof/>
          </w:rPr>
          <w:t>14</w:t>
        </w:r>
        <w:r w:rsidRPr="00FC313E">
          <w:rPr>
            <w:rFonts w:asciiTheme="minorHAnsi" w:hAnsiTheme="minorHAnsi"/>
          </w:rPr>
          <w:fldChar w:fldCharType="end"/>
        </w:r>
      </w:p>
    </w:sdtContent>
  </w:sdt>
  <w:p w14:paraId="55739EBE" w14:textId="77777777" w:rsidR="00B965B0" w:rsidRDefault="00B965B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E6E21" w14:textId="77777777" w:rsidR="00B965B0" w:rsidRDefault="00B965B0" w:rsidP="003A622D">
      <w:r>
        <w:separator/>
      </w:r>
    </w:p>
  </w:footnote>
  <w:footnote w:type="continuationSeparator" w:id="0">
    <w:p w14:paraId="59F46E71" w14:textId="77777777" w:rsidR="00B965B0" w:rsidRDefault="00B965B0" w:rsidP="003A622D">
      <w:r>
        <w:continuationSeparator/>
      </w:r>
    </w:p>
  </w:footnote>
  <w:footnote w:id="1">
    <w:p w14:paraId="17969B84" w14:textId="77777777" w:rsidR="00B965B0" w:rsidRDefault="00B965B0" w:rsidP="008F4FDB">
      <w:pPr>
        <w:pStyle w:val="Tekstprzypisudolnego"/>
      </w:pPr>
      <w:r>
        <w:rPr>
          <w:rStyle w:val="Odwoanieprzypisudolnego"/>
        </w:rPr>
        <w:footnoteRef/>
      </w:r>
      <w:r>
        <w:t xml:space="preserve"> W przypadku niemierzalnych parametrów proszę wpisać TAK/NIE i/lub umieścić opis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B965B0"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B965B0" w:rsidRDefault="00B965B0">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B965B0" w:rsidRDefault="00301A2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EndPr/>
            <w:sdtContent>
              <w:r w:rsidR="00B965B0">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B965B0" w:rsidRDefault="00B965B0">
          <w:pPr>
            <w:pStyle w:val="Nagwek"/>
            <w:spacing w:line="276" w:lineRule="auto"/>
            <w:rPr>
              <w:rFonts w:ascii="Cambria" w:eastAsiaTheme="majorEastAsia" w:hAnsi="Cambria" w:cstheme="majorBidi"/>
              <w:b/>
              <w:bCs/>
              <w:color w:val="4F81BD" w:themeColor="accent1"/>
            </w:rPr>
          </w:pPr>
        </w:p>
      </w:tc>
    </w:tr>
    <w:tr w:rsidR="00B965B0"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B965B0" w:rsidRDefault="00B965B0">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B965B0" w:rsidRDefault="00B965B0">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B965B0" w:rsidRDefault="00B965B0">
          <w:pPr>
            <w:pStyle w:val="Nagwek"/>
            <w:spacing w:line="276" w:lineRule="auto"/>
            <w:rPr>
              <w:rFonts w:ascii="Cambria" w:eastAsiaTheme="majorEastAsia" w:hAnsi="Cambria" w:cstheme="majorBidi"/>
              <w:b/>
              <w:bCs/>
              <w:color w:val="4F81BD" w:themeColor="accent1"/>
            </w:rPr>
          </w:pPr>
        </w:p>
      </w:tc>
    </w:tr>
  </w:tbl>
  <w:p w14:paraId="3AE80DF0" w14:textId="77777777" w:rsidR="00B965B0" w:rsidRDefault="00B965B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7998F" w14:textId="77D108A1" w:rsidR="00B965B0" w:rsidRDefault="00B965B0" w:rsidP="00BC0CB6">
    <w:pPr>
      <w:pStyle w:val="Nagwek"/>
      <w:jc w:val="center"/>
    </w:pPr>
    <w:r>
      <w:rPr>
        <w:noProof/>
        <w:lang w:eastAsia="pl-PL"/>
      </w:rPr>
      <w:drawing>
        <wp:inline distT="0" distB="0" distL="0" distR="0" wp14:anchorId="207719F6" wp14:editId="4D33FB40">
          <wp:extent cx="5760720" cy="737870"/>
          <wp:effectExtent l="0" t="0" r="0" b="5080"/>
          <wp:docPr id="21217459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745971" name="Obraz 2121745971"/>
                  <pic:cNvPicPr/>
                </pic:nvPicPr>
                <pic:blipFill>
                  <a:blip r:embed="rId1"/>
                  <a:stretch>
                    <a:fillRect/>
                  </a:stretch>
                </pic:blipFill>
                <pic:spPr>
                  <a:xfrm>
                    <a:off x="0" y="0"/>
                    <a:ext cx="5760720" cy="737870"/>
                  </a:xfrm>
                  <a:prstGeom prst="rect">
                    <a:avLst/>
                  </a:prstGeom>
                </pic:spPr>
              </pic:pic>
            </a:graphicData>
          </a:graphic>
        </wp:inline>
      </w:drawing>
    </w:r>
  </w:p>
  <w:p w14:paraId="363AE3C2" w14:textId="77777777" w:rsidR="00B965B0" w:rsidRDefault="00B965B0" w:rsidP="00BC0CB6">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0A7407C"/>
    <w:multiLevelType w:val="hybridMultilevel"/>
    <w:tmpl w:val="0B7854FA"/>
    <w:lvl w:ilvl="0" w:tplc="FFFFFFFF">
      <w:start w:val="1"/>
      <w:numFmt w:val="lowerLetter"/>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A07FF1"/>
    <w:multiLevelType w:val="multilevel"/>
    <w:tmpl w:val="4A203B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523E5B"/>
    <w:multiLevelType w:val="hybridMultilevel"/>
    <w:tmpl w:val="F1D61EC4"/>
    <w:lvl w:ilvl="0" w:tplc="736C83FE">
      <w:start w:val="1"/>
      <w:numFmt w:val="bullet"/>
      <w:lvlText w:val="•"/>
      <w:lvlJc w:val="left"/>
      <w:pPr>
        <w:tabs>
          <w:tab w:val="num" w:pos="720"/>
        </w:tabs>
        <w:ind w:left="720" w:hanging="360"/>
      </w:pPr>
      <w:rPr>
        <w:rFonts w:ascii="Arial" w:hAnsi="Arial" w:hint="default"/>
      </w:rPr>
    </w:lvl>
    <w:lvl w:ilvl="1" w:tplc="04150003">
      <w:start w:val="1"/>
      <w:numFmt w:val="bullet"/>
      <w:lvlText w:val="o"/>
      <w:lvlJc w:val="left"/>
      <w:pPr>
        <w:ind w:left="1788" w:hanging="360"/>
      </w:pPr>
      <w:rPr>
        <w:rFonts w:ascii="Courier New" w:hAnsi="Courier New" w:cs="Courier New" w:hint="default"/>
      </w:rPr>
    </w:lvl>
    <w:lvl w:ilvl="2" w:tplc="9C8C485E" w:tentative="1">
      <w:start w:val="1"/>
      <w:numFmt w:val="bullet"/>
      <w:lvlText w:val="•"/>
      <w:lvlJc w:val="left"/>
      <w:pPr>
        <w:tabs>
          <w:tab w:val="num" w:pos="2160"/>
        </w:tabs>
        <w:ind w:left="2160" w:hanging="360"/>
      </w:pPr>
      <w:rPr>
        <w:rFonts w:ascii="Arial" w:hAnsi="Arial" w:hint="default"/>
      </w:rPr>
    </w:lvl>
    <w:lvl w:ilvl="3" w:tplc="AA6EE042" w:tentative="1">
      <w:start w:val="1"/>
      <w:numFmt w:val="bullet"/>
      <w:lvlText w:val="•"/>
      <w:lvlJc w:val="left"/>
      <w:pPr>
        <w:tabs>
          <w:tab w:val="num" w:pos="2880"/>
        </w:tabs>
        <w:ind w:left="2880" w:hanging="360"/>
      </w:pPr>
      <w:rPr>
        <w:rFonts w:ascii="Arial" w:hAnsi="Arial" w:hint="default"/>
      </w:rPr>
    </w:lvl>
    <w:lvl w:ilvl="4" w:tplc="C8D06C0C" w:tentative="1">
      <w:start w:val="1"/>
      <w:numFmt w:val="bullet"/>
      <w:lvlText w:val="•"/>
      <w:lvlJc w:val="left"/>
      <w:pPr>
        <w:tabs>
          <w:tab w:val="num" w:pos="3600"/>
        </w:tabs>
        <w:ind w:left="3600" w:hanging="360"/>
      </w:pPr>
      <w:rPr>
        <w:rFonts w:ascii="Arial" w:hAnsi="Arial" w:hint="default"/>
      </w:rPr>
    </w:lvl>
    <w:lvl w:ilvl="5" w:tplc="9A0A21FE" w:tentative="1">
      <w:start w:val="1"/>
      <w:numFmt w:val="bullet"/>
      <w:lvlText w:val="•"/>
      <w:lvlJc w:val="left"/>
      <w:pPr>
        <w:tabs>
          <w:tab w:val="num" w:pos="4320"/>
        </w:tabs>
        <w:ind w:left="4320" w:hanging="360"/>
      </w:pPr>
      <w:rPr>
        <w:rFonts w:ascii="Arial" w:hAnsi="Arial" w:hint="default"/>
      </w:rPr>
    </w:lvl>
    <w:lvl w:ilvl="6" w:tplc="8626F690" w:tentative="1">
      <w:start w:val="1"/>
      <w:numFmt w:val="bullet"/>
      <w:lvlText w:val="•"/>
      <w:lvlJc w:val="left"/>
      <w:pPr>
        <w:tabs>
          <w:tab w:val="num" w:pos="5040"/>
        </w:tabs>
        <w:ind w:left="5040" w:hanging="360"/>
      </w:pPr>
      <w:rPr>
        <w:rFonts w:ascii="Arial" w:hAnsi="Arial" w:hint="default"/>
      </w:rPr>
    </w:lvl>
    <w:lvl w:ilvl="7" w:tplc="86E23340" w:tentative="1">
      <w:start w:val="1"/>
      <w:numFmt w:val="bullet"/>
      <w:lvlText w:val="•"/>
      <w:lvlJc w:val="left"/>
      <w:pPr>
        <w:tabs>
          <w:tab w:val="num" w:pos="5760"/>
        </w:tabs>
        <w:ind w:left="5760" w:hanging="360"/>
      </w:pPr>
      <w:rPr>
        <w:rFonts w:ascii="Arial" w:hAnsi="Arial" w:hint="default"/>
      </w:rPr>
    </w:lvl>
    <w:lvl w:ilvl="8" w:tplc="9DFEB3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630178"/>
    <w:multiLevelType w:val="hybridMultilevel"/>
    <w:tmpl w:val="1F40654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E1F76AE"/>
    <w:multiLevelType w:val="hybridMultilevel"/>
    <w:tmpl w:val="6AAA8D08"/>
    <w:lvl w:ilvl="0" w:tplc="59EAC614">
      <w:start w:val="1"/>
      <w:numFmt w:val="decimal"/>
      <w:lvlText w:val="%1."/>
      <w:lvlJc w:val="left"/>
      <w:pPr>
        <w:ind w:left="644" w:hanging="360"/>
      </w:pPr>
      <w:rPr>
        <w:rFonts w:cs="Times New Roman"/>
        <w:i w:val="0"/>
      </w:rPr>
    </w:lvl>
    <w:lvl w:ilvl="1" w:tplc="04150019">
      <w:start w:val="1"/>
      <w:numFmt w:val="lowerLetter"/>
      <w:lvlText w:val="%2."/>
      <w:lvlJc w:val="left"/>
      <w:pPr>
        <w:ind w:left="1724" w:hanging="360"/>
      </w:pPr>
    </w:lvl>
    <w:lvl w:ilvl="2" w:tplc="D73CB2A2">
      <w:start w:val="1"/>
      <w:numFmt w:val="upperRoman"/>
      <w:lvlText w:val="%3."/>
      <w:lvlJc w:val="left"/>
      <w:pPr>
        <w:ind w:left="720" w:hanging="720"/>
      </w:pPr>
      <w:rPr>
        <w:strike w:val="0"/>
        <w:dstrike w:val="0"/>
        <w:u w:val="none"/>
        <w:effect w:val="none"/>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149A1317"/>
    <w:multiLevelType w:val="multilevel"/>
    <w:tmpl w:val="1A72C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646226"/>
    <w:multiLevelType w:val="hybridMultilevel"/>
    <w:tmpl w:val="670484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7A30DB"/>
    <w:multiLevelType w:val="hybridMultilevel"/>
    <w:tmpl w:val="1592098A"/>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9A79F1"/>
    <w:multiLevelType w:val="hybridMultilevel"/>
    <w:tmpl w:val="DE6ED6F0"/>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1A61D5"/>
    <w:multiLevelType w:val="hybridMultilevel"/>
    <w:tmpl w:val="5290F1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5" w15:restartNumberingAfterBreak="0">
    <w:nsid w:val="2CB02846"/>
    <w:multiLevelType w:val="hybridMultilevel"/>
    <w:tmpl w:val="C2BC60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307096"/>
    <w:multiLevelType w:val="hybridMultilevel"/>
    <w:tmpl w:val="18B67D46"/>
    <w:lvl w:ilvl="0" w:tplc="DAB6F7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49E5B12"/>
    <w:multiLevelType w:val="hybridMultilevel"/>
    <w:tmpl w:val="C80E7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E1730ED"/>
    <w:multiLevelType w:val="hybridMultilevel"/>
    <w:tmpl w:val="4C3C081E"/>
    <w:lvl w:ilvl="0" w:tplc="04150003">
      <w:start w:val="1"/>
      <w:numFmt w:val="bullet"/>
      <w:lvlText w:val="o"/>
      <w:lvlJc w:val="left"/>
      <w:pPr>
        <w:ind w:left="1788" w:hanging="360"/>
      </w:pPr>
      <w:rPr>
        <w:rFonts w:ascii="Courier New" w:hAnsi="Courier New" w:cs="Courier New"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9" w15:restartNumberingAfterBreak="0">
    <w:nsid w:val="3F0B572F"/>
    <w:multiLevelType w:val="hybridMultilevel"/>
    <w:tmpl w:val="DA4E8218"/>
    <w:lvl w:ilvl="0" w:tplc="DAB6F7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A261C4"/>
    <w:multiLevelType w:val="hybridMultilevel"/>
    <w:tmpl w:val="B3B4B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267A3A"/>
    <w:multiLevelType w:val="multilevel"/>
    <w:tmpl w:val="B98CE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CD6F82"/>
    <w:multiLevelType w:val="hybridMultilevel"/>
    <w:tmpl w:val="4AC0FA0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437485"/>
    <w:multiLevelType w:val="hybridMultilevel"/>
    <w:tmpl w:val="3B9053E4"/>
    <w:lvl w:ilvl="0" w:tplc="D8B2E2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AD6F9C"/>
    <w:multiLevelType w:val="hybridMultilevel"/>
    <w:tmpl w:val="05E45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C1644F"/>
    <w:multiLevelType w:val="multilevel"/>
    <w:tmpl w:val="09324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5165E9"/>
    <w:multiLevelType w:val="hybridMultilevel"/>
    <w:tmpl w:val="EAC676D8"/>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8"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BD8338C"/>
    <w:multiLevelType w:val="hybridMultilevel"/>
    <w:tmpl w:val="CE5889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2215D26"/>
    <w:multiLevelType w:val="hybridMultilevel"/>
    <w:tmpl w:val="18746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44A3BBA"/>
    <w:multiLevelType w:val="hybridMultilevel"/>
    <w:tmpl w:val="048494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0360A4C"/>
    <w:multiLevelType w:val="hybridMultilevel"/>
    <w:tmpl w:val="E4FE65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4D78F1"/>
    <w:multiLevelType w:val="hybridMultilevel"/>
    <w:tmpl w:val="ED3E03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616F83"/>
    <w:multiLevelType w:val="hybridMultilevel"/>
    <w:tmpl w:val="A73C319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E736E0"/>
    <w:multiLevelType w:val="hybridMultilevel"/>
    <w:tmpl w:val="C0C493A4"/>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0" w15:restartNumberingAfterBreak="0">
    <w:nsid w:val="7D991BA9"/>
    <w:multiLevelType w:val="hybridMultilevel"/>
    <w:tmpl w:val="BF467D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E69643F"/>
    <w:multiLevelType w:val="hybridMultilevel"/>
    <w:tmpl w:val="DA0C79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10"/>
  </w:num>
  <w:num w:numId="3">
    <w:abstractNumId w:val="13"/>
  </w:num>
  <w:num w:numId="4">
    <w:abstractNumId w:val="1"/>
  </w:num>
  <w:num w:numId="5">
    <w:abstractNumId w:val="0"/>
  </w:num>
  <w:num w:numId="6">
    <w:abstractNumId w:val="11"/>
  </w:num>
  <w:num w:numId="7">
    <w:abstractNumId w:val="37"/>
  </w:num>
  <w:num w:numId="8">
    <w:abstractNumId w:val="34"/>
  </w:num>
  <w:num w:numId="9">
    <w:abstractNumId w:val="2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24"/>
  </w:num>
  <w:num w:numId="12">
    <w:abstractNumId w:val="12"/>
  </w:num>
  <w:num w:numId="13">
    <w:abstractNumId w:val="36"/>
  </w:num>
  <w:num w:numId="14">
    <w:abstractNumId w:val="30"/>
  </w:num>
  <w:num w:numId="15">
    <w:abstractNumId w:val="23"/>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41"/>
  </w:num>
  <w:num w:numId="19">
    <w:abstractNumId w:val="17"/>
  </w:num>
  <w:num w:numId="20">
    <w:abstractNumId w:val="29"/>
  </w:num>
  <w:num w:numId="21">
    <w:abstractNumId w:val="5"/>
  </w:num>
  <w:num w:numId="22">
    <w:abstractNumId w:val="2"/>
  </w:num>
  <w:num w:numId="23">
    <w:abstractNumId w:val="6"/>
  </w:num>
  <w:num w:numId="24">
    <w:abstractNumId w:val="31"/>
  </w:num>
  <w:num w:numId="25">
    <w:abstractNumId w:val="8"/>
  </w:num>
  <w:num w:numId="26">
    <w:abstractNumId w:val="4"/>
  </w:num>
  <w:num w:numId="27">
    <w:abstractNumId w:val="20"/>
  </w:num>
  <w:num w:numId="28">
    <w:abstractNumId w:val="18"/>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40"/>
  </w:num>
  <w:num w:numId="32">
    <w:abstractNumId w:val="22"/>
  </w:num>
  <w:num w:numId="33">
    <w:abstractNumId w:val="15"/>
  </w:num>
  <w:num w:numId="34">
    <w:abstractNumId w:val="9"/>
  </w:num>
  <w:num w:numId="35">
    <w:abstractNumId w:val="26"/>
  </w:num>
  <w:num w:numId="36">
    <w:abstractNumId w:val="38"/>
  </w:num>
  <w:num w:numId="37">
    <w:abstractNumId w:val="3"/>
  </w:num>
  <w:num w:numId="38">
    <w:abstractNumId w:val="21"/>
  </w:num>
  <w:num w:numId="39">
    <w:abstractNumId w:val="25"/>
  </w:num>
  <w:num w:numId="40">
    <w:abstractNumId w:val="7"/>
  </w:num>
  <w:num w:numId="41">
    <w:abstractNumId w:val="19"/>
  </w:num>
  <w:num w:numId="42">
    <w:abstractNumId w:val="16"/>
  </w:num>
  <w:num w:numId="43">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BD"/>
    <w:rsid w:val="00000562"/>
    <w:rsid w:val="000026E9"/>
    <w:rsid w:val="000041F5"/>
    <w:rsid w:val="0000605F"/>
    <w:rsid w:val="00006213"/>
    <w:rsid w:val="00006D5B"/>
    <w:rsid w:val="00010E02"/>
    <w:rsid w:val="00013390"/>
    <w:rsid w:val="00015576"/>
    <w:rsid w:val="00015647"/>
    <w:rsid w:val="0001565D"/>
    <w:rsid w:val="00017524"/>
    <w:rsid w:val="00021120"/>
    <w:rsid w:val="00022470"/>
    <w:rsid w:val="000258B7"/>
    <w:rsid w:val="0002728A"/>
    <w:rsid w:val="00027B30"/>
    <w:rsid w:val="0003061B"/>
    <w:rsid w:val="00030DA8"/>
    <w:rsid w:val="0003500E"/>
    <w:rsid w:val="00035146"/>
    <w:rsid w:val="00036494"/>
    <w:rsid w:val="00037A78"/>
    <w:rsid w:val="00040E54"/>
    <w:rsid w:val="00052498"/>
    <w:rsid w:val="00055736"/>
    <w:rsid w:val="00056DB9"/>
    <w:rsid w:val="000613F7"/>
    <w:rsid w:val="00065599"/>
    <w:rsid w:val="000662DC"/>
    <w:rsid w:val="000737ED"/>
    <w:rsid w:val="000754C3"/>
    <w:rsid w:val="0008165F"/>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C4509"/>
    <w:rsid w:val="000D5B0B"/>
    <w:rsid w:val="000E1FF2"/>
    <w:rsid w:val="000F0EE6"/>
    <w:rsid w:val="000F17A4"/>
    <w:rsid w:val="000F32E2"/>
    <w:rsid w:val="000F438A"/>
    <w:rsid w:val="000F4990"/>
    <w:rsid w:val="000F59B1"/>
    <w:rsid w:val="000F686B"/>
    <w:rsid w:val="000F6A24"/>
    <w:rsid w:val="000F76CA"/>
    <w:rsid w:val="001003A9"/>
    <w:rsid w:val="00103424"/>
    <w:rsid w:val="00104404"/>
    <w:rsid w:val="00105F1E"/>
    <w:rsid w:val="00106904"/>
    <w:rsid w:val="00106B60"/>
    <w:rsid w:val="00106B95"/>
    <w:rsid w:val="00106E31"/>
    <w:rsid w:val="00111F64"/>
    <w:rsid w:val="00115E6D"/>
    <w:rsid w:val="00120CFA"/>
    <w:rsid w:val="00124A56"/>
    <w:rsid w:val="00125968"/>
    <w:rsid w:val="00126383"/>
    <w:rsid w:val="0012699C"/>
    <w:rsid w:val="001325F1"/>
    <w:rsid w:val="00134FDF"/>
    <w:rsid w:val="00135560"/>
    <w:rsid w:val="00136997"/>
    <w:rsid w:val="0014075E"/>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234"/>
    <w:rsid w:val="001828F7"/>
    <w:rsid w:val="001833EC"/>
    <w:rsid w:val="00191A9D"/>
    <w:rsid w:val="00192247"/>
    <w:rsid w:val="00193A6B"/>
    <w:rsid w:val="001A07D4"/>
    <w:rsid w:val="001A0E49"/>
    <w:rsid w:val="001A2D7B"/>
    <w:rsid w:val="001A3F4E"/>
    <w:rsid w:val="001A459D"/>
    <w:rsid w:val="001A7A0A"/>
    <w:rsid w:val="001B16F5"/>
    <w:rsid w:val="001B2C35"/>
    <w:rsid w:val="001B5584"/>
    <w:rsid w:val="001B7AD1"/>
    <w:rsid w:val="001C07FC"/>
    <w:rsid w:val="001C0A98"/>
    <w:rsid w:val="001C1590"/>
    <w:rsid w:val="001C4220"/>
    <w:rsid w:val="001C505B"/>
    <w:rsid w:val="001C52FA"/>
    <w:rsid w:val="001C59D8"/>
    <w:rsid w:val="001C5C7E"/>
    <w:rsid w:val="001D11F5"/>
    <w:rsid w:val="001D1F8A"/>
    <w:rsid w:val="001D3909"/>
    <w:rsid w:val="001D7FB8"/>
    <w:rsid w:val="001E38B8"/>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18E6"/>
    <w:rsid w:val="00221B7A"/>
    <w:rsid w:val="00221C65"/>
    <w:rsid w:val="00222352"/>
    <w:rsid w:val="00223816"/>
    <w:rsid w:val="002251F1"/>
    <w:rsid w:val="0022616B"/>
    <w:rsid w:val="002275A5"/>
    <w:rsid w:val="00227F89"/>
    <w:rsid w:val="002303B8"/>
    <w:rsid w:val="00230F8F"/>
    <w:rsid w:val="00234718"/>
    <w:rsid w:val="00234E25"/>
    <w:rsid w:val="00235000"/>
    <w:rsid w:val="002358A9"/>
    <w:rsid w:val="00235C3B"/>
    <w:rsid w:val="0023717C"/>
    <w:rsid w:val="002408C8"/>
    <w:rsid w:val="00242D23"/>
    <w:rsid w:val="002464FF"/>
    <w:rsid w:val="00247A3C"/>
    <w:rsid w:val="00254E35"/>
    <w:rsid w:val="00256938"/>
    <w:rsid w:val="00256B31"/>
    <w:rsid w:val="00262CD9"/>
    <w:rsid w:val="00264955"/>
    <w:rsid w:val="00265949"/>
    <w:rsid w:val="0026614E"/>
    <w:rsid w:val="002715FF"/>
    <w:rsid w:val="002718E4"/>
    <w:rsid w:val="0027294B"/>
    <w:rsid w:val="0027357B"/>
    <w:rsid w:val="00274FEB"/>
    <w:rsid w:val="00276C40"/>
    <w:rsid w:val="002833BC"/>
    <w:rsid w:val="00290794"/>
    <w:rsid w:val="0029254A"/>
    <w:rsid w:val="00292759"/>
    <w:rsid w:val="002A1130"/>
    <w:rsid w:val="002A2192"/>
    <w:rsid w:val="002A3D18"/>
    <w:rsid w:val="002A4EFB"/>
    <w:rsid w:val="002A6151"/>
    <w:rsid w:val="002A6608"/>
    <w:rsid w:val="002A727D"/>
    <w:rsid w:val="002B474B"/>
    <w:rsid w:val="002B6294"/>
    <w:rsid w:val="002C10CA"/>
    <w:rsid w:val="002C15C2"/>
    <w:rsid w:val="002C17BA"/>
    <w:rsid w:val="002C37E4"/>
    <w:rsid w:val="002C4236"/>
    <w:rsid w:val="002C75DD"/>
    <w:rsid w:val="002D2C0B"/>
    <w:rsid w:val="002D556F"/>
    <w:rsid w:val="002D5E8B"/>
    <w:rsid w:val="002D73CC"/>
    <w:rsid w:val="002E2884"/>
    <w:rsid w:val="002E3B84"/>
    <w:rsid w:val="002F0E38"/>
    <w:rsid w:val="002F2FC1"/>
    <w:rsid w:val="002F39E5"/>
    <w:rsid w:val="002F62E1"/>
    <w:rsid w:val="002F6467"/>
    <w:rsid w:val="002F6B77"/>
    <w:rsid w:val="00301A20"/>
    <w:rsid w:val="00303B74"/>
    <w:rsid w:val="00303C83"/>
    <w:rsid w:val="00304422"/>
    <w:rsid w:val="003118B4"/>
    <w:rsid w:val="00313373"/>
    <w:rsid w:val="00313CFD"/>
    <w:rsid w:val="0031482D"/>
    <w:rsid w:val="00317735"/>
    <w:rsid w:val="00317EFC"/>
    <w:rsid w:val="0032334E"/>
    <w:rsid w:val="00323C8B"/>
    <w:rsid w:val="0033086E"/>
    <w:rsid w:val="00331E72"/>
    <w:rsid w:val="00331F9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64F40"/>
    <w:rsid w:val="00370420"/>
    <w:rsid w:val="00376CFF"/>
    <w:rsid w:val="003844B6"/>
    <w:rsid w:val="00385791"/>
    <w:rsid w:val="003869B9"/>
    <w:rsid w:val="00390F4D"/>
    <w:rsid w:val="003912EB"/>
    <w:rsid w:val="003938E7"/>
    <w:rsid w:val="003A0A18"/>
    <w:rsid w:val="003A3589"/>
    <w:rsid w:val="003A45B8"/>
    <w:rsid w:val="003A5587"/>
    <w:rsid w:val="003A622D"/>
    <w:rsid w:val="003A6407"/>
    <w:rsid w:val="003B334A"/>
    <w:rsid w:val="003B69B2"/>
    <w:rsid w:val="003B6C65"/>
    <w:rsid w:val="003C046F"/>
    <w:rsid w:val="003C1DF8"/>
    <w:rsid w:val="003C27AC"/>
    <w:rsid w:val="003C5110"/>
    <w:rsid w:val="003C6F13"/>
    <w:rsid w:val="003C76C0"/>
    <w:rsid w:val="003C7C4A"/>
    <w:rsid w:val="003D0928"/>
    <w:rsid w:val="003D7066"/>
    <w:rsid w:val="003D73E0"/>
    <w:rsid w:val="003E0CA4"/>
    <w:rsid w:val="003E14F0"/>
    <w:rsid w:val="003E1DC8"/>
    <w:rsid w:val="003E26AA"/>
    <w:rsid w:val="003E342E"/>
    <w:rsid w:val="003E4AA7"/>
    <w:rsid w:val="003E4EE7"/>
    <w:rsid w:val="003F1C7E"/>
    <w:rsid w:val="003F3A20"/>
    <w:rsid w:val="003F57B5"/>
    <w:rsid w:val="003F589E"/>
    <w:rsid w:val="00400A50"/>
    <w:rsid w:val="00400D9C"/>
    <w:rsid w:val="00406E21"/>
    <w:rsid w:val="00411A25"/>
    <w:rsid w:val="004120B6"/>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566F"/>
    <w:rsid w:val="004677F4"/>
    <w:rsid w:val="00467CF1"/>
    <w:rsid w:val="00471D2C"/>
    <w:rsid w:val="00475BB3"/>
    <w:rsid w:val="00475D8C"/>
    <w:rsid w:val="0047636A"/>
    <w:rsid w:val="00480203"/>
    <w:rsid w:val="0048352A"/>
    <w:rsid w:val="00484110"/>
    <w:rsid w:val="00486C52"/>
    <w:rsid w:val="004877CB"/>
    <w:rsid w:val="00487A8B"/>
    <w:rsid w:val="00487E05"/>
    <w:rsid w:val="0049024E"/>
    <w:rsid w:val="004911EF"/>
    <w:rsid w:val="00491A16"/>
    <w:rsid w:val="00492F32"/>
    <w:rsid w:val="00493866"/>
    <w:rsid w:val="0049413D"/>
    <w:rsid w:val="004954DB"/>
    <w:rsid w:val="00495C35"/>
    <w:rsid w:val="00496896"/>
    <w:rsid w:val="00496945"/>
    <w:rsid w:val="004A0D50"/>
    <w:rsid w:val="004A1130"/>
    <w:rsid w:val="004A1B96"/>
    <w:rsid w:val="004A30BD"/>
    <w:rsid w:val="004A31BA"/>
    <w:rsid w:val="004B136E"/>
    <w:rsid w:val="004B1B53"/>
    <w:rsid w:val="004B1DDE"/>
    <w:rsid w:val="004C04D6"/>
    <w:rsid w:val="004C07A1"/>
    <w:rsid w:val="004C195F"/>
    <w:rsid w:val="004C19EC"/>
    <w:rsid w:val="004C4E59"/>
    <w:rsid w:val="004C69B6"/>
    <w:rsid w:val="004C6C68"/>
    <w:rsid w:val="004C7AC0"/>
    <w:rsid w:val="004C7DCA"/>
    <w:rsid w:val="004D059E"/>
    <w:rsid w:val="004D2D28"/>
    <w:rsid w:val="004D3E18"/>
    <w:rsid w:val="004D5AC2"/>
    <w:rsid w:val="004D5B71"/>
    <w:rsid w:val="004D601B"/>
    <w:rsid w:val="004D7174"/>
    <w:rsid w:val="004E0494"/>
    <w:rsid w:val="004E0CBA"/>
    <w:rsid w:val="004E3689"/>
    <w:rsid w:val="004E579B"/>
    <w:rsid w:val="004E704B"/>
    <w:rsid w:val="004F4461"/>
    <w:rsid w:val="004F5AE5"/>
    <w:rsid w:val="005005DD"/>
    <w:rsid w:val="00500DE6"/>
    <w:rsid w:val="005010B2"/>
    <w:rsid w:val="00504617"/>
    <w:rsid w:val="00507AFC"/>
    <w:rsid w:val="00513367"/>
    <w:rsid w:val="00521F2B"/>
    <w:rsid w:val="005233A7"/>
    <w:rsid w:val="005241E3"/>
    <w:rsid w:val="005276B9"/>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3FA9"/>
    <w:rsid w:val="00564A3A"/>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3DE5"/>
    <w:rsid w:val="005A529D"/>
    <w:rsid w:val="005B05F5"/>
    <w:rsid w:val="005B29E9"/>
    <w:rsid w:val="005B6A3C"/>
    <w:rsid w:val="005B7D6C"/>
    <w:rsid w:val="005C155B"/>
    <w:rsid w:val="005C2E22"/>
    <w:rsid w:val="005C61A8"/>
    <w:rsid w:val="005C74CC"/>
    <w:rsid w:val="005C77B4"/>
    <w:rsid w:val="005C7B1B"/>
    <w:rsid w:val="005D0151"/>
    <w:rsid w:val="005D01AE"/>
    <w:rsid w:val="005D1D17"/>
    <w:rsid w:val="005D3B8F"/>
    <w:rsid w:val="005D71B6"/>
    <w:rsid w:val="005E39B3"/>
    <w:rsid w:val="005E5B61"/>
    <w:rsid w:val="005E794D"/>
    <w:rsid w:val="005F0301"/>
    <w:rsid w:val="005F2984"/>
    <w:rsid w:val="005F3A5D"/>
    <w:rsid w:val="005F592F"/>
    <w:rsid w:val="005F7139"/>
    <w:rsid w:val="006006BB"/>
    <w:rsid w:val="0060147D"/>
    <w:rsid w:val="00601E9A"/>
    <w:rsid w:val="006034D3"/>
    <w:rsid w:val="0060471B"/>
    <w:rsid w:val="006047FB"/>
    <w:rsid w:val="00604B1E"/>
    <w:rsid w:val="00606790"/>
    <w:rsid w:val="006105AD"/>
    <w:rsid w:val="0061076B"/>
    <w:rsid w:val="00614B81"/>
    <w:rsid w:val="00616B44"/>
    <w:rsid w:val="00623F04"/>
    <w:rsid w:val="00630517"/>
    <w:rsid w:val="00640792"/>
    <w:rsid w:val="00641CA5"/>
    <w:rsid w:val="00642FE4"/>
    <w:rsid w:val="006442F4"/>
    <w:rsid w:val="0064682C"/>
    <w:rsid w:val="00650103"/>
    <w:rsid w:val="00652FD1"/>
    <w:rsid w:val="00660FA1"/>
    <w:rsid w:val="006620B6"/>
    <w:rsid w:val="006622AD"/>
    <w:rsid w:val="00662BB8"/>
    <w:rsid w:val="00665DCF"/>
    <w:rsid w:val="00673329"/>
    <w:rsid w:val="00673D82"/>
    <w:rsid w:val="00675231"/>
    <w:rsid w:val="00676C1C"/>
    <w:rsid w:val="00681A71"/>
    <w:rsid w:val="006831BA"/>
    <w:rsid w:val="0068389D"/>
    <w:rsid w:val="006848D2"/>
    <w:rsid w:val="00684DEB"/>
    <w:rsid w:val="00686845"/>
    <w:rsid w:val="00690890"/>
    <w:rsid w:val="006908F4"/>
    <w:rsid w:val="00692F09"/>
    <w:rsid w:val="00693F45"/>
    <w:rsid w:val="00694ECD"/>
    <w:rsid w:val="00697559"/>
    <w:rsid w:val="00697D4E"/>
    <w:rsid w:val="006A03B5"/>
    <w:rsid w:val="006A243C"/>
    <w:rsid w:val="006A29FC"/>
    <w:rsid w:val="006A30B0"/>
    <w:rsid w:val="006A4793"/>
    <w:rsid w:val="006A59A3"/>
    <w:rsid w:val="006A79DC"/>
    <w:rsid w:val="006B1090"/>
    <w:rsid w:val="006B3645"/>
    <w:rsid w:val="006B6F57"/>
    <w:rsid w:val="006C043E"/>
    <w:rsid w:val="006C0979"/>
    <w:rsid w:val="006C3AC4"/>
    <w:rsid w:val="006C4157"/>
    <w:rsid w:val="006C4601"/>
    <w:rsid w:val="006C48FE"/>
    <w:rsid w:val="006C5B6D"/>
    <w:rsid w:val="006C5CDB"/>
    <w:rsid w:val="006D01C0"/>
    <w:rsid w:val="006D0FE5"/>
    <w:rsid w:val="006D277B"/>
    <w:rsid w:val="006D357D"/>
    <w:rsid w:val="006D5477"/>
    <w:rsid w:val="006D5F2C"/>
    <w:rsid w:val="006D6738"/>
    <w:rsid w:val="006E03BE"/>
    <w:rsid w:val="006E18F0"/>
    <w:rsid w:val="006E433C"/>
    <w:rsid w:val="006E4537"/>
    <w:rsid w:val="006E5F4F"/>
    <w:rsid w:val="006E7019"/>
    <w:rsid w:val="006F0D55"/>
    <w:rsid w:val="006F294E"/>
    <w:rsid w:val="006F47C9"/>
    <w:rsid w:val="006F671F"/>
    <w:rsid w:val="006F770D"/>
    <w:rsid w:val="006F77A8"/>
    <w:rsid w:val="00700E9B"/>
    <w:rsid w:val="00701168"/>
    <w:rsid w:val="00704630"/>
    <w:rsid w:val="00705E46"/>
    <w:rsid w:val="00707BB3"/>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26E5"/>
    <w:rsid w:val="007362EC"/>
    <w:rsid w:val="0074038C"/>
    <w:rsid w:val="00741007"/>
    <w:rsid w:val="007445F4"/>
    <w:rsid w:val="00744D17"/>
    <w:rsid w:val="007478EC"/>
    <w:rsid w:val="00752E94"/>
    <w:rsid w:val="00753094"/>
    <w:rsid w:val="0075373C"/>
    <w:rsid w:val="0075438A"/>
    <w:rsid w:val="00760E52"/>
    <w:rsid w:val="0076413C"/>
    <w:rsid w:val="0076419B"/>
    <w:rsid w:val="007644E6"/>
    <w:rsid w:val="00764EE2"/>
    <w:rsid w:val="00766425"/>
    <w:rsid w:val="00770226"/>
    <w:rsid w:val="00771820"/>
    <w:rsid w:val="0077333E"/>
    <w:rsid w:val="00773EC0"/>
    <w:rsid w:val="007753EE"/>
    <w:rsid w:val="007759B7"/>
    <w:rsid w:val="00776EAD"/>
    <w:rsid w:val="00780033"/>
    <w:rsid w:val="00784FE3"/>
    <w:rsid w:val="0079069B"/>
    <w:rsid w:val="007931E7"/>
    <w:rsid w:val="00794078"/>
    <w:rsid w:val="0079581B"/>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D003D"/>
    <w:rsid w:val="007D16BC"/>
    <w:rsid w:val="007D2C13"/>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07104"/>
    <w:rsid w:val="00810756"/>
    <w:rsid w:val="00814711"/>
    <w:rsid w:val="008161DA"/>
    <w:rsid w:val="008202C4"/>
    <w:rsid w:val="008224FD"/>
    <w:rsid w:val="008265CF"/>
    <w:rsid w:val="0083264F"/>
    <w:rsid w:val="00836AAC"/>
    <w:rsid w:val="00840784"/>
    <w:rsid w:val="008419B9"/>
    <w:rsid w:val="0084224D"/>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0486"/>
    <w:rsid w:val="00897745"/>
    <w:rsid w:val="008A219D"/>
    <w:rsid w:val="008A4775"/>
    <w:rsid w:val="008A5FD5"/>
    <w:rsid w:val="008A63FE"/>
    <w:rsid w:val="008A7711"/>
    <w:rsid w:val="008B275D"/>
    <w:rsid w:val="008B2E80"/>
    <w:rsid w:val="008B3F7A"/>
    <w:rsid w:val="008B3FC8"/>
    <w:rsid w:val="008B52B6"/>
    <w:rsid w:val="008C08B5"/>
    <w:rsid w:val="008C7588"/>
    <w:rsid w:val="008D167B"/>
    <w:rsid w:val="008D240C"/>
    <w:rsid w:val="008D2525"/>
    <w:rsid w:val="008D3CA4"/>
    <w:rsid w:val="008D4D0B"/>
    <w:rsid w:val="008D4DAC"/>
    <w:rsid w:val="008E0A0C"/>
    <w:rsid w:val="008E39A9"/>
    <w:rsid w:val="008E74EF"/>
    <w:rsid w:val="008F1D24"/>
    <w:rsid w:val="008F3CCE"/>
    <w:rsid w:val="008F4100"/>
    <w:rsid w:val="008F4879"/>
    <w:rsid w:val="008F4FDB"/>
    <w:rsid w:val="008F77BD"/>
    <w:rsid w:val="00900395"/>
    <w:rsid w:val="00900E29"/>
    <w:rsid w:val="00904EAB"/>
    <w:rsid w:val="00905D51"/>
    <w:rsid w:val="0090750F"/>
    <w:rsid w:val="00910D72"/>
    <w:rsid w:val="00912F14"/>
    <w:rsid w:val="0091433C"/>
    <w:rsid w:val="00915A93"/>
    <w:rsid w:val="0091644F"/>
    <w:rsid w:val="00917C2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7ACA"/>
    <w:rsid w:val="009838E3"/>
    <w:rsid w:val="009853D0"/>
    <w:rsid w:val="009865E1"/>
    <w:rsid w:val="009908DB"/>
    <w:rsid w:val="00991906"/>
    <w:rsid w:val="00992E55"/>
    <w:rsid w:val="0099490F"/>
    <w:rsid w:val="00995565"/>
    <w:rsid w:val="00995C85"/>
    <w:rsid w:val="00997E78"/>
    <w:rsid w:val="009A3E90"/>
    <w:rsid w:val="009A41DB"/>
    <w:rsid w:val="009A6157"/>
    <w:rsid w:val="009A6163"/>
    <w:rsid w:val="009A6D59"/>
    <w:rsid w:val="009A7368"/>
    <w:rsid w:val="009A7D29"/>
    <w:rsid w:val="009B24EB"/>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6914"/>
    <w:rsid w:val="009E7CAA"/>
    <w:rsid w:val="009F1475"/>
    <w:rsid w:val="009F29C5"/>
    <w:rsid w:val="009F5AD9"/>
    <w:rsid w:val="009F66F9"/>
    <w:rsid w:val="009F740B"/>
    <w:rsid w:val="00A01E7B"/>
    <w:rsid w:val="00A02352"/>
    <w:rsid w:val="00A02C15"/>
    <w:rsid w:val="00A0397A"/>
    <w:rsid w:val="00A03D7E"/>
    <w:rsid w:val="00A05E59"/>
    <w:rsid w:val="00A06539"/>
    <w:rsid w:val="00A06C0C"/>
    <w:rsid w:val="00A06C2C"/>
    <w:rsid w:val="00A11CFC"/>
    <w:rsid w:val="00A12657"/>
    <w:rsid w:val="00A12F86"/>
    <w:rsid w:val="00A13189"/>
    <w:rsid w:val="00A14E7D"/>
    <w:rsid w:val="00A150F8"/>
    <w:rsid w:val="00A2021D"/>
    <w:rsid w:val="00A30191"/>
    <w:rsid w:val="00A374F4"/>
    <w:rsid w:val="00A40DA8"/>
    <w:rsid w:val="00A40EDF"/>
    <w:rsid w:val="00A41F78"/>
    <w:rsid w:val="00A420B8"/>
    <w:rsid w:val="00A42B77"/>
    <w:rsid w:val="00A434A7"/>
    <w:rsid w:val="00A462B1"/>
    <w:rsid w:val="00A472FB"/>
    <w:rsid w:val="00A47EEC"/>
    <w:rsid w:val="00A52C0E"/>
    <w:rsid w:val="00A52D79"/>
    <w:rsid w:val="00A53115"/>
    <w:rsid w:val="00A57334"/>
    <w:rsid w:val="00A57610"/>
    <w:rsid w:val="00A63DAB"/>
    <w:rsid w:val="00A63EB7"/>
    <w:rsid w:val="00A63FA1"/>
    <w:rsid w:val="00A640E0"/>
    <w:rsid w:val="00A6609F"/>
    <w:rsid w:val="00A66BD3"/>
    <w:rsid w:val="00A75DD1"/>
    <w:rsid w:val="00A75F6E"/>
    <w:rsid w:val="00A7653B"/>
    <w:rsid w:val="00A8340F"/>
    <w:rsid w:val="00A84ABD"/>
    <w:rsid w:val="00A87C6F"/>
    <w:rsid w:val="00A93827"/>
    <w:rsid w:val="00AA1ACC"/>
    <w:rsid w:val="00AA279A"/>
    <w:rsid w:val="00AA5454"/>
    <w:rsid w:val="00AA60C1"/>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1A78"/>
    <w:rsid w:val="00AE3901"/>
    <w:rsid w:val="00AE5225"/>
    <w:rsid w:val="00AE601E"/>
    <w:rsid w:val="00AE7CAC"/>
    <w:rsid w:val="00AE7D39"/>
    <w:rsid w:val="00AF0935"/>
    <w:rsid w:val="00AF28A0"/>
    <w:rsid w:val="00AF2A68"/>
    <w:rsid w:val="00AF3378"/>
    <w:rsid w:val="00AF4EB3"/>
    <w:rsid w:val="00AF7648"/>
    <w:rsid w:val="00B00D07"/>
    <w:rsid w:val="00B031FA"/>
    <w:rsid w:val="00B04378"/>
    <w:rsid w:val="00B04C67"/>
    <w:rsid w:val="00B06483"/>
    <w:rsid w:val="00B124FF"/>
    <w:rsid w:val="00B14124"/>
    <w:rsid w:val="00B1431E"/>
    <w:rsid w:val="00B1493E"/>
    <w:rsid w:val="00B15341"/>
    <w:rsid w:val="00B163E3"/>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505A7"/>
    <w:rsid w:val="00B55CE1"/>
    <w:rsid w:val="00B62247"/>
    <w:rsid w:val="00B63904"/>
    <w:rsid w:val="00B63D9C"/>
    <w:rsid w:val="00B63FB0"/>
    <w:rsid w:val="00B650B5"/>
    <w:rsid w:val="00B65930"/>
    <w:rsid w:val="00B65C42"/>
    <w:rsid w:val="00B663F1"/>
    <w:rsid w:val="00B66C65"/>
    <w:rsid w:val="00B67A97"/>
    <w:rsid w:val="00B722E8"/>
    <w:rsid w:val="00B7440B"/>
    <w:rsid w:val="00B74B1A"/>
    <w:rsid w:val="00B7588F"/>
    <w:rsid w:val="00B80CAE"/>
    <w:rsid w:val="00B81285"/>
    <w:rsid w:val="00B81868"/>
    <w:rsid w:val="00B81EF3"/>
    <w:rsid w:val="00B8343E"/>
    <w:rsid w:val="00B85BC4"/>
    <w:rsid w:val="00B86A22"/>
    <w:rsid w:val="00B90092"/>
    <w:rsid w:val="00B939F0"/>
    <w:rsid w:val="00B93EFD"/>
    <w:rsid w:val="00B95F12"/>
    <w:rsid w:val="00B965B0"/>
    <w:rsid w:val="00BA09B2"/>
    <w:rsid w:val="00BA1E89"/>
    <w:rsid w:val="00BA4C53"/>
    <w:rsid w:val="00BA53F8"/>
    <w:rsid w:val="00BA5602"/>
    <w:rsid w:val="00BB3AF3"/>
    <w:rsid w:val="00BB5BA6"/>
    <w:rsid w:val="00BB667C"/>
    <w:rsid w:val="00BB70A5"/>
    <w:rsid w:val="00BB7CB4"/>
    <w:rsid w:val="00BC0CB6"/>
    <w:rsid w:val="00BC4860"/>
    <w:rsid w:val="00BD2596"/>
    <w:rsid w:val="00BD3E08"/>
    <w:rsid w:val="00BD4D5C"/>
    <w:rsid w:val="00BE046E"/>
    <w:rsid w:val="00BE0AF5"/>
    <w:rsid w:val="00BE681A"/>
    <w:rsid w:val="00BE74F9"/>
    <w:rsid w:val="00BF0593"/>
    <w:rsid w:val="00BF3A7F"/>
    <w:rsid w:val="00C00796"/>
    <w:rsid w:val="00C02A4B"/>
    <w:rsid w:val="00C0300D"/>
    <w:rsid w:val="00C035B1"/>
    <w:rsid w:val="00C05041"/>
    <w:rsid w:val="00C059FA"/>
    <w:rsid w:val="00C107C9"/>
    <w:rsid w:val="00C10B7A"/>
    <w:rsid w:val="00C10C98"/>
    <w:rsid w:val="00C1204F"/>
    <w:rsid w:val="00C1237C"/>
    <w:rsid w:val="00C15E89"/>
    <w:rsid w:val="00C168E8"/>
    <w:rsid w:val="00C169FE"/>
    <w:rsid w:val="00C16A48"/>
    <w:rsid w:val="00C20B74"/>
    <w:rsid w:val="00C21F57"/>
    <w:rsid w:val="00C22007"/>
    <w:rsid w:val="00C23876"/>
    <w:rsid w:val="00C259B0"/>
    <w:rsid w:val="00C303E7"/>
    <w:rsid w:val="00C3286E"/>
    <w:rsid w:val="00C41392"/>
    <w:rsid w:val="00C4607A"/>
    <w:rsid w:val="00C4731F"/>
    <w:rsid w:val="00C53BBE"/>
    <w:rsid w:val="00C54722"/>
    <w:rsid w:val="00C55B03"/>
    <w:rsid w:val="00C57863"/>
    <w:rsid w:val="00C57BFF"/>
    <w:rsid w:val="00C60AA8"/>
    <w:rsid w:val="00C613E0"/>
    <w:rsid w:val="00C61865"/>
    <w:rsid w:val="00C638FD"/>
    <w:rsid w:val="00C67E22"/>
    <w:rsid w:val="00C7095A"/>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227"/>
    <w:rsid w:val="00CA3C75"/>
    <w:rsid w:val="00CA695C"/>
    <w:rsid w:val="00CB0434"/>
    <w:rsid w:val="00CB0FF2"/>
    <w:rsid w:val="00CB2A2B"/>
    <w:rsid w:val="00CB531E"/>
    <w:rsid w:val="00CB5A92"/>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31264"/>
    <w:rsid w:val="00D344B3"/>
    <w:rsid w:val="00D34579"/>
    <w:rsid w:val="00D3537D"/>
    <w:rsid w:val="00D40011"/>
    <w:rsid w:val="00D403B8"/>
    <w:rsid w:val="00D45310"/>
    <w:rsid w:val="00D45476"/>
    <w:rsid w:val="00D4649B"/>
    <w:rsid w:val="00D52751"/>
    <w:rsid w:val="00D545B1"/>
    <w:rsid w:val="00D56F0B"/>
    <w:rsid w:val="00D578C1"/>
    <w:rsid w:val="00D57EE4"/>
    <w:rsid w:val="00D61A1F"/>
    <w:rsid w:val="00D61EE1"/>
    <w:rsid w:val="00D620E8"/>
    <w:rsid w:val="00D62461"/>
    <w:rsid w:val="00D664B3"/>
    <w:rsid w:val="00D73D21"/>
    <w:rsid w:val="00D74F7B"/>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1392"/>
    <w:rsid w:val="00DD3795"/>
    <w:rsid w:val="00DD4357"/>
    <w:rsid w:val="00DD461A"/>
    <w:rsid w:val="00DD4901"/>
    <w:rsid w:val="00DD71EC"/>
    <w:rsid w:val="00DE0E09"/>
    <w:rsid w:val="00DE185B"/>
    <w:rsid w:val="00DE1D73"/>
    <w:rsid w:val="00DE4005"/>
    <w:rsid w:val="00DE4206"/>
    <w:rsid w:val="00DF1941"/>
    <w:rsid w:val="00DF4F4C"/>
    <w:rsid w:val="00E02251"/>
    <w:rsid w:val="00E03300"/>
    <w:rsid w:val="00E03399"/>
    <w:rsid w:val="00E03C7C"/>
    <w:rsid w:val="00E05172"/>
    <w:rsid w:val="00E065C3"/>
    <w:rsid w:val="00E14CB8"/>
    <w:rsid w:val="00E14E4D"/>
    <w:rsid w:val="00E1570D"/>
    <w:rsid w:val="00E16F13"/>
    <w:rsid w:val="00E1757A"/>
    <w:rsid w:val="00E204E3"/>
    <w:rsid w:val="00E20E00"/>
    <w:rsid w:val="00E216BE"/>
    <w:rsid w:val="00E22A65"/>
    <w:rsid w:val="00E22EF4"/>
    <w:rsid w:val="00E263AB"/>
    <w:rsid w:val="00E26721"/>
    <w:rsid w:val="00E272CE"/>
    <w:rsid w:val="00E27CB5"/>
    <w:rsid w:val="00E310B4"/>
    <w:rsid w:val="00E31C9C"/>
    <w:rsid w:val="00E31D34"/>
    <w:rsid w:val="00E33A6D"/>
    <w:rsid w:val="00E4073D"/>
    <w:rsid w:val="00E456A2"/>
    <w:rsid w:val="00E45C9F"/>
    <w:rsid w:val="00E45DE5"/>
    <w:rsid w:val="00E56202"/>
    <w:rsid w:val="00E61D05"/>
    <w:rsid w:val="00E65FC7"/>
    <w:rsid w:val="00E668E7"/>
    <w:rsid w:val="00E67C3F"/>
    <w:rsid w:val="00E72E99"/>
    <w:rsid w:val="00E75A6F"/>
    <w:rsid w:val="00E77572"/>
    <w:rsid w:val="00E81069"/>
    <w:rsid w:val="00E87FEB"/>
    <w:rsid w:val="00E9088D"/>
    <w:rsid w:val="00E912CB"/>
    <w:rsid w:val="00E9164B"/>
    <w:rsid w:val="00E91A96"/>
    <w:rsid w:val="00E92CD7"/>
    <w:rsid w:val="00E933C0"/>
    <w:rsid w:val="00E94A8B"/>
    <w:rsid w:val="00EA49D3"/>
    <w:rsid w:val="00EB29E7"/>
    <w:rsid w:val="00EB2E75"/>
    <w:rsid w:val="00EB68FC"/>
    <w:rsid w:val="00EB7219"/>
    <w:rsid w:val="00EB72FB"/>
    <w:rsid w:val="00EB752A"/>
    <w:rsid w:val="00EC2E48"/>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51A5"/>
    <w:rsid w:val="00EF638C"/>
    <w:rsid w:val="00EF659F"/>
    <w:rsid w:val="00EF6A71"/>
    <w:rsid w:val="00F00CB0"/>
    <w:rsid w:val="00F0158E"/>
    <w:rsid w:val="00F02128"/>
    <w:rsid w:val="00F023ED"/>
    <w:rsid w:val="00F05FBD"/>
    <w:rsid w:val="00F062AD"/>
    <w:rsid w:val="00F105B4"/>
    <w:rsid w:val="00F10CD6"/>
    <w:rsid w:val="00F121BF"/>
    <w:rsid w:val="00F159C0"/>
    <w:rsid w:val="00F209CC"/>
    <w:rsid w:val="00F25304"/>
    <w:rsid w:val="00F26923"/>
    <w:rsid w:val="00F3255C"/>
    <w:rsid w:val="00F32DB6"/>
    <w:rsid w:val="00F33281"/>
    <w:rsid w:val="00F34261"/>
    <w:rsid w:val="00F357AB"/>
    <w:rsid w:val="00F3744C"/>
    <w:rsid w:val="00F43464"/>
    <w:rsid w:val="00F46671"/>
    <w:rsid w:val="00F50218"/>
    <w:rsid w:val="00F50B09"/>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1140"/>
    <w:rsid w:val="00FD31A6"/>
    <w:rsid w:val="00FD385A"/>
    <w:rsid w:val="00FD3EE6"/>
    <w:rsid w:val="00FE05ED"/>
    <w:rsid w:val="00FE3C20"/>
    <w:rsid w:val="00FE5689"/>
    <w:rsid w:val="00FF024A"/>
    <w:rsid w:val="00FF2ED4"/>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11CF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B65C4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3"/>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character" w:customStyle="1" w:styleId="AkapitzlistZnak">
    <w:name w:val="Akapit z listą Znak"/>
    <w:aliases w:val="Wypunktowanie Znak"/>
    <w:link w:val="Akapitzlist"/>
    <w:uiPriority w:val="34"/>
    <w:locked/>
    <w:rsid w:val="00222352"/>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75438A"/>
    <w:rPr>
      <w:color w:val="666666"/>
    </w:rPr>
  </w:style>
  <w:style w:type="character" w:customStyle="1" w:styleId="Nagwek3Znak">
    <w:name w:val="Nagłówek 3 Znak"/>
    <w:basedOn w:val="Domylnaczcionkaakapitu"/>
    <w:link w:val="Nagwek3"/>
    <w:uiPriority w:val="9"/>
    <w:semiHidden/>
    <w:rsid w:val="00A11CFC"/>
    <w:rPr>
      <w:rFonts w:asciiTheme="majorHAnsi" w:eastAsiaTheme="majorEastAsia" w:hAnsiTheme="majorHAnsi" w:cstheme="majorBidi"/>
      <w:color w:val="243F60" w:themeColor="accent1" w:themeShade="7F"/>
      <w:sz w:val="24"/>
      <w:szCs w:val="24"/>
      <w:lang w:eastAsia="ar-SA"/>
    </w:rPr>
  </w:style>
  <w:style w:type="character" w:customStyle="1" w:styleId="Nagwek4Znak">
    <w:name w:val="Nagłówek 4 Znak"/>
    <w:basedOn w:val="Domylnaczcionkaakapitu"/>
    <w:link w:val="Nagwek4"/>
    <w:uiPriority w:val="9"/>
    <w:semiHidden/>
    <w:rsid w:val="00B65C42"/>
    <w:rPr>
      <w:rFonts w:asciiTheme="majorHAnsi" w:eastAsiaTheme="majorEastAsia" w:hAnsiTheme="majorHAnsi" w:cstheme="majorBidi"/>
      <w:i/>
      <w:iCs/>
      <w:color w:val="365F91" w:themeColor="accent1" w:themeShade="BF"/>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485362164">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363937172">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52713994">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15448485">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5E2"/>
    <w:rsid w:val="00011241"/>
    <w:rsid w:val="00044946"/>
    <w:rsid w:val="00062C9F"/>
    <w:rsid w:val="000B2892"/>
    <w:rsid w:val="000B4B76"/>
    <w:rsid w:val="000F637B"/>
    <w:rsid w:val="0012192A"/>
    <w:rsid w:val="00144C9C"/>
    <w:rsid w:val="001D2DEA"/>
    <w:rsid w:val="001D64BE"/>
    <w:rsid w:val="001E54EF"/>
    <w:rsid w:val="001E58E8"/>
    <w:rsid w:val="00202B22"/>
    <w:rsid w:val="00225FF5"/>
    <w:rsid w:val="002275A5"/>
    <w:rsid w:val="00251FA4"/>
    <w:rsid w:val="00282551"/>
    <w:rsid w:val="00282C78"/>
    <w:rsid w:val="00282EB9"/>
    <w:rsid w:val="002C72AF"/>
    <w:rsid w:val="002E3955"/>
    <w:rsid w:val="002E643B"/>
    <w:rsid w:val="00346FD3"/>
    <w:rsid w:val="00347BA0"/>
    <w:rsid w:val="00353962"/>
    <w:rsid w:val="0035568A"/>
    <w:rsid w:val="00360558"/>
    <w:rsid w:val="0037140D"/>
    <w:rsid w:val="0039708B"/>
    <w:rsid w:val="003A38AF"/>
    <w:rsid w:val="003B12A8"/>
    <w:rsid w:val="003C4115"/>
    <w:rsid w:val="003C56C1"/>
    <w:rsid w:val="003D51D7"/>
    <w:rsid w:val="00420E2A"/>
    <w:rsid w:val="00466AAD"/>
    <w:rsid w:val="00482747"/>
    <w:rsid w:val="00486AB2"/>
    <w:rsid w:val="004A19A3"/>
    <w:rsid w:val="004C48CE"/>
    <w:rsid w:val="004D5140"/>
    <w:rsid w:val="005065CC"/>
    <w:rsid w:val="00537D3C"/>
    <w:rsid w:val="005520AB"/>
    <w:rsid w:val="00554A92"/>
    <w:rsid w:val="00561A58"/>
    <w:rsid w:val="00574DE5"/>
    <w:rsid w:val="00580C17"/>
    <w:rsid w:val="00595532"/>
    <w:rsid w:val="005A76D2"/>
    <w:rsid w:val="005C1D98"/>
    <w:rsid w:val="005C62A5"/>
    <w:rsid w:val="005D42AA"/>
    <w:rsid w:val="005D55E2"/>
    <w:rsid w:val="00653F8D"/>
    <w:rsid w:val="006551A6"/>
    <w:rsid w:val="0066104E"/>
    <w:rsid w:val="006659B1"/>
    <w:rsid w:val="0067121F"/>
    <w:rsid w:val="00675B7B"/>
    <w:rsid w:val="006E7BAA"/>
    <w:rsid w:val="00774D92"/>
    <w:rsid w:val="00786F16"/>
    <w:rsid w:val="007B2553"/>
    <w:rsid w:val="008022CC"/>
    <w:rsid w:val="00825AB3"/>
    <w:rsid w:val="00831C14"/>
    <w:rsid w:val="00833774"/>
    <w:rsid w:val="00846169"/>
    <w:rsid w:val="00852C4E"/>
    <w:rsid w:val="008A4775"/>
    <w:rsid w:val="008B5A2A"/>
    <w:rsid w:val="008B75D9"/>
    <w:rsid w:val="008C2B46"/>
    <w:rsid w:val="008E2D96"/>
    <w:rsid w:val="008E31A1"/>
    <w:rsid w:val="0094094A"/>
    <w:rsid w:val="00955209"/>
    <w:rsid w:val="0097583C"/>
    <w:rsid w:val="00992B6A"/>
    <w:rsid w:val="009B227E"/>
    <w:rsid w:val="009C3432"/>
    <w:rsid w:val="009D0A3B"/>
    <w:rsid w:val="00A320DD"/>
    <w:rsid w:val="00A33B23"/>
    <w:rsid w:val="00A64576"/>
    <w:rsid w:val="00A712CA"/>
    <w:rsid w:val="00A9735D"/>
    <w:rsid w:val="00AA55EC"/>
    <w:rsid w:val="00AC0838"/>
    <w:rsid w:val="00AC593F"/>
    <w:rsid w:val="00AE61DD"/>
    <w:rsid w:val="00B100A4"/>
    <w:rsid w:val="00B5016E"/>
    <w:rsid w:val="00B73257"/>
    <w:rsid w:val="00B85571"/>
    <w:rsid w:val="00B973CE"/>
    <w:rsid w:val="00BD399D"/>
    <w:rsid w:val="00BD7077"/>
    <w:rsid w:val="00BF0479"/>
    <w:rsid w:val="00C04D80"/>
    <w:rsid w:val="00C0681C"/>
    <w:rsid w:val="00C10F9B"/>
    <w:rsid w:val="00C2110E"/>
    <w:rsid w:val="00C35EF6"/>
    <w:rsid w:val="00C51EAB"/>
    <w:rsid w:val="00C60CB2"/>
    <w:rsid w:val="00C701A2"/>
    <w:rsid w:val="00C73B23"/>
    <w:rsid w:val="00CC1B42"/>
    <w:rsid w:val="00D15F06"/>
    <w:rsid w:val="00D35911"/>
    <w:rsid w:val="00D37A11"/>
    <w:rsid w:val="00D53614"/>
    <w:rsid w:val="00D64CED"/>
    <w:rsid w:val="00DB3596"/>
    <w:rsid w:val="00DB4995"/>
    <w:rsid w:val="00DE027C"/>
    <w:rsid w:val="00E05707"/>
    <w:rsid w:val="00E62C58"/>
    <w:rsid w:val="00E72329"/>
    <w:rsid w:val="00E97078"/>
    <w:rsid w:val="00ED36CA"/>
    <w:rsid w:val="00EE0E74"/>
    <w:rsid w:val="00F34217"/>
    <w:rsid w:val="00F36470"/>
    <w:rsid w:val="00F71F76"/>
    <w:rsid w:val="00F74997"/>
    <w:rsid w:val="00FC68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 w:type="character" w:styleId="Tekstzastpczy">
    <w:name w:val="Placeholder Text"/>
    <w:basedOn w:val="Domylnaczcionkaakapitu"/>
    <w:uiPriority w:val="99"/>
    <w:semiHidden/>
    <w:rsid w:val="00D64CE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DF5C5-C6A5-498F-8F37-F54635C4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14</Pages>
  <Words>3613</Words>
  <Characters>21682</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Magdalena Ojciec</cp:lastModifiedBy>
  <cp:revision>31</cp:revision>
  <cp:lastPrinted>2024-02-28T12:48:00Z</cp:lastPrinted>
  <dcterms:created xsi:type="dcterms:W3CDTF">2024-10-24T08:46:00Z</dcterms:created>
  <dcterms:modified xsi:type="dcterms:W3CDTF">2024-11-18T13:00:00Z</dcterms:modified>
</cp:coreProperties>
</file>