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366BA" w14:textId="77777777" w:rsidR="000D509D" w:rsidRDefault="000D509D" w:rsidP="000D509D">
      <w:pPr>
        <w:jc w:val="center"/>
        <w:rPr>
          <w:b/>
          <w:bCs/>
        </w:rPr>
      </w:pPr>
    </w:p>
    <w:p w14:paraId="6788C233" w14:textId="736C28BA" w:rsidR="000D509D" w:rsidRPr="000D509D" w:rsidRDefault="000D509D" w:rsidP="000D509D">
      <w:pPr>
        <w:jc w:val="center"/>
        <w:rPr>
          <w:b/>
          <w:bCs/>
        </w:rPr>
      </w:pPr>
      <w:r w:rsidRPr="000D509D">
        <w:rPr>
          <w:b/>
          <w:bCs/>
        </w:rPr>
        <w:t>OPIS PRZEDMIOTU ZAMÓWIENIA</w:t>
      </w:r>
    </w:p>
    <w:p w14:paraId="727B0946" w14:textId="77777777" w:rsidR="00CA0B59" w:rsidRPr="00CA0B59" w:rsidRDefault="000D509D" w:rsidP="00CA0B59">
      <w:pPr>
        <w:spacing w:after="0"/>
      </w:pPr>
      <w:r>
        <w:t xml:space="preserve">CPV: </w:t>
      </w:r>
      <w:r w:rsidR="00CA0B59" w:rsidRPr="00CA0B59">
        <w:t>80500000-9 Usługi szkoleniowe</w:t>
      </w:r>
    </w:p>
    <w:p w14:paraId="751FC7CD" w14:textId="38A9754C" w:rsidR="00CA0B59" w:rsidRPr="00CA0B59" w:rsidRDefault="00CA0B59" w:rsidP="00CA0B59">
      <w:pPr>
        <w:spacing w:after="0"/>
      </w:pPr>
      <w:r>
        <w:t xml:space="preserve">         </w:t>
      </w:r>
      <w:r w:rsidRPr="00CA0B59">
        <w:t>92111100-3 Produkcja filmów instruktażowych oraz taśm wideo</w:t>
      </w:r>
    </w:p>
    <w:p w14:paraId="28C61405" w14:textId="5F40E999" w:rsidR="000D509D" w:rsidRDefault="000D509D" w:rsidP="000D509D"/>
    <w:p w14:paraId="009C7739" w14:textId="77777777" w:rsidR="000D509D" w:rsidRDefault="000D509D" w:rsidP="000D509D">
      <w:r>
        <w:t>1. PRZEDMIOT ZAMÓWIENIA</w:t>
      </w:r>
    </w:p>
    <w:p w14:paraId="2C422E03" w14:textId="38A9B13F" w:rsidR="000D509D" w:rsidRDefault="000D509D" w:rsidP="001B0F6A">
      <w:pPr>
        <w:spacing w:line="360" w:lineRule="auto"/>
        <w:jc w:val="both"/>
      </w:pPr>
      <w:r w:rsidRPr="000D509D">
        <w:t xml:space="preserve">Przedmiotem zamówienia jest </w:t>
      </w:r>
      <w:r w:rsidR="001B0F6A">
        <w:t xml:space="preserve">usługa </w:t>
      </w:r>
      <w:r w:rsidR="00F765EE" w:rsidRPr="00F765EE">
        <w:t xml:space="preserve">na </w:t>
      </w:r>
      <w:r w:rsidR="0056088D" w:rsidRPr="0056088D">
        <w:t xml:space="preserve">wyprodukowanie dwóch filmów instruktażowych (opracowanie scenariusza, nagranie, montaż) </w:t>
      </w:r>
      <w:r w:rsidR="00F765EE" w:rsidRPr="00F765EE">
        <w:t>dla koordynatorów opieki Podstawowej Opieki Zdrowotnej (POZ) z obszaru obsługi trudnych pacjentów</w:t>
      </w:r>
      <w:r w:rsidR="00F765EE">
        <w:t xml:space="preserve"> </w:t>
      </w:r>
      <w:r w:rsidRPr="000D509D">
        <w:t xml:space="preserve">w ramach </w:t>
      </w:r>
      <w:r w:rsidR="00A4163B" w:rsidRPr="00A4163B">
        <w:t>programu Fundusze Europejskie dla Rozwoju Społecznego 2021-2027 współfinansowanego ze środków Europejskiego Funduszu Społecznego Plus.</w:t>
      </w:r>
    </w:p>
    <w:p w14:paraId="3910EC59" w14:textId="77777777" w:rsidR="00F9152D" w:rsidRPr="000D509D" w:rsidRDefault="00F9152D" w:rsidP="001B0F6A">
      <w:pPr>
        <w:spacing w:line="360" w:lineRule="auto"/>
        <w:jc w:val="both"/>
      </w:pPr>
    </w:p>
    <w:tbl>
      <w:tblPr>
        <w:tblStyle w:val="Tabela-Siatka"/>
        <w:tblW w:w="10117" w:type="dxa"/>
        <w:tblLook w:val="04A0" w:firstRow="1" w:lastRow="0" w:firstColumn="1" w:lastColumn="0" w:noHBand="0" w:noVBand="1"/>
      </w:tblPr>
      <w:tblGrid>
        <w:gridCol w:w="488"/>
        <w:gridCol w:w="1149"/>
        <w:gridCol w:w="6852"/>
        <w:gridCol w:w="1628"/>
      </w:tblGrid>
      <w:tr w:rsidR="000D509D" w14:paraId="4A2E295B" w14:textId="77777777" w:rsidTr="00A4163B">
        <w:trPr>
          <w:trHeight w:val="161"/>
        </w:trPr>
        <w:tc>
          <w:tcPr>
            <w:tcW w:w="488" w:type="dxa"/>
          </w:tcPr>
          <w:p w14:paraId="615E9B48" w14:textId="6FC80857" w:rsidR="000D509D" w:rsidRPr="000D509D" w:rsidRDefault="000D509D" w:rsidP="000D509D">
            <w:pPr>
              <w:jc w:val="center"/>
              <w:rPr>
                <w:b/>
                <w:bCs/>
              </w:rPr>
            </w:pPr>
            <w:r w:rsidRPr="000D509D">
              <w:rPr>
                <w:b/>
                <w:bCs/>
              </w:rPr>
              <w:t>Lp.</w:t>
            </w:r>
          </w:p>
        </w:tc>
        <w:tc>
          <w:tcPr>
            <w:tcW w:w="1149" w:type="dxa"/>
          </w:tcPr>
          <w:p w14:paraId="0577F6D3" w14:textId="0B83E96A" w:rsidR="000D509D" w:rsidRPr="000D509D" w:rsidRDefault="000D509D" w:rsidP="000D509D">
            <w:pPr>
              <w:jc w:val="center"/>
              <w:rPr>
                <w:b/>
                <w:bCs/>
              </w:rPr>
            </w:pPr>
            <w:r w:rsidRPr="000D509D">
              <w:rPr>
                <w:b/>
                <w:bCs/>
              </w:rPr>
              <w:t>Produkt</w:t>
            </w:r>
          </w:p>
        </w:tc>
        <w:tc>
          <w:tcPr>
            <w:tcW w:w="6852" w:type="dxa"/>
          </w:tcPr>
          <w:p w14:paraId="6644A2B7" w14:textId="2B04B0D4" w:rsidR="000D509D" w:rsidRPr="000D509D" w:rsidRDefault="000D509D" w:rsidP="000D509D">
            <w:pPr>
              <w:jc w:val="center"/>
              <w:rPr>
                <w:b/>
                <w:bCs/>
              </w:rPr>
            </w:pPr>
            <w:r w:rsidRPr="000D509D">
              <w:rPr>
                <w:b/>
                <w:bCs/>
              </w:rPr>
              <w:t>Opis</w:t>
            </w:r>
          </w:p>
        </w:tc>
        <w:tc>
          <w:tcPr>
            <w:tcW w:w="1628" w:type="dxa"/>
          </w:tcPr>
          <w:p w14:paraId="72232ACF" w14:textId="3DB42A94" w:rsidR="000D509D" w:rsidRPr="000D509D" w:rsidRDefault="000D509D" w:rsidP="000D509D">
            <w:pPr>
              <w:jc w:val="center"/>
              <w:rPr>
                <w:b/>
                <w:bCs/>
              </w:rPr>
            </w:pPr>
            <w:r w:rsidRPr="000D509D">
              <w:rPr>
                <w:b/>
                <w:bCs/>
              </w:rPr>
              <w:t>Ilość (szt.)</w:t>
            </w:r>
          </w:p>
        </w:tc>
      </w:tr>
      <w:tr w:rsidR="000D509D" w14:paraId="5AB8949D" w14:textId="77777777" w:rsidTr="00A4163B">
        <w:trPr>
          <w:trHeight w:val="1312"/>
        </w:trPr>
        <w:tc>
          <w:tcPr>
            <w:tcW w:w="488" w:type="dxa"/>
          </w:tcPr>
          <w:p w14:paraId="67F56019" w14:textId="46727525" w:rsidR="000D509D" w:rsidRDefault="000D509D" w:rsidP="000D509D">
            <w:pPr>
              <w:jc w:val="center"/>
            </w:pPr>
            <w:r>
              <w:t>1</w:t>
            </w:r>
          </w:p>
        </w:tc>
        <w:tc>
          <w:tcPr>
            <w:tcW w:w="1149" w:type="dxa"/>
          </w:tcPr>
          <w:p w14:paraId="4B748954" w14:textId="1DFD410D" w:rsidR="000D509D" w:rsidRDefault="00A4163B" w:rsidP="000D509D">
            <w:r>
              <w:t>film</w:t>
            </w:r>
          </w:p>
        </w:tc>
        <w:tc>
          <w:tcPr>
            <w:tcW w:w="6852" w:type="dxa"/>
          </w:tcPr>
          <w:p w14:paraId="75002515" w14:textId="44165152" w:rsidR="0056088D" w:rsidRPr="0056088D" w:rsidRDefault="0056088D" w:rsidP="0056088D">
            <w:pPr>
              <w:jc w:val="both"/>
              <w:rPr>
                <w:lang w:val="en-US"/>
              </w:rPr>
            </w:pPr>
            <w:bookmarkStart w:id="0" w:name="_Hlk177992913"/>
            <w:proofErr w:type="spellStart"/>
            <w:r>
              <w:rPr>
                <w:lang w:val="en-US"/>
              </w:rPr>
              <w:t>O</w:t>
            </w:r>
            <w:r w:rsidRPr="0056088D">
              <w:rPr>
                <w:lang w:val="en-US"/>
              </w:rPr>
              <w:t>pracowanie</w:t>
            </w:r>
            <w:proofErr w:type="spellEnd"/>
            <w:r w:rsidRPr="0056088D">
              <w:rPr>
                <w:lang w:val="en-US"/>
              </w:rPr>
              <w:t xml:space="preserve"> </w:t>
            </w:r>
            <w:proofErr w:type="spellStart"/>
            <w:r w:rsidRPr="0056088D">
              <w:rPr>
                <w:lang w:val="en-US"/>
              </w:rPr>
              <w:t>dwóch</w:t>
            </w:r>
            <w:proofErr w:type="spellEnd"/>
            <w:r w:rsidRPr="0056088D">
              <w:rPr>
                <w:lang w:val="en-US"/>
              </w:rPr>
              <w:t xml:space="preserve"> </w:t>
            </w:r>
            <w:proofErr w:type="spellStart"/>
            <w:r w:rsidRPr="0056088D">
              <w:rPr>
                <w:lang w:val="en-US"/>
              </w:rPr>
              <w:t>filmów</w:t>
            </w:r>
            <w:proofErr w:type="spellEnd"/>
            <w:r w:rsidRPr="0056088D">
              <w:rPr>
                <w:lang w:val="en-US"/>
              </w:rPr>
              <w:t xml:space="preserve"> w </w:t>
            </w:r>
            <w:proofErr w:type="spellStart"/>
            <w:r w:rsidRPr="0056088D">
              <w:rPr>
                <w:lang w:val="en-US"/>
              </w:rPr>
              <w:t>formie</w:t>
            </w:r>
            <w:proofErr w:type="spellEnd"/>
            <w:r w:rsidRPr="0056088D">
              <w:rPr>
                <w:lang w:val="en-US"/>
              </w:rPr>
              <w:t xml:space="preserve"> </w:t>
            </w:r>
            <w:proofErr w:type="spellStart"/>
            <w:r w:rsidRPr="0056088D">
              <w:rPr>
                <w:lang w:val="en-US"/>
              </w:rPr>
              <w:t>nagrania</w:t>
            </w:r>
            <w:proofErr w:type="spellEnd"/>
            <w:r w:rsidRPr="0056088D">
              <w:rPr>
                <w:lang w:val="en-US"/>
              </w:rPr>
              <w:t xml:space="preserve"> on-line (film </w:t>
            </w:r>
            <w:proofErr w:type="spellStart"/>
            <w:r w:rsidRPr="0056088D">
              <w:rPr>
                <w:lang w:val="en-US"/>
              </w:rPr>
              <w:t>wideo</w:t>
            </w:r>
            <w:proofErr w:type="spellEnd"/>
            <w:r w:rsidRPr="0056088D">
              <w:rPr>
                <w:lang w:val="en-US"/>
              </w:rPr>
              <w:t>, wideocast)</w:t>
            </w:r>
            <w:r>
              <w:rPr>
                <w:lang w:val="en-US"/>
              </w:rPr>
              <w:t>. F</w:t>
            </w:r>
            <w:proofErr w:type="spellStart"/>
            <w:r w:rsidRPr="0056088D">
              <w:t>ilmy</w:t>
            </w:r>
            <w:proofErr w:type="spellEnd"/>
            <w:r w:rsidRPr="0056088D">
              <w:t xml:space="preserve"> powinny być nagrane z trenerem/instruktorem</w:t>
            </w:r>
            <w:r>
              <w:t xml:space="preserve">, </w:t>
            </w:r>
            <w:r w:rsidRPr="0056088D">
              <w:t>powinny zawierać animacje graficzne 2D oraz 3D</w:t>
            </w:r>
            <w:r>
              <w:t>. K</w:t>
            </w:r>
            <w:r w:rsidRPr="0056088D">
              <w:t>ażdy film powinien składać się z wideocastów, każdy wideocast powinien być poświęcony innemu zagadnieniu (14 obszarów tematycznych)</w:t>
            </w:r>
            <w:r>
              <w:t>. C</w:t>
            </w:r>
            <w:r w:rsidRPr="0056088D">
              <w:t>zas trwania jednego wideocastu to 30 minut, w tym 10 minut teorii, reszta czasu poświęcona na przykłady zastosowania teorii w praktyce</w:t>
            </w:r>
            <w:bookmarkEnd w:id="0"/>
            <w:r>
              <w:t>. K</w:t>
            </w:r>
            <w:r w:rsidRPr="0056088D">
              <w:t>ażdy wideocast powinien zawierać przykłady scenek sytuacyjnych, zarówno w przykładach obsługi bezpośredniej pacjentów, jak i telefonicznej</w:t>
            </w:r>
            <w:r>
              <w:t>. O</w:t>
            </w:r>
            <w:r w:rsidRPr="0056088D">
              <w:t>pracowanie treści wideocastów i potrzebnych do nich materiałów powinno się odbywać się we współpracy z przedstawicielami Centrali NFZ (scenariusz filmów do akceptacji przez Zamawiającego)</w:t>
            </w:r>
            <w:r>
              <w:t>. P</w:t>
            </w:r>
            <w:r w:rsidRPr="0056088D">
              <w:t>rzygotowanie i przekazanie materiałów video w formacie MP4 lub w linku do pobrania</w:t>
            </w:r>
            <w:r>
              <w:t>. o</w:t>
            </w:r>
            <w:r w:rsidRPr="0056088D">
              <w:t>pracowanie i przekazanie materiałów dodatkowych, tj. prezentacji z konspektem. Materiały powinny być przekazane w formie: pdf, pptx, xlsx lub docx</w:t>
            </w:r>
            <w:r>
              <w:t>. O</w:t>
            </w:r>
            <w:r w:rsidRPr="0056088D">
              <w:t>pracowane filmy powinny być zamieszone na wewnętrznej platformie Wykonawcy. Każdy koordynator opieki POZ oraz inne wskazane osoby przez Zamawiającego, powinny mieć dostęp do platformy, za pomocą loginu i hasła</w:t>
            </w:r>
            <w:r>
              <w:t>. F</w:t>
            </w:r>
            <w:r w:rsidRPr="0056088D">
              <w:t xml:space="preserve">ilmy powinny zawierać napisy </w:t>
            </w:r>
            <w:commentRangeStart w:id="1"/>
            <w:r w:rsidRPr="0056088D">
              <w:t>lub</w:t>
            </w:r>
            <w:commentRangeEnd w:id="1"/>
            <w:r w:rsidRPr="0056088D">
              <w:commentReference w:id="1"/>
            </w:r>
            <w:r w:rsidRPr="0056088D">
              <w:t xml:space="preserve"> lektora w języku migowym.</w:t>
            </w:r>
          </w:p>
          <w:p w14:paraId="50C54B15" w14:textId="0ACAF513" w:rsidR="000D509D" w:rsidRDefault="000D509D" w:rsidP="00A4163B">
            <w:pPr>
              <w:jc w:val="both"/>
            </w:pPr>
          </w:p>
        </w:tc>
        <w:tc>
          <w:tcPr>
            <w:tcW w:w="1628" w:type="dxa"/>
            <w:vAlign w:val="center"/>
          </w:tcPr>
          <w:p w14:paraId="3BDE503A" w14:textId="3665CA47" w:rsidR="000D509D" w:rsidRDefault="00A4163B" w:rsidP="00726C2D">
            <w:pPr>
              <w:jc w:val="center"/>
            </w:pPr>
            <w:r>
              <w:t>2</w:t>
            </w:r>
          </w:p>
        </w:tc>
      </w:tr>
    </w:tbl>
    <w:p w14:paraId="5ABE7A6E" w14:textId="77777777" w:rsidR="00F9152D" w:rsidRDefault="00F9152D" w:rsidP="00F9152D">
      <w:pPr>
        <w:pStyle w:val="Akapitzlist"/>
        <w:rPr>
          <w:b/>
          <w:bCs/>
        </w:rPr>
      </w:pPr>
    </w:p>
    <w:p w14:paraId="3550724D" w14:textId="77777777" w:rsidR="00F9152D" w:rsidRDefault="00F9152D" w:rsidP="00F9152D">
      <w:pPr>
        <w:pStyle w:val="Akapitzlist"/>
        <w:rPr>
          <w:b/>
          <w:bCs/>
        </w:rPr>
      </w:pPr>
    </w:p>
    <w:p w14:paraId="40FE6B73" w14:textId="586BA972" w:rsidR="001B0F6A" w:rsidRPr="001B0F6A" w:rsidRDefault="001B0F6A" w:rsidP="001B0F6A">
      <w:pPr>
        <w:pStyle w:val="Akapitzlist"/>
        <w:numPr>
          <w:ilvl w:val="0"/>
          <w:numId w:val="1"/>
        </w:numPr>
        <w:rPr>
          <w:b/>
          <w:bCs/>
        </w:rPr>
      </w:pPr>
      <w:r w:rsidRPr="001B0F6A">
        <w:rPr>
          <w:b/>
          <w:bCs/>
        </w:rPr>
        <w:t xml:space="preserve">Wymogi dotyczące wykonania materiałów promocyjnych </w:t>
      </w:r>
    </w:p>
    <w:p w14:paraId="53522790" w14:textId="031C3839" w:rsidR="000D509D" w:rsidRDefault="009B7739" w:rsidP="00D20EBA">
      <w:pPr>
        <w:spacing w:line="360" w:lineRule="auto"/>
        <w:jc w:val="both"/>
      </w:pPr>
      <w:r>
        <w:t>Filmy</w:t>
      </w:r>
      <w:r w:rsidR="001B0F6A">
        <w:t xml:space="preserve"> muszą być wykonane zgodnie z wymaganiami Zamawiającego </w:t>
      </w:r>
      <w:r w:rsidR="00F9152D" w:rsidRPr="0000357C">
        <w:rPr>
          <w:b/>
          <w:bCs/>
        </w:rPr>
        <w:t xml:space="preserve">w terminie </w:t>
      </w:r>
      <w:r w:rsidR="001B0F6A" w:rsidRPr="0000357C">
        <w:rPr>
          <w:b/>
          <w:bCs/>
        </w:rPr>
        <w:t xml:space="preserve"> </w:t>
      </w:r>
      <w:r w:rsidR="003555DA" w:rsidRPr="0000357C">
        <w:rPr>
          <w:b/>
          <w:bCs/>
        </w:rPr>
        <w:t xml:space="preserve">do 30 dni kalendarzowych </w:t>
      </w:r>
      <w:r w:rsidR="001B0F6A">
        <w:t>od daty podpisania umowy.</w:t>
      </w:r>
      <w:r w:rsidR="00D20EBA" w:rsidRPr="00D20EBA">
        <w:t xml:space="preserve"> </w:t>
      </w:r>
      <w:r w:rsidR="001B0F6A">
        <w:t xml:space="preserve">Poza treściami uzgodnionymi z Zamawiającym wykonawca nie ma prawa do umieszczania na materiałach </w:t>
      </w:r>
      <w:r w:rsidR="0059001B">
        <w:t>informacyjnych</w:t>
      </w:r>
      <w:r w:rsidR="001B0F6A">
        <w:t xml:space="preserve"> innych treści, w tym oznaczeń własnych, reklam własnych lub podmiotów trzecich.</w:t>
      </w:r>
      <w:r w:rsidR="00F9152D">
        <w:t xml:space="preserve"> </w:t>
      </w:r>
      <w:r w:rsidR="001B0F6A">
        <w:t>Oferowany przedmiot zamówienia musi być nowy i wolny od wad.</w:t>
      </w:r>
    </w:p>
    <w:p w14:paraId="6CA5986E" w14:textId="77777777" w:rsidR="00CF3C4C" w:rsidRDefault="00CF3C4C" w:rsidP="00D20EBA">
      <w:pPr>
        <w:spacing w:line="360" w:lineRule="auto"/>
        <w:jc w:val="both"/>
      </w:pPr>
    </w:p>
    <w:p w14:paraId="7042AAC1" w14:textId="5DD5CFDA" w:rsidR="00F9152D" w:rsidRPr="00F9152D" w:rsidRDefault="00F9152D" w:rsidP="00232F00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F9152D">
        <w:rPr>
          <w:b/>
          <w:bCs/>
        </w:rPr>
        <w:t>Korekta materiałów promocyjnych</w:t>
      </w:r>
    </w:p>
    <w:p w14:paraId="62871416" w14:textId="67B65709" w:rsidR="00F9152D" w:rsidRDefault="00F9152D" w:rsidP="00232F00">
      <w:pPr>
        <w:spacing w:line="360" w:lineRule="auto"/>
        <w:jc w:val="both"/>
      </w:pPr>
      <w:r>
        <w:t xml:space="preserve">Wykonawca odpowiada za korektę językową, stylistyczną w ramach przygotowania </w:t>
      </w:r>
      <w:r w:rsidR="009B7739">
        <w:t xml:space="preserve">filmów instruktażowych. </w:t>
      </w:r>
      <w:r>
        <w:t>Zamawiający będzie weryfikował materiały i zgłaszał ewentualne uwagi na każdym etapie prac. Zamawiający</w:t>
      </w:r>
      <w:r w:rsidR="002929A6">
        <w:t xml:space="preserve"> </w:t>
      </w:r>
      <w:r>
        <w:t xml:space="preserve">za pośrednictwem poczty elektronicznej zaakceptuje lub zgłosi uwagi dotyczące konkretnego projektu materiału </w:t>
      </w:r>
      <w:r w:rsidR="0059001B">
        <w:t>informacyjnego</w:t>
      </w:r>
      <w:r w:rsidR="0000357C">
        <w:t xml:space="preserve"> przekazanego</w:t>
      </w:r>
      <w:r w:rsidR="0000357C" w:rsidRPr="0000357C">
        <w:t xml:space="preserve"> </w:t>
      </w:r>
      <w:r w:rsidR="0000357C">
        <w:t>przez Wykonawcę.</w:t>
      </w:r>
    </w:p>
    <w:p w14:paraId="5935E197" w14:textId="77777777" w:rsidR="00CF3C4C" w:rsidRDefault="00CF3C4C" w:rsidP="00232F00">
      <w:pPr>
        <w:spacing w:line="360" w:lineRule="auto"/>
        <w:jc w:val="both"/>
      </w:pPr>
    </w:p>
    <w:p w14:paraId="731A7BA9" w14:textId="59798A86" w:rsidR="00F9152D" w:rsidRPr="00F9152D" w:rsidRDefault="00F9152D" w:rsidP="00F9152D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F9152D">
        <w:rPr>
          <w:b/>
          <w:bCs/>
        </w:rPr>
        <w:t>Sposób realizacji zamówienia i terminy</w:t>
      </w:r>
    </w:p>
    <w:p w14:paraId="5DE58F10" w14:textId="1225CF0A" w:rsidR="00F9152D" w:rsidRDefault="00F9152D" w:rsidP="00F9152D">
      <w:pPr>
        <w:spacing w:line="360" w:lineRule="auto"/>
        <w:jc w:val="both"/>
      </w:pPr>
      <w:r w:rsidRPr="00800065">
        <w:t xml:space="preserve">Wykonawca przekaże Zamawiającemu </w:t>
      </w:r>
      <w:r w:rsidR="0056088D" w:rsidRPr="00800065">
        <w:t>wyprodukowane filmy instruktażowe i materiały dodatkowe</w:t>
      </w:r>
      <w:r w:rsidRPr="00800065">
        <w:rPr>
          <w:color w:val="FF0000"/>
        </w:rPr>
        <w:t xml:space="preserve"> </w:t>
      </w:r>
      <w:r w:rsidRPr="00800065">
        <w:t>do akceptacji</w:t>
      </w:r>
      <w:r>
        <w:t>.</w:t>
      </w:r>
      <w:r w:rsidR="00A971B5">
        <w:t xml:space="preserve"> </w:t>
      </w:r>
      <w:r>
        <w:t>Zamawiający zastrzega sobie prawo do wielokrotnego wnoszenia uwag</w:t>
      </w:r>
      <w:r w:rsidR="009D534B">
        <w:t xml:space="preserve"> do realizacji filmów</w:t>
      </w:r>
      <w:r>
        <w:t>.</w:t>
      </w:r>
      <w:r w:rsidR="00232F00">
        <w:t xml:space="preserve"> </w:t>
      </w:r>
      <w:r>
        <w:t>Zamawiający, w celach dokumentacyjnych i na potrzeby udostępnienia w ramach kontroli,</w:t>
      </w:r>
      <w:r w:rsidR="00232F00">
        <w:t xml:space="preserve"> </w:t>
      </w:r>
      <w:r>
        <w:t xml:space="preserve">zastrzega sobie prawo do zatrzymania </w:t>
      </w:r>
      <w:r w:rsidR="0056088D">
        <w:t xml:space="preserve">filmów instruktażowych i </w:t>
      </w:r>
      <w:r>
        <w:t xml:space="preserve"> materiałów </w:t>
      </w:r>
      <w:r w:rsidR="0056088D">
        <w:t xml:space="preserve">dodatkowych </w:t>
      </w:r>
      <w:r>
        <w:t>przekazanych przez Wykonawcę na każdym etapie prac.</w:t>
      </w:r>
    </w:p>
    <w:p w14:paraId="7B243B97" w14:textId="55FBC396" w:rsidR="0069106C" w:rsidRDefault="00232F00" w:rsidP="00232F00">
      <w:pPr>
        <w:spacing w:line="360" w:lineRule="auto"/>
        <w:jc w:val="both"/>
      </w:pPr>
      <w:r>
        <w:t>Wykonawca przekaże Zamawiającemu</w:t>
      </w:r>
      <w:r w:rsidR="00F056FA">
        <w:t xml:space="preserve"> na </w:t>
      </w:r>
      <w:r w:rsidR="00247870">
        <w:t xml:space="preserve">adres </w:t>
      </w:r>
      <w:r w:rsidR="00F056FA">
        <w:t>e-mail wskazan</w:t>
      </w:r>
      <w:r w:rsidR="002C2437">
        <w:t>y</w:t>
      </w:r>
      <w:r w:rsidR="00F056FA">
        <w:t xml:space="preserve"> w umowie</w:t>
      </w:r>
      <w:r w:rsidR="0056088D">
        <w:t xml:space="preserve"> filmy</w:t>
      </w:r>
      <w:r w:rsidR="00800065">
        <w:t xml:space="preserve"> instruktażowe i materiały dodatkowe</w:t>
      </w:r>
      <w:r>
        <w:t>, w tym wersje ostateczne zaakceptowane przez Zamawiającego w formacie</w:t>
      </w:r>
      <w:r w:rsidR="00800065">
        <w:t xml:space="preserve"> </w:t>
      </w:r>
      <w:r w:rsidR="00800065" w:rsidRPr="00800065">
        <w:t>pdf, pptx, xlsx lub docx;</w:t>
      </w:r>
      <w:r w:rsidR="0059001B" w:rsidRPr="00247870">
        <w:rPr>
          <w:color w:val="FF0000"/>
        </w:rPr>
        <w:t xml:space="preserve"> </w:t>
      </w:r>
      <w:r w:rsidR="0059001B" w:rsidRPr="00F056FA">
        <w:t xml:space="preserve">Wykonawca zobowiązuje się do przekazania autorskich praw majątkowych Zamawiającemu do </w:t>
      </w:r>
      <w:r w:rsidR="00800065">
        <w:t>filmów instruktażowych i materiałów dodatkowych</w:t>
      </w:r>
      <w:r w:rsidR="0059001B" w:rsidRPr="00F056FA">
        <w:t xml:space="preserve"> powstałych w ramach zamówienia</w:t>
      </w:r>
      <w:r w:rsidR="00800065">
        <w:t>.</w:t>
      </w:r>
    </w:p>
    <w:p w14:paraId="3C8BE49B" w14:textId="5478AFEA" w:rsidR="00232F00" w:rsidRDefault="00232F00" w:rsidP="00232F00">
      <w:pPr>
        <w:spacing w:line="360" w:lineRule="auto"/>
        <w:jc w:val="both"/>
      </w:pPr>
      <w:r>
        <w:t xml:space="preserve">Zamawiający zgłosi Wykonawcy ewentualne uwagi do danej dostawy materiałów </w:t>
      </w:r>
      <w:r w:rsidRPr="0021462A">
        <w:t>w</w:t>
      </w:r>
      <w:r w:rsidR="00A971B5" w:rsidRPr="0021462A">
        <w:t> </w:t>
      </w:r>
      <w:r w:rsidRPr="0021462A">
        <w:t xml:space="preserve">terminie do 3 dni </w:t>
      </w:r>
      <w:r>
        <w:t>roboczych od dostarczenia tych materiałów do siedziby Zamawiającego.</w:t>
      </w:r>
    </w:p>
    <w:p w14:paraId="29F3A9A6" w14:textId="495588E2" w:rsidR="00232F00" w:rsidRDefault="00232F00" w:rsidP="00232F00">
      <w:pPr>
        <w:spacing w:line="360" w:lineRule="auto"/>
        <w:jc w:val="both"/>
      </w:pPr>
      <w:r>
        <w:t>W przypadku stwierdzenia braków ilościowych, wad, niezgodności z wymaganiami określonymi przez Zamawiającego przedmiotu dostawy, Wykonawca zobowiązuje się dostarczyć materiały zgodne z</w:t>
      </w:r>
      <w:r w:rsidR="00A971B5">
        <w:t> </w:t>
      </w:r>
      <w:r>
        <w:t xml:space="preserve">wymaganiami zawartymi w Umowie w ciągu </w:t>
      </w:r>
      <w:r w:rsidRPr="0021462A">
        <w:t xml:space="preserve">5 dni roboczych </w:t>
      </w:r>
      <w:r>
        <w:t>od dnia przekazania przez Zamawiającego informacji o stwierdzonych nieprawidłowościach.</w:t>
      </w:r>
    </w:p>
    <w:p w14:paraId="5744FC10" w14:textId="0ADC63E6" w:rsidR="001542A0" w:rsidRDefault="00232F00" w:rsidP="00232F00">
      <w:pPr>
        <w:spacing w:line="360" w:lineRule="auto"/>
        <w:jc w:val="both"/>
      </w:pPr>
      <w:r>
        <w:t>Zamawiający informując Wykonawcę o odmowie przyjęcia wadliwej dostawy, odeśle wadliwe materiały Wykonawcy, na jego koszt.</w:t>
      </w:r>
      <w:r w:rsidR="00A971B5">
        <w:t xml:space="preserve"> </w:t>
      </w:r>
      <w:r>
        <w:t>W sytuacji uchylania się przez Wykonawcę od usunięcia stwierdzonych nieprawidłowości. Zamawiającemu przysługuje prawo do wypowiedzenia Umowy z</w:t>
      </w:r>
      <w:r w:rsidR="00A971B5">
        <w:t> </w:t>
      </w:r>
      <w:r>
        <w:t xml:space="preserve">winy wykonawcy. </w:t>
      </w:r>
    </w:p>
    <w:p w14:paraId="43F12328" w14:textId="77777777" w:rsidR="00800065" w:rsidRDefault="00800065" w:rsidP="00232F00">
      <w:pPr>
        <w:spacing w:line="360" w:lineRule="auto"/>
        <w:jc w:val="both"/>
      </w:pPr>
    </w:p>
    <w:p w14:paraId="4809AA93" w14:textId="77777777" w:rsidR="00CF3C4C" w:rsidRDefault="00CF3C4C" w:rsidP="00232F00">
      <w:pPr>
        <w:spacing w:line="360" w:lineRule="auto"/>
        <w:jc w:val="both"/>
      </w:pPr>
    </w:p>
    <w:p w14:paraId="1731D4BE" w14:textId="42F09EB2" w:rsidR="001542A0" w:rsidRPr="001542A0" w:rsidRDefault="001542A0" w:rsidP="001542A0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1542A0">
        <w:rPr>
          <w:b/>
          <w:bCs/>
        </w:rPr>
        <w:lastRenderedPageBreak/>
        <w:t xml:space="preserve">Protokół odbioru </w:t>
      </w:r>
    </w:p>
    <w:p w14:paraId="6FCFB676" w14:textId="7B1F739D" w:rsidR="001542A0" w:rsidRPr="0021462A" w:rsidRDefault="001542A0" w:rsidP="001542A0">
      <w:pPr>
        <w:spacing w:line="360" w:lineRule="auto"/>
        <w:jc w:val="both"/>
      </w:pPr>
      <w:r w:rsidRPr="0021462A">
        <w:t>Obowiązkiem Wykonawcy będzie sporządzenie protokołu odbioru dostawy materiałów promocyjnych (wg wzoru stanowiącego załącznik do umowy).</w:t>
      </w:r>
    </w:p>
    <w:p w14:paraId="5CF9B36B" w14:textId="5A05D17B" w:rsidR="001542A0" w:rsidRPr="0021462A" w:rsidRDefault="001542A0" w:rsidP="001542A0">
      <w:pPr>
        <w:spacing w:line="360" w:lineRule="auto"/>
        <w:jc w:val="both"/>
      </w:pPr>
      <w:r w:rsidRPr="0021462A">
        <w:t>Zamawiający w terminie do 5 dni roboczych od przekazania protokołu zgłosi Wykonawcy ewentualne uwagi dotyczące tego protokołu.</w:t>
      </w:r>
      <w:r w:rsidR="003555DA" w:rsidRPr="0021462A">
        <w:t xml:space="preserve"> </w:t>
      </w:r>
      <w:r w:rsidRPr="0021462A">
        <w:t>Wykonawca będzie zobowiązany w terminie do 3 dni roboczych przekazać poprawiony protokół do siedziby Zamawiającego uwzględniający wszystkie uwagi Zamawiającego.</w:t>
      </w:r>
      <w:r w:rsidR="003555DA" w:rsidRPr="0021462A">
        <w:t xml:space="preserve"> </w:t>
      </w:r>
      <w:r w:rsidRPr="0021462A">
        <w:t>Protokół odbioru każdej dostawy musi zostać podpisany przez Zamawiającego i</w:t>
      </w:r>
      <w:r w:rsidR="003555DA" w:rsidRPr="0021462A">
        <w:t> </w:t>
      </w:r>
      <w:r w:rsidRPr="0021462A">
        <w:t xml:space="preserve">Wykonawcę. Protokół odbioru dostawy materiałów </w:t>
      </w:r>
      <w:r w:rsidR="0059001B" w:rsidRPr="0021462A">
        <w:t>informacyjnych</w:t>
      </w:r>
      <w:r w:rsidRPr="0021462A">
        <w:t xml:space="preserve"> bez zastrzeżeń będzie stanowił podstawę do wystawienia przez Wykonawcę faktury za daną dostawę materiałów </w:t>
      </w:r>
      <w:r w:rsidR="0059001B" w:rsidRPr="0021462A">
        <w:t>informacyjnych</w:t>
      </w:r>
      <w:r w:rsidRPr="0021462A">
        <w:t>.</w:t>
      </w:r>
    </w:p>
    <w:p w14:paraId="2CE318F3" w14:textId="3A3AA5F1" w:rsidR="001542A0" w:rsidRDefault="001542A0" w:rsidP="001542A0">
      <w:pPr>
        <w:spacing w:line="360" w:lineRule="auto"/>
        <w:jc w:val="both"/>
      </w:pPr>
    </w:p>
    <w:sectPr w:rsidR="001542A0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ichalak Alicja" w:date="2024-10-18T13:23:00Z" w:initials="MA">
    <w:p w14:paraId="219B8227" w14:textId="77777777" w:rsidR="0056088D" w:rsidRDefault="0056088D" w:rsidP="0056088D">
      <w:pPr>
        <w:pStyle w:val="Tekstkomentarza"/>
      </w:pPr>
      <w:r>
        <w:rPr>
          <w:rStyle w:val="Odwoaniedokomentarza"/>
        </w:rPr>
        <w:annotationRef/>
      </w:r>
      <w:r>
        <w:t>Spójnik lub wyraża alternatywę łączną, dodawanie do niego spójnika oraz jest błędne.</w:t>
      </w:r>
    </w:p>
    <w:p w14:paraId="65DCDED1" w14:textId="77777777" w:rsidR="0056088D" w:rsidRDefault="0056088D" w:rsidP="0056088D">
      <w:pPr>
        <w:pStyle w:val="Tekstkomentarza"/>
      </w:pPr>
      <w:r>
        <w:t>Konstrukcja „filmy powinny zawierać lektora” jego niepoprawna stylistycznie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5DCDED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CDFD4" w16cex:dateUtc="2024-10-18T11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DCDED1" w16cid:durableId="2ABCDF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A9636" w14:textId="77777777" w:rsidR="006F7DE8" w:rsidRDefault="006F7DE8" w:rsidP="000D509D">
      <w:pPr>
        <w:spacing w:after="0" w:line="240" w:lineRule="auto"/>
      </w:pPr>
      <w:r>
        <w:separator/>
      </w:r>
    </w:p>
  </w:endnote>
  <w:endnote w:type="continuationSeparator" w:id="0">
    <w:p w14:paraId="12AEC2CB" w14:textId="77777777" w:rsidR="006F7DE8" w:rsidRDefault="006F7DE8" w:rsidP="000D5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47103" w14:textId="77777777" w:rsidR="006F7DE8" w:rsidRDefault="006F7DE8" w:rsidP="000D509D">
      <w:pPr>
        <w:spacing w:after="0" w:line="240" w:lineRule="auto"/>
      </w:pPr>
      <w:r>
        <w:separator/>
      </w:r>
    </w:p>
  </w:footnote>
  <w:footnote w:type="continuationSeparator" w:id="0">
    <w:p w14:paraId="6848887B" w14:textId="77777777" w:rsidR="006F7DE8" w:rsidRDefault="006F7DE8" w:rsidP="000D5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7975" w14:textId="168E01AF" w:rsidR="000D509D" w:rsidRDefault="000D509D">
    <w:pPr>
      <w:pStyle w:val="Nagwek"/>
    </w:pPr>
    <w:r>
      <w:rPr>
        <w:noProof/>
        <w14:ligatures w14:val="standardContextual"/>
      </w:rPr>
      <w:drawing>
        <wp:inline distT="0" distB="0" distL="0" distR="0" wp14:anchorId="60E34A59" wp14:editId="2674610F">
          <wp:extent cx="5760720" cy="62599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5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107D2"/>
    <w:multiLevelType w:val="hybridMultilevel"/>
    <w:tmpl w:val="8A2C4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F3787"/>
    <w:multiLevelType w:val="hybridMultilevel"/>
    <w:tmpl w:val="4808D6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alak Alicja">
    <w15:presenceInfo w15:providerId="AD" w15:userId="S::Alicja.Michalak@nfz.gov.pl::6d6cb6f8-f600-4fa8-bda3-3e1e9e77d3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09D"/>
    <w:rsid w:val="0000357C"/>
    <w:rsid w:val="00007314"/>
    <w:rsid w:val="000D509D"/>
    <w:rsid w:val="001542A0"/>
    <w:rsid w:val="001B0F6A"/>
    <w:rsid w:val="0021462A"/>
    <w:rsid w:val="00232F00"/>
    <w:rsid w:val="00247870"/>
    <w:rsid w:val="002929A6"/>
    <w:rsid w:val="002C2437"/>
    <w:rsid w:val="003555DA"/>
    <w:rsid w:val="005015C4"/>
    <w:rsid w:val="0056088D"/>
    <w:rsid w:val="0059001B"/>
    <w:rsid w:val="005F2B4A"/>
    <w:rsid w:val="00605E01"/>
    <w:rsid w:val="00684346"/>
    <w:rsid w:val="0069106C"/>
    <w:rsid w:val="006967C5"/>
    <w:rsid w:val="006F7DE8"/>
    <w:rsid w:val="00726C2D"/>
    <w:rsid w:val="00751C63"/>
    <w:rsid w:val="00800065"/>
    <w:rsid w:val="00926AC7"/>
    <w:rsid w:val="00931240"/>
    <w:rsid w:val="009B7739"/>
    <w:rsid w:val="009D534B"/>
    <w:rsid w:val="00A0151D"/>
    <w:rsid w:val="00A16F80"/>
    <w:rsid w:val="00A4163B"/>
    <w:rsid w:val="00A60C2C"/>
    <w:rsid w:val="00A971B5"/>
    <w:rsid w:val="00B03261"/>
    <w:rsid w:val="00CA0B59"/>
    <w:rsid w:val="00CE0094"/>
    <w:rsid w:val="00CF3C4C"/>
    <w:rsid w:val="00D00810"/>
    <w:rsid w:val="00D17AEF"/>
    <w:rsid w:val="00D20EBA"/>
    <w:rsid w:val="00DA161F"/>
    <w:rsid w:val="00DF5B74"/>
    <w:rsid w:val="00F04B9F"/>
    <w:rsid w:val="00F056FA"/>
    <w:rsid w:val="00F765EE"/>
    <w:rsid w:val="00F9152D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B3168"/>
  <w15:chartTrackingRefBased/>
  <w15:docId w15:val="{30C2A25B-64C6-466D-8486-E40197B47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5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09D"/>
  </w:style>
  <w:style w:type="paragraph" w:styleId="Stopka">
    <w:name w:val="footer"/>
    <w:basedOn w:val="Normalny"/>
    <w:link w:val="StopkaZnak"/>
    <w:uiPriority w:val="99"/>
    <w:unhideWhenUsed/>
    <w:rsid w:val="000D5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09D"/>
  </w:style>
  <w:style w:type="table" w:styleId="Tabela-Siatka">
    <w:name w:val="Table Grid"/>
    <w:basedOn w:val="Standardowy"/>
    <w:uiPriority w:val="39"/>
    <w:rsid w:val="000D5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0F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1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52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1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1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16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1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16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1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5532F-ED41-4DA8-A1C1-63BFEA5A8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DB86C5-1AC1-45B2-A912-5B5B4A9370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62949-93BC-4EDD-9E2C-CD513280688D}">
  <ds:schemaRefs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34792cdb-b207-4b1e-9f5b-2b41ccf7e8c8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Szwaj Joanna</dc:creator>
  <cp:keywords/>
  <dc:description/>
  <cp:lastModifiedBy>Śledź Weronika</cp:lastModifiedBy>
  <cp:revision>10</cp:revision>
  <dcterms:created xsi:type="dcterms:W3CDTF">2024-11-12T09:23:00Z</dcterms:created>
  <dcterms:modified xsi:type="dcterms:W3CDTF">2024-11-13T11:17:00Z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