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663542" w14:textId="77777777" w:rsidR="00935458" w:rsidRPr="00793A94" w:rsidRDefault="00935458" w:rsidP="003B7BF8">
      <w:pPr>
        <w:pStyle w:val="Styl1"/>
      </w:pPr>
      <w:r>
        <w:t xml:space="preserve"> </w:t>
      </w:r>
    </w:p>
    <w:p w14:paraId="3F1618BE" w14:textId="647FD168" w:rsidR="00285DD4" w:rsidRPr="00793A94" w:rsidRDefault="003B7BF8" w:rsidP="001652DF">
      <w:pPr>
        <w:jc w:val="right"/>
      </w:pPr>
      <w:r>
        <w:t>Pogorzelica</w:t>
      </w:r>
      <w:r w:rsidR="00FA5343" w:rsidRPr="00793A94">
        <w:t xml:space="preserve">, </w:t>
      </w:r>
      <w:r w:rsidR="00FA5343" w:rsidRPr="00E14267">
        <w:t xml:space="preserve">dnia </w:t>
      </w:r>
      <w:r w:rsidR="00942F58">
        <w:t>10.11</w:t>
      </w:r>
      <w:r w:rsidR="00FA5343" w:rsidRPr="00E14267">
        <w:t>.202</w:t>
      </w:r>
      <w:r w:rsidR="00A9739B" w:rsidRPr="00E14267">
        <w:t>4</w:t>
      </w:r>
      <w:r w:rsidR="00FA5343" w:rsidRPr="00E14267">
        <w:t xml:space="preserve"> roku</w:t>
      </w:r>
    </w:p>
    <w:tbl>
      <w:tblPr>
        <w:tblW w:w="9212" w:type="dxa"/>
        <w:tblLook w:val="04A0" w:firstRow="1" w:lastRow="0" w:firstColumn="1" w:lastColumn="0" w:noHBand="0" w:noVBand="1"/>
      </w:tblPr>
      <w:tblGrid>
        <w:gridCol w:w="9212"/>
      </w:tblGrid>
      <w:tr w:rsidR="00226D14" w:rsidRPr="00B454EB" w14:paraId="5956EA03" w14:textId="77777777" w:rsidTr="00226D14">
        <w:tc>
          <w:tcPr>
            <w:tcW w:w="9212" w:type="dxa"/>
            <w:tcBorders>
              <w:top w:val="single" w:sz="4" w:space="0" w:color="auto"/>
              <w:left w:val="single" w:sz="4" w:space="0" w:color="auto"/>
              <w:bottom w:val="single" w:sz="4" w:space="0" w:color="auto"/>
              <w:right w:val="single" w:sz="4" w:space="0" w:color="auto"/>
            </w:tcBorders>
            <w:shd w:val="clear" w:color="auto" w:fill="auto"/>
          </w:tcPr>
          <w:p w14:paraId="4DBFFCED" w14:textId="50A1B8B9" w:rsidR="00226D14" w:rsidRPr="00226D14" w:rsidRDefault="00226D14" w:rsidP="00226D14">
            <w:pPr>
              <w:spacing w:after="0" w:line="240" w:lineRule="auto"/>
              <w:jc w:val="center"/>
              <w:rPr>
                <w:rFonts w:asciiTheme="minorHAnsi" w:eastAsiaTheme="minorEastAsia" w:hAnsiTheme="minorHAnsi" w:cstheme="minorBidi"/>
                <w:b/>
                <w:bCs/>
                <w:lang w:eastAsia="pl-PL"/>
              </w:rPr>
            </w:pPr>
          </w:p>
        </w:tc>
      </w:tr>
      <w:tr w:rsidR="00226D14" w:rsidRPr="00B454EB" w14:paraId="4E1ED434" w14:textId="77777777" w:rsidTr="00226D14">
        <w:tc>
          <w:tcPr>
            <w:tcW w:w="9212" w:type="dxa"/>
            <w:tcBorders>
              <w:top w:val="single" w:sz="4" w:space="0" w:color="auto"/>
              <w:left w:val="single" w:sz="4" w:space="0" w:color="auto"/>
              <w:bottom w:val="single" w:sz="4" w:space="0" w:color="auto"/>
              <w:right w:val="single" w:sz="4" w:space="0" w:color="auto"/>
            </w:tcBorders>
            <w:shd w:val="clear" w:color="auto" w:fill="auto"/>
          </w:tcPr>
          <w:p w14:paraId="765C4DBA" w14:textId="77777777" w:rsidR="00226D14" w:rsidRPr="00226D14" w:rsidRDefault="00A9739B" w:rsidP="00226D14">
            <w:pPr>
              <w:spacing w:after="0" w:line="240" w:lineRule="auto"/>
              <w:jc w:val="center"/>
              <w:rPr>
                <w:rFonts w:asciiTheme="minorHAnsi" w:eastAsiaTheme="minorEastAsia" w:hAnsiTheme="minorHAnsi" w:cstheme="minorBidi"/>
                <w:b/>
                <w:bCs/>
                <w:lang w:eastAsia="pl-PL"/>
              </w:rPr>
            </w:pPr>
            <w:r w:rsidRPr="00A9739B">
              <w:rPr>
                <w:rFonts w:asciiTheme="minorHAnsi" w:eastAsiaTheme="minorEastAsia" w:hAnsiTheme="minorHAnsi" w:cstheme="minorBidi"/>
                <w:b/>
                <w:bCs/>
                <w:lang w:eastAsia="pl-PL"/>
              </w:rPr>
              <w:t>Inwestycja A1.2.1 Inwestycje dla przedsiębiorstw w produkty, usługi i kompetencje pracowników oraz kadry związane z dywersyfikacją działalności</w:t>
            </w:r>
          </w:p>
        </w:tc>
      </w:tr>
      <w:tr w:rsidR="00226D14" w:rsidRPr="00B454EB" w14:paraId="7CB1DEE0" w14:textId="77777777" w:rsidTr="00226D14">
        <w:tc>
          <w:tcPr>
            <w:tcW w:w="9212" w:type="dxa"/>
            <w:tcBorders>
              <w:top w:val="single" w:sz="4" w:space="0" w:color="auto"/>
              <w:left w:val="single" w:sz="4" w:space="0" w:color="auto"/>
              <w:bottom w:val="single" w:sz="4" w:space="0" w:color="auto"/>
              <w:right w:val="single" w:sz="4" w:space="0" w:color="auto"/>
            </w:tcBorders>
            <w:shd w:val="clear" w:color="auto" w:fill="auto"/>
          </w:tcPr>
          <w:p w14:paraId="0FBF9DA5" w14:textId="77777777" w:rsidR="00226D14" w:rsidRPr="00226D14" w:rsidRDefault="00226D14" w:rsidP="00226D14">
            <w:pPr>
              <w:spacing w:after="0" w:line="240" w:lineRule="auto"/>
              <w:jc w:val="center"/>
              <w:rPr>
                <w:rFonts w:asciiTheme="minorHAnsi" w:eastAsiaTheme="minorEastAsia" w:hAnsiTheme="minorHAnsi" w:cstheme="minorBidi"/>
                <w:b/>
                <w:bCs/>
                <w:lang w:eastAsia="pl-PL"/>
              </w:rPr>
            </w:pPr>
            <w:r w:rsidRPr="00226D14">
              <w:rPr>
                <w:rFonts w:asciiTheme="minorHAnsi" w:eastAsiaTheme="minorEastAsia" w:hAnsiTheme="minorHAnsi" w:cstheme="minorBidi"/>
                <w:b/>
                <w:bCs/>
                <w:lang w:eastAsia="pl-PL"/>
              </w:rPr>
              <w:t>Tytuł projektu:</w:t>
            </w:r>
          </w:p>
          <w:p w14:paraId="450F72BF" w14:textId="2DB1BA34" w:rsidR="00226D14" w:rsidRPr="00226D14" w:rsidRDefault="003B7BF8" w:rsidP="00226D14">
            <w:pPr>
              <w:spacing w:after="0" w:line="240" w:lineRule="auto"/>
              <w:jc w:val="center"/>
              <w:rPr>
                <w:rFonts w:asciiTheme="minorHAnsi" w:eastAsiaTheme="minorEastAsia" w:hAnsiTheme="minorHAnsi" w:cstheme="minorBidi"/>
                <w:b/>
                <w:bCs/>
                <w:lang w:eastAsia="pl-PL"/>
              </w:rPr>
            </w:pPr>
            <w:r>
              <w:rPr>
                <w:rFonts w:asciiTheme="minorHAnsi" w:eastAsiaTheme="minorEastAsia" w:hAnsiTheme="minorHAnsi" w:cstheme="minorBidi"/>
                <w:b/>
                <w:bCs/>
                <w:lang w:eastAsia="pl-PL"/>
              </w:rPr>
              <w:t xml:space="preserve">Inwestycja w województwie zachodniopomorskim w zwiększenie odporności przedsiębiorstwa oraz </w:t>
            </w:r>
            <w:r w:rsidR="009B01CE">
              <w:rPr>
                <w:rFonts w:asciiTheme="minorHAnsi" w:eastAsiaTheme="minorEastAsia" w:hAnsiTheme="minorHAnsi" w:cstheme="minorBidi"/>
                <w:b/>
                <w:bCs/>
                <w:lang w:eastAsia="pl-PL"/>
              </w:rPr>
              <w:t>dywersyfikację usług w firmie Usługi Hotelarsko-Gastronomiczne Paweł Bylicki po przez uruchomienie bistra z kinem, strefy rozrywki i wypożyczalni rowerów elektrycznych celem pozyskania nowych klientów.</w:t>
            </w:r>
          </w:p>
        </w:tc>
      </w:tr>
      <w:tr w:rsidR="00E24CD9" w:rsidRPr="00B454EB" w14:paraId="4093C9C1" w14:textId="77777777" w:rsidTr="00226D14">
        <w:tc>
          <w:tcPr>
            <w:tcW w:w="9212" w:type="dxa"/>
            <w:tcBorders>
              <w:top w:val="single" w:sz="4" w:space="0" w:color="auto"/>
              <w:left w:val="single" w:sz="4" w:space="0" w:color="auto"/>
              <w:bottom w:val="single" w:sz="4" w:space="0" w:color="auto"/>
              <w:right w:val="single" w:sz="4" w:space="0" w:color="auto"/>
            </w:tcBorders>
            <w:shd w:val="clear" w:color="auto" w:fill="auto"/>
          </w:tcPr>
          <w:p w14:paraId="4EC0413E" w14:textId="3F8E4960" w:rsidR="00E24CD9" w:rsidRPr="00226D14" w:rsidRDefault="00E24CD9" w:rsidP="00E24CD9">
            <w:pPr>
              <w:spacing w:after="0" w:line="240" w:lineRule="auto"/>
              <w:jc w:val="center"/>
              <w:rPr>
                <w:rFonts w:asciiTheme="minorHAnsi" w:eastAsiaTheme="minorEastAsia" w:hAnsiTheme="minorHAnsi" w:cstheme="minorBidi"/>
                <w:b/>
                <w:bCs/>
                <w:lang w:eastAsia="pl-PL"/>
              </w:rPr>
            </w:pPr>
            <w:r w:rsidRPr="00E24CD9">
              <w:rPr>
                <w:rFonts w:asciiTheme="minorHAnsi" w:eastAsiaTheme="minorEastAsia" w:hAnsiTheme="minorHAnsi" w:cstheme="minorBidi"/>
                <w:b/>
                <w:bCs/>
                <w:lang w:eastAsia="pl-PL"/>
              </w:rPr>
              <w:t>Numer</w:t>
            </w:r>
            <w:r>
              <w:rPr>
                <w:rFonts w:asciiTheme="minorHAnsi" w:eastAsiaTheme="minorEastAsia" w:hAnsiTheme="minorHAnsi" w:cstheme="minorBidi"/>
                <w:b/>
                <w:bCs/>
                <w:lang w:eastAsia="pl-PL"/>
              </w:rPr>
              <w:t xml:space="preserve"> </w:t>
            </w:r>
            <w:r w:rsidRPr="00E24CD9">
              <w:rPr>
                <w:rFonts w:asciiTheme="minorHAnsi" w:eastAsiaTheme="minorEastAsia" w:hAnsiTheme="minorHAnsi" w:cstheme="minorBidi"/>
                <w:b/>
                <w:bCs/>
                <w:lang w:eastAsia="pl-PL"/>
              </w:rPr>
              <w:t>wniosku:</w:t>
            </w:r>
            <w:r w:rsidR="002443D2">
              <w:rPr>
                <w:rFonts w:asciiTheme="minorHAnsi" w:eastAsiaTheme="minorEastAsia" w:hAnsiTheme="minorHAnsi" w:cstheme="minorBidi"/>
                <w:b/>
                <w:bCs/>
                <w:lang w:eastAsia="pl-PL"/>
              </w:rPr>
              <w:t xml:space="preserve"> </w:t>
            </w:r>
            <w:r w:rsidR="003B7BF8">
              <w:rPr>
                <w:rFonts w:asciiTheme="minorHAnsi" w:eastAsiaTheme="minorEastAsia" w:hAnsiTheme="minorHAnsi" w:cstheme="minorBidi"/>
                <w:b/>
                <w:bCs/>
                <w:lang w:eastAsia="pl-PL"/>
              </w:rPr>
              <w:t>KPOD.01.03-IW.01-7235</w:t>
            </w:r>
            <w:r w:rsidRPr="00E24CD9">
              <w:rPr>
                <w:rFonts w:asciiTheme="minorHAnsi" w:eastAsiaTheme="minorEastAsia" w:hAnsiTheme="minorHAnsi" w:cstheme="minorBidi"/>
                <w:b/>
                <w:bCs/>
                <w:lang w:eastAsia="pl-PL"/>
              </w:rPr>
              <w:t>/24</w:t>
            </w:r>
          </w:p>
        </w:tc>
      </w:tr>
      <w:tr w:rsidR="00285DD4" w:rsidRPr="00110453" w14:paraId="73CA5BA5" w14:textId="77777777" w:rsidTr="007F4D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shd w:val="clear" w:color="auto" w:fill="auto"/>
          </w:tcPr>
          <w:p w14:paraId="00AFCFFA" w14:textId="3F2C7735" w:rsidR="00285DD4" w:rsidRPr="00226D14" w:rsidRDefault="00226D14" w:rsidP="004750C7">
            <w:pPr>
              <w:spacing w:after="0" w:line="240" w:lineRule="auto"/>
              <w:jc w:val="center"/>
              <w:rPr>
                <w:rFonts w:asciiTheme="minorHAnsi" w:eastAsiaTheme="minorEastAsia" w:hAnsiTheme="minorHAnsi" w:cstheme="minorBidi"/>
                <w:b/>
                <w:bCs/>
                <w:lang w:eastAsia="pl-PL"/>
              </w:rPr>
            </w:pPr>
            <w:r w:rsidRPr="00B454EB">
              <w:rPr>
                <w:b/>
                <w:bCs/>
                <w:sz w:val="28"/>
                <w:szCs w:val="28"/>
              </w:rPr>
              <w:t>Zapytanie ofertowe</w:t>
            </w:r>
            <w:r>
              <w:rPr>
                <w:b/>
                <w:bCs/>
                <w:sz w:val="28"/>
                <w:szCs w:val="28"/>
              </w:rPr>
              <w:t xml:space="preserve"> </w:t>
            </w:r>
            <w:r w:rsidR="004E4F82">
              <w:rPr>
                <w:b/>
                <w:bCs/>
                <w:sz w:val="28"/>
                <w:szCs w:val="28"/>
              </w:rPr>
              <w:t>3</w:t>
            </w:r>
            <w:r>
              <w:rPr>
                <w:b/>
                <w:bCs/>
                <w:sz w:val="28"/>
                <w:szCs w:val="28"/>
              </w:rPr>
              <w:t>/</w:t>
            </w:r>
            <w:r w:rsidR="003B7BF8">
              <w:rPr>
                <w:b/>
                <w:bCs/>
                <w:sz w:val="28"/>
                <w:szCs w:val="28"/>
              </w:rPr>
              <w:t>11/</w:t>
            </w:r>
            <w:r>
              <w:rPr>
                <w:b/>
                <w:bCs/>
                <w:sz w:val="28"/>
                <w:szCs w:val="28"/>
              </w:rPr>
              <w:t>202</w:t>
            </w:r>
            <w:r w:rsidR="00E24CD9">
              <w:rPr>
                <w:b/>
                <w:bCs/>
                <w:sz w:val="28"/>
                <w:szCs w:val="28"/>
              </w:rPr>
              <w:t>4</w:t>
            </w:r>
          </w:p>
        </w:tc>
      </w:tr>
    </w:tbl>
    <w:p w14:paraId="352AC121" w14:textId="77777777" w:rsidR="003A0FBC" w:rsidRPr="00793A94" w:rsidRDefault="003A0FBC" w:rsidP="0012432D">
      <w:pPr>
        <w:jc w:val="both"/>
        <w:rPr>
          <w:b/>
          <w:bCs/>
        </w:rPr>
      </w:pPr>
    </w:p>
    <w:p w14:paraId="443FDB7D" w14:textId="77777777" w:rsidR="003A0FBC" w:rsidRPr="00793A94" w:rsidRDefault="007D5B61" w:rsidP="0012432D">
      <w:pPr>
        <w:jc w:val="both"/>
        <w:rPr>
          <w:b/>
          <w:bCs/>
          <w:sz w:val="24"/>
          <w:szCs w:val="24"/>
          <w:u w:val="single"/>
        </w:rPr>
      </w:pPr>
      <w:r w:rsidRPr="00793A94">
        <w:rPr>
          <w:b/>
          <w:bCs/>
          <w:sz w:val="24"/>
          <w:szCs w:val="24"/>
          <w:u w:val="single"/>
        </w:rPr>
        <w:t>Rozdział 1. Informacje ogólne</w:t>
      </w:r>
    </w:p>
    <w:p w14:paraId="60D435B5" w14:textId="77777777" w:rsidR="003A0FBC" w:rsidRPr="00793A94" w:rsidRDefault="007D5B61" w:rsidP="0012432D">
      <w:pPr>
        <w:pStyle w:val="Akapitzlist"/>
        <w:numPr>
          <w:ilvl w:val="0"/>
          <w:numId w:val="1"/>
        </w:numPr>
        <w:spacing w:after="120"/>
        <w:ind w:left="567" w:hanging="567"/>
        <w:jc w:val="both"/>
        <w:rPr>
          <w:b/>
          <w:bCs/>
        </w:rPr>
      </w:pPr>
      <w:r w:rsidRPr="00793A94">
        <w:rPr>
          <w:b/>
          <w:bCs/>
        </w:rPr>
        <w:t>Informacja o Zamawiającym:</w:t>
      </w:r>
    </w:p>
    <w:p w14:paraId="481D3ECA" w14:textId="77777777" w:rsidR="003A0FBC" w:rsidRPr="00793A94" w:rsidRDefault="007D5B61" w:rsidP="0012432D">
      <w:pPr>
        <w:spacing w:after="0"/>
        <w:jc w:val="both"/>
        <w:rPr>
          <w:bCs/>
        </w:rPr>
      </w:pPr>
      <w:r w:rsidRPr="00793A94">
        <w:rPr>
          <w:bCs/>
        </w:rPr>
        <w:t xml:space="preserve">Zamawiającym jest: </w:t>
      </w:r>
    </w:p>
    <w:p w14:paraId="24FEA3A6" w14:textId="5C98CFBA" w:rsidR="00E24CD9" w:rsidRDefault="009B01CE" w:rsidP="0012432D">
      <w:pPr>
        <w:spacing w:after="0"/>
        <w:jc w:val="both"/>
        <w:rPr>
          <w:b/>
          <w:bCs/>
        </w:rPr>
      </w:pPr>
      <w:r>
        <w:rPr>
          <w:b/>
          <w:bCs/>
        </w:rPr>
        <w:t>USŁUGI HOTELARSKO-GASTRONOMICZNE Paweł Bylicki</w:t>
      </w:r>
    </w:p>
    <w:p w14:paraId="57D8F018" w14:textId="19BC1B23" w:rsidR="003A0FBC" w:rsidRPr="00793A94" w:rsidRDefault="007D5B61" w:rsidP="0012432D">
      <w:pPr>
        <w:spacing w:after="0"/>
        <w:jc w:val="both"/>
        <w:rPr>
          <w:b/>
          <w:bCs/>
        </w:rPr>
      </w:pPr>
      <w:r w:rsidRPr="00793A94">
        <w:rPr>
          <w:b/>
          <w:bCs/>
        </w:rPr>
        <w:t xml:space="preserve">ul. </w:t>
      </w:r>
      <w:r w:rsidR="009B01CE">
        <w:rPr>
          <w:b/>
          <w:bCs/>
        </w:rPr>
        <w:t>Słoneczna 2</w:t>
      </w:r>
    </w:p>
    <w:p w14:paraId="387FABED" w14:textId="66249008" w:rsidR="003A0FBC" w:rsidRPr="00793A94" w:rsidRDefault="009B01CE" w:rsidP="0012432D">
      <w:pPr>
        <w:spacing w:after="0"/>
        <w:jc w:val="both"/>
        <w:rPr>
          <w:b/>
          <w:bCs/>
        </w:rPr>
      </w:pPr>
      <w:r>
        <w:rPr>
          <w:b/>
          <w:bCs/>
        </w:rPr>
        <w:t>72-351</w:t>
      </w:r>
      <w:r w:rsidR="00E24CD9">
        <w:rPr>
          <w:b/>
          <w:bCs/>
        </w:rPr>
        <w:t xml:space="preserve"> </w:t>
      </w:r>
      <w:r w:rsidR="004E4F82">
        <w:rPr>
          <w:b/>
          <w:bCs/>
        </w:rPr>
        <w:t>Pogorzelica</w:t>
      </w:r>
    </w:p>
    <w:p w14:paraId="14F36975" w14:textId="7E1F1C4A" w:rsidR="003A0FBC" w:rsidRPr="00793A94" w:rsidRDefault="007D5B61" w:rsidP="0012432D">
      <w:pPr>
        <w:spacing w:after="0"/>
        <w:jc w:val="both"/>
        <w:rPr>
          <w:rFonts w:cs="Lato-Regular"/>
        </w:rPr>
      </w:pPr>
      <w:r w:rsidRPr="00793A94">
        <w:rPr>
          <w:rFonts w:cs="Lato-Regular"/>
        </w:rPr>
        <w:t xml:space="preserve">NIP: </w:t>
      </w:r>
      <w:r w:rsidR="009B01CE">
        <w:rPr>
          <w:rFonts w:cs="Lato-Regular"/>
        </w:rPr>
        <w:t>8571675729</w:t>
      </w:r>
    </w:p>
    <w:p w14:paraId="5921767C" w14:textId="695BE8D7" w:rsidR="003A0FBC" w:rsidRPr="00793A94" w:rsidRDefault="007D5B61" w:rsidP="0012432D">
      <w:pPr>
        <w:spacing w:after="0"/>
        <w:jc w:val="both"/>
        <w:rPr>
          <w:bCs/>
        </w:rPr>
      </w:pPr>
      <w:r w:rsidRPr="00793A94">
        <w:rPr>
          <w:rFonts w:cs="Lato-Regular"/>
        </w:rPr>
        <w:t xml:space="preserve">Regon: </w:t>
      </w:r>
      <w:r w:rsidR="009B01CE">
        <w:rPr>
          <w:rFonts w:cs="Lato-Regular"/>
        </w:rPr>
        <w:t>811658134</w:t>
      </w:r>
    </w:p>
    <w:p w14:paraId="73CB49BC" w14:textId="582DF793" w:rsidR="003A0FBC" w:rsidRPr="00793A94" w:rsidRDefault="007D5B61" w:rsidP="0012432D">
      <w:pPr>
        <w:spacing w:after="0"/>
        <w:jc w:val="both"/>
        <w:rPr>
          <w:bCs/>
        </w:rPr>
      </w:pPr>
      <w:r w:rsidRPr="00793A94">
        <w:rPr>
          <w:bCs/>
        </w:rPr>
        <w:t xml:space="preserve">Osoba do kontaktów w sprawie </w:t>
      </w:r>
      <w:r w:rsidR="00E24CD9">
        <w:rPr>
          <w:bCs/>
        </w:rPr>
        <w:t>niniejszego zapytania</w:t>
      </w:r>
      <w:r w:rsidRPr="00793A94">
        <w:rPr>
          <w:bCs/>
        </w:rPr>
        <w:t xml:space="preserve">: </w:t>
      </w:r>
      <w:r w:rsidR="009B01CE">
        <w:rPr>
          <w:bCs/>
        </w:rPr>
        <w:t>Paweł Bylicki</w:t>
      </w:r>
    </w:p>
    <w:p w14:paraId="58D8B791" w14:textId="66349CA1" w:rsidR="003A0FBC" w:rsidRPr="00793A94" w:rsidRDefault="007D5B61" w:rsidP="0012432D">
      <w:pPr>
        <w:spacing w:after="0"/>
        <w:jc w:val="both"/>
        <w:rPr>
          <w:bCs/>
          <w:lang w:val="de-DE"/>
        </w:rPr>
      </w:pPr>
      <w:r w:rsidRPr="00793A94">
        <w:rPr>
          <w:bCs/>
          <w:lang w:val="de-DE"/>
        </w:rPr>
        <w:t xml:space="preserve">E-mail: </w:t>
      </w:r>
      <w:r w:rsidR="009B01CE">
        <w:rPr>
          <w:rStyle w:val="address"/>
          <w:lang w:val="de-DE"/>
        </w:rPr>
        <w:t>joannabylicka@op.pl</w:t>
      </w:r>
    </w:p>
    <w:p w14:paraId="0D0722B3" w14:textId="007B6824" w:rsidR="003A0FBC" w:rsidRPr="00793A94" w:rsidRDefault="007D5B61" w:rsidP="0012432D">
      <w:pPr>
        <w:spacing w:after="0"/>
        <w:jc w:val="both"/>
      </w:pPr>
      <w:r w:rsidRPr="00793A94">
        <w:rPr>
          <w:bCs/>
        </w:rPr>
        <w:t xml:space="preserve">Telefon: </w:t>
      </w:r>
      <w:r w:rsidRPr="00793A94">
        <w:t>+48</w:t>
      </w:r>
      <w:r w:rsidR="009B01CE">
        <w:t> 694 434 363</w:t>
      </w:r>
    </w:p>
    <w:p w14:paraId="65CAEB84" w14:textId="77777777" w:rsidR="003A0FBC" w:rsidRPr="00793A94" w:rsidRDefault="003A0FBC" w:rsidP="0012432D">
      <w:pPr>
        <w:spacing w:after="0"/>
        <w:jc w:val="both"/>
        <w:rPr>
          <w:bCs/>
          <w:lang w:val="de-DE"/>
        </w:rPr>
      </w:pPr>
    </w:p>
    <w:p w14:paraId="34BA1386" w14:textId="77777777" w:rsidR="003A0FBC" w:rsidRPr="00793A94" w:rsidRDefault="003A0FBC" w:rsidP="0012432D">
      <w:pPr>
        <w:pStyle w:val="Akapitzlist"/>
        <w:spacing w:after="120"/>
        <w:ind w:left="567"/>
        <w:jc w:val="both"/>
        <w:rPr>
          <w:b/>
          <w:bCs/>
          <w:lang w:val="de-DE"/>
        </w:rPr>
      </w:pPr>
    </w:p>
    <w:p w14:paraId="618BDD16" w14:textId="77777777" w:rsidR="003A0FBC" w:rsidRPr="00793A94" w:rsidRDefault="007D5B61" w:rsidP="0012432D">
      <w:pPr>
        <w:pStyle w:val="Akapitzlist"/>
        <w:numPr>
          <w:ilvl w:val="0"/>
          <w:numId w:val="1"/>
        </w:numPr>
        <w:spacing w:after="120"/>
        <w:ind w:left="567" w:hanging="567"/>
        <w:jc w:val="both"/>
        <w:rPr>
          <w:b/>
          <w:bCs/>
        </w:rPr>
      </w:pPr>
      <w:r w:rsidRPr="00793A94">
        <w:rPr>
          <w:b/>
          <w:bCs/>
        </w:rPr>
        <w:t>Informacja o projekcie:</w:t>
      </w:r>
    </w:p>
    <w:p w14:paraId="4DAD73ED" w14:textId="58675E45" w:rsidR="00FA5343" w:rsidRDefault="00FA5343" w:rsidP="00FA5343">
      <w:pPr>
        <w:spacing w:after="120"/>
        <w:jc w:val="both"/>
        <w:rPr>
          <w:b/>
          <w:bCs/>
        </w:rPr>
      </w:pPr>
      <w:r w:rsidRPr="00B454EB">
        <w:rPr>
          <w:bCs/>
        </w:rPr>
        <w:t>Zamawiający realizuje projekt pod tytułem:</w:t>
      </w:r>
      <w:r w:rsidRPr="00B454EB">
        <w:rPr>
          <w:b/>
          <w:bCs/>
        </w:rPr>
        <w:t xml:space="preserve"> „</w:t>
      </w:r>
      <w:r w:rsidR="009B01CE">
        <w:rPr>
          <w:rFonts w:asciiTheme="minorHAnsi" w:eastAsiaTheme="minorEastAsia" w:hAnsiTheme="minorHAnsi" w:cstheme="minorBidi"/>
          <w:b/>
          <w:bCs/>
          <w:lang w:eastAsia="pl-PL"/>
        </w:rPr>
        <w:t>Inwestycja w województwie zachodniopomorskim w zwiększenie odporności przedsiębiorstwa oraz dywersyfikację usług w firmie Usługi Hotelarsko-Gastronomiczne Paweł Bylicki po przez uruchomienie bistra z kinem, strefy rozrywki i wypożyczalni rowerów elektrycznych celem pozyskania nowych klientów.</w:t>
      </w:r>
      <w:r>
        <w:rPr>
          <w:rFonts w:cs="Lato-Regular"/>
          <w:b/>
        </w:rPr>
        <w:t xml:space="preserve">” </w:t>
      </w:r>
      <w:r w:rsidR="008137E9" w:rsidRPr="00E24CD9">
        <w:t xml:space="preserve">o dofinansowanie którego ubiegał się w ramach </w:t>
      </w:r>
      <w:r w:rsidR="008137E9">
        <w:t>Priorytetu „Odporność i konkurencyjność gospodarki - część grantowa” Działania A1.2.1. Inwestycje dla przedsiębiorstw w produkty, usługi i kompetencje pracowników oraz kadry związane z dywersyfikacją działalności w ramach Krajowego Planu Odbudowy i Zwiększania Odporności.</w:t>
      </w:r>
      <w:r w:rsidR="008137E9">
        <w:rPr>
          <w:b/>
          <w:bCs/>
        </w:rPr>
        <w:t>.</w:t>
      </w:r>
    </w:p>
    <w:p w14:paraId="12452A42" w14:textId="77777777" w:rsidR="00FA5343" w:rsidRPr="00B454EB" w:rsidRDefault="00FA5343" w:rsidP="00FA5343">
      <w:pPr>
        <w:spacing w:after="120"/>
        <w:jc w:val="both"/>
        <w:rPr>
          <w:b/>
          <w:bCs/>
        </w:rPr>
      </w:pPr>
    </w:p>
    <w:p w14:paraId="0272F3AE" w14:textId="77777777" w:rsidR="003A0FBC" w:rsidRPr="00793A94" w:rsidRDefault="007D5B61" w:rsidP="0012432D">
      <w:pPr>
        <w:pStyle w:val="Tekstpodstawowy"/>
        <w:numPr>
          <w:ilvl w:val="0"/>
          <w:numId w:val="1"/>
        </w:numPr>
        <w:spacing w:before="120" w:line="276" w:lineRule="auto"/>
        <w:ind w:left="567" w:hanging="567"/>
        <w:jc w:val="both"/>
        <w:rPr>
          <w:rFonts w:ascii="Calibri" w:hAnsi="Calibri"/>
          <w:b/>
          <w:sz w:val="22"/>
          <w:szCs w:val="22"/>
        </w:rPr>
      </w:pPr>
      <w:r w:rsidRPr="00793A94">
        <w:rPr>
          <w:rFonts w:ascii="Calibri" w:hAnsi="Calibri"/>
          <w:b/>
          <w:sz w:val="22"/>
          <w:szCs w:val="22"/>
        </w:rPr>
        <w:t>Zastosowany tryb udzielenia zamówienia:</w:t>
      </w:r>
    </w:p>
    <w:p w14:paraId="0EFB1B8D" w14:textId="77777777" w:rsidR="003A0FBC" w:rsidRPr="00793A94" w:rsidRDefault="007D5B61" w:rsidP="00523FDF">
      <w:pPr>
        <w:pStyle w:val="Tekstpodstawowy"/>
        <w:numPr>
          <w:ilvl w:val="0"/>
          <w:numId w:val="17"/>
        </w:numPr>
        <w:spacing w:line="276" w:lineRule="auto"/>
        <w:jc w:val="both"/>
        <w:rPr>
          <w:rFonts w:ascii="Calibri" w:hAnsi="Calibri"/>
          <w:sz w:val="22"/>
          <w:szCs w:val="22"/>
        </w:rPr>
      </w:pPr>
      <w:r w:rsidRPr="00793A94">
        <w:rPr>
          <w:rFonts w:ascii="Calibri" w:hAnsi="Calibri"/>
          <w:sz w:val="22"/>
          <w:szCs w:val="22"/>
        </w:rPr>
        <w:t xml:space="preserve">Do niniejszego postępowania mają zastosowanie </w:t>
      </w:r>
      <w:r w:rsidR="00E24CD9" w:rsidRPr="00E24CD9">
        <w:rPr>
          <w:rFonts w:ascii="Calibri" w:eastAsia="Calibri" w:hAnsi="Calibri"/>
          <w:b/>
          <w:sz w:val="22"/>
          <w:szCs w:val="22"/>
        </w:rPr>
        <w:t>“Wytycznych dotyczących kwalifikowalności wydatków na lata 2021-2027” oraz zasadach określonych w art. 6c ustawy o utworzeniu Polskiej Agencji Rozwoju Przedsiębiorczości</w:t>
      </w:r>
    </w:p>
    <w:p w14:paraId="525CB2B0" w14:textId="77777777" w:rsidR="003A0FBC" w:rsidRPr="00793A94" w:rsidRDefault="00E24CD9" w:rsidP="00523FDF">
      <w:pPr>
        <w:pStyle w:val="Tekstpodstawowy"/>
        <w:numPr>
          <w:ilvl w:val="0"/>
          <w:numId w:val="17"/>
        </w:numPr>
        <w:spacing w:line="276" w:lineRule="auto"/>
        <w:jc w:val="both"/>
        <w:rPr>
          <w:rFonts w:ascii="Calibri" w:hAnsi="Calibri"/>
          <w:sz w:val="22"/>
          <w:szCs w:val="22"/>
        </w:rPr>
      </w:pPr>
      <w:r w:rsidRPr="00E24CD9">
        <w:rPr>
          <w:rFonts w:ascii="Calibri" w:hAnsi="Calibri"/>
          <w:sz w:val="22"/>
          <w:szCs w:val="22"/>
        </w:rPr>
        <w:t>Do niniejszego postępowania nie mają zastosowania przepisy Ustawy z dnia 11 września 2019 r. Prawo zamówień publicznych (tekst jedn.: Dz.U. z 2022 r., poz. 1710).</w:t>
      </w:r>
    </w:p>
    <w:p w14:paraId="493FD8D6" w14:textId="77777777" w:rsidR="003A0FBC" w:rsidRPr="00793A94" w:rsidRDefault="007D5B61" w:rsidP="0012432D">
      <w:pPr>
        <w:pStyle w:val="Tekstpodstawowy"/>
        <w:numPr>
          <w:ilvl w:val="0"/>
          <w:numId w:val="1"/>
        </w:numPr>
        <w:spacing w:line="276" w:lineRule="auto"/>
        <w:ind w:left="567" w:hanging="567"/>
        <w:jc w:val="both"/>
        <w:rPr>
          <w:rFonts w:ascii="Calibri" w:hAnsi="Calibri"/>
          <w:sz w:val="22"/>
          <w:szCs w:val="22"/>
        </w:rPr>
      </w:pPr>
      <w:r w:rsidRPr="00793A94">
        <w:rPr>
          <w:rFonts w:ascii="Calibri" w:hAnsi="Calibri"/>
          <w:sz w:val="22"/>
          <w:szCs w:val="22"/>
        </w:rPr>
        <w:lastRenderedPageBreak/>
        <w:t xml:space="preserve">Postępowanie prowadzone jest </w:t>
      </w:r>
      <w:r w:rsidRPr="00793A94">
        <w:rPr>
          <w:rFonts w:ascii="Calibri" w:hAnsi="Calibri"/>
          <w:b/>
          <w:sz w:val="22"/>
          <w:szCs w:val="22"/>
        </w:rPr>
        <w:t>w języku polskim</w:t>
      </w:r>
      <w:r w:rsidRPr="00793A94">
        <w:rPr>
          <w:rFonts w:ascii="Calibri" w:hAnsi="Calibri"/>
          <w:sz w:val="22"/>
          <w:szCs w:val="22"/>
        </w:rPr>
        <w:t>.</w:t>
      </w:r>
    </w:p>
    <w:p w14:paraId="316E6DD9" w14:textId="77777777" w:rsidR="003A0FBC" w:rsidRPr="00793A94" w:rsidRDefault="00E24CD9" w:rsidP="0045127A">
      <w:pPr>
        <w:pStyle w:val="Tekstpodstawowy"/>
        <w:numPr>
          <w:ilvl w:val="0"/>
          <w:numId w:val="1"/>
        </w:numPr>
        <w:spacing w:line="276" w:lineRule="auto"/>
        <w:ind w:left="567" w:hanging="567"/>
        <w:jc w:val="both"/>
        <w:rPr>
          <w:rFonts w:ascii="Calibri" w:hAnsi="Calibri"/>
          <w:sz w:val="22"/>
          <w:szCs w:val="22"/>
        </w:rPr>
      </w:pPr>
      <w:r>
        <w:rPr>
          <w:rFonts w:ascii="Calibri" w:hAnsi="Calibri"/>
          <w:sz w:val="22"/>
          <w:szCs w:val="22"/>
        </w:rPr>
        <w:t>Zamawiający nie przewiduje zamówień uzupełniających</w:t>
      </w:r>
      <w:r w:rsidR="0045127A" w:rsidRPr="0045127A">
        <w:rPr>
          <w:rFonts w:ascii="Calibri" w:hAnsi="Calibri"/>
          <w:sz w:val="22"/>
          <w:szCs w:val="22"/>
        </w:rPr>
        <w:t>.</w:t>
      </w:r>
    </w:p>
    <w:p w14:paraId="7478EB15" w14:textId="77777777" w:rsidR="00F83718" w:rsidRPr="00793A94" w:rsidRDefault="00F83718" w:rsidP="00F83718">
      <w:pPr>
        <w:pStyle w:val="Tekstpodstawowy"/>
        <w:numPr>
          <w:ilvl w:val="0"/>
          <w:numId w:val="1"/>
        </w:numPr>
        <w:spacing w:line="276" w:lineRule="auto"/>
        <w:ind w:left="567" w:hanging="567"/>
        <w:jc w:val="both"/>
        <w:rPr>
          <w:rFonts w:ascii="Calibri" w:hAnsi="Calibri"/>
          <w:sz w:val="22"/>
          <w:szCs w:val="22"/>
        </w:rPr>
      </w:pPr>
      <w:r w:rsidRPr="00793A94">
        <w:rPr>
          <w:rFonts w:ascii="Calibri" w:hAnsi="Calibri"/>
          <w:sz w:val="22"/>
          <w:szCs w:val="22"/>
        </w:rPr>
        <w:t xml:space="preserve">Zamawiający </w:t>
      </w:r>
      <w:r>
        <w:rPr>
          <w:rFonts w:ascii="Calibri" w:hAnsi="Calibri"/>
          <w:sz w:val="22"/>
          <w:szCs w:val="22"/>
        </w:rPr>
        <w:t xml:space="preserve">nie </w:t>
      </w:r>
      <w:r w:rsidRPr="00793A94">
        <w:rPr>
          <w:rFonts w:ascii="Calibri" w:hAnsi="Calibri"/>
          <w:sz w:val="22"/>
          <w:szCs w:val="22"/>
        </w:rPr>
        <w:t>dopuszcza składani</w:t>
      </w:r>
      <w:r>
        <w:rPr>
          <w:rFonts w:ascii="Calibri" w:hAnsi="Calibri"/>
          <w:sz w:val="22"/>
          <w:szCs w:val="22"/>
        </w:rPr>
        <w:t>a</w:t>
      </w:r>
      <w:r w:rsidRPr="00793A94">
        <w:rPr>
          <w:rFonts w:ascii="Calibri" w:hAnsi="Calibri"/>
          <w:sz w:val="22"/>
          <w:szCs w:val="22"/>
        </w:rPr>
        <w:t xml:space="preserve"> </w:t>
      </w:r>
      <w:r w:rsidRPr="00793A94">
        <w:rPr>
          <w:rFonts w:ascii="Calibri" w:hAnsi="Calibri"/>
          <w:b/>
          <w:sz w:val="22"/>
          <w:szCs w:val="22"/>
        </w:rPr>
        <w:t>ofert częściowych</w:t>
      </w:r>
      <w:r>
        <w:rPr>
          <w:rFonts w:ascii="Calibri" w:hAnsi="Calibri"/>
          <w:sz w:val="22"/>
          <w:szCs w:val="22"/>
        </w:rPr>
        <w:t xml:space="preserve">. </w:t>
      </w:r>
    </w:p>
    <w:p w14:paraId="5DDF68E2" w14:textId="77777777" w:rsidR="003A0FBC" w:rsidRPr="00793A94" w:rsidRDefault="007D5B61" w:rsidP="0012432D">
      <w:pPr>
        <w:pStyle w:val="Tekstpodstawowy"/>
        <w:numPr>
          <w:ilvl w:val="0"/>
          <w:numId w:val="1"/>
        </w:numPr>
        <w:spacing w:line="276" w:lineRule="auto"/>
        <w:ind w:left="567" w:hanging="567"/>
        <w:jc w:val="both"/>
        <w:rPr>
          <w:rFonts w:ascii="Calibri" w:hAnsi="Calibri"/>
          <w:sz w:val="22"/>
          <w:szCs w:val="22"/>
        </w:rPr>
      </w:pPr>
      <w:r w:rsidRPr="00793A94">
        <w:rPr>
          <w:rFonts w:ascii="Calibri" w:hAnsi="Calibri"/>
          <w:sz w:val="22"/>
          <w:szCs w:val="22"/>
        </w:rPr>
        <w:t xml:space="preserve">Zamawiający nie dopuszcza składania </w:t>
      </w:r>
      <w:r w:rsidRPr="00793A94">
        <w:rPr>
          <w:rFonts w:ascii="Calibri" w:hAnsi="Calibri"/>
          <w:b/>
          <w:sz w:val="22"/>
          <w:szCs w:val="22"/>
        </w:rPr>
        <w:t>ofert wariantowych</w:t>
      </w:r>
      <w:r w:rsidRPr="00793A94">
        <w:rPr>
          <w:rFonts w:ascii="Calibri" w:hAnsi="Calibri"/>
          <w:sz w:val="22"/>
          <w:szCs w:val="22"/>
        </w:rPr>
        <w:t>.</w:t>
      </w:r>
    </w:p>
    <w:p w14:paraId="5EC78170" w14:textId="77777777" w:rsidR="00B66E7E" w:rsidRDefault="007D5B61" w:rsidP="00B66E7E">
      <w:pPr>
        <w:pStyle w:val="Tekstpodstawowy"/>
        <w:numPr>
          <w:ilvl w:val="0"/>
          <w:numId w:val="1"/>
        </w:numPr>
        <w:spacing w:line="276" w:lineRule="auto"/>
        <w:ind w:left="567" w:hanging="567"/>
        <w:jc w:val="both"/>
        <w:rPr>
          <w:rFonts w:ascii="Calibri" w:hAnsi="Calibri"/>
          <w:sz w:val="22"/>
          <w:szCs w:val="22"/>
        </w:rPr>
      </w:pPr>
      <w:r w:rsidRPr="00793A94">
        <w:rPr>
          <w:rFonts w:ascii="Calibri" w:hAnsi="Calibri"/>
          <w:sz w:val="22"/>
          <w:szCs w:val="22"/>
        </w:rPr>
        <w:t>Zamawiający nie przewiduje zwrotu kosztów udziału w postępowaniu.</w:t>
      </w:r>
    </w:p>
    <w:p w14:paraId="26BD8FA3" w14:textId="77777777" w:rsidR="003A0FBC" w:rsidRPr="00B66E7E" w:rsidRDefault="007D5B61" w:rsidP="00B66E7E">
      <w:pPr>
        <w:pStyle w:val="Tekstpodstawowy"/>
        <w:numPr>
          <w:ilvl w:val="0"/>
          <w:numId w:val="1"/>
        </w:numPr>
        <w:spacing w:line="276" w:lineRule="auto"/>
        <w:ind w:left="567" w:hanging="567"/>
        <w:jc w:val="both"/>
        <w:rPr>
          <w:rFonts w:ascii="Calibri" w:hAnsi="Calibri"/>
          <w:sz w:val="22"/>
          <w:szCs w:val="22"/>
        </w:rPr>
      </w:pPr>
      <w:r w:rsidRPr="00B66E7E">
        <w:rPr>
          <w:rFonts w:ascii="Calibri" w:hAnsi="Calibri"/>
          <w:sz w:val="22"/>
          <w:szCs w:val="22"/>
        </w:rPr>
        <w:t>W przypadku unieważnienia postępowania, Wykonawcy nie przysługuje roszczenie w stosunku do Zamawiającego.</w:t>
      </w:r>
    </w:p>
    <w:p w14:paraId="513C33E9" w14:textId="77777777" w:rsidR="003A0FBC" w:rsidRPr="00793A94" w:rsidRDefault="007D5B61" w:rsidP="0012432D">
      <w:pPr>
        <w:jc w:val="both"/>
        <w:rPr>
          <w:b/>
          <w:u w:val="single"/>
        </w:rPr>
      </w:pPr>
      <w:r w:rsidRPr="00793A94">
        <w:rPr>
          <w:b/>
          <w:u w:val="single"/>
        </w:rPr>
        <w:t>Rozdział 2. Opis przedmiotu zamówienia</w:t>
      </w:r>
    </w:p>
    <w:p w14:paraId="0DA0475E" w14:textId="7C8E1C05" w:rsidR="00EE2797" w:rsidRPr="00BA0E97" w:rsidRDefault="002443D2" w:rsidP="002443D2">
      <w:pPr>
        <w:pStyle w:val="Zwykytekst"/>
        <w:spacing w:line="276" w:lineRule="auto"/>
        <w:jc w:val="both"/>
        <w:rPr>
          <w:rFonts w:eastAsia="Times New Roman"/>
          <w:sz w:val="22"/>
          <w:szCs w:val="22"/>
          <w:lang w:eastAsia="pl-PL"/>
        </w:rPr>
      </w:pPr>
      <w:r w:rsidRPr="00BA0E97">
        <w:rPr>
          <w:rFonts w:eastAsia="Times New Roman"/>
          <w:sz w:val="22"/>
          <w:szCs w:val="22"/>
          <w:lang w:eastAsia="pl-PL"/>
        </w:rPr>
        <w:t xml:space="preserve">1. </w:t>
      </w:r>
      <w:r w:rsidR="007D5B61" w:rsidRPr="00BA0E97">
        <w:rPr>
          <w:rFonts w:eastAsia="Times New Roman"/>
          <w:sz w:val="22"/>
          <w:szCs w:val="22"/>
          <w:lang w:eastAsia="pl-PL"/>
        </w:rPr>
        <w:t xml:space="preserve">Przedmiotem zamówienia jest </w:t>
      </w:r>
      <w:bookmarkStart w:id="0" w:name="_Hlk173791173"/>
      <w:r w:rsidR="00B66E7E" w:rsidRPr="00BA0E97">
        <w:rPr>
          <w:rFonts w:eastAsia="Times New Roman"/>
          <w:sz w:val="22"/>
          <w:szCs w:val="22"/>
          <w:lang w:eastAsia="pl-PL"/>
        </w:rPr>
        <w:t>dostawa</w:t>
      </w:r>
      <w:bookmarkEnd w:id="0"/>
      <w:r w:rsidR="004E4F82">
        <w:rPr>
          <w:rFonts w:eastAsia="Times New Roman"/>
          <w:sz w:val="22"/>
          <w:szCs w:val="22"/>
          <w:lang w:eastAsia="pl-PL"/>
        </w:rPr>
        <w:t xml:space="preserve"> </w:t>
      </w:r>
      <w:r w:rsidR="00166B81">
        <w:rPr>
          <w:rFonts w:eastAsia="Times New Roman"/>
          <w:sz w:val="22"/>
          <w:szCs w:val="22"/>
          <w:lang w:eastAsia="pl-PL"/>
        </w:rPr>
        <w:t>fabrycznie nowych środków trwałych (Rowery elektryczne)</w:t>
      </w:r>
      <w:r w:rsidR="00EE2797" w:rsidRPr="00BA0E97">
        <w:rPr>
          <w:rFonts w:eastAsia="Times New Roman"/>
          <w:sz w:val="22"/>
          <w:szCs w:val="22"/>
          <w:lang w:eastAsia="pl-PL"/>
        </w:rPr>
        <w:t>:</w:t>
      </w:r>
    </w:p>
    <w:p w14:paraId="6005BF83" w14:textId="77777777" w:rsidR="002443D2" w:rsidRPr="00BA0E97" w:rsidRDefault="002443D2" w:rsidP="002443D2">
      <w:pPr>
        <w:pStyle w:val="Zwykytekst"/>
        <w:spacing w:line="276" w:lineRule="auto"/>
        <w:jc w:val="both"/>
        <w:rPr>
          <w:rFonts w:eastAsia="Times New Roman"/>
          <w:sz w:val="22"/>
          <w:szCs w:val="22"/>
          <w:lang w:eastAsia="pl-PL"/>
        </w:rPr>
      </w:pPr>
    </w:p>
    <w:tbl>
      <w:tblPr>
        <w:tblpPr w:leftFromText="141" w:rightFromText="141" w:vertAnchor="text" w:tblpXSpec="center"/>
        <w:tblW w:w="0" w:type="auto"/>
        <w:jc w:val="center"/>
        <w:tblCellMar>
          <w:left w:w="0" w:type="dxa"/>
          <w:right w:w="0" w:type="dxa"/>
        </w:tblCellMar>
        <w:tblLook w:val="04A0" w:firstRow="1" w:lastRow="0" w:firstColumn="1" w:lastColumn="0" w:noHBand="0" w:noVBand="1"/>
      </w:tblPr>
      <w:tblGrid>
        <w:gridCol w:w="1384"/>
        <w:gridCol w:w="5962"/>
        <w:gridCol w:w="1693"/>
      </w:tblGrid>
      <w:tr w:rsidR="00BA0E97" w:rsidRPr="00BA0E97" w14:paraId="6E8366D1" w14:textId="77777777" w:rsidTr="002443D2">
        <w:trPr>
          <w:trHeight w:val="691"/>
          <w:jc w:val="center"/>
        </w:trPr>
        <w:tc>
          <w:tcPr>
            <w:tcW w:w="13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8DE8CD5" w14:textId="77777777" w:rsidR="00B66E7E" w:rsidRPr="00BA0E97" w:rsidRDefault="00B66E7E" w:rsidP="00CB2AEA">
            <w:pPr>
              <w:jc w:val="center"/>
            </w:pPr>
            <w:r w:rsidRPr="00BA0E97">
              <w:rPr>
                <w:sz w:val="20"/>
                <w:szCs w:val="20"/>
              </w:rPr>
              <w:t xml:space="preserve">Nazwa </w:t>
            </w:r>
          </w:p>
        </w:tc>
        <w:tc>
          <w:tcPr>
            <w:tcW w:w="59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CD9D3F" w14:textId="77777777" w:rsidR="00B66E7E" w:rsidRPr="00BA0E97" w:rsidRDefault="00B66E7E" w:rsidP="00CB2AEA">
            <w:pPr>
              <w:jc w:val="center"/>
            </w:pPr>
            <w:r w:rsidRPr="00BA0E97">
              <w:rPr>
                <w:sz w:val="20"/>
                <w:szCs w:val="20"/>
              </w:rPr>
              <w:t>Opis</w:t>
            </w:r>
          </w:p>
          <w:p w14:paraId="271659DF" w14:textId="77777777" w:rsidR="00B66E7E" w:rsidRPr="00BA0E97" w:rsidRDefault="00B66E7E" w:rsidP="00CB2AEA">
            <w:pPr>
              <w:jc w:val="center"/>
            </w:pPr>
            <w:r w:rsidRPr="00BA0E97">
              <w:rPr>
                <w:sz w:val="20"/>
                <w:szCs w:val="20"/>
              </w:rPr>
              <w:t> </w:t>
            </w:r>
          </w:p>
        </w:tc>
        <w:tc>
          <w:tcPr>
            <w:tcW w:w="16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F828DB7" w14:textId="77777777" w:rsidR="00B66E7E" w:rsidRPr="00BA0E97" w:rsidRDefault="00B66E7E" w:rsidP="00CB2AEA">
            <w:pPr>
              <w:jc w:val="center"/>
            </w:pPr>
            <w:r w:rsidRPr="00BA0E97">
              <w:rPr>
                <w:sz w:val="20"/>
                <w:szCs w:val="20"/>
              </w:rPr>
              <w:t>Ilość</w:t>
            </w:r>
          </w:p>
        </w:tc>
      </w:tr>
      <w:tr w:rsidR="00BA0E97" w:rsidRPr="00BA0E97" w14:paraId="7BFC8F05" w14:textId="77777777" w:rsidTr="002443D2">
        <w:trPr>
          <w:trHeight w:val="406"/>
          <w:jc w:val="center"/>
        </w:trPr>
        <w:tc>
          <w:tcPr>
            <w:tcW w:w="1384" w:type="dxa"/>
            <w:tcBorders>
              <w:top w:val="nil"/>
              <w:left w:val="single" w:sz="8" w:space="0" w:color="auto"/>
              <w:bottom w:val="single" w:sz="4" w:space="0" w:color="auto"/>
              <w:right w:val="single" w:sz="8" w:space="0" w:color="auto"/>
            </w:tcBorders>
            <w:tcMar>
              <w:top w:w="0" w:type="dxa"/>
              <w:left w:w="70" w:type="dxa"/>
              <w:bottom w:w="0" w:type="dxa"/>
              <w:right w:w="70" w:type="dxa"/>
            </w:tcMar>
            <w:hideMark/>
          </w:tcPr>
          <w:p w14:paraId="0215C631" w14:textId="77777777" w:rsidR="00B66E7E" w:rsidRDefault="004E4F82" w:rsidP="002443D2">
            <w:pPr>
              <w:jc w:val="center"/>
              <w:rPr>
                <w:lang w:val="en-GB"/>
              </w:rPr>
            </w:pPr>
            <w:r>
              <w:rPr>
                <w:lang w:val="en-GB"/>
              </w:rPr>
              <w:t>Rowery elektryczne</w:t>
            </w:r>
          </w:p>
          <w:p w14:paraId="55C1EB60" w14:textId="0B6FA23C" w:rsidR="004E4F82" w:rsidRPr="004E4F82" w:rsidRDefault="004E4F82" w:rsidP="002443D2">
            <w:pPr>
              <w:jc w:val="center"/>
              <w:rPr>
                <w:b/>
                <w:lang w:val="en-GB"/>
              </w:rPr>
            </w:pPr>
            <w:r w:rsidRPr="004E4F82">
              <w:rPr>
                <w:b/>
                <w:lang w:val="en-GB"/>
              </w:rPr>
              <w:t>Damski</w:t>
            </w:r>
          </w:p>
          <w:p w14:paraId="420C48C0" w14:textId="583FCD62" w:rsidR="004E4F82" w:rsidRPr="004E4F82" w:rsidRDefault="004E4F82" w:rsidP="004E4F82">
            <w:pPr>
              <w:pStyle w:val="Akapitzlist"/>
              <w:numPr>
                <w:ilvl w:val="3"/>
                <w:numId w:val="1"/>
              </w:numPr>
              <w:jc w:val="center"/>
              <w:rPr>
                <w:lang w:val="en-GB"/>
              </w:rPr>
            </w:pPr>
          </w:p>
        </w:tc>
        <w:tc>
          <w:tcPr>
            <w:tcW w:w="5962" w:type="dxa"/>
            <w:tcBorders>
              <w:top w:val="nil"/>
              <w:left w:val="nil"/>
              <w:bottom w:val="single" w:sz="4" w:space="0" w:color="auto"/>
              <w:right w:val="single" w:sz="8" w:space="0" w:color="auto"/>
            </w:tcBorders>
            <w:tcMar>
              <w:top w:w="0" w:type="dxa"/>
              <w:left w:w="70" w:type="dxa"/>
              <w:bottom w:w="0" w:type="dxa"/>
              <w:right w:w="70" w:type="dxa"/>
            </w:tcMar>
          </w:tcPr>
          <w:p w14:paraId="77139CB9"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kolor:</w:t>
            </w:r>
            <w:r w:rsidRPr="008E3260">
              <w:rPr>
                <w:rFonts w:ascii="Roboto" w:eastAsia="Times New Roman" w:hAnsi="Roboto"/>
                <w:color w:val="333333"/>
                <w:sz w:val="20"/>
                <w:szCs w:val="20"/>
                <w:lang w:eastAsia="pl-PL"/>
              </w:rPr>
              <w:t> </w:t>
            </w:r>
            <w:r>
              <w:rPr>
                <w:rFonts w:ascii="Roboto" w:eastAsia="Times New Roman" w:hAnsi="Roboto"/>
                <w:color w:val="333333"/>
                <w:sz w:val="20"/>
                <w:szCs w:val="20"/>
                <w:lang w:eastAsia="pl-PL"/>
              </w:rPr>
              <w:t>dowolny</w:t>
            </w:r>
          </w:p>
          <w:p w14:paraId="4670573F"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rama:</w:t>
            </w:r>
            <w:r w:rsidRPr="008E3260">
              <w:rPr>
                <w:rFonts w:ascii="Roboto" w:eastAsia="Times New Roman" w:hAnsi="Roboto"/>
                <w:color w:val="333333"/>
                <w:sz w:val="20"/>
                <w:szCs w:val="20"/>
                <w:lang w:eastAsia="pl-PL"/>
              </w:rPr>
              <w:t> aluminium</w:t>
            </w:r>
          </w:p>
          <w:p w14:paraId="5ECFF768"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widelec:</w:t>
            </w:r>
            <w:r w:rsidRPr="008E3260">
              <w:rPr>
                <w:rFonts w:ascii="Roboto" w:eastAsia="Times New Roman" w:hAnsi="Roboto"/>
                <w:color w:val="333333"/>
                <w:sz w:val="20"/>
                <w:szCs w:val="20"/>
                <w:lang w:eastAsia="pl-PL"/>
              </w:rPr>
              <w:t> SR Suntour NEX-DS-HLO 63 mm</w:t>
            </w:r>
          </w:p>
          <w:p w14:paraId="6B5343B8"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przerzutka tylna:</w:t>
            </w:r>
            <w:r w:rsidRPr="008E3260">
              <w:rPr>
                <w:rFonts w:ascii="Roboto" w:eastAsia="Times New Roman" w:hAnsi="Roboto"/>
                <w:color w:val="333333"/>
                <w:sz w:val="20"/>
                <w:szCs w:val="20"/>
                <w:lang w:eastAsia="pl-PL"/>
              </w:rPr>
              <w:t> Shimano Tourney RD-TZ500</w:t>
            </w:r>
          </w:p>
          <w:p w14:paraId="7459DC1B"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manetka tylna:</w:t>
            </w:r>
            <w:r w:rsidRPr="008E3260">
              <w:rPr>
                <w:rFonts w:ascii="Roboto" w:eastAsia="Times New Roman" w:hAnsi="Roboto"/>
                <w:color w:val="333333"/>
                <w:sz w:val="20"/>
                <w:szCs w:val="20"/>
                <w:lang w:eastAsia="pl-PL"/>
              </w:rPr>
              <w:t> Shimano Revoshift RS-35 7 biegów</w:t>
            </w:r>
          </w:p>
          <w:p w14:paraId="365DF829"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mechanizm korbowy:</w:t>
            </w:r>
            <w:r w:rsidRPr="008E3260">
              <w:rPr>
                <w:rFonts w:ascii="Roboto" w:eastAsia="Times New Roman" w:hAnsi="Roboto"/>
                <w:color w:val="333333"/>
                <w:sz w:val="20"/>
                <w:szCs w:val="20"/>
                <w:lang w:eastAsia="pl-PL"/>
              </w:rPr>
              <w:t> Cyclone AL-4-101S-7 44T 170 mm</w:t>
            </w:r>
          </w:p>
          <w:p w14:paraId="4E061C94"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kaseta</w:t>
            </w:r>
            <w:r w:rsidRPr="008E3260">
              <w:rPr>
                <w:rFonts w:ascii="Roboto" w:eastAsia="Times New Roman" w:hAnsi="Roboto"/>
                <w:color w:val="333333"/>
                <w:sz w:val="20"/>
                <w:szCs w:val="20"/>
                <w:lang w:eastAsia="pl-PL"/>
              </w:rPr>
              <w:t> </w:t>
            </w:r>
            <w:r w:rsidRPr="008E3260">
              <w:rPr>
                <w:rFonts w:ascii="Roboto" w:eastAsia="Times New Roman" w:hAnsi="Roboto"/>
                <w:b/>
                <w:bCs/>
                <w:color w:val="333333"/>
                <w:sz w:val="20"/>
                <w:szCs w:val="20"/>
                <w:lang w:eastAsia="pl-PL"/>
              </w:rPr>
              <w:t>/ wolnobieg:</w:t>
            </w:r>
            <w:r w:rsidRPr="008E3260">
              <w:rPr>
                <w:rFonts w:ascii="Roboto" w:eastAsia="Times New Roman" w:hAnsi="Roboto"/>
                <w:color w:val="333333"/>
                <w:sz w:val="20"/>
                <w:szCs w:val="20"/>
                <w:lang w:eastAsia="pl-PL"/>
              </w:rPr>
              <w:t> Shimano MF-TZ500 14-28T 7 biegów</w:t>
            </w:r>
          </w:p>
          <w:p w14:paraId="5B8331E1"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napęd:</w:t>
            </w:r>
            <w:r w:rsidRPr="008E3260">
              <w:rPr>
                <w:rFonts w:ascii="Roboto" w:eastAsia="Times New Roman" w:hAnsi="Roboto"/>
                <w:color w:val="333333"/>
                <w:sz w:val="20"/>
                <w:szCs w:val="20"/>
                <w:lang w:eastAsia="pl-PL"/>
              </w:rPr>
              <w:t> 7 biegów</w:t>
            </w:r>
          </w:p>
          <w:p w14:paraId="531D75F4"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hamulce:</w:t>
            </w:r>
            <w:r w:rsidRPr="008E3260">
              <w:rPr>
                <w:rFonts w:ascii="Roboto" w:eastAsia="Times New Roman" w:hAnsi="Roboto"/>
                <w:color w:val="333333"/>
                <w:sz w:val="20"/>
                <w:szCs w:val="20"/>
                <w:lang w:eastAsia="pl-PL"/>
              </w:rPr>
              <w:t> hydrauliczne tarczowe</w:t>
            </w:r>
          </w:p>
          <w:p w14:paraId="2C42FD17"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tarcze hamulcowe:</w:t>
            </w:r>
            <w:r w:rsidRPr="008E3260">
              <w:rPr>
                <w:rFonts w:ascii="Roboto" w:eastAsia="Times New Roman" w:hAnsi="Roboto"/>
                <w:color w:val="333333"/>
                <w:sz w:val="20"/>
                <w:szCs w:val="20"/>
                <w:lang w:eastAsia="pl-PL"/>
              </w:rPr>
              <w:t> 160 mm</w:t>
            </w:r>
          </w:p>
          <w:p w14:paraId="20F420F7"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rozmiar</w:t>
            </w:r>
            <w:r w:rsidRPr="008E3260">
              <w:rPr>
                <w:rFonts w:ascii="Roboto" w:eastAsia="Times New Roman" w:hAnsi="Roboto"/>
                <w:color w:val="333333"/>
                <w:sz w:val="20"/>
                <w:szCs w:val="20"/>
                <w:lang w:eastAsia="pl-PL"/>
              </w:rPr>
              <w:t> </w:t>
            </w:r>
            <w:r w:rsidRPr="008E3260">
              <w:rPr>
                <w:rFonts w:ascii="Roboto" w:eastAsia="Times New Roman" w:hAnsi="Roboto"/>
                <w:b/>
                <w:bCs/>
                <w:color w:val="333333"/>
                <w:sz w:val="20"/>
                <w:szCs w:val="20"/>
                <w:lang w:eastAsia="pl-PL"/>
              </w:rPr>
              <w:t>koła:</w:t>
            </w:r>
            <w:r w:rsidRPr="008E3260">
              <w:rPr>
                <w:rFonts w:ascii="Roboto" w:eastAsia="Times New Roman" w:hAnsi="Roboto"/>
                <w:color w:val="333333"/>
                <w:sz w:val="20"/>
                <w:szCs w:val="20"/>
                <w:lang w:eastAsia="pl-PL"/>
              </w:rPr>
              <w:t> 28"</w:t>
            </w:r>
          </w:p>
          <w:p w14:paraId="50A173C1"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piasta przednia:</w:t>
            </w:r>
            <w:r w:rsidRPr="008E3260">
              <w:rPr>
                <w:rFonts w:ascii="Roboto" w:eastAsia="Times New Roman" w:hAnsi="Roboto"/>
                <w:color w:val="333333"/>
                <w:sz w:val="20"/>
                <w:szCs w:val="20"/>
                <w:lang w:eastAsia="pl-PL"/>
              </w:rPr>
              <w:t> aluminiowa</w:t>
            </w:r>
          </w:p>
          <w:p w14:paraId="5CE28CA7"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kierownica:</w:t>
            </w:r>
            <w:r w:rsidRPr="008E3260">
              <w:rPr>
                <w:rFonts w:ascii="Roboto" w:eastAsia="Times New Roman" w:hAnsi="Roboto"/>
                <w:color w:val="333333"/>
                <w:sz w:val="20"/>
                <w:szCs w:val="20"/>
                <w:lang w:eastAsia="pl-PL"/>
              </w:rPr>
              <w:t> stalowa 610 mm</w:t>
            </w:r>
          </w:p>
          <w:p w14:paraId="7A3ABED4"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mostek:</w:t>
            </w:r>
            <w:r w:rsidRPr="008E3260">
              <w:rPr>
                <w:rFonts w:ascii="Roboto" w:eastAsia="Times New Roman" w:hAnsi="Roboto"/>
                <w:color w:val="333333"/>
                <w:sz w:val="20"/>
                <w:szCs w:val="20"/>
                <w:lang w:eastAsia="pl-PL"/>
              </w:rPr>
              <w:t> aluminiowy regulowany MTS-C297 90 mm</w:t>
            </w:r>
          </w:p>
          <w:p w14:paraId="3AB7B4E4"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sztyca:</w:t>
            </w:r>
            <w:r w:rsidRPr="008E3260">
              <w:rPr>
                <w:rFonts w:ascii="Roboto" w:eastAsia="Times New Roman" w:hAnsi="Roboto"/>
                <w:color w:val="333333"/>
                <w:sz w:val="20"/>
                <w:szCs w:val="20"/>
                <w:lang w:eastAsia="pl-PL"/>
              </w:rPr>
              <w:t> aluminiowa 30,9 mm 300 mm</w:t>
            </w:r>
          </w:p>
          <w:p w14:paraId="34A35BA1"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siodełko:</w:t>
            </w:r>
            <w:r w:rsidRPr="008E3260">
              <w:rPr>
                <w:rFonts w:ascii="Roboto" w:eastAsia="Times New Roman" w:hAnsi="Roboto"/>
                <w:color w:val="333333"/>
                <w:sz w:val="20"/>
                <w:szCs w:val="20"/>
                <w:lang w:eastAsia="pl-PL"/>
              </w:rPr>
              <w:t> Selle Royal Rio</w:t>
            </w:r>
          </w:p>
          <w:p w14:paraId="79FF104B"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pedały:</w:t>
            </w:r>
            <w:r w:rsidRPr="008E3260">
              <w:rPr>
                <w:rFonts w:ascii="Roboto" w:eastAsia="Times New Roman" w:hAnsi="Roboto"/>
                <w:color w:val="333333"/>
                <w:sz w:val="20"/>
                <w:szCs w:val="20"/>
                <w:lang w:eastAsia="pl-PL"/>
              </w:rPr>
              <w:t> FP-920B aluminiowe</w:t>
            </w:r>
          </w:p>
          <w:p w14:paraId="49210129"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obręcze:</w:t>
            </w:r>
            <w:r w:rsidRPr="008E3260">
              <w:rPr>
                <w:rFonts w:ascii="Roboto" w:eastAsia="Times New Roman" w:hAnsi="Roboto"/>
                <w:color w:val="333333"/>
                <w:sz w:val="20"/>
                <w:szCs w:val="20"/>
                <w:lang w:eastAsia="pl-PL"/>
              </w:rPr>
              <w:t> aluminiowe dwukomorowe</w:t>
            </w:r>
          </w:p>
          <w:p w14:paraId="12365BBD"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opony:</w:t>
            </w:r>
            <w:r w:rsidRPr="008E3260">
              <w:rPr>
                <w:rFonts w:ascii="Roboto" w:eastAsia="Times New Roman" w:hAnsi="Roboto"/>
                <w:color w:val="333333"/>
                <w:sz w:val="20"/>
                <w:szCs w:val="20"/>
                <w:lang w:eastAsia="pl-PL"/>
              </w:rPr>
              <w:t> Michelin Protek BR 700x47C</w:t>
            </w:r>
          </w:p>
          <w:p w14:paraId="4A6A0CF8"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bateria:</w:t>
            </w:r>
            <w:r w:rsidRPr="008E3260">
              <w:rPr>
                <w:rFonts w:ascii="Roboto" w:eastAsia="Times New Roman" w:hAnsi="Roboto"/>
                <w:color w:val="333333"/>
                <w:sz w:val="20"/>
                <w:szCs w:val="20"/>
                <w:lang w:eastAsia="pl-PL"/>
              </w:rPr>
              <w:t> 504 Wh</w:t>
            </w:r>
          </w:p>
          <w:p w14:paraId="61805F7B"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lampka przednia:</w:t>
            </w:r>
            <w:r w:rsidRPr="008E3260">
              <w:rPr>
                <w:rFonts w:ascii="Roboto" w:eastAsia="Times New Roman" w:hAnsi="Roboto"/>
                <w:color w:val="333333"/>
                <w:sz w:val="20"/>
                <w:szCs w:val="20"/>
                <w:lang w:eastAsia="pl-PL"/>
              </w:rPr>
              <w:t> Axa Ecoline</w:t>
            </w:r>
          </w:p>
          <w:p w14:paraId="14DBE646"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lampka tylna:</w:t>
            </w:r>
            <w:r w:rsidRPr="008E3260">
              <w:rPr>
                <w:rFonts w:ascii="Roboto" w:eastAsia="Times New Roman" w:hAnsi="Roboto"/>
                <w:color w:val="333333"/>
                <w:sz w:val="20"/>
                <w:szCs w:val="20"/>
                <w:lang w:eastAsia="pl-PL"/>
              </w:rPr>
              <w:t> Buchel Picadilly</w:t>
            </w:r>
          </w:p>
          <w:p w14:paraId="531DD72E"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jednostka sterująca:</w:t>
            </w:r>
            <w:r w:rsidRPr="008E3260">
              <w:rPr>
                <w:rFonts w:ascii="Roboto" w:eastAsia="Times New Roman" w:hAnsi="Roboto"/>
                <w:color w:val="333333"/>
                <w:sz w:val="20"/>
                <w:szCs w:val="20"/>
                <w:lang w:eastAsia="pl-PL"/>
              </w:rPr>
              <w:t> wyświetlacz Bafang DP E08</w:t>
            </w:r>
          </w:p>
          <w:p w14:paraId="3AD4F20D"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wspornik siodełka:</w:t>
            </w:r>
            <w:r w:rsidRPr="008E3260">
              <w:rPr>
                <w:rFonts w:ascii="Roboto" w:eastAsia="Times New Roman" w:hAnsi="Roboto"/>
                <w:color w:val="333333"/>
                <w:sz w:val="20"/>
                <w:szCs w:val="20"/>
                <w:lang w:eastAsia="pl-PL"/>
              </w:rPr>
              <w:t> aluminiowy 30,9 mm 350 mm</w:t>
            </w:r>
          </w:p>
          <w:p w14:paraId="1656BD9C"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silnik:</w:t>
            </w:r>
            <w:r w:rsidRPr="008E3260">
              <w:rPr>
                <w:rFonts w:ascii="Roboto" w:eastAsia="Times New Roman" w:hAnsi="Roboto"/>
                <w:color w:val="333333"/>
                <w:sz w:val="20"/>
                <w:szCs w:val="20"/>
                <w:lang w:eastAsia="pl-PL"/>
              </w:rPr>
              <w:t> Bafang G010 tylny 250 watów 32 Nm czujnik prędkości</w:t>
            </w:r>
          </w:p>
          <w:p w14:paraId="18B4B7D5"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wyposażenie:</w:t>
            </w:r>
            <w:r w:rsidRPr="008E3260">
              <w:rPr>
                <w:rFonts w:ascii="Roboto" w:eastAsia="Times New Roman" w:hAnsi="Roboto"/>
                <w:color w:val="333333"/>
                <w:sz w:val="20"/>
                <w:szCs w:val="20"/>
                <w:lang w:eastAsia="pl-PL"/>
              </w:rPr>
              <w:t> odblaski; dzwonek</w:t>
            </w:r>
          </w:p>
          <w:p w14:paraId="67FD15A8"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rodzaj baterii:</w:t>
            </w:r>
            <w:r w:rsidRPr="008E3260">
              <w:rPr>
                <w:rFonts w:ascii="Roboto" w:eastAsia="Times New Roman" w:hAnsi="Roboto"/>
                <w:color w:val="333333"/>
                <w:sz w:val="20"/>
                <w:szCs w:val="20"/>
                <w:lang w:eastAsia="pl-PL"/>
              </w:rPr>
              <w:t> zintegrowana</w:t>
            </w:r>
          </w:p>
          <w:p w14:paraId="7334BF78"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użytkownik:</w:t>
            </w:r>
            <w:r w:rsidRPr="008E3260">
              <w:rPr>
                <w:rFonts w:ascii="Roboto" w:eastAsia="Times New Roman" w:hAnsi="Roboto"/>
                <w:color w:val="333333"/>
                <w:sz w:val="20"/>
                <w:szCs w:val="20"/>
                <w:lang w:eastAsia="pl-PL"/>
              </w:rPr>
              <w:t> uniwersalny</w:t>
            </w:r>
          </w:p>
          <w:p w14:paraId="49A25EF2"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maksymalny rozmiar opon:</w:t>
            </w:r>
            <w:r w:rsidRPr="008E3260">
              <w:rPr>
                <w:rFonts w:ascii="Roboto" w:eastAsia="Times New Roman" w:hAnsi="Roboto"/>
                <w:color w:val="333333"/>
                <w:sz w:val="20"/>
                <w:szCs w:val="20"/>
                <w:lang w:eastAsia="pl-PL"/>
              </w:rPr>
              <w:t> 700x47C</w:t>
            </w:r>
          </w:p>
          <w:p w14:paraId="75214998"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maksymalna wielkość zębatki:</w:t>
            </w:r>
            <w:r w:rsidRPr="008E3260">
              <w:rPr>
                <w:rFonts w:ascii="Roboto" w:eastAsia="Times New Roman" w:hAnsi="Roboto"/>
                <w:color w:val="333333"/>
                <w:sz w:val="20"/>
                <w:szCs w:val="20"/>
                <w:lang w:eastAsia="pl-PL"/>
              </w:rPr>
              <w:t> 28T</w:t>
            </w:r>
          </w:p>
          <w:p w14:paraId="19114AB3"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koronki:</w:t>
            </w:r>
            <w:r w:rsidRPr="008E3260">
              <w:rPr>
                <w:rFonts w:ascii="Roboto" w:eastAsia="Times New Roman" w:hAnsi="Roboto"/>
                <w:color w:val="333333"/>
                <w:sz w:val="20"/>
                <w:szCs w:val="20"/>
                <w:lang w:eastAsia="pl-PL"/>
              </w:rPr>
              <w:t> 14-28T</w:t>
            </w:r>
          </w:p>
          <w:p w14:paraId="476B7FE1" w14:textId="77777777" w:rsidR="004E4F82" w:rsidRPr="008E3260" w:rsidRDefault="004E4F82" w:rsidP="004E4F82">
            <w:pPr>
              <w:shd w:val="clear" w:color="auto" w:fill="FFFFFF"/>
              <w:spacing w:after="0" w:line="240" w:lineRule="auto"/>
              <w:rPr>
                <w:rFonts w:ascii="Roboto" w:eastAsia="Times New Roman" w:hAnsi="Roboto"/>
                <w:color w:val="333333"/>
                <w:sz w:val="20"/>
                <w:szCs w:val="20"/>
                <w:lang w:eastAsia="pl-PL"/>
              </w:rPr>
            </w:pPr>
            <w:r w:rsidRPr="008E3260">
              <w:rPr>
                <w:rFonts w:ascii="Roboto" w:eastAsia="Times New Roman" w:hAnsi="Roboto"/>
                <w:b/>
                <w:bCs/>
                <w:color w:val="333333"/>
                <w:sz w:val="20"/>
                <w:szCs w:val="20"/>
                <w:lang w:eastAsia="pl-PL"/>
              </w:rPr>
              <w:t>waga:</w:t>
            </w:r>
            <w:r w:rsidRPr="008E3260">
              <w:rPr>
                <w:rFonts w:ascii="Roboto" w:eastAsia="Times New Roman" w:hAnsi="Roboto"/>
                <w:color w:val="333333"/>
                <w:sz w:val="20"/>
                <w:szCs w:val="20"/>
                <w:lang w:eastAsia="pl-PL"/>
              </w:rPr>
              <w:t> ok. 25 kg (dla najmniejszego rozmiaru ramy)</w:t>
            </w:r>
          </w:p>
          <w:p w14:paraId="6C4FCC15" w14:textId="3EDF3560" w:rsidR="004F28B6" w:rsidRPr="007E134C" w:rsidRDefault="004F28B6" w:rsidP="004E4F82">
            <w:pPr>
              <w:spacing w:line="240" w:lineRule="auto"/>
              <w:jc w:val="both"/>
            </w:pPr>
          </w:p>
        </w:tc>
        <w:tc>
          <w:tcPr>
            <w:tcW w:w="1693" w:type="dxa"/>
            <w:tcBorders>
              <w:top w:val="nil"/>
              <w:left w:val="nil"/>
              <w:bottom w:val="single" w:sz="4" w:space="0" w:color="auto"/>
              <w:right w:val="single" w:sz="8" w:space="0" w:color="auto"/>
            </w:tcBorders>
            <w:tcMar>
              <w:top w:w="0" w:type="dxa"/>
              <w:left w:w="70" w:type="dxa"/>
              <w:bottom w:w="0" w:type="dxa"/>
              <w:right w:w="70" w:type="dxa"/>
            </w:tcMar>
          </w:tcPr>
          <w:p w14:paraId="4C5535C4" w14:textId="273EAF7B" w:rsidR="00B66E7E" w:rsidRPr="00BA0E97" w:rsidRDefault="004E4F82" w:rsidP="00CB2AEA">
            <w:pPr>
              <w:jc w:val="center"/>
            </w:pPr>
            <w:r>
              <w:t>7 sztuk</w:t>
            </w:r>
          </w:p>
        </w:tc>
      </w:tr>
      <w:tr w:rsidR="004E4F82" w:rsidRPr="00BA0E97" w14:paraId="52B1D544" w14:textId="77777777" w:rsidTr="00C823D7">
        <w:trPr>
          <w:trHeight w:val="691"/>
          <w:jc w:val="center"/>
        </w:trPr>
        <w:tc>
          <w:tcPr>
            <w:tcW w:w="13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4142B10" w14:textId="77777777" w:rsidR="004E4F82" w:rsidRPr="00BA0E97" w:rsidRDefault="004E4F82" w:rsidP="00C823D7">
            <w:pPr>
              <w:jc w:val="center"/>
            </w:pPr>
            <w:r w:rsidRPr="00BA0E97">
              <w:rPr>
                <w:sz w:val="20"/>
                <w:szCs w:val="20"/>
              </w:rPr>
              <w:t xml:space="preserve">Nazwa </w:t>
            </w:r>
          </w:p>
        </w:tc>
        <w:tc>
          <w:tcPr>
            <w:tcW w:w="59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4C4E7B7" w14:textId="77777777" w:rsidR="004E4F82" w:rsidRPr="00BA0E97" w:rsidRDefault="004E4F82" w:rsidP="00C823D7">
            <w:pPr>
              <w:jc w:val="center"/>
            </w:pPr>
            <w:r w:rsidRPr="00BA0E97">
              <w:rPr>
                <w:sz w:val="20"/>
                <w:szCs w:val="20"/>
              </w:rPr>
              <w:t>Opis</w:t>
            </w:r>
          </w:p>
          <w:p w14:paraId="40FA4EB1" w14:textId="77777777" w:rsidR="004E4F82" w:rsidRPr="00BA0E97" w:rsidRDefault="004E4F82" w:rsidP="00C823D7">
            <w:pPr>
              <w:jc w:val="center"/>
            </w:pPr>
            <w:r w:rsidRPr="00BA0E97">
              <w:rPr>
                <w:sz w:val="20"/>
                <w:szCs w:val="20"/>
              </w:rPr>
              <w:t> </w:t>
            </w:r>
          </w:p>
        </w:tc>
        <w:tc>
          <w:tcPr>
            <w:tcW w:w="16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A9B5D7" w14:textId="77777777" w:rsidR="004E4F82" w:rsidRPr="00BA0E97" w:rsidRDefault="004E4F82" w:rsidP="00C823D7">
            <w:pPr>
              <w:jc w:val="center"/>
            </w:pPr>
            <w:r w:rsidRPr="00BA0E97">
              <w:rPr>
                <w:sz w:val="20"/>
                <w:szCs w:val="20"/>
              </w:rPr>
              <w:t>Ilość</w:t>
            </w:r>
          </w:p>
        </w:tc>
      </w:tr>
      <w:tr w:rsidR="004E4F82" w:rsidRPr="00BA0E97" w14:paraId="33E39460" w14:textId="77777777" w:rsidTr="00C823D7">
        <w:trPr>
          <w:trHeight w:val="406"/>
          <w:jc w:val="center"/>
        </w:trPr>
        <w:tc>
          <w:tcPr>
            <w:tcW w:w="1384" w:type="dxa"/>
            <w:tcBorders>
              <w:top w:val="nil"/>
              <w:left w:val="single" w:sz="8" w:space="0" w:color="auto"/>
              <w:bottom w:val="single" w:sz="4" w:space="0" w:color="auto"/>
              <w:right w:val="single" w:sz="8" w:space="0" w:color="auto"/>
            </w:tcBorders>
            <w:tcMar>
              <w:top w:w="0" w:type="dxa"/>
              <w:left w:w="70" w:type="dxa"/>
              <w:bottom w:w="0" w:type="dxa"/>
              <w:right w:w="70" w:type="dxa"/>
            </w:tcMar>
            <w:hideMark/>
          </w:tcPr>
          <w:p w14:paraId="0B4F7B95" w14:textId="77777777" w:rsidR="004E4F82" w:rsidRDefault="004E4F82" w:rsidP="00C823D7">
            <w:pPr>
              <w:jc w:val="center"/>
              <w:rPr>
                <w:lang w:val="en-GB"/>
              </w:rPr>
            </w:pPr>
            <w:r>
              <w:rPr>
                <w:lang w:val="en-GB"/>
              </w:rPr>
              <w:lastRenderedPageBreak/>
              <w:t>Rowery elektryczne</w:t>
            </w:r>
          </w:p>
          <w:p w14:paraId="0344A97F" w14:textId="45BB504C" w:rsidR="004E4F82" w:rsidRPr="004E4F82" w:rsidRDefault="004E4F82" w:rsidP="00C823D7">
            <w:pPr>
              <w:jc w:val="center"/>
              <w:rPr>
                <w:b/>
                <w:lang w:val="en-GB"/>
              </w:rPr>
            </w:pPr>
            <w:r>
              <w:rPr>
                <w:b/>
                <w:lang w:val="en-GB"/>
              </w:rPr>
              <w:t>Męski</w:t>
            </w:r>
          </w:p>
          <w:p w14:paraId="7C27209C" w14:textId="77777777" w:rsidR="004E4F82" w:rsidRPr="004E4F82" w:rsidRDefault="004E4F82" w:rsidP="004E4F82">
            <w:pPr>
              <w:pStyle w:val="Akapitzlist"/>
              <w:numPr>
                <w:ilvl w:val="3"/>
                <w:numId w:val="38"/>
              </w:numPr>
              <w:jc w:val="center"/>
              <w:rPr>
                <w:lang w:val="en-GB"/>
              </w:rPr>
            </w:pPr>
          </w:p>
        </w:tc>
        <w:tc>
          <w:tcPr>
            <w:tcW w:w="5962" w:type="dxa"/>
            <w:tcBorders>
              <w:top w:val="nil"/>
              <w:left w:val="nil"/>
              <w:bottom w:val="single" w:sz="4" w:space="0" w:color="auto"/>
              <w:right w:val="single" w:sz="8" w:space="0" w:color="auto"/>
            </w:tcBorders>
            <w:tcMar>
              <w:top w:w="0" w:type="dxa"/>
              <w:left w:w="70" w:type="dxa"/>
              <w:bottom w:w="0" w:type="dxa"/>
              <w:right w:w="70" w:type="dxa"/>
            </w:tcMar>
          </w:tcPr>
          <w:p w14:paraId="68C6DF27" w14:textId="5E19C17E"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Moc silnika:</w:t>
            </w:r>
            <w:r w:rsidRPr="004E4F82">
              <w:rPr>
                <w:rFonts w:ascii="Roboto" w:eastAsia="Times New Roman" w:hAnsi="Roboto"/>
                <w:bCs/>
                <w:color w:val="333333"/>
                <w:sz w:val="20"/>
                <w:szCs w:val="20"/>
                <w:lang w:eastAsia="pl-PL"/>
              </w:rPr>
              <w:t xml:space="preserve"> 250W 36V</w:t>
            </w:r>
          </w:p>
          <w:p w14:paraId="2F81BA19" w14:textId="506CE696"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Model silnika:</w:t>
            </w:r>
            <w:r w:rsidRPr="004E4F82">
              <w:rPr>
                <w:rFonts w:ascii="Roboto" w:eastAsia="Times New Roman" w:hAnsi="Roboto"/>
                <w:bCs/>
                <w:color w:val="333333"/>
                <w:sz w:val="20"/>
                <w:szCs w:val="20"/>
                <w:lang w:eastAsia="pl-PL"/>
              </w:rPr>
              <w:t xml:space="preserve"> Bafang G010</w:t>
            </w:r>
          </w:p>
          <w:p w14:paraId="3D902CF4" w14:textId="04E9B719"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Umiejscowienie silnika</w:t>
            </w:r>
            <w:r w:rsidRPr="004E4F82">
              <w:rPr>
                <w:rFonts w:ascii="Roboto" w:eastAsia="Times New Roman" w:hAnsi="Roboto"/>
                <w:bCs/>
                <w:color w:val="333333"/>
                <w:sz w:val="20"/>
                <w:szCs w:val="20"/>
                <w:lang w:eastAsia="pl-PL"/>
              </w:rPr>
              <w:t>: tylne koło</w:t>
            </w:r>
          </w:p>
          <w:p w14:paraId="6BBCB705" w14:textId="0FE38D2E"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Pojemność baterii</w:t>
            </w:r>
            <w:r w:rsidRPr="004E4F82">
              <w:rPr>
                <w:rFonts w:ascii="Roboto" w:eastAsia="Times New Roman" w:hAnsi="Roboto"/>
                <w:bCs/>
                <w:color w:val="333333"/>
                <w:sz w:val="20"/>
                <w:szCs w:val="20"/>
                <w:lang w:eastAsia="pl-PL"/>
              </w:rPr>
              <w:t>: BMZ Conger 480 Wh</w:t>
            </w:r>
          </w:p>
          <w:p w14:paraId="68245691" w14:textId="1C2B0175"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Umiejscowienie baterii:</w:t>
            </w:r>
            <w:r w:rsidRPr="004E4F82">
              <w:rPr>
                <w:rFonts w:ascii="Roboto" w:eastAsia="Times New Roman" w:hAnsi="Roboto"/>
                <w:bCs/>
                <w:color w:val="333333"/>
                <w:sz w:val="20"/>
                <w:szCs w:val="20"/>
                <w:lang w:eastAsia="pl-PL"/>
              </w:rPr>
              <w:t xml:space="preserve"> wewnątrz ramy</w:t>
            </w:r>
          </w:p>
          <w:p w14:paraId="5B8579ED" w14:textId="63CE791E"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Zasięg (km):</w:t>
            </w:r>
            <w:r w:rsidRPr="004E4F82">
              <w:rPr>
                <w:rFonts w:ascii="Roboto" w:eastAsia="Times New Roman" w:hAnsi="Roboto"/>
                <w:bCs/>
                <w:color w:val="333333"/>
                <w:sz w:val="20"/>
                <w:szCs w:val="20"/>
                <w:lang w:eastAsia="pl-PL"/>
              </w:rPr>
              <w:t xml:space="preserve"> do 70km</w:t>
            </w:r>
          </w:p>
          <w:p w14:paraId="564CF762" w14:textId="118950BD"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Max. moment obrotowy:</w:t>
            </w:r>
            <w:r w:rsidRPr="004E4F82">
              <w:rPr>
                <w:rFonts w:ascii="Roboto" w:eastAsia="Times New Roman" w:hAnsi="Roboto"/>
                <w:bCs/>
                <w:color w:val="333333"/>
                <w:sz w:val="20"/>
                <w:szCs w:val="20"/>
                <w:lang w:eastAsia="pl-PL"/>
              </w:rPr>
              <w:t xml:space="preserve"> 32 Nm</w:t>
            </w:r>
          </w:p>
          <w:p w14:paraId="6C8A6330" w14:textId="7E2D3B4D"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Model wyświetlacza:</w:t>
            </w:r>
            <w:r w:rsidRPr="004E4F82">
              <w:rPr>
                <w:rFonts w:ascii="Roboto" w:eastAsia="Times New Roman" w:hAnsi="Roboto"/>
                <w:bCs/>
                <w:color w:val="333333"/>
                <w:sz w:val="20"/>
                <w:szCs w:val="20"/>
                <w:lang w:eastAsia="pl-PL"/>
              </w:rPr>
              <w:t xml:space="preserve"> Bafang DP C11</w:t>
            </w:r>
          </w:p>
          <w:p w14:paraId="309CD778" w14:textId="3D2AC503"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Rama:</w:t>
            </w:r>
            <w:r w:rsidRPr="004E4F82">
              <w:rPr>
                <w:rFonts w:ascii="Roboto" w:eastAsia="Times New Roman" w:hAnsi="Roboto"/>
                <w:bCs/>
                <w:color w:val="333333"/>
                <w:sz w:val="20"/>
                <w:szCs w:val="20"/>
                <w:lang w:eastAsia="pl-PL"/>
              </w:rPr>
              <w:t xml:space="preserve"> alu 6061</w:t>
            </w:r>
          </w:p>
          <w:p w14:paraId="64C966C8" w14:textId="3DE3723B"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Koła:</w:t>
            </w:r>
            <w:r w:rsidRPr="004E4F82">
              <w:rPr>
                <w:rFonts w:ascii="Roboto" w:eastAsia="Times New Roman" w:hAnsi="Roboto"/>
                <w:bCs/>
                <w:color w:val="333333"/>
                <w:sz w:val="20"/>
                <w:szCs w:val="20"/>
                <w:lang w:eastAsia="pl-PL"/>
              </w:rPr>
              <w:t xml:space="preserve"> 28"</w:t>
            </w:r>
          </w:p>
          <w:p w14:paraId="465F5F39" w14:textId="76E2A7CD"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Widelec/amortyzator przedni:</w:t>
            </w:r>
            <w:r w:rsidRPr="004E4F82">
              <w:rPr>
                <w:rFonts w:ascii="Roboto" w:eastAsia="Times New Roman" w:hAnsi="Roboto"/>
                <w:bCs/>
                <w:color w:val="333333"/>
                <w:sz w:val="20"/>
                <w:szCs w:val="20"/>
                <w:lang w:eastAsia="pl-PL"/>
              </w:rPr>
              <w:t xml:space="preserve"> SR Suntour NEX E25 DS 63 mm</w:t>
            </w:r>
          </w:p>
          <w:p w14:paraId="2BA3C1EF" w14:textId="04A999A1"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Manetki:</w:t>
            </w:r>
            <w:r w:rsidRPr="004E4F82">
              <w:rPr>
                <w:rFonts w:ascii="Roboto" w:eastAsia="Times New Roman" w:hAnsi="Roboto"/>
                <w:bCs/>
                <w:color w:val="333333"/>
                <w:sz w:val="20"/>
                <w:szCs w:val="20"/>
                <w:lang w:eastAsia="pl-PL"/>
              </w:rPr>
              <w:t xml:space="preserve"> Shimano Revoshift RS-35, 7s</w:t>
            </w:r>
          </w:p>
          <w:p w14:paraId="5D677332" w14:textId="7CD81399"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Przerzutka tylna:</w:t>
            </w:r>
            <w:r w:rsidRPr="004E4F82">
              <w:rPr>
                <w:rFonts w:ascii="Roboto" w:eastAsia="Times New Roman" w:hAnsi="Roboto"/>
                <w:bCs/>
                <w:color w:val="333333"/>
                <w:sz w:val="20"/>
                <w:szCs w:val="20"/>
                <w:lang w:eastAsia="pl-PL"/>
              </w:rPr>
              <w:t xml:space="preserve"> Shimano Tourney RD-TY300</w:t>
            </w:r>
          </w:p>
          <w:p w14:paraId="7B5EC6FC" w14:textId="6D51788B"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Kaseta/wolnobieg</w:t>
            </w:r>
            <w:r w:rsidRPr="004E4F82">
              <w:rPr>
                <w:rFonts w:ascii="Roboto" w:eastAsia="Times New Roman" w:hAnsi="Roboto"/>
                <w:bCs/>
                <w:color w:val="333333"/>
                <w:sz w:val="20"/>
                <w:szCs w:val="20"/>
                <w:lang w:eastAsia="pl-PL"/>
              </w:rPr>
              <w:t>: Wolnobieg Shimano Tourney TZ500, 7s</w:t>
            </w:r>
          </w:p>
          <w:p w14:paraId="17152E0D" w14:textId="5AA97AEA"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Hamulce:</w:t>
            </w:r>
            <w:r w:rsidRPr="004E4F82">
              <w:rPr>
                <w:rFonts w:ascii="Roboto" w:eastAsia="Times New Roman" w:hAnsi="Roboto"/>
                <w:bCs/>
                <w:color w:val="333333"/>
                <w:sz w:val="20"/>
                <w:szCs w:val="20"/>
                <w:lang w:eastAsia="pl-PL"/>
              </w:rPr>
              <w:t xml:space="preserve"> Hydrauliczny tarczowy</w:t>
            </w:r>
          </w:p>
          <w:p w14:paraId="32F7C74D" w14:textId="2151EDE1"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Tarcze hamulcowe:</w:t>
            </w:r>
            <w:r w:rsidRPr="004E4F82">
              <w:rPr>
                <w:rFonts w:ascii="Roboto" w:eastAsia="Times New Roman" w:hAnsi="Roboto"/>
                <w:bCs/>
                <w:color w:val="333333"/>
                <w:sz w:val="20"/>
                <w:szCs w:val="20"/>
                <w:lang w:eastAsia="pl-PL"/>
              </w:rPr>
              <w:t xml:space="preserve"> 160 mm</w:t>
            </w:r>
          </w:p>
          <w:p w14:paraId="7B250AC5" w14:textId="64749012"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Piasty</w:t>
            </w:r>
            <w:r w:rsidRPr="004E4F82">
              <w:rPr>
                <w:rFonts w:ascii="Roboto" w:eastAsia="Times New Roman" w:hAnsi="Roboto"/>
                <w:bCs/>
                <w:color w:val="333333"/>
                <w:sz w:val="20"/>
                <w:szCs w:val="20"/>
                <w:lang w:eastAsia="pl-PL"/>
              </w:rPr>
              <w:t>: przód Aluminiowa/ tył Bafang G010</w:t>
            </w:r>
          </w:p>
          <w:p w14:paraId="452B20D6" w14:textId="656CF1E6"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Obręcze/zestaw kół:</w:t>
            </w:r>
            <w:r w:rsidRPr="004E4F82">
              <w:rPr>
                <w:rFonts w:ascii="Roboto" w:eastAsia="Times New Roman" w:hAnsi="Roboto"/>
                <w:bCs/>
                <w:color w:val="333333"/>
                <w:sz w:val="20"/>
                <w:szCs w:val="20"/>
                <w:lang w:eastAsia="pl-PL"/>
              </w:rPr>
              <w:t xml:space="preserve"> Aluminiowe dwukomorowe</w:t>
            </w:r>
          </w:p>
          <w:p w14:paraId="2812647D" w14:textId="7F76B70C"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Opony:</w:t>
            </w:r>
            <w:r w:rsidRPr="004E4F82">
              <w:rPr>
                <w:rFonts w:ascii="Roboto" w:eastAsia="Times New Roman" w:hAnsi="Roboto"/>
                <w:bCs/>
                <w:color w:val="333333"/>
                <w:sz w:val="20"/>
                <w:szCs w:val="20"/>
                <w:lang w:eastAsia="pl-PL"/>
              </w:rPr>
              <w:t xml:space="preserve"> 700×47C</w:t>
            </w:r>
          </w:p>
          <w:p w14:paraId="47F59BD5" w14:textId="26117FA1"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Wspornik kierownicy:</w:t>
            </w:r>
            <w:r w:rsidRPr="004E4F82">
              <w:rPr>
                <w:rFonts w:ascii="Roboto" w:eastAsia="Times New Roman" w:hAnsi="Roboto"/>
                <w:bCs/>
                <w:color w:val="333333"/>
                <w:sz w:val="20"/>
                <w:szCs w:val="20"/>
                <w:lang w:eastAsia="pl-PL"/>
              </w:rPr>
              <w:t xml:space="preserve"> Aluminiowy regulowany 90 mm</w:t>
            </w:r>
          </w:p>
          <w:p w14:paraId="189191DF" w14:textId="0BDBB1A8"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Kierownica:</w:t>
            </w:r>
            <w:r w:rsidRPr="004E4F82">
              <w:rPr>
                <w:rFonts w:ascii="Roboto" w:eastAsia="Times New Roman" w:hAnsi="Roboto"/>
                <w:bCs/>
                <w:color w:val="333333"/>
                <w:sz w:val="20"/>
                <w:szCs w:val="20"/>
                <w:lang w:eastAsia="pl-PL"/>
              </w:rPr>
              <w:t xml:space="preserve"> Aluminiowa 680 mm</w:t>
            </w:r>
          </w:p>
          <w:p w14:paraId="45F11D78" w14:textId="55FDB3D7"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Wspornik siodła:</w:t>
            </w:r>
            <w:r w:rsidRPr="004E4F82">
              <w:rPr>
                <w:rFonts w:ascii="Roboto" w:eastAsia="Times New Roman" w:hAnsi="Roboto"/>
                <w:bCs/>
                <w:color w:val="333333"/>
                <w:sz w:val="20"/>
                <w:szCs w:val="20"/>
                <w:lang w:eastAsia="pl-PL"/>
              </w:rPr>
              <w:t xml:space="preserve"> Aluminiowa 30,9 mm 350 mm</w:t>
            </w:r>
          </w:p>
          <w:p w14:paraId="17CA43F5" w14:textId="395793A2"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Siodło</w:t>
            </w:r>
            <w:r w:rsidRPr="004E4F82">
              <w:rPr>
                <w:rFonts w:ascii="Roboto" w:eastAsia="Times New Roman" w:hAnsi="Roboto"/>
                <w:bCs/>
                <w:color w:val="333333"/>
                <w:sz w:val="20"/>
                <w:szCs w:val="20"/>
                <w:lang w:eastAsia="pl-PL"/>
              </w:rPr>
              <w:t>: Vader</w:t>
            </w:r>
          </w:p>
          <w:p w14:paraId="5192AC28" w14:textId="3AA35752"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Pedały:</w:t>
            </w:r>
            <w:r w:rsidRPr="004E4F82">
              <w:rPr>
                <w:rFonts w:ascii="Roboto" w:eastAsia="Times New Roman" w:hAnsi="Roboto"/>
                <w:bCs/>
                <w:color w:val="333333"/>
                <w:sz w:val="20"/>
                <w:szCs w:val="20"/>
                <w:lang w:eastAsia="pl-PL"/>
              </w:rPr>
              <w:t xml:space="preserve"> FP-920</w:t>
            </w:r>
          </w:p>
          <w:p w14:paraId="6470C5F8" w14:textId="6CABD4B3" w:rsidR="004E4F82" w:rsidRPr="004E4F82" w:rsidRDefault="004E4F82" w:rsidP="004E4F82">
            <w:pPr>
              <w:shd w:val="clear" w:color="auto" w:fill="FFFFFF"/>
              <w:spacing w:after="0" w:line="240" w:lineRule="auto"/>
              <w:rPr>
                <w:rFonts w:ascii="Roboto" w:eastAsia="Times New Roman" w:hAnsi="Roboto"/>
                <w:bCs/>
                <w:color w:val="333333"/>
                <w:sz w:val="20"/>
                <w:szCs w:val="20"/>
                <w:lang w:eastAsia="pl-PL"/>
              </w:rPr>
            </w:pPr>
            <w:r w:rsidRPr="004E4F82">
              <w:rPr>
                <w:rFonts w:ascii="Roboto" w:eastAsia="Times New Roman" w:hAnsi="Roboto"/>
                <w:b/>
                <w:bCs/>
                <w:color w:val="333333"/>
                <w:sz w:val="20"/>
                <w:szCs w:val="20"/>
                <w:lang w:eastAsia="pl-PL"/>
              </w:rPr>
              <w:t>Waga:</w:t>
            </w:r>
            <w:r w:rsidRPr="004E4F82">
              <w:rPr>
                <w:rFonts w:ascii="Roboto" w:eastAsia="Times New Roman" w:hAnsi="Roboto"/>
                <w:bCs/>
                <w:color w:val="333333"/>
                <w:sz w:val="20"/>
                <w:szCs w:val="20"/>
                <w:lang w:eastAsia="pl-PL"/>
              </w:rPr>
              <w:t xml:space="preserve"> 23,5 kg</w:t>
            </w:r>
          </w:p>
          <w:p w14:paraId="7DA11EEF" w14:textId="77777777" w:rsidR="004E4F82" w:rsidRPr="007E134C" w:rsidRDefault="004E4F82" w:rsidP="00C823D7">
            <w:pPr>
              <w:pStyle w:val="Akapitzlist"/>
              <w:spacing w:line="240" w:lineRule="auto"/>
              <w:jc w:val="both"/>
            </w:pPr>
          </w:p>
        </w:tc>
        <w:tc>
          <w:tcPr>
            <w:tcW w:w="1693" w:type="dxa"/>
            <w:tcBorders>
              <w:top w:val="nil"/>
              <w:left w:val="nil"/>
              <w:bottom w:val="single" w:sz="4" w:space="0" w:color="auto"/>
              <w:right w:val="single" w:sz="8" w:space="0" w:color="auto"/>
            </w:tcBorders>
            <w:tcMar>
              <w:top w:w="0" w:type="dxa"/>
              <w:left w:w="70" w:type="dxa"/>
              <w:bottom w:w="0" w:type="dxa"/>
              <w:right w:w="70" w:type="dxa"/>
            </w:tcMar>
          </w:tcPr>
          <w:p w14:paraId="292CB9E0" w14:textId="48FEC536" w:rsidR="004E4F82" w:rsidRPr="00BA0E97" w:rsidRDefault="004E4F82" w:rsidP="00C823D7">
            <w:pPr>
              <w:jc w:val="center"/>
            </w:pPr>
            <w:r>
              <w:t>8</w:t>
            </w:r>
            <w:r>
              <w:t xml:space="preserve"> sztuk</w:t>
            </w:r>
          </w:p>
        </w:tc>
      </w:tr>
    </w:tbl>
    <w:p w14:paraId="6C684F41" w14:textId="77777777" w:rsidR="00166B81" w:rsidRPr="00166B81" w:rsidRDefault="00166B81" w:rsidP="00166B81">
      <w:pPr>
        <w:pStyle w:val="Bezodstpw"/>
        <w:spacing w:before="120"/>
        <w:jc w:val="both"/>
        <w:rPr>
          <w:rFonts w:cs="Arabic Typesetting"/>
        </w:rPr>
      </w:pPr>
      <w:r w:rsidRPr="00166B81">
        <w:rPr>
          <w:rFonts w:cs="Arabic Typesetting"/>
        </w:rPr>
        <w:t>Przedmiot zamówienia musi być zgodny z opisaną specyfikacją. Zamawiający dopuszcza zaoferowanie rozwiązań, materiałów i urządzeń równoważnych z zastrzeżeniem, że ich 2 parametry techniczne, funkcjonalne i użytkowe nie mogą być gorsze niż parametry materiałów i urządzeń wskazanych w opisie przedmiotu przez Zamawiającego.</w:t>
      </w:r>
    </w:p>
    <w:p w14:paraId="2307A575" w14:textId="63F07556" w:rsidR="00AA2ABB" w:rsidRPr="00BA0E97" w:rsidRDefault="00AA2ABB" w:rsidP="00AA2ABB">
      <w:pPr>
        <w:pStyle w:val="Bezodstpw"/>
        <w:spacing w:before="120"/>
        <w:jc w:val="both"/>
        <w:rPr>
          <w:rFonts w:cs="Arabic Typesetting"/>
        </w:rPr>
      </w:pPr>
    </w:p>
    <w:p w14:paraId="7763500B" w14:textId="5AF079FC" w:rsidR="00BA61C7" w:rsidRPr="00BA0E97" w:rsidRDefault="00BA61C7" w:rsidP="00BA61C7">
      <w:pPr>
        <w:pStyle w:val="Bezodstpw"/>
        <w:spacing w:before="120"/>
        <w:jc w:val="both"/>
        <w:rPr>
          <w:rFonts w:cs="Arabic Typesetting"/>
        </w:rPr>
      </w:pPr>
      <w:r w:rsidRPr="004E4F82">
        <w:rPr>
          <w:rFonts w:cs="Arabic Typesetting"/>
          <w:b/>
        </w:rPr>
        <w:t>Kod CPV</w:t>
      </w:r>
      <w:r w:rsidRPr="00BA0E97">
        <w:rPr>
          <w:rFonts w:cs="Arabic Typesetting"/>
        </w:rPr>
        <w:t xml:space="preserve">: </w:t>
      </w:r>
      <w:r w:rsidR="00BA0E97" w:rsidRPr="00BA0E97">
        <w:rPr>
          <w:rFonts w:cs="Arabic Typesetting"/>
        </w:rPr>
        <w:t xml:space="preserve">Kod: </w:t>
      </w:r>
      <w:r w:rsidR="004E4F82">
        <w:rPr>
          <w:rFonts w:cs="Calibri"/>
          <w:lang w:eastAsia="pl-PL"/>
        </w:rPr>
        <w:t>34422000-7 Rowery z silnikiem</w:t>
      </w:r>
    </w:p>
    <w:p w14:paraId="3802AE55" w14:textId="77777777" w:rsidR="00BA61C7" w:rsidRPr="00BA0E97" w:rsidRDefault="00BA61C7" w:rsidP="00AA2ABB">
      <w:pPr>
        <w:pStyle w:val="Bezodstpw"/>
        <w:spacing w:before="120"/>
        <w:jc w:val="both"/>
        <w:rPr>
          <w:rFonts w:cs="Arabic Typesetting"/>
        </w:rPr>
      </w:pPr>
    </w:p>
    <w:p w14:paraId="59E6C1ED" w14:textId="77777777" w:rsidR="00B66E7E" w:rsidRPr="00177891" w:rsidRDefault="00B66E7E" w:rsidP="00AA2ABB">
      <w:pPr>
        <w:pStyle w:val="Bezodstpw"/>
        <w:spacing w:before="120"/>
        <w:jc w:val="both"/>
        <w:rPr>
          <w:rFonts w:cs="Arabic Typesetting"/>
        </w:rPr>
      </w:pPr>
      <w:r w:rsidRPr="00B66E7E">
        <w:rPr>
          <w:rFonts w:cs="Arabic Typesetting"/>
        </w:rPr>
        <w:t xml:space="preserve">Dostarczony przedmiot zamówienia musi być fabrycznie nowy, bez śladów użytkowania i nie może być przedmiotem praw osób trzecich, musi w dniu dostawy </w:t>
      </w:r>
      <w:r w:rsidR="00E338DC">
        <w:rPr>
          <w:rFonts w:cs="Arabic Typesetting"/>
        </w:rPr>
        <w:t xml:space="preserve">przedstawić </w:t>
      </w:r>
      <w:r w:rsidRPr="00B66E7E">
        <w:rPr>
          <w:rFonts w:cs="Arabic Typesetting"/>
        </w:rPr>
        <w:t>wszystkie niezbędne dokumenty wymagane przy tego typu produktach; winien być wyposażony we wszystkie elementy niezbędne do uruchomienia i korzystania przez Zamawiającego do celu, dla którego jest zakupywany, bez konieczności zakupu dodatkowych elementów przez zamawiającego.</w:t>
      </w:r>
    </w:p>
    <w:p w14:paraId="02C8C6AE" w14:textId="77777777" w:rsidR="00266F8C" w:rsidRDefault="00266F8C" w:rsidP="00C755CB">
      <w:pPr>
        <w:pStyle w:val="Tekstpodstawowy"/>
        <w:spacing w:before="240" w:line="276" w:lineRule="auto"/>
        <w:jc w:val="both"/>
        <w:rPr>
          <w:rFonts w:ascii="Calibri" w:hAnsi="Calibri"/>
          <w:b/>
          <w:u w:val="single"/>
        </w:rPr>
      </w:pPr>
    </w:p>
    <w:p w14:paraId="04AA9324" w14:textId="77777777" w:rsidR="003A0FBC" w:rsidRPr="00C755CB" w:rsidRDefault="007D5B61" w:rsidP="00C755CB">
      <w:pPr>
        <w:pStyle w:val="Tekstpodstawowy"/>
        <w:spacing w:before="240" w:line="276" w:lineRule="auto"/>
        <w:jc w:val="both"/>
        <w:rPr>
          <w:rFonts w:ascii="Calibri" w:hAnsi="Calibri"/>
          <w:b/>
          <w:u w:val="single"/>
        </w:rPr>
      </w:pPr>
      <w:r w:rsidRPr="00C755CB">
        <w:rPr>
          <w:rFonts w:ascii="Calibri" w:hAnsi="Calibri"/>
          <w:b/>
          <w:u w:val="single"/>
        </w:rPr>
        <w:t xml:space="preserve">Rozdział 3. </w:t>
      </w:r>
      <w:r w:rsidRPr="00C755CB">
        <w:rPr>
          <w:rFonts w:ascii="Calibri" w:hAnsi="Calibri"/>
          <w:b/>
          <w:bCs/>
          <w:u w:val="single"/>
        </w:rPr>
        <w:t>Termin i miejsce wykonania zamówienia</w:t>
      </w:r>
    </w:p>
    <w:p w14:paraId="1EDB9117" w14:textId="77777777" w:rsidR="005842D7" w:rsidRPr="00B454EB" w:rsidRDefault="005842D7" w:rsidP="00523FDF">
      <w:pPr>
        <w:pStyle w:val="Tekstpodstawowy"/>
        <w:numPr>
          <w:ilvl w:val="0"/>
          <w:numId w:val="21"/>
        </w:numPr>
        <w:ind w:left="567" w:hanging="567"/>
        <w:jc w:val="both"/>
        <w:rPr>
          <w:rFonts w:ascii="Calibri" w:hAnsi="Calibri"/>
          <w:sz w:val="22"/>
          <w:szCs w:val="22"/>
          <w:u w:val="single"/>
        </w:rPr>
      </w:pPr>
      <w:r w:rsidRPr="00B454EB">
        <w:rPr>
          <w:rFonts w:ascii="Calibri" w:hAnsi="Calibri"/>
          <w:sz w:val="22"/>
          <w:szCs w:val="22"/>
        </w:rPr>
        <w:t>Za termin zakończenia przedmiotu zamówienia przyjmuje się datę dostarczenia przez Wykonawcę Zamawiającemu przedmiotu zamówienia wraz z pełną dokumentacją</w:t>
      </w:r>
      <w:r w:rsidR="00FC0EC0">
        <w:rPr>
          <w:rFonts w:ascii="Calibri" w:hAnsi="Calibri"/>
          <w:sz w:val="22"/>
          <w:szCs w:val="22"/>
        </w:rPr>
        <w:t>.</w:t>
      </w:r>
    </w:p>
    <w:p w14:paraId="399E6FF9" w14:textId="00959AC0" w:rsidR="003A0FBC" w:rsidRPr="00AE5D80" w:rsidRDefault="005842D7" w:rsidP="004F2516">
      <w:pPr>
        <w:pStyle w:val="Tekstpodstawowy"/>
        <w:numPr>
          <w:ilvl w:val="0"/>
          <w:numId w:val="21"/>
        </w:numPr>
        <w:spacing w:line="276" w:lineRule="auto"/>
        <w:jc w:val="both"/>
        <w:rPr>
          <w:rFonts w:ascii="Calibri" w:hAnsi="Calibri"/>
          <w:sz w:val="22"/>
          <w:szCs w:val="22"/>
        </w:rPr>
      </w:pPr>
      <w:r w:rsidRPr="00B454EB">
        <w:rPr>
          <w:rFonts w:ascii="Calibri" w:hAnsi="Calibri"/>
          <w:b/>
          <w:sz w:val="22"/>
          <w:szCs w:val="22"/>
        </w:rPr>
        <w:t>Miejsce wykonania przedmiotu zamówienia</w:t>
      </w:r>
      <w:r w:rsidRPr="00B454EB">
        <w:rPr>
          <w:rFonts w:ascii="Calibri" w:hAnsi="Calibri"/>
          <w:sz w:val="22"/>
          <w:szCs w:val="22"/>
        </w:rPr>
        <w:t xml:space="preserve">: </w:t>
      </w:r>
      <w:r w:rsidR="00B66E7E" w:rsidRPr="00B66E7E">
        <w:rPr>
          <w:rFonts w:ascii="Calibri" w:hAnsi="Calibri"/>
          <w:sz w:val="22"/>
          <w:szCs w:val="22"/>
        </w:rPr>
        <w:t xml:space="preserve">ul. </w:t>
      </w:r>
      <w:r w:rsidR="00942F58">
        <w:rPr>
          <w:rFonts w:ascii="Calibri" w:hAnsi="Calibri"/>
          <w:sz w:val="22"/>
          <w:szCs w:val="22"/>
        </w:rPr>
        <w:t>Słoneczna 2</w:t>
      </w:r>
      <w:r w:rsidR="00B66E7E" w:rsidRPr="00B66E7E">
        <w:rPr>
          <w:rFonts w:ascii="Calibri" w:hAnsi="Calibri"/>
          <w:sz w:val="22"/>
          <w:szCs w:val="22"/>
        </w:rPr>
        <w:t xml:space="preserve">, </w:t>
      </w:r>
      <w:r w:rsidR="00942F58">
        <w:rPr>
          <w:rFonts w:ascii="Calibri" w:hAnsi="Calibri"/>
          <w:sz w:val="22"/>
          <w:szCs w:val="22"/>
        </w:rPr>
        <w:t>72-351 Pogorzelica</w:t>
      </w:r>
      <w:r w:rsidR="00B66E7E" w:rsidRPr="00B66E7E">
        <w:rPr>
          <w:rFonts w:ascii="Calibri" w:hAnsi="Calibri"/>
          <w:sz w:val="22"/>
          <w:szCs w:val="22"/>
        </w:rPr>
        <w:t>.</w:t>
      </w:r>
    </w:p>
    <w:p w14:paraId="0E3A7B93" w14:textId="71B145CE" w:rsidR="00AE5D80" w:rsidRPr="00BA0E97" w:rsidRDefault="00AE5D80" w:rsidP="009605FA">
      <w:pPr>
        <w:pStyle w:val="Tekstpodstawowy"/>
        <w:numPr>
          <w:ilvl w:val="0"/>
          <w:numId w:val="21"/>
        </w:numPr>
        <w:spacing w:line="276" w:lineRule="auto"/>
        <w:jc w:val="both"/>
        <w:rPr>
          <w:rFonts w:ascii="Calibri" w:hAnsi="Calibri"/>
          <w:sz w:val="22"/>
          <w:szCs w:val="22"/>
        </w:rPr>
      </w:pPr>
      <w:r w:rsidRPr="00BA0E97">
        <w:rPr>
          <w:rFonts w:ascii="Calibri" w:hAnsi="Calibri"/>
          <w:sz w:val="22"/>
          <w:szCs w:val="22"/>
        </w:rPr>
        <w:t xml:space="preserve">Planowany termin realizacji umowy: do </w:t>
      </w:r>
      <w:r w:rsidR="00942F58">
        <w:rPr>
          <w:rFonts w:ascii="Calibri" w:hAnsi="Calibri"/>
          <w:sz w:val="22"/>
          <w:szCs w:val="22"/>
        </w:rPr>
        <w:t>14</w:t>
      </w:r>
      <w:r w:rsidR="00BA0E97" w:rsidRPr="00BA0E97">
        <w:rPr>
          <w:rFonts w:ascii="Calibri" w:hAnsi="Calibri"/>
          <w:sz w:val="22"/>
          <w:szCs w:val="22"/>
        </w:rPr>
        <w:t xml:space="preserve"> dni</w:t>
      </w:r>
      <w:r w:rsidR="009B31DE" w:rsidRPr="00BA0E97">
        <w:rPr>
          <w:rFonts w:ascii="Calibri" w:hAnsi="Calibri"/>
          <w:sz w:val="22"/>
          <w:szCs w:val="22"/>
        </w:rPr>
        <w:t xml:space="preserve"> od podpisania umowy.</w:t>
      </w:r>
    </w:p>
    <w:p w14:paraId="46714F61" w14:textId="77777777" w:rsidR="004F2516" w:rsidRDefault="004F2516" w:rsidP="0012432D">
      <w:pPr>
        <w:pStyle w:val="Tekstpodstawowy"/>
        <w:spacing w:line="276" w:lineRule="auto"/>
        <w:jc w:val="both"/>
        <w:rPr>
          <w:rFonts w:ascii="Calibri" w:hAnsi="Calibri"/>
          <w:b/>
          <w:u w:val="single"/>
        </w:rPr>
      </w:pPr>
    </w:p>
    <w:p w14:paraId="03FF18DB" w14:textId="77777777" w:rsidR="004F2516" w:rsidRDefault="004F2516" w:rsidP="0012432D">
      <w:pPr>
        <w:pStyle w:val="Tekstpodstawowy"/>
        <w:spacing w:line="276" w:lineRule="auto"/>
        <w:jc w:val="both"/>
        <w:rPr>
          <w:rFonts w:ascii="Calibri" w:hAnsi="Calibri"/>
          <w:b/>
          <w:u w:val="single"/>
        </w:rPr>
      </w:pPr>
    </w:p>
    <w:p w14:paraId="74A38141" w14:textId="77777777" w:rsidR="003A0FBC" w:rsidRPr="00793A94" w:rsidRDefault="007D5B61" w:rsidP="0012432D">
      <w:pPr>
        <w:pStyle w:val="Tekstpodstawowy"/>
        <w:spacing w:line="276" w:lineRule="auto"/>
        <w:jc w:val="both"/>
        <w:rPr>
          <w:rFonts w:ascii="Calibri" w:hAnsi="Calibri"/>
          <w:b/>
          <w:u w:val="single"/>
        </w:rPr>
      </w:pPr>
      <w:r w:rsidRPr="00793A94">
        <w:rPr>
          <w:rFonts w:ascii="Calibri" w:hAnsi="Calibri"/>
          <w:b/>
          <w:u w:val="single"/>
        </w:rPr>
        <w:lastRenderedPageBreak/>
        <w:t xml:space="preserve">Rozdział 4. </w:t>
      </w:r>
      <w:r w:rsidRPr="00793A94">
        <w:rPr>
          <w:rFonts w:ascii="Calibri" w:hAnsi="Calibri"/>
          <w:b/>
          <w:bCs/>
          <w:u w:val="single"/>
        </w:rPr>
        <w:t>Wymagania wobec wykonawcy</w:t>
      </w:r>
    </w:p>
    <w:p w14:paraId="3FA28610" w14:textId="77777777" w:rsidR="003A0FBC" w:rsidRDefault="007D5B61" w:rsidP="0012432D">
      <w:pPr>
        <w:spacing w:after="0"/>
        <w:jc w:val="both"/>
        <w:rPr>
          <w:rFonts w:cs="Calibri"/>
        </w:rPr>
      </w:pPr>
      <w:r w:rsidRPr="00793A94">
        <w:rPr>
          <w:rFonts w:cs="Calibri"/>
        </w:rPr>
        <w:t>Wykonawcą w niniejszym postępowaniu o udzielenie zamówienia publicznego może być osoba fizyczna, osoba prawna albo jednostka organizacyjna nieposiadająca osobowości prawnej, która oferuje określone produkty lub usługi na rynku.</w:t>
      </w:r>
    </w:p>
    <w:p w14:paraId="58FDD992" w14:textId="77777777" w:rsidR="00B66E7E" w:rsidRPr="00793A94" w:rsidRDefault="00B66E7E" w:rsidP="0012432D">
      <w:pPr>
        <w:spacing w:after="0"/>
        <w:jc w:val="both"/>
      </w:pPr>
    </w:p>
    <w:p w14:paraId="1D909400" w14:textId="77777777" w:rsidR="003A0FBC" w:rsidRPr="00793A94" w:rsidRDefault="007D5B61" w:rsidP="0012432D">
      <w:pPr>
        <w:pStyle w:val="Tekstpodstawowy"/>
        <w:spacing w:before="120" w:line="276" w:lineRule="auto"/>
        <w:jc w:val="both"/>
        <w:rPr>
          <w:rFonts w:ascii="Calibri" w:hAnsi="Calibri"/>
          <w:b/>
          <w:u w:val="single"/>
        </w:rPr>
      </w:pPr>
      <w:r w:rsidRPr="00793A94">
        <w:rPr>
          <w:rFonts w:ascii="Calibri" w:hAnsi="Calibri"/>
          <w:b/>
          <w:u w:val="single"/>
        </w:rPr>
        <w:t xml:space="preserve">Rozdział 5. Opis sposobu </w:t>
      </w:r>
      <w:r w:rsidRPr="00793A94">
        <w:rPr>
          <w:rFonts w:ascii="Calibri" w:hAnsi="Calibri"/>
          <w:b/>
          <w:bCs/>
          <w:u w:val="single"/>
        </w:rPr>
        <w:t>przygotowania oferty</w:t>
      </w:r>
    </w:p>
    <w:p w14:paraId="4E8A954C" w14:textId="77777777" w:rsidR="005842D7" w:rsidRPr="00B454EB" w:rsidRDefault="005842D7" w:rsidP="00523FDF">
      <w:pPr>
        <w:pStyle w:val="Tekstpodstawowy"/>
        <w:numPr>
          <w:ilvl w:val="0"/>
          <w:numId w:val="23"/>
        </w:numPr>
        <w:ind w:left="567" w:hanging="567"/>
        <w:jc w:val="both"/>
        <w:rPr>
          <w:rFonts w:ascii="Calibri" w:hAnsi="Calibri"/>
          <w:sz w:val="22"/>
          <w:szCs w:val="22"/>
        </w:rPr>
      </w:pPr>
      <w:r w:rsidRPr="00B454EB">
        <w:rPr>
          <w:rFonts w:ascii="Calibri" w:hAnsi="Calibri"/>
          <w:sz w:val="22"/>
          <w:szCs w:val="22"/>
        </w:rPr>
        <w:t xml:space="preserve">Ofertę należy sporządzić w języku polskim, w formie elektronicznej zgodnie z </w:t>
      </w:r>
      <w:r w:rsidRPr="00B454EB">
        <w:rPr>
          <w:rFonts w:ascii="Calibri" w:hAnsi="Calibri"/>
          <w:b/>
          <w:sz w:val="22"/>
          <w:szCs w:val="22"/>
        </w:rPr>
        <w:t>Formularzem ofertowym</w:t>
      </w:r>
      <w:r w:rsidRPr="00B454EB">
        <w:rPr>
          <w:rFonts w:ascii="Calibri" w:hAnsi="Calibri"/>
          <w:sz w:val="22"/>
          <w:szCs w:val="22"/>
        </w:rPr>
        <w:t xml:space="preserve"> stanowiącym </w:t>
      </w:r>
      <w:r w:rsidRPr="00B454EB">
        <w:rPr>
          <w:rFonts w:ascii="Calibri" w:hAnsi="Calibri"/>
          <w:b/>
          <w:sz w:val="22"/>
          <w:szCs w:val="22"/>
        </w:rPr>
        <w:t>Załącznik Nr 1</w:t>
      </w:r>
      <w:r w:rsidRPr="00B454EB">
        <w:rPr>
          <w:rFonts w:ascii="Calibri" w:hAnsi="Calibri"/>
          <w:sz w:val="22"/>
          <w:szCs w:val="22"/>
        </w:rPr>
        <w:t xml:space="preserve"> do niniejszego zapytania ofertowego.</w:t>
      </w:r>
    </w:p>
    <w:p w14:paraId="358E6185" w14:textId="77777777" w:rsidR="005842D7" w:rsidRPr="00B454EB" w:rsidRDefault="005842D7" w:rsidP="00523FDF">
      <w:pPr>
        <w:pStyle w:val="Tekstpodstawowy"/>
        <w:numPr>
          <w:ilvl w:val="0"/>
          <w:numId w:val="23"/>
        </w:numPr>
        <w:ind w:left="567" w:hanging="567"/>
        <w:jc w:val="both"/>
        <w:rPr>
          <w:rFonts w:ascii="Calibri" w:hAnsi="Calibri"/>
          <w:sz w:val="22"/>
          <w:szCs w:val="22"/>
        </w:rPr>
      </w:pPr>
      <w:r w:rsidRPr="00B454EB">
        <w:rPr>
          <w:rFonts w:ascii="Calibri" w:hAnsi="Calibri"/>
          <w:sz w:val="22"/>
          <w:szCs w:val="22"/>
        </w:rPr>
        <w:t>Dokumenty sporządzone w języku obcym muszą być</w:t>
      </w:r>
      <w:r w:rsidR="000123DC">
        <w:rPr>
          <w:rFonts w:ascii="Calibri" w:hAnsi="Calibri"/>
          <w:sz w:val="22"/>
          <w:szCs w:val="22"/>
        </w:rPr>
        <w:t xml:space="preserve"> przetłumaczone na język polski, z zastrzeżeniem, że Zamawiający dopuszcza przedstawienie kart katalogowych produktów równoważnych w języku angielskim, bez konieczności ich tłumaczenia na język polski.</w:t>
      </w:r>
    </w:p>
    <w:p w14:paraId="32400E26" w14:textId="77777777" w:rsidR="005842D7" w:rsidRPr="00B454EB" w:rsidRDefault="005842D7" w:rsidP="00523FDF">
      <w:pPr>
        <w:pStyle w:val="Tekstpodstawowy"/>
        <w:numPr>
          <w:ilvl w:val="0"/>
          <w:numId w:val="23"/>
        </w:numPr>
        <w:ind w:left="567" w:hanging="567"/>
        <w:jc w:val="both"/>
        <w:rPr>
          <w:rFonts w:ascii="Calibri" w:hAnsi="Calibri"/>
          <w:sz w:val="22"/>
          <w:szCs w:val="22"/>
        </w:rPr>
      </w:pPr>
      <w:r w:rsidRPr="00B454EB">
        <w:rPr>
          <w:rFonts w:ascii="Calibri" w:hAnsi="Calibri"/>
          <w:sz w:val="22"/>
          <w:szCs w:val="22"/>
        </w:rPr>
        <w:t>Oferta wraz z załącznikami powinna być podpisana przez osobę/osoby upoważnioną/e do reprezentowania Wykonawcy zgodnie z reprezentacją wynikającą z właściwego rejestru lub na podstawie udzielonego pełnomocnictwa.</w:t>
      </w:r>
    </w:p>
    <w:p w14:paraId="5E6B91AF" w14:textId="77777777" w:rsidR="005842D7" w:rsidRDefault="005842D7" w:rsidP="00523FDF">
      <w:pPr>
        <w:pStyle w:val="Tekstpodstawowy"/>
        <w:numPr>
          <w:ilvl w:val="0"/>
          <w:numId w:val="23"/>
        </w:numPr>
        <w:ind w:left="567" w:hanging="567"/>
        <w:jc w:val="both"/>
        <w:rPr>
          <w:rFonts w:ascii="Calibri" w:hAnsi="Calibri"/>
          <w:sz w:val="22"/>
          <w:szCs w:val="22"/>
        </w:rPr>
      </w:pPr>
      <w:r w:rsidRPr="0007521D">
        <w:rPr>
          <w:rFonts w:ascii="Calibri" w:hAnsi="Calibri"/>
          <w:sz w:val="22"/>
          <w:szCs w:val="22"/>
        </w:rPr>
        <w:t xml:space="preserve">Każdy Wykonawca </w:t>
      </w:r>
      <w:r>
        <w:rPr>
          <w:rFonts w:ascii="Calibri" w:hAnsi="Calibri"/>
          <w:sz w:val="22"/>
          <w:szCs w:val="22"/>
        </w:rPr>
        <w:t>powinien</w:t>
      </w:r>
      <w:r w:rsidRPr="0007521D">
        <w:rPr>
          <w:rFonts w:ascii="Calibri" w:hAnsi="Calibri"/>
          <w:sz w:val="22"/>
          <w:szCs w:val="22"/>
        </w:rPr>
        <w:t xml:space="preserve"> złożyć </w:t>
      </w:r>
      <w:r w:rsidRPr="0007521D">
        <w:rPr>
          <w:rFonts w:ascii="Calibri" w:hAnsi="Calibri"/>
          <w:b/>
          <w:sz w:val="22"/>
          <w:szCs w:val="22"/>
        </w:rPr>
        <w:t>tylko jedną ofertę</w:t>
      </w:r>
      <w:r w:rsidRPr="0007521D">
        <w:rPr>
          <w:rFonts w:ascii="Calibri" w:hAnsi="Calibri"/>
          <w:sz w:val="22"/>
          <w:szCs w:val="22"/>
        </w:rPr>
        <w:t xml:space="preserve"> w ramach niniejszego postępowania, złożenie większej liczby ofert spowoduje</w:t>
      </w:r>
      <w:r>
        <w:rPr>
          <w:rFonts w:ascii="Calibri" w:hAnsi="Calibri"/>
          <w:sz w:val="22"/>
          <w:szCs w:val="22"/>
        </w:rPr>
        <w:t>, iż do postępowania ofertowego przyjęta zostanie pierwsza z przesłanych ofert (decyduje pierwsza odnotowana data wpływu oferty do Zamawiającego).</w:t>
      </w:r>
    </w:p>
    <w:p w14:paraId="5FC0C428" w14:textId="77777777" w:rsidR="005842D7" w:rsidRPr="0007521D" w:rsidRDefault="005842D7" w:rsidP="00523FDF">
      <w:pPr>
        <w:pStyle w:val="Tekstpodstawowy"/>
        <w:numPr>
          <w:ilvl w:val="0"/>
          <w:numId w:val="23"/>
        </w:numPr>
        <w:ind w:left="567" w:hanging="567"/>
        <w:jc w:val="both"/>
        <w:rPr>
          <w:rFonts w:ascii="Calibri" w:hAnsi="Calibri"/>
          <w:sz w:val="22"/>
          <w:szCs w:val="22"/>
        </w:rPr>
      </w:pPr>
      <w:r w:rsidRPr="0007521D">
        <w:rPr>
          <w:rFonts w:ascii="Calibri" w:hAnsi="Calibri"/>
          <w:sz w:val="22"/>
          <w:szCs w:val="22"/>
        </w:rPr>
        <w:t xml:space="preserve">Oferta zostanie odrzucona, jeżeli jej treść nie odpowiada treści zawartej </w:t>
      </w:r>
      <w:r w:rsidRPr="0007521D">
        <w:rPr>
          <w:rFonts w:ascii="Calibri" w:hAnsi="Calibri"/>
          <w:b/>
          <w:sz w:val="22"/>
          <w:szCs w:val="22"/>
        </w:rPr>
        <w:t>w Załączniku Nr 1</w:t>
      </w:r>
      <w:r w:rsidRPr="0007521D">
        <w:rPr>
          <w:rFonts w:ascii="Calibri" w:hAnsi="Calibri"/>
          <w:sz w:val="22"/>
          <w:szCs w:val="22"/>
        </w:rPr>
        <w:t xml:space="preserve"> do niniejszego zapytania ofertowego</w:t>
      </w:r>
      <w:r>
        <w:rPr>
          <w:rFonts w:ascii="Calibri" w:hAnsi="Calibri"/>
          <w:sz w:val="22"/>
          <w:szCs w:val="22"/>
        </w:rPr>
        <w:t xml:space="preserve"> w zakresie kwestii merytorycznych, tj. opisu przedmiotu zamówienia i warunków jego realizacji</w:t>
      </w:r>
      <w:r w:rsidRPr="0007521D">
        <w:rPr>
          <w:rFonts w:ascii="Calibri" w:hAnsi="Calibri"/>
          <w:sz w:val="22"/>
          <w:szCs w:val="22"/>
        </w:rPr>
        <w:t>. Odrzucenie oferty nie daje prawa Wykonawcy do składania roszczeń przeciwko Zamawiającemu.</w:t>
      </w:r>
    </w:p>
    <w:p w14:paraId="01322DB8" w14:textId="77777777" w:rsidR="005842D7" w:rsidRPr="00B454EB" w:rsidRDefault="005842D7" w:rsidP="00523FDF">
      <w:pPr>
        <w:pStyle w:val="Tekstpodstawowy"/>
        <w:numPr>
          <w:ilvl w:val="0"/>
          <w:numId w:val="23"/>
        </w:numPr>
        <w:ind w:left="567" w:hanging="567"/>
        <w:jc w:val="both"/>
        <w:rPr>
          <w:rFonts w:ascii="Calibri" w:hAnsi="Calibri"/>
          <w:sz w:val="22"/>
          <w:szCs w:val="22"/>
        </w:rPr>
      </w:pPr>
      <w:r w:rsidRPr="00B454EB">
        <w:rPr>
          <w:rFonts w:ascii="Calibri" w:hAnsi="Calibri"/>
          <w:sz w:val="22"/>
          <w:szCs w:val="22"/>
        </w:rPr>
        <w:t xml:space="preserve">Proponowaną cenę należy przedstawić w </w:t>
      </w:r>
      <w:r w:rsidRPr="00B454EB">
        <w:rPr>
          <w:rFonts w:ascii="Calibri" w:hAnsi="Calibri"/>
          <w:b/>
          <w:sz w:val="22"/>
          <w:szCs w:val="22"/>
        </w:rPr>
        <w:t>Formularzu ofertowym</w:t>
      </w:r>
      <w:r w:rsidRPr="00B454EB">
        <w:rPr>
          <w:rFonts w:ascii="Calibri" w:hAnsi="Calibri"/>
          <w:sz w:val="22"/>
          <w:szCs w:val="22"/>
        </w:rPr>
        <w:t>.</w:t>
      </w:r>
    </w:p>
    <w:p w14:paraId="7D1090A1" w14:textId="77777777" w:rsidR="005842D7" w:rsidRPr="00B454EB" w:rsidRDefault="005842D7" w:rsidP="00523FDF">
      <w:pPr>
        <w:pStyle w:val="Tekstpodstawowy"/>
        <w:numPr>
          <w:ilvl w:val="0"/>
          <w:numId w:val="23"/>
        </w:numPr>
        <w:ind w:left="567" w:hanging="567"/>
        <w:jc w:val="both"/>
        <w:rPr>
          <w:rFonts w:ascii="Calibri" w:hAnsi="Calibri"/>
          <w:sz w:val="22"/>
          <w:szCs w:val="22"/>
        </w:rPr>
      </w:pPr>
      <w:r w:rsidRPr="00B454EB">
        <w:rPr>
          <w:rFonts w:ascii="Calibri" w:hAnsi="Calibri"/>
          <w:sz w:val="22"/>
          <w:szCs w:val="22"/>
        </w:rPr>
        <w:t xml:space="preserve">Cena oferty musi zostać przedstawiona jako </w:t>
      </w:r>
      <w:r w:rsidRPr="00B454EB">
        <w:rPr>
          <w:rFonts w:ascii="Calibri" w:hAnsi="Calibri"/>
          <w:b/>
          <w:sz w:val="22"/>
          <w:szCs w:val="22"/>
        </w:rPr>
        <w:t>cena netto i cena brutto</w:t>
      </w:r>
      <w:r w:rsidRPr="00B454EB">
        <w:rPr>
          <w:rFonts w:ascii="Calibri" w:hAnsi="Calibri"/>
          <w:sz w:val="22"/>
          <w:szCs w:val="22"/>
        </w:rPr>
        <w:t xml:space="preserve">, w tym </w:t>
      </w:r>
      <w:r w:rsidRPr="00B454EB">
        <w:rPr>
          <w:rFonts w:ascii="Calibri" w:hAnsi="Calibri"/>
          <w:b/>
          <w:sz w:val="22"/>
          <w:szCs w:val="22"/>
        </w:rPr>
        <w:t>podatek VAT</w:t>
      </w:r>
      <w:r w:rsidRPr="00B454EB">
        <w:rPr>
          <w:rFonts w:ascii="Calibri" w:hAnsi="Calibri"/>
          <w:sz w:val="22"/>
          <w:szCs w:val="22"/>
        </w:rPr>
        <w:t>.</w:t>
      </w:r>
    </w:p>
    <w:p w14:paraId="7F8977CE" w14:textId="77777777" w:rsidR="005842D7" w:rsidRPr="00B454EB" w:rsidRDefault="005842D7" w:rsidP="00523FDF">
      <w:pPr>
        <w:pStyle w:val="Tekstpodstawowy"/>
        <w:numPr>
          <w:ilvl w:val="0"/>
          <w:numId w:val="23"/>
        </w:numPr>
        <w:ind w:left="567" w:hanging="567"/>
        <w:jc w:val="both"/>
        <w:rPr>
          <w:rFonts w:ascii="Calibri" w:hAnsi="Calibri"/>
          <w:sz w:val="22"/>
          <w:szCs w:val="22"/>
        </w:rPr>
      </w:pPr>
      <w:r w:rsidRPr="00B454EB">
        <w:rPr>
          <w:rFonts w:ascii="Calibri" w:hAnsi="Calibri"/>
          <w:sz w:val="22"/>
          <w:szCs w:val="22"/>
        </w:rPr>
        <w:t>Cenę oferty należy wyrazić w jednostkach pieniężnych z dokładnością do dwóch miejsc po przecinku, w walucie polskiej w złotych.</w:t>
      </w:r>
    </w:p>
    <w:p w14:paraId="57C62739" w14:textId="77777777" w:rsidR="005842D7" w:rsidRPr="00B454EB" w:rsidRDefault="005842D7" w:rsidP="00523FDF">
      <w:pPr>
        <w:pStyle w:val="Tekstpodstawowy"/>
        <w:numPr>
          <w:ilvl w:val="0"/>
          <w:numId w:val="23"/>
        </w:numPr>
        <w:ind w:left="567" w:hanging="567"/>
        <w:jc w:val="both"/>
        <w:rPr>
          <w:rFonts w:ascii="Calibri" w:hAnsi="Calibri"/>
          <w:sz w:val="22"/>
          <w:szCs w:val="22"/>
        </w:rPr>
      </w:pPr>
      <w:r w:rsidRPr="00B454EB">
        <w:rPr>
          <w:rFonts w:ascii="Calibri" w:hAnsi="Calibri"/>
          <w:sz w:val="22"/>
          <w:szCs w:val="22"/>
        </w:rPr>
        <w:t>Cena oferty będzie obowiązywała przez cały okres związania ofertą i będz</w:t>
      </w:r>
      <w:r>
        <w:rPr>
          <w:rFonts w:ascii="Calibri" w:hAnsi="Calibri"/>
          <w:sz w:val="22"/>
          <w:szCs w:val="22"/>
        </w:rPr>
        <w:t>ie wiążąca dla zawieranej umowy.</w:t>
      </w:r>
    </w:p>
    <w:p w14:paraId="67DBAC9E" w14:textId="77777777" w:rsidR="005842D7" w:rsidRPr="00B454EB" w:rsidRDefault="005842D7" w:rsidP="00523FDF">
      <w:pPr>
        <w:pStyle w:val="Tekstpodstawowy"/>
        <w:numPr>
          <w:ilvl w:val="0"/>
          <w:numId w:val="23"/>
        </w:numPr>
        <w:ind w:left="567" w:hanging="567"/>
        <w:jc w:val="both"/>
        <w:rPr>
          <w:rFonts w:ascii="Calibri" w:hAnsi="Calibri"/>
          <w:sz w:val="22"/>
          <w:szCs w:val="22"/>
        </w:rPr>
      </w:pPr>
      <w:r w:rsidRPr="00B454EB">
        <w:rPr>
          <w:rFonts w:ascii="Calibri" w:hAnsi="Calibri"/>
          <w:sz w:val="22"/>
          <w:szCs w:val="22"/>
        </w:rPr>
        <w:t>Podając cenę oferty należy uwzględnić wszystkie elementy związane z prawidłową i terminową r</w:t>
      </w:r>
      <w:r>
        <w:rPr>
          <w:rFonts w:ascii="Calibri" w:hAnsi="Calibri"/>
          <w:sz w:val="22"/>
          <w:szCs w:val="22"/>
        </w:rPr>
        <w:t xml:space="preserve">ealizacją przedmiotu zamówienia, w oparciu o informacje zawarte w niniejszym zapytaniu oraz załącznikach do niniejszego zapytania. </w:t>
      </w:r>
    </w:p>
    <w:p w14:paraId="717A0D5A" w14:textId="77777777" w:rsidR="005842D7" w:rsidRPr="0009403C" w:rsidRDefault="005842D7" w:rsidP="00523FDF">
      <w:pPr>
        <w:pStyle w:val="Tekstpodstawowy"/>
        <w:numPr>
          <w:ilvl w:val="0"/>
          <w:numId w:val="23"/>
        </w:numPr>
        <w:ind w:left="567" w:hanging="567"/>
        <w:jc w:val="both"/>
        <w:rPr>
          <w:rFonts w:ascii="Calibri" w:hAnsi="Calibri"/>
          <w:sz w:val="22"/>
          <w:szCs w:val="22"/>
        </w:rPr>
      </w:pPr>
      <w:r w:rsidRPr="0009403C">
        <w:rPr>
          <w:rFonts w:ascii="Calibri" w:hAnsi="Calibri"/>
          <w:sz w:val="22"/>
          <w:szCs w:val="22"/>
        </w:rPr>
        <w:t>Cena oferty stanowi wartość umowy i nie będzie podlegała zmianie w toku realizacji umowy.</w:t>
      </w:r>
    </w:p>
    <w:p w14:paraId="725F1B5F" w14:textId="77777777" w:rsidR="003A0FBC" w:rsidRPr="00793A94" w:rsidRDefault="003A0FBC" w:rsidP="0012432D">
      <w:pPr>
        <w:pStyle w:val="Tekstpodstawowy"/>
        <w:spacing w:line="276" w:lineRule="auto"/>
        <w:ind w:left="567"/>
        <w:jc w:val="both"/>
        <w:rPr>
          <w:rFonts w:ascii="Calibri" w:hAnsi="Calibri"/>
          <w:sz w:val="22"/>
          <w:szCs w:val="22"/>
        </w:rPr>
      </w:pPr>
    </w:p>
    <w:p w14:paraId="45A9F815" w14:textId="77777777" w:rsidR="003A0FBC" w:rsidRPr="00793A94" w:rsidRDefault="007D5B61" w:rsidP="0012432D">
      <w:pPr>
        <w:pStyle w:val="Tekstpodstawowy"/>
        <w:spacing w:line="276" w:lineRule="auto"/>
        <w:jc w:val="both"/>
        <w:rPr>
          <w:rFonts w:ascii="Calibri" w:hAnsi="Calibri"/>
          <w:b/>
          <w:bCs/>
          <w:u w:val="single"/>
        </w:rPr>
      </w:pPr>
      <w:r w:rsidRPr="00793A94">
        <w:rPr>
          <w:rFonts w:ascii="Calibri" w:hAnsi="Calibri"/>
          <w:b/>
          <w:u w:val="single"/>
        </w:rPr>
        <w:t xml:space="preserve">Rozdział 6. </w:t>
      </w:r>
      <w:r w:rsidRPr="00793A94">
        <w:rPr>
          <w:rFonts w:ascii="Calibri" w:hAnsi="Calibri"/>
          <w:b/>
          <w:bCs/>
          <w:u w:val="single"/>
        </w:rPr>
        <w:t>Warunki udziału w postępowaniu</w:t>
      </w:r>
    </w:p>
    <w:p w14:paraId="249F1F1D" w14:textId="77777777" w:rsidR="003A0FBC" w:rsidRPr="00793A94" w:rsidRDefault="007D5B61" w:rsidP="00523FDF">
      <w:pPr>
        <w:pStyle w:val="Tekstpodstawowy"/>
        <w:numPr>
          <w:ilvl w:val="0"/>
          <w:numId w:val="2"/>
        </w:numPr>
        <w:spacing w:line="276" w:lineRule="auto"/>
        <w:ind w:left="567" w:hanging="567"/>
        <w:jc w:val="both"/>
        <w:rPr>
          <w:rFonts w:ascii="Calibri" w:hAnsi="Calibri"/>
          <w:bCs/>
          <w:sz w:val="22"/>
          <w:szCs w:val="22"/>
        </w:rPr>
      </w:pPr>
      <w:r w:rsidRPr="00793A94">
        <w:rPr>
          <w:rFonts w:ascii="Calibri" w:hAnsi="Calibri"/>
          <w:bCs/>
          <w:sz w:val="22"/>
          <w:szCs w:val="22"/>
        </w:rPr>
        <w:t>O udzielenie zamówienia mogą ubiegać się Wykonawcy, którzy:</w:t>
      </w:r>
    </w:p>
    <w:p w14:paraId="07795B14" w14:textId="77777777" w:rsidR="003A0FBC" w:rsidRPr="00793A94" w:rsidRDefault="007D5B61" w:rsidP="00523FDF">
      <w:pPr>
        <w:pStyle w:val="Tekstpodstawowy"/>
        <w:numPr>
          <w:ilvl w:val="0"/>
          <w:numId w:val="3"/>
        </w:numPr>
        <w:spacing w:line="276" w:lineRule="auto"/>
        <w:ind w:left="1134" w:hanging="567"/>
        <w:jc w:val="both"/>
        <w:rPr>
          <w:rFonts w:ascii="Calibri" w:hAnsi="Calibri"/>
          <w:bCs/>
          <w:sz w:val="22"/>
          <w:szCs w:val="22"/>
        </w:rPr>
      </w:pPr>
      <w:r w:rsidRPr="00793A94">
        <w:rPr>
          <w:rFonts w:ascii="Calibri" w:hAnsi="Calibri"/>
          <w:b/>
          <w:bCs/>
          <w:sz w:val="22"/>
          <w:szCs w:val="22"/>
        </w:rPr>
        <w:t>nie podlegają wykluczeniu z postępowania</w:t>
      </w:r>
      <w:r w:rsidRPr="00793A94">
        <w:rPr>
          <w:rFonts w:ascii="Calibri" w:hAnsi="Calibri"/>
          <w:bCs/>
          <w:sz w:val="22"/>
          <w:szCs w:val="22"/>
        </w:rPr>
        <w:t>;</w:t>
      </w:r>
    </w:p>
    <w:p w14:paraId="55A7C2F0" w14:textId="77777777" w:rsidR="003A0FBC" w:rsidRPr="00793A94" w:rsidRDefault="007D5B61" w:rsidP="00523FDF">
      <w:pPr>
        <w:pStyle w:val="Tekstpodstawowy"/>
        <w:numPr>
          <w:ilvl w:val="0"/>
          <w:numId w:val="3"/>
        </w:numPr>
        <w:spacing w:line="276" w:lineRule="auto"/>
        <w:ind w:left="1134" w:hanging="567"/>
        <w:jc w:val="both"/>
        <w:rPr>
          <w:rFonts w:ascii="Calibri" w:hAnsi="Calibri"/>
          <w:bCs/>
          <w:sz w:val="22"/>
          <w:szCs w:val="22"/>
        </w:rPr>
      </w:pPr>
      <w:r w:rsidRPr="00793A94">
        <w:rPr>
          <w:rFonts w:ascii="Calibri" w:hAnsi="Calibri"/>
          <w:b/>
          <w:bCs/>
          <w:sz w:val="22"/>
          <w:szCs w:val="22"/>
        </w:rPr>
        <w:t>spełniają warunki udziału w postępowaniu w zakresie</w:t>
      </w:r>
      <w:r w:rsidRPr="00793A94">
        <w:rPr>
          <w:rFonts w:ascii="Calibri" w:hAnsi="Calibri"/>
          <w:bCs/>
          <w:sz w:val="22"/>
          <w:szCs w:val="22"/>
        </w:rPr>
        <w:t>:</w:t>
      </w:r>
    </w:p>
    <w:p w14:paraId="1FEE65A1" w14:textId="77777777" w:rsidR="003A0FBC" w:rsidRPr="00793A94" w:rsidRDefault="007D5B61" w:rsidP="00523FDF">
      <w:pPr>
        <w:pStyle w:val="Tekstpodstawowy"/>
        <w:numPr>
          <w:ilvl w:val="0"/>
          <w:numId w:val="4"/>
        </w:numPr>
        <w:spacing w:line="276" w:lineRule="auto"/>
        <w:ind w:left="1701" w:hanging="567"/>
        <w:jc w:val="both"/>
        <w:rPr>
          <w:rFonts w:ascii="Calibri" w:hAnsi="Calibri"/>
          <w:bCs/>
          <w:sz w:val="22"/>
          <w:szCs w:val="22"/>
        </w:rPr>
      </w:pPr>
      <w:r w:rsidRPr="00793A94">
        <w:rPr>
          <w:rFonts w:ascii="Calibri" w:hAnsi="Calibri"/>
          <w:b/>
          <w:bCs/>
          <w:sz w:val="22"/>
          <w:szCs w:val="22"/>
        </w:rPr>
        <w:t>kompetencji lub uprawnień do prowadzenia określonej działalności zawodowej</w:t>
      </w:r>
      <w:r w:rsidRPr="00793A94">
        <w:rPr>
          <w:rFonts w:ascii="Calibri" w:hAnsi="Calibri"/>
          <w:bCs/>
          <w:sz w:val="22"/>
          <w:szCs w:val="22"/>
        </w:rPr>
        <w:t xml:space="preserve"> (</w:t>
      </w:r>
      <w:r w:rsidRPr="00793A94">
        <w:rPr>
          <w:rStyle w:val="Pogrubienie"/>
          <w:rFonts w:ascii="Calibri" w:hAnsi="Calibri"/>
          <w:b w:val="0"/>
          <w:i/>
          <w:sz w:val="22"/>
          <w:szCs w:val="22"/>
        </w:rPr>
        <w:t>Zamawiający uzna warunek za spełniony na podstawie złożonego przez Wykonawcę oświadczenia o spełnianiu warunków udziału w postępowaniu);</w:t>
      </w:r>
    </w:p>
    <w:p w14:paraId="17BD8F4F" w14:textId="77777777" w:rsidR="003A0FBC" w:rsidRPr="00793A94" w:rsidRDefault="007D5B61" w:rsidP="00523FDF">
      <w:pPr>
        <w:pStyle w:val="Tekstpodstawowy"/>
        <w:numPr>
          <w:ilvl w:val="0"/>
          <w:numId w:val="4"/>
        </w:numPr>
        <w:spacing w:line="276" w:lineRule="auto"/>
        <w:ind w:left="1701" w:hanging="567"/>
        <w:jc w:val="both"/>
        <w:rPr>
          <w:rFonts w:ascii="Calibri" w:hAnsi="Calibri"/>
          <w:bCs/>
          <w:sz w:val="22"/>
          <w:szCs w:val="22"/>
        </w:rPr>
      </w:pPr>
      <w:r w:rsidRPr="00793A94">
        <w:rPr>
          <w:rFonts w:ascii="Calibri" w:hAnsi="Calibri"/>
          <w:b/>
          <w:bCs/>
          <w:sz w:val="22"/>
          <w:szCs w:val="22"/>
        </w:rPr>
        <w:lastRenderedPageBreak/>
        <w:t>sytuacji ekonomicznej lub finansowej</w:t>
      </w:r>
      <w:r w:rsidRPr="00793A94">
        <w:rPr>
          <w:rFonts w:ascii="Calibri" w:hAnsi="Calibri"/>
          <w:bCs/>
          <w:sz w:val="22"/>
          <w:szCs w:val="22"/>
        </w:rPr>
        <w:t xml:space="preserve"> (</w:t>
      </w:r>
      <w:r w:rsidRPr="00793A94">
        <w:rPr>
          <w:rFonts w:ascii="Calibri" w:hAnsi="Calibri"/>
          <w:bCs/>
          <w:i/>
          <w:sz w:val="22"/>
          <w:szCs w:val="22"/>
        </w:rPr>
        <w:t>Zamawiający</w:t>
      </w:r>
      <w:r w:rsidR="00E57CD7">
        <w:rPr>
          <w:rFonts w:ascii="Calibri" w:hAnsi="Calibri"/>
          <w:bCs/>
          <w:i/>
          <w:sz w:val="22"/>
          <w:szCs w:val="22"/>
        </w:rPr>
        <w:t xml:space="preserve"> </w:t>
      </w:r>
      <w:r w:rsidRPr="00793A94">
        <w:rPr>
          <w:rFonts w:ascii="Calibri" w:hAnsi="Calibri"/>
          <w:bCs/>
          <w:i/>
          <w:sz w:val="22"/>
          <w:szCs w:val="22"/>
        </w:rPr>
        <w:t>uzna warunek za spełniony na podstawie złożonego przez Wykonawcę oświadczenia o spełnianiu warunków udziału w postępowaniu</w:t>
      </w:r>
      <w:r w:rsidRPr="00793A94">
        <w:rPr>
          <w:rFonts w:ascii="Calibri" w:hAnsi="Calibri"/>
          <w:bCs/>
          <w:sz w:val="22"/>
          <w:szCs w:val="22"/>
        </w:rPr>
        <w:t>);</w:t>
      </w:r>
    </w:p>
    <w:p w14:paraId="5E2F778E" w14:textId="77777777" w:rsidR="003A0FBC" w:rsidRPr="00793A94" w:rsidRDefault="007D5B61" w:rsidP="00523FDF">
      <w:pPr>
        <w:pStyle w:val="Tekstpodstawowy"/>
        <w:numPr>
          <w:ilvl w:val="0"/>
          <w:numId w:val="4"/>
        </w:numPr>
        <w:spacing w:line="276" w:lineRule="auto"/>
        <w:ind w:left="1701" w:hanging="567"/>
        <w:jc w:val="both"/>
        <w:rPr>
          <w:rStyle w:val="Pogrubienie"/>
          <w:rFonts w:ascii="Calibri" w:hAnsi="Calibri"/>
          <w:b w:val="0"/>
          <w:bCs/>
          <w:sz w:val="22"/>
          <w:szCs w:val="22"/>
        </w:rPr>
      </w:pPr>
      <w:r w:rsidRPr="00793A94">
        <w:rPr>
          <w:rFonts w:ascii="Calibri" w:hAnsi="Calibri"/>
          <w:b/>
          <w:bCs/>
          <w:sz w:val="22"/>
          <w:szCs w:val="22"/>
        </w:rPr>
        <w:t>zdolności technicznej lub zawodowej</w:t>
      </w:r>
      <w:r w:rsidRPr="00793A94">
        <w:rPr>
          <w:rFonts w:ascii="Calibri" w:hAnsi="Calibri"/>
          <w:bCs/>
          <w:sz w:val="22"/>
          <w:szCs w:val="22"/>
        </w:rPr>
        <w:t xml:space="preserve"> (</w:t>
      </w:r>
      <w:r w:rsidRPr="00793A94">
        <w:rPr>
          <w:rFonts w:ascii="Calibri" w:hAnsi="Calibri"/>
          <w:bCs/>
          <w:i/>
          <w:sz w:val="22"/>
          <w:szCs w:val="22"/>
        </w:rPr>
        <w:t>Zamawiający</w:t>
      </w:r>
      <w:r w:rsidR="00E57CD7">
        <w:rPr>
          <w:rFonts w:ascii="Calibri" w:hAnsi="Calibri"/>
          <w:bCs/>
          <w:i/>
          <w:sz w:val="22"/>
          <w:szCs w:val="22"/>
        </w:rPr>
        <w:t xml:space="preserve"> </w:t>
      </w:r>
      <w:r w:rsidRPr="00793A94">
        <w:rPr>
          <w:rFonts w:ascii="Calibri" w:hAnsi="Calibri"/>
          <w:bCs/>
          <w:i/>
          <w:sz w:val="22"/>
          <w:szCs w:val="22"/>
        </w:rPr>
        <w:t>uzna warunek za spełniony na podstawie złożonego przez Wykonawcę oświadczenia o spełnianiu warunków udziału w postępowaniu</w:t>
      </w:r>
      <w:r w:rsidRPr="00793A94">
        <w:rPr>
          <w:rFonts w:ascii="Calibri" w:hAnsi="Calibri"/>
          <w:bCs/>
          <w:sz w:val="22"/>
          <w:szCs w:val="22"/>
        </w:rPr>
        <w:t>)</w:t>
      </w:r>
      <w:r w:rsidRPr="00793A94">
        <w:rPr>
          <w:rStyle w:val="Pogrubienie"/>
          <w:rFonts w:ascii="Calibri" w:hAnsi="Calibri"/>
          <w:b w:val="0"/>
          <w:bCs/>
          <w:sz w:val="22"/>
          <w:szCs w:val="22"/>
        </w:rPr>
        <w:t>.</w:t>
      </w:r>
    </w:p>
    <w:p w14:paraId="5E0A62B8" w14:textId="77777777" w:rsidR="003A0FBC" w:rsidRPr="00793A94" w:rsidRDefault="007D5B61" w:rsidP="00523FDF">
      <w:pPr>
        <w:pStyle w:val="Tekstpodstawowy"/>
        <w:numPr>
          <w:ilvl w:val="0"/>
          <w:numId w:val="5"/>
        </w:numPr>
        <w:spacing w:line="276" w:lineRule="auto"/>
        <w:ind w:left="567" w:hanging="567"/>
        <w:jc w:val="both"/>
        <w:rPr>
          <w:rStyle w:val="Pogrubienie"/>
          <w:rFonts w:ascii="Calibri" w:hAnsi="Calibri"/>
          <w:b w:val="0"/>
          <w:bCs/>
          <w:sz w:val="22"/>
          <w:szCs w:val="22"/>
        </w:rPr>
      </w:pPr>
      <w:r w:rsidRPr="00793A94">
        <w:rPr>
          <w:rStyle w:val="Pogrubienie"/>
          <w:rFonts w:ascii="Calibri" w:hAnsi="Calibri"/>
          <w:b w:val="0"/>
          <w:bCs/>
          <w:sz w:val="22"/>
          <w:szCs w:val="22"/>
        </w:rPr>
        <w:t>O udzielenie zamówienia mogą ubiegać się wyłącznie Wykonawcy, którzy oświadczą brak podstaw do wykluczenia z postępowania.</w:t>
      </w:r>
    </w:p>
    <w:p w14:paraId="4F7A0868" w14:textId="77777777" w:rsidR="003A0FBC" w:rsidRPr="00793A94" w:rsidRDefault="007D5B61" w:rsidP="00523FDF">
      <w:pPr>
        <w:pStyle w:val="Tekstpodstawowy"/>
        <w:numPr>
          <w:ilvl w:val="0"/>
          <w:numId w:val="5"/>
        </w:numPr>
        <w:spacing w:line="276" w:lineRule="auto"/>
        <w:ind w:left="567" w:hanging="567"/>
        <w:jc w:val="both"/>
        <w:rPr>
          <w:rStyle w:val="Pogrubienie"/>
          <w:rFonts w:ascii="Calibri" w:hAnsi="Calibri"/>
          <w:b w:val="0"/>
          <w:bCs/>
          <w:sz w:val="22"/>
          <w:szCs w:val="22"/>
        </w:rPr>
      </w:pPr>
      <w:r w:rsidRPr="00793A94">
        <w:rPr>
          <w:rStyle w:val="Pogrubienie"/>
          <w:rFonts w:ascii="Calibri" w:hAnsi="Calibri"/>
          <w:b w:val="0"/>
          <w:bCs/>
          <w:sz w:val="22"/>
          <w:szCs w:val="22"/>
        </w:rPr>
        <w:t xml:space="preserve">Ocena spełniania wyżej określonych warunków udziału w postępowaniu dokonana zostanie na podstawie złożonych przez Wykonawcę </w:t>
      </w:r>
      <w:r w:rsidRPr="00793A94">
        <w:rPr>
          <w:rStyle w:val="Pogrubienie"/>
          <w:rFonts w:ascii="Calibri" w:hAnsi="Calibri"/>
          <w:bCs/>
          <w:sz w:val="22"/>
          <w:szCs w:val="22"/>
        </w:rPr>
        <w:t>oświadczeń</w:t>
      </w:r>
      <w:r w:rsidRPr="00793A94">
        <w:rPr>
          <w:rStyle w:val="Pogrubienie"/>
          <w:rFonts w:ascii="Calibri" w:hAnsi="Calibri"/>
          <w:b w:val="0"/>
          <w:bCs/>
          <w:sz w:val="22"/>
          <w:szCs w:val="22"/>
        </w:rPr>
        <w:t>:</w:t>
      </w:r>
    </w:p>
    <w:p w14:paraId="17A15646" w14:textId="77777777" w:rsidR="003A0FBC" w:rsidRPr="00793A94" w:rsidRDefault="0084485E" w:rsidP="00523FDF">
      <w:pPr>
        <w:pStyle w:val="Tekstpodstawowy"/>
        <w:numPr>
          <w:ilvl w:val="0"/>
          <w:numId w:val="6"/>
        </w:numPr>
        <w:spacing w:line="276" w:lineRule="auto"/>
        <w:ind w:left="993" w:hanging="426"/>
        <w:jc w:val="both"/>
        <w:rPr>
          <w:rStyle w:val="Pogrubienie"/>
          <w:rFonts w:ascii="Calibri" w:hAnsi="Calibri"/>
          <w:b w:val="0"/>
          <w:bCs/>
          <w:sz w:val="22"/>
          <w:szCs w:val="22"/>
        </w:rPr>
      </w:pPr>
      <w:r w:rsidRPr="0084485E">
        <w:rPr>
          <w:rStyle w:val="Pogrubienie"/>
          <w:rFonts w:ascii="Calibri" w:hAnsi="Calibri"/>
          <w:b w:val="0"/>
          <w:bCs/>
          <w:sz w:val="22"/>
          <w:szCs w:val="22"/>
        </w:rPr>
        <w:t>Załącznik nr 3</w:t>
      </w:r>
      <w:r w:rsidRPr="0084485E">
        <w:rPr>
          <w:rStyle w:val="Pogrubienie"/>
          <w:rFonts w:ascii="Calibri" w:hAnsi="Calibri"/>
          <w:bCs/>
          <w:sz w:val="22"/>
          <w:szCs w:val="22"/>
        </w:rPr>
        <w:t xml:space="preserve"> Oświadczenie o braku powiązań pomiędzy podmiotami współpracującymi</w:t>
      </w:r>
      <w:r w:rsidR="007D5B61" w:rsidRPr="00793A94">
        <w:rPr>
          <w:rStyle w:val="Pogrubienie"/>
          <w:rFonts w:ascii="Calibri" w:hAnsi="Calibri"/>
          <w:b w:val="0"/>
          <w:bCs/>
          <w:sz w:val="22"/>
          <w:szCs w:val="22"/>
        </w:rPr>
        <w:t>;</w:t>
      </w:r>
    </w:p>
    <w:p w14:paraId="237782C3" w14:textId="77777777" w:rsidR="003A0FBC" w:rsidRPr="0084485E" w:rsidRDefault="0084485E" w:rsidP="00523FDF">
      <w:pPr>
        <w:pStyle w:val="Tekstpodstawowy"/>
        <w:numPr>
          <w:ilvl w:val="0"/>
          <w:numId w:val="6"/>
        </w:numPr>
        <w:spacing w:line="276" w:lineRule="auto"/>
        <w:ind w:left="993" w:hanging="426"/>
        <w:jc w:val="both"/>
        <w:rPr>
          <w:rStyle w:val="Pogrubienie"/>
          <w:rFonts w:ascii="Calibri" w:hAnsi="Calibri"/>
          <w:bCs/>
          <w:sz w:val="22"/>
          <w:szCs w:val="22"/>
        </w:rPr>
      </w:pPr>
      <w:r w:rsidRPr="0084485E">
        <w:rPr>
          <w:rStyle w:val="Pogrubienie"/>
          <w:rFonts w:ascii="Calibri" w:hAnsi="Calibri"/>
          <w:b w:val="0"/>
          <w:bCs/>
          <w:sz w:val="22"/>
          <w:szCs w:val="22"/>
        </w:rPr>
        <w:t xml:space="preserve">Załącznik nr 4 </w:t>
      </w:r>
      <w:r w:rsidRPr="0084485E">
        <w:rPr>
          <w:rStyle w:val="Pogrubienie"/>
          <w:rFonts w:ascii="Calibri" w:hAnsi="Calibri"/>
          <w:bCs/>
          <w:sz w:val="22"/>
          <w:szCs w:val="22"/>
        </w:rPr>
        <w:t>Oświadczenie o braku podstaw do wykluczenia z postępowania</w:t>
      </w:r>
      <w:r>
        <w:rPr>
          <w:rStyle w:val="Pogrubienie"/>
          <w:rFonts w:ascii="Calibri" w:hAnsi="Calibri"/>
          <w:bCs/>
          <w:sz w:val="22"/>
          <w:szCs w:val="22"/>
        </w:rPr>
        <w:t>.</w:t>
      </w:r>
    </w:p>
    <w:p w14:paraId="3AE049AF" w14:textId="77777777" w:rsidR="00401303" w:rsidRPr="00401303" w:rsidRDefault="00401303" w:rsidP="00401303">
      <w:pPr>
        <w:pStyle w:val="Tekstpodstawowy"/>
        <w:numPr>
          <w:ilvl w:val="0"/>
          <w:numId w:val="5"/>
        </w:numPr>
        <w:jc w:val="both"/>
        <w:rPr>
          <w:rStyle w:val="Pogrubienie"/>
          <w:rFonts w:ascii="Calibri" w:hAnsi="Calibri"/>
          <w:b w:val="0"/>
          <w:bCs/>
          <w:sz w:val="22"/>
          <w:szCs w:val="22"/>
        </w:rPr>
      </w:pPr>
      <w:r w:rsidRPr="00401303">
        <w:rPr>
          <w:rStyle w:val="Pogrubienie"/>
          <w:rFonts w:ascii="Calibri" w:hAnsi="Calibri"/>
          <w:b w:val="0"/>
          <w:bCs/>
          <w:sz w:val="22"/>
          <w:szCs w:val="22"/>
        </w:rPr>
        <w:t>Zamawiający zastrzega sobie możliwość do unieważnienia postępowania na każdym jego etapie, w szczególności gdy:</w:t>
      </w:r>
    </w:p>
    <w:p w14:paraId="4977860E" w14:textId="77777777" w:rsidR="00401303" w:rsidRPr="00401303" w:rsidRDefault="00401303" w:rsidP="00401303">
      <w:pPr>
        <w:pStyle w:val="Tekstpodstawowy"/>
        <w:ind w:left="360"/>
        <w:jc w:val="both"/>
        <w:rPr>
          <w:rStyle w:val="Pogrubienie"/>
          <w:rFonts w:ascii="Calibri" w:hAnsi="Calibri"/>
          <w:b w:val="0"/>
          <w:bCs/>
          <w:sz w:val="22"/>
          <w:szCs w:val="22"/>
        </w:rPr>
      </w:pPr>
      <w:r w:rsidRPr="00401303">
        <w:rPr>
          <w:rStyle w:val="Pogrubienie"/>
          <w:rFonts w:ascii="Calibri" w:hAnsi="Calibri"/>
          <w:b w:val="0"/>
          <w:bCs/>
          <w:sz w:val="22"/>
          <w:szCs w:val="22"/>
        </w:rPr>
        <w:t>a) w ramach postępowania nie wpłynęła żadna oferta,</w:t>
      </w:r>
    </w:p>
    <w:p w14:paraId="095EABDE" w14:textId="77777777" w:rsidR="00401303" w:rsidRPr="00401303" w:rsidRDefault="00401303" w:rsidP="00401303">
      <w:pPr>
        <w:pStyle w:val="Tekstpodstawowy"/>
        <w:ind w:left="360"/>
        <w:jc w:val="both"/>
        <w:rPr>
          <w:rStyle w:val="Pogrubienie"/>
          <w:rFonts w:ascii="Calibri" w:hAnsi="Calibri"/>
          <w:b w:val="0"/>
          <w:bCs/>
          <w:sz w:val="22"/>
          <w:szCs w:val="22"/>
        </w:rPr>
      </w:pPr>
      <w:r w:rsidRPr="00401303">
        <w:rPr>
          <w:rStyle w:val="Pogrubienie"/>
          <w:rFonts w:ascii="Calibri" w:hAnsi="Calibri"/>
          <w:b w:val="0"/>
          <w:bCs/>
          <w:sz w:val="22"/>
          <w:szCs w:val="22"/>
        </w:rPr>
        <w:t>b) w ramach postępowania nie wpłynęła żadna ważna oferta,</w:t>
      </w:r>
    </w:p>
    <w:p w14:paraId="0FF422E4" w14:textId="77777777" w:rsidR="00401303" w:rsidRPr="00401303" w:rsidRDefault="00401303" w:rsidP="00401303">
      <w:pPr>
        <w:pStyle w:val="Tekstpodstawowy"/>
        <w:ind w:left="360"/>
        <w:jc w:val="both"/>
        <w:rPr>
          <w:rStyle w:val="Pogrubienie"/>
          <w:rFonts w:ascii="Calibri" w:hAnsi="Calibri"/>
          <w:b w:val="0"/>
          <w:bCs/>
          <w:sz w:val="22"/>
          <w:szCs w:val="22"/>
        </w:rPr>
      </w:pPr>
      <w:r w:rsidRPr="00401303">
        <w:rPr>
          <w:rStyle w:val="Pogrubienie"/>
          <w:rFonts w:ascii="Calibri" w:hAnsi="Calibri"/>
          <w:b w:val="0"/>
          <w:bCs/>
          <w:sz w:val="22"/>
          <w:szCs w:val="22"/>
        </w:rPr>
        <w:t>c) w ramach postępowania wpłynęła tylko jedna oferta złożona przez Wykonawcę podlegającego wykluczaniu z postępowania,</w:t>
      </w:r>
    </w:p>
    <w:p w14:paraId="23EB43FF" w14:textId="77777777" w:rsidR="00401303" w:rsidRPr="00401303" w:rsidRDefault="00401303" w:rsidP="00401303">
      <w:pPr>
        <w:pStyle w:val="Tekstpodstawowy"/>
        <w:ind w:left="360"/>
        <w:jc w:val="both"/>
        <w:rPr>
          <w:rStyle w:val="Pogrubienie"/>
          <w:rFonts w:ascii="Calibri" w:hAnsi="Calibri"/>
          <w:b w:val="0"/>
          <w:bCs/>
          <w:sz w:val="22"/>
          <w:szCs w:val="22"/>
        </w:rPr>
      </w:pPr>
      <w:r w:rsidRPr="00401303">
        <w:rPr>
          <w:rStyle w:val="Pogrubienie"/>
          <w:rFonts w:ascii="Calibri" w:hAnsi="Calibri"/>
          <w:b w:val="0"/>
          <w:bCs/>
          <w:sz w:val="22"/>
          <w:szCs w:val="22"/>
        </w:rPr>
        <w:t>d) gdy cena najkorzystniejszej oferty lub oferta z najniższą ceną przewyższa kwotę, którą Zamawiający zamierza przeznaczyć na sfinansowanie zamówienia,</w:t>
      </w:r>
    </w:p>
    <w:p w14:paraId="139C45D6" w14:textId="77777777" w:rsidR="00401303" w:rsidRPr="00401303" w:rsidRDefault="00401303" w:rsidP="00401303">
      <w:pPr>
        <w:pStyle w:val="Tekstpodstawowy"/>
        <w:ind w:left="360"/>
        <w:jc w:val="both"/>
        <w:rPr>
          <w:rStyle w:val="Pogrubienie"/>
          <w:rFonts w:ascii="Calibri" w:hAnsi="Calibri"/>
          <w:b w:val="0"/>
          <w:bCs/>
          <w:sz w:val="22"/>
          <w:szCs w:val="22"/>
        </w:rPr>
      </w:pPr>
      <w:r w:rsidRPr="00401303">
        <w:rPr>
          <w:rStyle w:val="Pogrubienie"/>
          <w:rFonts w:ascii="Calibri" w:hAnsi="Calibri"/>
          <w:b w:val="0"/>
          <w:bCs/>
          <w:sz w:val="22"/>
          <w:szCs w:val="22"/>
        </w:rPr>
        <w:t>e) gdy w ramach postępowania wpłynęły oferty z rażąco niską ceną w rozumieniu niniejszego postępowania,</w:t>
      </w:r>
    </w:p>
    <w:p w14:paraId="6D2FDF0F" w14:textId="77777777" w:rsidR="00401303" w:rsidRPr="00401303" w:rsidRDefault="00401303" w:rsidP="00401303">
      <w:pPr>
        <w:pStyle w:val="Tekstpodstawowy"/>
        <w:ind w:left="360"/>
        <w:jc w:val="both"/>
        <w:rPr>
          <w:rStyle w:val="Pogrubienie"/>
          <w:rFonts w:ascii="Calibri" w:hAnsi="Calibri"/>
          <w:b w:val="0"/>
          <w:bCs/>
          <w:sz w:val="22"/>
          <w:szCs w:val="22"/>
        </w:rPr>
      </w:pPr>
      <w:r w:rsidRPr="00401303">
        <w:rPr>
          <w:rStyle w:val="Pogrubienie"/>
          <w:rFonts w:ascii="Calibri" w:hAnsi="Calibri"/>
          <w:b w:val="0"/>
          <w:bCs/>
          <w:sz w:val="22"/>
          <w:szCs w:val="22"/>
        </w:rPr>
        <w:t>f) gdy postępowanie będzie obarczone wadą, która jest niemożliwa do usunięcia i uniemożliwia zawarcie ważnej umowy w sprawie zamówienia,</w:t>
      </w:r>
    </w:p>
    <w:p w14:paraId="608D24C1" w14:textId="77777777" w:rsidR="00401303" w:rsidRDefault="00401303" w:rsidP="00401303">
      <w:pPr>
        <w:pStyle w:val="Tekstpodstawowy"/>
        <w:spacing w:line="276" w:lineRule="auto"/>
        <w:ind w:left="360"/>
        <w:jc w:val="both"/>
        <w:rPr>
          <w:rStyle w:val="Pogrubienie"/>
          <w:rFonts w:ascii="Calibri" w:hAnsi="Calibri"/>
          <w:b w:val="0"/>
          <w:bCs/>
          <w:sz w:val="22"/>
          <w:szCs w:val="22"/>
        </w:rPr>
      </w:pPr>
      <w:r w:rsidRPr="00401303">
        <w:rPr>
          <w:rStyle w:val="Pogrubienie"/>
          <w:rFonts w:ascii="Calibri" w:hAnsi="Calibri"/>
          <w:b w:val="0"/>
          <w:bCs/>
          <w:sz w:val="22"/>
          <w:szCs w:val="22"/>
        </w:rPr>
        <w:t>g) gdy Zamawiający zrezygnuje z udzielenia zamówienia lub zamierza wprowadzić istotne zmiany warunków zapytania ofertowego.</w:t>
      </w:r>
    </w:p>
    <w:p w14:paraId="21C7E5F1" w14:textId="77777777" w:rsidR="00401303" w:rsidRPr="00793A94" w:rsidRDefault="00401303" w:rsidP="00401303">
      <w:pPr>
        <w:pStyle w:val="Tekstpodstawowy"/>
        <w:spacing w:line="276" w:lineRule="auto"/>
        <w:jc w:val="both"/>
        <w:rPr>
          <w:rStyle w:val="Pogrubienie"/>
          <w:rFonts w:ascii="Calibri" w:hAnsi="Calibri"/>
          <w:b w:val="0"/>
          <w:bCs/>
          <w:sz w:val="22"/>
          <w:szCs w:val="22"/>
        </w:rPr>
      </w:pPr>
      <w:r>
        <w:rPr>
          <w:rStyle w:val="Pogrubienie"/>
          <w:rFonts w:ascii="Calibri" w:hAnsi="Calibri"/>
          <w:b w:val="0"/>
          <w:bCs/>
          <w:sz w:val="22"/>
          <w:szCs w:val="22"/>
        </w:rPr>
        <w:t xml:space="preserve">6. </w:t>
      </w:r>
      <w:r w:rsidRPr="00401303">
        <w:rPr>
          <w:rStyle w:val="Pogrubienie"/>
          <w:rFonts w:ascii="Calibri" w:hAnsi="Calibri"/>
          <w:b w:val="0"/>
          <w:bCs/>
          <w:sz w:val="22"/>
          <w:szCs w:val="22"/>
        </w:rPr>
        <w:t>W przypadkach gdy w opisie przedmiotu zamówienia wskazano znaki towarowe, patenty lub konkretne nazwy, pochodzenie, który charakteryzuje produkt lub usługi dostarczane przez konkretnego wykonawcę, to przyjmuje się, że wskazaniom takim towarzyszą wyrazy „lub równoważne”, jako że Zamawiający dopuszcza możliwość zastosowania rozwiązań równoważnych. Oznaczenia i nazwy własne materiałów i produktów służą wyłącznie do opisania minimalnych parametrów technicznych, które muszą spełniać te produkty. Jeżeli przedmiot zamówienia został opisany przez wskazanie znaków towarowych, patentów lub pochodzenia, źródła lub szczególnego procesu, który charakteryzuje produkty lub usługi dostarczane przez konkretnego wykonawcę, zamawiający wskazuje w opisie przedmiotu zamówienia kryteria stosowane w celu oceny równoważności. W przypadku, gdy Zamawiający korzysta z możliwości zastosowania odniesienia do specyfikacji technicznych lub norm właściwych dla Europejskiego Obszaru Gospodarczego, Wykonawca udowodni w swojej ofercie, że proponowane rozwiązania w równoważnym stopniu spełniają̨ wymagania określone w zapytaniu ofertowym.</w:t>
      </w:r>
    </w:p>
    <w:p w14:paraId="0CCD22A0" w14:textId="77777777" w:rsidR="003A0FBC" w:rsidRPr="00793A94" w:rsidRDefault="003A0FBC" w:rsidP="0012432D">
      <w:pPr>
        <w:pStyle w:val="Tekstpodstawowy"/>
        <w:spacing w:line="276" w:lineRule="auto"/>
        <w:jc w:val="both"/>
        <w:rPr>
          <w:rStyle w:val="Pogrubienie"/>
          <w:rFonts w:ascii="Calibri" w:hAnsi="Calibri"/>
          <w:b w:val="0"/>
          <w:bCs/>
          <w:sz w:val="22"/>
          <w:szCs w:val="22"/>
        </w:rPr>
      </w:pPr>
    </w:p>
    <w:p w14:paraId="6C692A26" w14:textId="77777777" w:rsidR="004F2516" w:rsidRDefault="004F2516" w:rsidP="0012432D">
      <w:pPr>
        <w:pStyle w:val="Tekstpodstawowy"/>
        <w:spacing w:before="120" w:line="276" w:lineRule="auto"/>
        <w:jc w:val="both"/>
        <w:rPr>
          <w:rFonts w:ascii="Calibri" w:hAnsi="Calibri"/>
          <w:b/>
          <w:bCs/>
          <w:u w:val="single"/>
        </w:rPr>
      </w:pPr>
    </w:p>
    <w:p w14:paraId="34B5FFF6" w14:textId="77777777" w:rsidR="003A0FBC" w:rsidRPr="00793A94" w:rsidRDefault="007D5B61" w:rsidP="0012432D">
      <w:pPr>
        <w:pStyle w:val="Tekstpodstawowy"/>
        <w:spacing w:before="120" w:line="276" w:lineRule="auto"/>
        <w:jc w:val="both"/>
        <w:rPr>
          <w:rFonts w:ascii="Calibri" w:hAnsi="Calibri"/>
          <w:b/>
          <w:u w:val="single"/>
        </w:rPr>
      </w:pPr>
      <w:r w:rsidRPr="00793A94">
        <w:rPr>
          <w:rFonts w:ascii="Calibri" w:hAnsi="Calibri"/>
          <w:b/>
          <w:bCs/>
          <w:u w:val="single"/>
        </w:rPr>
        <w:t>Rozdział 7. Wykluczenie wykonawcy</w:t>
      </w:r>
    </w:p>
    <w:p w14:paraId="45293DCF" w14:textId="77777777" w:rsidR="003A0FBC" w:rsidRPr="00793A94" w:rsidRDefault="007D5B61" w:rsidP="00401303">
      <w:pPr>
        <w:pStyle w:val="Tekstpodstawowy"/>
        <w:numPr>
          <w:ilvl w:val="3"/>
          <w:numId w:val="5"/>
        </w:numPr>
        <w:spacing w:before="240" w:line="276" w:lineRule="auto"/>
        <w:jc w:val="both"/>
        <w:rPr>
          <w:rFonts w:ascii="Calibri" w:hAnsi="Calibri"/>
          <w:sz w:val="22"/>
          <w:szCs w:val="22"/>
        </w:rPr>
      </w:pPr>
      <w:r w:rsidRPr="00793A94">
        <w:rPr>
          <w:rFonts w:ascii="Calibri" w:hAnsi="Calibri"/>
          <w:sz w:val="22"/>
          <w:szCs w:val="22"/>
        </w:rPr>
        <w:t xml:space="preserve">Wykonawcy, którzy nie wykażą spełnienia warunków udziału w postępowaniu oraz brak podstaw do wykluczenia z postępowania </w:t>
      </w:r>
      <w:r w:rsidRPr="00793A94">
        <w:rPr>
          <w:rFonts w:ascii="Calibri" w:hAnsi="Calibri"/>
          <w:b/>
          <w:sz w:val="22"/>
          <w:szCs w:val="22"/>
        </w:rPr>
        <w:t>zostaną wykluczeni z niniejszego postępowania</w:t>
      </w:r>
      <w:r w:rsidRPr="00793A94">
        <w:rPr>
          <w:rFonts w:ascii="Calibri" w:hAnsi="Calibri"/>
          <w:sz w:val="22"/>
          <w:szCs w:val="22"/>
        </w:rPr>
        <w:t>.</w:t>
      </w:r>
    </w:p>
    <w:p w14:paraId="5A3505F0"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2. W postępowaniu o udzielenie zamówienia obowiązuje zakaz konfliktu interesów. Konflikt interesów oznacza każdą̨ sytuację, w której osoby biorące udział w przygotowaniu lub prowadzeniu postepowania o udzielenie zamówienia lub mogące wpłynąć́ na wynik tego postepowania mają, bezpośrednio lub pośrednio, interes finansowy, ekonomiczny lub inny interes osobisty, który postrzegać́ można jako zagrażający ich bezstronności i niezależności w związku z postepowaniem o udzielenie zamówienia.</w:t>
      </w:r>
    </w:p>
    <w:p w14:paraId="3F31BCED"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3. W celu usunięcia konfliktu interesów zamówienie nie może być udzielone podmiotom powiązanym z Zamawiającym osobowo i kapitałowo. Zgodnie z zasadą konkurencyjności opisaną w “Wytycznych dotyczących kwalifikowalności wydatków na lata 2021-2027” (Warszawa, 18 listopada 2022 r.) przez powiązania kapitałowe i osobowe rozumie się wzajemne powiązania między Wykonawcą a Zamawiającym polegające na:</w:t>
      </w:r>
    </w:p>
    <w:p w14:paraId="7229A9C9"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43636E1E"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 pozostawaniu w związku małżeńskim, w stosunku pokrewieństwa lub powinowactwa w linii prostej, pokrewieństwa lub powinowactwa w linii bocznej do drugiego stopnia, lub związaniu z tytułu przysposobienia, opieki lub kurateli albo pozostawaniu we wspólnym pożyciu, jego zastępcą prawnym lub członkami organów zarządzających lub organów nadzorczych;</w:t>
      </w:r>
    </w:p>
    <w:p w14:paraId="58845687"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 pozostawaniu w takim stosunku prawnym lub faktycznym, że istnieje uzasadniona wątpliwość co do ich bezstronności lub niezależności w związku z postępowaniem o udzielenie zamówienia.</w:t>
      </w:r>
    </w:p>
    <w:p w14:paraId="67F86CE1"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4. Zgodnie z Ustawą o utworzeniu Polskiej Agencji Rozwoju Przedsiębiorczości z dnia 09.11.2000 r. przez powiązania osobowe lub kapitałowe rozumie się powiązania między Zamawiającym lub członkami organów tego podmiotu, a wykonawcą lub członkami organów wykonawcy, polegające na:</w:t>
      </w:r>
    </w:p>
    <w:p w14:paraId="4075ECE6"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 uczestniczeniu w spółce jako wspólnik spółki cywilnej lub spółki osobowej;</w:t>
      </w:r>
    </w:p>
    <w:p w14:paraId="38CFF34B" w14:textId="77777777" w:rsidR="00942F58" w:rsidRDefault="00942F58" w:rsidP="00401303">
      <w:pPr>
        <w:pStyle w:val="Tekstpodstawowy"/>
        <w:spacing w:before="120"/>
        <w:jc w:val="both"/>
        <w:rPr>
          <w:rFonts w:ascii="Calibri" w:hAnsi="Calibri"/>
          <w:sz w:val="22"/>
          <w:szCs w:val="22"/>
        </w:rPr>
      </w:pPr>
    </w:p>
    <w:p w14:paraId="070E0262"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 posiadaniu co najmniej 10% udziałów lub akcji;</w:t>
      </w:r>
    </w:p>
    <w:p w14:paraId="3F7E2060"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 pełnieniu funkcji członka organu nadzorczego lub zarządzającego, prokurenta, pełnomocnika;</w:t>
      </w:r>
    </w:p>
    <w:p w14:paraId="64ACD43F"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 pozostawaniu w takim stosunku prawnym lub faktycznym, który może budzić uzasadnione wątpliwości co do bezstronności w wyborze wykonawcy, w szczególności pozostawanie w związku małżeńskim, w stosunku pokrewieństwa lub powinowactwa w linii prostej przysposobienia, opieki lub kurateli.</w:t>
      </w:r>
    </w:p>
    <w:p w14:paraId="555758C4"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5. Z postępowania wyklucza się też Wykonawców, w stosunku do których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2F535EA"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6. W związku z wprowadzoną ustawą z dnia 13 kwietnia 2022 r. o szczególnych rozwiązaniach w zakresie przeciwdziałania wspieraniu agresji na Ukrainę oraz służących ochronie bezpieczeństwa narodowego (Dz.U. z 2022 r., poz. 835 – dalej jako „ustawa sankcyjna”) Zamawiający wykluczy z postępowania:</w:t>
      </w:r>
    </w:p>
    <w:p w14:paraId="64221C43"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lastRenderedPageBreak/>
        <w:t>a) wykonawcę oraz uczestnika postępowania wymienionego w wykazach określonych w rozporządzeniu 765/2006 i rozporządzeniu 269/2014 albo wpisanego na listę na podstawie decyzji w sprawie wpisu na listę rozstrzygającej o zastosowaniu środka, o którym mowa w art. 1 pkt 3 w/w ustawy;</w:t>
      </w:r>
    </w:p>
    <w:p w14:paraId="0BA31068"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b) wykonawcę oraz uczestnika postępowania,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09B92600"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c) wykonawcę oraz uczestnika postępowania,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 Wykluczenie, o którym mowa w niniejszym pkt 4 następuje na okres trwania okoliczności określonych w pkt. a)-c).</w:t>
      </w:r>
    </w:p>
    <w:p w14:paraId="1EF374AA"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7. Z postępowania Zamawiający wyklucza Wykonawcę na podstawie art. 5k Rozporządzenia (UE) 2022/576 w sprawie zmiany rozporządzenia (UE) nr 833/2014 dotyczącego środków ograniczających w związku z działaniami Rosji destabilizującymi sytuację na Ukrainie (dalej jako „rozporządzenie 2022/576”),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2014/24/UE,art. 18, art. 21 lit. b)-e) i lit. g)-i), art. 29 i 30 dyrektywy 2014/25/UE oraz art. 13 lit. a)-d), lit. f)-h) i lit. j) dyrektywy 2009/81/WE na rzecz lub z udziałem:</w:t>
      </w:r>
    </w:p>
    <w:p w14:paraId="7CCF6D1A"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a) obywateli rosyjskich lub osób fizycznych lub prawnych, podmiotów lub organów z siedzibą w Rosji;</w:t>
      </w:r>
    </w:p>
    <w:p w14:paraId="3C998C5C"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b) osób prawnych, podmiotów lub organów, do których prawa własności bezpośrednio lub pośrednio w ponad 50 % należą do podmiotu, o którym mowa w lit. a) niniejszego ustępu; lub</w:t>
      </w:r>
    </w:p>
    <w:p w14:paraId="69AA8075"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c) osób fizycznych lub prawnych, podmiotów lub organów działających w imieniu lub pod kierunkiem podmiotu, o którym mowa w lit. a) lub b) niniejszego ustępu,</w:t>
      </w:r>
    </w:p>
    <w:p w14:paraId="4D0EFCF1"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d) w tym podwykonawców, dostawców lub podmiotów, na których zdolności polega się w rozumieniu dyrektyw w sprawie zamówień publicznych, w przypadku gdy przypada na nich ponad 10 % wartości zamówienia.</w:t>
      </w:r>
    </w:p>
    <w:p w14:paraId="530A8DBB"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 xml:space="preserve">8. Potwierdzeniem faktu niepodlegania wykluczeniu jest podpis Wykonawcy pod oświadczeniami stanowiącymi załączniki nr </w:t>
      </w:r>
      <w:r w:rsidR="0084485E">
        <w:rPr>
          <w:rFonts w:ascii="Calibri" w:hAnsi="Calibri"/>
          <w:sz w:val="22"/>
          <w:szCs w:val="22"/>
        </w:rPr>
        <w:t>3</w:t>
      </w:r>
      <w:r w:rsidRPr="00401303">
        <w:rPr>
          <w:rFonts w:ascii="Calibri" w:hAnsi="Calibri"/>
          <w:sz w:val="22"/>
          <w:szCs w:val="22"/>
        </w:rPr>
        <w:t xml:space="preserve"> i nr </w:t>
      </w:r>
      <w:r w:rsidR="0084485E">
        <w:rPr>
          <w:rFonts w:ascii="Calibri" w:hAnsi="Calibri"/>
          <w:sz w:val="22"/>
          <w:szCs w:val="22"/>
        </w:rPr>
        <w:t>4</w:t>
      </w:r>
      <w:r w:rsidRPr="00401303">
        <w:rPr>
          <w:rFonts w:ascii="Calibri" w:hAnsi="Calibri"/>
          <w:sz w:val="22"/>
          <w:szCs w:val="22"/>
        </w:rPr>
        <w:t xml:space="preserve"> do zapytania ofertowego (weryfikacja na zasadzie spełnia/nie spełnia).</w:t>
      </w:r>
    </w:p>
    <w:p w14:paraId="56EC1327" w14:textId="77777777" w:rsidR="00401303" w:rsidRPr="00401303" w:rsidRDefault="00401303" w:rsidP="00401303">
      <w:pPr>
        <w:pStyle w:val="Tekstpodstawowy"/>
        <w:spacing w:before="120"/>
        <w:jc w:val="both"/>
        <w:rPr>
          <w:rFonts w:ascii="Calibri" w:hAnsi="Calibri"/>
          <w:sz w:val="22"/>
          <w:szCs w:val="22"/>
        </w:rPr>
      </w:pPr>
      <w:r w:rsidRPr="00401303">
        <w:rPr>
          <w:rFonts w:ascii="Calibri" w:hAnsi="Calibri"/>
          <w:sz w:val="22"/>
          <w:szCs w:val="22"/>
        </w:rPr>
        <w:t>9. W przypadku złożenia oferty przez Wykonawcę podlegającego wykluczeniu, zostanie on wykluczony z udziału w postępowaniu. Ofertę Wykonawcy wykluczonego uznaje się za odrzuconą.</w:t>
      </w:r>
    </w:p>
    <w:p w14:paraId="39A79F4D" w14:textId="77777777" w:rsidR="0083195D" w:rsidRPr="0083195D" w:rsidRDefault="00401303" w:rsidP="00401303">
      <w:pPr>
        <w:pStyle w:val="Tekstpodstawowy"/>
        <w:spacing w:before="120" w:line="276" w:lineRule="auto"/>
        <w:jc w:val="both"/>
        <w:rPr>
          <w:rFonts w:ascii="Calibri" w:hAnsi="Calibri"/>
          <w:b/>
          <w:u w:val="single"/>
        </w:rPr>
      </w:pPr>
      <w:r w:rsidRPr="00401303">
        <w:rPr>
          <w:rFonts w:ascii="Calibri" w:hAnsi="Calibri"/>
          <w:sz w:val="22"/>
          <w:szCs w:val="22"/>
        </w:rPr>
        <w:t>10. O wykluczeniu z postępowania Zamawiający zawiadomi wykluczonego Wykonawcę.</w:t>
      </w:r>
    </w:p>
    <w:p w14:paraId="1982F489" w14:textId="77777777" w:rsidR="004F2516" w:rsidRDefault="004F2516" w:rsidP="009A2ADD">
      <w:pPr>
        <w:pStyle w:val="Tekstpodstawowy"/>
        <w:spacing w:before="120"/>
        <w:jc w:val="both"/>
        <w:rPr>
          <w:rFonts w:asciiTheme="minorHAnsi" w:hAnsiTheme="minorHAnsi"/>
          <w:b/>
          <w:u w:val="single"/>
        </w:rPr>
      </w:pPr>
    </w:p>
    <w:p w14:paraId="4FEBE1A4" w14:textId="77777777" w:rsidR="004F2516" w:rsidRDefault="004F2516" w:rsidP="009A2ADD">
      <w:pPr>
        <w:pStyle w:val="Tekstpodstawowy"/>
        <w:spacing w:before="120"/>
        <w:jc w:val="both"/>
        <w:rPr>
          <w:rFonts w:asciiTheme="minorHAnsi" w:hAnsiTheme="minorHAnsi"/>
          <w:b/>
          <w:u w:val="single"/>
        </w:rPr>
      </w:pPr>
    </w:p>
    <w:p w14:paraId="273C416C" w14:textId="77777777" w:rsidR="004F2516" w:rsidRDefault="004F2516" w:rsidP="009A2ADD">
      <w:pPr>
        <w:pStyle w:val="Tekstpodstawowy"/>
        <w:spacing w:before="120"/>
        <w:jc w:val="both"/>
        <w:rPr>
          <w:rFonts w:asciiTheme="minorHAnsi" w:hAnsiTheme="minorHAnsi"/>
          <w:b/>
          <w:u w:val="single"/>
        </w:rPr>
      </w:pPr>
    </w:p>
    <w:p w14:paraId="4DA694D7" w14:textId="77777777" w:rsidR="004F2516" w:rsidRDefault="004F2516" w:rsidP="009A2ADD">
      <w:pPr>
        <w:pStyle w:val="Tekstpodstawowy"/>
        <w:spacing w:before="120"/>
        <w:jc w:val="both"/>
        <w:rPr>
          <w:rFonts w:asciiTheme="minorHAnsi" w:hAnsiTheme="minorHAnsi"/>
          <w:b/>
          <w:u w:val="single"/>
        </w:rPr>
      </w:pPr>
    </w:p>
    <w:p w14:paraId="0AA8D653" w14:textId="77777777" w:rsidR="004F2516" w:rsidRDefault="004F2516" w:rsidP="009A2ADD">
      <w:pPr>
        <w:pStyle w:val="Tekstpodstawowy"/>
        <w:spacing w:before="120"/>
        <w:jc w:val="both"/>
        <w:rPr>
          <w:rFonts w:asciiTheme="minorHAnsi" w:hAnsiTheme="minorHAnsi"/>
          <w:b/>
          <w:u w:val="single"/>
        </w:rPr>
      </w:pPr>
    </w:p>
    <w:p w14:paraId="6E972888" w14:textId="77777777" w:rsidR="009A2ADD" w:rsidRPr="00B454EB" w:rsidRDefault="009A2ADD" w:rsidP="009A2ADD">
      <w:pPr>
        <w:pStyle w:val="Tekstpodstawowy"/>
        <w:spacing w:before="120"/>
        <w:jc w:val="both"/>
        <w:rPr>
          <w:rFonts w:asciiTheme="minorHAnsi" w:hAnsiTheme="minorHAnsi"/>
          <w:b/>
          <w:u w:val="single"/>
        </w:rPr>
      </w:pPr>
      <w:r w:rsidRPr="00B454EB">
        <w:rPr>
          <w:rFonts w:asciiTheme="minorHAnsi" w:hAnsiTheme="minorHAnsi"/>
          <w:b/>
          <w:u w:val="single"/>
        </w:rPr>
        <w:t>Rozdział 8. Kryteria oceny ofert</w:t>
      </w:r>
    </w:p>
    <w:p w14:paraId="37FAE843" w14:textId="77777777" w:rsidR="009A2ADD" w:rsidRPr="00BA0E97" w:rsidRDefault="009A2ADD" w:rsidP="009A2ADD">
      <w:pPr>
        <w:pStyle w:val="Tekstpodstawowy"/>
        <w:jc w:val="both"/>
        <w:rPr>
          <w:rFonts w:asciiTheme="minorHAnsi" w:hAnsiTheme="minorHAnsi"/>
          <w:sz w:val="22"/>
          <w:szCs w:val="22"/>
        </w:rPr>
      </w:pPr>
      <w:r w:rsidRPr="00BA0E97">
        <w:rPr>
          <w:rFonts w:asciiTheme="minorHAnsi" w:hAnsiTheme="minorHAnsi"/>
          <w:sz w:val="22"/>
          <w:szCs w:val="22"/>
        </w:rPr>
        <w:t>Zamawiający dokona oceny ofert w oparciu o następujące kryteria:</w:t>
      </w:r>
    </w:p>
    <w:tbl>
      <w:tblPr>
        <w:tblStyle w:val="Tabela-Siatka"/>
        <w:tblW w:w="0" w:type="auto"/>
        <w:tblLook w:val="04A0" w:firstRow="1" w:lastRow="0" w:firstColumn="1" w:lastColumn="0" w:noHBand="0" w:noVBand="1"/>
      </w:tblPr>
      <w:tblGrid>
        <w:gridCol w:w="534"/>
        <w:gridCol w:w="4110"/>
        <w:gridCol w:w="1560"/>
      </w:tblGrid>
      <w:tr w:rsidR="00BA0E97" w:rsidRPr="00BA0E97" w14:paraId="75A7F69D" w14:textId="77777777" w:rsidTr="00337FC1">
        <w:tc>
          <w:tcPr>
            <w:tcW w:w="534" w:type="dxa"/>
          </w:tcPr>
          <w:p w14:paraId="2FAD19BF" w14:textId="77777777" w:rsidR="009A2ADD" w:rsidRPr="00BA0E97" w:rsidRDefault="009A2ADD" w:rsidP="00337FC1">
            <w:pPr>
              <w:pStyle w:val="Tekstpodstawowy"/>
              <w:spacing w:after="0"/>
              <w:jc w:val="center"/>
              <w:rPr>
                <w:rFonts w:asciiTheme="minorHAnsi" w:hAnsiTheme="minorHAnsi"/>
                <w:b/>
                <w:sz w:val="22"/>
                <w:szCs w:val="22"/>
              </w:rPr>
            </w:pPr>
            <w:r w:rsidRPr="00BA0E97">
              <w:rPr>
                <w:rFonts w:asciiTheme="minorHAnsi" w:hAnsiTheme="minorHAnsi"/>
                <w:b/>
                <w:sz w:val="22"/>
                <w:szCs w:val="22"/>
              </w:rPr>
              <w:t>Lp.</w:t>
            </w:r>
          </w:p>
        </w:tc>
        <w:tc>
          <w:tcPr>
            <w:tcW w:w="4110" w:type="dxa"/>
          </w:tcPr>
          <w:p w14:paraId="1EC19233" w14:textId="77777777" w:rsidR="009A2ADD" w:rsidRPr="00BA0E97" w:rsidRDefault="009A2ADD" w:rsidP="00337FC1">
            <w:pPr>
              <w:pStyle w:val="Tekstpodstawowy"/>
              <w:spacing w:after="0"/>
              <w:jc w:val="center"/>
              <w:rPr>
                <w:rFonts w:asciiTheme="minorHAnsi" w:hAnsiTheme="minorHAnsi"/>
                <w:b/>
                <w:sz w:val="22"/>
                <w:szCs w:val="22"/>
              </w:rPr>
            </w:pPr>
            <w:r w:rsidRPr="00BA0E97">
              <w:rPr>
                <w:rFonts w:asciiTheme="minorHAnsi" w:hAnsiTheme="minorHAnsi"/>
                <w:b/>
                <w:sz w:val="22"/>
                <w:szCs w:val="22"/>
              </w:rPr>
              <w:t>Kryterium</w:t>
            </w:r>
          </w:p>
        </w:tc>
        <w:tc>
          <w:tcPr>
            <w:tcW w:w="1560" w:type="dxa"/>
          </w:tcPr>
          <w:p w14:paraId="031271E4" w14:textId="77777777" w:rsidR="009A2ADD" w:rsidRPr="00BA0E97" w:rsidRDefault="009A2ADD" w:rsidP="00337FC1">
            <w:pPr>
              <w:pStyle w:val="Tekstpodstawowy"/>
              <w:spacing w:after="0"/>
              <w:jc w:val="center"/>
              <w:rPr>
                <w:rFonts w:asciiTheme="minorHAnsi" w:hAnsiTheme="minorHAnsi"/>
                <w:b/>
                <w:sz w:val="22"/>
                <w:szCs w:val="22"/>
              </w:rPr>
            </w:pPr>
            <w:r w:rsidRPr="00BA0E97">
              <w:rPr>
                <w:rFonts w:asciiTheme="minorHAnsi" w:hAnsiTheme="minorHAnsi"/>
                <w:b/>
                <w:sz w:val="22"/>
                <w:szCs w:val="22"/>
              </w:rPr>
              <w:t>Waga (%)</w:t>
            </w:r>
          </w:p>
        </w:tc>
      </w:tr>
      <w:tr w:rsidR="00BA0E97" w:rsidRPr="00BA0E97" w14:paraId="4627D088" w14:textId="77777777" w:rsidTr="00337FC1">
        <w:tc>
          <w:tcPr>
            <w:tcW w:w="534" w:type="dxa"/>
          </w:tcPr>
          <w:p w14:paraId="47ACED7B" w14:textId="77777777" w:rsidR="009A2ADD" w:rsidRPr="00BA0E97" w:rsidRDefault="009A2ADD" w:rsidP="009A2ADD">
            <w:pPr>
              <w:pStyle w:val="Tekstpodstawowy"/>
              <w:numPr>
                <w:ilvl w:val="0"/>
                <w:numId w:val="20"/>
              </w:numPr>
              <w:spacing w:after="0"/>
              <w:ind w:hanging="720"/>
              <w:jc w:val="center"/>
              <w:rPr>
                <w:rFonts w:asciiTheme="minorHAnsi" w:hAnsiTheme="minorHAnsi"/>
                <w:b/>
                <w:sz w:val="22"/>
                <w:szCs w:val="22"/>
              </w:rPr>
            </w:pPr>
          </w:p>
        </w:tc>
        <w:tc>
          <w:tcPr>
            <w:tcW w:w="4110" w:type="dxa"/>
          </w:tcPr>
          <w:p w14:paraId="501F6F9C" w14:textId="77777777" w:rsidR="009A2ADD" w:rsidRPr="00BA0E97" w:rsidRDefault="009A2ADD" w:rsidP="00337FC1">
            <w:pPr>
              <w:pStyle w:val="Tekstpodstawowy"/>
              <w:spacing w:after="0"/>
              <w:rPr>
                <w:rFonts w:asciiTheme="minorHAnsi" w:hAnsiTheme="minorHAnsi"/>
                <w:b/>
                <w:sz w:val="22"/>
                <w:szCs w:val="22"/>
              </w:rPr>
            </w:pPr>
            <w:r w:rsidRPr="00BA0E97">
              <w:rPr>
                <w:rFonts w:asciiTheme="minorHAnsi" w:hAnsiTheme="minorHAnsi"/>
                <w:b/>
                <w:sz w:val="22"/>
                <w:szCs w:val="22"/>
              </w:rPr>
              <w:t>Cena brutto</w:t>
            </w:r>
          </w:p>
        </w:tc>
        <w:tc>
          <w:tcPr>
            <w:tcW w:w="1560" w:type="dxa"/>
          </w:tcPr>
          <w:p w14:paraId="61098B09" w14:textId="7F430C93" w:rsidR="009A2ADD" w:rsidRPr="00BA0E97" w:rsidRDefault="004F2516" w:rsidP="00337FC1">
            <w:pPr>
              <w:pStyle w:val="Tekstpodstawowy"/>
              <w:spacing w:after="0"/>
              <w:jc w:val="center"/>
              <w:rPr>
                <w:rFonts w:asciiTheme="minorHAnsi" w:hAnsiTheme="minorHAnsi"/>
                <w:b/>
                <w:sz w:val="22"/>
                <w:szCs w:val="22"/>
              </w:rPr>
            </w:pPr>
            <w:r>
              <w:rPr>
                <w:rFonts w:asciiTheme="minorHAnsi" w:hAnsiTheme="minorHAnsi"/>
                <w:b/>
                <w:sz w:val="22"/>
                <w:szCs w:val="22"/>
              </w:rPr>
              <w:t>8</w:t>
            </w:r>
            <w:r w:rsidR="009A2ADD" w:rsidRPr="00BA0E97">
              <w:rPr>
                <w:rFonts w:asciiTheme="minorHAnsi" w:hAnsiTheme="minorHAnsi"/>
                <w:b/>
                <w:sz w:val="22"/>
                <w:szCs w:val="22"/>
              </w:rPr>
              <w:t>0</w:t>
            </w:r>
          </w:p>
        </w:tc>
      </w:tr>
      <w:tr w:rsidR="009A2ADD" w:rsidRPr="00BA0E97" w14:paraId="53FB96DF" w14:textId="77777777" w:rsidTr="00337FC1">
        <w:tc>
          <w:tcPr>
            <w:tcW w:w="534" w:type="dxa"/>
          </w:tcPr>
          <w:p w14:paraId="0077B957" w14:textId="77777777" w:rsidR="009A2ADD" w:rsidRPr="00BA0E97" w:rsidRDefault="009A2ADD" w:rsidP="009A2ADD">
            <w:pPr>
              <w:pStyle w:val="Tekstpodstawowy"/>
              <w:numPr>
                <w:ilvl w:val="0"/>
                <w:numId w:val="20"/>
              </w:numPr>
              <w:spacing w:after="0"/>
              <w:ind w:hanging="720"/>
              <w:jc w:val="center"/>
              <w:rPr>
                <w:rFonts w:asciiTheme="minorHAnsi" w:hAnsiTheme="minorHAnsi"/>
                <w:b/>
                <w:sz w:val="22"/>
                <w:szCs w:val="22"/>
              </w:rPr>
            </w:pPr>
          </w:p>
        </w:tc>
        <w:tc>
          <w:tcPr>
            <w:tcW w:w="4110" w:type="dxa"/>
          </w:tcPr>
          <w:p w14:paraId="0C0E0079" w14:textId="31920A57" w:rsidR="009A2ADD" w:rsidRPr="00BA0E97" w:rsidRDefault="009A2ADD" w:rsidP="00337FC1">
            <w:pPr>
              <w:pStyle w:val="Tekstpodstawowy"/>
              <w:spacing w:after="0"/>
              <w:rPr>
                <w:rFonts w:asciiTheme="minorHAnsi" w:hAnsiTheme="minorHAnsi"/>
                <w:b/>
                <w:sz w:val="22"/>
                <w:szCs w:val="22"/>
              </w:rPr>
            </w:pPr>
            <w:r w:rsidRPr="00BA0E97">
              <w:rPr>
                <w:rFonts w:asciiTheme="minorHAnsi" w:hAnsiTheme="minorHAnsi"/>
                <w:b/>
                <w:sz w:val="22"/>
                <w:szCs w:val="22"/>
              </w:rPr>
              <w:t>Czas reakcji na awarię</w:t>
            </w:r>
            <w:r w:rsidR="004F2516">
              <w:rPr>
                <w:rFonts w:asciiTheme="minorHAnsi" w:hAnsiTheme="minorHAnsi"/>
                <w:b/>
                <w:sz w:val="22"/>
                <w:szCs w:val="22"/>
              </w:rPr>
              <w:t xml:space="preserve"> Roweru</w:t>
            </w:r>
          </w:p>
        </w:tc>
        <w:tc>
          <w:tcPr>
            <w:tcW w:w="1560" w:type="dxa"/>
          </w:tcPr>
          <w:p w14:paraId="1034C879" w14:textId="77777777" w:rsidR="009A2ADD" w:rsidRPr="00BA0E97" w:rsidRDefault="009A2ADD" w:rsidP="00337FC1">
            <w:pPr>
              <w:pStyle w:val="Tekstpodstawowy"/>
              <w:spacing w:after="0"/>
              <w:jc w:val="center"/>
              <w:rPr>
                <w:rFonts w:asciiTheme="minorHAnsi" w:hAnsiTheme="minorHAnsi"/>
                <w:b/>
                <w:sz w:val="22"/>
                <w:szCs w:val="22"/>
              </w:rPr>
            </w:pPr>
            <w:r w:rsidRPr="00BA0E97">
              <w:rPr>
                <w:rFonts w:asciiTheme="minorHAnsi" w:hAnsiTheme="minorHAnsi"/>
                <w:b/>
                <w:sz w:val="22"/>
                <w:szCs w:val="22"/>
              </w:rPr>
              <w:t>10</w:t>
            </w:r>
          </w:p>
        </w:tc>
      </w:tr>
      <w:tr w:rsidR="00942F58" w:rsidRPr="00BA0E97" w14:paraId="566267FA" w14:textId="77777777" w:rsidTr="00337FC1">
        <w:tc>
          <w:tcPr>
            <w:tcW w:w="534" w:type="dxa"/>
          </w:tcPr>
          <w:p w14:paraId="1E2A014C" w14:textId="77777777" w:rsidR="00942F58" w:rsidRPr="00BA0E97" w:rsidRDefault="00942F58" w:rsidP="009A2ADD">
            <w:pPr>
              <w:pStyle w:val="Tekstpodstawowy"/>
              <w:numPr>
                <w:ilvl w:val="0"/>
                <w:numId w:val="20"/>
              </w:numPr>
              <w:spacing w:after="0"/>
              <w:ind w:hanging="720"/>
              <w:jc w:val="center"/>
              <w:rPr>
                <w:rFonts w:asciiTheme="minorHAnsi" w:hAnsiTheme="minorHAnsi"/>
                <w:b/>
                <w:sz w:val="22"/>
                <w:szCs w:val="22"/>
              </w:rPr>
            </w:pPr>
          </w:p>
        </w:tc>
        <w:tc>
          <w:tcPr>
            <w:tcW w:w="4110" w:type="dxa"/>
          </w:tcPr>
          <w:p w14:paraId="4C807B0E" w14:textId="5B464355" w:rsidR="00942F58" w:rsidRPr="00BA0E97" w:rsidRDefault="008E2A18" w:rsidP="004F2516">
            <w:pPr>
              <w:pStyle w:val="Tekstpodstawowy"/>
              <w:spacing w:after="0"/>
              <w:rPr>
                <w:rFonts w:asciiTheme="minorHAnsi" w:hAnsiTheme="minorHAnsi"/>
                <w:b/>
                <w:sz w:val="22"/>
                <w:szCs w:val="22"/>
              </w:rPr>
            </w:pPr>
            <w:r>
              <w:rPr>
                <w:rFonts w:asciiTheme="minorHAnsi" w:hAnsiTheme="minorHAnsi"/>
                <w:b/>
                <w:sz w:val="22"/>
                <w:szCs w:val="22"/>
              </w:rPr>
              <w:t xml:space="preserve">Gwarancja </w:t>
            </w:r>
            <w:r w:rsidR="004F2516">
              <w:rPr>
                <w:rFonts w:asciiTheme="minorHAnsi" w:hAnsiTheme="minorHAnsi"/>
                <w:b/>
                <w:sz w:val="22"/>
                <w:szCs w:val="22"/>
              </w:rPr>
              <w:t>na Rower</w:t>
            </w:r>
          </w:p>
        </w:tc>
        <w:tc>
          <w:tcPr>
            <w:tcW w:w="1560" w:type="dxa"/>
          </w:tcPr>
          <w:p w14:paraId="77FD95A2" w14:textId="4A628695" w:rsidR="00942F58" w:rsidRPr="00BA0E97" w:rsidRDefault="002D116F" w:rsidP="00337FC1">
            <w:pPr>
              <w:pStyle w:val="Tekstpodstawowy"/>
              <w:spacing w:after="0"/>
              <w:jc w:val="center"/>
              <w:rPr>
                <w:rFonts w:asciiTheme="minorHAnsi" w:hAnsiTheme="minorHAnsi"/>
                <w:b/>
                <w:sz w:val="22"/>
                <w:szCs w:val="22"/>
              </w:rPr>
            </w:pPr>
            <w:r>
              <w:rPr>
                <w:rFonts w:asciiTheme="minorHAnsi" w:hAnsiTheme="minorHAnsi"/>
                <w:b/>
                <w:sz w:val="22"/>
                <w:szCs w:val="22"/>
              </w:rPr>
              <w:t>10</w:t>
            </w:r>
          </w:p>
        </w:tc>
      </w:tr>
    </w:tbl>
    <w:p w14:paraId="75D7C116" w14:textId="77777777" w:rsidR="009A2ADD" w:rsidRPr="00BA0E97" w:rsidRDefault="009A2ADD" w:rsidP="009A2ADD">
      <w:pPr>
        <w:pStyle w:val="Tekstpodstawowy"/>
        <w:jc w:val="both"/>
        <w:rPr>
          <w:rFonts w:asciiTheme="minorHAnsi" w:hAnsiTheme="minorHAnsi"/>
          <w:b/>
          <w:sz w:val="22"/>
          <w:szCs w:val="22"/>
          <w:u w:val="single"/>
        </w:rPr>
      </w:pPr>
    </w:p>
    <w:p w14:paraId="711769DE" w14:textId="77777777" w:rsidR="009A2ADD" w:rsidRPr="00BA0E97" w:rsidRDefault="009A2ADD" w:rsidP="009A2ADD">
      <w:pPr>
        <w:pStyle w:val="Tekstpodstawowy"/>
        <w:jc w:val="both"/>
        <w:rPr>
          <w:rFonts w:asciiTheme="minorHAnsi" w:hAnsiTheme="minorHAnsi"/>
          <w:b/>
          <w:sz w:val="22"/>
          <w:szCs w:val="22"/>
          <w:u w:val="single"/>
        </w:rPr>
      </w:pPr>
      <w:r w:rsidRPr="00BA0E97">
        <w:rPr>
          <w:rFonts w:asciiTheme="minorHAnsi" w:hAnsiTheme="minorHAnsi"/>
          <w:b/>
          <w:sz w:val="22"/>
          <w:szCs w:val="22"/>
          <w:u w:val="single"/>
        </w:rPr>
        <w:t>Kryterium cena brutto (C)</w:t>
      </w:r>
    </w:p>
    <w:p w14:paraId="2A4553AC" w14:textId="77777777" w:rsidR="009A2ADD" w:rsidRPr="00BA0E97" w:rsidRDefault="009A2ADD" w:rsidP="009A2ADD">
      <w:pPr>
        <w:pStyle w:val="Tekstpodstawowy"/>
        <w:spacing w:after="0"/>
        <w:jc w:val="both"/>
        <w:rPr>
          <w:rFonts w:asciiTheme="minorHAnsi" w:hAnsiTheme="minorHAnsi"/>
          <w:sz w:val="22"/>
          <w:szCs w:val="22"/>
        </w:rPr>
      </w:pPr>
      <w:r w:rsidRPr="00BA0E97">
        <w:rPr>
          <w:rFonts w:asciiTheme="minorHAnsi" w:hAnsiTheme="minorHAnsi"/>
          <w:sz w:val="22"/>
          <w:szCs w:val="22"/>
        </w:rPr>
        <w:t xml:space="preserve">Największą liczbę punków otrzyma oferta z </w:t>
      </w:r>
      <w:r w:rsidRPr="00BA0E97">
        <w:rPr>
          <w:rFonts w:asciiTheme="minorHAnsi" w:hAnsiTheme="minorHAnsi"/>
          <w:b/>
          <w:sz w:val="22"/>
          <w:szCs w:val="22"/>
        </w:rPr>
        <w:t>najniższą ceną brutto</w:t>
      </w:r>
      <w:r w:rsidRPr="00BA0E97">
        <w:rPr>
          <w:rFonts w:asciiTheme="minorHAnsi" w:hAnsiTheme="minorHAnsi"/>
          <w:sz w:val="22"/>
          <w:szCs w:val="22"/>
        </w:rPr>
        <w:t>.</w:t>
      </w:r>
    </w:p>
    <w:p w14:paraId="40A7C839" w14:textId="77777777" w:rsidR="009A2ADD" w:rsidRPr="00BA0E97" w:rsidRDefault="009A2ADD" w:rsidP="009A2ADD">
      <w:pPr>
        <w:pStyle w:val="Tekstpodstawowy"/>
        <w:spacing w:after="240"/>
        <w:jc w:val="both"/>
        <w:rPr>
          <w:rFonts w:asciiTheme="minorHAnsi" w:hAnsiTheme="minorHAnsi"/>
          <w:sz w:val="22"/>
          <w:szCs w:val="22"/>
        </w:rPr>
      </w:pPr>
      <w:r w:rsidRPr="00BA0E97">
        <w:rPr>
          <w:rFonts w:asciiTheme="minorHAnsi" w:hAnsiTheme="minorHAnsi"/>
          <w:sz w:val="22"/>
          <w:szCs w:val="22"/>
        </w:rPr>
        <w:t>Ocena pozostałych ofert dokonywana będzie według następującego wzoru:</w:t>
      </w:r>
    </w:p>
    <w:p w14:paraId="7FB90B45" w14:textId="77777777" w:rsidR="009A2ADD" w:rsidRPr="00BA0E97" w:rsidRDefault="009A2ADD" w:rsidP="009A2ADD">
      <w:pPr>
        <w:pStyle w:val="Tekstpodstawowy"/>
        <w:spacing w:after="0"/>
        <w:jc w:val="both"/>
        <w:rPr>
          <w:rFonts w:asciiTheme="minorHAnsi" w:hAnsiTheme="minorHAnsi"/>
          <w:b/>
          <w:sz w:val="22"/>
          <w:szCs w:val="22"/>
        </w:rPr>
      </w:pPr>
      <w:r w:rsidRPr="00BA0E97">
        <w:rPr>
          <w:rFonts w:asciiTheme="minorHAnsi" w:hAnsiTheme="minorHAnsi"/>
          <w:b/>
          <w:sz w:val="22"/>
          <w:szCs w:val="22"/>
        </w:rPr>
        <w:t xml:space="preserve">            Cn</w:t>
      </w:r>
    </w:p>
    <w:p w14:paraId="78F24ABA" w14:textId="3A544E00" w:rsidR="009A2ADD" w:rsidRPr="00BA0E97" w:rsidRDefault="004F2516" w:rsidP="009A2ADD">
      <w:pPr>
        <w:pStyle w:val="Tekstpodstawowy"/>
        <w:spacing w:after="0"/>
        <w:jc w:val="both"/>
        <w:rPr>
          <w:rFonts w:asciiTheme="minorHAnsi" w:hAnsiTheme="minorHAnsi"/>
          <w:b/>
          <w:sz w:val="22"/>
          <w:szCs w:val="22"/>
        </w:rPr>
      </w:pPr>
      <w:r>
        <w:rPr>
          <w:rFonts w:asciiTheme="minorHAnsi" w:hAnsiTheme="minorHAnsi"/>
          <w:b/>
          <w:sz w:val="22"/>
          <w:szCs w:val="22"/>
        </w:rPr>
        <w:t>C = --------------- x 8</w:t>
      </w:r>
      <w:r w:rsidR="009A2ADD" w:rsidRPr="00BA0E97">
        <w:rPr>
          <w:rFonts w:asciiTheme="minorHAnsi" w:hAnsiTheme="minorHAnsi"/>
          <w:b/>
          <w:sz w:val="22"/>
          <w:szCs w:val="22"/>
        </w:rPr>
        <w:t xml:space="preserve">0 </w:t>
      </w:r>
    </w:p>
    <w:p w14:paraId="0229BABC" w14:textId="77777777" w:rsidR="009A2ADD" w:rsidRPr="00BA0E97" w:rsidRDefault="009A2ADD" w:rsidP="009A2ADD">
      <w:pPr>
        <w:pStyle w:val="Tekstpodstawowy"/>
        <w:spacing w:after="240"/>
        <w:jc w:val="both"/>
        <w:rPr>
          <w:rFonts w:asciiTheme="minorHAnsi" w:hAnsiTheme="minorHAnsi"/>
          <w:b/>
          <w:sz w:val="22"/>
          <w:szCs w:val="22"/>
        </w:rPr>
      </w:pPr>
      <w:r w:rsidRPr="00BA0E97">
        <w:rPr>
          <w:rFonts w:asciiTheme="minorHAnsi" w:hAnsiTheme="minorHAnsi"/>
          <w:b/>
          <w:sz w:val="22"/>
          <w:szCs w:val="22"/>
        </w:rPr>
        <w:t xml:space="preserve">            Cb</w:t>
      </w:r>
    </w:p>
    <w:p w14:paraId="15ED66D6" w14:textId="77777777" w:rsidR="009A2ADD" w:rsidRPr="00BA0E97" w:rsidRDefault="009A2ADD" w:rsidP="009A2ADD">
      <w:pPr>
        <w:pStyle w:val="Tekstpodstawowy"/>
        <w:spacing w:after="0"/>
        <w:jc w:val="both"/>
        <w:rPr>
          <w:rFonts w:asciiTheme="minorHAnsi" w:hAnsiTheme="minorHAnsi"/>
          <w:sz w:val="22"/>
          <w:szCs w:val="22"/>
        </w:rPr>
      </w:pPr>
      <w:r w:rsidRPr="00BA0E97">
        <w:rPr>
          <w:rFonts w:asciiTheme="minorHAnsi" w:hAnsiTheme="minorHAnsi"/>
          <w:b/>
          <w:sz w:val="22"/>
          <w:szCs w:val="22"/>
        </w:rPr>
        <w:t>C</w:t>
      </w:r>
      <w:r w:rsidRPr="00BA0E97">
        <w:rPr>
          <w:rFonts w:asciiTheme="minorHAnsi" w:hAnsiTheme="minorHAnsi"/>
          <w:sz w:val="22"/>
          <w:szCs w:val="22"/>
        </w:rPr>
        <w:t xml:space="preserve"> – otrzymane punkty w ramach tego kryterium;</w:t>
      </w:r>
    </w:p>
    <w:p w14:paraId="4F8EDD7C" w14:textId="77777777" w:rsidR="009A2ADD" w:rsidRPr="00BA0E97" w:rsidRDefault="009A2ADD" w:rsidP="009A2ADD">
      <w:pPr>
        <w:pStyle w:val="Tekstpodstawowy"/>
        <w:spacing w:after="0"/>
        <w:jc w:val="both"/>
        <w:rPr>
          <w:rFonts w:asciiTheme="minorHAnsi" w:hAnsiTheme="minorHAnsi"/>
          <w:sz w:val="22"/>
          <w:szCs w:val="22"/>
        </w:rPr>
      </w:pPr>
      <w:r w:rsidRPr="00BA0E97">
        <w:rPr>
          <w:rFonts w:asciiTheme="minorHAnsi" w:hAnsiTheme="minorHAnsi"/>
          <w:b/>
          <w:sz w:val="22"/>
          <w:szCs w:val="22"/>
        </w:rPr>
        <w:t>Cn</w:t>
      </w:r>
      <w:r w:rsidRPr="00BA0E97">
        <w:rPr>
          <w:rFonts w:asciiTheme="minorHAnsi" w:hAnsiTheme="minorHAnsi"/>
          <w:sz w:val="22"/>
          <w:szCs w:val="22"/>
        </w:rPr>
        <w:t xml:space="preserve"> – cena brutto oferty najtańszej;</w:t>
      </w:r>
    </w:p>
    <w:p w14:paraId="36D3C24D" w14:textId="77777777" w:rsidR="009A2ADD" w:rsidRPr="00BA0E97" w:rsidRDefault="009A2ADD" w:rsidP="009A2ADD">
      <w:pPr>
        <w:pStyle w:val="Tekstpodstawowy"/>
        <w:jc w:val="both"/>
        <w:rPr>
          <w:rFonts w:asciiTheme="minorHAnsi" w:hAnsiTheme="minorHAnsi"/>
          <w:sz w:val="22"/>
          <w:szCs w:val="22"/>
        </w:rPr>
      </w:pPr>
      <w:r w:rsidRPr="00BA0E97">
        <w:rPr>
          <w:rFonts w:asciiTheme="minorHAnsi" w:hAnsiTheme="minorHAnsi"/>
          <w:b/>
          <w:sz w:val="22"/>
          <w:szCs w:val="22"/>
        </w:rPr>
        <w:t>Cb</w:t>
      </w:r>
      <w:r w:rsidRPr="00BA0E97">
        <w:rPr>
          <w:rFonts w:asciiTheme="minorHAnsi" w:hAnsiTheme="minorHAnsi"/>
          <w:sz w:val="22"/>
          <w:szCs w:val="22"/>
        </w:rPr>
        <w:t xml:space="preserve"> – cena brutto oferty badanej.</w:t>
      </w:r>
    </w:p>
    <w:p w14:paraId="74D1DF28" w14:textId="061DC907" w:rsidR="009A2ADD" w:rsidRPr="00BA0E97" w:rsidRDefault="009A2ADD" w:rsidP="009A2ADD">
      <w:pPr>
        <w:pStyle w:val="Tekstpodstawowy"/>
        <w:spacing w:after="240"/>
        <w:jc w:val="both"/>
        <w:rPr>
          <w:rFonts w:asciiTheme="minorHAnsi" w:hAnsiTheme="minorHAnsi"/>
          <w:sz w:val="22"/>
          <w:szCs w:val="22"/>
        </w:rPr>
      </w:pPr>
      <w:r w:rsidRPr="00BA0E97">
        <w:rPr>
          <w:rFonts w:asciiTheme="minorHAnsi" w:hAnsiTheme="minorHAnsi"/>
          <w:sz w:val="22"/>
          <w:szCs w:val="22"/>
        </w:rPr>
        <w:t xml:space="preserve">Maksymalna ilość punktów możliwa do zdobycia w tym kryterium – </w:t>
      </w:r>
      <w:r w:rsidR="004F2516">
        <w:rPr>
          <w:rFonts w:asciiTheme="minorHAnsi" w:hAnsiTheme="minorHAnsi"/>
          <w:b/>
          <w:sz w:val="22"/>
          <w:szCs w:val="22"/>
          <w:u w:val="single"/>
        </w:rPr>
        <w:t>8</w:t>
      </w:r>
      <w:r w:rsidRPr="00BA0E97">
        <w:rPr>
          <w:rFonts w:asciiTheme="minorHAnsi" w:hAnsiTheme="minorHAnsi"/>
          <w:b/>
          <w:sz w:val="22"/>
          <w:szCs w:val="22"/>
          <w:u w:val="single"/>
        </w:rPr>
        <w:t>0 punktów</w:t>
      </w:r>
      <w:r w:rsidRPr="00BA0E97">
        <w:rPr>
          <w:rFonts w:asciiTheme="minorHAnsi" w:hAnsiTheme="minorHAnsi"/>
          <w:sz w:val="22"/>
          <w:szCs w:val="22"/>
          <w:u w:val="single"/>
        </w:rPr>
        <w:t>.</w:t>
      </w:r>
    </w:p>
    <w:p w14:paraId="326B03E8" w14:textId="77777777" w:rsidR="009A2ADD" w:rsidRPr="00BA0E97" w:rsidRDefault="009A2ADD" w:rsidP="009A2ADD">
      <w:pPr>
        <w:pStyle w:val="Tekstpodstawowy"/>
        <w:spacing w:before="120" w:after="240"/>
        <w:jc w:val="both"/>
        <w:rPr>
          <w:rFonts w:asciiTheme="minorHAnsi" w:hAnsiTheme="minorHAnsi"/>
          <w:b/>
          <w:sz w:val="22"/>
          <w:szCs w:val="22"/>
          <w:u w:val="single"/>
        </w:rPr>
      </w:pPr>
    </w:p>
    <w:p w14:paraId="4E81B738" w14:textId="77777777" w:rsidR="009A2ADD" w:rsidRPr="00BA0E97" w:rsidRDefault="009A2ADD" w:rsidP="009A2ADD">
      <w:pPr>
        <w:pStyle w:val="Tekstpodstawowy"/>
        <w:spacing w:before="120" w:after="240"/>
        <w:jc w:val="both"/>
        <w:rPr>
          <w:rFonts w:asciiTheme="minorHAnsi" w:hAnsiTheme="minorHAnsi"/>
          <w:b/>
          <w:sz w:val="22"/>
          <w:szCs w:val="22"/>
          <w:u w:val="single"/>
        </w:rPr>
      </w:pPr>
      <w:r w:rsidRPr="00BA0E97">
        <w:rPr>
          <w:rFonts w:asciiTheme="minorHAnsi" w:hAnsiTheme="minorHAnsi"/>
          <w:b/>
          <w:sz w:val="22"/>
          <w:szCs w:val="22"/>
          <w:u w:val="single"/>
        </w:rPr>
        <w:t>Kryterium Czas reakcji na awarię (T)</w:t>
      </w:r>
    </w:p>
    <w:p w14:paraId="615EB450" w14:textId="2EA5CB89" w:rsidR="009A2ADD" w:rsidRPr="00BA0E97" w:rsidRDefault="009A2ADD" w:rsidP="009A2ADD">
      <w:pPr>
        <w:pStyle w:val="Tekstpodstawowy"/>
        <w:spacing w:before="120" w:after="0"/>
        <w:jc w:val="both"/>
        <w:rPr>
          <w:rFonts w:asciiTheme="minorHAnsi" w:hAnsiTheme="minorHAnsi"/>
          <w:sz w:val="22"/>
          <w:szCs w:val="22"/>
        </w:rPr>
      </w:pPr>
      <w:r w:rsidRPr="00BA0E97">
        <w:rPr>
          <w:rFonts w:asciiTheme="minorHAnsi" w:hAnsiTheme="minorHAnsi"/>
          <w:sz w:val="22"/>
          <w:szCs w:val="22"/>
        </w:rPr>
        <w:t xml:space="preserve">Największą liczbę punktów otrzyma oferta </w:t>
      </w:r>
      <w:r w:rsidRPr="00BA0E97">
        <w:rPr>
          <w:rFonts w:asciiTheme="minorHAnsi" w:hAnsiTheme="minorHAnsi"/>
          <w:b/>
          <w:sz w:val="22"/>
          <w:szCs w:val="22"/>
        </w:rPr>
        <w:t>z najkrótszym (czyli wynoszącym pon</w:t>
      </w:r>
      <w:r w:rsidR="002D116F">
        <w:rPr>
          <w:rFonts w:asciiTheme="minorHAnsi" w:hAnsiTheme="minorHAnsi"/>
          <w:b/>
          <w:sz w:val="22"/>
          <w:szCs w:val="22"/>
        </w:rPr>
        <w:t xml:space="preserve">iżej 8 </w:t>
      </w:r>
      <w:r w:rsidRPr="00BA0E97">
        <w:rPr>
          <w:rFonts w:asciiTheme="minorHAnsi" w:hAnsiTheme="minorHAnsi"/>
          <w:b/>
          <w:sz w:val="22"/>
          <w:szCs w:val="22"/>
        </w:rPr>
        <w:t>h) czasem reakcji na awarię</w:t>
      </w:r>
      <w:r w:rsidRPr="00BA0E97">
        <w:rPr>
          <w:rFonts w:asciiTheme="minorHAnsi" w:hAnsiTheme="minorHAnsi"/>
          <w:sz w:val="22"/>
          <w:szCs w:val="22"/>
        </w:rPr>
        <w:t xml:space="preserve">. Wykonawca </w:t>
      </w:r>
      <w:r w:rsidRPr="00BA0E97">
        <w:rPr>
          <w:rFonts w:asciiTheme="minorHAnsi" w:hAnsiTheme="minorHAnsi"/>
          <w:b/>
          <w:sz w:val="22"/>
          <w:szCs w:val="22"/>
        </w:rPr>
        <w:t>w formularzu ofertowym</w:t>
      </w:r>
      <w:r w:rsidRPr="00BA0E97">
        <w:rPr>
          <w:rFonts w:asciiTheme="minorHAnsi" w:hAnsiTheme="minorHAnsi"/>
          <w:sz w:val="22"/>
          <w:szCs w:val="22"/>
        </w:rPr>
        <w:t xml:space="preserve"> poda czas reakcji na awarię w liczbie </w:t>
      </w:r>
      <w:r w:rsidRPr="00BA0E97">
        <w:rPr>
          <w:rFonts w:asciiTheme="minorHAnsi" w:hAnsiTheme="minorHAnsi"/>
          <w:b/>
          <w:sz w:val="22"/>
          <w:szCs w:val="22"/>
        </w:rPr>
        <w:t>godzin</w:t>
      </w:r>
      <w:r w:rsidRPr="00BA0E97">
        <w:rPr>
          <w:rFonts w:asciiTheme="minorHAnsi" w:hAnsiTheme="minorHAnsi"/>
          <w:sz w:val="22"/>
          <w:szCs w:val="22"/>
        </w:rPr>
        <w:t xml:space="preserve">. Maksymalny czas reakcji na awarię nie może przekroczyć </w:t>
      </w:r>
      <w:r w:rsidR="002D116F">
        <w:rPr>
          <w:rFonts w:asciiTheme="minorHAnsi" w:hAnsiTheme="minorHAnsi"/>
          <w:b/>
          <w:sz w:val="22"/>
          <w:szCs w:val="22"/>
        </w:rPr>
        <w:t>24</w:t>
      </w:r>
      <w:r w:rsidRPr="00BA0E97">
        <w:rPr>
          <w:rFonts w:asciiTheme="minorHAnsi" w:hAnsiTheme="minorHAnsi"/>
          <w:b/>
          <w:sz w:val="22"/>
          <w:szCs w:val="22"/>
        </w:rPr>
        <w:t xml:space="preserve"> godzin od momentu skutecznego zgłoszenia Wykonawcy awarii</w:t>
      </w:r>
      <w:r w:rsidRPr="00BA0E97">
        <w:rPr>
          <w:rFonts w:asciiTheme="minorHAnsi" w:hAnsiTheme="minorHAnsi"/>
          <w:sz w:val="22"/>
          <w:szCs w:val="22"/>
        </w:rPr>
        <w:t xml:space="preserve">. W przypadku wskazania przez Wykonawcę czasu reakcji na awarię dłuższego niż </w:t>
      </w:r>
      <w:r w:rsidR="002D116F">
        <w:rPr>
          <w:rFonts w:asciiTheme="minorHAnsi" w:hAnsiTheme="minorHAnsi"/>
          <w:b/>
          <w:sz w:val="22"/>
          <w:szCs w:val="22"/>
        </w:rPr>
        <w:t>24</w:t>
      </w:r>
      <w:r w:rsidRPr="00BA0E97">
        <w:rPr>
          <w:rFonts w:asciiTheme="minorHAnsi" w:hAnsiTheme="minorHAnsi"/>
          <w:b/>
          <w:sz w:val="22"/>
          <w:szCs w:val="22"/>
        </w:rPr>
        <w:t xml:space="preserve"> godziny</w:t>
      </w:r>
      <w:r w:rsidRPr="00BA0E97">
        <w:rPr>
          <w:rFonts w:asciiTheme="minorHAnsi" w:hAnsiTheme="minorHAnsi"/>
          <w:sz w:val="22"/>
          <w:szCs w:val="22"/>
        </w:rPr>
        <w:t xml:space="preserve">, oferta Wykonawcy </w:t>
      </w:r>
      <w:r w:rsidRPr="00BA0E97">
        <w:rPr>
          <w:rFonts w:asciiTheme="minorHAnsi" w:hAnsiTheme="minorHAnsi"/>
          <w:b/>
          <w:sz w:val="22"/>
          <w:szCs w:val="22"/>
        </w:rPr>
        <w:t>zostanie odrzucona</w:t>
      </w:r>
      <w:r w:rsidRPr="00BA0E97">
        <w:rPr>
          <w:rFonts w:asciiTheme="minorHAnsi" w:hAnsiTheme="minorHAnsi"/>
          <w:sz w:val="22"/>
          <w:szCs w:val="22"/>
        </w:rPr>
        <w:t xml:space="preserve"> jako niezgodna z zapisami zapytania ofertowego.</w:t>
      </w:r>
    </w:p>
    <w:p w14:paraId="09383A28" w14:textId="77777777" w:rsidR="009A2ADD" w:rsidRDefault="009A2ADD" w:rsidP="009A2ADD">
      <w:pPr>
        <w:pStyle w:val="Tekstpodstawowy"/>
        <w:spacing w:before="120" w:after="360"/>
        <w:jc w:val="both"/>
        <w:rPr>
          <w:rFonts w:asciiTheme="minorHAnsi" w:hAnsiTheme="minorHAnsi"/>
          <w:sz w:val="22"/>
          <w:szCs w:val="22"/>
        </w:rPr>
      </w:pPr>
      <w:r w:rsidRPr="00BA0E97">
        <w:rPr>
          <w:rFonts w:asciiTheme="minorHAnsi" w:hAnsiTheme="minorHAnsi"/>
          <w:sz w:val="22"/>
          <w:szCs w:val="22"/>
        </w:rPr>
        <w:t>Oferty w ramach kryterium „czas reakcji na awarię” będą oceniane na podstawie danych podanych przez Wykonawcę w formularzu ofertowym w następujący sposób:</w:t>
      </w:r>
    </w:p>
    <w:p w14:paraId="5839D8A4" w14:textId="77777777" w:rsidR="00C2062F" w:rsidRPr="00BA0E97" w:rsidRDefault="00C2062F" w:rsidP="009A2ADD">
      <w:pPr>
        <w:pStyle w:val="Tekstpodstawowy"/>
        <w:spacing w:before="120" w:after="360"/>
        <w:jc w:val="both"/>
        <w:rPr>
          <w:rFonts w:asciiTheme="minorHAnsi" w:hAnsiTheme="minorHAnsi"/>
          <w:sz w:val="22"/>
          <w:szCs w:val="22"/>
        </w:rPr>
      </w:pPr>
    </w:p>
    <w:tbl>
      <w:tblPr>
        <w:tblStyle w:val="Tabela-Siatka"/>
        <w:tblW w:w="0" w:type="auto"/>
        <w:tblLayout w:type="fixed"/>
        <w:tblLook w:val="04A0" w:firstRow="1" w:lastRow="0" w:firstColumn="1" w:lastColumn="0" w:noHBand="0" w:noVBand="1"/>
      </w:tblPr>
      <w:tblGrid>
        <w:gridCol w:w="534"/>
        <w:gridCol w:w="2976"/>
        <w:gridCol w:w="3119"/>
      </w:tblGrid>
      <w:tr w:rsidR="00BA0E97" w:rsidRPr="00BA0E97" w14:paraId="7D06EC98" w14:textId="77777777" w:rsidTr="00337FC1">
        <w:tc>
          <w:tcPr>
            <w:tcW w:w="534" w:type="dxa"/>
          </w:tcPr>
          <w:p w14:paraId="4D1BC2E2" w14:textId="77777777" w:rsidR="009A2ADD" w:rsidRPr="00BA0E97" w:rsidRDefault="009A2ADD" w:rsidP="00337FC1">
            <w:pPr>
              <w:pStyle w:val="Tekstpodstawowy"/>
              <w:spacing w:after="0"/>
              <w:jc w:val="center"/>
              <w:rPr>
                <w:rFonts w:asciiTheme="minorHAnsi" w:hAnsiTheme="minorHAnsi"/>
                <w:b/>
                <w:sz w:val="22"/>
                <w:szCs w:val="22"/>
              </w:rPr>
            </w:pPr>
            <w:r w:rsidRPr="00BA0E97">
              <w:rPr>
                <w:rFonts w:asciiTheme="minorHAnsi" w:hAnsiTheme="minorHAnsi"/>
                <w:b/>
                <w:sz w:val="22"/>
                <w:szCs w:val="22"/>
              </w:rPr>
              <w:t>Lp.</w:t>
            </w:r>
          </w:p>
        </w:tc>
        <w:tc>
          <w:tcPr>
            <w:tcW w:w="2976" w:type="dxa"/>
          </w:tcPr>
          <w:p w14:paraId="3D103457" w14:textId="77777777" w:rsidR="009A2ADD" w:rsidRPr="00BA0E97" w:rsidRDefault="009A2ADD" w:rsidP="00337FC1">
            <w:pPr>
              <w:pStyle w:val="Tekstpodstawowy"/>
              <w:spacing w:after="0"/>
              <w:jc w:val="center"/>
              <w:rPr>
                <w:rFonts w:asciiTheme="minorHAnsi" w:hAnsiTheme="minorHAnsi"/>
                <w:b/>
                <w:sz w:val="22"/>
                <w:szCs w:val="22"/>
              </w:rPr>
            </w:pPr>
            <w:r w:rsidRPr="00BA0E97">
              <w:rPr>
                <w:rFonts w:asciiTheme="minorHAnsi" w:hAnsiTheme="minorHAnsi"/>
                <w:b/>
                <w:sz w:val="22"/>
                <w:szCs w:val="22"/>
              </w:rPr>
              <w:t>Czas reakcji na awarię</w:t>
            </w:r>
          </w:p>
        </w:tc>
        <w:tc>
          <w:tcPr>
            <w:tcW w:w="3119" w:type="dxa"/>
          </w:tcPr>
          <w:p w14:paraId="31B4B816" w14:textId="77777777" w:rsidR="009A2ADD" w:rsidRPr="00BA0E97" w:rsidRDefault="009A2ADD" w:rsidP="00337FC1">
            <w:pPr>
              <w:pStyle w:val="Tekstpodstawowy"/>
              <w:spacing w:after="0"/>
              <w:jc w:val="center"/>
              <w:rPr>
                <w:rFonts w:asciiTheme="minorHAnsi" w:hAnsiTheme="minorHAnsi"/>
                <w:b/>
                <w:sz w:val="22"/>
                <w:szCs w:val="22"/>
              </w:rPr>
            </w:pPr>
            <w:r w:rsidRPr="00BA0E97">
              <w:rPr>
                <w:rFonts w:asciiTheme="minorHAnsi" w:hAnsiTheme="minorHAnsi"/>
                <w:b/>
                <w:sz w:val="22"/>
                <w:szCs w:val="22"/>
              </w:rPr>
              <w:t>Liczba przyznanych punktów w kryterium  „Czas reakcji na awarię”</w:t>
            </w:r>
          </w:p>
        </w:tc>
      </w:tr>
      <w:tr w:rsidR="00BA0E97" w:rsidRPr="00BA0E97" w14:paraId="2BC8BDBA" w14:textId="77777777" w:rsidTr="00337FC1">
        <w:tc>
          <w:tcPr>
            <w:tcW w:w="534" w:type="dxa"/>
          </w:tcPr>
          <w:p w14:paraId="0DAF83CD" w14:textId="77777777" w:rsidR="009A2ADD" w:rsidRPr="00BA0E97" w:rsidRDefault="009A2ADD" w:rsidP="00337FC1">
            <w:pPr>
              <w:pStyle w:val="Tekstpodstawowy"/>
              <w:spacing w:after="0"/>
              <w:ind w:left="-76"/>
              <w:jc w:val="center"/>
              <w:rPr>
                <w:rFonts w:asciiTheme="minorHAnsi" w:hAnsiTheme="minorHAnsi"/>
                <w:sz w:val="22"/>
                <w:szCs w:val="22"/>
              </w:rPr>
            </w:pPr>
            <w:r w:rsidRPr="00BA0E97">
              <w:rPr>
                <w:rFonts w:asciiTheme="minorHAnsi" w:hAnsiTheme="minorHAnsi"/>
                <w:sz w:val="22"/>
                <w:szCs w:val="22"/>
              </w:rPr>
              <w:t>1.</w:t>
            </w:r>
          </w:p>
        </w:tc>
        <w:tc>
          <w:tcPr>
            <w:tcW w:w="2976" w:type="dxa"/>
          </w:tcPr>
          <w:p w14:paraId="215FF743" w14:textId="0E811075" w:rsidR="009A2ADD" w:rsidRPr="00BA0E97" w:rsidRDefault="002D116F" w:rsidP="00337FC1">
            <w:pPr>
              <w:pStyle w:val="Tekstpodstawowy"/>
              <w:spacing w:after="0"/>
              <w:jc w:val="center"/>
              <w:rPr>
                <w:rFonts w:asciiTheme="minorHAnsi" w:hAnsiTheme="minorHAnsi"/>
                <w:sz w:val="22"/>
                <w:szCs w:val="22"/>
              </w:rPr>
            </w:pPr>
            <w:r>
              <w:rPr>
                <w:rFonts w:asciiTheme="minorHAnsi" w:hAnsiTheme="minorHAnsi"/>
                <w:sz w:val="22"/>
                <w:szCs w:val="22"/>
              </w:rPr>
              <w:t>Poniżej 8</w:t>
            </w:r>
            <w:r w:rsidR="009A2ADD" w:rsidRPr="00BA0E97">
              <w:rPr>
                <w:rFonts w:asciiTheme="minorHAnsi" w:hAnsiTheme="minorHAnsi"/>
                <w:sz w:val="22"/>
                <w:szCs w:val="22"/>
              </w:rPr>
              <w:t xml:space="preserve"> godzin</w:t>
            </w:r>
          </w:p>
        </w:tc>
        <w:tc>
          <w:tcPr>
            <w:tcW w:w="3119" w:type="dxa"/>
          </w:tcPr>
          <w:p w14:paraId="799D8A1F" w14:textId="77777777" w:rsidR="009A2ADD" w:rsidRPr="00BA0E97" w:rsidRDefault="009A2ADD" w:rsidP="00337FC1">
            <w:pPr>
              <w:pStyle w:val="Tekstpodstawowy"/>
              <w:spacing w:after="0"/>
              <w:jc w:val="center"/>
              <w:rPr>
                <w:rFonts w:asciiTheme="minorHAnsi" w:hAnsiTheme="minorHAnsi"/>
                <w:sz w:val="22"/>
                <w:szCs w:val="22"/>
              </w:rPr>
            </w:pPr>
            <w:r w:rsidRPr="00BA0E97">
              <w:rPr>
                <w:rFonts w:asciiTheme="minorHAnsi" w:hAnsiTheme="minorHAnsi"/>
                <w:sz w:val="22"/>
                <w:szCs w:val="22"/>
              </w:rPr>
              <w:t>10 pkt.</w:t>
            </w:r>
          </w:p>
        </w:tc>
      </w:tr>
      <w:tr w:rsidR="00BA0E97" w:rsidRPr="00BA0E97" w14:paraId="1F7EFA16" w14:textId="77777777" w:rsidTr="00337FC1">
        <w:tc>
          <w:tcPr>
            <w:tcW w:w="534" w:type="dxa"/>
          </w:tcPr>
          <w:p w14:paraId="4F2342CA" w14:textId="77777777" w:rsidR="009A2ADD" w:rsidRPr="00BA0E97" w:rsidRDefault="009A2ADD" w:rsidP="00337FC1">
            <w:pPr>
              <w:pStyle w:val="Tekstpodstawowy"/>
              <w:spacing w:after="0"/>
              <w:ind w:left="-76"/>
              <w:jc w:val="center"/>
              <w:rPr>
                <w:rFonts w:asciiTheme="minorHAnsi" w:hAnsiTheme="minorHAnsi"/>
                <w:sz w:val="22"/>
                <w:szCs w:val="22"/>
              </w:rPr>
            </w:pPr>
            <w:r w:rsidRPr="00BA0E97">
              <w:rPr>
                <w:rFonts w:asciiTheme="minorHAnsi" w:hAnsiTheme="minorHAnsi"/>
                <w:sz w:val="22"/>
                <w:szCs w:val="22"/>
              </w:rPr>
              <w:t>2.</w:t>
            </w:r>
          </w:p>
        </w:tc>
        <w:tc>
          <w:tcPr>
            <w:tcW w:w="2976" w:type="dxa"/>
          </w:tcPr>
          <w:p w14:paraId="16C61E65" w14:textId="3499BB44" w:rsidR="009A2ADD" w:rsidRPr="00BA0E97" w:rsidRDefault="002D116F" w:rsidP="00337FC1">
            <w:pPr>
              <w:pStyle w:val="Tekstpodstawowy"/>
              <w:spacing w:after="0"/>
              <w:jc w:val="center"/>
              <w:rPr>
                <w:rFonts w:asciiTheme="minorHAnsi" w:hAnsiTheme="minorHAnsi"/>
                <w:sz w:val="22"/>
                <w:szCs w:val="22"/>
              </w:rPr>
            </w:pPr>
            <w:r>
              <w:rPr>
                <w:rFonts w:asciiTheme="minorHAnsi" w:hAnsiTheme="minorHAnsi"/>
                <w:sz w:val="22"/>
                <w:szCs w:val="22"/>
              </w:rPr>
              <w:t>Od 8 do 24</w:t>
            </w:r>
            <w:r w:rsidR="009A2ADD" w:rsidRPr="00BA0E97">
              <w:rPr>
                <w:rFonts w:asciiTheme="minorHAnsi" w:hAnsiTheme="minorHAnsi"/>
                <w:sz w:val="22"/>
                <w:szCs w:val="22"/>
              </w:rPr>
              <w:t xml:space="preserve"> godzin</w:t>
            </w:r>
          </w:p>
        </w:tc>
        <w:tc>
          <w:tcPr>
            <w:tcW w:w="3119" w:type="dxa"/>
          </w:tcPr>
          <w:p w14:paraId="4988C875" w14:textId="77777777" w:rsidR="009A2ADD" w:rsidRPr="00BA0E97" w:rsidRDefault="009A2ADD" w:rsidP="00337FC1">
            <w:pPr>
              <w:pStyle w:val="Tekstpodstawowy"/>
              <w:spacing w:after="0"/>
              <w:jc w:val="center"/>
              <w:rPr>
                <w:rFonts w:asciiTheme="minorHAnsi" w:hAnsiTheme="minorHAnsi"/>
                <w:sz w:val="22"/>
                <w:szCs w:val="22"/>
              </w:rPr>
            </w:pPr>
            <w:r w:rsidRPr="00BA0E97">
              <w:rPr>
                <w:rFonts w:asciiTheme="minorHAnsi" w:hAnsiTheme="minorHAnsi"/>
                <w:sz w:val="22"/>
                <w:szCs w:val="22"/>
              </w:rPr>
              <w:t>5 pkt.</w:t>
            </w:r>
          </w:p>
        </w:tc>
      </w:tr>
      <w:tr w:rsidR="00BA0E97" w:rsidRPr="00BA0E97" w14:paraId="0CDE9979" w14:textId="77777777" w:rsidTr="00337FC1">
        <w:tc>
          <w:tcPr>
            <w:tcW w:w="534" w:type="dxa"/>
          </w:tcPr>
          <w:p w14:paraId="654CDFB4" w14:textId="77777777" w:rsidR="009A2ADD" w:rsidRPr="00BA0E97" w:rsidRDefault="009A2ADD" w:rsidP="00337FC1">
            <w:pPr>
              <w:pStyle w:val="Tekstpodstawowy"/>
              <w:spacing w:after="0"/>
              <w:ind w:left="-76"/>
              <w:jc w:val="center"/>
              <w:rPr>
                <w:rFonts w:asciiTheme="minorHAnsi" w:hAnsiTheme="minorHAnsi"/>
                <w:sz w:val="22"/>
                <w:szCs w:val="22"/>
              </w:rPr>
            </w:pPr>
            <w:r w:rsidRPr="00BA0E97">
              <w:rPr>
                <w:rFonts w:asciiTheme="minorHAnsi" w:hAnsiTheme="minorHAnsi"/>
                <w:sz w:val="22"/>
                <w:szCs w:val="22"/>
              </w:rPr>
              <w:t>3.</w:t>
            </w:r>
          </w:p>
        </w:tc>
        <w:tc>
          <w:tcPr>
            <w:tcW w:w="2976" w:type="dxa"/>
          </w:tcPr>
          <w:p w14:paraId="512EE1B1" w14:textId="28C0C6D8" w:rsidR="009A2ADD" w:rsidRPr="00BA0E97" w:rsidRDefault="002D116F" w:rsidP="00191765">
            <w:pPr>
              <w:pStyle w:val="Tekstpodstawowy"/>
              <w:spacing w:after="0"/>
              <w:jc w:val="center"/>
              <w:rPr>
                <w:rFonts w:asciiTheme="minorHAnsi" w:hAnsiTheme="minorHAnsi"/>
                <w:sz w:val="22"/>
                <w:szCs w:val="22"/>
              </w:rPr>
            </w:pPr>
            <w:r>
              <w:rPr>
                <w:rFonts w:asciiTheme="minorHAnsi" w:hAnsiTheme="minorHAnsi"/>
                <w:sz w:val="22"/>
                <w:szCs w:val="22"/>
              </w:rPr>
              <w:t xml:space="preserve"> Powyżej 24 godzin </w:t>
            </w:r>
          </w:p>
        </w:tc>
        <w:tc>
          <w:tcPr>
            <w:tcW w:w="3119" w:type="dxa"/>
          </w:tcPr>
          <w:p w14:paraId="0E953352" w14:textId="77777777" w:rsidR="009A2ADD" w:rsidRPr="00BA0E97" w:rsidRDefault="009A2ADD" w:rsidP="00337FC1">
            <w:pPr>
              <w:pStyle w:val="Tekstpodstawowy"/>
              <w:spacing w:after="0"/>
              <w:jc w:val="center"/>
              <w:rPr>
                <w:rFonts w:asciiTheme="minorHAnsi" w:hAnsiTheme="minorHAnsi"/>
                <w:sz w:val="22"/>
                <w:szCs w:val="22"/>
              </w:rPr>
            </w:pPr>
            <w:r w:rsidRPr="00BA0E97">
              <w:rPr>
                <w:rFonts w:asciiTheme="minorHAnsi" w:hAnsiTheme="minorHAnsi"/>
                <w:sz w:val="22"/>
                <w:szCs w:val="22"/>
              </w:rPr>
              <w:t>0 pkt.</w:t>
            </w:r>
          </w:p>
        </w:tc>
      </w:tr>
    </w:tbl>
    <w:p w14:paraId="52B271C6" w14:textId="77777777" w:rsidR="009A2ADD" w:rsidRPr="00BA0E97" w:rsidRDefault="009A2ADD" w:rsidP="009A2ADD">
      <w:pPr>
        <w:pStyle w:val="Tekstpodstawowy"/>
        <w:spacing w:before="360" w:after="0"/>
        <w:jc w:val="both"/>
        <w:rPr>
          <w:rFonts w:asciiTheme="minorHAnsi" w:hAnsiTheme="minorHAnsi"/>
          <w:sz w:val="22"/>
          <w:szCs w:val="22"/>
        </w:rPr>
      </w:pPr>
      <w:r w:rsidRPr="00BA0E97">
        <w:rPr>
          <w:rFonts w:asciiTheme="minorHAnsi" w:hAnsiTheme="minorHAnsi"/>
          <w:sz w:val="22"/>
          <w:szCs w:val="22"/>
        </w:rPr>
        <w:t xml:space="preserve">W sytuacji, gdy Wykonawca nie wskaże </w:t>
      </w:r>
      <w:r w:rsidRPr="00BA0E97">
        <w:rPr>
          <w:rFonts w:asciiTheme="minorHAnsi" w:hAnsiTheme="minorHAnsi"/>
          <w:b/>
          <w:sz w:val="22"/>
          <w:szCs w:val="22"/>
        </w:rPr>
        <w:t>w formularzu ofertowym czasu reakcji na awarię</w:t>
      </w:r>
      <w:r w:rsidRPr="00BA0E97">
        <w:rPr>
          <w:rFonts w:asciiTheme="minorHAnsi" w:hAnsiTheme="minorHAnsi"/>
          <w:sz w:val="22"/>
          <w:szCs w:val="22"/>
        </w:rPr>
        <w:t>, Zamawiający zwróci się do pomiotu składającego ofertę o jej uzupełnienie.</w:t>
      </w:r>
    </w:p>
    <w:p w14:paraId="22C3A953" w14:textId="77777777" w:rsidR="009A2ADD" w:rsidRPr="00BA0E97" w:rsidRDefault="009A2ADD" w:rsidP="009A2ADD">
      <w:pPr>
        <w:pStyle w:val="Tekstpodstawowy"/>
        <w:spacing w:before="120" w:after="0"/>
        <w:jc w:val="both"/>
        <w:rPr>
          <w:rFonts w:asciiTheme="minorHAnsi" w:hAnsiTheme="minorHAnsi"/>
          <w:sz w:val="22"/>
          <w:szCs w:val="22"/>
        </w:rPr>
      </w:pPr>
      <w:r w:rsidRPr="00BA0E97">
        <w:rPr>
          <w:rFonts w:asciiTheme="minorHAnsi" w:hAnsiTheme="minorHAnsi"/>
          <w:sz w:val="22"/>
          <w:szCs w:val="22"/>
        </w:rPr>
        <w:t xml:space="preserve">Maksymalna ilość punktów możliwa do zdobycia w tym kryterium – </w:t>
      </w:r>
      <w:r w:rsidRPr="00BA0E97">
        <w:rPr>
          <w:rFonts w:asciiTheme="minorHAnsi" w:hAnsiTheme="minorHAnsi"/>
          <w:b/>
          <w:sz w:val="22"/>
          <w:szCs w:val="22"/>
          <w:u w:val="single"/>
        </w:rPr>
        <w:t>10 punktów</w:t>
      </w:r>
      <w:r w:rsidRPr="00BA0E97">
        <w:rPr>
          <w:rFonts w:asciiTheme="minorHAnsi" w:hAnsiTheme="minorHAnsi"/>
          <w:sz w:val="22"/>
          <w:szCs w:val="22"/>
        </w:rPr>
        <w:t>.</w:t>
      </w:r>
    </w:p>
    <w:p w14:paraId="5D361BBA" w14:textId="77777777" w:rsidR="002D116F" w:rsidRDefault="002D116F" w:rsidP="009A2ADD">
      <w:pPr>
        <w:pStyle w:val="Tekstpodstawowy"/>
        <w:spacing w:before="120" w:after="0"/>
        <w:ind w:firstLine="708"/>
        <w:jc w:val="both"/>
        <w:rPr>
          <w:rFonts w:asciiTheme="minorHAnsi" w:hAnsiTheme="minorHAnsi"/>
          <w:sz w:val="22"/>
          <w:szCs w:val="22"/>
        </w:rPr>
      </w:pPr>
    </w:p>
    <w:p w14:paraId="1233EDCB" w14:textId="01BA4F19" w:rsidR="002D116F" w:rsidRPr="00BA0E97" w:rsidRDefault="002D116F" w:rsidP="002D116F">
      <w:pPr>
        <w:pStyle w:val="Tekstpodstawowy"/>
        <w:spacing w:before="120" w:after="240"/>
        <w:jc w:val="both"/>
        <w:rPr>
          <w:rFonts w:asciiTheme="minorHAnsi" w:hAnsiTheme="minorHAnsi"/>
          <w:b/>
          <w:sz w:val="22"/>
          <w:szCs w:val="22"/>
          <w:u w:val="single"/>
        </w:rPr>
      </w:pPr>
      <w:r w:rsidRPr="00BA0E97">
        <w:rPr>
          <w:rFonts w:asciiTheme="minorHAnsi" w:hAnsiTheme="minorHAnsi"/>
          <w:b/>
          <w:sz w:val="22"/>
          <w:szCs w:val="22"/>
          <w:u w:val="single"/>
        </w:rPr>
        <w:t xml:space="preserve">Kryterium </w:t>
      </w:r>
      <w:r w:rsidR="00314770">
        <w:rPr>
          <w:rFonts w:asciiTheme="minorHAnsi" w:hAnsiTheme="minorHAnsi"/>
          <w:b/>
          <w:sz w:val="22"/>
          <w:szCs w:val="22"/>
          <w:u w:val="single"/>
        </w:rPr>
        <w:t>Gwarancja</w:t>
      </w:r>
      <w:r>
        <w:rPr>
          <w:rFonts w:asciiTheme="minorHAnsi" w:hAnsiTheme="minorHAnsi"/>
          <w:b/>
          <w:sz w:val="22"/>
          <w:szCs w:val="22"/>
          <w:u w:val="single"/>
        </w:rPr>
        <w:t xml:space="preserve"> wykonanie instalacji (G</w:t>
      </w:r>
      <w:r w:rsidRPr="00BA0E97">
        <w:rPr>
          <w:rFonts w:asciiTheme="minorHAnsi" w:hAnsiTheme="minorHAnsi"/>
          <w:b/>
          <w:sz w:val="22"/>
          <w:szCs w:val="22"/>
          <w:u w:val="single"/>
        </w:rPr>
        <w:t>)</w:t>
      </w:r>
    </w:p>
    <w:p w14:paraId="6D364AA7" w14:textId="1E6D9A4A" w:rsidR="002D116F" w:rsidRPr="00BA0E97" w:rsidRDefault="002D116F" w:rsidP="002D116F">
      <w:pPr>
        <w:pStyle w:val="Tekstpodstawowy"/>
        <w:spacing w:before="120" w:after="0"/>
        <w:jc w:val="both"/>
        <w:rPr>
          <w:rFonts w:asciiTheme="minorHAnsi" w:hAnsiTheme="minorHAnsi"/>
          <w:sz w:val="22"/>
          <w:szCs w:val="22"/>
        </w:rPr>
      </w:pPr>
      <w:r w:rsidRPr="00BA0E97">
        <w:rPr>
          <w:rFonts w:asciiTheme="minorHAnsi" w:hAnsiTheme="minorHAnsi"/>
          <w:sz w:val="22"/>
          <w:szCs w:val="22"/>
        </w:rPr>
        <w:t xml:space="preserve">Największą liczbę punktów otrzyma oferta </w:t>
      </w:r>
      <w:r w:rsidRPr="00BA0E97">
        <w:rPr>
          <w:rFonts w:asciiTheme="minorHAnsi" w:hAnsiTheme="minorHAnsi"/>
          <w:b/>
          <w:sz w:val="22"/>
          <w:szCs w:val="22"/>
        </w:rPr>
        <w:t>z n</w:t>
      </w:r>
      <w:r>
        <w:rPr>
          <w:rFonts w:asciiTheme="minorHAnsi" w:hAnsiTheme="minorHAnsi"/>
          <w:b/>
          <w:sz w:val="22"/>
          <w:szCs w:val="22"/>
        </w:rPr>
        <w:t>ajdłuższą gwarancją</w:t>
      </w:r>
      <w:r w:rsidRPr="00BA0E97">
        <w:rPr>
          <w:rFonts w:asciiTheme="minorHAnsi" w:hAnsiTheme="minorHAnsi"/>
          <w:b/>
          <w:sz w:val="22"/>
          <w:szCs w:val="22"/>
        </w:rPr>
        <w:t xml:space="preserve"> </w:t>
      </w:r>
      <w:r w:rsidR="004F2516">
        <w:rPr>
          <w:rFonts w:asciiTheme="minorHAnsi" w:hAnsiTheme="minorHAnsi"/>
          <w:b/>
          <w:sz w:val="22"/>
          <w:szCs w:val="22"/>
        </w:rPr>
        <w:t>na rower elektryczny</w:t>
      </w:r>
      <w:r w:rsidR="00314770">
        <w:rPr>
          <w:rFonts w:asciiTheme="minorHAnsi" w:hAnsiTheme="minorHAnsi"/>
          <w:b/>
          <w:sz w:val="22"/>
          <w:szCs w:val="22"/>
        </w:rPr>
        <w:br/>
      </w:r>
      <w:r w:rsidRPr="00BA0E97">
        <w:rPr>
          <w:rFonts w:asciiTheme="minorHAnsi" w:hAnsiTheme="minorHAnsi"/>
          <w:b/>
          <w:sz w:val="22"/>
          <w:szCs w:val="22"/>
        </w:rPr>
        <w:t xml:space="preserve">(czyli wynoszącym </w:t>
      </w:r>
      <w:r>
        <w:rPr>
          <w:rFonts w:asciiTheme="minorHAnsi" w:hAnsiTheme="minorHAnsi"/>
          <w:b/>
          <w:sz w:val="22"/>
          <w:szCs w:val="22"/>
        </w:rPr>
        <w:t xml:space="preserve">powyżej </w:t>
      </w:r>
      <w:r w:rsidR="004F2516">
        <w:rPr>
          <w:rFonts w:asciiTheme="minorHAnsi" w:hAnsiTheme="minorHAnsi"/>
          <w:b/>
          <w:sz w:val="22"/>
          <w:szCs w:val="22"/>
        </w:rPr>
        <w:t>4</w:t>
      </w:r>
      <w:r>
        <w:rPr>
          <w:rFonts w:asciiTheme="minorHAnsi" w:hAnsiTheme="minorHAnsi"/>
          <w:b/>
          <w:sz w:val="22"/>
          <w:szCs w:val="22"/>
        </w:rPr>
        <w:t xml:space="preserve"> lat</w:t>
      </w:r>
      <w:r w:rsidRPr="00BA0E97">
        <w:rPr>
          <w:rFonts w:asciiTheme="minorHAnsi" w:hAnsiTheme="minorHAnsi"/>
          <w:b/>
          <w:sz w:val="22"/>
          <w:szCs w:val="22"/>
        </w:rPr>
        <w:t>)</w:t>
      </w:r>
      <w:r w:rsidRPr="00BA0E97">
        <w:rPr>
          <w:rFonts w:asciiTheme="minorHAnsi" w:hAnsiTheme="minorHAnsi"/>
          <w:sz w:val="22"/>
          <w:szCs w:val="22"/>
        </w:rPr>
        <w:t xml:space="preserve">. Wykonawca </w:t>
      </w:r>
      <w:r w:rsidRPr="00BA0E97">
        <w:rPr>
          <w:rFonts w:asciiTheme="minorHAnsi" w:hAnsiTheme="minorHAnsi"/>
          <w:b/>
          <w:sz w:val="22"/>
          <w:szCs w:val="22"/>
        </w:rPr>
        <w:t>w formularzu ofertowym</w:t>
      </w:r>
      <w:r w:rsidRPr="00BA0E97">
        <w:rPr>
          <w:rFonts w:asciiTheme="minorHAnsi" w:hAnsiTheme="minorHAnsi"/>
          <w:sz w:val="22"/>
          <w:szCs w:val="22"/>
        </w:rPr>
        <w:t xml:space="preserve"> poda </w:t>
      </w:r>
      <w:r>
        <w:rPr>
          <w:rFonts w:asciiTheme="minorHAnsi" w:hAnsiTheme="minorHAnsi"/>
          <w:sz w:val="22"/>
          <w:szCs w:val="22"/>
        </w:rPr>
        <w:t xml:space="preserve">okres gwarancji </w:t>
      </w:r>
      <w:r w:rsidRPr="00BA0E97">
        <w:rPr>
          <w:rFonts w:asciiTheme="minorHAnsi" w:hAnsiTheme="minorHAnsi"/>
          <w:sz w:val="22"/>
          <w:szCs w:val="22"/>
        </w:rPr>
        <w:t xml:space="preserve"> w liczbie </w:t>
      </w:r>
      <w:r>
        <w:rPr>
          <w:rFonts w:asciiTheme="minorHAnsi" w:hAnsiTheme="minorHAnsi"/>
          <w:b/>
          <w:sz w:val="22"/>
          <w:szCs w:val="22"/>
        </w:rPr>
        <w:t>lat</w:t>
      </w:r>
      <w:r w:rsidRPr="00BA0E97">
        <w:rPr>
          <w:rFonts w:asciiTheme="minorHAnsi" w:hAnsiTheme="minorHAnsi"/>
          <w:sz w:val="22"/>
          <w:szCs w:val="22"/>
        </w:rPr>
        <w:t xml:space="preserve">. </w:t>
      </w:r>
      <w:r w:rsidR="00314770">
        <w:rPr>
          <w:rFonts w:asciiTheme="minorHAnsi" w:hAnsiTheme="minorHAnsi"/>
          <w:sz w:val="22"/>
          <w:szCs w:val="22"/>
        </w:rPr>
        <w:t xml:space="preserve">Minimalny okres nie może </w:t>
      </w:r>
      <w:r w:rsidR="004F2516">
        <w:rPr>
          <w:rFonts w:asciiTheme="minorHAnsi" w:hAnsiTheme="minorHAnsi"/>
          <w:sz w:val="22"/>
          <w:szCs w:val="22"/>
        </w:rPr>
        <w:t>być mniejszy niż</w:t>
      </w:r>
      <w:r w:rsidRPr="00BA0E97">
        <w:rPr>
          <w:rFonts w:asciiTheme="minorHAnsi" w:hAnsiTheme="minorHAnsi"/>
          <w:sz w:val="22"/>
          <w:szCs w:val="22"/>
        </w:rPr>
        <w:t xml:space="preserve"> </w:t>
      </w:r>
      <w:r w:rsidR="004F2516">
        <w:rPr>
          <w:rFonts w:asciiTheme="minorHAnsi" w:hAnsiTheme="minorHAnsi"/>
          <w:b/>
          <w:sz w:val="22"/>
          <w:szCs w:val="22"/>
        </w:rPr>
        <w:t>1</w:t>
      </w:r>
      <w:r w:rsidRPr="00BA0E97">
        <w:rPr>
          <w:rFonts w:asciiTheme="minorHAnsi" w:hAnsiTheme="minorHAnsi"/>
          <w:b/>
          <w:sz w:val="22"/>
          <w:szCs w:val="22"/>
        </w:rPr>
        <w:t xml:space="preserve"> </w:t>
      </w:r>
      <w:r w:rsidR="004F2516">
        <w:rPr>
          <w:rFonts w:asciiTheme="minorHAnsi" w:hAnsiTheme="minorHAnsi"/>
          <w:b/>
          <w:sz w:val="22"/>
          <w:szCs w:val="22"/>
        </w:rPr>
        <w:t>rok</w:t>
      </w:r>
      <w:r w:rsidRPr="00BA0E97">
        <w:rPr>
          <w:rFonts w:asciiTheme="minorHAnsi" w:hAnsiTheme="minorHAnsi"/>
          <w:b/>
          <w:sz w:val="22"/>
          <w:szCs w:val="22"/>
        </w:rPr>
        <w:t xml:space="preserve"> od momentu </w:t>
      </w:r>
      <w:r w:rsidR="00314770">
        <w:rPr>
          <w:rFonts w:asciiTheme="minorHAnsi" w:hAnsiTheme="minorHAnsi"/>
          <w:b/>
          <w:sz w:val="22"/>
          <w:szCs w:val="22"/>
        </w:rPr>
        <w:t>podpisania protokołu odbiorczego</w:t>
      </w:r>
      <w:r w:rsidRPr="00BA0E97">
        <w:rPr>
          <w:rFonts w:asciiTheme="minorHAnsi" w:hAnsiTheme="minorHAnsi"/>
          <w:sz w:val="22"/>
          <w:szCs w:val="22"/>
        </w:rPr>
        <w:t xml:space="preserve">. </w:t>
      </w:r>
    </w:p>
    <w:p w14:paraId="56DAD490" w14:textId="37C69473" w:rsidR="002D116F" w:rsidRPr="00BA0E97" w:rsidRDefault="002D116F" w:rsidP="002D116F">
      <w:pPr>
        <w:pStyle w:val="Tekstpodstawowy"/>
        <w:spacing w:before="120" w:after="360"/>
        <w:jc w:val="both"/>
        <w:rPr>
          <w:rFonts w:asciiTheme="minorHAnsi" w:hAnsiTheme="minorHAnsi"/>
          <w:sz w:val="22"/>
          <w:szCs w:val="22"/>
        </w:rPr>
      </w:pPr>
      <w:r w:rsidRPr="00BA0E97">
        <w:rPr>
          <w:rFonts w:asciiTheme="minorHAnsi" w:hAnsiTheme="minorHAnsi"/>
          <w:sz w:val="22"/>
          <w:szCs w:val="22"/>
        </w:rPr>
        <w:t>Oferty w ramach kryterium „</w:t>
      </w:r>
      <w:r w:rsidR="00C2062F">
        <w:rPr>
          <w:rFonts w:asciiTheme="minorHAnsi" w:hAnsiTheme="minorHAnsi"/>
          <w:sz w:val="22"/>
          <w:szCs w:val="22"/>
        </w:rPr>
        <w:t>gwarancja wykonania instalacji” będzie</w:t>
      </w:r>
      <w:r w:rsidRPr="00BA0E97">
        <w:rPr>
          <w:rFonts w:asciiTheme="minorHAnsi" w:hAnsiTheme="minorHAnsi"/>
          <w:sz w:val="22"/>
          <w:szCs w:val="22"/>
        </w:rPr>
        <w:t xml:space="preserve"> oceniane na podstawie danych podanych przez Wykonawcę w formularzu ofertowym w następujący sposób:</w:t>
      </w:r>
    </w:p>
    <w:tbl>
      <w:tblPr>
        <w:tblStyle w:val="Tabela-Siatka"/>
        <w:tblW w:w="0" w:type="auto"/>
        <w:tblLayout w:type="fixed"/>
        <w:tblLook w:val="04A0" w:firstRow="1" w:lastRow="0" w:firstColumn="1" w:lastColumn="0" w:noHBand="0" w:noVBand="1"/>
      </w:tblPr>
      <w:tblGrid>
        <w:gridCol w:w="534"/>
        <w:gridCol w:w="2976"/>
        <w:gridCol w:w="3119"/>
      </w:tblGrid>
      <w:tr w:rsidR="002D116F" w:rsidRPr="00BA0E97" w14:paraId="0BDA28C4" w14:textId="77777777" w:rsidTr="00482C9B">
        <w:tc>
          <w:tcPr>
            <w:tcW w:w="534" w:type="dxa"/>
          </w:tcPr>
          <w:p w14:paraId="241987BC" w14:textId="77777777" w:rsidR="002D116F" w:rsidRPr="00BA0E97" w:rsidRDefault="002D116F" w:rsidP="00482C9B">
            <w:pPr>
              <w:pStyle w:val="Tekstpodstawowy"/>
              <w:spacing w:after="0"/>
              <w:jc w:val="center"/>
              <w:rPr>
                <w:rFonts w:asciiTheme="minorHAnsi" w:hAnsiTheme="minorHAnsi"/>
                <w:b/>
                <w:sz w:val="22"/>
                <w:szCs w:val="22"/>
              </w:rPr>
            </w:pPr>
            <w:r w:rsidRPr="00BA0E97">
              <w:rPr>
                <w:rFonts w:asciiTheme="minorHAnsi" w:hAnsiTheme="minorHAnsi"/>
                <w:b/>
                <w:sz w:val="22"/>
                <w:szCs w:val="22"/>
              </w:rPr>
              <w:t>Lp.</w:t>
            </w:r>
          </w:p>
        </w:tc>
        <w:tc>
          <w:tcPr>
            <w:tcW w:w="2976" w:type="dxa"/>
          </w:tcPr>
          <w:p w14:paraId="0278EE99" w14:textId="77777777" w:rsidR="002D116F" w:rsidRPr="00BA0E97" w:rsidRDefault="002D116F" w:rsidP="00482C9B">
            <w:pPr>
              <w:pStyle w:val="Tekstpodstawowy"/>
              <w:spacing w:after="0"/>
              <w:jc w:val="center"/>
              <w:rPr>
                <w:rFonts w:asciiTheme="minorHAnsi" w:hAnsiTheme="minorHAnsi"/>
                <w:b/>
                <w:sz w:val="22"/>
                <w:szCs w:val="22"/>
              </w:rPr>
            </w:pPr>
            <w:r w:rsidRPr="00BA0E97">
              <w:rPr>
                <w:rFonts w:asciiTheme="minorHAnsi" w:hAnsiTheme="minorHAnsi"/>
                <w:b/>
                <w:sz w:val="22"/>
                <w:szCs w:val="22"/>
              </w:rPr>
              <w:t>Czas reakcji na awarię</w:t>
            </w:r>
          </w:p>
        </w:tc>
        <w:tc>
          <w:tcPr>
            <w:tcW w:w="3119" w:type="dxa"/>
          </w:tcPr>
          <w:p w14:paraId="74661901" w14:textId="77777777" w:rsidR="002D116F" w:rsidRPr="00BA0E97" w:rsidRDefault="002D116F" w:rsidP="00482C9B">
            <w:pPr>
              <w:pStyle w:val="Tekstpodstawowy"/>
              <w:spacing w:after="0"/>
              <w:jc w:val="center"/>
              <w:rPr>
                <w:rFonts w:asciiTheme="minorHAnsi" w:hAnsiTheme="minorHAnsi"/>
                <w:b/>
                <w:sz w:val="22"/>
                <w:szCs w:val="22"/>
              </w:rPr>
            </w:pPr>
            <w:r w:rsidRPr="00BA0E97">
              <w:rPr>
                <w:rFonts w:asciiTheme="minorHAnsi" w:hAnsiTheme="minorHAnsi"/>
                <w:b/>
                <w:sz w:val="22"/>
                <w:szCs w:val="22"/>
              </w:rPr>
              <w:t>Liczba przyznanych punktów w kryterium  „Czas reakcji na awarię”</w:t>
            </w:r>
          </w:p>
        </w:tc>
      </w:tr>
      <w:tr w:rsidR="002D116F" w:rsidRPr="00BA0E97" w14:paraId="66339BFC" w14:textId="77777777" w:rsidTr="00482C9B">
        <w:tc>
          <w:tcPr>
            <w:tcW w:w="534" w:type="dxa"/>
          </w:tcPr>
          <w:p w14:paraId="4B5A92E3" w14:textId="77777777" w:rsidR="002D116F" w:rsidRPr="00BA0E97" w:rsidRDefault="002D116F" w:rsidP="00482C9B">
            <w:pPr>
              <w:pStyle w:val="Tekstpodstawowy"/>
              <w:spacing w:after="0"/>
              <w:ind w:left="-76"/>
              <w:jc w:val="center"/>
              <w:rPr>
                <w:rFonts w:asciiTheme="minorHAnsi" w:hAnsiTheme="minorHAnsi"/>
                <w:sz w:val="22"/>
                <w:szCs w:val="22"/>
              </w:rPr>
            </w:pPr>
            <w:r w:rsidRPr="00BA0E97">
              <w:rPr>
                <w:rFonts w:asciiTheme="minorHAnsi" w:hAnsiTheme="minorHAnsi"/>
                <w:sz w:val="22"/>
                <w:szCs w:val="22"/>
              </w:rPr>
              <w:t>1.</w:t>
            </w:r>
          </w:p>
        </w:tc>
        <w:tc>
          <w:tcPr>
            <w:tcW w:w="2976" w:type="dxa"/>
          </w:tcPr>
          <w:p w14:paraId="6CC1E455" w14:textId="103D1AA8" w:rsidR="002D116F" w:rsidRPr="00BA0E97" w:rsidRDefault="002D116F" w:rsidP="00314770">
            <w:pPr>
              <w:pStyle w:val="Tekstpodstawowy"/>
              <w:spacing w:after="0"/>
              <w:jc w:val="center"/>
              <w:rPr>
                <w:rFonts w:asciiTheme="minorHAnsi" w:hAnsiTheme="minorHAnsi"/>
                <w:sz w:val="22"/>
                <w:szCs w:val="22"/>
              </w:rPr>
            </w:pPr>
            <w:r>
              <w:rPr>
                <w:rFonts w:asciiTheme="minorHAnsi" w:hAnsiTheme="minorHAnsi"/>
                <w:sz w:val="22"/>
                <w:szCs w:val="22"/>
              </w:rPr>
              <w:t>Po</w:t>
            </w:r>
            <w:r w:rsidR="004F2516">
              <w:rPr>
                <w:rFonts w:asciiTheme="minorHAnsi" w:hAnsiTheme="minorHAnsi"/>
                <w:sz w:val="22"/>
                <w:szCs w:val="22"/>
              </w:rPr>
              <w:t>wyżej 4</w:t>
            </w:r>
            <w:r w:rsidR="00314770">
              <w:rPr>
                <w:rFonts w:asciiTheme="minorHAnsi" w:hAnsiTheme="minorHAnsi"/>
                <w:sz w:val="22"/>
                <w:szCs w:val="22"/>
              </w:rPr>
              <w:t xml:space="preserve"> lat</w:t>
            </w:r>
          </w:p>
        </w:tc>
        <w:tc>
          <w:tcPr>
            <w:tcW w:w="3119" w:type="dxa"/>
          </w:tcPr>
          <w:p w14:paraId="656170DC" w14:textId="77777777" w:rsidR="002D116F" w:rsidRPr="00BA0E97" w:rsidRDefault="002D116F" w:rsidP="00482C9B">
            <w:pPr>
              <w:pStyle w:val="Tekstpodstawowy"/>
              <w:spacing w:after="0"/>
              <w:jc w:val="center"/>
              <w:rPr>
                <w:rFonts w:asciiTheme="minorHAnsi" w:hAnsiTheme="minorHAnsi"/>
                <w:sz w:val="22"/>
                <w:szCs w:val="22"/>
              </w:rPr>
            </w:pPr>
            <w:r w:rsidRPr="00BA0E97">
              <w:rPr>
                <w:rFonts w:asciiTheme="minorHAnsi" w:hAnsiTheme="minorHAnsi"/>
                <w:sz w:val="22"/>
                <w:szCs w:val="22"/>
              </w:rPr>
              <w:t>10 pkt.</w:t>
            </w:r>
          </w:p>
        </w:tc>
      </w:tr>
      <w:tr w:rsidR="002D116F" w:rsidRPr="00BA0E97" w14:paraId="3B5D2732" w14:textId="77777777" w:rsidTr="00482C9B">
        <w:tc>
          <w:tcPr>
            <w:tcW w:w="534" w:type="dxa"/>
          </w:tcPr>
          <w:p w14:paraId="64F3FA3F" w14:textId="77777777" w:rsidR="002D116F" w:rsidRPr="00BA0E97" w:rsidRDefault="002D116F" w:rsidP="00482C9B">
            <w:pPr>
              <w:pStyle w:val="Tekstpodstawowy"/>
              <w:spacing w:after="0"/>
              <w:ind w:left="-76"/>
              <w:jc w:val="center"/>
              <w:rPr>
                <w:rFonts w:asciiTheme="minorHAnsi" w:hAnsiTheme="minorHAnsi"/>
                <w:sz w:val="22"/>
                <w:szCs w:val="22"/>
              </w:rPr>
            </w:pPr>
            <w:r w:rsidRPr="00BA0E97">
              <w:rPr>
                <w:rFonts w:asciiTheme="minorHAnsi" w:hAnsiTheme="minorHAnsi"/>
                <w:sz w:val="22"/>
                <w:szCs w:val="22"/>
              </w:rPr>
              <w:t>2.</w:t>
            </w:r>
          </w:p>
        </w:tc>
        <w:tc>
          <w:tcPr>
            <w:tcW w:w="2976" w:type="dxa"/>
          </w:tcPr>
          <w:p w14:paraId="7ED42BB5" w14:textId="62B2C3A8" w:rsidR="002D116F" w:rsidRPr="00BA0E97" w:rsidRDefault="004F2516" w:rsidP="00314770">
            <w:pPr>
              <w:pStyle w:val="Tekstpodstawowy"/>
              <w:spacing w:after="0"/>
              <w:jc w:val="center"/>
              <w:rPr>
                <w:rFonts w:asciiTheme="minorHAnsi" w:hAnsiTheme="minorHAnsi"/>
                <w:sz w:val="22"/>
                <w:szCs w:val="22"/>
              </w:rPr>
            </w:pPr>
            <w:r>
              <w:rPr>
                <w:rFonts w:asciiTheme="minorHAnsi" w:hAnsiTheme="minorHAnsi"/>
                <w:sz w:val="22"/>
                <w:szCs w:val="22"/>
              </w:rPr>
              <w:t>Od 3 do 2</w:t>
            </w:r>
            <w:r w:rsidR="002D116F" w:rsidRPr="00BA0E97">
              <w:rPr>
                <w:rFonts w:asciiTheme="minorHAnsi" w:hAnsiTheme="minorHAnsi"/>
                <w:sz w:val="22"/>
                <w:szCs w:val="22"/>
              </w:rPr>
              <w:t xml:space="preserve"> </w:t>
            </w:r>
            <w:r w:rsidR="00314770">
              <w:rPr>
                <w:rFonts w:asciiTheme="minorHAnsi" w:hAnsiTheme="minorHAnsi"/>
                <w:sz w:val="22"/>
                <w:szCs w:val="22"/>
              </w:rPr>
              <w:t>lat</w:t>
            </w:r>
          </w:p>
        </w:tc>
        <w:tc>
          <w:tcPr>
            <w:tcW w:w="3119" w:type="dxa"/>
          </w:tcPr>
          <w:p w14:paraId="2C9DC361" w14:textId="77777777" w:rsidR="002D116F" w:rsidRPr="00BA0E97" w:rsidRDefault="002D116F" w:rsidP="00482C9B">
            <w:pPr>
              <w:pStyle w:val="Tekstpodstawowy"/>
              <w:spacing w:after="0"/>
              <w:jc w:val="center"/>
              <w:rPr>
                <w:rFonts w:asciiTheme="minorHAnsi" w:hAnsiTheme="minorHAnsi"/>
                <w:sz w:val="22"/>
                <w:szCs w:val="22"/>
              </w:rPr>
            </w:pPr>
            <w:r w:rsidRPr="00BA0E97">
              <w:rPr>
                <w:rFonts w:asciiTheme="minorHAnsi" w:hAnsiTheme="minorHAnsi"/>
                <w:sz w:val="22"/>
                <w:szCs w:val="22"/>
              </w:rPr>
              <w:t>5 pkt.</w:t>
            </w:r>
          </w:p>
        </w:tc>
      </w:tr>
      <w:tr w:rsidR="002D116F" w:rsidRPr="00BA0E97" w14:paraId="3FFDA3FC" w14:textId="77777777" w:rsidTr="00482C9B">
        <w:tc>
          <w:tcPr>
            <w:tcW w:w="534" w:type="dxa"/>
          </w:tcPr>
          <w:p w14:paraId="7FB58386" w14:textId="77777777" w:rsidR="002D116F" w:rsidRPr="00BA0E97" w:rsidRDefault="002D116F" w:rsidP="00482C9B">
            <w:pPr>
              <w:pStyle w:val="Tekstpodstawowy"/>
              <w:spacing w:after="0"/>
              <w:ind w:left="-76"/>
              <w:jc w:val="center"/>
              <w:rPr>
                <w:rFonts w:asciiTheme="minorHAnsi" w:hAnsiTheme="minorHAnsi"/>
                <w:sz w:val="22"/>
                <w:szCs w:val="22"/>
              </w:rPr>
            </w:pPr>
            <w:r w:rsidRPr="00BA0E97">
              <w:rPr>
                <w:rFonts w:asciiTheme="minorHAnsi" w:hAnsiTheme="minorHAnsi"/>
                <w:sz w:val="22"/>
                <w:szCs w:val="22"/>
              </w:rPr>
              <w:t>3.</w:t>
            </w:r>
          </w:p>
        </w:tc>
        <w:tc>
          <w:tcPr>
            <w:tcW w:w="2976" w:type="dxa"/>
          </w:tcPr>
          <w:p w14:paraId="7183AE21" w14:textId="176769CF" w:rsidR="002D116F" w:rsidRPr="00BA0E97" w:rsidRDefault="002D116F" w:rsidP="00314770">
            <w:pPr>
              <w:pStyle w:val="Tekstpodstawowy"/>
              <w:spacing w:after="0"/>
              <w:jc w:val="center"/>
              <w:rPr>
                <w:rFonts w:asciiTheme="minorHAnsi" w:hAnsiTheme="minorHAnsi"/>
                <w:sz w:val="22"/>
                <w:szCs w:val="22"/>
              </w:rPr>
            </w:pPr>
            <w:r>
              <w:rPr>
                <w:rFonts w:asciiTheme="minorHAnsi" w:hAnsiTheme="minorHAnsi"/>
                <w:sz w:val="22"/>
                <w:szCs w:val="22"/>
              </w:rPr>
              <w:t xml:space="preserve"> Po</w:t>
            </w:r>
            <w:r w:rsidR="004F2516">
              <w:rPr>
                <w:rFonts w:asciiTheme="minorHAnsi" w:hAnsiTheme="minorHAnsi"/>
                <w:sz w:val="22"/>
                <w:szCs w:val="22"/>
              </w:rPr>
              <w:t>niżej  1</w:t>
            </w:r>
            <w:r>
              <w:rPr>
                <w:rFonts w:asciiTheme="minorHAnsi" w:hAnsiTheme="minorHAnsi"/>
                <w:sz w:val="22"/>
                <w:szCs w:val="22"/>
              </w:rPr>
              <w:t xml:space="preserve"> </w:t>
            </w:r>
            <w:r w:rsidR="00314770">
              <w:rPr>
                <w:rFonts w:asciiTheme="minorHAnsi" w:hAnsiTheme="minorHAnsi"/>
                <w:sz w:val="22"/>
                <w:szCs w:val="22"/>
              </w:rPr>
              <w:t>lat</w:t>
            </w:r>
          </w:p>
        </w:tc>
        <w:tc>
          <w:tcPr>
            <w:tcW w:w="3119" w:type="dxa"/>
          </w:tcPr>
          <w:p w14:paraId="63BC0AF7" w14:textId="77777777" w:rsidR="002D116F" w:rsidRPr="00BA0E97" w:rsidRDefault="002D116F" w:rsidP="00482C9B">
            <w:pPr>
              <w:pStyle w:val="Tekstpodstawowy"/>
              <w:spacing w:after="0"/>
              <w:jc w:val="center"/>
              <w:rPr>
                <w:rFonts w:asciiTheme="minorHAnsi" w:hAnsiTheme="minorHAnsi"/>
                <w:sz w:val="22"/>
                <w:szCs w:val="22"/>
              </w:rPr>
            </w:pPr>
            <w:r w:rsidRPr="00BA0E97">
              <w:rPr>
                <w:rFonts w:asciiTheme="minorHAnsi" w:hAnsiTheme="minorHAnsi"/>
                <w:sz w:val="22"/>
                <w:szCs w:val="22"/>
              </w:rPr>
              <w:t>0 pkt.</w:t>
            </w:r>
          </w:p>
        </w:tc>
      </w:tr>
    </w:tbl>
    <w:p w14:paraId="0088D6DD" w14:textId="78C0EBF3" w:rsidR="002D116F" w:rsidRPr="00BA0E97" w:rsidRDefault="002D116F" w:rsidP="002D116F">
      <w:pPr>
        <w:pStyle w:val="Tekstpodstawowy"/>
        <w:spacing w:before="360" w:after="0"/>
        <w:jc w:val="both"/>
        <w:rPr>
          <w:rFonts w:asciiTheme="minorHAnsi" w:hAnsiTheme="minorHAnsi"/>
          <w:sz w:val="22"/>
          <w:szCs w:val="22"/>
        </w:rPr>
      </w:pPr>
      <w:r w:rsidRPr="00BA0E97">
        <w:rPr>
          <w:rFonts w:asciiTheme="minorHAnsi" w:hAnsiTheme="minorHAnsi"/>
          <w:sz w:val="22"/>
          <w:szCs w:val="22"/>
        </w:rPr>
        <w:t xml:space="preserve">W sytuacji, gdy Wykonawca nie wskaże </w:t>
      </w:r>
      <w:r w:rsidRPr="00BA0E97">
        <w:rPr>
          <w:rFonts w:asciiTheme="minorHAnsi" w:hAnsiTheme="minorHAnsi"/>
          <w:b/>
          <w:sz w:val="22"/>
          <w:szCs w:val="22"/>
        </w:rPr>
        <w:t xml:space="preserve">w formularzu ofertowym </w:t>
      </w:r>
      <w:r w:rsidR="00314770">
        <w:rPr>
          <w:rFonts w:asciiTheme="minorHAnsi" w:hAnsiTheme="minorHAnsi"/>
          <w:b/>
          <w:sz w:val="22"/>
          <w:szCs w:val="22"/>
        </w:rPr>
        <w:t>gwarancja wykonanie instalacji</w:t>
      </w:r>
      <w:r w:rsidRPr="00BA0E97">
        <w:rPr>
          <w:rFonts w:asciiTheme="minorHAnsi" w:hAnsiTheme="minorHAnsi"/>
          <w:sz w:val="22"/>
          <w:szCs w:val="22"/>
        </w:rPr>
        <w:t>, Zamawiający zwróci się do pomiotu składającego ofertę o jej uzupełnienie.</w:t>
      </w:r>
    </w:p>
    <w:p w14:paraId="1CA7875F" w14:textId="77777777" w:rsidR="002D116F" w:rsidRDefault="002D116F" w:rsidP="002D116F">
      <w:pPr>
        <w:pStyle w:val="Tekstpodstawowy"/>
        <w:spacing w:before="120" w:after="0"/>
        <w:jc w:val="both"/>
        <w:rPr>
          <w:rFonts w:asciiTheme="minorHAnsi" w:hAnsiTheme="minorHAnsi"/>
          <w:sz w:val="22"/>
          <w:szCs w:val="22"/>
        </w:rPr>
      </w:pPr>
      <w:r w:rsidRPr="00BA0E97">
        <w:rPr>
          <w:rFonts w:asciiTheme="minorHAnsi" w:hAnsiTheme="minorHAnsi"/>
          <w:sz w:val="22"/>
          <w:szCs w:val="22"/>
        </w:rPr>
        <w:t xml:space="preserve">Maksymalna ilość punktów możliwa do zdobycia w tym kryterium – </w:t>
      </w:r>
      <w:r w:rsidRPr="00BA0E97">
        <w:rPr>
          <w:rFonts w:asciiTheme="minorHAnsi" w:hAnsiTheme="minorHAnsi"/>
          <w:b/>
          <w:sz w:val="22"/>
          <w:szCs w:val="22"/>
          <w:u w:val="single"/>
        </w:rPr>
        <w:t>10 punktów</w:t>
      </w:r>
      <w:r w:rsidRPr="00BA0E97">
        <w:rPr>
          <w:rFonts w:asciiTheme="minorHAnsi" w:hAnsiTheme="minorHAnsi"/>
          <w:sz w:val="22"/>
          <w:szCs w:val="22"/>
        </w:rPr>
        <w:t>.</w:t>
      </w:r>
    </w:p>
    <w:p w14:paraId="016F04C1" w14:textId="77777777" w:rsidR="00314770" w:rsidRPr="00BA0E97" w:rsidRDefault="00314770" w:rsidP="002D116F">
      <w:pPr>
        <w:pStyle w:val="Tekstpodstawowy"/>
        <w:spacing w:before="120" w:after="0"/>
        <w:jc w:val="both"/>
        <w:rPr>
          <w:rFonts w:asciiTheme="minorHAnsi" w:hAnsiTheme="minorHAnsi"/>
          <w:sz w:val="22"/>
          <w:szCs w:val="22"/>
        </w:rPr>
      </w:pPr>
    </w:p>
    <w:p w14:paraId="2AEFE01E" w14:textId="76D371C7" w:rsidR="002D116F" w:rsidRDefault="002D116F" w:rsidP="002D116F">
      <w:pPr>
        <w:pStyle w:val="Tekstpodstawowy"/>
        <w:spacing w:before="120" w:after="0"/>
        <w:ind w:firstLine="708"/>
        <w:jc w:val="both"/>
        <w:rPr>
          <w:rFonts w:asciiTheme="minorHAnsi" w:hAnsiTheme="minorHAnsi"/>
          <w:sz w:val="22"/>
          <w:szCs w:val="22"/>
        </w:rPr>
      </w:pPr>
      <w:r w:rsidRPr="00BA0E97">
        <w:rPr>
          <w:rFonts w:asciiTheme="minorHAnsi" w:hAnsiTheme="minorHAnsi"/>
          <w:b/>
          <w:sz w:val="22"/>
          <w:szCs w:val="22"/>
        </w:rPr>
        <w:t>Za najkorzystniejszą zostanie uznana oferta</w:t>
      </w:r>
      <w:r w:rsidRPr="00BA0E97">
        <w:rPr>
          <w:rFonts w:asciiTheme="minorHAnsi" w:hAnsiTheme="minorHAnsi"/>
          <w:sz w:val="22"/>
          <w:szCs w:val="22"/>
        </w:rPr>
        <w:t xml:space="preserve">, która uzyska największą liczbę punktów (P), będącą sumą punktów przyznanych w poszczególnych kryteriach: </w:t>
      </w:r>
      <w:r w:rsidRPr="00BA0E97">
        <w:rPr>
          <w:rFonts w:asciiTheme="minorHAnsi" w:hAnsiTheme="minorHAnsi"/>
          <w:b/>
          <w:sz w:val="22"/>
          <w:szCs w:val="22"/>
          <w:u w:val="single"/>
        </w:rPr>
        <w:t>P = C + T</w:t>
      </w:r>
      <w:r w:rsidR="00191765">
        <w:rPr>
          <w:rFonts w:asciiTheme="minorHAnsi" w:hAnsiTheme="minorHAnsi"/>
          <w:b/>
          <w:sz w:val="22"/>
          <w:szCs w:val="22"/>
          <w:u w:val="single"/>
        </w:rPr>
        <w:t xml:space="preserve"> + G </w:t>
      </w:r>
      <w:r w:rsidRPr="00BA0E97">
        <w:rPr>
          <w:rFonts w:asciiTheme="minorHAnsi" w:hAnsiTheme="minorHAnsi"/>
          <w:sz w:val="22"/>
          <w:szCs w:val="22"/>
        </w:rPr>
        <w:t xml:space="preserve">. </w:t>
      </w:r>
      <w:r w:rsidRPr="00BA0E97">
        <w:rPr>
          <w:rFonts w:asciiTheme="minorHAnsi" w:hAnsiTheme="minorHAnsi"/>
          <w:b/>
          <w:sz w:val="22"/>
          <w:szCs w:val="22"/>
        </w:rPr>
        <w:t>Łączna maksymalna liczba punktów możliwych do uzyskania – 100 punktów</w:t>
      </w:r>
      <w:r w:rsidRPr="00BA0E97">
        <w:rPr>
          <w:rFonts w:asciiTheme="minorHAnsi" w:hAnsiTheme="minorHAnsi"/>
          <w:sz w:val="22"/>
          <w:szCs w:val="22"/>
        </w:rPr>
        <w:t>.</w:t>
      </w:r>
    </w:p>
    <w:p w14:paraId="595AF9F4" w14:textId="77777777" w:rsidR="002D116F" w:rsidRPr="00BA0E97" w:rsidRDefault="002D116F" w:rsidP="009A2ADD">
      <w:pPr>
        <w:pStyle w:val="Tekstpodstawowy"/>
        <w:spacing w:before="120" w:after="0"/>
        <w:ind w:firstLine="708"/>
        <w:jc w:val="both"/>
        <w:rPr>
          <w:rFonts w:asciiTheme="minorHAnsi" w:hAnsiTheme="minorHAnsi"/>
          <w:sz w:val="22"/>
          <w:szCs w:val="22"/>
        </w:rPr>
      </w:pPr>
    </w:p>
    <w:p w14:paraId="0783BBA5" w14:textId="77777777" w:rsidR="009A2ADD" w:rsidRPr="00BA0E97" w:rsidRDefault="009A2ADD" w:rsidP="009A2ADD">
      <w:pPr>
        <w:pStyle w:val="Tekstpodstawowy"/>
        <w:spacing w:before="120" w:after="0"/>
        <w:ind w:firstLine="708"/>
        <w:jc w:val="both"/>
        <w:rPr>
          <w:rFonts w:asciiTheme="minorHAnsi" w:hAnsiTheme="minorHAnsi"/>
          <w:sz w:val="22"/>
          <w:szCs w:val="22"/>
        </w:rPr>
      </w:pPr>
      <w:r w:rsidRPr="00BA0E97">
        <w:rPr>
          <w:rFonts w:asciiTheme="minorHAnsi" w:hAnsiTheme="minorHAnsi"/>
          <w:sz w:val="22"/>
          <w:szCs w:val="22"/>
        </w:rPr>
        <w:t>Jeżeli nie będzie można wybrać oferty najkorzystniejszej z uwagi na to, że dwie lub więcej ofert przedstawia taki sam bilans ceny i innych kryteriów oceny ofert, Zamawiający spośród tych ofert wybierze ofertę z najniższą ceną.</w:t>
      </w:r>
    </w:p>
    <w:p w14:paraId="63C24E7B" w14:textId="77777777" w:rsidR="003A0FBC" w:rsidRPr="00BA0E97" w:rsidRDefault="007D5B61" w:rsidP="0012432D">
      <w:pPr>
        <w:pStyle w:val="Tekstpodstawowy"/>
        <w:spacing w:before="240" w:line="276" w:lineRule="auto"/>
        <w:jc w:val="both"/>
        <w:rPr>
          <w:rFonts w:ascii="Calibri" w:hAnsi="Calibri"/>
          <w:b/>
          <w:u w:val="single"/>
        </w:rPr>
      </w:pPr>
      <w:r w:rsidRPr="00BA0E97">
        <w:rPr>
          <w:rFonts w:ascii="Calibri" w:hAnsi="Calibri"/>
          <w:b/>
          <w:u w:val="single"/>
        </w:rPr>
        <w:t>Rozdział 9. Miejsce oraz termin składania ofert</w:t>
      </w:r>
    </w:p>
    <w:p w14:paraId="30499E99" w14:textId="77777777" w:rsidR="00401303" w:rsidRDefault="007D5B61" w:rsidP="00401303">
      <w:pPr>
        <w:pStyle w:val="Tekstpodstawowy"/>
        <w:numPr>
          <w:ilvl w:val="0"/>
          <w:numId w:val="8"/>
        </w:numPr>
        <w:spacing w:before="120" w:after="0"/>
        <w:jc w:val="both"/>
        <w:rPr>
          <w:rFonts w:ascii="Calibri" w:hAnsi="Calibri"/>
          <w:sz w:val="22"/>
          <w:szCs w:val="22"/>
        </w:rPr>
      </w:pPr>
      <w:r w:rsidRPr="00793A94">
        <w:rPr>
          <w:rFonts w:ascii="Calibri" w:hAnsi="Calibri"/>
          <w:sz w:val="22"/>
          <w:szCs w:val="22"/>
        </w:rPr>
        <w:t xml:space="preserve">Ofertę można złożyć: </w:t>
      </w:r>
      <w:r w:rsidR="00401303" w:rsidRPr="00401303">
        <w:rPr>
          <w:rFonts w:ascii="Calibri" w:hAnsi="Calibri"/>
          <w:sz w:val="22"/>
          <w:szCs w:val="22"/>
        </w:rPr>
        <w:t>Ofertę należy złożyć poprzez system Baza Konkurencyjności dostępny na stronie www: https://bazakonkurencyjnosci.funduszeeuropejskie.gov.pl/ (dalej jako „portal bazy konkurencyjności”).</w:t>
      </w:r>
      <w:r w:rsidR="00401303">
        <w:rPr>
          <w:rFonts w:ascii="Calibri" w:hAnsi="Calibri"/>
          <w:sz w:val="22"/>
          <w:szCs w:val="22"/>
        </w:rPr>
        <w:t xml:space="preserve"> </w:t>
      </w:r>
      <w:r w:rsidR="00401303" w:rsidRPr="00401303">
        <w:rPr>
          <w:rFonts w:ascii="Calibri" w:hAnsi="Calibri"/>
          <w:sz w:val="22"/>
          <w:szCs w:val="22"/>
        </w:rPr>
        <w:t>Oferty złożone w inny sposób nie biorą udziału w postępowaniu.</w:t>
      </w:r>
    </w:p>
    <w:p w14:paraId="13562C3A" w14:textId="3C8D744D" w:rsidR="00401303" w:rsidRPr="00BA0E97" w:rsidRDefault="00AE5D80" w:rsidP="00401303">
      <w:pPr>
        <w:pStyle w:val="Tekstpodstawowy"/>
        <w:numPr>
          <w:ilvl w:val="0"/>
          <w:numId w:val="8"/>
        </w:numPr>
        <w:spacing w:before="120" w:after="0"/>
        <w:jc w:val="both"/>
        <w:rPr>
          <w:rFonts w:ascii="Calibri" w:hAnsi="Calibri"/>
          <w:sz w:val="22"/>
          <w:szCs w:val="22"/>
        </w:rPr>
      </w:pPr>
      <w:r w:rsidRPr="00401303">
        <w:rPr>
          <w:rFonts w:ascii="Calibri" w:hAnsi="Calibri"/>
          <w:sz w:val="22"/>
          <w:szCs w:val="22"/>
        </w:rPr>
        <w:t>Termin składania of</w:t>
      </w:r>
      <w:r w:rsidRPr="00BA0E97">
        <w:rPr>
          <w:rFonts w:ascii="Calibri" w:hAnsi="Calibri"/>
          <w:sz w:val="22"/>
          <w:szCs w:val="22"/>
        </w:rPr>
        <w:t xml:space="preserve">ert: do dnia </w:t>
      </w:r>
      <w:r w:rsidR="00191765">
        <w:rPr>
          <w:rFonts w:ascii="Calibri" w:hAnsi="Calibri"/>
          <w:b/>
          <w:bCs/>
          <w:sz w:val="22"/>
          <w:szCs w:val="22"/>
        </w:rPr>
        <w:t>18</w:t>
      </w:r>
      <w:r w:rsidR="007C1B40" w:rsidRPr="006873BA">
        <w:rPr>
          <w:rFonts w:ascii="Calibri" w:hAnsi="Calibri"/>
          <w:b/>
          <w:bCs/>
          <w:sz w:val="22"/>
          <w:szCs w:val="22"/>
        </w:rPr>
        <w:t xml:space="preserve"> </w:t>
      </w:r>
      <w:r w:rsidR="00553E83" w:rsidRPr="006873BA">
        <w:rPr>
          <w:rFonts w:ascii="Calibri" w:hAnsi="Calibri"/>
          <w:b/>
          <w:bCs/>
          <w:sz w:val="22"/>
          <w:szCs w:val="22"/>
        </w:rPr>
        <w:t>listopada</w:t>
      </w:r>
      <w:r w:rsidR="00F21655" w:rsidRPr="006873BA">
        <w:rPr>
          <w:rFonts w:ascii="Calibri" w:hAnsi="Calibri"/>
          <w:b/>
          <w:bCs/>
          <w:sz w:val="22"/>
          <w:szCs w:val="22"/>
        </w:rPr>
        <w:t xml:space="preserve"> 202</w:t>
      </w:r>
      <w:r w:rsidR="00401303" w:rsidRPr="006873BA">
        <w:rPr>
          <w:rFonts w:ascii="Calibri" w:hAnsi="Calibri"/>
          <w:b/>
          <w:bCs/>
          <w:sz w:val="22"/>
          <w:szCs w:val="22"/>
        </w:rPr>
        <w:t>4</w:t>
      </w:r>
      <w:r w:rsidR="00401303" w:rsidRPr="00BA0E97">
        <w:rPr>
          <w:rFonts w:ascii="Calibri" w:hAnsi="Calibri"/>
          <w:b/>
          <w:bCs/>
          <w:sz w:val="22"/>
          <w:szCs w:val="22"/>
        </w:rPr>
        <w:t>.</w:t>
      </w:r>
    </w:p>
    <w:p w14:paraId="6BEB5BF9" w14:textId="4740456C" w:rsidR="004F6D14" w:rsidRDefault="007D5B61" w:rsidP="00401303">
      <w:pPr>
        <w:pStyle w:val="Tekstpodstawowy"/>
        <w:numPr>
          <w:ilvl w:val="0"/>
          <w:numId w:val="8"/>
        </w:numPr>
        <w:spacing w:before="120" w:after="0"/>
        <w:jc w:val="both"/>
        <w:rPr>
          <w:rFonts w:ascii="Calibri" w:hAnsi="Calibri"/>
          <w:sz w:val="22"/>
          <w:szCs w:val="22"/>
        </w:rPr>
      </w:pPr>
      <w:r w:rsidRPr="00401303">
        <w:rPr>
          <w:rFonts w:ascii="Calibri" w:hAnsi="Calibri"/>
          <w:sz w:val="22"/>
          <w:szCs w:val="22"/>
        </w:rPr>
        <w:t xml:space="preserve">Termin związania ofertą wynosi </w:t>
      </w:r>
      <w:r w:rsidR="00C2062F">
        <w:rPr>
          <w:rFonts w:ascii="Calibri" w:hAnsi="Calibri"/>
          <w:b/>
          <w:sz w:val="22"/>
          <w:szCs w:val="22"/>
        </w:rPr>
        <w:t>30</w:t>
      </w:r>
      <w:r w:rsidRPr="00401303">
        <w:rPr>
          <w:rFonts w:ascii="Calibri" w:hAnsi="Calibri"/>
          <w:b/>
          <w:sz w:val="22"/>
          <w:szCs w:val="22"/>
        </w:rPr>
        <w:t xml:space="preserve"> dni</w:t>
      </w:r>
      <w:r w:rsidRPr="00401303">
        <w:rPr>
          <w:rFonts w:ascii="Calibri" w:hAnsi="Calibri"/>
          <w:sz w:val="22"/>
          <w:szCs w:val="22"/>
        </w:rPr>
        <w:t xml:space="preserve"> licząc od daty upływu terminu składania ofert.</w:t>
      </w:r>
    </w:p>
    <w:p w14:paraId="3F34546C" w14:textId="77777777" w:rsidR="004F6D14" w:rsidRDefault="00401303" w:rsidP="00401303">
      <w:pPr>
        <w:pStyle w:val="Tekstpodstawowy"/>
        <w:numPr>
          <w:ilvl w:val="0"/>
          <w:numId w:val="8"/>
        </w:numPr>
        <w:spacing w:before="120" w:after="0"/>
        <w:jc w:val="both"/>
        <w:rPr>
          <w:rFonts w:ascii="Calibri" w:hAnsi="Calibri"/>
          <w:sz w:val="22"/>
          <w:szCs w:val="22"/>
        </w:rPr>
      </w:pPr>
      <w:r w:rsidRPr="004F6D14">
        <w:rPr>
          <w:rFonts w:ascii="Calibri" w:hAnsi="Calibri"/>
          <w:sz w:val="22"/>
          <w:szCs w:val="22"/>
        </w:rPr>
        <w:t>Ofertę wraz z załącznikami należy sporządzić w języku polskim w sposób staranny i czytelny. Oferty mogą być składane w formie elektronicznej lub w formie dokumentowej, np. w postaci skanów dokumentów podpisanych własnoręcznie.</w:t>
      </w:r>
    </w:p>
    <w:p w14:paraId="55977B8A" w14:textId="77777777" w:rsidR="004F6D14" w:rsidRDefault="00401303" w:rsidP="00401303">
      <w:pPr>
        <w:pStyle w:val="Tekstpodstawowy"/>
        <w:numPr>
          <w:ilvl w:val="0"/>
          <w:numId w:val="8"/>
        </w:numPr>
        <w:spacing w:before="120" w:after="0"/>
        <w:jc w:val="both"/>
        <w:rPr>
          <w:rFonts w:ascii="Calibri" w:hAnsi="Calibri"/>
          <w:sz w:val="22"/>
          <w:szCs w:val="22"/>
        </w:rPr>
      </w:pPr>
      <w:r w:rsidRPr="004F6D14">
        <w:rPr>
          <w:rFonts w:ascii="Calibri" w:hAnsi="Calibri"/>
          <w:sz w:val="22"/>
          <w:szCs w:val="22"/>
        </w:rPr>
        <w:t xml:space="preserve">Oferta musi być podpisana przez Wykonawcę, tj. osobę (osoby) reprezentującą Wykonawcę, zgodnie z zasadami reprezentacji wskazanymi we właściwym rejestrze lub centralnej ewidencji i informacji o działalności gospodarczej, lub osobę (osoby) upoważnioną do reprezentowania Wykonawcy. Jeżeli z treści dokumentu określającego status prawny Wykonawcy lub pełnomocnictwa wynika, iż do reprezentowania Wykonawcy upoważnionych jest łącznie kilka osób, dokumenty wchodzące w skład oferty muszą być podpisane przez wszystkie te osoby. Podpis </w:t>
      </w:r>
      <w:r w:rsidRPr="004F6D14">
        <w:rPr>
          <w:rFonts w:ascii="Calibri" w:hAnsi="Calibri"/>
          <w:sz w:val="22"/>
          <w:szCs w:val="22"/>
        </w:rPr>
        <w:lastRenderedPageBreak/>
        <w:t>powinien być sporządzony w sposób umożliwiający identyfikację osoby podpisującej (złożony wraz z imienną pieczątką lub czytelny z podaniem imienia i nazwiska).</w:t>
      </w:r>
    </w:p>
    <w:p w14:paraId="2F6B41D6" w14:textId="77777777" w:rsidR="004F6D14" w:rsidRDefault="00401303" w:rsidP="00401303">
      <w:pPr>
        <w:pStyle w:val="Tekstpodstawowy"/>
        <w:numPr>
          <w:ilvl w:val="0"/>
          <w:numId w:val="8"/>
        </w:numPr>
        <w:spacing w:before="120" w:after="0"/>
        <w:jc w:val="both"/>
        <w:rPr>
          <w:rFonts w:ascii="Calibri" w:hAnsi="Calibri"/>
          <w:sz w:val="22"/>
          <w:szCs w:val="22"/>
        </w:rPr>
      </w:pPr>
      <w:r w:rsidRPr="004F6D14">
        <w:rPr>
          <w:rFonts w:ascii="Calibri" w:hAnsi="Calibri"/>
          <w:sz w:val="22"/>
          <w:szCs w:val="22"/>
        </w:rPr>
        <w:t>Oferta oraz pozostałe dokumenty, dla których Zamawiający określił wzory w formie załączników do zapytania ofertowego, powinny być sporządzone zgodnie z tymi wzorami.</w:t>
      </w:r>
    </w:p>
    <w:p w14:paraId="7DEDC9FD" w14:textId="77777777" w:rsidR="00C2062F" w:rsidRDefault="00401303" w:rsidP="00145C13">
      <w:pPr>
        <w:pStyle w:val="Tekstpodstawowy"/>
        <w:numPr>
          <w:ilvl w:val="0"/>
          <w:numId w:val="8"/>
        </w:numPr>
        <w:spacing w:before="120" w:after="0"/>
        <w:jc w:val="both"/>
        <w:rPr>
          <w:rFonts w:ascii="Calibri" w:hAnsi="Calibri"/>
          <w:sz w:val="22"/>
          <w:szCs w:val="22"/>
        </w:rPr>
      </w:pPr>
      <w:r w:rsidRPr="00C2062F">
        <w:rPr>
          <w:rFonts w:ascii="Calibri" w:hAnsi="Calibri"/>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Bazy Konkurencyjności. Jeżeli w dniu publikacji ogłoszenia o zamówieniu nie będzie opublikowany średni kurs walut przez NBP Zamawiający przyjmie kurs przeliczeniowy z ostatniej opublikowanej tabeli kursów NBP przed dniem publikacji ogłoszenia zamówienia w Bazie Konkurencyjności.</w:t>
      </w:r>
    </w:p>
    <w:p w14:paraId="70C58D72" w14:textId="77777777" w:rsidR="00C2062F" w:rsidRDefault="00C2062F" w:rsidP="00C2062F">
      <w:pPr>
        <w:pStyle w:val="Tekstpodstawowy"/>
        <w:spacing w:before="120" w:after="0"/>
        <w:ind w:left="360"/>
        <w:jc w:val="both"/>
        <w:rPr>
          <w:rFonts w:ascii="Calibri" w:hAnsi="Calibri"/>
          <w:sz w:val="22"/>
          <w:szCs w:val="22"/>
        </w:rPr>
      </w:pPr>
    </w:p>
    <w:p w14:paraId="0F418587" w14:textId="266AF855" w:rsidR="004F6D14" w:rsidRPr="00C2062F" w:rsidRDefault="00401303" w:rsidP="00145C13">
      <w:pPr>
        <w:pStyle w:val="Tekstpodstawowy"/>
        <w:numPr>
          <w:ilvl w:val="0"/>
          <w:numId w:val="8"/>
        </w:numPr>
        <w:spacing w:before="120" w:after="0"/>
        <w:jc w:val="both"/>
        <w:rPr>
          <w:rFonts w:ascii="Calibri" w:hAnsi="Calibri"/>
          <w:sz w:val="22"/>
          <w:szCs w:val="22"/>
        </w:rPr>
      </w:pPr>
      <w:r w:rsidRPr="00C2062F">
        <w:rPr>
          <w:rFonts w:ascii="Calibri" w:hAnsi="Calibri"/>
          <w:sz w:val="22"/>
          <w:szCs w:val="22"/>
        </w:rPr>
        <w:t>Koszt przygotowania i dostarczenia oferty pokrywa Oferent.</w:t>
      </w:r>
    </w:p>
    <w:p w14:paraId="5FAC43DD" w14:textId="77777777" w:rsidR="004F6D14" w:rsidRDefault="00401303" w:rsidP="00401303">
      <w:pPr>
        <w:pStyle w:val="Tekstpodstawowy"/>
        <w:numPr>
          <w:ilvl w:val="0"/>
          <w:numId w:val="8"/>
        </w:numPr>
        <w:spacing w:before="120" w:after="0"/>
        <w:jc w:val="both"/>
        <w:rPr>
          <w:rFonts w:ascii="Calibri" w:hAnsi="Calibri"/>
          <w:sz w:val="22"/>
          <w:szCs w:val="22"/>
        </w:rPr>
      </w:pPr>
      <w:r w:rsidRPr="004F6D14">
        <w:rPr>
          <w:rFonts w:ascii="Calibri" w:hAnsi="Calibri"/>
          <w:sz w:val="22"/>
          <w:szCs w:val="22"/>
        </w:rPr>
        <w:t>Oferty, jakie wpłyną po terminie, zostaną zwrócone do Oferentów bez ich oceny, jako nieważne.</w:t>
      </w:r>
    </w:p>
    <w:p w14:paraId="6EB45B7C" w14:textId="47F30260" w:rsidR="004F6D14" w:rsidRDefault="00401303" w:rsidP="004F6D14">
      <w:pPr>
        <w:pStyle w:val="Tekstpodstawowy"/>
        <w:numPr>
          <w:ilvl w:val="0"/>
          <w:numId w:val="8"/>
        </w:numPr>
        <w:spacing w:before="120" w:after="0"/>
        <w:jc w:val="both"/>
        <w:rPr>
          <w:rFonts w:ascii="Calibri" w:hAnsi="Calibri"/>
          <w:sz w:val="22"/>
          <w:szCs w:val="22"/>
        </w:rPr>
      </w:pPr>
      <w:r w:rsidRPr="004F6D14">
        <w:rPr>
          <w:rFonts w:ascii="Calibri" w:hAnsi="Calibri"/>
          <w:sz w:val="22"/>
          <w:szCs w:val="22"/>
        </w:rPr>
        <w:t xml:space="preserve">Wszelka korespondencja związana z przygotowaniem i złożeniem ofert musi odbywać się za pomocą portalu bazy konkurencyjności. Odstąpienie od sposobu komunikacji określonego w zdaniu poprzednim jest dopuszczalne w zakresie, w jakim nie jest możliwe dotrzymanie sposobu komunikacji w bazie konkurencyjności. W takich przypadkach korespondencja powinna zostać skierowana na adres e-mail: </w:t>
      </w:r>
      <w:r w:rsidR="00C2062F">
        <w:rPr>
          <w:rStyle w:val="Hipercze"/>
          <w:rFonts w:ascii="Calibri" w:hAnsi="Calibri"/>
          <w:sz w:val="22"/>
          <w:szCs w:val="22"/>
        </w:rPr>
        <w:t>joannabylicka@op.pl</w:t>
      </w:r>
    </w:p>
    <w:p w14:paraId="18269AF6" w14:textId="77777777" w:rsidR="004F6D14" w:rsidRDefault="00401303" w:rsidP="004844AD">
      <w:pPr>
        <w:pStyle w:val="Tekstpodstawowy"/>
        <w:numPr>
          <w:ilvl w:val="0"/>
          <w:numId w:val="8"/>
        </w:numPr>
        <w:spacing w:before="120" w:after="0" w:line="276" w:lineRule="auto"/>
        <w:jc w:val="both"/>
        <w:rPr>
          <w:rFonts w:ascii="Calibri" w:hAnsi="Calibri"/>
          <w:sz w:val="22"/>
          <w:szCs w:val="22"/>
        </w:rPr>
      </w:pPr>
      <w:r w:rsidRPr="004F6D14">
        <w:rPr>
          <w:rFonts w:ascii="Calibri" w:hAnsi="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r w:rsidR="007D5B61" w:rsidRPr="004F6D14">
        <w:rPr>
          <w:rFonts w:ascii="Calibri" w:hAnsi="Calibri"/>
          <w:sz w:val="22"/>
          <w:szCs w:val="22"/>
        </w:rPr>
        <w:t>W toku badania i oceny ofert Zamawiający może żądać od Wykonawców wyjaśnień dotyczących treści złożonych ofert.</w:t>
      </w:r>
    </w:p>
    <w:p w14:paraId="1C138D09" w14:textId="77777777" w:rsidR="00E87846" w:rsidRDefault="007D5B61" w:rsidP="004F6D14">
      <w:pPr>
        <w:pStyle w:val="Tekstpodstawowy"/>
        <w:numPr>
          <w:ilvl w:val="0"/>
          <w:numId w:val="8"/>
        </w:numPr>
        <w:spacing w:before="120" w:after="0" w:line="276" w:lineRule="auto"/>
        <w:jc w:val="both"/>
        <w:rPr>
          <w:rFonts w:ascii="Calibri" w:hAnsi="Calibri"/>
          <w:sz w:val="22"/>
          <w:szCs w:val="22"/>
        </w:rPr>
      </w:pPr>
      <w:r w:rsidRPr="004F6D14">
        <w:rPr>
          <w:rFonts w:ascii="Calibri" w:hAnsi="Calibri"/>
          <w:sz w:val="22"/>
          <w:szCs w:val="22"/>
        </w:rPr>
        <w:t>Wszelkie zmiany treści zapytania ofertowego oraz wyjaśnienia Wykonawców stają się integralną częścią zapytania ofertowego i są wiążące dla wykonawców.</w:t>
      </w:r>
      <w:r w:rsidR="00412B9C" w:rsidRPr="004F6D14">
        <w:rPr>
          <w:rFonts w:ascii="Calibri" w:hAnsi="Calibri"/>
          <w:sz w:val="22"/>
          <w:szCs w:val="22"/>
        </w:rPr>
        <w:t xml:space="preserve"> </w:t>
      </w:r>
    </w:p>
    <w:p w14:paraId="3516588E" w14:textId="77777777" w:rsidR="004F6D14" w:rsidRPr="00E87846" w:rsidRDefault="004F6D14" w:rsidP="004F6D14">
      <w:pPr>
        <w:pStyle w:val="Tekstpodstawowy"/>
        <w:numPr>
          <w:ilvl w:val="0"/>
          <w:numId w:val="8"/>
        </w:numPr>
        <w:spacing w:before="120" w:after="0" w:line="276" w:lineRule="auto"/>
        <w:jc w:val="both"/>
        <w:rPr>
          <w:rFonts w:ascii="Calibri" w:hAnsi="Calibri"/>
          <w:sz w:val="22"/>
          <w:szCs w:val="22"/>
        </w:rPr>
      </w:pPr>
      <w:r>
        <w:rPr>
          <w:rFonts w:ascii="Calibri" w:hAnsi="Calibri"/>
          <w:sz w:val="22"/>
          <w:szCs w:val="22"/>
        </w:rPr>
        <w:t xml:space="preserve">W zakresie rozpatrzenia ofert zastrzega się, że </w:t>
      </w:r>
      <w:r w:rsidRPr="004F6D14">
        <w:rPr>
          <w:rFonts w:ascii="Calibri" w:hAnsi="Calibri"/>
          <w:sz w:val="22"/>
          <w:szCs w:val="22"/>
        </w:rPr>
        <w:t xml:space="preserve">Zamawiający w trakcie analizy ofert może wystąpić do Oferenta o dodatkowe wyjaśnienia lub uzupełnienia, jeśli zawarte w ofercie informacje nie pozwolą na obiektywną ocenę oferty. </w:t>
      </w:r>
      <w:r>
        <w:rPr>
          <w:rFonts w:ascii="Calibri" w:hAnsi="Calibri"/>
          <w:sz w:val="22"/>
          <w:szCs w:val="22"/>
        </w:rPr>
        <w:t>D</w:t>
      </w:r>
      <w:r w:rsidRPr="004F6D14">
        <w:rPr>
          <w:rFonts w:ascii="Calibri" w:hAnsi="Calibri"/>
          <w:sz w:val="22"/>
          <w:szCs w:val="22"/>
        </w:rPr>
        <w:t>la odpowiedzi związanych z wyjaśnieniem oferty, przyjmuje się 2 dni robocze od dnia dostarczenia przez Zamawiającego zapytania/prośby o wyjaśnienie.</w:t>
      </w:r>
    </w:p>
    <w:p w14:paraId="35500199" w14:textId="77777777" w:rsidR="003A0FBC" w:rsidRPr="00793A94" w:rsidRDefault="007D5B61" w:rsidP="0012432D">
      <w:pPr>
        <w:pStyle w:val="Tekstpodstawowy"/>
        <w:spacing w:before="120" w:line="276" w:lineRule="auto"/>
        <w:jc w:val="both"/>
        <w:rPr>
          <w:rFonts w:ascii="Calibri" w:hAnsi="Calibri"/>
          <w:b/>
          <w:u w:val="single"/>
        </w:rPr>
      </w:pPr>
      <w:r w:rsidRPr="00793A94">
        <w:rPr>
          <w:rFonts w:ascii="Calibri" w:hAnsi="Calibri"/>
          <w:b/>
          <w:u w:val="single"/>
        </w:rPr>
        <w:t xml:space="preserve">Rozdział 10. </w:t>
      </w:r>
      <w:r w:rsidRPr="00793A94">
        <w:rPr>
          <w:rFonts w:ascii="Calibri" w:hAnsi="Calibri"/>
          <w:b/>
          <w:bCs/>
          <w:u w:val="single"/>
        </w:rPr>
        <w:t>Dokumenty i oświadczenia, jakie należy załączyć wraz z ofertą</w:t>
      </w:r>
    </w:p>
    <w:p w14:paraId="595A2565" w14:textId="77777777" w:rsidR="003A0FBC" w:rsidRPr="00793A94" w:rsidRDefault="007D5B61" w:rsidP="00523FDF">
      <w:pPr>
        <w:pStyle w:val="Tekstpodstawowy"/>
        <w:numPr>
          <w:ilvl w:val="0"/>
          <w:numId w:val="11"/>
        </w:numPr>
        <w:spacing w:after="0" w:line="276" w:lineRule="auto"/>
        <w:ind w:left="567" w:hanging="567"/>
        <w:jc w:val="both"/>
        <w:rPr>
          <w:rFonts w:ascii="Calibri" w:hAnsi="Calibri"/>
          <w:sz w:val="22"/>
          <w:szCs w:val="22"/>
        </w:rPr>
      </w:pPr>
      <w:r w:rsidRPr="00793A94">
        <w:rPr>
          <w:rFonts w:ascii="Calibri" w:hAnsi="Calibri"/>
          <w:sz w:val="22"/>
          <w:szCs w:val="22"/>
        </w:rPr>
        <w:t xml:space="preserve">Oferta powinna zawierać wypełniony zgodnie z zapytaniem ofertowym </w:t>
      </w:r>
      <w:r w:rsidRPr="00793A94">
        <w:rPr>
          <w:rFonts w:ascii="Calibri" w:hAnsi="Calibri"/>
          <w:b/>
          <w:sz w:val="22"/>
          <w:szCs w:val="22"/>
        </w:rPr>
        <w:t>Formularz ofertowy</w:t>
      </w:r>
      <w:r w:rsidRPr="00793A94">
        <w:rPr>
          <w:rFonts w:ascii="Calibri" w:hAnsi="Calibri"/>
          <w:sz w:val="22"/>
          <w:szCs w:val="22"/>
        </w:rPr>
        <w:t xml:space="preserve">, zgodnie z </w:t>
      </w:r>
      <w:r w:rsidRPr="00793A94">
        <w:rPr>
          <w:rFonts w:ascii="Calibri" w:hAnsi="Calibri"/>
          <w:b/>
          <w:sz w:val="22"/>
          <w:szCs w:val="22"/>
        </w:rPr>
        <w:t>Załącznikiem 1</w:t>
      </w:r>
      <w:r w:rsidRPr="00793A94">
        <w:rPr>
          <w:rFonts w:ascii="Calibri" w:hAnsi="Calibri"/>
          <w:sz w:val="22"/>
          <w:szCs w:val="22"/>
        </w:rPr>
        <w:t xml:space="preserve"> do niniejszego zapytania ofertowego.</w:t>
      </w:r>
    </w:p>
    <w:p w14:paraId="72597339" w14:textId="77777777" w:rsidR="003A0FBC" w:rsidRPr="00793A94" w:rsidRDefault="007D5B61" w:rsidP="00523FDF">
      <w:pPr>
        <w:pStyle w:val="Tekstpodstawowy"/>
        <w:numPr>
          <w:ilvl w:val="0"/>
          <w:numId w:val="11"/>
        </w:numPr>
        <w:spacing w:after="0" w:line="276" w:lineRule="auto"/>
        <w:ind w:left="567" w:hanging="567"/>
        <w:jc w:val="both"/>
        <w:rPr>
          <w:rFonts w:ascii="Calibri" w:hAnsi="Calibri"/>
          <w:sz w:val="22"/>
          <w:szCs w:val="22"/>
        </w:rPr>
      </w:pPr>
      <w:r w:rsidRPr="00793A94">
        <w:rPr>
          <w:rFonts w:ascii="Calibri" w:hAnsi="Calibri"/>
          <w:b/>
          <w:sz w:val="22"/>
          <w:szCs w:val="22"/>
        </w:rPr>
        <w:t>Pełnomocnictwo</w:t>
      </w:r>
      <w:r w:rsidRPr="00793A94">
        <w:rPr>
          <w:rFonts w:ascii="Calibri" w:hAnsi="Calibri"/>
          <w:sz w:val="22"/>
          <w:szCs w:val="22"/>
        </w:rPr>
        <w:t xml:space="preserve"> do działania w imieniu Wykonawcy (jeżeli zostało udzielone).</w:t>
      </w:r>
    </w:p>
    <w:p w14:paraId="6CA6423F" w14:textId="0E200301" w:rsidR="00116A2F" w:rsidRPr="00116A2F" w:rsidRDefault="00116A2F" w:rsidP="00116A2F">
      <w:pPr>
        <w:pStyle w:val="Tekstpodstawowy"/>
        <w:numPr>
          <w:ilvl w:val="0"/>
          <w:numId w:val="11"/>
        </w:numPr>
        <w:spacing w:line="276" w:lineRule="auto"/>
        <w:ind w:left="567" w:hanging="567"/>
        <w:jc w:val="both"/>
        <w:rPr>
          <w:rFonts w:ascii="Calibri" w:hAnsi="Calibri"/>
          <w:sz w:val="22"/>
          <w:szCs w:val="22"/>
        </w:rPr>
      </w:pPr>
      <w:r w:rsidRPr="00553E83">
        <w:rPr>
          <w:rFonts w:ascii="Calibri" w:hAnsi="Calibri"/>
          <w:sz w:val="22"/>
          <w:szCs w:val="22"/>
        </w:rPr>
        <w:t>Zamawiający dopuszcza możliwość dołączenia</w:t>
      </w:r>
      <w:r w:rsidRPr="00793A94">
        <w:rPr>
          <w:rFonts w:ascii="Calibri" w:hAnsi="Calibri"/>
          <w:b/>
          <w:sz w:val="22"/>
          <w:szCs w:val="22"/>
        </w:rPr>
        <w:t xml:space="preserve"> </w:t>
      </w:r>
      <w:r w:rsidRPr="00553E83">
        <w:rPr>
          <w:rFonts w:ascii="Calibri" w:hAnsi="Calibri"/>
          <w:sz w:val="22"/>
          <w:szCs w:val="22"/>
        </w:rPr>
        <w:t>załącznika 2 katalogu i/lub zdjęć przedmiotu zamówienia (</w:t>
      </w:r>
      <w:r w:rsidRPr="00553E83">
        <w:rPr>
          <w:rFonts w:ascii="Calibri" w:hAnsi="Calibri"/>
          <w:b/>
          <w:sz w:val="22"/>
          <w:szCs w:val="22"/>
        </w:rPr>
        <w:t>Załącznik 2</w:t>
      </w:r>
      <w:r w:rsidRPr="00553E83">
        <w:rPr>
          <w:rFonts w:ascii="Calibri" w:hAnsi="Calibri"/>
          <w:sz w:val="22"/>
          <w:szCs w:val="22"/>
        </w:rPr>
        <w:t xml:space="preserve"> do zapytania ofertowego))</w:t>
      </w:r>
      <w:r w:rsidRPr="00793A94">
        <w:rPr>
          <w:rFonts w:ascii="Calibri" w:hAnsi="Calibri"/>
          <w:b/>
          <w:sz w:val="22"/>
          <w:szCs w:val="22"/>
        </w:rPr>
        <w:t xml:space="preserve">. </w:t>
      </w:r>
    </w:p>
    <w:p w14:paraId="4148647F" w14:textId="77777777" w:rsidR="00116A2F" w:rsidRPr="00116A2F" w:rsidRDefault="00116A2F" w:rsidP="00523FDF">
      <w:pPr>
        <w:pStyle w:val="Tekstpodstawowy"/>
        <w:numPr>
          <w:ilvl w:val="0"/>
          <w:numId w:val="11"/>
        </w:numPr>
        <w:spacing w:after="0" w:line="276" w:lineRule="auto"/>
        <w:ind w:left="567" w:hanging="567"/>
        <w:jc w:val="both"/>
        <w:rPr>
          <w:rFonts w:ascii="Calibri" w:hAnsi="Calibri"/>
          <w:sz w:val="22"/>
          <w:szCs w:val="22"/>
        </w:rPr>
      </w:pPr>
      <w:r w:rsidRPr="00116A2F">
        <w:rPr>
          <w:rFonts w:ascii="Calibri" w:hAnsi="Calibri"/>
          <w:b/>
          <w:sz w:val="22"/>
          <w:szCs w:val="22"/>
        </w:rPr>
        <w:t>Załącznik nr 3 Oświadczenie o braku powiązań pomiędzy podmiotami współpracującymi</w:t>
      </w:r>
    </w:p>
    <w:p w14:paraId="11442E7C" w14:textId="77777777" w:rsidR="00116A2F" w:rsidRPr="00116A2F" w:rsidRDefault="00116A2F" w:rsidP="00523FDF">
      <w:pPr>
        <w:pStyle w:val="Tekstpodstawowy"/>
        <w:numPr>
          <w:ilvl w:val="0"/>
          <w:numId w:val="11"/>
        </w:numPr>
        <w:spacing w:line="276" w:lineRule="auto"/>
        <w:ind w:left="567" w:hanging="567"/>
        <w:jc w:val="both"/>
        <w:rPr>
          <w:rFonts w:ascii="Calibri" w:hAnsi="Calibri"/>
          <w:sz w:val="22"/>
          <w:szCs w:val="22"/>
        </w:rPr>
      </w:pPr>
      <w:r w:rsidRPr="00116A2F">
        <w:rPr>
          <w:rFonts w:ascii="Calibri" w:hAnsi="Calibri"/>
          <w:b/>
          <w:sz w:val="22"/>
          <w:szCs w:val="22"/>
        </w:rPr>
        <w:t xml:space="preserve">Załącznik nr 4 Oświadczenie o braku podstaw do wykluczenia z postępowania </w:t>
      </w:r>
    </w:p>
    <w:p w14:paraId="7FB8166C" w14:textId="77777777" w:rsidR="00116A2F" w:rsidRDefault="00116A2F" w:rsidP="0012432D">
      <w:pPr>
        <w:jc w:val="both"/>
        <w:rPr>
          <w:b/>
          <w:sz w:val="24"/>
          <w:szCs w:val="24"/>
          <w:u w:val="single"/>
        </w:rPr>
      </w:pPr>
    </w:p>
    <w:p w14:paraId="19B39228" w14:textId="77777777" w:rsidR="00191765" w:rsidRDefault="00191765" w:rsidP="0012432D">
      <w:pPr>
        <w:jc w:val="both"/>
        <w:rPr>
          <w:b/>
          <w:sz w:val="24"/>
          <w:szCs w:val="24"/>
          <w:u w:val="single"/>
        </w:rPr>
      </w:pPr>
    </w:p>
    <w:p w14:paraId="18FAB664" w14:textId="77777777" w:rsidR="00191765" w:rsidRDefault="00191765" w:rsidP="0012432D">
      <w:pPr>
        <w:jc w:val="both"/>
        <w:rPr>
          <w:b/>
          <w:sz w:val="24"/>
          <w:szCs w:val="24"/>
          <w:u w:val="single"/>
        </w:rPr>
      </w:pPr>
    </w:p>
    <w:p w14:paraId="54412318" w14:textId="77777777" w:rsidR="003A0FBC" w:rsidRPr="00793A94" w:rsidRDefault="007D5B61" w:rsidP="0012432D">
      <w:pPr>
        <w:jc w:val="both"/>
        <w:rPr>
          <w:b/>
          <w:bCs/>
          <w:sz w:val="24"/>
          <w:szCs w:val="24"/>
          <w:u w:val="single"/>
        </w:rPr>
      </w:pPr>
      <w:r w:rsidRPr="00793A94">
        <w:rPr>
          <w:b/>
          <w:sz w:val="24"/>
          <w:szCs w:val="24"/>
          <w:u w:val="single"/>
        </w:rPr>
        <w:t xml:space="preserve">Rozdział 11. </w:t>
      </w:r>
      <w:r w:rsidRPr="00793A94">
        <w:rPr>
          <w:b/>
          <w:bCs/>
          <w:sz w:val="24"/>
          <w:szCs w:val="24"/>
          <w:u w:val="single"/>
        </w:rPr>
        <w:t>Informacje o formalnościach, jakie powinny zostać dopełnione</w:t>
      </w:r>
    </w:p>
    <w:p w14:paraId="61EC4548" w14:textId="13AC0EFA" w:rsidR="003A0FBC" w:rsidRPr="00793A94" w:rsidRDefault="007D5B61" w:rsidP="00523FDF">
      <w:pPr>
        <w:pStyle w:val="Akapitzlist"/>
        <w:numPr>
          <w:ilvl w:val="0"/>
          <w:numId w:val="13"/>
        </w:numPr>
        <w:spacing w:after="120"/>
        <w:ind w:left="567" w:hanging="567"/>
        <w:jc w:val="both"/>
      </w:pPr>
      <w:r w:rsidRPr="00793A94">
        <w:rPr>
          <w:bCs/>
        </w:rPr>
        <w:t xml:space="preserve">Informacje o wynikach postępowania Zamawiający zamieści na stronie internetowej </w:t>
      </w:r>
      <w:hyperlink r:id="rId11" w:history="1">
        <w:r w:rsidR="004D36D8" w:rsidRPr="00067FAF">
          <w:rPr>
            <w:rStyle w:val="Hipercze"/>
            <w:b/>
            <w:bCs/>
          </w:rPr>
          <w:t>https://bazakonkurencyjnosci.funduszeeuropejskie.gov.pl</w:t>
        </w:r>
      </w:hyperlink>
      <w:r w:rsidRPr="00793A94">
        <w:rPr>
          <w:b/>
          <w:bCs/>
        </w:rPr>
        <w:t>.</w:t>
      </w:r>
    </w:p>
    <w:p w14:paraId="402AB4C5" w14:textId="77777777" w:rsidR="003A0FBC" w:rsidRPr="00793A94" w:rsidRDefault="007D5B61" w:rsidP="00523FDF">
      <w:pPr>
        <w:pStyle w:val="Akapitzlist"/>
        <w:numPr>
          <w:ilvl w:val="0"/>
          <w:numId w:val="13"/>
        </w:numPr>
        <w:spacing w:after="120"/>
        <w:ind w:left="567" w:hanging="567"/>
        <w:jc w:val="both"/>
        <w:rPr>
          <w:bCs/>
        </w:rPr>
      </w:pPr>
      <w:r w:rsidRPr="00793A94">
        <w:rPr>
          <w:bCs/>
        </w:rPr>
        <w:t xml:space="preserve">Z wybranym wykonawcą Zamawiający zawrze </w:t>
      </w:r>
      <w:r w:rsidRPr="00793A94">
        <w:rPr>
          <w:b/>
          <w:bCs/>
        </w:rPr>
        <w:t>umowę</w:t>
      </w:r>
      <w:r w:rsidRPr="00793A94">
        <w:rPr>
          <w:bCs/>
        </w:rPr>
        <w:t xml:space="preserve"> na warunkach przedstawionych przez Zamawiającego.</w:t>
      </w:r>
    </w:p>
    <w:p w14:paraId="4165CCB2" w14:textId="77777777" w:rsidR="003A0FBC" w:rsidRPr="00793A94" w:rsidRDefault="007D5B61" w:rsidP="00523FDF">
      <w:pPr>
        <w:pStyle w:val="Akapitzlist"/>
        <w:numPr>
          <w:ilvl w:val="0"/>
          <w:numId w:val="13"/>
        </w:numPr>
        <w:spacing w:after="120"/>
        <w:ind w:left="567" w:hanging="567"/>
        <w:jc w:val="both"/>
        <w:rPr>
          <w:bCs/>
        </w:rPr>
      </w:pPr>
      <w:r w:rsidRPr="00793A94">
        <w:rPr>
          <w:bCs/>
        </w:rPr>
        <w:t>Wykonawca zostanie poinformowany telefonicznie lub e-mailem o terminie i miejscu podpisania umowy.</w:t>
      </w:r>
    </w:p>
    <w:p w14:paraId="796AAE6A" w14:textId="77777777" w:rsidR="003A0FBC" w:rsidRDefault="007D5B61" w:rsidP="00523FDF">
      <w:pPr>
        <w:pStyle w:val="Akapitzlist"/>
        <w:numPr>
          <w:ilvl w:val="0"/>
          <w:numId w:val="13"/>
        </w:numPr>
        <w:spacing w:before="120" w:after="120"/>
        <w:ind w:left="567" w:hanging="567"/>
        <w:jc w:val="both"/>
        <w:rPr>
          <w:bCs/>
        </w:rPr>
      </w:pPr>
      <w:r w:rsidRPr="00793A94">
        <w:rPr>
          <w:bCs/>
        </w:rPr>
        <w:t xml:space="preserve">Jeżeli Wykonawca, którego oferta została wybrana uchyla się od podpisania umowy, Zamawiający może wybrać ofertę najkorzystniejszą spośród pozostałych ofert. </w:t>
      </w:r>
    </w:p>
    <w:p w14:paraId="2D765AC2" w14:textId="77777777" w:rsidR="004D36D8" w:rsidRPr="004D36D8" w:rsidRDefault="004D36D8" w:rsidP="004D36D8">
      <w:pPr>
        <w:spacing w:before="120" w:after="120"/>
        <w:jc w:val="both"/>
        <w:rPr>
          <w:bCs/>
        </w:rPr>
      </w:pPr>
    </w:p>
    <w:p w14:paraId="0CB20BFA" w14:textId="77777777" w:rsidR="003A0FBC" w:rsidRPr="00793A94" w:rsidRDefault="007D5B61" w:rsidP="0012432D">
      <w:pPr>
        <w:spacing w:after="120"/>
        <w:jc w:val="both"/>
        <w:rPr>
          <w:b/>
          <w:bCs/>
          <w:sz w:val="24"/>
          <w:szCs w:val="24"/>
          <w:u w:val="single"/>
        </w:rPr>
      </w:pPr>
      <w:r w:rsidRPr="00793A94">
        <w:rPr>
          <w:b/>
          <w:sz w:val="24"/>
          <w:szCs w:val="24"/>
          <w:u w:val="single"/>
        </w:rPr>
        <w:t xml:space="preserve">Rozdział 12. </w:t>
      </w:r>
      <w:r w:rsidRPr="00793A94">
        <w:rPr>
          <w:b/>
          <w:bCs/>
          <w:sz w:val="24"/>
          <w:szCs w:val="24"/>
          <w:u w:val="single"/>
        </w:rPr>
        <w:t>Warunki zmian umowy</w:t>
      </w:r>
    </w:p>
    <w:p w14:paraId="258225DA" w14:textId="77777777" w:rsidR="009A2ADD" w:rsidRDefault="009A2ADD" w:rsidP="009A2ADD">
      <w:pPr>
        <w:pStyle w:val="Akapitzlist"/>
        <w:numPr>
          <w:ilvl w:val="0"/>
          <w:numId w:val="14"/>
        </w:numPr>
        <w:spacing w:after="120"/>
        <w:jc w:val="both"/>
      </w:pPr>
      <w:r>
        <w:t>Zamawiający przewiduje możliwość zmiany zawartej umowy w stosunku do treści wybranej oferty, z tym że zmiana postanowień zawartej umowy w stosunku do treści oferty, na podstawie której dokonano wyboru Wykonawcy, są możliwe gdy zachodzi co najmniej jedna z okoliczności wymienionych poniżej</w:t>
      </w:r>
    </w:p>
    <w:p w14:paraId="0CF2E03C" w14:textId="77777777" w:rsidR="009A2ADD" w:rsidRDefault="009A2ADD" w:rsidP="009A2ADD">
      <w:pPr>
        <w:pStyle w:val="Akapitzlist"/>
        <w:spacing w:after="120"/>
        <w:ind w:left="763"/>
        <w:jc w:val="both"/>
      </w:pPr>
      <w:r>
        <w:t>a) gdy ze strony Instytucji Pośredniczącej pojawi się konieczność zmiany sposobu wykonania zamówienia przez Oferenta,</w:t>
      </w:r>
    </w:p>
    <w:p w14:paraId="5C910E93" w14:textId="77777777" w:rsidR="009A2ADD" w:rsidRDefault="009A2ADD" w:rsidP="009A2ADD">
      <w:pPr>
        <w:pStyle w:val="Akapitzlist"/>
        <w:spacing w:after="120"/>
        <w:ind w:left="763"/>
        <w:jc w:val="both"/>
      </w:pPr>
      <w:r>
        <w:t xml:space="preserve">b) istotnych zmian w zakresie przedmiotu i sposobu realizacji Umowy niespowodowanych działaniem lub zaniechaniem którejkolwiek ze Stron Umowy, </w:t>
      </w:r>
    </w:p>
    <w:p w14:paraId="43E900C2" w14:textId="77777777" w:rsidR="009A2ADD" w:rsidRDefault="009A2ADD" w:rsidP="009A2ADD">
      <w:pPr>
        <w:pStyle w:val="Akapitzlist"/>
        <w:spacing w:after="120"/>
        <w:ind w:left="763"/>
        <w:jc w:val="both"/>
      </w:pPr>
      <w:r>
        <w:t>c) Zamawiający dopuszcza wprowadzenie zmian w przypadku wystąpienia siły wyższej, co uniemożliwia wykonanie przedmiotu umowy zgodnie z opisem przedmiotu zamówienia.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14:paraId="5CCEE6C5" w14:textId="77777777" w:rsidR="009A2ADD" w:rsidRDefault="009A2ADD" w:rsidP="009A2ADD">
      <w:pPr>
        <w:pStyle w:val="Akapitzlist"/>
        <w:spacing w:after="120"/>
        <w:ind w:left="763"/>
        <w:jc w:val="both"/>
      </w:pPr>
      <w:r>
        <w:t>d) Nastąpi zmiana Wytycznych w zakresie kwalifikowalności wydatków w ramach Europejskiego Funduszu Rozwoju Regionalnego na lata 2021-2027 lub innych obowiązujących Wytycznych, obowiązująca dla zawartych umów i wymagająca zmiany Umowy zawartej z Wykonawcą.</w:t>
      </w:r>
    </w:p>
    <w:p w14:paraId="0877FAAC" w14:textId="77777777" w:rsidR="009A2ADD" w:rsidRDefault="009A2ADD" w:rsidP="009A2ADD">
      <w:pPr>
        <w:pStyle w:val="Akapitzlist"/>
        <w:spacing w:after="120"/>
        <w:ind w:left="763"/>
        <w:jc w:val="both"/>
      </w:pPr>
      <w:r>
        <w:t>e) Nastąpi zmiana w interpretacjach Wytycznych.</w:t>
      </w:r>
    </w:p>
    <w:p w14:paraId="7DD8498F" w14:textId="77777777" w:rsidR="009A2ADD" w:rsidRDefault="009A2ADD" w:rsidP="009A2ADD">
      <w:pPr>
        <w:pStyle w:val="Akapitzlist"/>
        <w:spacing w:after="120"/>
        <w:ind w:left="763"/>
        <w:jc w:val="both"/>
      </w:pPr>
      <w:r>
        <w:t>f) Nastąpi zmiana przepisów prawa powszechnie obowiązującego, skutkująca koniecznością wprowadzenia zmian do zawartej Umowy.</w:t>
      </w:r>
    </w:p>
    <w:p w14:paraId="6D8AF22D" w14:textId="77777777" w:rsidR="009A2ADD" w:rsidRDefault="009A2ADD" w:rsidP="009A2ADD">
      <w:pPr>
        <w:pStyle w:val="Akapitzlist"/>
        <w:spacing w:after="120"/>
        <w:ind w:left="763"/>
        <w:jc w:val="both"/>
      </w:pPr>
      <w:r>
        <w:t>g) Wynikną rozbieżności i niejasności w Umowie, których nie będzie można usunąć w inny sposób niż poprzez zmianę postanowień Umowy, a zmiana postanowień Umowy spowoduje jednoznaczną interpretację postanowień Umowy przez obie jej strony.</w:t>
      </w:r>
    </w:p>
    <w:p w14:paraId="067992AD" w14:textId="77777777" w:rsidR="009A2ADD" w:rsidRDefault="009A2ADD" w:rsidP="009A2ADD">
      <w:pPr>
        <w:pStyle w:val="Akapitzlist"/>
        <w:spacing w:after="120"/>
        <w:ind w:left="763"/>
        <w:jc w:val="both"/>
      </w:pPr>
      <w:r>
        <w:t>h) Nastąpi konieczność likwidacji pomyłek pisarskich i rachunkowych w treści Umowy.</w:t>
      </w:r>
    </w:p>
    <w:p w14:paraId="00FCA0BD" w14:textId="77777777" w:rsidR="009A2ADD" w:rsidRDefault="009A2ADD" w:rsidP="009A2ADD">
      <w:pPr>
        <w:pStyle w:val="Akapitzlist"/>
        <w:spacing w:after="120"/>
        <w:ind w:left="763"/>
        <w:jc w:val="both"/>
      </w:pPr>
      <w:r>
        <w:lastRenderedPageBreak/>
        <w:t>i) Nastąpią okoliczności, których Zamawiający działając z należytą starannością nie mógł przewidzieć, a zmiana postanowień w Umowie nie prowadzi do zmiany charakteru Umowy lub w lepszy sposób zabezpieczy cele projektu.</w:t>
      </w:r>
    </w:p>
    <w:p w14:paraId="76AF1460" w14:textId="77777777" w:rsidR="009A2ADD" w:rsidRDefault="009A2ADD" w:rsidP="009A2ADD">
      <w:pPr>
        <w:pStyle w:val="Akapitzlist"/>
        <w:spacing w:after="120"/>
        <w:ind w:left="763"/>
        <w:jc w:val="both"/>
      </w:pPr>
      <w:r>
        <w:t xml:space="preserve">j) Zmiany terminu wykonania zamówienia, w przypadku, gdy z powodów niezależnych od Wykonawcy nie będzie możliwe wykonanie zamówienia w zakładanym terminie. </w:t>
      </w:r>
    </w:p>
    <w:p w14:paraId="35AD9D0A" w14:textId="77777777" w:rsidR="009A2ADD" w:rsidRDefault="009A2ADD" w:rsidP="009A2ADD">
      <w:pPr>
        <w:pStyle w:val="Akapitzlist"/>
        <w:spacing w:after="120"/>
        <w:ind w:left="763"/>
        <w:jc w:val="both"/>
      </w:pPr>
      <w:r>
        <w:t>Zamawiający zastrzega możliwość rozwiązania Umowy ze skutkiem natychmiastowym w przypadku zakwestionowania procedury wyboru Wykonawcy przez Instytucję udzielającą dofinansowania lub w przypadku stwierdzenia błędów w przeprowadzeniu tej procedury.</w:t>
      </w:r>
    </w:p>
    <w:p w14:paraId="606E58E1" w14:textId="77777777" w:rsidR="003A0FBC" w:rsidRDefault="007D5B61" w:rsidP="00523FDF">
      <w:pPr>
        <w:pStyle w:val="Akapitzlist"/>
        <w:numPr>
          <w:ilvl w:val="0"/>
          <w:numId w:val="16"/>
        </w:numPr>
        <w:spacing w:after="0"/>
        <w:ind w:left="567" w:hanging="567"/>
        <w:jc w:val="both"/>
      </w:pPr>
      <w:r w:rsidRPr="00793A94">
        <w:t>Zmiany postanowień zawartej umowy wymagają dla swej ważności formy pisemnej w postaci aneksu, pod rygorem nieważności, podpisanego przez obie strony.</w:t>
      </w:r>
    </w:p>
    <w:p w14:paraId="1CA044E4" w14:textId="77777777" w:rsidR="004D36D8" w:rsidRDefault="004D36D8" w:rsidP="0012432D">
      <w:pPr>
        <w:pStyle w:val="Tekstpodstawowy"/>
        <w:spacing w:before="120" w:line="276" w:lineRule="auto"/>
        <w:jc w:val="both"/>
        <w:rPr>
          <w:rFonts w:ascii="Calibri" w:hAnsi="Calibri"/>
          <w:b/>
          <w:u w:val="single"/>
        </w:rPr>
      </w:pPr>
      <w:bookmarkStart w:id="1" w:name="_GoBack"/>
      <w:bookmarkEnd w:id="1"/>
    </w:p>
    <w:p w14:paraId="3D4540E0" w14:textId="77777777" w:rsidR="003A0FBC" w:rsidRPr="00793A94" w:rsidRDefault="007D5B61" w:rsidP="0012432D">
      <w:pPr>
        <w:pStyle w:val="Tekstpodstawowy"/>
        <w:spacing w:before="120" w:line="276" w:lineRule="auto"/>
        <w:jc w:val="both"/>
        <w:rPr>
          <w:rFonts w:ascii="Calibri" w:hAnsi="Calibri"/>
          <w:b/>
          <w:u w:val="single"/>
        </w:rPr>
      </w:pPr>
      <w:r w:rsidRPr="00793A94">
        <w:rPr>
          <w:rFonts w:ascii="Calibri" w:hAnsi="Calibri"/>
          <w:b/>
          <w:u w:val="single"/>
        </w:rPr>
        <w:t>Rozdział 13. Klauzula informacyjna</w:t>
      </w:r>
    </w:p>
    <w:p w14:paraId="24D69603" w14:textId="77777777" w:rsidR="003A0FBC" w:rsidRPr="00793A94" w:rsidRDefault="007D5B61" w:rsidP="0012432D">
      <w:pPr>
        <w:pStyle w:val="Tekstpodstawowy"/>
        <w:spacing w:line="276" w:lineRule="auto"/>
        <w:jc w:val="both"/>
        <w:rPr>
          <w:rFonts w:ascii="Calibri" w:hAnsi="Calibri"/>
          <w:sz w:val="22"/>
          <w:szCs w:val="22"/>
        </w:rPr>
      </w:pPr>
      <w:r w:rsidRPr="00793A94">
        <w:rPr>
          <w:rFonts w:ascii="Calibri" w:hAnsi="Calibr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5745B340" w14:textId="47571C34" w:rsidR="003A0FBC" w:rsidRPr="00793A94" w:rsidRDefault="007D5B61" w:rsidP="00523FDF">
      <w:pPr>
        <w:pStyle w:val="Tekstpodstawowy"/>
        <w:numPr>
          <w:ilvl w:val="0"/>
          <w:numId w:val="19"/>
        </w:numPr>
        <w:spacing w:line="276" w:lineRule="auto"/>
        <w:jc w:val="both"/>
        <w:rPr>
          <w:rFonts w:ascii="Calibri" w:hAnsi="Calibri"/>
        </w:rPr>
      </w:pPr>
      <w:r w:rsidRPr="00793A94">
        <w:rPr>
          <w:rFonts w:ascii="Calibri" w:hAnsi="Calibri"/>
          <w:sz w:val="22"/>
          <w:szCs w:val="22"/>
        </w:rPr>
        <w:t xml:space="preserve">administratorem Pani/Pana danych osobowych jest </w:t>
      </w:r>
      <w:r w:rsidR="004D36D8">
        <w:rPr>
          <w:rFonts w:ascii="Calibri" w:hAnsi="Calibri"/>
          <w:sz w:val="22"/>
          <w:szCs w:val="22"/>
        </w:rPr>
        <w:t xml:space="preserve">Usługi Hotelarsko-Gastronomiczne Paweł Bylicki </w:t>
      </w:r>
      <w:r w:rsidRPr="00793A94">
        <w:rPr>
          <w:rFonts w:ascii="Calibri" w:hAnsi="Calibri"/>
          <w:sz w:val="22"/>
          <w:szCs w:val="22"/>
        </w:rPr>
        <w:t>; tel. +</w:t>
      </w:r>
      <w:r w:rsidR="008909E7">
        <w:rPr>
          <w:rFonts w:ascii="Calibri" w:hAnsi="Calibri"/>
          <w:sz w:val="22"/>
          <w:szCs w:val="22"/>
        </w:rPr>
        <w:t>48</w:t>
      </w:r>
      <w:r w:rsidR="004D36D8">
        <w:t> </w:t>
      </w:r>
      <w:r w:rsidR="004D36D8">
        <w:rPr>
          <w:rFonts w:ascii="Calibri" w:hAnsi="Calibri"/>
          <w:sz w:val="22"/>
          <w:szCs w:val="22"/>
        </w:rPr>
        <w:t>694 434 363</w:t>
      </w:r>
      <w:r w:rsidRPr="00793A94">
        <w:rPr>
          <w:rFonts w:ascii="Calibri" w:hAnsi="Calibri"/>
          <w:sz w:val="22"/>
          <w:szCs w:val="22"/>
        </w:rPr>
        <w:t>, mail:</w:t>
      </w:r>
      <w:r w:rsidR="008909E7" w:rsidRPr="008909E7">
        <w:rPr>
          <w:rFonts w:ascii="Calibri" w:hAnsi="Calibri"/>
          <w:sz w:val="22"/>
          <w:szCs w:val="22"/>
        </w:rPr>
        <w:t xml:space="preserve"> </w:t>
      </w:r>
      <w:r w:rsidR="004D36D8">
        <w:rPr>
          <w:rFonts w:ascii="Calibri" w:hAnsi="Calibri"/>
          <w:sz w:val="22"/>
          <w:szCs w:val="22"/>
        </w:rPr>
        <w:t>joannabylicka@op.pl</w:t>
      </w:r>
      <w:r w:rsidRPr="00793A94">
        <w:rPr>
          <w:rFonts w:ascii="Calibri" w:hAnsi="Calibri"/>
          <w:sz w:val="22"/>
          <w:szCs w:val="22"/>
        </w:rPr>
        <w:t>;</w:t>
      </w:r>
    </w:p>
    <w:p w14:paraId="27FA8700" w14:textId="1049B57C" w:rsidR="003A0FBC" w:rsidRPr="00793A94" w:rsidRDefault="007D5B61" w:rsidP="00917A6B">
      <w:pPr>
        <w:pStyle w:val="Tekstpodstawowy"/>
        <w:numPr>
          <w:ilvl w:val="0"/>
          <w:numId w:val="19"/>
        </w:numPr>
        <w:spacing w:line="276" w:lineRule="auto"/>
        <w:jc w:val="both"/>
        <w:rPr>
          <w:rFonts w:ascii="Calibri" w:hAnsi="Calibri"/>
          <w:sz w:val="22"/>
          <w:szCs w:val="22"/>
        </w:rPr>
      </w:pPr>
      <w:r w:rsidRPr="00793A94">
        <w:rPr>
          <w:rFonts w:ascii="Calibri" w:hAnsi="Calibri"/>
          <w:sz w:val="22"/>
          <w:szCs w:val="22"/>
        </w:rPr>
        <w:t xml:space="preserve">Pani/Pana dane osobowe przetwarzane będą na podstawie art. 6 ust. 1 lit. c RODO w celu </w:t>
      </w:r>
      <w:r w:rsidRPr="00BA0E97">
        <w:rPr>
          <w:rFonts w:ascii="Calibri" w:hAnsi="Calibri"/>
          <w:sz w:val="22"/>
          <w:szCs w:val="22"/>
        </w:rPr>
        <w:t>związanym z postępowaniem o udzielenie zamówienia pn. „</w:t>
      </w:r>
      <w:r w:rsidR="00917A6B" w:rsidRPr="00917A6B">
        <w:rPr>
          <w:rFonts w:ascii="Calibri" w:hAnsi="Calibri"/>
          <w:sz w:val="22"/>
          <w:szCs w:val="22"/>
        </w:rPr>
        <w:t>Dostawa, montaż oraz uruchomienie  instalacji fotowoltaicznej  wraz z przeszkoleniem z zakresu jej obsługi</w:t>
      </w:r>
      <w:r w:rsidRPr="00BA0E97">
        <w:rPr>
          <w:rFonts w:ascii="Calibri" w:hAnsi="Calibri"/>
          <w:sz w:val="22"/>
          <w:szCs w:val="22"/>
        </w:rPr>
        <w:t>”, prowadzonego</w:t>
      </w:r>
      <w:r w:rsidRPr="00793A94">
        <w:rPr>
          <w:rFonts w:ascii="Calibri" w:hAnsi="Calibri"/>
          <w:sz w:val="22"/>
          <w:szCs w:val="22"/>
        </w:rPr>
        <w:t xml:space="preserve"> zgodnie z zasadą konkurencyjności;</w:t>
      </w:r>
    </w:p>
    <w:p w14:paraId="5119E24A" w14:textId="77777777" w:rsidR="003A0FBC" w:rsidRPr="00793A94" w:rsidRDefault="007D5B61" w:rsidP="00523FDF">
      <w:pPr>
        <w:pStyle w:val="Tekstpodstawowy"/>
        <w:numPr>
          <w:ilvl w:val="0"/>
          <w:numId w:val="19"/>
        </w:numPr>
        <w:spacing w:line="276" w:lineRule="auto"/>
        <w:jc w:val="both"/>
        <w:rPr>
          <w:rFonts w:ascii="Calibri" w:hAnsi="Calibri"/>
          <w:sz w:val="22"/>
          <w:szCs w:val="22"/>
        </w:rPr>
      </w:pPr>
      <w:r w:rsidRPr="00793A94">
        <w:rPr>
          <w:rFonts w:ascii="Calibri" w:hAnsi="Calibri"/>
          <w:sz w:val="22"/>
          <w:szCs w:val="22"/>
        </w:rPr>
        <w:t>odbiorcami Pani/Pana danych osobowych będą osoby lub podmioty, którym udostępniona zostanie dokumentacja postępowania;</w:t>
      </w:r>
    </w:p>
    <w:p w14:paraId="690B222C" w14:textId="77777777" w:rsidR="007040C6" w:rsidRDefault="007040C6" w:rsidP="007040C6">
      <w:pPr>
        <w:pStyle w:val="Tekstpodstawowy"/>
        <w:numPr>
          <w:ilvl w:val="0"/>
          <w:numId w:val="19"/>
        </w:numPr>
        <w:jc w:val="both"/>
        <w:rPr>
          <w:rFonts w:ascii="Calibri" w:hAnsi="Calibri"/>
          <w:sz w:val="22"/>
          <w:szCs w:val="22"/>
        </w:rPr>
      </w:pPr>
      <w:r w:rsidRPr="00613BA8">
        <w:rPr>
          <w:rFonts w:ascii="Calibri" w:hAnsi="Calibri"/>
          <w:sz w:val="22"/>
          <w:szCs w:val="22"/>
        </w:rPr>
        <w:t xml:space="preserve">Pani/Pana dane osobowe będą przechowywane, </w:t>
      </w:r>
      <w:r>
        <w:rPr>
          <w:rFonts w:ascii="Calibri" w:hAnsi="Calibri"/>
          <w:sz w:val="22"/>
          <w:szCs w:val="22"/>
        </w:rPr>
        <w:t xml:space="preserve">przez okres zgodny z wytycznymi </w:t>
      </w:r>
      <w:r w:rsidRPr="00687036">
        <w:rPr>
          <w:rFonts w:ascii="Calibri" w:hAnsi="Calibri"/>
          <w:sz w:val="22"/>
          <w:szCs w:val="22"/>
        </w:rPr>
        <w:t>w zakresie kwalifikowalności wydatków w ramach Europejskiego Funduszu Rozwoju Regionalnego, Europejskiego Funduszu Społecznego oraz Funduszu Spójności na lata 2014-2020</w:t>
      </w:r>
      <w:r>
        <w:rPr>
          <w:rFonts w:ascii="Calibri" w:hAnsi="Calibri"/>
          <w:sz w:val="22"/>
          <w:szCs w:val="22"/>
        </w:rPr>
        <w:t xml:space="preserve"> </w:t>
      </w:r>
      <w:r w:rsidRPr="00613BA8">
        <w:rPr>
          <w:rFonts w:ascii="Calibri" w:hAnsi="Calibri"/>
          <w:sz w:val="22"/>
          <w:szCs w:val="22"/>
        </w:rPr>
        <w:t>oraz prawem krajowym;</w:t>
      </w:r>
    </w:p>
    <w:p w14:paraId="6B2AE466" w14:textId="77777777" w:rsidR="003A0FBC" w:rsidRPr="00793A94" w:rsidRDefault="007D5B61" w:rsidP="00523FDF">
      <w:pPr>
        <w:pStyle w:val="Tekstpodstawowy"/>
        <w:numPr>
          <w:ilvl w:val="0"/>
          <w:numId w:val="19"/>
        </w:numPr>
        <w:spacing w:line="276" w:lineRule="auto"/>
        <w:jc w:val="both"/>
        <w:rPr>
          <w:rFonts w:ascii="Calibri" w:hAnsi="Calibri"/>
          <w:sz w:val="22"/>
          <w:szCs w:val="22"/>
        </w:rPr>
      </w:pPr>
      <w:r w:rsidRPr="00793A94">
        <w:rPr>
          <w:rFonts w:ascii="Calibri" w:hAnsi="Calibri"/>
          <w:sz w:val="22"/>
          <w:szCs w:val="22"/>
        </w:rPr>
        <w:t xml:space="preserve">Obowiązek podania przez Panią/Pana danych osobowych bezpośrednio Pani/Pana dotyczących jest wymogiem ustawowym określonym w Wytycznych, związanym z udziałem w postępowaniu o udzielenie zamówienia; </w:t>
      </w:r>
    </w:p>
    <w:p w14:paraId="678904E7" w14:textId="77777777" w:rsidR="003A0FBC" w:rsidRPr="00793A94" w:rsidRDefault="007D5B61" w:rsidP="00523FDF">
      <w:pPr>
        <w:pStyle w:val="Tekstpodstawowy"/>
        <w:numPr>
          <w:ilvl w:val="0"/>
          <w:numId w:val="19"/>
        </w:numPr>
        <w:spacing w:line="276" w:lineRule="auto"/>
        <w:jc w:val="both"/>
        <w:rPr>
          <w:rFonts w:ascii="Calibri" w:hAnsi="Calibri"/>
          <w:sz w:val="22"/>
          <w:szCs w:val="22"/>
        </w:rPr>
      </w:pPr>
      <w:r w:rsidRPr="00793A94">
        <w:rPr>
          <w:rFonts w:ascii="Calibri" w:hAnsi="Calibri"/>
          <w:sz w:val="22"/>
          <w:szCs w:val="22"/>
        </w:rPr>
        <w:t>W odniesieniu do Pani/Pana danych osobowych decyzje nie będą podejmowane w sposób zautomatyzowany, stosowanie do art. 22 RODO;</w:t>
      </w:r>
    </w:p>
    <w:p w14:paraId="0E8E08D5" w14:textId="77777777" w:rsidR="009A5A1E" w:rsidRPr="00647E6B" w:rsidRDefault="009A5A1E" w:rsidP="009A5A1E">
      <w:pPr>
        <w:pStyle w:val="Tekstpodstawowy"/>
        <w:numPr>
          <w:ilvl w:val="0"/>
          <w:numId w:val="19"/>
        </w:numPr>
        <w:spacing w:line="276" w:lineRule="auto"/>
        <w:jc w:val="both"/>
        <w:rPr>
          <w:rFonts w:ascii="Calibri" w:hAnsi="Calibri"/>
          <w:sz w:val="22"/>
          <w:szCs w:val="22"/>
        </w:rPr>
      </w:pPr>
      <w:r w:rsidRPr="00647E6B">
        <w:rPr>
          <w:rFonts w:ascii="Calibri" w:hAnsi="Calibri"/>
          <w:sz w:val="22"/>
          <w:szCs w:val="22"/>
        </w:rPr>
        <w:t>Posiada Pani/Pan:</w:t>
      </w:r>
    </w:p>
    <w:p w14:paraId="79F590F7" w14:textId="77777777" w:rsidR="009A5A1E" w:rsidRPr="00647E6B" w:rsidRDefault="009A5A1E" w:rsidP="009A5A1E">
      <w:pPr>
        <w:pStyle w:val="Tekstpodstawowy"/>
        <w:numPr>
          <w:ilvl w:val="0"/>
          <w:numId w:val="26"/>
        </w:numPr>
        <w:spacing w:line="276" w:lineRule="auto"/>
        <w:ind w:left="1134" w:hanging="425"/>
        <w:jc w:val="both"/>
        <w:rPr>
          <w:rFonts w:ascii="Calibri" w:hAnsi="Calibri"/>
          <w:sz w:val="22"/>
          <w:szCs w:val="22"/>
        </w:rPr>
      </w:pPr>
      <w:r w:rsidRPr="00647E6B">
        <w:rPr>
          <w:rFonts w:ascii="Calibri" w:hAnsi="Calibri"/>
          <w:sz w:val="22"/>
          <w:szCs w:val="22"/>
        </w:rPr>
        <w:t>na podstawie art. 15 RODO prawo dostępu do danych osobowych Pani/Pana dotyczących;</w:t>
      </w:r>
    </w:p>
    <w:p w14:paraId="5CC75FC5" w14:textId="77777777" w:rsidR="009A5A1E" w:rsidRPr="00647E6B" w:rsidRDefault="009A5A1E" w:rsidP="009A5A1E">
      <w:pPr>
        <w:pStyle w:val="Tekstpodstawowy"/>
        <w:numPr>
          <w:ilvl w:val="0"/>
          <w:numId w:val="26"/>
        </w:numPr>
        <w:spacing w:line="276" w:lineRule="auto"/>
        <w:ind w:left="1134" w:hanging="425"/>
        <w:jc w:val="both"/>
        <w:rPr>
          <w:rFonts w:ascii="Calibri" w:hAnsi="Calibri"/>
          <w:sz w:val="22"/>
          <w:szCs w:val="22"/>
        </w:rPr>
      </w:pPr>
      <w:r w:rsidRPr="00647E6B">
        <w:rPr>
          <w:rFonts w:ascii="Calibri" w:hAnsi="Calibri"/>
          <w:sz w:val="22"/>
          <w:szCs w:val="22"/>
        </w:rPr>
        <w:t>na podstawie art. 16 RODO prawo do sprostowania Pani/Pana danych osobowych;</w:t>
      </w:r>
    </w:p>
    <w:p w14:paraId="67B1F523" w14:textId="77777777" w:rsidR="009A5A1E" w:rsidRPr="00647E6B" w:rsidRDefault="009A5A1E" w:rsidP="009A5A1E">
      <w:pPr>
        <w:pStyle w:val="Tekstpodstawowy"/>
        <w:numPr>
          <w:ilvl w:val="0"/>
          <w:numId w:val="26"/>
        </w:numPr>
        <w:spacing w:line="276" w:lineRule="auto"/>
        <w:ind w:left="1134" w:hanging="425"/>
        <w:jc w:val="both"/>
        <w:rPr>
          <w:rFonts w:ascii="Calibri" w:hAnsi="Calibri"/>
          <w:sz w:val="22"/>
          <w:szCs w:val="22"/>
        </w:rPr>
      </w:pPr>
      <w:r w:rsidRPr="00647E6B">
        <w:rPr>
          <w:rFonts w:ascii="Calibri" w:hAnsi="Calibri"/>
          <w:sz w:val="22"/>
          <w:szCs w:val="22"/>
        </w:rPr>
        <w:t xml:space="preserve">na podstawie art. 18 RODO prawo żądania od administratora ograniczenia przetwarzania danych osobowych z zastrzeżeniem przypadków, o których mowa w art. 18 ust. 2 RODO; </w:t>
      </w:r>
    </w:p>
    <w:p w14:paraId="3116211F" w14:textId="77777777" w:rsidR="009A5A1E" w:rsidRPr="00D77062" w:rsidRDefault="009A5A1E" w:rsidP="009A5A1E">
      <w:pPr>
        <w:pStyle w:val="Tekstpodstawowy"/>
        <w:numPr>
          <w:ilvl w:val="0"/>
          <w:numId w:val="26"/>
        </w:numPr>
        <w:spacing w:line="276" w:lineRule="auto"/>
        <w:ind w:left="1134" w:hanging="425"/>
        <w:jc w:val="both"/>
        <w:rPr>
          <w:rFonts w:ascii="Calibri" w:hAnsi="Calibri"/>
          <w:sz w:val="22"/>
          <w:szCs w:val="22"/>
        </w:rPr>
      </w:pPr>
      <w:r w:rsidRPr="00D77062">
        <w:rPr>
          <w:rFonts w:ascii="Calibri" w:hAnsi="Calibri"/>
          <w:sz w:val="22"/>
          <w:szCs w:val="22"/>
        </w:rPr>
        <w:lastRenderedPageBreak/>
        <w:t>prawo do wniesienia skargi do Prezesa Urzędu Ochrony Danych Osobowych, gdy uzna Pani/Pan, że przetwarzanie danych osobowych Pani/Pana dotyczących narusza przepisy RODO;</w:t>
      </w:r>
    </w:p>
    <w:p w14:paraId="39018132" w14:textId="77777777" w:rsidR="009A5A1E" w:rsidRDefault="009A5A1E" w:rsidP="009A5A1E">
      <w:pPr>
        <w:pStyle w:val="Akapitzlist"/>
        <w:spacing w:after="0"/>
        <w:ind w:left="426"/>
        <w:jc w:val="both"/>
      </w:pPr>
      <w:r>
        <w:t>8.</w:t>
      </w:r>
      <w:r>
        <w:rPr>
          <w:rFonts w:ascii="Times New Roman" w:hAnsi="Times New Roman"/>
          <w:sz w:val="14"/>
          <w:szCs w:val="14"/>
        </w:rPr>
        <w:t xml:space="preserve">       </w:t>
      </w:r>
      <w:r>
        <w:t>Nie przysługuje Pani/Panu:</w:t>
      </w:r>
    </w:p>
    <w:p w14:paraId="09C63A54" w14:textId="77777777" w:rsidR="009A5A1E" w:rsidRPr="00D77062" w:rsidRDefault="009A5A1E" w:rsidP="009A5A1E">
      <w:pPr>
        <w:pStyle w:val="Tekstpodstawowy"/>
        <w:numPr>
          <w:ilvl w:val="0"/>
          <w:numId w:val="26"/>
        </w:numPr>
        <w:spacing w:line="276" w:lineRule="auto"/>
        <w:ind w:left="1134" w:hanging="425"/>
        <w:jc w:val="both"/>
        <w:rPr>
          <w:rFonts w:ascii="Calibri" w:hAnsi="Calibri"/>
          <w:sz w:val="22"/>
          <w:szCs w:val="22"/>
        </w:rPr>
      </w:pPr>
      <w:r w:rsidRPr="00D77062">
        <w:rPr>
          <w:rFonts w:ascii="Calibri" w:hAnsi="Calibri"/>
          <w:sz w:val="22"/>
          <w:szCs w:val="22"/>
        </w:rPr>
        <w:t>w związku z art. 17 ust. 3 lit. b, d lub e RODO prawo do usunięcia danych osobowych;</w:t>
      </w:r>
    </w:p>
    <w:p w14:paraId="14B84FDB" w14:textId="77777777" w:rsidR="009A5A1E" w:rsidRPr="00D77062" w:rsidRDefault="009A5A1E" w:rsidP="009A5A1E">
      <w:pPr>
        <w:pStyle w:val="Tekstpodstawowy"/>
        <w:numPr>
          <w:ilvl w:val="0"/>
          <w:numId w:val="26"/>
        </w:numPr>
        <w:spacing w:line="276" w:lineRule="auto"/>
        <w:ind w:left="1134" w:hanging="425"/>
        <w:jc w:val="both"/>
        <w:rPr>
          <w:rFonts w:ascii="Calibri" w:hAnsi="Calibri"/>
          <w:sz w:val="22"/>
          <w:szCs w:val="22"/>
        </w:rPr>
      </w:pPr>
      <w:r w:rsidRPr="00D77062">
        <w:rPr>
          <w:rFonts w:ascii="Calibri" w:hAnsi="Calibri"/>
          <w:sz w:val="22"/>
          <w:szCs w:val="22"/>
        </w:rPr>
        <w:t>prawo do przenoszenia danych osobowych, o którym mowa w art. 20 RODO;</w:t>
      </w:r>
    </w:p>
    <w:p w14:paraId="7DDC45E5" w14:textId="77777777" w:rsidR="009A5A1E" w:rsidRPr="00D77062" w:rsidRDefault="009A5A1E" w:rsidP="009A5A1E">
      <w:pPr>
        <w:pStyle w:val="Tekstpodstawowy"/>
        <w:numPr>
          <w:ilvl w:val="0"/>
          <w:numId w:val="26"/>
        </w:numPr>
        <w:spacing w:line="276" w:lineRule="auto"/>
        <w:ind w:left="1134" w:hanging="425"/>
        <w:jc w:val="both"/>
        <w:rPr>
          <w:rFonts w:ascii="Calibri" w:hAnsi="Calibri"/>
          <w:sz w:val="22"/>
          <w:szCs w:val="22"/>
        </w:rPr>
      </w:pPr>
      <w:r w:rsidRPr="00D77062">
        <w:rPr>
          <w:rFonts w:ascii="Calibri" w:hAnsi="Calibri"/>
          <w:sz w:val="22"/>
          <w:szCs w:val="22"/>
        </w:rPr>
        <w:t>na podstawie art. 21 RODO prawo sprzeciwu, wobec przetwarzania danych osobowych, gdyż podstawą prawną przetwarzania Pani/Pana danych osobowych jest art. 6 ust. 1 lit. c RODO.</w:t>
      </w:r>
    </w:p>
    <w:p w14:paraId="06724B05" w14:textId="77777777" w:rsidR="003A0FBC" w:rsidRPr="00793A94" w:rsidRDefault="003A0FBC" w:rsidP="0012432D">
      <w:pPr>
        <w:pStyle w:val="Tekstpodstawowy"/>
        <w:spacing w:line="276" w:lineRule="auto"/>
        <w:jc w:val="both"/>
        <w:rPr>
          <w:rFonts w:ascii="Calibri" w:hAnsi="Calibri"/>
          <w:sz w:val="22"/>
          <w:szCs w:val="22"/>
        </w:rPr>
      </w:pPr>
    </w:p>
    <w:p w14:paraId="69B4B6C9" w14:textId="77777777" w:rsidR="003A0FBC" w:rsidRPr="00793A94" w:rsidRDefault="007D5B61" w:rsidP="0012432D">
      <w:pPr>
        <w:pStyle w:val="Tekstpodstawowy"/>
        <w:spacing w:before="120" w:line="276" w:lineRule="auto"/>
        <w:jc w:val="both"/>
        <w:rPr>
          <w:rFonts w:ascii="Calibri" w:hAnsi="Calibri"/>
          <w:b/>
          <w:u w:val="single"/>
        </w:rPr>
      </w:pPr>
      <w:r w:rsidRPr="00793A94">
        <w:rPr>
          <w:rFonts w:ascii="Calibri" w:hAnsi="Calibri"/>
          <w:b/>
          <w:u w:val="single"/>
        </w:rPr>
        <w:t>Rozdział 14. Wykaz załączników</w:t>
      </w:r>
    </w:p>
    <w:p w14:paraId="54D53128" w14:textId="77777777" w:rsidR="003A0FBC" w:rsidRPr="00793A94" w:rsidRDefault="007D5B61" w:rsidP="0012432D">
      <w:pPr>
        <w:pStyle w:val="Tekstpodstawowy"/>
        <w:spacing w:line="276" w:lineRule="auto"/>
        <w:jc w:val="both"/>
        <w:rPr>
          <w:rFonts w:ascii="Calibri" w:hAnsi="Calibri"/>
          <w:sz w:val="22"/>
          <w:szCs w:val="22"/>
        </w:rPr>
      </w:pPr>
      <w:r w:rsidRPr="00793A94">
        <w:rPr>
          <w:rFonts w:ascii="Calibri" w:hAnsi="Calibri"/>
          <w:sz w:val="22"/>
          <w:szCs w:val="22"/>
        </w:rPr>
        <w:t>Załącznikami do niniejszego zapytania ofertowego są:</w:t>
      </w:r>
    </w:p>
    <w:p w14:paraId="11CBBA34" w14:textId="77777777" w:rsidR="003A0FBC" w:rsidRPr="00793A94" w:rsidRDefault="007D5B61" w:rsidP="00523FDF">
      <w:pPr>
        <w:pStyle w:val="Tekstpodstawowy"/>
        <w:numPr>
          <w:ilvl w:val="0"/>
          <w:numId w:val="12"/>
        </w:numPr>
        <w:spacing w:after="0" w:line="276" w:lineRule="auto"/>
        <w:ind w:left="567" w:hanging="567"/>
        <w:jc w:val="both"/>
        <w:rPr>
          <w:rFonts w:ascii="Calibri" w:hAnsi="Calibri"/>
          <w:sz w:val="22"/>
          <w:szCs w:val="22"/>
        </w:rPr>
      </w:pPr>
      <w:r w:rsidRPr="00793A94">
        <w:rPr>
          <w:rFonts w:ascii="Calibri" w:hAnsi="Calibri"/>
          <w:b/>
          <w:sz w:val="22"/>
          <w:szCs w:val="22"/>
        </w:rPr>
        <w:t>Załącznik 1</w:t>
      </w:r>
      <w:r w:rsidRPr="00793A94">
        <w:rPr>
          <w:rFonts w:ascii="Calibri" w:hAnsi="Calibri"/>
          <w:sz w:val="22"/>
          <w:szCs w:val="22"/>
        </w:rPr>
        <w:t xml:space="preserve"> – Formularz ofertowy.</w:t>
      </w:r>
    </w:p>
    <w:p w14:paraId="4FB31B3B" w14:textId="77777777" w:rsidR="00AD1159" w:rsidRPr="00AD1159" w:rsidRDefault="007D5B61" w:rsidP="00AD1159">
      <w:pPr>
        <w:pStyle w:val="Tekstpodstawowy"/>
        <w:numPr>
          <w:ilvl w:val="0"/>
          <w:numId w:val="12"/>
        </w:numPr>
        <w:spacing w:after="0" w:line="276" w:lineRule="auto"/>
        <w:ind w:left="567" w:hanging="567"/>
        <w:jc w:val="both"/>
        <w:rPr>
          <w:rFonts w:ascii="Calibri" w:hAnsi="Calibri"/>
          <w:sz w:val="22"/>
          <w:szCs w:val="22"/>
        </w:rPr>
      </w:pPr>
      <w:r w:rsidRPr="00793A94">
        <w:rPr>
          <w:rFonts w:ascii="Calibri" w:hAnsi="Calibri"/>
          <w:b/>
          <w:sz w:val="22"/>
          <w:szCs w:val="22"/>
        </w:rPr>
        <w:t>Załącznik 3</w:t>
      </w:r>
      <w:r w:rsidRPr="00793A94">
        <w:rPr>
          <w:rFonts w:ascii="Calibri" w:hAnsi="Calibri"/>
          <w:sz w:val="22"/>
          <w:szCs w:val="22"/>
        </w:rPr>
        <w:t xml:space="preserve"> – Oświadczenie o braku powiązań osobowych lub kapitałowych.</w:t>
      </w:r>
    </w:p>
    <w:p w14:paraId="25288512" w14:textId="77777777" w:rsidR="00AD1159" w:rsidRPr="00793A94" w:rsidRDefault="00AD1159" w:rsidP="00AD1159">
      <w:pPr>
        <w:pStyle w:val="Tekstpodstawowy"/>
        <w:numPr>
          <w:ilvl w:val="0"/>
          <w:numId w:val="12"/>
        </w:numPr>
        <w:spacing w:after="0" w:line="276" w:lineRule="auto"/>
        <w:ind w:left="567" w:hanging="567"/>
        <w:jc w:val="both"/>
        <w:rPr>
          <w:rFonts w:ascii="Calibri" w:hAnsi="Calibri"/>
          <w:sz w:val="22"/>
          <w:szCs w:val="22"/>
        </w:rPr>
      </w:pPr>
      <w:r w:rsidRPr="00793A94">
        <w:rPr>
          <w:rFonts w:ascii="Calibri" w:hAnsi="Calibri"/>
          <w:b/>
          <w:sz w:val="22"/>
          <w:szCs w:val="22"/>
        </w:rPr>
        <w:t xml:space="preserve">Załącznik </w:t>
      </w:r>
      <w:r>
        <w:rPr>
          <w:rFonts w:ascii="Calibri" w:hAnsi="Calibri"/>
          <w:b/>
          <w:sz w:val="22"/>
          <w:szCs w:val="22"/>
        </w:rPr>
        <w:t>4</w:t>
      </w:r>
      <w:r w:rsidRPr="00793A94">
        <w:rPr>
          <w:rFonts w:ascii="Calibri" w:hAnsi="Calibri"/>
          <w:sz w:val="22"/>
          <w:szCs w:val="22"/>
        </w:rPr>
        <w:t xml:space="preserve"> – </w:t>
      </w:r>
      <w:r w:rsidRPr="00AD1159">
        <w:rPr>
          <w:rFonts w:ascii="Calibri" w:hAnsi="Calibri"/>
          <w:sz w:val="22"/>
          <w:szCs w:val="22"/>
        </w:rPr>
        <w:t>Oświadczenie o braku podstaw do wykluczenia z postępowania</w:t>
      </w:r>
    </w:p>
    <w:p w14:paraId="1E85C6D4" w14:textId="77777777" w:rsidR="00227639" w:rsidRDefault="00AE5D80" w:rsidP="00CB700A">
      <w:pPr>
        <w:pStyle w:val="Tekstpodstawowy"/>
        <w:numPr>
          <w:ilvl w:val="0"/>
          <w:numId w:val="12"/>
        </w:numPr>
        <w:spacing w:after="0" w:line="276" w:lineRule="auto"/>
        <w:ind w:left="567" w:hanging="567"/>
        <w:jc w:val="both"/>
        <w:rPr>
          <w:rFonts w:ascii="Calibri" w:hAnsi="Calibri"/>
          <w:sz w:val="22"/>
          <w:szCs w:val="22"/>
        </w:rPr>
      </w:pPr>
      <w:r>
        <w:rPr>
          <w:rFonts w:ascii="Calibri" w:hAnsi="Calibri"/>
          <w:b/>
          <w:sz w:val="22"/>
          <w:szCs w:val="22"/>
        </w:rPr>
        <w:t xml:space="preserve">Załącznik 5 </w:t>
      </w:r>
      <w:r>
        <w:rPr>
          <w:rFonts w:ascii="Calibri" w:hAnsi="Calibri"/>
          <w:sz w:val="22"/>
          <w:szCs w:val="22"/>
        </w:rPr>
        <w:t>– wzór umowy</w:t>
      </w:r>
    </w:p>
    <w:p w14:paraId="0D296AD7" w14:textId="77777777" w:rsidR="001B2F02" w:rsidRPr="00793A94" w:rsidRDefault="001B2F02">
      <w:pPr>
        <w:pStyle w:val="Tekstpodstawowy"/>
        <w:spacing w:line="276" w:lineRule="auto"/>
        <w:jc w:val="both"/>
        <w:rPr>
          <w:rFonts w:ascii="Calibri" w:hAnsi="Calibri"/>
        </w:rPr>
      </w:pPr>
    </w:p>
    <w:sectPr w:rsidR="001B2F02" w:rsidRPr="00793A94" w:rsidSect="00A8436D">
      <w:headerReference w:type="default" r:id="rId12"/>
      <w:footerReference w:type="default" r:id="rId13"/>
      <w:pgSz w:w="11906" w:h="16838"/>
      <w:pgMar w:top="1418" w:right="1418" w:bottom="1418" w:left="1418" w:header="709" w:footer="709"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6672D8" w14:textId="77777777" w:rsidR="00F30B06" w:rsidRDefault="00F30B06">
      <w:pPr>
        <w:spacing w:after="0" w:line="240" w:lineRule="auto"/>
      </w:pPr>
      <w:r>
        <w:separator/>
      </w:r>
    </w:p>
  </w:endnote>
  <w:endnote w:type="continuationSeparator" w:id="0">
    <w:p w14:paraId="6EB453C1" w14:textId="77777777" w:rsidR="00F30B06" w:rsidRDefault="00F30B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plified Arabic Fixed">
    <w:altName w:val="Courier New"/>
    <w:charset w:val="B2"/>
    <w:family w:val="modern"/>
    <w:pitch w:val="fixed"/>
    <w:sig w:usb0="00000000" w:usb1="00000000" w:usb2="00000008" w:usb3="00000000" w:csb0="0000004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ato-Regular">
    <w:panose1 w:val="00000000000000000000"/>
    <w:charset w:val="EE"/>
    <w:family w:val="auto"/>
    <w:notTrueType/>
    <w:pitch w:val="default"/>
    <w:sig w:usb0="00000005" w:usb1="00000000" w:usb2="00000000" w:usb3="00000000" w:csb0="00000002" w:csb1="00000000"/>
  </w:font>
  <w:font w:name="Roboto">
    <w:altName w:val="Times New Roman"/>
    <w:panose1 w:val="00000000000000000000"/>
    <w:charset w:val="00"/>
    <w:family w:val="roman"/>
    <w:notTrueType/>
    <w:pitch w:val="default"/>
  </w:font>
  <w:font w:name="Arabic Typesetting">
    <w:charset w:val="B2"/>
    <w:family w:val="script"/>
    <w:pitch w:val="variable"/>
    <w:sig w:usb0="80002007" w:usb1="80000000" w:usb2="00000008" w:usb3="00000000" w:csb0="000000D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25885" w14:textId="77777777" w:rsidR="009D131F" w:rsidRDefault="008568EA">
    <w:pPr>
      <w:pStyle w:val="Stopka"/>
      <w:jc w:val="center"/>
    </w:pPr>
    <w:r>
      <w:fldChar w:fldCharType="begin"/>
    </w:r>
    <w:r w:rsidR="009D131F">
      <w:instrText>PAGE</w:instrText>
    </w:r>
    <w:r>
      <w:fldChar w:fldCharType="separate"/>
    </w:r>
    <w:r w:rsidR="00191765">
      <w:rPr>
        <w:noProof/>
      </w:rPr>
      <w:t>1</w:t>
    </w:r>
    <w:r>
      <w:rPr>
        <w:noProof/>
      </w:rPr>
      <w:fldChar w:fldCharType="end"/>
    </w:r>
  </w:p>
  <w:p w14:paraId="28EAA52F" w14:textId="77777777" w:rsidR="009D131F" w:rsidRDefault="009D131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EE8E57" w14:textId="77777777" w:rsidR="00F30B06" w:rsidRDefault="00F30B06">
      <w:pPr>
        <w:spacing w:after="0" w:line="240" w:lineRule="auto"/>
      </w:pPr>
      <w:r>
        <w:separator/>
      </w:r>
    </w:p>
  </w:footnote>
  <w:footnote w:type="continuationSeparator" w:id="0">
    <w:p w14:paraId="465E69FF" w14:textId="77777777" w:rsidR="00F30B06" w:rsidRDefault="00F30B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B154F" w14:textId="1596561A" w:rsidR="009D131F" w:rsidRDefault="003B7BF8" w:rsidP="00226D14">
    <w:pPr>
      <w:pStyle w:val="Nagwek"/>
      <w:tabs>
        <w:tab w:val="clear" w:pos="4536"/>
        <w:tab w:val="clear" w:pos="9072"/>
        <w:tab w:val="left" w:pos="3900"/>
      </w:tabs>
      <w:jc w:val="center"/>
    </w:pPr>
    <w:r w:rsidRPr="005606FF">
      <w:rPr>
        <w:noProof/>
      </w:rPr>
      <w:drawing>
        <wp:inline distT="0" distB="0" distL="0" distR="0" wp14:anchorId="4371E24F" wp14:editId="0303D9C1">
          <wp:extent cx="5360670" cy="537845"/>
          <wp:effectExtent l="0" t="0" r="0" b="0"/>
          <wp:docPr id="1" name="Obraz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0670" cy="53784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116F7"/>
    <w:multiLevelType w:val="multilevel"/>
    <w:tmpl w:val="7BE0CA7A"/>
    <w:lvl w:ilvl="0">
      <w:start w:val="1"/>
      <w:numFmt w:val="decimal"/>
      <w:lvlText w:val="%1."/>
      <w:lvlJc w:val="left"/>
      <w:pPr>
        <w:ind w:left="295" w:hanging="360"/>
      </w:p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1" w15:restartNumberingAfterBreak="0">
    <w:nsid w:val="08AA0ED2"/>
    <w:multiLevelType w:val="hybridMultilevel"/>
    <w:tmpl w:val="080AC9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455A77"/>
    <w:multiLevelType w:val="multilevel"/>
    <w:tmpl w:val="AF9C7A2E"/>
    <w:lvl w:ilvl="0">
      <w:start w:val="1"/>
      <w:numFmt w:val="decimal"/>
      <w:lvlText w:val="%1)"/>
      <w:lvlJc w:val="left"/>
      <w:pPr>
        <w:ind w:left="763" w:hanging="360"/>
      </w:pPr>
    </w:lvl>
    <w:lvl w:ilvl="1">
      <w:start w:val="1"/>
      <w:numFmt w:val="lowerLetter"/>
      <w:lvlText w:val="%2."/>
      <w:lvlJc w:val="left"/>
      <w:pPr>
        <w:ind w:left="1483" w:hanging="360"/>
      </w:pPr>
    </w:lvl>
    <w:lvl w:ilvl="2">
      <w:start w:val="1"/>
      <w:numFmt w:val="lowerRoman"/>
      <w:lvlText w:val="%3."/>
      <w:lvlJc w:val="right"/>
      <w:pPr>
        <w:ind w:left="2203" w:hanging="180"/>
      </w:pPr>
    </w:lvl>
    <w:lvl w:ilvl="3">
      <w:start w:val="1"/>
      <w:numFmt w:val="decimal"/>
      <w:lvlText w:val="%4."/>
      <w:lvlJc w:val="left"/>
      <w:pPr>
        <w:ind w:left="2923" w:hanging="360"/>
      </w:pPr>
    </w:lvl>
    <w:lvl w:ilvl="4">
      <w:start w:val="1"/>
      <w:numFmt w:val="lowerLetter"/>
      <w:lvlText w:val="%5."/>
      <w:lvlJc w:val="left"/>
      <w:pPr>
        <w:ind w:left="3643" w:hanging="360"/>
      </w:pPr>
    </w:lvl>
    <w:lvl w:ilvl="5">
      <w:start w:val="1"/>
      <w:numFmt w:val="lowerRoman"/>
      <w:lvlText w:val="%6."/>
      <w:lvlJc w:val="right"/>
      <w:pPr>
        <w:ind w:left="4363" w:hanging="180"/>
      </w:pPr>
    </w:lvl>
    <w:lvl w:ilvl="6">
      <w:start w:val="1"/>
      <w:numFmt w:val="decimal"/>
      <w:lvlText w:val="%7."/>
      <w:lvlJc w:val="left"/>
      <w:pPr>
        <w:ind w:left="5083" w:hanging="360"/>
      </w:pPr>
    </w:lvl>
    <w:lvl w:ilvl="7">
      <w:start w:val="1"/>
      <w:numFmt w:val="lowerLetter"/>
      <w:lvlText w:val="%8."/>
      <w:lvlJc w:val="left"/>
      <w:pPr>
        <w:ind w:left="5803" w:hanging="360"/>
      </w:pPr>
    </w:lvl>
    <w:lvl w:ilvl="8">
      <w:start w:val="1"/>
      <w:numFmt w:val="lowerRoman"/>
      <w:lvlText w:val="%9."/>
      <w:lvlJc w:val="right"/>
      <w:pPr>
        <w:ind w:left="6523" w:hanging="180"/>
      </w:pPr>
    </w:lvl>
  </w:abstractNum>
  <w:abstractNum w:abstractNumId="3" w15:restartNumberingAfterBreak="0">
    <w:nsid w:val="0D760DC1"/>
    <w:multiLevelType w:val="multilevel"/>
    <w:tmpl w:val="21B8083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06E0F3F"/>
    <w:multiLevelType w:val="hybridMultilevel"/>
    <w:tmpl w:val="101EBB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7101EA"/>
    <w:multiLevelType w:val="multilevel"/>
    <w:tmpl w:val="476A117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83E4078"/>
    <w:multiLevelType w:val="multilevel"/>
    <w:tmpl w:val="EC8EB63A"/>
    <w:lvl w:ilvl="0">
      <w:start w:val="1"/>
      <w:numFmt w:val="lowerLetter"/>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7" w15:restartNumberingAfterBreak="0">
    <w:nsid w:val="20EB20B9"/>
    <w:multiLevelType w:val="multilevel"/>
    <w:tmpl w:val="460A4C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8F1205"/>
    <w:multiLevelType w:val="multilevel"/>
    <w:tmpl w:val="13E20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9F25FC"/>
    <w:multiLevelType w:val="multilevel"/>
    <w:tmpl w:val="DC6C9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DD0502"/>
    <w:multiLevelType w:val="multilevel"/>
    <w:tmpl w:val="BF12993E"/>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079530D"/>
    <w:multiLevelType w:val="multilevel"/>
    <w:tmpl w:val="FC3E89B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2" w15:restartNumberingAfterBreak="0">
    <w:nsid w:val="32CA33B2"/>
    <w:multiLevelType w:val="multilevel"/>
    <w:tmpl w:val="E26E5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A85E37"/>
    <w:multiLevelType w:val="hybridMultilevel"/>
    <w:tmpl w:val="D54C42D4"/>
    <w:lvl w:ilvl="0" w:tplc="64A698F0">
      <w:start w:val="1"/>
      <w:numFmt w:val="decimal"/>
      <w:lvlText w:val="%1."/>
      <w:lvlJc w:val="left"/>
      <w:pPr>
        <w:ind w:left="720" w:hanging="360"/>
      </w:pPr>
      <w:rPr>
        <w:rFonts w:eastAsia="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6D59C0"/>
    <w:multiLevelType w:val="multilevel"/>
    <w:tmpl w:val="DA1C2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C5A1B45"/>
    <w:multiLevelType w:val="multilevel"/>
    <w:tmpl w:val="E78C9EF4"/>
    <w:lvl w:ilvl="0">
      <w:start w:val="1"/>
      <w:numFmt w:val="decimal"/>
      <w:lvlText w:val="%1)"/>
      <w:lvlJc w:val="left"/>
      <w:pPr>
        <w:ind w:left="1287" w:hanging="360"/>
      </w:pPr>
      <w:rPr>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15:restartNumberingAfterBreak="0">
    <w:nsid w:val="3CBF2D69"/>
    <w:multiLevelType w:val="multilevel"/>
    <w:tmpl w:val="7EE0D6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FC65087"/>
    <w:multiLevelType w:val="multilevel"/>
    <w:tmpl w:val="212CE4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0860326"/>
    <w:multiLevelType w:val="hybridMultilevel"/>
    <w:tmpl w:val="146829F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45063F24"/>
    <w:multiLevelType w:val="multilevel"/>
    <w:tmpl w:val="FC3E89B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0" w15:restartNumberingAfterBreak="0">
    <w:nsid w:val="47874260"/>
    <w:multiLevelType w:val="multilevel"/>
    <w:tmpl w:val="546C3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0118FA"/>
    <w:multiLevelType w:val="multilevel"/>
    <w:tmpl w:val="C98A2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150CD2"/>
    <w:multiLevelType w:val="multilevel"/>
    <w:tmpl w:val="05C6D4F2"/>
    <w:lvl w:ilvl="0">
      <w:start w:val="1"/>
      <w:numFmt w:val="decimal"/>
      <w:lvlText w:val="%1."/>
      <w:lvlJc w:val="left"/>
      <w:pPr>
        <w:ind w:left="720" w:hanging="360"/>
      </w:pPr>
      <w:rPr>
        <w:rFonts w:eastAsia="Calibri"/>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08B1AB0"/>
    <w:multiLevelType w:val="multilevel"/>
    <w:tmpl w:val="281068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0DE0897"/>
    <w:multiLevelType w:val="multilevel"/>
    <w:tmpl w:val="7EE0D6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1E05531"/>
    <w:multiLevelType w:val="multilevel"/>
    <w:tmpl w:val="F27C07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5AF6A05"/>
    <w:multiLevelType w:val="hybridMultilevel"/>
    <w:tmpl w:val="21A409D2"/>
    <w:lvl w:ilvl="0" w:tplc="4A60BA7C">
      <w:start w:val="1"/>
      <w:numFmt w:val="bullet"/>
      <w:lvlText w:val="-"/>
      <w:lvlJc w:val="left"/>
      <w:pPr>
        <w:ind w:left="1429" w:hanging="360"/>
      </w:pPr>
      <w:rPr>
        <w:rFonts w:ascii="Simplified Arabic Fixed" w:hAnsi="Simplified Arabic Fixed"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5E580F32"/>
    <w:multiLevelType w:val="hybridMultilevel"/>
    <w:tmpl w:val="2384FB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547542"/>
    <w:multiLevelType w:val="multilevel"/>
    <w:tmpl w:val="79FE84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2BD37A0"/>
    <w:multiLevelType w:val="multilevel"/>
    <w:tmpl w:val="694E3E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8265595"/>
    <w:multiLevelType w:val="multilevel"/>
    <w:tmpl w:val="1ACA1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D645D76"/>
    <w:multiLevelType w:val="multilevel"/>
    <w:tmpl w:val="96DAD1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E9801E8"/>
    <w:multiLevelType w:val="multilevel"/>
    <w:tmpl w:val="9B5ED0D2"/>
    <w:lvl w:ilvl="0">
      <w:start w:val="1"/>
      <w:numFmt w:val="lowerLetter"/>
      <w:lvlText w:val="%1)"/>
      <w:lvlJc w:val="left"/>
      <w:pPr>
        <w:ind w:left="1287" w:hanging="360"/>
      </w:pPr>
      <w:rPr>
        <w:rFonts w:eastAsia="Times New Roman" w:cs="Times New Roman"/>
        <w:sz w:val="22"/>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3" w15:restartNumberingAfterBreak="0">
    <w:nsid w:val="6FB9637B"/>
    <w:multiLevelType w:val="multilevel"/>
    <w:tmpl w:val="802482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3D7556E"/>
    <w:multiLevelType w:val="hybridMultilevel"/>
    <w:tmpl w:val="DA00B5A2"/>
    <w:lvl w:ilvl="0" w:tplc="F050EF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FA37C1"/>
    <w:multiLevelType w:val="multilevel"/>
    <w:tmpl w:val="68867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BD4349F"/>
    <w:multiLevelType w:val="hybridMultilevel"/>
    <w:tmpl w:val="06124E3A"/>
    <w:lvl w:ilvl="0" w:tplc="5C081A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297EF5"/>
    <w:multiLevelType w:val="multilevel"/>
    <w:tmpl w:val="94F893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4"/>
  </w:num>
  <w:num w:numId="2">
    <w:abstractNumId w:val="0"/>
  </w:num>
  <w:num w:numId="3">
    <w:abstractNumId w:val="7"/>
  </w:num>
  <w:num w:numId="4">
    <w:abstractNumId w:val="6"/>
  </w:num>
  <w:num w:numId="5">
    <w:abstractNumId w:val="10"/>
  </w:num>
  <w:num w:numId="6">
    <w:abstractNumId w:val="15"/>
  </w:num>
  <w:num w:numId="7">
    <w:abstractNumId w:val="28"/>
  </w:num>
  <w:num w:numId="8">
    <w:abstractNumId w:val="37"/>
  </w:num>
  <w:num w:numId="9">
    <w:abstractNumId w:val="32"/>
  </w:num>
  <w:num w:numId="10">
    <w:abstractNumId w:val="23"/>
  </w:num>
  <w:num w:numId="11">
    <w:abstractNumId w:val="29"/>
  </w:num>
  <w:num w:numId="12">
    <w:abstractNumId w:val="33"/>
  </w:num>
  <w:num w:numId="13">
    <w:abstractNumId w:val="31"/>
  </w:num>
  <w:num w:numId="14">
    <w:abstractNumId w:val="2"/>
  </w:num>
  <w:num w:numId="15">
    <w:abstractNumId w:val="25"/>
  </w:num>
  <w:num w:numId="16">
    <w:abstractNumId w:val="5"/>
  </w:num>
  <w:num w:numId="17">
    <w:abstractNumId w:val="17"/>
  </w:num>
  <w:num w:numId="18">
    <w:abstractNumId w:val="19"/>
  </w:num>
  <w:num w:numId="19">
    <w:abstractNumId w:val="22"/>
  </w:num>
  <w:num w:numId="20">
    <w:abstractNumId w:val="4"/>
  </w:num>
  <w:num w:numId="21">
    <w:abstractNumId w:val="34"/>
  </w:num>
  <w:num w:numId="22">
    <w:abstractNumId w:val="18"/>
  </w:num>
  <w:num w:numId="23">
    <w:abstractNumId w:val="36"/>
  </w:num>
  <w:num w:numId="24">
    <w:abstractNumId w:val="13"/>
  </w:num>
  <w:num w:numId="25">
    <w:abstractNumId w:val="11"/>
  </w:num>
  <w:num w:numId="26">
    <w:abstractNumId w:val="26"/>
  </w:num>
  <w:num w:numId="27">
    <w:abstractNumId w:val="20"/>
  </w:num>
  <w:num w:numId="28">
    <w:abstractNumId w:val="8"/>
  </w:num>
  <w:num w:numId="29">
    <w:abstractNumId w:val="9"/>
  </w:num>
  <w:num w:numId="30">
    <w:abstractNumId w:val="30"/>
  </w:num>
  <w:num w:numId="31">
    <w:abstractNumId w:val="1"/>
  </w:num>
  <w:num w:numId="32">
    <w:abstractNumId w:val="21"/>
  </w:num>
  <w:num w:numId="33">
    <w:abstractNumId w:val="12"/>
  </w:num>
  <w:num w:numId="34">
    <w:abstractNumId w:val="35"/>
  </w:num>
  <w:num w:numId="35">
    <w:abstractNumId w:val="14"/>
  </w:num>
  <w:num w:numId="36">
    <w:abstractNumId w:val="3"/>
  </w:num>
  <w:num w:numId="37">
    <w:abstractNumId w:val="27"/>
  </w:num>
  <w:num w:numId="38">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FBC"/>
    <w:rsid w:val="000025E7"/>
    <w:rsid w:val="000123DC"/>
    <w:rsid w:val="00020426"/>
    <w:rsid w:val="000218B2"/>
    <w:rsid w:val="0002415A"/>
    <w:rsid w:val="00026707"/>
    <w:rsid w:val="00036E4F"/>
    <w:rsid w:val="000405F9"/>
    <w:rsid w:val="00041CC5"/>
    <w:rsid w:val="00046CAF"/>
    <w:rsid w:val="00047F58"/>
    <w:rsid w:val="00051900"/>
    <w:rsid w:val="00060814"/>
    <w:rsid w:val="00063394"/>
    <w:rsid w:val="00067AF4"/>
    <w:rsid w:val="000825E9"/>
    <w:rsid w:val="00085642"/>
    <w:rsid w:val="000859BD"/>
    <w:rsid w:val="0008714B"/>
    <w:rsid w:val="0009403C"/>
    <w:rsid w:val="000A2356"/>
    <w:rsid w:val="000B4BD3"/>
    <w:rsid w:val="000B7FD2"/>
    <w:rsid w:val="000C27A9"/>
    <w:rsid w:val="000C4459"/>
    <w:rsid w:val="000C4678"/>
    <w:rsid w:val="000C6CB6"/>
    <w:rsid w:val="000E3079"/>
    <w:rsid w:val="00104555"/>
    <w:rsid w:val="001072E0"/>
    <w:rsid w:val="00107868"/>
    <w:rsid w:val="00110453"/>
    <w:rsid w:val="00110E62"/>
    <w:rsid w:val="001111B1"/>
    <w:rsid w:val="00113283"/>
    <w:rsid w:val="00113DFC"/>
    <w:rsid w:val="00114FEF"/>
    <w:rsid w:val="00115198"/>
    <w:rsid w:val="00116A2F"/>
    <w:rsid w:val="00124263"/>
    <w:rsid w:val="0012432D"/>
    <w:rsid w:val="00126411"/>
    <w:rsid w:val="00127C74"/>
    <w:rsid w:val="001303D8"/>
    <w:rsid w:val="00132DE6"/>
    <w:rsid w:val="00135C9E"/>
    <w:rsid w:val="00136F5E"/>
    <w:rsid w:val="0013794C"/>
    <w:rsid w:val="00140C67"/>
    <w:rsid w:val="00143508"/>
    <w:rsid w:val="0014368D"/>
    <w:rsid w:val="0014711E"/>
    <w:rsid w:val="001560B9"/>
    <w:rsid w:val="00161FDF"/>
    <w:rsid w:val="001652DF"/>
    <w:rsid w:val="00166B81"/>
    <w:rsid w:val="001771AA"/>
    <w:rsid w:val="001810CA"/>
    <w:rsid w:val="00181E07"/>
    <w:rsid w:val="00191765"/>
    <w:rsid w:val="001A0D08"/>
    <w:rsid w:val="001A308D"/>
    <w:rsid w:val="001A3F07"/>
    <w:rsid w:val="001B2849"/>
    <w:rsid w:val="001B2F02"/>
    <w:rsid w:val="001B4616"/>
    <w:rsid w:val="001B4FAE"/>
    <w:rsid w:val="001B53F7"/>
    <w:rsid w:val="001B59E1"/>
    <w:rsid w:val="001C2160"/>
    <w:rsid w:val="001D267E"/>
    <w:rsid w:val="001F1281"/>
    <w:rsid w:val="001F1FFF"/>
    <w:rsid w:val="001F43F4"/>
    <w:rsid w:val="001F6297"/>
    <w:rsid w:val="00200065"/>
    <w:rsid w:val="00207703"/>
    <w:rsid w:val="002214F9"/>
    <w:rsid w:val="002227A7"/>
    <w:rsid w:val="00224A9D"/>
    <w:rsid w:val="00225E71"/>
    <w:rsid w:val="00226D14"/>
    <w:rsid w:val="00227639"/>
    <w:rsid w:val="00236CCC"/>
    <w:rsid w:val="002443D2"/>
    <w:rsid w:val="00250806"/>
    <w:rsid w:val="00266F8C"/>
    <w:rsid w:val="00267339"/>
    <w:rsid w:val="0026743F"/>
    <w:rsid w:val="0027231B"/>
    <w:rsid w:val="0027796D"/>
    <w:rsid w:val="0028223A"/>
    <w:rsid w:val="00285DD4"/>
    <w:rsid w:val="00296610"/>
    <w:rsid w:val="002A1F58"/>
    <w:rsid w:val="002A6A1F"/>
    <w:rsid w:val="002C4FF3"/>
    <w:rsid w:val="002D116F"/>
    <w:rsid w:val="0031179A"/>
    <w:rsid w:val="0031257C"/>
    <w:rsid w:val="00313D7F"/>
    <w:rsid w:val="00314770"/>
    <w:rsid w:val="003273FA"/>
    <w:rsid w:val="003305F2"/>
    <w:rsid w:val="0033376A"/>
    <w:rsid w:val="003341E4"/>
    <w:rsid w:val="0033463E"/>
    <w:rsid w:val="00353A07"/>
    <w:rsid w:val="00355968"/>
    <w:rsid w:val="0036357A"/>
    <w:rsid w:val="00365014"/>
    <w:rsid w:val="0036533D"/>
    <w:rsid w:val="00374F43"/>
    <w:rsid w:val="00382DBE"/>
    <w:rsid w:val="00387CC7"/>
    <w:rsid w:val="0039170A"/>
    <w:rsid w:val="00392025"/>
    <w:rsid w:val="00393682"/>
    <w:rsid w:val="0039558A"/>
    <w:rsid w:val="00397925"/>
    <w:rsid w:val="003A0FBC"/>
    <w:rsid w:val="003A6734"/>
    <w:rsid w:val="003B7BF8"/>
    <w:rsid w:val="003C0273"/>
    <w:rsid w:val="003C2A14"/>
    <w:rsid w:val="003C49E1"/>
    <w:rsid w:val="003E27A2"/>
    <w:rsid w:val="003E2C7D"/>
    <w:rsid w:val="003E6334"/>
    <w:rsid w:val="003F7A45"/>
    <w:rsid w:val="00400594"/>
    <w:rsid w:val="00401303"/>
    <w:rsid w:val="0040256D"/>
    <w:rsid w:val="004026A5"/>
    <w:rsid w:val="00402FA2"/>
    <w:rsid w:val="00403666"/>
    <w:rsid w:val="00412B9C"/>
    <w:rsid w:val="00422F4D"/>
    <w:rsid w:val="00425EC0"/>
    <w:rsid w:val="00436EBA"/>
    <w:rsid w:val="00446127"/>
    <w:rsid w:val="0045035F"/>
    <w:rsid w:val="0045127A"/>
    <w:rsid w:val="00451943"/>
    <w:rsid w:val="0045396E"/>
    <w:rsid w:val="00465E53"/>
    <w:rsid w:val="004664CE"/>
    <w:rsid w:val="00467169"/>
    <w:rsid w:val="004750C7"/>
    <w:rsid w:val="00476D58"/>
    <w:rsid w:val="004A5158"/>
    <w:rsid w:val="004C3165"/>
    <w:rsid w:val="004D36D8"/>
    <w:rsid w:val="004D6A76"/>
    <w:rsid w:val="004D7F47"/>
    <w:rsid w:val="004E13FA"/>
    <w:rsid w:val="004E3166"/>
    <w:rsid w:val="004E38F8"/>
    <w:rsid w:val="004E4B8B"/>
    <w:rsid w:val="004E4F82"/>
    <w:rsid w:val="004E7C43"/>
    <w:rsid w:val="004F2516"/>
    <w:rsid w:val="004F28B6"/>
    <w:rsid w:val="004F6518"/>
    <w:rsid w:val="004F6D14"/>
    <w:rsid w:val="00502CF5"/>
    <w:rsid w:val="00505FD6"/>
    <w:rsid w:val="00511F87"/>
    <w:rsid w:val="0052056B"/>
    <w:rsid w:val="00523FDF"/>
    <w:rsid w:val="0052532A"/>
    <w:rsid w:val="00530E2E"/>
    <w:rsid w:val="00542EE9"/>
    <w:rsid w:val="005464A0"/>
    <w:rsid w:val="00546636"/>
    <w:rsid w:val="005530DD"/>
    <w:rsid w:val="00553B39"/>
    <w:rsid w:val="00553E83"/>
    <w:rsid w:val="00555F09"/>
    <w:rsid w:val="00564157"/>
    <w:rsid w:val="00572DE7"/>
    <w:rsid w:val="005812F7"/>
    <w:rsid w:val="005842D7"/>
    <w:rsid w:val="005912AC"/>
    <w:rsid w:val="005C1F1F"/>
    <w:rsid w:val="005C700F"/>
    <w:rsid w:val="005D31AF"/>
    <w:rsid w:val="005E5CA3"/>
    <w:rsid w:val="005F517E"/>
    <w:rsid w:val="005F640A"/>
    <w:rsid w:val="006014E7"/>
    <w:rsid w:val="0060572B"/>
    <w:rsid w:val="006176B9"/>
    <w:rsid w:val="0062018E"/>
    <w:rsid w:val="00626DFA"/>
    <w:rsid w:val="0062770B"/>
    <w:rsid w:val="00641AEE"/>
    <w:rsid w:val="006470EE"/>
    <w:rsid w:val="00650A74"/>
    <w:rsid w:val="00654AE5"/>
    <w:rsid w:val="00654EA2"/>
    <w:rsid w:val="00666FA8"/>
    <w:rsid w:val="00673DE3"/>
    <w:rsid w:val="006766AB"/>
    <w:rsid w:val="006815C7"/>
    <w:rsid w:val="006873BA"/>
    <w:rsid w:val="006878B0"/>
    <w:rsid w:val="0069646F"/>
    <w:rsid w:val="006A47EE"/>
    <w:rsid w:val="006B23F2"/>
    <w:rsid w:val="006C2696"/>
    <w:rsid w:val="006E3C9C"/>
    <w:rsid w:val="006F176D"/>
    <w:rsid w:val="006F1AEA"/>
    <w:rsid w:val="006F43C5"/>
    <w:rsid w:val="0070173D"/>
    <w:rsid w:val="007040C6"/>
    <w:rsid w:val="00707E89"/>
    <w:rsid w:val="00713B70"/>
    <w:rsid w:val="00714FFB"/>
    <w:rsid w:val="00715C3F"/>
    <w:rsid w:val="0072049B"/>
    <w:rsid w:val="00727EC1"/>
    <w:rsid w:val="007314FF"/>
    <w:rsid w:val="00731FDB"/>
    <w:rsid w:val="00734637"/>
    <w:rsid w:val="0073793E"/>
    <w:rsid w:val="00755C1F"/>
    <w:rsid w:val="00760F85"/>
    <w:rsid w:val="00762439"/>
    <w:rsid w:val="00763AFA"/>
    <w:rsid w:val="007663E8"/>
    <w:rsid w:val="00767529"/>
    <w:rsid w:val="00772D85"/>
    <w:rsid w:val="00786861"/>
    <w:rsid w:val="00793A94"/>
    <w:rsid w:val="007A5E02"/>
    <w:rsid w:val="007A7D88"/>
    <w:rsid w:val="007C1B40"/>
    <w:rsid w:val="007C524B"/>
    <w:rsid w:val="007D2224"/>
    <w:rsid w:val="007D29A4"/>
    <w:rsid w:val="007D5B61"/>
    <w:rsid w:val="007E134C"/>
    <w:rsid w:val="007E5276"/>
    <w:rsid w:val="007E5FB1"/>
    <w:rsid w:val="007E6F16"/>
    <w:rsid w:val="007E6F68"/>
    <w:rsid w:val="007F099F"/>
    <w:rsid w:val="007F4D56"/>
    <w:rsid w:val="0080284D"/>
    <w:rsid w:val="00811C31"/>
    <w:rsid w:val="008137E9"/>
    <w:rsid w:val="00825623"/>
    <w:rsid w:val="0083195D"/>
    <w:rsid w:val="008332F5"/>
    <w:rsid w:val="00834BB7"/>
    <w:rsid w:val="00836AE4"/>
    <w:rsid w:val="008373FA"/>
    <w:rsid w:val="00843002"/>
    <w:rsid w:val="008440B0"/>
    <w:rsid w:val="0084436B"/>
    <w:rsid w:val="0084485E"/>
    <w:rsid w:val="00846381"/>
    <w:rsid w:val="008507AC"/>
    <w:rsid w:val="00850AD4"/>
    <w:rsid w:val="00852856"/>
    <w:rsid w:val="00854260"/>
    <w:rsid w:val="00854B52"/>
    <w:rsid w:val="00855FCB"/>
    <w:rsid w:val="0085654F"/>
    <w:rsid w:val="008568EA"/>
    <w:rsid w:val="00857425"/>
    <w:rsid w:val="00864A6D"/>
    <w:rsid w:val="0087061D"/>
    <w:rsid w:val="00871B24"/>
    <w:rsid w:val="00875C62"/>
    <w:rsid w:val="00886D20"/>
    <w:rsid w:val="008909E7"/>
    <w:rsid w:val="00896DAE"/>
    <w:rsid w:val="008A1D41"/>
    <w:rsid w:val="008A39DC"/>
    <w:rsid w:val="008A7A99"/>
    <w:rsid w:val="008B355A"/>
    <w:rsid w:val="008B507A"/>
    <w:rsid w:val="008C3915"/>
    <w:rsid w:val="008E2A18"/>
    <w:rsid w:val="008F261D"/>
    <w:rsid w:val="008F47E3"/>
    <w:rsid w:val="0091490E"/>
    <w:rsid w:val="00917A6B"/>
    <w:rsid w:val="00921CFC"/>
    <w:rsid w:val="0092497A"/>
    <w:rsid w:val="00926FA6"/>
    <w:rsid w:val="009342F1"/>
    <w:rsid w:val="00935458"/>
    <w:rsid w:val="009368B2"/>
    <w:rsid w:val="00942F58"/>
    <w:rsid w:val="00951241"/>
    <w:rsid w:val="00956915"/>
    <w:rsid w:val="00957D8D"/>
    <w:rsid w:val="009605FA"/>
    <w:rsid w:val="00971989"/>
    <w:rsid w:val="00981A3B"/>
    <w:rsid w:val="009A13CC"/>
    <w:rsid w:val="009A2ADD"/>
    <w:rsid w:val="009A4778"/>
    <w:rsid w:val="009A5A1E"/>
    <w:rsid w:val="009B01CE"/>
    <w:rsid w:val="009B1FA7"/>
    <w:rsid w:val="009B31DE"/>
    <w:rsid w:val="009D131F"/>
    <w:rsid w:val="009D7E29"/>
    <w:rsid w:val="009E2485"/>
    <w:rsid w:val="009E565C"/>
    <w:rsid w:val="00A01FD6"/>
    <w:rsid w:val="00A030EF"/>
    <w:rsid w:val="00A16CAC"/>
    <w:rsid w:val="00A22057"/>
    <w:rsid w:val="00A26EC4"/>
    <w:rsid w:val="00A513AB"/>
    <w:rsid w:val="00A54928"/>
    <w:rsid w:val="00A5659B"/>
    <w:rsid w:val="00A57677"/>
    <w:rsid w:val="00A60BB4"/>
    <w:rsid w:val="00A62A1D"/>
    <w:rsid w:val="00A63DC7"/>
    <w:rsid w:val="00A82B11"/>
    <w:rsid w:val="00A8436D"/>
    <w:rsid w:val="00A9528D"/>
    <w:rsid w:val="00A9739B"/>
    <w:rsid w:val="00AA2ABB"/>
    <w:rsid w:val="00AB50D8"/>
    <w:rsid w:val="00AC3D7D"/>
    <w:rsid w:val="00AD1159"/>
    <w:rsid w:val="00AD4129"/>
    <w:rsid w:val="00AD7155"/>
    <w:rsid w:val="00AE018F"/>
    <w:rsid w:val="00AE544A"/>
    <w:rsid w:val="00AE5D80"/>
    <w:rsid w:val="00AE7E12"/>
    <w:rsid w:val="00AF0880"/>
    <w:rsid w:val="00AF2D9E"/>
    <w:rsid w:val="00B00C73"/>
    <w:rsid w:val="00B0354D"/>
    <w:rsid w:val="00B0727D"/>
    <w:rsid w:val="00B16316"/>
    <w:rsid w:val="00B17143"/>
    <w:rsid w:val="00B21ED7"/>
    <w:rsid w:val="00B2612A"/>
    <w:rsid w:val="00B401E6"/>
    <w:rsid w:val="00B4329C"/>
    <w:rsid w:val="00B43BB9"/>
    <w:rsid w:val="00B520E9"/>
    <w:rsid w:val="00B54C71"/>
    <w:rsid w:val="00B6250C"/>
    <w:rsid w:val="00B655B3"/>
    <w:rsid w:val="00B66B51"/>
    <w:rsid w:val="00B66E7E"/>
    <w:rsid w:val="00B70B10"/>
    <w:rsid w:val="00B73066"/>
    <w:rsid w:val="00B80345"/>
    <w:rsid w:val="00B86F85"/>
    <w:rsid w:val="00B91A82"/>
    <w:rsid w:val="00B91BD9"/>
    <w:rsid w:val="00BA0E97"/>
    <w:rsid w:val="00BA1826"/>
    <w:rsid w:val="00BA19B8"/>
    <w:rsid w:val="00BA3137"/>
    <w:rsid w:val="00BA61C7"/>
    <w:rsid w:val="00BB219D"/>
    <w:rsid w:val="00BC19D7"/>
    <w:rsid w:val="00BC6C56"/>
    <w:rsid w:val="00BC7FBF"/>
    <w:rsid w:val="00BE30AE"/>
    <w:rsid w:val="00BE5BDC"/>
    <w:rsid w:val="00BF6C6D"/>
    <w:rsid w:val="00BF7CF6"/>
    <w:rsid w:val="00C04355"/>
    <w:rsid w:val="00C06766"/>
    <w:rsid w:val="00C10B94"/>
    <w:rsid w:val="00C117A8"/>
    <w:rsid w:val="00C1440B"/>
    <w:rsid w:val="00C15EAF"/>
    <w:rsid w:val="00C15F28"/>
    <w:rsid w:val="00C17BA2"/>
    <w:rsid w:val="00C2062F"/>
    <w:rsid w:val="00C2168A"/>
    <w:rsid w:val="00C3272E"/>
    <w:rsid w:val="00C33218"/>
    <w:rsid w:val="00C36B1A"/>
    <w:rsid w:val="00C44690"/>
    <w:rsid w:val="00C4648F"/>
    <w:rsid w:val="00C51941"/>
    <w:rsid w:val="00C5310B"/>
    <w:rsid w:val="00C661F6"/>
    <w:rsid w:val="00C66263"/>
    <w:rsid w:val="00C7134A"/>
    <w:rsid w:val="00C7316A"/>
    <w:rsid w:val="00C74233"/>
    <w:rsid w:val="00C754D5"/>
    <w:rsid w:val="00C755CB"/>
    <w:rsid w:val="00C76D4B"/>
    <w:rsid w:val="00C817BA"/>
    <w:rsid w:val="00C87FFC"/>
    <w:rsid w:val="00C900A9"/>
    <w:rsid w:val="00C909E2"/>
    <w:rsid w:val="00C927E9"/>
    <w:rsid w:val="00C9306D"/>
    <w:rsid w:val="00C978A4"/>
    <w:rsid w:val="00CA05E9"/>
    <w:rsid w:val="00CA3B66"/>
    <w:rsid w:val="00CA599D"/>
    <w:rsid w:val="00CA5FF4"/>
    <w:rsid w:val="00CB700A"/>
    <w:rsid w:val="00CC02FB"/>
    <w:rsid w:val="00CC4D32"/>
    <w:rsid w:val="00CC6251"/>
    <w:rsid w:val="00CC6DBC"/>
    <w:rsid w:val="00CD56B8"/>
    <w:rsid w:val="00CD56FE"/>
    <w:rsid w:val="00CE1F5B"/>
    <w:rsid w:val="00CE57C2"/>
    <w:rsid w:val="00CE78A6"/>
    <w:rsid w:val="00CF2CBF"/>
    <w:rsid w:val="00D02A16"/>
    <w:rsid w:val="00D02C68"/>
    <w:rsid w:val="00D10CF2"/>
    <w:rsid w:val="00D14988"/>
    <w:rsid w:val="00D171FA"/>
    <w:rsid w:val="00D173DB"/>
    <w:rsid w:val="00D2439B"/>
    <w:rsid w:val="00D30A8B"/>
    <w:rsid w:val="00D356A2"/>
    <w:rsid w:val="00D365F9"/>
    <w:rsid w:val="00D4110A"/>
    <w:rsid w:val="00D43F22"/>
    <w:rsid w:val="00D65E93"/>
    <w:rsid w:val="00D75567"/>
    <w:rsid w:val="00D76311"/>
    <w:rsid w:val="00D7719F"/>
    <w:rsid w:val="00D80137"/>
    <w:rsid w:val="00D80FB1"/>
    <w:rsid w:val="00D84D96"/>
    <w:rsid w:val="00D8503C"/>
    <w:rsid w:val="00D86D0F"/>
    <w:rsid w:val="00D96D9D"/>
    <w:rsid w:val="00DA7530"/>
    <w:rsid w:val="00DB713C"/>
    <w:rsid w:val="00DD02D4"/>
    <w:rsid w:val="00DD22F3"/>
    <w:rsid w:val="00DD3152"/>
    <w:rsid w:val="00DD4009"/>
    <w:rsid w:val="00DD4CA9"/>
    <w:rsid w:val="00DD6247"/>
    <w:rsid w:val="00DE4BC9"/>
    <w:rsid w:val="00DF30EF"/>
    <w:rsid w:val="00DF5E3F"/>
    <w:rsid w:val="00DF60D0"/>
    <w:rsid w:val="00E039DC"/>
    <w:rsid w:val="00E06947"/>
    <w:rsid w:val="00E14267"/>
    <w:rsid w:val="00E146FF"/>
    <w:rsid w:val="00E17692"/>
    <w:rsid w:val="00E20070"/>
    <w:rsid w:val="00E24CD9"/>
    <w:rsid w:val="00E25378"/>
    <w:rsid w:val="00E30403"/>
    <w:rsid w:val="00E31B7A"/>
    <w:rsid w:val="00E338DC"/>
    <w:rsid w:val="00E33DC5"/>
    <w:rsid w:val="00E421D1"/>
    <w:rsid w:val="00E44DA5"/>
    <w:rsid w:val="00E50BC7"/>
    <w:rsid w:val="00E536CB"/>
    <w:rsid w:val="00E56DE8"/>
    <w:rsid w:val="00E57CD7"/>
    <w:rsid w:val="00E626C6"/>
    <w:rsid w:val="00E75027"/>
    <w:rsid w:val="00E75746"/>
    <w:rsid w:val="00E873A9"/>
    <w:rsid w:val="00E87846"/>
    <w:rsid w:val="00E93BB8"/>
    <w:rsid w:val="00EB5458"/>
    <w:rsid w:val="00EC5613"/>
    <w:rsid w:val="00ED017B"/>
    <w:rsid w:val="00EE2797"/>
    <w:rsid w:val="00EE4DCE"/>
    <w:rsid w:val="00EE5049"/>
    <w:rsid w:val="00EE7CCF"/>
    <w:rsid w:val="00F04672"/>
    <w:rsid w:val="00F07C1C"/>
    <w:rsid w:val="00F17286"/>
    <w:rsid w:val="00F20138"/>
    <w:rsid w:val="00F21655"/>
    <w:rsid w:val="00F30B06"/>
    <w:rsid w:val="00F377F5"/>
    <w:rsid w:val="00F711C6"/>
    <w:rsid w:val="00F71F75"/>
    <w:rsid w:val="00F74BB7"/>
    <w:rsid w:val="00F83718"/>
    <w:rsid w:val="00F92849"/>
    <w:rsid w:val="00F96105"/>
    <w:rsid w:val="00FA2B7E"/>
    <w:rsid w:val="00FA4F9E"/>
    <w:rsid w:val="00FA5343"/>
    <w:rsid w:val="00FB1215"/>
    <w:rsid w:val="00FC0EC0"/>
    <w:rsid w:val="00FC322E"/>
    <w:rsid w:val="00FC6708"/>
    <w:rsid w:val="00FD42BB"/>
    <w:rsid w:val="00FE4497"/>
    <w:rsid w:val="00FE6786"/>
    <w:rsid w:val="00FE76F4"/>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7A148E"/>
  <w15:docId w15:val="{FAC8DDFA-0F36-483D-BFE5-ACDF65E17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28E6"/>
    <w:pPr>
      <w:spacing w:after="200" w:line="276" w:lineRule="auto"/>
    </w:pPr>
    <w:rPr>
      <w:sz w:val="22"/>
      <w:szCs w:val="22"/>
      <w:lang w:eastAsia="en-US"/>
    </w:rPr>
  </w:style>
  <w:style w:type="paragraph" w:styleId="Nagwek1">
    <w:name w:val="heading 1"/>
    <w:basedOn w:val="Normalny"/>
    <w:next w:val="Normalny"/>
    <w:link w:val="Nagwek1Znak"/>
    <w:uiPriority w:val="9"/>
    <w:qFormat/>
    <w:rsid w:val="0045127A"/>
    <w:pPr>
      <w:keepNext/>
      <w:spacing w:before="240" w:after="60"/>
      <w:outlineLvl w:val="0"/>
    </w:pPr>
    <w:rPr>
      <w:rFonts w:ascii="Cambria" w:eastAsia="Times New Roman" w:hAnsi="Cambria"/>
      <w:b/>
      <w:bCs/>
      <w:kern w:val="32"/>
      <w:sz w:val="32"/>
      <w:szCs w:val="32"/>
    </w:rPr>
  </w:style>
  <w:style w:type="paragraph" w:styleId="Nagwek2">
    <w:name w:val="heading 2"/>
    <w:basedOn w:val="Normalny"/>
    <w:next w:val="Normalny"/>
    <w:link w:val="Nagwek2Znak"/>
    <w:uiPriority w:val="9"/>
    <w:unhideWhenUsed/>
    <w:qFormat/>
    <w:rsid w:val="00FE0A30"/>
    <w:pPr>
      <w:keepNext/>
      <w:keepLines/>
      <w:spacing w:before="40" w:after="0" w:line="240" w:lineRule="auto"/>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B17143"/>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semiHidden/>
    <w:qFormat/>
    <w:rsid w:val="00DF6D8F"/>
    <w:rPr>
      <w:rFonts w:ascii="Times New Roman" w:eastAsia="Times New Roman" w:hAnsi="Times New Roman" w:cs="Times New Roman"/>
      <w:sz w:val="24"/>
      <w:szCs w:val="24"/>
      <w:lang w:eastAsia="pl-PL"/>
    </w:rPr>
  </w:style>
  <w:style w:type="character" w:customStyle="1" w:styleId="TekstdymkaZnak">
    <w:name w:val="Tekst dymka Znak"/>
    <w:link w:val="Tekstdymka"/>
    <w:uiPriority w:val="99"/>
    <w:semiHidden/>
    <w:qFormat/>
    <w:rsid w:val="00DF6D8F"/>
    <w:rPr>
      <w:rFonts w:ascii="Tahoma" w:hAnsi="Tahoma" w:cs="Tahoma"/>
      <w:sz w:val="16"/>
      <w:szCs w:val="16"/>
    </w:rPr>
  </w:style>
  <w:style w:type="character" w:styleId="Pogrubienie">
    <w:name w:val="Strong"/>
    <w:uiPriority w:val="22"/>
    <w:qFormat/>
    <w:rsid w:val="00DE2EBF"/>
    <w:rPr>
      <w:rFonts w:cs="Times New Roman"/>
      <w:b/>
    </w:rPr>
  </w:style>
  <w:style w:type="character" w:customStyle="1" w:styleId="WW8Num22z4">
    <w:name w:val="WW8Num22z4"/>
    <w:qFormat/>
    <w:rsid w:val="00DE2EBF"/>
    <w:rPr>
      <w:rFonts w:ascii="Courier New" w:hAnsi="Courier New" w:cs="Courier New"/>
    </w:rPr>
  </w:style>
  <w:style w:type="character" w:customStyle="1" w:styleId="Tekstpodstawowywcity3Znak">
    <w:name w:val="Tekst podstawowy wcięty 3 Znak"/>
    <w:link w:val="Tekstpodstawowywcity3"/>
    <w:semiHidden/>
    <w:qFormat/>
    <w:rsid w:val="00DE2EBF"/>
    <w:rPr>
      <w:rFonts w:ascii="Times New Roman" w:eastAsia="Times New Roman" w:hAnsi="Times New Roman" w:cs="Times New Roman"/>
      <w:bCs/>
      <w:sz w:val="24"/>
      <w:szCs w:val="24"/>
      <w:lang w:eastAsia="pl-PL"/>
    </w:rPr>
  </w:style>
  <w:style w:type="character" w:customStyle="1" w:styleId="TekstpodstawowyZnak">
    <w:name w:val="Tekst podstawowy Znak"/>
    <w:link w:val="Tekstpodstawowy"/>
    <w:semiHidden/>
    <w:qFormat/>
    <w:rsid w:val="00DE2EBF"/>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3542DD"/>
  </w:style>
  <w:style w:type="character" w:customStyle="1" w:styleId="czeinternetowe">
    <w:name w:val="Łącze internetowe"/>
    <w:uiPriority w:val="99"/>
    <w:unhideWhenUsed/>
    <w:rsid w:val="006207D2"/>
    <w:rPr>
      <w:color w:val="0000FF"/>
      <w:u w:val="single"/>
    </w:rPr>
  </w:style>
  <w:style w:type="character" w:customStyle="1" w:styleId="Nagwek2Znak">
    <w:name w:val="Nagłówek 2 Znak"/>
    <w:link w:val="Nagwek2"/>
    <w:uiPriority w:val="9"/>
    <w:qFormat/>
    <w:rsid w:val="00FE0A30"/>
    <w:rPr>
      <w:rFonts w:ascii="Cambria" w:eastAsia="Times New Roman" w:hAnsi="Cambria" w:cs="Times New Roman"/>
      <w:color w:val="365F91"/>
      <w:sz w:val="26"/>
      <w:szCs w:val="26"/>
    </w:rPr>
  </w:style>
  <w:style w:type="character" w:styleId="Odwoaniedokomentarza">
    <w:name w:val="annotation reference"/>
    <w:uiPriority w:val="99"/>
    <w:semiHidden/>
    <w:unhideWhenUsed/>
    <w:qFormat/>
    <w:rsid w:val="00FC6EFF"/>
    <w:rPr>
      <w:sz w:val="16"/>
      <w:szCs w:val="16"/>
    </w:rPr>
  </w:style>
  <w:style w:type="character" w:customStyle="1" w:styleId="TekstkomentarzaZnak">
    <w:name w:val="Tekst komentarza Znak"/>
    <w:link w:val="Tekstkomentarza"/>
    <w:uiPriority w:val="99"/>
    <w:semiHidden/>
    <w:qFormat/>
    <w:rsid w:val="00FC6EFF"/>
    <w:rPr>
      <w:sz w:val="20"/>
      <w:szCs w:val="20"/>
    </w:rPr>
  </w:style>
  <w:style w:type="character" w:customStyle="1" w:styleId="TematkomentarzaZnak">
    <w:name w:val="Temat komentarza Znak"/>
    <w:link w:val="Tematkomentarza"/>
    <w:uiPriority w:val="99"/>
    <w:semiHidden/>
    <w:qFormat/>
    <w:rsid w:val="00FC6EFF"/>
    <w:rPr>
      <w:b/>
      <w:bCs/>
      <w:sz w:val="20"/>
      <w:szCs w:val="20"/>
    </w:rPr>
  </w:style>
  <w:style w:type="character" w:customStyle="1" w:styleId="ZwykytekstZnak">
    <w:name w:val="Zwykły tekst Znak"/>
    <w:link w:val="Zwykytekst"/>
    <w:uiPriority w:val="99"/>
    <w:qFormat/>
    <w:rsid w:val="00721121"/>
    <w:rPr>
      <w:rFonts w:ascii="Calibri" w:hAnsi="Calibri" w:cs="Times New Roman"/>
    </w:rPr>
  </w:style>
  <w:style w:type="character" w:customStyle="1" w:styleId="TekstprzypisudolnegoZnak">
    <w:name w:val="Tekst przypisu dolnego Znak"/>
    <w:link w:val="Tekstprzypisudolnego"/>
    <w:uiPriority w:val="99"/>
    <w:semiHidden/>
    <w:qFormat/>
    <w:rsid w:val="00C12A3B"/>
    <w:rPr>
      <w:sz w:val="20"/>
      <w:szCs w:val="20"/>
    </w:rPr>
  </w:style>
  <w:style w:type="character" w:customStyle="1" w:styleId="Zakotwiczenieprzypisudolnego">
    <w:name w:val="Zakotwiczenie przypisu dolnego"/>
    <w:rsid w:val="00B0727D"/>
    <w:rPr>
      <w:vertAlign w:val="superscript"/>
    </w:rPr>
  </w:style>
  <w:style w:type="character" w:customStyle="1" w:styleId="FootnoteCharacters">
    <w:name w:val="Footnote Characters"/>
    <w:uiPriority w:val="99"/>
    <w:semiHidden/>
    <w:unhideWhenUsed/>
    <w:qFormat/>
    <w:rsid w:val="00C12A3B"/>
    <w:rPr>
      <w:vertAlign w:val="superscript"/>
    </w:rPr>
  </w:style>
  <w:style w:type="character" w:customStyle="1" w:styleId="address">
    <w:name w:val="address"/>
    <w:basedOn w:val="Domylnaczcionkaakapitu"/>
    <w:qFormat/>
    <w:rsid w:val="00C52344"/>
  </w:style>
  <w:style w:type="paragraph" w:styleId="Nagwek">
    <w:name w:val="header"/>
    <w:basedOn w:val="Normalny"/>
    <w:next w:val="Tekstpodstawowy"/>
    <w:link w:val="NagwekZnak"/>
    <w:semiHidden/>
    <w:rsid w:val="00DF6D8F"/>
    <w:pPr>
      <w:tabs>
        <w:tab w:val="center" w:pos="4536"/>
        <w:tab w:val="right" w:pos="9072"/>
      </w:tabs>
      <w:spacing w:after="0" w:line="240" w:lineRule="auto"/>
    </w:pPr>
    <w:rPr>
      <w:rFonts w:ascii="Times New Roman" w:eastAsia="Times New Roman" w:hAnsi="Times New Roman"/>
      <w:sz w:val="24"/>
      <w:szCs w:val="24"/>
      <w:lang w:eastAsia="pl-PL"/>
    </w:rPr>
  </w:style>
  <w:style w:type="paragraph" w:styleId="Tekstpodstawowy">
    <w:name w:val="Body Text"/>
    <w:basedOn w:val="Normalny"/>
    <w:link w:val="TekstpodstawowyZnak"/>
    <w:semiHidden/>
    <w:rsid w:val="00DE2EBF"/>
    <w:pPr>
      <w:spacing w:after="120" w:line="240" w:lineRule="auto"/>
    </w:pPr>
    <w:rPr>
      <w:rFonts w:ascii="Times New Roman" w:eastAsia="Times New Roman" w:hAnsi="Times New Roman"/>
      <w:sz w:val="24"/>
      <w:szCs w:val="24"/>
      <w:lang w:eastAsia="pl-PL"/>
    </w:rPr>
  </w:style>
  <w:style w:type="paragraph" w:styleId="Lista">
    <w:name w:val="List"/>
    <w:basedOn w:val="Tekstpodstawowy"/>
    <w:rsid w:val="00B0727D"/>
    <w:rPr>
      <w:rFonts w:cs="Lucida Sans"/>
    </w:rPr>
  </w:style>
  <w:style w:type="paragraph" w:styleId="Legenda">
    <w:name w:val="caption"/>
    <w:basedOn w:val="Normalny"/>
    <w:qFormat/>
    <w:rsid w:val="00B0727D"/>
    <w:pPr>
      <w:suppressLineNumbers/>
      <w:spacing w:before="120" w:after="120"/>
    </w:pPr>
    <w:rPr>
      <w:rFonts w:cs="Lucida Sans"/>
      <w:i/>
      <w:iCs/>
      <w:sz w:val="24"/>
      <w:szCs w:val="24"/>
    </w:rPr>
  </w:style>
  <w:style w:type="paragraph" w:customStyle="1" w:styleId="Indeks">
    <w:name w:val="Indeks"/>
    <w:basedOn w:val="Normalny"/>
    <w:qFormat/>
    <w:rsid w:val="00B0727D"/>
    <w:pPr>
      <w:suppressLineNumbers/>
    </w:pPr>
    <w:rPr>
      <w:rFonts w:cs="Lucida Sans"/>
    </w:rPr>
  </w:style>
  <w:style w:type="paragraph" w:customStyle="1" w:styleId="Gwkaistopka">
    <w:name w:val="Główka i stopka"/>
    <w:basedOn w:val="Normalny"/>
    <w:qFormat/>
    <w:rsid w:val="00B0727D"/>
  </w:style>
  <w:style w:type="paragraph" w:styleId="Tekstdymka">
    <w:name w:val="Balloon Text"/>
    <w:basedOn w:val="Normalny"/>
    <w:link w:val="TekstdymkaZnak"/>
    <w:uiPriority w:val="99"/>
    <w:semiHidden/>
    <w:unhideWhenUsed/>
    <w:qFormat/>
    <w:rsid w:val="00DF6D8F"/>
    <w:pPr>
      <w:spacing w:after="0" w:line="240" w:lineRule="auto"/>
    </w:pPr>
    <w:rPr>
      <w:rFonts w:ascii="Tahoma" w:hAnsi="Tahoma"/>
      <w:sz w:val="16"/>
      <w:szCs w:val="16"/>
    </w:rPr>
  </w:style>
  <w:style w:type="paragraph" w:customStyle="1" w:styleId="Default">
    <w:name w:val="Default"/>
    <w:qFormat/>
    <w:rsid w:val="00AC3D84"/>
    <w:rPr>
      <w:rFonts w:eastAsia="Times New Roman" w:cs="Calibri"/>
      <w:color w:val="000000"/>
      <w:sz w:val="24"/>
      <w:szCs w:val="24"/>
    </w:rPr>
  </w:style>
  <w:style w:type="paragraph" w:customStyle="1" w:styleId="Styl1">
    <w:name w:val="Styl1"/>
    <w:basedOn w:val="Normalny"/>
    <w:next w:val="Listapunktowana2"/>
    <w:autoRedefine/>
    <w:qFormat/>
    <w:rsid w:val="00503E2A"/>
    <w:pPr>
      <w:tabs>
        <w:tab w:val="left" w:pos="1134"/>
      </w:tabs>
      <w:spacing w:after="120" w:line="240" w:lineRule="auto"/>
      <w:ind w:left="993" w:hanging="426"/>
      <w:jc w:val="both"/>
    </w:pPr>
    <w:rPr>
      <w:rFonts w:eastAsia="Times New Roman"/>
      <w:color w:val="FF0000"/>
      <w:lang w:eastAsia="pl-PL"/>
    </w:rPr>
  </w:style>
  <w:style w:type="paragraph" w:styleId="Tekstpodstawowywcity3">
    <w:name w:val="Body Text Indent 3"/>
    <w:basedOn w:val="Normalny"/>
    <w:link w:val="Tekstpodstawowywcity3Znak"/>
    <w:semiHidden/>
    <w:qFormat/>
    <w:rsid w:val="00DE2EBF"/>
    <w:pPr>
      <w:spacing w:after="120"/>
      <w:ind w:left="540"/>
      <w:jc w:val="both"/>
    </w:pPr>
    <w:rPr>
      <w:rFonts w:ascii="Times New Roman" w:eastAsia="Times New Roman" w:hAnsi="Times New Roman"/>
      <w:bCs/>
      <w:sz w:val="24"/>
      <w:szCs w:val="24"/>
      <w:lang w:eastAsia="pl-PL"/>
    </w:rPr>
  </w:style>
  <w:style w:type="paragraph" w:styleId="Listapunktowana2">
    <w:name w:val="List Bullet 2"/>
    <w:basedOn w:val="Normalny"/>
    <w:uiPriority w:val="99"/>
    <w:semiHidden/>
    <w:unhideWhenUsed/>
    <w:qFormat/>
    <w:rsid w:val="00DE2EBF"/>
    <w:pPr>
      <w:tabs>
        <w:tab w:val="left" w:pos="720"/>
      </w:tabs>
      <w:ind w:left="720" w:hanging="360"/>
      <w:contextualSpacing/>
    </w:pPr>
  </w:style>
  <w:style w:type="paragraph" w:styleId="Stopka">
    <w:name w:val="footer"/>
    <w:basedOn w:val="Normalny"/>
    <w:link w:val="StopkaZnak"/>
    <w:uiPriority w:val="99"/>
    <w:unhideWhenUsed/>
    <w:rsid w:val="003542DD"/>
    <w:pPr>
      <w:tabs>
        <w:tab w:val="center" w:pos="4536"/>
        <w:tab w:val="right" w:pos="9072"/>
      </w:tabs>
      <w:spacing w:after="0" w:line="240" w:lineRule="auto"/>
    </w:pPr>
  </w:style>
  <w:style w:type="paragraph" w:styleId="Akapitzlist">
    <w:name w:val="List Paragraph"/>
    <w:basedOn w:val="Normalny"/>
    <w:uiPriority w:val="34"/>
    <w:qFormat/>
    <w:rsid w:val="006207D2"/>
    <w:pPr>
      <w:ind w:left="720"/>
      <w:contextualSpacing/>
    </w:pPr>
  </w:style>
  <w:style w:type="paragraph" w:styleId="Tekstkomentarza">
    <w:name w:val="annotation text"/>
    <w:basedOn w:val="Normalny"/>
    <w:link w:val="TekstkomentarzaZnak"/>
    <w:uiPriority w:val="99"/>
    <w:semiHidden/>
    <w:unhideWhenUsed/>
    <w:qFormat/>
    <w:rsid w:val="00FC6EFF"/>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FC6EFF"/>
    <w:rPr>
      <w:b/>
      <w:bCs/>
    </w:rPr>
  </w:style>
  <w:style w:type="paragraph" w:styleId="Zwykytekst">
    <w:name w:val="Plain Text"/>
    <w:basedOn w:val="Normalny"/>
    <w:link w:val="ZwykytekstZnak"/>
    <w:uiPriority w:val="99"/>
    <w:unhideWhenUsed/>
    <w:qFormat/>
    <w:rsid w:val="00721121"/>
    <w:pPr>
      <w:spacing w:after="0" w:line="240" w:lineRule="auto"/>
    </w:pPr>
    <w:rPr>
      <w:sz w:val="20"/>
      <w:szCs w:val="20"/>
    </w:rPr>
  </w:style>
  <w:style w:type="paragraph" w:styleId="Bezodstpw">
    <w:name w:val="No Spacing"/>
    <w:uiPriority w:val="1"/>
    <w:qFormat/>
    <w:rsid w:val="00E91EC0"/>
    <w:rPr>
      <w:sz w:val="22"/>
      <w:szCs w:val="22"/>
      <w:lang w:eastAsia="en-US"/>
    </w:rPr>
  </w:style>
  <w:style w:type="paragraph" w:styleId="Tekstprzypisudolnego">
    <w:name w:val="footnote text"/>
    <w:basedOn w:val="Normalny"/>
    <w:link w:val="TekstprzypisudolnegoZnak"/>
    <w:uiPriority w:val="99"/>
    <w:semiHidden/>
    <w:unhideWhenUsed/>
    <w:rsid w:val="00C12A3B"/>
    <w:pPr>
      <w:spacing w:after="0" w:line="240" w:lineRule="auto"/>
    </w:pPr>
    <w:rPr>
      <w:sz w:val="20"/>
      <w:szCs w:val="20"/>
    </w:rPr>
  </w:style>
  <w:style w:type="table" w:styleId="Tabela-Siatka">
    <w:name w:val="Table Grid"/>
    <w:basedOn w:val="Standardowy"/>
    <w:uiPriority w:val="39"/>
    <w:rsid w:val="003542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110E62"/>
    <w:rPr>
      <w:color w:val="0000FF"/>
      <w:u w:val="single"/>
    </w:rPr>
  </w:style>
  <w:style w:type="character" w:customStyle="1" w:styleId="Nagwek1Znak">
    <w:name w:val="Nagłówek 1 Znak"/>
    <w:link w:val="Nagwek1"/>
    <w:uiPriority w:val="9"/>
    <w:rsid w:val="0045127A"/>
    <w:rPr>
      <w:rFonts w:ascii="Cambria" w:eastAsia="Times New Roman" w:hAnsi="Cambria" w:cs="Times New Roman"/>
      <w:b/>
      <w:bCs/>
      <w:kern w:val="32"/>
      <w:sz w:val="32"/>
      <w:szCs w:val="32"/>
      <w:lang w:eastAsia="en-US"/>
    </w:rPr>
  </w:style>
  <w:style w:type="paragraph" w:customStyle="1" w:styleId="Podrozdzia">
    <w:name w:val="Podrozdział"/>
    <w:basedOn w:val="Normalny"/>
    <w:link w:val="PodrozdziaZnak"/>
    <w:qFormat/>
    <w:rsid w:val="0045127A"/>
    <w:rPr>
      <w:rFonts w:ascii="Times New Roman" w:hAnsi="Times New Roman"/>
      <w:b/>
      <w:sz w:val="24"/>
      <w:lang w:val="en-GB"/>
    </w:rPr>
  </w:style>
  <w:style w:type="character" w:customStyle="1" w:styleId="PodrozdziaZnak">
    <w:name w:val="Podrozdział Znak"/>
    <w:link w:val="Podrozdzia"/>
    <w:rsid w:val="0045127A"/>
    <w:rPr>
      <w:rFonts w:ascii="Times New Roman" w:hAnsi="Times New Roman" w:cs="Arial"/>
      <w:b/>
      <w:sz w:val="24"/>
      <w:szCs w:val="22"/>
      <w:lang w:val="en-GB" w:eastAsia="en-US"/>
    </w:rPr>
  </w:style>
  <w:style w:type="paragraph" w:customStyle="1" w:styleId="Nagwekpodrozdziau">
    <w:name w:val="Nagłówek podrozdziału"/>
    <w:basedOn w:val="Normalny"/>
    <w:link w:val="NagwekpodrozdziauZnak"/>
    <w:qFormat/>
    <w:rsid w:val="0045127A"/>
    <w:rPr>
      <w:rFonts w:ascii="Times New Roman" w:hAnsi="Times New Roman"/>
      <w:b/>
      <w:sz w:val="24"/>
      <w:lang w:val="en-GB"/>
    </w:rPr>
  </w:style>
  <w:style w:type="character" w:customStyle="1" w:styleId="NagwekpodrozdziauZnak">
    <w:name w:val="Nagłówek podrozdziału Znak"/>
    <w:link w:val="Nagwekpodrozdziau"/>
    <w:rsid w:val="0045127A"/>
    <w:rPr>
      <w:rFonts w:ascii="Times New Roman" w:hAnsi="Times New Roman" w:cs="Arial"/>
      <w:b/>
      <w:sz w:val="24"/>
      <w:szCs w:val="22"/>
      <w:lang w:val="en-GB" w:eastAsia="en-US"/>
    </w:rPr>
  </w:style>
  <w:style w:type="character" w:customStyle="1" w:styleId="Nierozpoznanawzmianka1">
    <w:name w:val="Nierozpoznana wzmianka1"/>
    <w:uiPriority w:val="99"/>
    <w:semiHidden/>
    <w:unhideWhenUsed/>
    <w:rsid w:val="0045127A"/>
    <w:rPr>
      <w:color w:val="605E5C"/>
      <w:shd w:val="clear" w:color="auto" w:fill="E1DFDD"/>
    </w:rPr>
  </w:style>
  <w:style w:type="character" w:styleId="Uwydatnienie">
    <w:name w:val="Emphasis"/>
    <w:uiPriority w:val="20"/>
    <w:qFormat/>
    <w:rsid w:val="0045127A"/>
    <w:rPr>
      <w:i/>
      <w:iCs/>
    </w:rPr>
  </w:style>
  <w:style w:type="character" w:styleId="UyteHipercze">
    <w:name w:val="FollowedHyperlink"/>
    <w:uiPriority w:val="99"/>
    <w:semiHidden/>
    <w:unhideWhenUsed/>
    <w:rsid w:val="0045127A"/>
    <w:rPr>
      <w:color w:val="954F72"/>
      <w:u w:val="single"/>
    </w:rPr>
  </w:style>
  <w:style w:type="character" w:customStyle="1" w:styleId="messagedialog">
    <w:name w:val="messagedialog"/>
    <w:rsid w:val="0045127A"/>
  </w:style>
  <w:style w:type="character" w:customStyle="1" w:styleId="Nierozpoznanawzmianka2">
    <w:name w:val="Nierozpoznana wzmianka2"/>
    <w:uiPriority w:val="99"/>
    <w:semiHidden/>
    <w:unhideWhenUsed/>
    <w:rsid w:val="0045127A"/>
    <w:rPr>
      <w:color w:val="605E5C"/>
      <w:shd w:val="clear" w:color="auto" w:fill="E1DFDD"/>
    </w:rPr>
  </w:style>
  <w:style w:type="paragraph" w:styleId="NormalnyWeb">
    <w:name w:val="Normal (Web)"/>
    <w:basedOn w:val="Normalny"/>
    <w:uiPriority w:val="99"/>
    <w:unhideWhenUsed/>
    <w:rsid w:val="007C524B"/>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D6247"/>
  </w:style>
  <w:style w:type="character" w:customStyle="1" w:styleId="spellingerror">
    <w:name w:val="spellingerror"/>
    <w:rsid w:val="00DD6247"/>
  </w:style>
  <w:style w:type="character" w:customStyle="1" w:styleId="eop">
    <w:name w:val="eop"/>
    <w:rsid w:val="00DD6247"/>
  </w:style>
  <w:style w:type="paragraph" w:styleId="HTML-wstpniesformatowany">
    <w:name w:val="HTML Preformatted"/>
    <w:basedOn w:val="Normalny"/>
    <w:link w:val="HTML-wstpniesformatowanyZnak"/>
    <w:uiPriority w:val="99"/>
    <w:unhideWhenUsed/>
    <w:rsid w:val="001B2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link w:val="HTML-wstpniesformatowany"/>
    <w:uiPriority w:val="99"/>
    <w:rsid w:val="001B2F02"/>
    <w:rPr>
      <w:rFonts w:ascii="Courier New" w:eastAsia="Times New Roman" w:hAnsi="Courier New" w:cs="Courier New"/>
    </w:rPr>
  </w:style>
  <w:style w:type="character" w:customStyle="1" w:styleId="Nagwek3Znak">
    <w:name w:val="Nagłówek 3 Znak"/>
    <w:link w:val="Nagwek3"/>
    <w:uiPriority w:val="9"/>
    <w:semiHidden/>
    <w:rsid w:val="00B17143"/>
    <w:rPr>
      <w:rFonts w:ascii="Calibri Light" w:eastAsia="Times New Roman" w:hAnsi="Calibri Light" w:cs="Times New Roman"/>
      <w:b/>
      <w:bCs/>
      <w:sz w:val="26"/>
      <w:szCs w:val="26"/>
      <w:lang w:eastAsia="en-US"/>
    </w:rPr>
  </w:style>
  <w:style w:type="character" w:customStyle="1" w:styleId="y2iqfc">
    <w:name w:val="y2iqfc"/>
    <w:basedOn w:val="Domylnaczcionkaakapitu"/>
    <w:rsid w:val="00D02C68"/>
  </w:style>
  <w:style w:type="paragraph" w:customStyle="1" w:styleId="TemplateBase">
    <w:name w:val="(Template_Base)"/>
    <w:rsid w:val="00E50BC7"/>
    <w:pPr>
      <w:suppressAutoHyphens/>
      <w:autoSpaceDN w:val="0"/>
      <w:spacing w:after="240" w:line="360" w:lineRule="auto"/>
      <w:textAlignment w:val="baseline"/>
    </w:pPr>
    <w:rPr>
      <w:rFonts w:ascii="Arial" w:eastAsia="Times New Roman" w:hAnsi="Arial" w:cs="Arial"/>
      <w:sz w:val="24"/>
      <w:szCs w:val="24"/>
      <w:lang w:val="en-US" w:eastAsia="en-US"/>
    </w:rPr>
  </w:style>
  <w:style w:type="character" w:customStyle="1" w:styleId="jss514">
    <w:name w:val="jss514"/>
    <w:basedOn w:val="Domylnaczcionkaakapitu"/>
    <w:rsid w:val="00825623"/>
  </w:style>
  <w:style w:type="paragraph" w:customStyle="1" w:styleId="li3">
    <w:name w:val="li3"/>
    <w:basedOn w:val="Normalny"/>
    <w:rsid w:val="0045194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mp-sku-detailsinfo-title">
    <w:name w:val="cmp-sku-details__info-title"/>
    <w:basedOn w:val="Domylnaczcionkaakapitu"/>
    <w:rsid w:val="009D131F"/>
  </w:style>
  <w:style w:type="character" w:customStyle="1" w:styleId="Nierozpoznanawzmianka3">
    <w:name w:val="Nierozpoznana wzmianka3"/>
    <w:basedOn w:val="Domylnaczcionkaakapitu"/>
    <w:uiPriority w:val="99"/>
    <w:semiHidden/>
    <w:unhideWhenUsed/>
    <w:rsid w:val="004F6D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1525">
      <w:bodyDiv w:val="1"/>
      <w:marLeft w:val="0"/>
      <w:marRight w:val="0"/>
      <w:marTop w:val="0"/>
      <w:marBottom w:val="0"/>
      <w:divBdr>
        <w:top w:val="none" w:sz="0" w:space="0" w:color="auto"/>
        <w:left w:val="none" w:sz="0" w:space="0" w:color="auto"/>
        <w:bottom w:val="none" w:sz="0" w:space="0" w:color="auto"/>
        <w:right w:val="none" w:sz="0" w:space="0" w:color="auto"/>
      </w:divBdr>
    </w:div>
    <w:div w:id="13697555">
      <w:bodyDiv w:val="1"/>
      <w:marLeft w:val="0"/>
      <w:marRight w:val="0"/>
      <w:marTop w:val="0"/>
      <w:marBottom w:val="0"/>
      <w:divBdr>
        <w:top w:val="none" w:sz="0" w:space="0" w:color="auto"/>
        <w:left w:val="none" w:sz="0" w:space="0" w:color="auto"/>
        <w:bottom w:val="none" w:sz="0" w:space="0" w:color="auto"/>
        <w:right w:val="none" w:sz="0" w:space="0" w:color="auto"/>
      </w:divBdr>
    </w:div>
    <w:div w:id="19792212">
      <w:bodyDiv w:val="1"/>
      <w:marLeft w:val="0"/>
      <w:marRight w:val="0"/>
      <w:marTop w:val="0"/>
      <w:marBottom w:val="0"/>
      <w:divBdr>
        <w:top w:val="none" w:sz="0" w:space="0" w:color="auto"/>
        <w:left w:val="none" w:sz="0" w:space="0" w:color="auto"/>
        <w:bottom w:val="none" w:sz="0" w:space="0" w:color="auto"/>
        <w:right w:val="none" w:sz="0" w:space="0" w:color="auto"/>
      </w:divBdr>
    </w:div>
    <w:div w:id="20711812">
      <w:bodyDiv w:val="1"/>
      <w:marLeft w:val="0"/>
      <w:marRight w:val="0"/>
      <w:marTop w:val="0"/>
      <w:marBottom w:val="0"/>
      <w:divBdr>
        <w:top w:val="none" w:sz="0" w:space="0" w:color="auto"/>
        <w:left w:val="none" w:sz="0" w:space="0" w:color="auto"/>
        <w:bottom w:val="none" w:sz="0" w:space="0" w:color="auto"/>
        <w:right w:val="none" w:sz="0" w:space="0" w:color="auto"/>
      </w:divBdr>
    </w:div>
    <w:div w:id="77990431">
      <w:bodyDiv w:val="1"/>
      <w:marLeft w:val="0"/>
      <w:marRight w:val="0"/>
      <w:marTop w:val="0"/>
      <w:marBottom w:val="0"/>
      <w:divBdr>
        <w:top w:val="none" w:sz="0" w:space="0" w:color="auto"/>
        <w:left w:val="none" w:sz="0" w:space="0" w:color="auto"/>
        <w:bottom w:val="none" w:sz="0" w:space="0" w:color="auto"/>
        <w:right w:val="none" w:sz="0" w:space="0" w:color="auto"/>
      </w:divBdr>
    </w:div>
    <w:div w:id="101153213">
      <w:bodyDiv w:val="1"/>
      <w:marLeft w:val="0"/>
      <w:marRight w:val="0"/>
      <w:marTop w:val="0"/>
      <w:marBottom w:val="0"/>
      <w:divBdr>
        <w:top w:val="none" w:sz="0" w:space="0" w:color="auto"/>
        <w:left w:val="none" w:sz="0" w:space="0" w:color="auto"/>
        <w:bottom w:val="none" w:sz="0" w:space="0" w:color="auto"/>
        <w:right w:val="none" w:sz="0" w:space="0" w:color="auto"/>
      </w:divBdr>
    </w:div>
    <w:div w:id="110128590">
      <w:bodyDiv w:val="1"/>
      <w:marLeft w:val="0"/>
      <w:marRight w:val="0"/>
      <w:marTop w:val="0"/>
      <w:marBottom w:val="0"/>
      <w:divBdr>
        <w:top w:val="none" w:sz="0" w:space="0" w:color="auto"/>
        <w:left w:val="none" w:sz="0" w:space="0" w:color="auto"/>
        <w:bottom w:val="none" w:sz="0" w:space="0" w:color="auto"/>
        <w:right w:val="none" w:sz="0" w:space="0" w:color="auto"/>
      </w:divBdr>
    </w:div>
    <w:div w:id="127171209">
      <w:bodyDiv w:val="1"/>
      <w:marLeft w:val="0"/>
      <w:marRight w:val="0"/>
      <w:marTop w:val="0"/>
      <w:marBottom w:val="0"/>
      <w:divBdr>
        <w:top w:val="none" w:sz="0" w:space="0" w:color="auto"/>
        <w:left w:val="none" w:sz="0" w:space="0" w:color="auto"/>
        <w:bottom w:val="none" w:sz="0" w:space="0" w:color="auto"/>
        <w:right w:val="none" w:sz="0" w:space="0" w:color="auto"/>
      </w:divBdr>
    </w:div>
    <w:div w:id="136580910">
      <w:bodyDiv w:val="1"/>
      <w:marLeft w:val="0"/>
      <w:marRight w:val="0"/>
      <w:marTop w:val="0"/>
      <w:marBottom w:val="0"/>
      <w:divBdr>
        <w:top w:val="none" w:sz="0" w:space="0" w:color="auto"/>
        <w:left w:val="none" w:sz="0" w:space="0" w:color="auto"/>
        <w:bottom w:val="none" w:sz="0" w:space="0" w:color="auto"/>
        <w:right w:val="none" w:sz="0" w:space="0" w:color="auto"/>
      </w:divBdr>
    </w:div>
    <w:div w:id="136797898">
      <w:bodyDiv w:val="1"/>
      <w:marLeft w:val="0"/>
      <w:marRight w:val="0"/>
      <w:marTop w:val="0"/>
      <w:marBottom w:val="0"/>
      <w:divBdr>
        <w:top w:val="none" w:sz="0" w:space="0" w:color="auto"/>
        <w:left w:val="none" w:sz="0" w:space="0" w:color="auto"/>
        <w:bottom w:val="none" w:sz="0" w:space="0" w:color="auto"/>
        <w:right w:val="none" w:sz="0" w:space="0" w:color="auto"/>
      </w:divBdr>
    </w:div>
    <w:div w:id="138960785">
      <w:bodyDiv w:val="1"/>
      <w:marLeft w:val="0"/>
      <w:marRight w:val="0"/>
      <w:marTop w:val="0"/>
      <w:marBottom w:val="0"/>
      <w:divBdr>
        <w:top w:val="none" w:sz="0" w:space="0" w:color="auto"/>
        <w:left w:val="none" w:sz="0" w:space="0" w:color="auto"/>
        <w:bottom w:val="none" w:sz="0" w:space="0" w:color="auto"/>
        <w:right w:val="none" w:sz="0" w:space="0" w:color="auto"/>
      </w:divBdr>
    </w:div>
    <w:div w:id="139734705">
      <w:bodyDiv w:val="1"/>
      <w:marLeft w:val="0"/>
      <w:marRight w:val="0"/>
      <w:marTop w:val="0"/>
      <w:marBottom w:val="0"/>
      <w:divBdr>
        <w:top w:val="none" w:sz="0" w:space="0" w:color="auto"/>
        <w:left w:val="none" w:sz="0" w:space="0" w:color="auto"/>
        <w:bottom w:val="none" w:sz="0" w:space="0" w:color="auto"/>
        <w:right w:val="none" w:sz="0" w:space="0" w:color="auto"/>
      </w:divBdr>
    </w:div>
    <w:div w:id="179009870">
      <w:bodyDiv w:val="1"/>
      <w:marLeft w:val="0"/>
      <w:marRight w:val="0"/>
      <w:marTop w:val="0"/>
      <w:marBottom w:val="0"/>
      <w:divBdr>
        <w:top w:val="none" w:sz="0" w:space="0" w:color="auto"/>
        <w:left w:val="none" w:sz="0" w:space="0" w:color="auto"/>
        <w:bottom w:val="none" w:sz="0" w:space="0" w:color="auto"/>
        <w:right w:val="none" w:sz="0" w:space="0" w:color="auto"/>
      </w:divBdr>
    </w:div>
    <w:div w:id="179592744">
      <w:bodyDiv w:val="1"/>
      <w:marLeft w:val="0"/>
      <w:marRight w:val="0"/>
      <w:marTop w:val="0"/>
      <w:marBottom w:val="0"/>
      <w:divBdr>
        <w:top w:val="none" w:sz="0" w:space="0" w:color="auto"/>
        <w:left w:val="none" w:sz="0" w:space="0" w:color="auto"/>
        <w:bottom w:val="none" w:sz="0" w:space="0" w:color="auto"/>
        <w:right w:val="none" w:sz="0" w:space="0" w:color="auto"/>
      </w:divBdr>
    </w:div>
    <w:div w:id="186912172">
      <w:bodyDiv w:val="1"/>
      <w:marLeft w:val="0"/>
      <w:marRight w:val="0"/>
      <w:marTop w:val="0"/>
      <w:marBottom w:val="0"/>
      <w:divBdr>
        <w:top w:val="none" w:sz="0" w:space="0" w:color="auto"/>
        <w:left w:val="none" w:sz="0" w:space="0" w:color="auto"/>
        <w:bottom w:val="none" w:sz="0" w:space="0" w:color="auto"/>
        <w:right w:val="none" w:sz="0" w:space="0" w:color="auto"/>
      </w:divBdr>
    </w:div>
    <w:div w:id="194394328">
      <w:bodyDiv w:val="1"/>
      <w:marLeft w:val="0"/>
      <w:marRight w:val="0"/>
      <w:marTop w:val="0"/>
      <w:marBottom w:val="0"/>
      <w:divBdr>
        <w:top w:val="none" w:sz="0" w:space="0" w:color="auto"/>
        <w:left w:val="none" w:sz="0" w:space="0" w:color="auto"/>
        <w:bottom w:val="none" w:sz="0" w:space="0" w:color="auto"/>
        <w:right w:val="none" w:sz="0" w:space="0" w:color="auto"/>
      </w:divBdr>
    </w:div>
    <w:div w:id="215356200">
      <w:bodyDiv w:val="1"/>
      <w:marLeft w:val="0"/>
      <w:marRight w:val="0"/>
      <w:marTop w:val="0"/>
      <w:marBottom w:val="0"/>
      <w:divBdr>
        <w:top w:val="none" w:sz="0" w:space="0" w:color="auto"/>
        <w:left w:val="none" w:sz="0" w:space="0" w:color="auto"/>
        <w:bottom w:val="none" w:sz="0" w:space="0" w:color="auto"/>
        <w:right w:val="none" w:sz="0" w:space="0" w:color="auto"/>
      </w:divBdr>
    </w:div>
    <w:div w:id="215705937">
      <w:bodyDiv w:val="1"/>
      <w:marLeft w:val="0"/>
      <w:marRight w:val="0"/>
      <w:marTop w:val="0"/>
      <w:marBottom w:val="0"/>
      <w:divBdr>
        <w:top w:val="none" w:sz="0" w:space="0" w:color="auto"/>
        <w:left w:val="none" w:sz="0" w:space="0" w:color="auto"/>
        <w:bottom w:val="none" w:sz="0" w:space="0" w:color="auto"/>
        <w:right w:val="none" w:sz="0" w:space="0" w:color="auto"/>
      </w:divBdr>
    </w:div>
    <w:div w:id="221184946">
      <w:bodyDiv w:val="1"/>
      <w:marLeft w:val="0"/>
      <w:marRight w:val="0"/>
      <w:marTop w:val="0"/>
      <w:marBottom w:val="0"/>
      <w:divBdr>
        <w:top w:val="none" w:sz="0" w:space="0" w:color="auto"/>
        <w:left w:val="none" w:sz="0" w:space="0" w:color="auto"/>
        <w:bottom w:val="none" w:sz="0" w:space="0" w:color="auto"/>
        <w:right w:val="none" w:sz="0" w:space="0" w:color="auto"/>
      </w:divBdr>
    </w:div>
    <w:div w:id="224949537">
      <w:bodyDiv w:val="1"/>
      <w:marLeft w:val="0"/>
      <w:marRight w:val="0"/>
      <w:marTop w:val="0"/>
      <w:marBottom w:val="0"/>
      <w:divBdr>
        <w:top w:val="none" w:sz="0" w:space="0" w:color="auto"/>
        <w:left w:val="none" w:sz="0" w:space="0" w:color="auto"/>
        <w:bottom w:val="none" w:sz="0" w:space="0" w:color="auto"/>
        <w:right w:val="none" w:sz="0" w:space="0" w:color="auto"/>
      </w:divBdr>
    </w:div>
    <w:div w:id="231549209">
      <w:bodyDiv w:val="1"/>
      <w:marLeft w:val="0"/>
      <w:marRight w:val="0"/>
      <w:marTop w:val="0"/>
      <w:marBottom w:val="0"/>
      <w:divBdr>
        <w:top w:val="none" w:sz="0" w:space="0" w:color="auto"/>
        <w:left w:val="none" w:sz="0" w:space="0" w:color="auto"/>
        <w:bottom w:val="none" w:sz="0" w:space="0" w:color="auto"/>
        <w:right w:val="none" w:sz="0" w:space="0" w:color="auto"/>
      </w:divBdr>
    </w:div>
    <w:div w:id="268049685">
      <w:bodyDiv w:val="1"/>
      <w:marLeft w:val="0"/>
      <w:marRight w:val="0"/>
      <w:marTop w:val="0"/>
      <w:marBottom w:val="0"/>
      <w:divBdr>
        <w:top w:val="none" w:sz="0" w:space="0" w:color="auto"/>
        <w:left w:val="none" w:sz="0" w:space="0" w:color="auto"/>
        <w:bottom w:val="none" w:sz="0" w:space="0" w:color="auto"/>
        <w:right w:val="none" w:sz="0" w:space="0" w:color="auto"/>
      </w:divBdr>
    </w:div>
    <w:div w:id="270282038">
      <w:bodyDiv w:val="1"/>
      <w:marLeft w:val="0"/>
      <w:marRight w:val="0"/>
      <w:marTop w:val="0"/>
      <w:marBottom w:val="0"/>
      <w:divBdr>
        <w:top w:val="none" w:sz="0" w:space="0" w:color="auto"/>
        <w:left w:val="none" w:sz="0" w:space="0" w:color="auto"/>
        <w:bottom w:val="none" w:sz="0" w:space="0" w:color="auto"/>
        <w:right w:val="none" w:sz="0" w:space="0" w:color="auto"/>
      </w:divBdr>
    </w:div>
    <w:div w:id="270629051">
      <w:bodyDiv w:val="1"/>
      <w:marLeft w:val="0"/>
      <w:marRight w:val="0"/>
      <w:marTop w:val="0"/>
      <w:marBottom w:val="0"/>
      <w:divBdr>
        <w:top w:val="none" w:sz="0" w:space="0" w:color="auto"/>
        <w:left w:val="none" w:sz="0" w:space="0" w:color="auto"/>
        <w:bottom w:val="none" w:sz="0" w:space="0" w:color="auto"/>
        <w:right w:val="none" w:sz="0" w:space="0" w:color="auto"/>
      </w:divBdr>
    </w:div>
    <w:div w:id="271866353">
      <w:bodyDiv w:val="1"/>
      <w:marLeft w:val="0"/>
      <w:marRight w:val="0"/>
      <w:marTop w:val="0"/>
      <w:marBottom w:val="0"/>
      <w:divBdr>
        <w:top w:val="none" w:sz="0" w:space="0" w:color="auto"/>
        <w:left w:val="none" w:sz="0" w:space="0" w:color="auto"/>
        <w:bottom w:val="none" w:sz="0" w:space="0" w:color="auto"/>
        <w:right w:val="none" w:sz="0" w:space="0" w:color="auto"/>
      </w:divBdr>
    </w:div>
    <w:div w:id="293758149">
      <w:bodyDiv w:val="1"/>
      <w:marLeft w:val="0"/>
      <w:marRight w:val="0"/>
      <w:marTop w:val="0"/>
      <w:marBottom w:val="0"/>
      <w:divBdr>
        <w:top w:val="none" w:sz="0" w:space="0" w:color="auto"/>
        <w:left w:val="none" w:sz="0" w:space="0" w:color="auto"/>
        <w:bottom w:val="none" w:sz="0" w:space="0" w:color="auto"/>
        <w:right w:val="none" w:sz="0" w:space="0" w:color="auto"/>
      </w:divBdr>
      <w:divsChild>
        <w:div w:id="859701507">
          <w:marLeft w:val="0"/>
          <w:marRight w:val="0"/>
          <w:marTop w:val="0"/>
          <w:marBottom w:val="0"/>
          <w:divBdr>
            <w:top w:val="none" w:sz="0" w:space="0" w:color="auto"/>
            <w:left w:val="none" w:sz="0" w:space="0" w:color="auto"/>
            <w:bottom w:val="none" w:sz="0" w:space="0" w:color="auto"/>
            <w:right w:val="none" w:sz="0" w:space="0" w:color="auto"/>
          </w:divBdr>
        </w:div>
        <w:div w:id="1799034762">
          <w:marLeft w:val="0"/>
          <w:marRight w:val="0"/>
          <w:marTop w:val="0"/>
          <w:marBottom w:val="0"/>
          <w:divBdr>
            <w:top w:val="none" w:sz="0" w:space="0" w:color="auto"/>
            <w:left w:val="none" w:sz="0" w:space="0" w:color="auto"/>
            <w:bottom w:val="none" w:sz="0" w:space="0" w:color="auto"/>
            <w:right w:val="none" w:sz="0" w:space="0" w:color="auto"/>
          </w:divBdr>
        </w:div>
      </w:divsChild>
    </w:div>
    <w:div w:id="316155008">
      <w:bodyDiv w:val="1"/>
      <w:marLeft w:val="0"/>
      <w:marRight w:val="0"/>
      <w:marTop w:val="0"/>
      <w:marBottom w:val="0"/>
      <w:divBdr>
        <w:top w:val="none" w:sz="0" w:space="0" w:color="auto"/>
        <w:left w:val="none" w:sz="0" w:space="0" w:color="auto"/>
        <w:bottom w:val="none" w:sz="0" w:space="0" w:color="auto"/>
        <w:right w:val="none" w:sz="0" w:space="0" w:color="auto"/>
      </w:divBdr>
    </w:div>
    <w:div w:id="316611114">
      <w:bodyDiv w:val="1"/>
      <w:marLeft w:val="0"/>
      <w:marRight w:val="0"/>
      <w:marTop w:val="0"/>
      <w:marBottom w:val="0"/>
      <w:divBdr>
        <w:top w:val="none" w:sz="0" w:space="0" w:color="auto"/>
        <w:left w:val="none" w:sz="0" w:space="0" w:color="auto"/>
        <w:bottom w:val="none" w:sz="0" w:space="0" w:color="auto"/>
        <w:right w:val="none" w:sz="0" w:space="0" w:color="auto"/>
      </w:divBdr>
    </w:div>
    <w:div w:id="353920010">
      <w:bodyDiv w:val="1"/>
      <w:marLeft w:val="0"/>
      <w:marRight w:val="0"/>
      <w:marTop w:val="0"/>
      <w:marBottom w:val="0"/>
      <w:divBdr>
        <w:top w:val="none" w:sz="0" w:space="0" w:color="auto"/>
        <w:left w:val="none" w:sz="0" w:space="0" w:color="auto"/>
        <w:bottom w:val="none" w:sz="0" w:space="0" w:color="auto"/>
        <w:right w:val="none" w:sz="0" w:space="0" w:color="auto"/>
      </w:divBdr>
    </w:div>
    <w:div w:id="358048771">
      <w:bodyDiv w:val="1"/>
      <w:marLeft w:val="0"/>
      <w:marRight w:val="0"/>
      <w:marTop w:val="0"/>
      <w:marBottom w:val="0"/>
      <w:divBdr>
        <w:top w:val="none" w:sz="0" w:space="0" w:color="auto"/>
        <w:left w:val="none" w:sz="0" w:space="0" w:color="auto"/>
        <w:bottom w:val="none" w:sz="0" w:space="0" w:color="auto"/>
        <w:right w:val="none" w:sz="0" w:space="0" w:color="auto"/>
      </w:divBdr>
    </w:div>
    <w:div w:id="362561627">
      <w:bodyDiv w:val="1"/>
      <w:marLeft w:val="0"/>
      <w:marRight w:val="0"/>
      <w:marTop w:val="0"/>
      <w:marBottom w:val="0"/>
      <w:divBdr>
        <w:top w:val="none" w:sz="0" w:space="0" w:color="auto"/>
        <w:left w:val="none" w:sz="0" w:space="0" w:color="auto"/>
        <w:bottom w:val="none" w:sz="0" w:space="0" w:color="auto"/>
        <w:right w:val="none" w:sz="0" w:space="0" w:color="auto"/>
      </w:divBdr>
    </w:div>
    <w:div w:id="362941922">
      <w:bodyDiv w:val="1"/>
      <w:marLeft w:val="0"/>
      <w:marRight w:val="0"/>
      <w:marTop w:val="0"/>
      <w:marBottom w:val="0"/>
      <w:divBdr>
        <w:top w:val="none" w:sz="0" w:space="0" w:color="auto"/>
        <w:left w:val="none" w:sz="0" w:space="0" w:color="auto"/>
        <w:bottom w:val="none" w:sz="0" w:space="0" w:color="auto"/>
        <w:right w:val="none" w:sz="0" w:space="0" w:color="auto"/>
      </w:divBdr>
    </w:div>
    <w:div w:id="366150675">
      <w:bodyDiv w:val="1"/>
      <w:marLeft w:val="0"/>
      <w:marRight w:val="0"/>
      <w:marTop w:val="0"/>
      <w:marBottom w:val="0"/>
      <w:divBdr>
        <w:top w:val="none" w:sz="0" w:space="0" w:color="auto"/>
        <w:left w:val="none" w:sz="0" w:space="0" w:color="auto"/>
        <w:bottom w:val="none" w:sz="0" w:space="0" w:color="auto"/>
        <w:right w:val="none" w:sz="0" w:space="0" w:color="auto"/>
      </w:divBdr>
      <w:divsChild>
        <w:div w:id="787774787">
          <w:marLeft w:val="0"/>
          <w:marRight w:val="0"/>
          <w:marTop w:val="0"/>
          <w:marBottom w:val="0"/>
          <w:divBdr>
            <w:top w:val="none" w:sz="0" w:space="0" w:color="auto"/>
            <w:left w:val="none" w:sz="0" w:space="0" w:color="auto"/>
            <w:bottom w:val="none" w:sz="0" w:space="0" w:color="auto"/>
            <w:right w:val="none" w:sz="0" w:space="0" w:color="auto"/>
          </w:divBdr>
        </w:div>
      </w:divsChild>
    </w:div>
    <w:div w:id="377246679">
      <w:bodyDiv w:val="1"/>
      <w:marLeft w:val="0"/>
      <w:marRight w:val="0"/>
      <w:marTop w:val="0"/>
      <w:marBottom w:val="0"/>
      <w:divBdr>
        <w:top w:val="none" w:sz="0" w:space="0" w:color="auto"/>
        <w:left w:val="none" w:sz="0" w:space="0" w:color="auto"/>
        <w:bottom w:val="none" w:sz="0" w:space="0" w:color="auto"/>
        <w:right w:val="none" w:sz="0" w:space="0" w:color="auto"/>
      </w:divBdr>
    </w:div>
    <w:div w:id="394016455">
      <w:bodyDiv w:val="1"/>
      <w:marLeft w:val="0"/>
      <w:marRight w:val="0"/>
      <w:marTop w:val="0"/>
      <w:marBottom w:val="0"/>
      <w:divBdr>
        <w:top w:val="none" w:sz="0" w:space="0" w:color="auto"/>
        <w:left w:val="none" w:sz="0" w:space="0" w:color="auto"/>
        <w:bottom w:val="none" w:sz="0" w:space="0" w:color="auto"/>
        <w:right w:val="none" w:sz="0" w:space="0" w:color="auto"/>
      </w:divBdr>
    </w:div>
    <w:div w:id="396124764">
      <w:bodyDiv w:val="1"/>
      <w:marLeft w:val="0"/>
      <w:marRight w:val="0"/>
      <w:marTop w:val="0"/>
      <w:marBottom w:val="0"/>
      <w:divBdr>
        <w:top w:val="none" w:sz="0" w:space="0" w:color="auto"/>
        <w:left w:val="none" w:sz="0" w:space="0" w:color="auto"/>
        <w:bottom w:val="none" w:sz="0" w:space="0" w:color="auto"/>
        <w:right w:val="none" w:sz="0" w:space="0" w:color="auto"/>
      </w:divBdr>
    </w:div>
    <w:div w:id="409928568">
      <w:bodyDiv w:val="1"/>
      <w:marLeft w:val="0"/>
      <w:marRight w:val="0"/>
      <w:marTop w:val="0"/>
      <w:marBottom w:val="0"/>
      <w:divBdr>
        <w:top w:val="none" w:sz="0" w:space="0" w:color="auto"/>
        <w:left w:val="none" w:sz="0" w:space="0" w:color="auto"/>
        <w:bottom w:val="none" w:sz="0" w:space="0" w:color="auto"/>
        <w:right w:val="none" w:sz="0" w:space="0" w:color="auto"/>
      </w:divBdr>
      <w:divsChild>
        <w:div w:id="2111117036">
          <w:marLeft w:val="0"/>
          <w:marRight w:val="0"/>
          <w:marTop w:val="0"/>
          <w:marBottom w:val="0"/>
          <w:divBdr>
            <w:top w:val="none" w:sz="0" w:space="0" w:color="auto"/>
            <w:left w:val="none" w:sz="0" w:space="0" w:color="auto"/>
            <w:bottom w:val="single" w:sz="6" w:space="6" w:color="C9C9C9"/>
            <w:right w:val="none" w:sz="0" w:space="0" w:color="auto"/>
          </w:divBdr>
          <w:divsChild>
            <w:div w:id="719789619">
              <w:marLeft w:val="0"/>
              <w:marRight w:val="0"/>
              <w:marTop w:val="0"/>
              <w:marBottom w:val="0"/>
              <w:divBdr>
                <w:top w:val="none" w:sz="0" w:space="0" w:color="auto"/>
                <w:left w:val="none" w:sz="0" w:space="0" w:color="auto"/>
                <w:bottom w:val="none" w:sz="0" w:space="0" w:color="auto"/>
                <w:right w:val="none" w:sz="0" w:space="0" w:color="auto"/>
              </w:divBdr>
            </w:div>
            <w:div w:id="673606823">
              <w:marLeft w:val="0"/>
              <w:marRight w:val="0"/>
              <w:marTop w:val="0"/>
              <w:marBottom w:val="0"/>
              <w:divBdr>
                <w:top w:val="none" w:sz="0" w:space="0" w:color="auto"/>
                <w:left w:val="none" w:sz="0" w:space="0" w:color="auto"/>
                <w:bottom w:val="none" w:sz="0" w:space="0" w:color="auto"/>
                <w:right w:val="none" w:sz="0" w:space="0" w:color="auto"/>
              </w:divBdr>
            </w:div>
          </w:divsChild>
        </w:div>
        <w:div w:id="1471702803">
          <w:marLeft w:val="0"/>
          <w:marRight w:val="0"/>
          <w:marTop w:val="0"/>
          <w:marBottom w:val="0"/>
          <w:divBdr>
            <w:top w:val="none" w:sz="0" w:space="0" w:color="auto"/>
            <w:left w:val="none" w:sz="0" w:space="0" w:color="auto"/>
            <w:bottom w:val="single" w:sz="6" w:space="6" w:color="C9C9C9"/>
            <w:right w:val="none" w:sz="0" w:space="0" w:color="auto"/>
          </w:divBdr>
          <w:divsChild>
            <w:div w:id="2107923059">
              <w:marLeft w:val="0"/>
              <w:marRight w:val="0"/>
              <w:marTop w:val="0"/>
              <w:marBottom w:val="0"/>
              <w:divBdr>
                <w:top w:val="none" w:sz="0" w:space="0" w:color="auto"/>
                <w:left w:val="none" w:sz="0" w:space="0" w:color="auto"/>
                <w:bottom w:val="none" w:sz="0" w:space="0" w:color="auto"/>
                <w:right w:val="none" w:sz="0" w:space="0" w:color="auto"/>
              </w:divBdr>
            </w:div>
            <w:div w:id="299191947">
              <w:marLeft w:val="0"/>
              <w:marRight w:val="0"/>
              <w:marTop w:val="0"/>
              <w:marBottom w:val="0"/>
              <w:divBdr>
                <w:top w:val="none" w:sz="0" w:space="0" w:color="auto"/>
                <w:left w:val="none" w:sz="0" w:space="0" w:color="auto"/>
                <w:bottom w:val="none" w:sz="0" w:space="0" w:color="auto"/>
                <w:right w:val="none" w:sz="0" w:space="0" w:color="auto"/>
              </w:divBdr>
            </w:div>
          </w:divsChild>
        </w:div>
        <w:div w:id="82778">
          <w:marLeft w:val="0"/>
          <w:marRight w:val="0"/>
          <w:marTop w:val="0"/>
          <w:marBottom w:val="0"/>
          <w:divBdr>
            <w:top w:val="none" w:sz="0" w:space="0" w:color="auto"/>
            <w:left w:val="none" w:sz="0" w:space="0" w:color="auto"/>
            <w:bottom w:val="single" w:sz="6" w:space="6" w:color="C9C9C9"/>
            <w:right w:val="none" w:sz="0" w:space="0" w:color="auto"/>
          </w:divBdr>
          <w:divsChild>
            <w:div w:id="1705518351">
              <w:marLeft w:val="0"/>
              <w:marRight w:val="0"/>
              <w:marTop w:val="0"/>
              <w:marBottom w:val="0"/>
              <w:divBdr>
                <w:top w:val="none" w:sz="0" w:space="0" w:color="auto"/>
                <w:left w:val="none" w:sz="0" w:space="0" w:color="auto"/>
                <w:bottom w:val="none" w:sz="0" w:space="0" w:color="auto"/>
                <w:right w:val="none" w:sz="0" w:space="0" w:color="auto"/>
              </w:divBdr>
            </w:div>
            <w:div w:id="1154879996">
              <w:marLeft w:val="0"/>
              <w:marRight w:val="0"/>
              <w:marTop w:val="0"/>
              <w:marBottom w:val="0"/>
              <w:divBdr>
                <w:top w:val="none" w:sz="0" w:space="0" w:color="auto"/>
                <w:left w:val="none" w:sz="0" w:space="0" w:color="auto"/>
                <w:bottom w:val="none" w:sz="0" w:space="0" w:color="auto"/>
                <w:right w:val="none" w:sz="0" w:space="0" w:color="auto"/>
              </w:divBdr>
            </w:div>
          </w:divsChild>
        </w:div>
        <w:div w:id="274286186">
          <w:marLeft w:val="0"/>
          <w:marRight w:val="0"/>
          <w:marTop w:val="0"/>
          <w:marBottom w:val="0"/>
          <w:divBdr>
            <w:top w:val="none" w:sz="0" w:space="0" w:color="auto"/>
            <w:left w:val="none" w:sz="0" w:space="0" w:color="auto"/>
            <w:bottom w:val="single" w:sz="6" w:space="6" w:color="C9C9C9"/>
            <w:right w:val="none" w:sz="0" w:space="0" w:color="auto"/>
          </w:divBdr>
          <w:divsChild>
            <w:div w:id="1716270068">
              <w:marLeft w:val="0"/>
              <w:marRight w:val="0"/>
              <w:marTop w:val="0"/>
              <w:marBottom w:val="0"/>
              <w:divBdr>
                <w:top w:val="none" w:sz="0" w:space="0" w:color="auto"/>
                <w:left w:val="none" w:sz="0" w:space="0" w:color="auto"/>
                <w:bottom w:val="none" w:sz="0" w:space="0" w:color="auto"/>
                <w:right w:val="none" w:sz="0" w:space="0" w:color="auto"/>
              </w:divBdr>
            </w:div>
            <w:div w:id="513956417">
              <w:marLeft w:val="0"/>
              <w:marRight w:val="0"/>
              <w:marTop w:val="0"/>
              <w:marBottom w:val="0"/>
              <w:divBdr>
                <w:top w:val="none" w:sz="0" w:space="0" w:color="auto"/>
                <w:left w:val="none" w:sz="0" w:space="0" w:color="auto"/>
                <w:bottom w:val="none" w:sz="0" w:space="0" w:color="auto"/>
                <w:right w:val="none" w:sz="0" w:space="0" w:color="auto"/>
              </w:divBdr>
            </w:div>
          </w:divsChild>
        </w:div>
        <w:div w:id="1811901675">
          <w:marLeft w:val="0"/>
          <w:marRight w:val="0"/>
          <w:marTop w:val="0"/>
          <w:marBottom w:val="0"/>
          <w:divBdr>
            <w:top w:val="none" w:sz="0" w:space="0" w:color="auto"/>
            <w:left w:val="none" w:sz="0" w:space="0" w:color="auto"/>
            <w:bottom w:val="single" w:sz="6" w:space="6" w:color="C9C9C9"/>
            <w:right w:val="none" w:sz="0" w:space="0" w:color="auto"/>
          </w:divBdr>
          <w:divsChild>
            <w:div w:id="1925648179">
              <w:marLeft w:val="0"/>
              <w:marRight w:val="0"/>
              <w:marTop w:val="0"/>
              <w:marBottom w:val="0"/>
              <w:divBdr>
                <w:top w:val="none" w:sz="0" w:space="0" w:color="auto"/>
                <w:left w:val="none" w:sz="0" w:space="0" w:color="auto"/>
                <w:bottom w:val="none" w:sz="0" w:space="0" w:color="auto"/>
                <w:right w:val="none" w:sz="0" w:space="0" w:color="auto"/>
              </w:divBdr>
            </w:div>
            <w:div w:id="420953929">
              <w:marLeft w:val="0"/>
              <w:marRight w:val="0"/>
              <w:marTop w:val="0"/>
              <w:marBottom w:val="0"/>
              <w:divBdr>
                <w:top w:val="none" w:sz="0" w:space="0" w:color="auto"/>
                <w:left w:val="none" w:sz="0" w:space="0" w:color="auto"/>
                <w:bottom w:val="none" w:sz="0" w:space="0" w:color="auto"/>
                <w:right w:val="none" w:sz="0" w:space="0" w:color="auto"/>
              </w:divBdr>
            </w:div>
          </w:divsChild>
        </w:div>
        <w:div w:id="469906907">
          <w:marLeft w:val="0"/>
          <w:marRight w:val="0"/>
          <w:marTop w:val="0"/>
          <w:marBottom w:val="0"/>
          <w:divBdr>
            <w:top w:val="none" w:sz="0" w:space="0" w:color="auto"/>
            <w:left w:val="none" w:sz="0" w:space="0" w:color="auto"/>
            <w:bottom w:val="single" w:sz="6" w:space="6" w:color="C9C9C9"/>
            <w:right w:val="none" w:sz="0" w:space="0" w:color="auto"/>
          </w:divBdr>
          <w:divsChild>
            <w:div w:id="617755926">
              <w:marLeft w:val="0"/>
              <w:marRight w:val="0"/>
              <w:marTop w:val="0"/>
              <w:marBottom w:val="0"/>
              <w:divBdr>
                <w:top w:val="none" w:sz="0" w:space="0" w:color="auto"/>
                <w:left w:val="none" w:sz="0" w:space="0" w:color="auto"/>
                <w:bottom w:val="none" w:sz="0" w:space="0" w:color="auto"/>
                <w:right w:val="none" w:sz="0" w:space="0" w:color="auto"/>
              </w:divBdr>
            </w:div>
            <w:div w:id="760299929">
              <w:marLeft w:val="0"/>
              <w:marRight w:val="0"/>
              <w:marTop w:val="0"/>
              <w:marBottom w:val="0"/>
              <w:divBdr>
                <w:top w:val="none" w:sz="0" w:space="0" w:color="auto"/>
                <w:left w:val="none" w:sz="0" w:space="0" w:color="auto"/>
                <w:bottom w:val="none" w:sz="0" w:space="0" w:color="auto"/>
                <w:right w:val="none" w:sz="0" w:space="0" w:color="auto"/>
              </w:divBdr>
            </w:div>
          </w:divsChild>
        </w:div>
        <w:div w:id="429814847">
          <w:marLeft w:val="0"/>
          <w:marRight w:val="0"/>
          <w:marTop w:val="0"/>
          <w:marBottom w:val="0"/>
          <w:divBdr>
            <w:top w:val="none" w:sz="0" w:space="0" w:color="auto"/>
            <w:left w:val="none" w:sz="0" w:space="0" w:color="auto"/>
            <w:bottom w:val="single" w:sz="6" w:space="6" w:color="C9C9C9"/>
            <w:right w:val="none" w:sz="0" w:space="0" w:color="auto"/>
          </w:divBdr>
          <w:divsChild>
            <w:div w:id="641076884">
              <w:marLeft w:val="0"/>
              <w:marRight w:val="0"/>
              <w:marTop w:val="0"/>
              <w:marBottom w:val="0"/>
              <w:divBdr>
                <w:top w:val="none" w:sz="0" w:space="0" w:color="auto"/>
                <w:left w:val="none" w:sz="0" w:space="0" w:color="auto"/>
                <w:bottom w:val="none" w:sz="0" w:space="0" w:color="auto"/>
                <w:right w:val="none" w:sz="0" w:space="0" w:color="auto"/>
              </w:divBdr>
            </w:div>
            <w:div w:id="1363701031">
              <w:marLeft w:val="0"/>
              <w:marRight w:val="0"/>
              <w:marTop w:val="0"/>
              <w:marBottom w:val="0"/>
              <w:divBdr>
                <w:top w:val="none" w:sz="0" w:space="0" w:color="auto"/>
                <w:left w:val="none" w:sz="0" w:space="0" w:color="auto"/>
                <w:bottom w:val="none" w:sz="0" w:space="0" w:color="auto"/>
                <w:right w:val="none" w:sz="0" w:space="0" w:color="auto"/>
              </w:divBdr>
            </w:div>
          </w:divsChild>
        </w:div>
        <w:div w:id="265234265">
          <w:marLeft w:val="0"/>
          <w:marRight w:val="0"/>
          <w:marTop w:val="0"/>
          <w:marBottom w:val="0"/>
          <w:divBdr>
            <w:top w:val="none" w:sz="0" w:space="0" w:color="auto"/>
            <w:left w:val="none" w:sz="0" w:space="0" w:color="auto"/>
            <w:bottom w:val="single" w:sz="6" w:space="6" w:color="C9C9C9"/>
            <w:right w:val="none" w:sz="0" w:space="0" w:color="auto"/>
          </w:divBdr>
          <w:divsChild>
            <w:div w:id="1157453312">
              <w:marLeft w:val="0"/>
              <w:marRight w:val="0"/>
              <w:marTop w:val="0"/>
              <w:marBottom w:val="0"/>
              <w:divBdr>
                <w:top w:val="none" w:sz="0" w:space="0" w:color="auto"/>
                <w:left w:val="none" w:sz="0" w:space="0" w:color="auto"/>
                <w:bottom w:val="none" w:sz="0" w:space="0" w:color="auto"/>
                <w:right w:val="none" w:sz="0" w:space="0" w:color="auto"/>
              </w:divBdr>
            </w:div>
            <w:div w:id="1843543388">
              <w:marLeft w:val="0"/>
              <w:marRight w:val="0"/>
              <w:marTop w:val="0"/>
              <w:marBottom w:val="0"/>
              <w:divBdr>
                <w:top w:val="none" w:sz="0" w:space="0" w:color="auto"/>
                <w:left w:val="none" w:sz="0" w:space="0" w:color="auto"/>
                <w:bottom w:val="none" w:sz="0" w:space="0" w:color="auto"/>
                <w:right w:val="none" w:sz="0" w:space="0" w:color="auto"/>
              </w:divBdr>
            </w:div>
          </w:divsChild>
        </w:div>
        <w:div w:id="468942144">
          <w:marLeft w:val="0"/>
          <w:marRight w:val="0"/>
          <w:marTop w:val="0"/>
          <w:marBottom w:val="0"/>
          <w:divBdr>
            <w:top w:val="none" w:sz="0" w:space="0" w:color="auto"/>
            <w:left w:val="none" w:sz="0" w:space="0" w:color="auto"/>
            <w:bottom w:val="single" w:sz="6" w:space="6" w:color="C9C9C9"/>
            <w:right w:val="none" w:sz="0" w:space="0" w:color="auto"/>
          </w:divBdr>
          <w:divsChild>
            <w:div w:id="34358518">
              <w:marLeft w:val="0"/>
              <w:marRight w:val="0"/>
              <w:marTop w:val="0"/>
              <w:marBottom w:val="0"/>
              <w:divBdr>
                <w:top w:val="none" w:sz="0" w:space="0" w:color="auto"/>
                <w:left w:val="none" w:sz="0" w:space="0" w:color="auto"/>
                <w:bottom w:val="none" w:sz="0" w:space="0" w:color="auto"/>
                <w:right w:val="none" w:sz="0" w:space="0" w:color="auto"/>
              </w:divBdr>
            </w:div>
            <w:div w:id="857043960">
              <w:marLeft w:val="0"/>
              <w:marRight w:val="0"/>
              <w:marTop w:val="0"/>
              <w:marBottom w:val="0"/>
              <w:divBdr>
                <w:top w:val="none" w:sz="0" w:space="0" w:color="auto"/>
                <w:left w:val="none" w:sz="0" w:space="0" w:color="auto"/>
                <w:bottom w:val="none" w:sz="0" w:space="0" w:color="auto"/>
                <w:right w:val="none" w:sz="0" w:space="0" w:color="auto"/>
              </w:divBdr>
            </w:div>
          </w:divsChild>
        </w:div>
        <w:div w:id="59445966">
          <w:marLeft w:val="0"/>
          <w:marRight w:val="0"/>
          <w:marTop w:val="0"/>
          <w:marBottom w:val="0"/>
          <w:divBdr>
            <w:top w:val="none" w:sz="0" w:space="0" w:color="auto"/>
            <w:left w:val="none" w:sz="0" w:space="0" w:color="auto"/>
            <w:bottom w:val="single" w:sz="6" w:space="6" w:color="C9C9C9"/>
            <w:right w:val="none" w:sz="0" w:space="0" w:color="auto"/>
          </w:divBdr>
          <w:divsChild>
            <w:div w:id="792795454">
              <w:marLeft w:val="0"/>
              <w:marRight w:val="0"/>
              <w:marTop w:val="0"/>
              <w:marBottom w:val="0"/>
              <w:divBdr>
                <w:top w:val="none" w:sz="0" w:space="0" w:color="auto"/>
                <w:left w:val="none" w:sz="0" w:space="0" w:color="auto"/>
                <w:bottom w:val="none" w:sz="0" w:space="0" w:color="auto"/>
                <w:right w:val="none" w:sz="0" w:space="0" w:color="auto"/>
              </w:divBdr>
            </w:div>
            <w:div w:id="1930117902">
              <w:marLeft w:val="0"/>
              <w:marRight w:val="0"/>
              <w:marTop w:val="0"/>
              <w:marBottom w:val="0"/>
              <w:divBdr>
                <w:top w:val="none" w:sz="0" w:space="0" w:color="auto"/>
                <w:left w:val="none" w:sz="0" w:space="0" w:color="auto"/>
                <w:bottom w:val="none" w:sz="0" w:space="0" w:color="auto"/>
                <w:right w:val="none" w:sz="0" w:space="0" w:color="auto"/>
              </w:divBdr>
            </w:div>
          </w:divsChild>
        </w:div>
        <w:div w:id="1497721978">
          <w:marLeft w:val="0"/>
          <w:marRight w:val="0"/>
          <w:marTop w:val="0"/>
          <w:marBottom w:val="0"/>
          <w:divBdr>
            <w:top w:val="none" w:sz="0" w:space="0" w:color="auto"/>
            <w:left w:val="none" w:sz="0" w:space="0" w:color="auto"/>
            <w:bottom w:val="single" w:sz="6" w:space="6" w:color="C9C9C9"/>
            <w:right w:val="none" w:sz="0" w:space="0" w:color="auto"/>
          </w:divBdr>
          <w:divsChild>
            <w:div w:id="159350208">
              <w:marLeft w:val="0"/>
              <w:marRight w:val="0"/>
              <w:marTop w:val="0"/>
              <w:marBottom w:val="0"/>
              <w:divBdr>
                <w:top w:val="none" w:sz="0" w:space="0" w:color="auto"/>
                <w:left w:val="none" w:sz="0" w:space="0" w:color="auto"/>
                <w:bottom w:val="none" w:sz="0" w:space="0" w:color="auto"/>
                <w:right w:val="none" w:sz="0" w:space="0" w:color="auto"/>
              </w:divBdr>
            </w:div>
            <w:div w:id="1632902151">
              <w:marLeft w:val="0"/>
              <w:marRight w:val="0"/>
              <w:marTop w:val="0"/>
              <w:marBottom w:val="0"/>
              <w:divBdr>
                <w:top w:val="none" w:sz="0" w:space="0" w:color="auto"/>
                <w:left w:val="none" w:sz="0" w:space="0" w:color="auto"/>
                <w:bottom w:val="none" w:sz="0" w:space="0" w:color="auto"/>
                <w:right w:val="none" w:sz="0" w:space="0" w:color="auto"/>
              </w:divBdr>
            </w:div>
          </w:divsChild>
        </w:div>
        <w:div w:id="2098555095">
          <w:marLeft w:val="0"/>
          <w:marRight w:val="0"/>
          <w:marTop w:val="0"/>
          <w:marBottom w:val="0"/>
          <w:divBdr>
            <w:top w:val="none" w:sz="0" w:space="0" w:color="auto"/>
            <w:left w:val="none" w:sz="0" w:space="0" w:color="auto"/>
            <w:bottom w:val="single" w:sz="6" w:space="6" w:color="C9C9C9"/>
            <w:right w:val="none" w:sz="0" w:space="0" w:color="auto"/>
          </w:divBdr>
          <w:divsChild>
            <w:div w:id="806779689">
              <w:marLeft w:val="0"/>
              <w:marRight w:val="0"/>
              <w:marTop w:val="0"/>
              <w:marBottom w:val="0"/>
              <w:divBdr>
                <w:top w:val="none" w:sz="0" w:space="0" w:color="auto"/>
                <w:left w:val="none" w:sz="0" w:space="0" w:color="auto"/>
                <w:bottom w:val="none" w:sz="0" w:space="0" w:color="auto"/>
                <w:right w:val="none" w:sz="0" w:space="0" w:color="auto"/>
              </w:divBdr>
            </w:div>
            <w:div w:id="8684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979670">
      <w:bodyDiv w:val="1"/>
      <w:marLeft w:val="0"/>
      <w:marRight w:val="0"/>
      <w:marTop w:val="0"/>
      <w:marBottom w:val="0"/>
      <w:divBdr>
        <w:top w:val="none" w:sz="0" w:space="0" w:color="auto"/>
        <w:left w:val="none" w:sz="0" w:space="0" w:color="auto"/>
        <w:bottom w:val="none" w:sz="0" w:space="0" w:color="auto"/>
        <w:right w:val="none" w:sz="0" w:space="0" w:color="auto"/>
      </w:divBdr>
    </w:div>
    <w:div w:id="417138014">
      <w:bodyDiv w:val="1"/>
      <w:marLeft w:val="0"/>
      <w:marRight w:val="0"/>
      <w:marTop w:val="0"/>
      <w:marBottom w:val="0"/>
      <w:divBdr>
        <w:top w:val="none" w:sz="0" w:space="0" w:color="auto"/>
        <w:left w:val="none" w:sz="0" w:space="0" w:color="auto"/>
        <w:bottom w:val="none" w:sz="0" w:space="0" w:color="auto"/>
        <w:right w:val="none" w:sz="0" w:space="0" w:color="auto"/>
      </w:divBdr>
      <w:divsChild>
        <w:div w:id="1479617333">
          <w:marLeft w:val="0"/>
          <w:marRight w:val="0"/>
          <w:marTop w:val="0"/>
          <w:marBottom w:val="0"/>
          <w:divBdr>
            <w:top w:val="none" w:sz="0" w:space="0" w:color="auto"/>
            <w:left w:val="none" w:sz="0" w:space="0" w:color="auto"/>
            <w:bottom w:val="none" w:sz="0" w:space="0" w:color="auto"/>
            <w:right w:val="none" w:sz="0" w:space="0" w:color="auto"/>
          </w:divBdr>
        </w:div>
      </w:divsChild>
    </w:div>
    <w:div w:id="430709641">
      <w:bodyDiv w:val="1"/>
      <w:marLeft w:val="0"/>
      <w:marRight w:val="0"/>
      <w:marTop w:val="0"/>
      <w:marBottom w:val="0"/>
      <w:divBdr>
        <w:top w:val="none" w:sz="0" w:space="0" w:color="auto"/>
        <w:left w:val="none" w:sz="0" w:space="0" w:color="auto"/>
        <w:bottom w:val="none" w:sz="0" w:space="0" w:color="auto"/>
        <w:right w:val="none" w:sz="0" w:space="0" w:color="auto"/>
      </w:divBdr>
    </w:div>
    <w:div w:id="449203956">
      <w:bodyDiv w:val="1"/>
      <w:marLeft w:val="0"/>
      <w:marRight w:val="0"/>
      <w:marTop w:val="0"/>
      <w:marBottom w:val="0"/>
      <w:divBdr>
        <w:top w:val="none" w:sz="0" w:space="0" w:color="auto"/>
        <w:left w:val="none" w:sz="0" w:space="0" w:color="auto"/>
        <w:bottom w:val="none" w:sz="0" w:space="0" w:color="auto"/>
        <w:right w:val="none" w:sz="0" w:space="0" w:color="auto"/>
      </w:divBdr>
    </w:div>
    <w:div w:id="460194491">
      <w:bodyDiv w:val="1"/>
      <w:marLeft w:val="0"/>
      <w:marRight w:val="0"/>
      <w:marTop w:val="0"/>
      <w:marBottom w:val="0"/>
      <w:divBdr>
        <w:top w:val="none" w:sz="0" w:space="0" w:color="auto"/>
        <w:left w:val="none" w:sz="0" w:space="0" w:color="auto"/>
        <w:bottom w:val="none" w:sz="0" w:space="0" w:color="auto"/>
        <w:right w:val="none" w:sz="0" w:space="0" w:color="auto"/>
      </w:divBdr>
    </w:div>
    <w:div w:id="462696664">
      <w:bodyDiv w:val="1"/>
      <w:marLeft w:val="0"/>
      <w:marRight w:val="0"/>
      <w:marTop w:val="0"/>
      <w:marBottom w:val="0"/>
      <w:divBdr>
        <w:top w:val="none" w:sz="0" w:space="0" w:color="auto"/>
        <w:left w:val="none" w:sz="0" w:space="0" w:color="auto"/>
        <w:bottom w:val="none" w:sz="0" w:space="0" w:color="auto"/>
        <w:right w:val="none" w:sz="0" w:space="0" w:color="auto"/>
      </w:divBdr>
    </w:div>
    <w:div w:id="465390223">
      <w:bodyDiv w:val="1"/>
      <w:marLeft w:val="0"/>
      <w:marRight w:val="0"/>
      <w:marTop w:val="0"/>
      <w:marBottom w:val="0"/>
      <w:divBdr>
        <w:top w:val="none" w:sz="0" w:space="0" w:color="auto"/>
        <w:left w:val="none" w:sz="0" w:space="0" w:color="auto"/>
        <w:bottom w:val="none" w:sz="0" w:space="0" w:color="auto"/>
        <w:right w:val="none" w:sz="0" w:space="0" w:color="auto"/>
      </w:divBdr>
    </w:div>
    <w:div w:id="468713754">
      <w:bodyDiv w:val="1"/>
      <w:marLeft w:val="0"/>
      <w:marRight w:val="0"/>
      <w:marTop w:val="0"/>
      <w:marBottom w:val="0"/>
      <w:divBdr>
        <w:top w:val="none" w:sz="0" w:space="0" w:color="auto"/>
        <w:left w:val="none" w:sz="0" w:space="0" w:color="auto"/>
        <w:bottom w:val="none" w:sz="0" w:space="0" w:color="auto"/>
        <w:right w:val="none" w:sz="0" w:space="0" w:color="auto"/>
      </w:divBdr>
      <w:divsChild>
        <w:div w:id="478419758">
          <w:marLeft w:val="0"/>
          <w:marRight w:val="0"/>
          <w:marTop w:val="0"/>
          <w:marBottom w:val="0"/>
          <w:divBdr>
            <w:top w:val="none" w:sz="0" w:space="0" w:color="auto"/>
            <w:left w:val="none" w:sz="0" w:space="0" w:color="auto"/>
            <w:bottom w:val="none" w:sz="0" w:space="0" w:color="auto"/>
            <w:right w:val="none" w:sz="0" w:space="0" w:color="auto"/>
          </w:divBdr>
        </w:div>
      </w:divsChild>
    </w:div>
    <w:div w:id="470907463">
      <w:bodyDiv w:val="1"/>
      <w:marLeft w:val="0"/>
      <w:marRight w:val="0"/>
      <w:marTop w:val="0"/>
      <w:marBottom w:val="0"/>
      <w:divBdr>
        <w:top w:val="none" w:sz="0" w:space="0" w:color="auto"/>
        <w:left w:val="none" w:sz="0" w:space="0" w:color="auto"/>
        <w:bottom w:val="none" w:sz="0" w:space="0" w:color="auto"/>
        <w:right w:val="none" w:sz="0" w:space="0" w:color="auto"/>
      </w:divBdr>
      <w:divsChild>
        <w:div w:id="2003586044">
          <w:marLeft w:val="0"/>
          <w:marRight w:val="0"/>
          <w:marTop w:val="0"/>
          <w:marBottom w:val="0"/>
          <w:divBdr>
            <w:top w:val="none" w:sz="0" w:space="0" w:color="auto"/>
            <w:left w:val="none" w:sz="0" w:space="0" w:color="auto"/>
            <w:bottom w:val="none" w:sz="0" w:space="0" w:color="auto"/>
            <w:right w:val="none" w:sz="0" w:space="0" w:color="auto"/>
          </w:divBdr>
        </w:div>
        <w:div w:id="2105683944">
          <w:marLeft w:val="0"/>
          <w:marRight w:val="0"/>
          <w:marTop w:val="0"/>
          <w:marBottom w:val="0"/>
          <w:divBdr>
            <w:top w:val="none" w:sz="0" w:space="0" w:color="auto"/>
            <w:left w:val="none" w:sz="0" w:space="0" w:color="auto"/>
            <w:bottom w:val="none" w:sz="0" w:space="0" w:color="auto"/>
            <w:right w:val="none" w:sz="0" w:space="0" w:color="auto"/>
          </w:divBdr>
          <w:divsChild>
            <w:div w:id="169602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798525">
      <w:bodyDiv w:val="1"/>
      <w:marLeft w:val="0"/>
      <w:marRight w:val="0"/>
      <w:marTop w:val="0"/>
      <w:marBottom w:val="0"/>
      <w:divBdr>
        <w:top w:val="none" w:sz="0" w:space="0" w:color="auto"/>
        <w:left w:val="none" w:sz="0" w:space="0" w:color="auto"/>
        <w:bottom w:val="none" w:sz="0" w:space="0" w:color="auto"/>
        <w:right w:val="none" w:sz="0" w:space="0" w:color="auto"/>
      </w:divBdr>
    </w:div>
    <w:div w:id="481196146">
      <w:bodyDiv w:val="1"/>
      <w:marLeft w:val="0"/>
      <w:marRight w:val="0"/>
      <w:marTop w:val="0"/>
      <w:marBottom w:val="0"/>
      <w:divBdr>
        <w:top w:val="none" w:sz="0" w:space="0" w:color="auto"/>
        <w:left w:val="none" w:sz="0" w:space="0" w:color="auto"/>
        <w:bottom w:val="none" w:sz="0" w:space="0" w:color="auto"/>
        <w:right w:val="none" w:sz="0" w:space="0" w:color="auto"/>
      </w:divBdr>
    </w:div>
    <w:div w:id="481393103">
      <w:bodyDiv w:val="1"/>
      <w:marLeft w:val="0"/>
      <w:marRight w:val="0"/>
      <w:marTop w:val="0"/>
      <w:marBottom w:val="0"/>
      <w:divBdr>
        <w:top w:val="none" w:sz="0" w:space="0" w:color="auto"/>
        <w:left w:val="none" w:sz="0" w:space="0" w:color="auto"/>
        <w:bottom w:val="none" w:sz="0" w:space="0" w:color="auto"/>
        <w:right w:val="none" w:sz="0" w:space="0" w:color="auto"/>
      </w:divBdr>
    </w:div>
    <w:div w:id="481586071">
      <w:bodyDiv w:val="1"/>
      <w:marLeft w:val="0"/>
      <w:marRight w:val="0"/>
      <w:marTop w:val="0"/>
      <w:marBottom w:val="0"/>
      <w:divBdr>
        <w:top w:val="none" w:sz="0" w:space="0" w:color="auto"/>
        <w:left w:val="none" w:sz="0" w:space="0" w:color="auto"/>
        <w:bottom w:val="none" w:sz="0" w:space="0" w:color="auto"/>
        <w:right w:val="none" w:sz="0" w:space="0" w:color="auto"/>
      </w:divBdr>
    </w:div>
    <w:div w:id="513888136">
      <w:bodyDiv w:val="1"/>
      <w:marLeft w:val="0"/>
      <w:marRight w:val="0"/>
      <w:marTop w:val="0"/>
      <w:marBottom w:val="0"/>
      <w:divBdr>
        <w:top w:val="none" w:sz="0" w:space="0" w:color="auto"/>
        <w:left w:val="none" w:sz="0" w:space="0" w:color="auto"/>
        <w:bottom w:val="none" w:sz="0" w:space="0" w:color="auto"/>
        <w:right w:val="none" w:sz="0" w:space="0" w:color="auto"/>
      </w:divBdr>
    </w:div>
    <w:div w:id="514424428">
      <w:bodyDiv w:val="1"/>
      <w:marLeft w:val="0"/>
      <w:marRight w:val="0"/>
      <w:marTop w:val="0"/>
      <w:marBottom w:val="0"/>
      <w:divBdr>
        <w:top w:val="none" w:sz="0" w:space="0" w:color="auto"/>
        <w:left w:val="none" w:sz="0" w:space="0" w:color="auto"/>
        <w:bottom w:val="none" w:sz="0" w:space="0" w:color="auto"/>
        <w:right w:val="none" w:sz="0" w:space="0" w:color="auto"/>
      </w:divBdr>
    </w:div>
    <w:div w:id="527565855">
      <w:bodyDiv w:val="1"/>
      <w:marLeft w:val="0"/>
      <w:marRight w:val="0"/>
      <w:marTop w:val="0"/>
      <w:marBottom w:val="0"/>
      <w:divBdr>
        <w:top w:val="none" w:sz="0" w:space="0" w:color="auto"/>
        <w:left w:val="none" w:sz="0" w:space="0" w:color="auto"/>
        <w:bottom w:val="none" w:sz="0" w:space="0" w:color="auto"/>
        <w:right w:val="none" w:sz="0" w:space="0" w:color="auto"/>
      </w:divBdr>
    </w:div>
    <w:div w:id="543516883">
      <w:bodyDiv w:val="1"/>
      <w:marLeft w:val="0"/>
      <w:marRight w:val="0"/>
      <w:marTop w:val="0"/>
      <w:marBottom w:val="0"/>
      <w:divBdr>
        <w:top w:val="none" w:sz="0" w:space="0" w:color="auto"/>
        <w:left w:val="none" w:sz="0" w:space="0" w:color="auto"/>
        <w:bottom w:val="none" w:sz="0" w:space="0" w:color="auto"/>
        <w:right w:val="none" w:sz="0" w:space="0" w:color="auto"/>
      </w:divBdr>
    </w:div>
    <w:div w:id="553927264">
      <w:bodyDiv w:val="1"/>
      <w:marLeft w:val="0"/>
      <w:marRight w:val="0"/>
      <w:marTop w:val="0"/>
      <w:marBottom w:val="0"/>
      <w:divBdr>
        <w:top w:val="none" w:sz="0" w:space="0" w:color="auto"/>
        <w:left w:val="none" w:sz="0" w:space="0" w:color="auto"/>
        <w:bottom w:val="none" w:sz="0" w:space="0" w:color="auto"/>
        <w:right w:val="none" w:sz="0" w:space="0" w:color="auto"/>
      </w:divBdr>
    </w:div>
    <w:div w:id="576205976">
      <w:bodyDiv w:val="1"/>
      <w:marLeft w:val="0"/>
      <w:marRight w:val="0"/>
      <w:marTop w:val="0"/>
      <w:marBottom w:val="0"/>
      <w:divBdr>
        <w:top w:val="none" w:sz="0" w:space="0" w:color="auto"/>
        <w:left w:val="none" w:sz="0" w:space="0" w:color="auto"/>
        <w:bottom w:val="none" w:sz="0" w:space="0" w:color="auto"/>
        <w:right w:val="none" w:sz="0" w:space="0" w:color="auto"/>
      </w:divBdr>
    </w:div>
    <w:div w:id="582226433">
      <w:bodyDiv w:val="1"/>
      <w:marLeft w:val="0"/>
      <w:marRight w:val="0"/>
      <w:marTop w:val="0"/>
      <w:marBottom w:val="0"/>
      <w:divBdr>
        <w:top w:val="none" w:sz="0" w:space="0" w:color="auto"/>
        <w:left w:val="none" w:sz="0" w:space="0" w:color="auto"/>
        <w:bottom w:val="none" w:sz="0" w:space="0" w:color="auto"/>
        <w:right w:val="none" w:sz="0" w:space="0" w:color="auto"/>
      </w:divBdr>
    </w:div>
    <w:div w:id="585768600">
      <w:bodyDiv w:val="1"/>
      <w:marLeft w:val="0"/>
      <w:marRight w:val="0"/>
      <w:marTop w:val="0"/>
      <w:marBottom w:val="0"/>
      <w:divBdr>
        <w:top w:val="none" w:sz="0" w:space="0" w:color="auto"/>
        <w:left w:val="none" w:sz="0" w:space="0" w:color="auto"/>
        <w:bottom w:val="none" w:sz="0" w:space="0" w:color="auto"/>
        <w:right w:val="none" w:sz="0" w:space="0" w:color="auto"/>
      </w:divBdr>
    </w:div>
    <w:div w:id="602154658">
      <w:bodyDiv w:val="1"/>
      <w:marLeft w:val="0"/>
      <w:marRight w:val="0"/>
      <w:marTop w:val="0"/>
      <w:marBottom w:val="0"/>
      <w:divBdr>
        <w:top w:val="none" w:sz="0" w:space="0" w:color="auto"/>
        <w:left w:val="none" w:sz="0" w:space="0" w:color="auto"/>
        <w:bottom w:val="none" w:sz="0" w:space="0" w:color="auto"/>
        <w:right w:val="none" w:sz="0" w:space="0" w:color="auto"/>
      </w:divBdr>
    </w:div>
    <w:div w:id="644161400">
      <w:bodyDiv w:val="1"/>
      <w:marLeft w:val="0"/>
      <w:marRight w:val="0"/>
      <w:marTop w:val="0"/>
      <w:marBottom w:val="0"/>
      <w:divBdr>
        <w:top w:val="none" w:sz="0" w:space="0" w:color="auto"/>
        <w:left w:val="none" w:sz="0" w:space="0" w:color="auto"/>
        <w:bottom w:val="none" w:sz="0" w:space="0" w:color="auto"/>
        <w:right w:val="none" w:sz="0" w:space="0" w:color="auto"/>
      </w:divBdr>
    </w:div>
    <w:div w:id="655039076">
      <w:bodyDiv w:val="1"/>
      <w:marLeft w:val="0"/>
      <w:marRight w:val="0"/>
      <w:marTop w:val="0"/>
      <w:marBottom w:val="0"/>
      <w:divBdr>
        <w:top w:val="none" w:sz="0" w:space="0" w:color="auto"/>
        <w:left w:val="none" w:sz="0" w:space="0" w:color="auto"/>
        <w:bottom w:val="none" w:sz="0" w:space="0" w:color="auto"/>
        <w:right w:val="none" w:sz="0" w:space="0" w:color="auto"/>
      </w:divBdr>
    </w:div>
    <w:div w:id="657921831">
      <w:bodyDiv w:val="1"/>
      <w:marLeft w:val="0"/>
      <w:marRight w:val="0"/>
      <w:marTop w:val="0"/>
      <w:marBottom w:val="0"/>
      <w:divBdr>
        <w:top w:val="none" w:sz="0" w:space="0" w:color="auto"/>
        <w:left w:val="none" w:sz="0" w:space="0" w:color="auto"/>
        <w:bottom w:val="none" w:sz="0" w:space="0" w:color="auto"/>
        <w:right w:val="none" w:sz="0" w:space="0" w:color="auto"/>
      </w:divBdr>
      <w:divsChild>
        <w:div w:id="272975742">
          <w:marLeft w:val="0"/>
          <w:marRight w:val="0"/>
          <w:marTop w:val="0"/>
          <w:marBottom w:val="0"/>
          <w:divBdr>
            <w:top w:val="none" w:sz="0" w:space="0" w:color="auto"/>
            <w:left w:val="none" w:sz="0" w:space="0" w:color="auto"/>
            <w:bottom w:val="none" w:sz="0" w:space="0" w:color="auto"/>
            <w:right w:val="none" w:sz="0" w:space="0" w:color="auto"/>
          </w:divBdr>
          <w:divsChild>
            <w:div w:id="91631726">
              <w:marLeft w:val="0"/>
              <w:marRight w:val="0"/>
              <w:marTop w:val="0"/>
              <w:marBottom w:val="0"/>
              <w:divBdr>
                <w:top w:val="none" w:sz="0" w:space="0" w:color="auto"/>
                <w:left w:val="none" w:sz="0" w:space="0" w:color="auto"/>
                <w:bottom w:val="none" w:sz="0" w:space="0" w:color="auto"/>
                <w:right w:val="none" w:sz="0" w:space="0" w:color="auto"/>
              </w:divBdr>
            </w:div>
          </w:divsChild>
        </w:div>
        <w:div w:id="1234970925">
          <w:marLeft w:val="0"/>
          <w:marRight w:val="0"/>
          <w:marTop w:val="0"/>
          <w:marBottom w:val="0"/>
          <w:divBdr>
            <w:top w:val="none" w:sz="0" w:space="0" w:color="auto"/>
            <w:left w:val="none" w:sz="0" w:space="0" w:color="auto"/>
            <w:bottom w:val="none" w:sz="0" w:space="0" w:color="auto"/>
            <w:right w:val="none" w:sz="0" w:space="0" w:color="auto"/>
          </w:divBdr>
          <w:divsChild>
            <w:div w:id="431323486">
              <w:marLeft w:val="0"/>
              <w:marRight w:val="0"/>
              <w:marTop w:val="0"/>
              <w:marBottom w:val="0"/>
              <w:divBdr>
                <w:top w:val="none" w:sz="0" w:space="0" w:color="auto"/>
                <w:left w:val="none" w:sz="0" w:space="0" w:color="auto"/>
                <w:bottom w:val="none" w:sz="0" w:space="0" w:color="auto"/>
                <w:right w:val="none" w:sz="0" w:space="0" w:color="auto"/>
              </w:divBdr>
              <w:divsChild>
                <w:div w:id="881479826">
                  <w:marLeft w:val="0"/>
                  <w:marRight w:val="0"/>
                  <w:marTop w:val="0"/>
                  <w:marBottom w:val="0"/>
                  <w:divBdr>
                    <w:top w:val="none" w:sz="0" w:space="0" w:color="auto"/>
                    <w:left w:val="none" w:sz="0" w:space="0" w:color="auto"/>
                    <w:bottom w:val="none" w:sz="0" w:space="0" w:color="auto"/>
                    <w:right w:val="none" w:sz="0" w:space="0" w:color="auto"/>
                  </w:divBdr>
                  <w:divsChild>
                    <w:div w:id="99576777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75348529">
      <w:bodyDiv w:val="1"/>
      <w:marLeft w:val="0"/>
      <w:marRight w:val="0"/>
      <w:marTop w:val="0"/>
      <w:marBottom w:val="0"/>
      <w:divBdr>
        <w:top w:val="none" w:sz="0" w:space="0" w:color="auto"/>
        <w:left w:val="none" w:sz="0" w:space="0" w:color="auto"/>
        <w:bottom w:val="none" w:sz="0" w:space="0" w:color="auto"/>
        <w:right w:val="none" w:sz="0" w:space="0" w:color="auto"/>
      </w:divBdr>
    </w:div>
    <w:div w:id="708528409">
      <w:bodyDiv w:val="1"/>
      <w:marLeft w:val="0"/>
      <w:marRight w:val="0"/>
      <w:marTop w:val="0"/>
      <w:marBottom w:val="0"/>
      <w:divBdr>
        <w:top w:val="none" w:sz="0" w:space="0" w:color="auto"/>
        <w:left w:val="none" w:sz="0" w:space="0" w:color="auto"/>
        <w:bottom w:val="none" w:sz="0" w:space="0" w:color="auto"/>
        <w:right w:val="none" w:sz="0" w:space="0" w:color="auto"/>
      </w:divBdr>
    </w:div>
    <w:div w:id="735591376">
      <w:bodyDiv w:val="1"/>
      <w:marLeft w:val="0"/>
      <w:marRight w:val="0"/>
      <w:marTop w:val="0"/>
      <w:marBottom w:val="0"/>
      <w:divBdr>
        <w:top w:val="none" w:sz="0" w:space="0" w:color="auto"/>
        <w:left w:val="none" w:sz="0" w:space="0" w:color="auto"/>
        <w:bottom w:val="none" w:sz="0" w:space="0" w:color="auto"/>
        <w:right w:val="none" w:sz="0" w:space="0" w:color="auto"/>
      </w:divBdr>
    </w:div>
    <w:div w:id="736441838">
      <w:bodyDiv w:val="1"/>
      <w:marLeft w:val="0"/>
      <w:marRight w:val="0"/>
      <w:marTop w:val="0"/>
      <w:marBottom w:val="0"/>
      <w:divBdr>
        <w:top w:val="none" w:sz="0" w:space="0" w:color="auto"/>
        <w:left w:val="none" w:sz="0" w:space="0" w:color="auto"/>
        <w:bottom w:val="none" w:sz="0" w:space="0" w:color="auto"/>
        <w:right w:val="none" w:sz="0" w:space="0" w:color="auto"/>
      </w:divBdr>
    </w:div>
    <w:div w:id="742217506">
      <w:bodyDiv w:val="1"/>
      <w:marLeft w:val="0"/>
      <w:marRight w:val="0"/>
      <w:marTop w:val="0"/>
      <w:marBottom w:val="0"/>
      <w:divBdr>
        <w:top w:val="none" w:sz="0" w:space="0" w:color="auto"/>
        <w:left w:val="none" w:sz="0" w:space="0" w:color="auto"/>
        <w:bottom w:val="none" w:sz="0" w:space="0" w:color="auto"/>
        <w:right w:val="none" w:sz="0" w:space="0" w:color="auto"/>
      </w:divBdr>
    </w:div>
    <w:div w:id="751585856">
      <w:bodyDiv w:val="1"/>
      <w:marLeft w:val="0"/>
      <w:marRight w:val="0"/>
      <w:marTop w:val="0"/>
      <w:marBottom w:val="0"/>
      <w:divBdr>
        <w:top w:val="none" w:sz="0" w:space="0" w:color="auto"/>
        <w:left w:val="none" w:sz="0" w:space="0" w:color="auto"/>
        <w:bottom w:val="none" w:sz="0" w:space="0" w:color="auto"/>
        <w:right w:val="none" w:sz="0" w:space="0" w:color="auto"/>
      </w:divBdr>
    </w:div>
    <w:div w:id="762262967">
      <w:bodyDiv w:val="1"/>
      <w:marLeft w:val="0"/>
      <w:marRight w:val="0"/>
      <w:marTop w:val="0"/>
      <w:marBottom w:val="0"/>
      <w:divBdr>
        <w:top w:val="none" w:sz="0" w:space="0" w:color="auto"/>
        <w:left w:val="none" w:sz="0" w:space="0" w:color="auto"/>
        <w:bottom w:val="none" w:sz="0" w:space="0" w:color="auto"/>
        <w:right w:val="none" w:sz="0" w:space="0" w:color="auto"/>
      </w:divBdr>
    </w:div>
    <w:div w:id="769737894">
      <w:bodyDiv w:val="1"/>
      <w:marLeft w:val="0"/>
      <w:marRight w:val="0"/>
      <w:marTop w:val="0"/>
      <w:marBottom w:val="0"/>
      <w:divBdr>
        <w:top w:val="none" w:sz="0" w:space="0" w:color="auto"/>
        <w:left w:val="none" w:sz="0" w:space="0" w:color="auto"/>
        <w:bottom w:val="none" w:sz="0" w:space="0" w:color="auto"/>
        <w:right w:val="none" w:sz="0" w:space="0" w:color="auto"/>
      </w:divBdr>
    </w:div>
    <w:div w:id="795100624">
      <w:bodyDiv w:val="1"/>
      <w:marLeft w:val="0"/>
      <w:marRight w:val="0"/>
      <w:marTop w:val="0"/>
      <w:marBottom w:val="0"/>
      <w:divBdr>
        <w:top w:val="none" w:sz="0" w:space="0" w:color="auto"/>
        <w:left w:val="none" w:sz="0" w:space="0" w:color="auto"/>
        <w:bottom w:val="none" w:sz="0" w:space="0" w:color="auto"/>
        <w:right w:val="none" w:sz="0" w:space="0" w:color="auto"/>
      </w:divBdr>
    </w:div>
    <w:div w:id="795872991">
      <w:bodyDiv w:val="1"/>
      <w:marLeft w:val="0"/>
      <w:marRight w:val="0"/>
      <w:marTop w:val="0"/>
      <w:marBottom w:val="0"/>
      <w:divBdr>
        <w:top w:val="none" w:sz="0" w:space="0" w:color="auto"/>
        <w:left w:val="none" w:sz="0" w:space="0" w:color="auto"/>
        <w:bottom w:val="none" w:sz="0" w:space="0" w:color="auto"/>
        <w:right w:val="none" w:sz="0" w:space="0" w:color="auto"/>
      </w:divBdr>
    </w:div>
    <w:div w:id="797841185">
      <w:bodyDiv w:val="1"/>
      <w:marLeft w:val="0"/>
      <w:marRight w:val="0"/>
      <w:marTop w:val="0"/>
      <w:marBottom w:val="0"/>
      <w:divBdr>
        <w:top w:val="none" w:sz="0" w:space="0" w:color="auto"/>
        <w:left w:val="none" w:sz="0" w:space="0" w:color="auto"/>
        <w:bottom w:val="none" w:sz="0" w:space="0" w:color="auto"/>
        <w:right w:val="none" w:sz="0" w:space="0" w:color="auto"/>
      </w:divBdr>
    </w:div>
    <w:div w:id="805127884">
      <w:bodyDiv w:val="1"/>
      <w:marLeft w:val="0"/>
      <w:marRight w:val="0"/>
      <w:marTop w:val="0"/>
      <w:marBottom w:val="0"/>
      <w:divBdr>
        <w:top w:val="none" w:sz="0" w:space="0" w:color="auto"/>
        <w:left w:val="none" w:sz="0" w:space="0" w:color="auto"/>
        <w:bottom w:val="none" w:sz="0" w:space="0" w:color="auto"/>
        <w:right w:val="none" w:sz="0" w:space="0" w:color="auto"/>
      </w:divBdr>
    </w:div>
    <w:div w:id="805318862">
      <w:bodyDiv w:val="1"/>
      <w:marLeft w:val="0"/>
      <w:marRight w:val="0"/>
      <w:marTop w:val="0"/>
      <w:marBottom w:val="0"/>
      <w:divBdr>
        <w:top w:val="none" w:sz="0" w:space="0" w:color="auto"/>
        <w:left w:val="none" w:sz="0" w:space="0" w:color="auto"/>
        <w:bottom w:val="none" w:sz="0" w:space="0" w:color="auto"/>
        <w:right w:val="none" w:sz="0" w:space="0" w:color="auto"/>
      </w:divBdr>
    </w:div>
    <w:div w:id="822160936">
      <w:bodyDiv w:val="1"/>
      <w:marLeft w:val="0"/>
      <w:marRight w:val="0"/>
      <w:marTop w:val="0"/>
      <w:marBottom w:val="0"/>
      <w:divBdr>
        <w:top w:val="none" w:sz="0" w:space="0" w:color="auto"/>
        <w:left w:val="none" w:sz="0" w:space="0" w:color="auto"/>
        <w:bottom w:val="none" w:sz="0" w:space="0" w:color="auto"/>
        <w:right w:val="none" w:sz="0" w:space="0" w:color="auto"/>
      </w:divBdr>
    </w:div>
    <w:div w:id="846165990">
      <w:bodyDiv w:val="1"/>
      <w:marLeft w:val="0"/>
      <w:marRight w:val="0"/>
      <w:marTop w:val="0"/>
      <w:marBottom w:val="0"/>
      <w:divBdr>
        <w:top w:val="none" w:sz="0" w:space="0" w:color="auto"/>
        <w:left w:val="none" w:sz="0" w:space="0" w:color="auto"/>
        <w:bottom w:val="none" w:sz="0" w:space="0" w:color="auto"/>
        <w:right w:val="none" w:sz="0" w:space="0" w:color="auto"/>
      </w:divBdr>
    </w:div>
    <w:div w:id="850294328">
      <w:bodyDiv w:val="1"/>
      <w:marLeft w:val="0"/>
      <w:marRight w:val="0"/>
      <w:marTop w:val="0"/>
      <w:marBottom w:val="0"/>
      <w:divBdr>
        <w:top w:val="none" w:sz="0" w:space="0" w:color="auto"/>
        <w:left w:val="none" w:sz="0" w:space="0" w:color="auto"/>
        <w:bottom w:val="none" w:sz="0" w:space="0" w:color="auto"/>
        <w:right w:val="none" w:sz="0" w:space="0" w:color="auto"/>
      </w:divBdr>
    </w:div>
    <w:div w:id="857692205">
      <w:bodyDiv w:val="1"/>
      <w:marLeft w:val="0"/>
      <w:marRight w:val="0"/>
      <w:marTop w:val="0"/>
      <w:marBottom w:val="0"/>
      <w:divBdr>
        <w:top w:val="none" w:sz="0" w:space="0" w:color="auto"/>
        <w:left w:val="none" w:sz="0" w:space="0" w:color="auto"/>
        <w:bottom w:val="none" w:sz="0" w:space="0" w:color="auto"/>
        <w:right w:val="none" w:sz="0" w:space="0" w:color="auto"/>
      </w:divBdr>
    </w:div>
    <w:div w:id="877857257">
      <w:bodyDiv w:val="1"/>
      <w:marLeft w:val="0"/>
      <w:marRight w:val="0"/>
      <w:marTop w:val="0"/>
      <w:marBottom w:val="0"/>
      <w:divBdr>
        <w:top w:val="none" w:sz="0" w:space="0" w:color="auto"/>
        <w:left w:val="none" w:sz="0" w:space="0" w:color="auto"/>
        <w:bottom w:val="none" w:sz="0" w:space="0" w:color="auto"/>
        <w:right w:val="none" w:sz="0" w:space="0" w:color="auto"/>
      </w:divBdr>
    </w:div>
    <w:div w:id="896357572">
      <w:bodyDiv w:val="1"/>
      <w:marLeft w:val="0"/>
      <w:marRight w:val="0"/>
      <w:marTop w:val="0"/>
      <w:marBottom w:val="0"/>
      <w:divBdr>
        <w:top w:val="none" w:sz="0" w:space="0" w:color="auto"/>
        <w:left w:val="none" w:sz="0" w:space="0" w:color="auto"/>
        <w:bottom w:val="none" w:sz="0" w:space="0" w:color="auto"/>
        <w:right w:val="none" w:sz="0" w:space="0" w:color="auto"/>
      </w:divBdr>
    </w:div>
    <w:div w:id="896428689">
      <w:bodyDiv w:val="1"/>
      <w:marLeft w:val="0"/>
      <w:marRight w:val="0"/>
      <w:marTop w:val="0"/>
      <w:marBottom w:val="0"/>
      <w:divBdr>
        <w:top w:val="none" w:sz="0" w:space="0" w:color="auto"/>
        <w:left w:val="none" w:sz="0" w:space="0" w:color="auto"/>
        <w:bottom w:val="none" w:sz="0" w:space="0" w:color="auto"/>
        <w:right w:val="none" w:sz="0" w:space="0" w:color="auto"/>
      </w:divBdr>
    </w:div>
    <w:div w:id="899170281">
      <w:bodyDiv w:val="1"/>
      <w:marLeft w:val="0"/>
      <w:marRight w:val="0"/>
      <w:marTop w:val="0"/>
      <w:marBottom w:val="0"/>
      <w:divBdr>
        <w:top w:val="none" w:sz="0" w:space="0" w:color="auto"/>
        <w:left w:val="none" w:sz="0" w:space="0" w:color="auto"/>
        <w:bottom w:val="none" w:sz="0" w:space="0" w:color="auto"/>
        <w:right w:val="none" w:sz="0" w:space="0" w:color="auto"/>
      </w:divBdr>
    </w:div>
    <w:div w:id="902177825">
      <w:bodyDiv w:val="1"/>
      <w:marLeft w:val="0"/>
      <w:marRight w:val="0"/>
      <w:marTop w:val="0"/>
      <w:marBottom w:val="0"/>
      <w:divBdr>
        <w:top w:val="none" w:sz="0" w:space="0" w:color="auto"/>
        <w:left w:val="none" w:sz="0" w:space="0" w:color="auto"/>
        <w:bottom w:val="none" w:sz="0" w:space="0" w:color="auto"/>
        <w:right w:val="none" w:sz="0" w:space="0" w:color="auto"/>
      </w:divBdr>
    </w:div>
    <w:div w:id="902715120">
      <w:bodyDiv w:val="1"/>
      <w:marLeft w:val="0"/>
      <w:marRight w:val="0"/>
      <w:marTop w:val="0"/>
      <w:marBottom w:val="0"/>
      <w:divBdr>
        <w:top w:val="none" w:sz="0" w:space="0" w:color="auto"/>
        <w:left w:val="none" w:sz="0" w:space="0" w:color="auto"/>
        <w:bottom w:val="none" w:sz="0" w:space="0" w:color="auto"/>
        <w:right w:val="none" w:sz="0" w:space="0" w:color="auto"/>
      </w:divBdr>
    </w:div>
    <w:div w:id="912004963">
      <w:bodyDiv w:val="1"/>
      <w:marLeft w:val="0"/>
      <w:marRight w:val="0"/>
      <w:marTop w:val="0"/>
      <w:marBottom w:val="0"/>
      <w:divBdr>
        <w:top w:val="none" w:sz="0" w:space="0" w:color="auto"/>
        <w:left w:val="none" w:sz="0" w:space="0" w:color="auto"/>
        <w:bottom w:val="none" w:sz="0" w:space="0" w:color="auto"/>
        <w:right w:val="none" w:sz="0" w:space="0" w:color="auto"/>
      </w:divBdr>
    </w:div>
    <w:div w:id="933129537">
      <w:bodyDiv w:val="1"/>
      <w:marLeft w:val="0"/>
      <w:marRight w:val="0"/>
      <w:marTop w:val="0"/>
      <w:marBottom w:val="0"/>
      <w:divBdr>
        <w:top w:val="none" w:sz="0" w:space="0" w:color="auto"/>
        <w:left w:val="none" w:sz="0" w:space="0" w:color="auto"/>
        <w:bottom w:val="none" w:sz="0" w:space="0" w:color="auto"/>
        <w:right w:val="none" w:sz="0" w:space="0" w:color="auto"/>
      </w:divBdr>
    </w:div>
    <w:div w:id="953289345">
      <w:bodyDiv w:val="1"/>
      <w:marLeft w:val="0"/>
      <w:marRight w:val="0"/>
      <w:marTop w:val="0"/>
      <w:marBottom w:val="0"/>
      <w:divBdr>
        <w:top w:val="none" w:sz="0" w:space="0" w:color="auto"/>
        <w:left w:val="none" w:sz="0" w:space="0" w:color="auto"/>
        <w:bottom w:val="none" w:sz="0" w:space="0" w:color="auto"/>
        <w:right w:val="none" w:sz="0" w:space="0" w:color="auto"/>
      </w:divBdr>
    </w:div>
    <w:div w:id="965089394">
      <w:bodyDiv w:val="1"/>
      <w:marLeft w:val="0"/>
      <w:marRight w:val="0"/>
      <w:marTop w:val="0"/>
      <w:marBottom w:val="0"/>
      <w:divBdr>
        <w:top w:val="none" w:sz="0" w:space="0" w:color="auto"/>
        <w:left w:val="none" w:sz="0" w:space="0" w:color="auto"/>
        <w:bottom w:val="none" w:sz="0" w:space="0" w:color="auto"/>
        <w:right w:val="none" w:sz="0" w:space="0" w:color="auto"/>
      </w:divBdr>
    </w:div>
    <w:div w:id="971405583">
      <w:bodyDiv w:val="1"/>
      <w:marLeft w:val="0"/>
      <w:marRight w:val="0"/>
      <w:marTop w:val="0"/>
      <w:marBottom w:val="0"/>
      <w:divBdr>
        <w:top w:val="none" w:sz="0" w:space="0" w:color="auto"/>
        <w:left w:val="none" w:sz="0" w:space="0" w:color="auto"/>
        <w:bottom w:val="none" w:sz="0" w:space="0" w:color="auto"/>
        <w:right w:val="none" w:sz="0" w:space="0" w:color="auto"/>
      </w:divBdr>
    </w:div>
    <w:div w:id="984357305">
      <w:bodyDiv w:val="1"/>
      <w:marLeft w:val="0"/>
      <w:marRight w:val="0"/>
      <w:marTop w:val="0"/>
      <w:marBottom w:val="0"/>
      <w:divBdr>
        <w:top w:val="none" w:sz="0" w:space="0" w:color="auto"/>
        <w:left w:val="none" w:sz="0" w:space="0" w:color="auto"/>
        <w:bottom w:val="none" w:sz="0" w:space="0" w:color="auto"/>
        <w:right w:val="none" w:sz="0" w:space="0" w:color="auto"/>
      </w:divBdr>
    </w:div>
    <w:div w:id="992559312">
      <w:bodyDiv w:val="1"/>
      <w:marLeft w:val="0"/>
      <w:marRight w:val="0"/>
      <w:marTop w:val="0"/>
      <w:marBottom w:val="0"/>
      <w:divBdr>
        <w:top w:val="none" w:sz="0" w:space="0" w:color="auto"/>
        <w:left w:val="none" w:sz="0" w:space="0" w:color="auto"/>
        <w:bottom w:val="none" w:sz="0" w:space="0" w:color="auto"/>
        <w:right w:val="none" w:sz="0" w:space="0" w:color="auto"/>
      </w:divBdr>
    </w:div>
    <w:div w:id="997617311">
      <w:bodyDiv w:val="1"/>
      <w:marLeft w:val="0"/>
      <w:marRight w:val="0"/>
      <w:marTop w:val="0"/>
      <w:marBottom w:val="0"/>
      <w:divBdr>
        <w:top w:val="none" w:sz="0" w:space="0" w:color="auto"/>
        <w:left w:val="none" w:sz="0" w:space="0" w:color="auto"/>
        <w:bottom w:val="none" w:sz="0" w:space="0" w:color="auto"/>
        <w:right w:val="none" w:sz="0" w:space="0" w:color="auto"/>
      </w:divBdr>
    </w:div>
    <w:div w:id="1003705959">
      <w:bodyDiv w:val="1"/>
      <w:marLeft w:val="0"/>
      <w:marRight w:val="0"/>
      <w:marTop w:val="0"/>
      <w:marBottom w:val="0"/>
      <w:divBdr>
        <w:top w:val="none" w:sz="0" w:space="0" w:color="auto"/>
        <w:left w:val="none" w:sz="0" w:space="0" w:color="auto"/>
        <w:bottom w:val="none" w:sz="0" w:space="0" w:color="auto"/>
        <w:right w:val="none" w:sz="0" w:space="0" w:color="auto"/>
      </w:divBdr>
    </w:div>
    <w:div w:id="1024599612">
      <w:bodyDiv w:val="1"/>
      <w:marLeft w:val="0"/>
      <w:marRight w:val="0"/>
      <w:marTop w:val="0"/>
      <w:marBottom w:val="0"/>
      <w:divBdr>
        <w:top w:val="none" w:sz="0" w:space="0" w:color="auto"/>
        <w:left w:val="none" w:sz="0" w:space="0" w:color="auto"/>
        <w:bottom w:val="none" w:sz="0" w:space="0" w:color="auto"/>
        <w:right w:val="none" w:sz="0" w:space="0" w:color="auto"/>
      </w:divBdr>
      <w:divsChild>
        <w:div w:id="248658550">
          <w:marLeft w:val="0"/>
          <w:marRight w:val="0"/>
          <w:marTop w:val="0"/>
          <w:marBottom w:val="0"/>
          <w:divBdr>
            <w:top w:val="none" w:sz="0" w:space="0" w:color="auto"/>
            <w:left w:val="none" w:sz="0" w:space="0" w:color="auto"/>
            <w:bottom w:val="none" w:sz="0" w:space="0" w:color="auto"/>
            <w:right w:val="none" w:sz="0" w:space="0" w:color="auto"/>
          </w:divBdr>
        </w:div>
        <w:div w:id="1421029101">
          <w:marLeft w:val="0"/>
          <w:marRight w:val="0"/>
          <w:marTop w:val="0"/>
          <w:marBottom w:val="0"/>
          <w:divBdr>
            <w:top w:val="none" w:sz="0" w:space="0" w:color="auto"/>
            <w:left w:val="none" w:sz="0" w:space="0" w:color="auto"/>
            <w:bottom w:val="none" w:sz="0" w:space="0" w:color="auto"/>
            <w:right w:val="none" w:sz="0" w:space="0" w:color="auto"/>
          </w:divBdr>
          <w:divsChild>
            <w:div w:id="56218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088378">
      <w:bodyDiv w:val="1"/>
      <w:marLeft w:val="0"/>
      <w:marRight w:val="0"/>
      <w:marTop w:val="0"/>
      <w:marBottom w:val="0"/>
      <w:divBdr>
        <w:top w:val="none" w:sz="0" w:space="0" w:color="auto"/>
        <w:left w:val="none" w:sz="0" w:space="0" w:color="auto"/>
        <w:bottom w:val="none" w:sz="0" w:space="0" w:color="auto"/>
        <w:right w:val="none" w:sz="0" w:space="0" w:color="auto"/>
      </w:divBdr>
    </w:div>
    <w:div w:id="1041974511">
      <w:bodyDiv w:val="1"/>
      <w:marLeft w:val="0"/>
      <w:marRight w:val="0"/>
      <w:marTop w:val="0"/>
      <w:marBottom w:val="0"/>
      <w:divBdr>
        <w:top w:val="none" w:sz="0" w:space="0" w:color="auto"/>
        <w:left w:val="none" w:sz="0" w:space="0" w:color="auto"/>
        <w:bottom w:val="none" w:sz="0" w:space="0" w:color="auto"/>
        <w:right w:val="none" w:sz="0" w:space="0" w:color="auto"/>
      </w:divBdr>
    </w:div>
    <w:div w:id="1043943845">
      <w:bodyDiv w:val="1"/>
      <w:marLeft w:val="0"/>
      <w:marRight w:val="0"/>
      <w:marTop w:val="0"/>
      <w:marBottom w:val="0"/>
      <w:divBdr>
        <w:top w:val="none" w:sz="0" w:space="0" w:color="auto"/>
        <w:left w:val="none" w:sz="0" w:space="0" w:color="auto"/>
        <w:bottom w:val="none" w:sz="0" w:space="0" w:color="auto"/>
        <w:right w:val="none" w:sz="0" w:space="0" w:color="auto"/>
      </w:divBdr>
    </w:div>
    <w:div w:id="1048604764">
      <w:bodyDiv w:val="1"/>
      <w:marLeft w:val="0"/>
      <w:marRight w:val="0"/>
      <w:marTop w:val="0"/>
      <w:marBottom w:val="0"/>
      <w:divBdr>
        <w:top w:val="none" w:sz="0" w:space="0" w:color="auto"/>
        <w:left w:val="none" w:sz="0" w:space="0" w:color="auto"/>
        <w:bottom w:val="none" w:sz="0" w:space="0" w:color="auto"/>
        <w:right w:val="none" w:sz="0" w:space="0" w:color="auto"/>
      </w:divBdr>
    </w:div>
    <w:div w:id="1050416314">
      <w:bodyDiv w:val="1"/>
      <w:marLeft w:val="0"/>
      <w:marRight w:val="0"/>
      <w:marTop w:val="0"/>
      <w:marBottom w:val="0"/>
      <w:divBdr>
        <w:top w:val="none" w:sz="0" w:space="0" w:color="auto"/>
        <w:left w:val="none" w:sz="0" w:space="0" w:color="auto"/>
        <w:bottom w:val="none" w:sz="0" w:space="0" w:color="auto"/>
        <w:right w:val="none" w:sz="0" w:space="0" w:color="auto"/>
      </w:divBdr>
    </w:div>
    <w:div w:id="1054626009">
      <w:bodyDiv w:val="1"/>
      <w:marLeft w:val="0"/>
      <w:marRight w:val="0"/>
      <w:marTop w:val="0"/>
      <w:marBottom w:val="0"/>
      <w:divBdr>
        <w:top w:val="none" w:sz="0" w:space="0" w:color="auto"/>
        <w:left w:val="none" w:sz="0" w:space="0" w:color="auto"/>
        <w:bottom w:val="none" w:sz="0" w:space="0" w:color="auto"/>
        <w:right w:val="none" w:sz="0" w:space="0" w:color="auto"/>
      </w:divBdr>
    </w:div>
    <w:div w:id="1055543348">
      <w:bodyDiv w:val="1"/>
      <w:marLeft w:val="0"/>
      <w:marRight w:val="0"/>
      <w:marTop w:val="0"/>
      <w:marBottom w:val="0"/>
      <w:divBdr>
        <w:top w:val="none" w:sz="0" w:space="0" w:color="auto"/>
        <w:left w:val="none" w:sz="0" w:space="0" w:color="auto"/>
        <w:bottom w:val="none" w:sz="0" w:space="0" w:color="auto"/>
        <w:right w:val="none" w:sz="0" w:space="0" w:color="auto"/>
      </w:divBdr>
    </w:div>
    <w:div w:id="1056320920">
      <w:bodyDiv w:val="1"/>
      <w:marLeft w:val="0"/>
      <w:marRight w:val="0"/>
      <w:marTop w:val="0"/>
      <w:marBottom w:val="0"/>
      <w:divBdr>
        <w:top w:val="none" w:sz="0" w:space="0" w:color="auto"/>
        <w:left w:val="none" w:sz="0" w:space="0" w:color="auto"/>
        <w:bottom w:val="none" w:sz="0" w:space="0" w:color="auto"/>
        <w:right w:val="none" w:sz="0" w:space="0" w:color="auto"/>
      </w:divBdr>
    </w:div>
    <w:div w:id="1073162276">
      <w:bodyDiv w:val="1"/>
      <w:marLeft w:val="0"/>
      <w:marRight w:val="0"/>
      <w:marTop w:val="0"/>
      <w:marBottom w:val="0"/>
      <w:divBdr>
        <w:top w:val="none" w:sz="0" w:space="0" w:color="auto"/>
        <w:left w:val="none" w:sz="0" w:space="0" w:color="auto"/>
        <w:bottom w:val="none" w:sz="0" w:space="0" w:color="auto"/>
        <w:right w:val="none" w:sz="0" w:space="0" w:color="auto"/>
      </w:divBdr>
    </w:div>
    <w:div w:id="1078794321">
      <w:bodyDiv w:val="1"/>
      <w:marLeft w:val="0"/>
      <w:marRight w:val="0"/>
      <w:marTop w:val="0"/>
      <w:marBottom w:val="0"/>
      <w:divBdr>
        <w:top w:val="none" w:sz="0" w:space="0" w:color="auto"/>
        <w:left w:val="none" w:sz="0" w:space="0" w:color="auto"/>
        <w:bottom w:val="none" w:sz="0" w:space="0" w:color="auto"/>
        <w:right w:val="none" w:sz="0" w:space="0" w:color="auto"/>
      </w:divBdr>
    </w:div>
    <w:div w:id="1106118104">
      <w:bodyDiv w:val="1"/>
      <w:marLeft w:val="0"/>
      <w:marRight w:val="0"/>
      <w:marTop w:val="0"/>
      <w:marBottom w:val="0"/>
      <w:divBdr>
        <w:top w:val="none" w:sz="0" w:space="0" w:color="auto"/>
        <w:left w:val="none" w:sz="0" w:space="0" w:color="auto"/>
        <w:bottom w:val="none" w:sz="0" w:space="0" w:color="auto"/>
        <w:right w:val="none" w:sz="0" w:space="0" w:color="auto"/>
      </w:divBdr>
    </w:div>
    <w:div w:id="1116679743">
      <w:bodyDiv w:val="1"/>
      <w:marLeft w:val="0"/>
      <w:marRight w:val="0"/>
      <w:marTop w:val="0"/>
      <w:marBottom w:val="0"/>
      <w:divBdr>
        <w:top w:val="none" w:sz="0" w:space="0" w:color="auto"/>
        <w:left w:val="none" w:sz="0" w:space="0" w:color="auto"/>
        <w:bottom w:val="none" w:sz="0" w:space="0" w:color="auto"/>
        <w:right w:val="none" w:sz="0" w:space="0" w:color="auto"/>
      </w:divBdr>
    </w:div>
    <w:div w:id="1119691035">
      <w:bodyDiv w:val="1"/>
      <w:marLeft w:val="0"/>
      <w:marRight w:val="0"/>
      <w:marTop w:val="0"/>
      <w:marBottom w:val="0"/>
      <w:divBdr>
        <w:top w:val="none" w:sz="0" w:space="0" w:color="auto"/>
        <w:left w:val="none" w:sz="0" w:space="0" w:color="auto"/>
        <w:bottom w:val="none" w:sz="0" w:space="0" w:color="auto"/>
        <w:right w:val="none" w:sz="0" w:space="0" w:color="auto"/>
      </w:divBdr>
    </w:div>
    <w:div w:id="1124426292">
      <w:bodyDiv w:val="1"/>
      <w:marLeft w:val="0"/>
      <w:marRight w:val="0"/>
      <w:marTop w:val="0"/>
      <w:marBottom w:val="0"/>
      <w:divBdr>
        <w:top w:val="none" w:sz="0" w:space="0" w:color="auto"/>
        <w:left w:val="none" w:sz="0" w:space="0" w:color="auto"/>
        <w:bottom w:val="none" w:sz="0" w:space="0" w:color="auto"/>
        <w:right w:val="none" w:sz="0" w:space="0" w:color="auto"/>
      </w:divBdr>
    </w:div>
    <w:div w:id="1183086561">
      <w:bodyDiv w:val="1"/>
      <w:marLeft w:val="0"/>
      <w:marRight w:val="0"/>
      <w:marTop w:val="0"/>
      <w:marBottom w:val="0"/>
      <w:divBdr>
        <w:top w:val="none" w:sz="0" w:space="0" w:color="auto"/>
        <w:left w:val="none" w:sz="0" w:space="0" w:color="auto"/>
        <w:bottom w:val="none" w:sz="0" w:space="0" w:color="auto"/>
        <w:right w:val="none" w:sz="0" w:space="0" w:color="auto"/>
      </w:divBdr>
    </w:div>
    <w:div w:id="1183322502">
      <w:bodyDiv w:val="1"/>
      <w:marLeft w:val="0"/>
      <w:marRight w:val="0"/>
      <w:marTop w:val="0"/>
      <w:marBottom w:val="0"/>
      <w:divBdr>
        <w:top w:val="none" w:sz="0" w:space="0" w:color="auto"/>
        <w:left w:val="none" w:sz="0" w:space="0" w:color="auto"/>
        <w:bottom w:val="none" w:sz="0" w:space="0" w:color="auto"/>
        <w:right w:val="none" w:sz="0" w:space="0" w:color="auto"/>
      </w:divBdr>
    </w:div>
    <w:div w:id="1193688218">
      <w:bodyDiv w:val="1"/>
      <w:marLeft w:val="0"/>
      <w:marRight w:val="0"/>
      <w:marTop w:val="0"/>
      <w:marBottom w:val="0"/>
      <w:divBdr>
        <w:top w:val="none" w:sz="0" w:space="0" w:color="auto"/>
        <w:left w:val="none" w:sz="0" w:space="0" w:color="auto"/>
        <w:bottom w:val="none" w:sz="0" w:space="0" w:color="auto"/>
        <w:right w:val="none" w:sz="0" w:space="0" w:color="auto"/>
      </w:divBdr>
    </w:div>
    <w:div w:id="1197237997">
      <w:bodyDiv w:val="1"/>
      <w:marLeft w:val="0"/>
      <w:marRight w:val="0"/>
      <w:marTop w:val="0"/>
      <w:marBottom w:val="0"/>
      <w:divBdr>
        <w:top w:val="none" w:sz="0" w:space="0" w:color="auto"/>
        <w:left w:val="none" w:sz="0" w:space="0" w:color="auto"/>
        <w:bottom w:val="none" w:sz="0" w:space="0" w:color="auto"/>
        <w:right w:val="none" w:sz="0" w:space="0" w:color="auto"/>
      </w:divBdr>
    </w:div>
    <w:div w:id="1199008589">
      <w:bodyDiv w:val="1"/>
      <w:marLeft w:val="0"/>
      <w:marRight w:val="0"/>
      <w:marTop w:val="0"/>
      <w:marBottom w:val="0"/>
      <w:divBdr>
        <w:top w:val="none" w:sz="0" w:space="0" w:color="auto"/>
        <w:left w:val="none" w:sz="0" w:space="0" w:color="auto"/>
        <w:bottom w:val="none" w:sz="0" w:space="0" w:color="auto"/>
        <w:right w:val="none" w:sz="0" w:space="0" w:color="auto"/>
      </w:divBdr>
    </w:div>
    <w:div w:id="1220166056">
      <w:bodyDiv w:val="1"/>
      <w:marLeft w:val="0"/>
      <w:marRight w:val="0"/>
      <w:marTop w:val="0"/>
      <w:marBottom w:val="0"/>
      <w:divBdr>
        <w:top w:val="none" w:sz="0" w:space="0" w:color="auto"/>
        <w:left w:val="none" w:sz="0" w:space="0" w:color="auto"/>
        <w:bottom w:val="none" w:sz="0" w:space="0" w:color="auto"/>
        <w:right w:val="none" w:sz="0" w:space="0" w:color="auto"/>
      </w:divBdr>
    </w:div>
    <w:div w:id="1225530453">
      <w:bodyDiv w:val="1"/>
      <w:marLeft w:val="0"/>
      <w:marRight w:val="0"/>
      <w:marTop w:val="0"/>
      <w:marBottom w:val="0"/>
      <w:divBdr>
        <w:top w:val="none" w:sz="0" w:space="0" w:color="auto"/>
        <w:left w:val="none" w:sz="0" w:space="0" w:color="auto"/>
        <w:bottom w:val="none" w:sz="0" w:space="0" w:color="auto"/>
        <w:right w:val="none" w:sz="0" w:space="0" w:color="auto"/>
      </w:divBdr>
    </w:div>
    <w:div w:id="1232424902">
      <w:bodyDiv w:val="1"/>
      <w:marLeft w:val="0"/>
      <w:marRight w:val="0"/>
      <w:marTop w:val="0"/>
      <w:marBottom w:val="0"/>
      <w:divBdr>
        <w:top w:val="none" w:sz="0" w:space="0" w:color="auto"/>
        <w:left w:val="none" w:sz="0" w:space="0" w:color="auto"/>
        <w:bottom w:val="none" w:sz="0" w:space="0" w:color="auto"/>
        <w:right w:val="none" w:sz="0" w:space="0" w:color="auto"/>
      </w:divBdr>
    </w:div>
    <w:div w:id="1241520482">
      <w:bodyDiv w:val="1"/>
      <w:marLeft w:val="0"/>
      <w:marRight w:val="0"/>
      <w:marTop w:val="0"/>
      <w:marBottom w:val="0"/>
      <w:divBdr>
        <w:top w:val="none" w:sz="0" w:space="0" w:color="auto"/>
        <w:left w:val="none" w:sz="0" w:space="0" w:color="auto"/>
        <w:bottom w:val="none" w:sz="0" w:space="0" w:color="auto"/>
        <w:right w:val="none" w:sz="0" w:space="0" w:color="auto"/>
      </w:divBdr>
      <w:divsChild>
        <w:div w:id="1610355902">
          <w:marLeft w:val="0"/>
          <w:marRight w:val="0"/>
          <w:marTop w:val="0"/>
          <w:marBottom w:val="0"/>
          <w:divBdr>
            <w:top w:val="none" w:sz="0" w:space="0" w:color="auto"/>
            <w:left w:val="none" w:sz="0" w:space="0" w:color="auto"/>
            <w:bottom w:val="none" w:sz="0" w:space="0" w:color="auto"/>
            <w:right w:val="none" w:sz="0" w:space="0" w:color="auto"/>
          </w:divBdr>
        </w:div>
      </w:divsChild>
    </w:div>
    <w:div w:id="1247419892">
      <w:bodyDiv w:val="1"/>
      <w:marLeft w:val="0"/>
      <w:marRight w:val="0"/>
      <w:marTop w:val="0"/>
      <w:marBottom w:val="0"/>
      <w:divBdr>
        <w:top w:val="none" w:sz="0" w:space="0" w:color="auto"/>
        <w:left w:val="none" w:sz="0" w:space="0" w:color="auto"/>
        <w:bottom w:val="none" w:sz="0" w:space="0" w:color="auto"/>
        <w:right w:val="none" w:sz="0" w:space="0" w:color="auto"/>
      </w:divBdr>
    </w:div>
    <w:div w:id="1251814402">
      <w:bodyDiv w:val="1"/>
      <w:marLeft w:val="0"/>
      <w:marRight w:val="0"/>
      <w:marTop w:val="0"/>
      <w:marBottom w:val="0"/>
      <w:divBdr>
        <w:top w:val="none" w:sz="0" w:space="0" w:color="auto"/>
        <w:left w:val="none" w:sz="0" w:space="0" w:color="auto"/>
        <w:bottom w:val="none" w:sz="0" w:space="0" w:color="auto"/>
        <w:right w:val="none" w:sz="0" w:space="0" w:color="auto"/>
      </w:divBdr>
    </w:div>
    <w:div w:id="1256743839">
      <w:bodyDiv w:val="1"/>
      <w:marLeft w:val="0"/>
      <w:marRight w:val="0"/>
      <w:marTop w:val="0"/>
      <w:marBottom w:val="0"/>
      <w:divBdr>
        <w:top w:val="none" w:sz="0" w:space="0" w:color="auto"/>
        <w:left w:val="none" w:sz="0" w:space="0" w:color="auto"/>
        <w:bottom w:val="none" w:sz="0" w:space="0" w:color="auto"/>
        <w:right w:val="none" w:sz="0" w:space="0" w:color="auto"/>
      </w:divBdr>
    </w:div>
    <w:div w:id="1258907357">
      <w:bodyDiv w:val="1"/>
      <w:marLeft w:val="0"/>
      <w:marRight w:val="0"/>
      <w:marTop w:val="0"/>
      <w:marBottom w:val="0"/>
      <w:divBdr>
        <w:top w:val="none" w:sz="0" w:space="0" w:color="auto"/>
        <w:left w:val="none" w:sz="0" w:space="0" w:color="auto"/>
        <w:bottom w:val="none" w:sz="0" w:space="0" w:color="auto"/>
        <w:right w:val="none" w:sz="0" w:space="0" w:color="auto"/>
      </w:divBdr>
      <w:divsChild>
        <w:div w:id="174194799">
          <w:marLeft w:val="0"/>
          <w:marRight w:val="0"/>
          <w:marTop w:val="0"/>
          <w:marBottom w:val="0"/>
          <w:divBdr>
            <w:top w:val="none" w:sz="0" w:space="0" w:color="auto"/>
            <w:left w:val="none" w:sz="0" w:space="0" w:color="auto"/>
            <w:bottom w:val="none" w:sz="0" w:space="0" w:color="auto"/>
            <w:right w:val="none" w:sz="0" w:space="0" w:color="auto"/>
          </w:divBdr>
        </w:div>
        <w:div w:id="850947208">
          <w:marLeft w:val="0"/>
          <w:marRight w:val="0"/>
          <w:marTop w:val="0"/>
          <w:marBottom w:val="0"/>
          <w:divBdr>
            <w:top w:val="none" w:sz="0" w:space="0" w:color="auto"/>
            <w:left w:val="none" w:sz="0" w:space="0" w:color="auto"/>
            <w:bottom w:val="none" w:sz="0" w:space="0" w:color="auto"/>
            <w:right w:val="none" w:sz="0" w:space="0" w:color="auto"/>
          </w:divBdr>
        </w:div>
        <w:div w:id="1483767324">
          <w:marLeft w:val="0"/>
          <w:marRight w:val="0"/>
          <w:marTop w:val="0"/>
          <w:marBottom w:val="0"/>
          <w:divBdr>
            <w:top w:val="none" w:sz="0" w:space="0" w:color="auto"/>
            <w:left w:val="none" w:sz="0" w:space="0" w:color="auto"/>
            <w:bottom w:val="none" w:sz="0" w:space="0" w:color="auto"/>
            <w:right w:val="none" w:sz="0" w:space="0" w:color="auto"/>
          </w:divBdr>
          <w:divsChild>
            <w:div w:id="33634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826988">
      <w:bodyDiv w:val="1"/>
      <w:marLeft w:val="0"/>
      <w:marRight w:val="0"/>
      <w:marTop w:val="0"/>
      <w:marBottom w:val="0"/>
      <w:divBdr>
        <w:top w:val="none" w:sz="0" w:space="0" w:color="auto"/>
        <w:left w:val="none" w:sz="0" w:space="0" w:color="auto"/>
        <w:bottom w:val="none" w:sz="0" w:space="0" w:color="auto"/>
        <w:right w:val="none" w:sz="0" w:space="0" w:color="auto"/>
      </w:divBdr>
    </w:div>
    <w:div w:id="1309745708">
      <w:bodyDiv w:val="1"/>
      <w:marLeft w:val="0"/>
      <w:marRight w:val="0"/>
      <w:marTop w:val="0"/>
      <w:marBottom w:val="0"/>
      <w:divBdr>
        <w:top w:val="none" w:sz="0" w:space="0" w:color="auto"/>
        <w:left w:val="none" w:sz="0" w:space="0" w:color="auto"/>
        <w:bottom w:val="none" w:sz="0" w:space="0" w:color="auto"/>
        <w:right w:val="none" w:sz="0" w:space="0" w:color="auto"/>
      </w:divBdr>
    </w:div>
    <w:div w:id="1309821998">
      <w:bodyDiv w:val="1"/>
      <w:marLeft w:val="0"/>
      <w:marRight w:val="0"/>
      <w:marTop w:val="0"/>
      <w:marBottom w:val="0"/>
      <w:divBdr>
        <w:top w:val="none" w:sz="0" w:space="0" w:color="auto"/>
        <w:left w:val="none" w:sz="0" w:space="0" w:color="auto"/>
        <w:bottom w:val="none" w:sz="0" w:space="0" w:color="auto"/>
        <w:right w:val="none" w:sz="0" w:space="0" w:color="auto"/>
      </w:divBdr>
    </w:div>
    <w:div w:id="1321730690">
      <w:bodyDiv w:val="1"/>
      <w:marLeft w:val="0"/>
      <w:marRight w:val="0"/>
      <w:marTop w:val="0"/>
      <w:marBottom w:val="0"/>
      <w:divBdr>
        <w:top w:val="none" w:sz="0" w:space="0" w:color="auto"/>
        <w:left w:val="none" w:sz="0" w:space="0" w:color="auto"/>
        <w:bottom w:val="none" w:sz="0" w:space="0" w:color="auto"/>
        <w:right w:val="none" w:sz="0" w:space="0" w:color="auto"/>
      </w:divBdr>
    </w:div>
    <w:div w:id="1329751390">
      <w:bodyDiv w:val="1"/>
      <w:marLeft w:val="0"/>
      <w:marRight w:val="0"/>
      <w:marTop w:val="0"/>
      <w:marBottom w:val="0"/>
      <w:divBdr>
        <w:top w:val="none" w:sz="0" w:space="0" w:color="auto"/>
        <w:left w:val="none" w:sz="0" w:space="0" w:color="auto"/>
        <w:bottom w:val="none" w:sz="0" w:space="0" w:color="auto"/>
        <w:right w:val="none" w:sz="0" w:space="0" w:color="auto"/>
      </w:divBdr>
    </w:div>
    <w:div w:id="1331252905">
      <w:bodyDiv w:val="1"/>
      <w:marLeft w:val="0"/>
      <w:marRight w:val="0"/>
      <w:marTop w:val="0"/>
      <w:marBottom w:val="0"/>
      <w:divBdr>
        <w:top w:val="none" w:sz="0" w:space="0" w:color="auto"/>
        <w:left w:val="none" w:sz="0" w:space="0" w:color="auto"/>
        <w:bottom w:val="none" w:sz="0" w:space="0" w:color="auto"/>
        <w:right w:val="none" w:sz="0" w:space="0" w:color="auto"/>
      </w:divBdr>
    </w:div>
    <w:div w:id="1333296147">
      <w:bodyDiv w:val="1"/>
      <w:marLeft w:val="0"/>
      <w:marRight w:val="0"/>
      <w:marTop w:val="0"/>
      <w:marBottom w:val="0"/>
      <w:divBdr>
        <w:top w:val="none" w:sz="0" w:space="0" w:color="auto"/>
        <w:left w:val="none" w:sz="0" w:space="0" w:color="auto"/>
        <w:bottom w:val="none" w:sz="0" w:space="0" w:color="auto"/>
        <w:right w:val="none" w:sz="0" w:space="0" w:color="auto"/>
      </w:divBdr>
    </w:div>
    <w:div w:id="1342899659">
      <w:bodyDiv w:val="1"/>
      <w:marLeft w:val="0"/>
      <w:marRight w:val="0"/>
      <w:marTop w:val="0"/>
      <w:marBottom w:val="0"/>
      <w:divBdr>
        <w:top w:val="none" w:sz="0" w:space="0" w:color="auto"/>
        <w:left w:val="none" w:sz="0" w:space="0" w:color="auto"/>
        <w:bottom w:val="none" w:sz="0" w:space="0" w:color="auto"/>
        <w:right w:val="none" w:sz="0" w:space="0" w:color="auto"/>
      </w:divBdr>
    </w:div>
    <w:div w:id="1353384157">
      <w:bodyDiv w:val="1"/>
      <w:marLeft w:val="0"/>
      <w:marRight w:val="0"/>
      <w:marTop w:val="0"/>
      <w:marBottom w:val="0"/>
      <w:divBdr>
        <w:top w:val="none" w:sz="0" w:space="0" w:color="auto"/>
        <w:left w:val="none" w:sz="0" w:space="0" w:color="auto"/>
        <w:bottom w:val="none" w:sz="0" w:space="0" w:color="auto"/>
        <w:right w:val="none" w:sz="0" w:space="0" w:color="auto"/>
      </w:divBdr>
    </w:div>
    <w:div w:id="1389036743">
      <w:bodyDiv w:val="1"/>
      <w:marLeft w:val="0"/>
      <w:marRight w:val="0"/>
      <w:marTop w:val="0"/>
      <w:marBottom w:val="0"/>
      <w:divBdr>
        <w:top w:val="none" w:sz="0" w:space="0" w:color="auto"/>
        <w:left w:val="none" w:sz="0" w:space="0" w:color="auto"/>
        <w:bottom w:val="none" w:sz="0" w:space="0" w:color="auto"/>
        <w:right w:val="none" w:sz="0" w:space="0" w:color="auto"/>
      </w:divBdr>
    </w:div>
    <w:div w:id="1394738481">
      <w:bodyDiv w:val="1"/>
      <w:marLeft w:val="0"/>
      <w:marRight w:val="0"/>
      <w:marTop w:val="0"/>
      <w:marBottom w:val="0"/>
      <w:divBdr>
        <w:top w:val="none" w:sz="0" w:space="0" w:color="auto"/>
        <w:left w:val="none" w:sz="0" w:space="0" w:color="auto"/>
        <w:bottom w:val="none" w:sz="0" w:space="0" w:color="auto"/>
        <w:right w:val="none" w:sz="0" w:space="0" w:color="auto"/>
      </w:divBdr>
    </w:div>
    <w:div w:id="1396316451">
      <w:bodyDiv w:val="1"/>
      <w:marLeft w:val="0"/>
      <w:marRight w:val="0"/>
      <w:marTop w:val="0"/>
      <w:marBottom w:val="0"/>
      <w:divBdr>
        <w:top w:val="none" w:sz="0" w:space="0" w:color="auto"/>
        <w:left w:val="none" w:sz="0" w:space="0" w:color="auto"/>
        <w:bottom w:val="none" w:sz="0" w:space="0" w:color="auto"/>
        <w:right w:val="none" w:sz="0" w:space="0" w:color="auto"/>
      </w:divBdr>
    </w:div>
    <w:div w:id="1415083534">
      <w:bodyDiv w:val="1"/>
      <w:marLeft w:val="0"/>
      <w:marRight w:val="0"/>
      <w:marTop w:val="0"/>
      <w:marBottom w:val="0"/>
      <w:divBdr>
        <w:top w:val="none" w:sz="0" w:space="0" w:color="auto"/>
        <w:left w:val="none" w:sz="0" w:space="0" w:color="auto"/>
        <w:bottom w:val="none" w:sz="0" w:space="0" w:color="auto"/>
        <w:right w:val="none" w:sz="0" w:space="0" w:color="auto"/>
      </w:divBdr>
    </w:div>
    <w:div w:id="1422095694">
      <w:bodyDiv w:val="1"/>
      <w:marLeft w:val="0"/>
      <w:marRight w:val="0"/>
      <w:marTop w:val="0"/>
      <w:marBottom w:val="0"/>
      <w:divBdr>
        <w:top w:val="none" w:sz="0" w:space="0" w:color="auto"/>
        <w:left w:val="none" w:sz="0" w:space="0" w:color="auto"/>
        <w:bottom w:val="none" w:sz="0" w:space="0" w:color="auto"/>
        <w:right w:val="none" w:sz="0" w:space="0" w:color="auto"/>
      </w:divBdr>
    </w:div>
    <w:div w:id="1426194879">
      <w:bodyDiv w:val="1"/>
      <w:marLeft w:val="0"/>
      <w:marRight w:val="0"/>
      <w:marTop w:val="0"/>
      <w:marBottom w:val="0"/>
      <w:divBdr>
        <w:top w:val="none" w:sz="0" w:space="0" w:color="auto"/>
        <w:left w:val="none" w:sz="0" w:space="0" w:color="auto"/>
        <w:bottom w:val="none" w:sz="0" w:space="0" w:color="auto"/>
        <w:right w:val="none" w:sz="0" w:space="0" w:color="auto"/>
      </w:divBdr>
    </w:div>
    <w:div w:id="1440105653">
      <w:bodyDiv w:val="1"/>
      <w:marLeft w:val="0"/>
      <w:marRight w:val="0"/>
      <w:marTop w:val="0"/>
      <w:marBottom w:val="0"/>
      <w:divBdr>
        <w:top w:val="none" w:sz="0" w:space="0" w:color="auto"/>
        <w:left w:val="none" w:sz="0" w:space="0" w:color="auto"/>
        <w:bottom w:val="none" w:sz="0" w:space="0" w:color="auto"/>
        <w:right w:val="none" w:sz="0" w:space="0" w:color="auto"/>
      </w:divBdr>
    </w:div>
    <w:div w:id="1456564207">
      <w:bodyDiv w:val="1"/>
      <w:marLeft w:val="0"/>
      <w:marRight w:val="0"/>
      <w:marTop w:val="0"/>
      <w:marBottom w:val="0"/>
      <w:divBdr>
        <w:top w:val="none" w:sz="0" w:space="0" w:color="auto"/>
        <w:left w:val="none" w:sz="0" w:space="0" w:color="auto"/>
        <w:bottom w:val="none" w:sz="0" w:space="0" w:color="auto"/>
        <w:right w:val="none" w:sz="0" w:space="0" w:color="auto"/>
      </w:divBdr>
    </w:div>
    <w:div w:id="1459954493">
      <w:bodyDiv w:val="1"/>
      <w:marLeft w:val="0"/>
      <w:marRight w:val="0"/>
      <w:marTop w:val="0"/>
      <w:marBottom w:val="0"/>
      <w:divBdr>
        <w:top w:val="none" w:sz="0" w:space="0" w:color="auto"/>
        <w:left w:val="none" w:sz="0" w:space="0" w:color="auto"/>
        <w:bottom w:val="none" w:sz="0" w:space="0" w:color="auto"/>
        <w:right w:val="none" w:sz="0" w:space="0" w:color="auto"/>
      </w:divBdr>
    </w:div>
    <w:div w:id="1485120750">
      <w:bodyDiv w:val="1"/>
      <w:marLeft w:val="0"/>
      <w:marRight w:val="0"/>
      <w:marTop w:val="0"/>
      <w:marBottom w:val="0"/>
      <w:divBdr>
        <w:top w:val="none" w:sz="0" w:space="0" w:color="auto"/>
        <w:left w:val="none" w:sz="0" w:space="0" w:color="auto"/>
        <w:bottom w:val="none" w:sz="0" w:space="0" w:color="auto"/>
        <w:right w:val="none" w:sz="0" w:space="0" w:color="auto"/>
      </w:divBdr>
    </w:div>
    <w:div w:id="1492335874">
      <w:bodyDiv w:val="1"/>
      <w:marLeft w:val="0"/>
      <w:marRight w:val="0"/>
      <w:marTop w:val="0"/>
      <w:marBottom w:val="0"/>
      <w:divBdr>
        <w:top w:val="none" w:sz="0" w:space="0" w:color="auto"/>
        <w:left w:val="none" w:sz="0" w:space="0" w:color="auto"/>
        <w:bottom w:val="none" w:sz="0" w:space="0" w:color="auto"/>
        <w:right w:val="none" w:sz="0" w:space="0" w:color="auto"/>
      </w:divBdr>
    </w:div>
    <w:div w:id="1501773542">
      <w:bodyDiv w:val="1"/>
      <w:marLeft w:val="0"/>
      <w:marRight w:val="0"/>
      <w:marTop w:val="0"/>
      <w:marBottom w:val="0"/>
      <w:divBdr>
        <w:top w:val="none" w:sz="0" w:space="0" w:color="auto"/>
        <w:left w:val="none" w:sz="0" w:space="0" w:color="auto"/>
        <w:bottom w:val="none" w:sz="0" w:space="0" w:color="auto"/>
        <w:right w:val="none" w:sz="0" w:space="0" w:color="auto"/>
      </w:divBdr>
    </w:div>
    <w:div w:id="1511143117">
      <w:bodyDiv w:val="1"/>
      <w:marLeft w:val="0"/>
      <w:marRight w:val="0"/>
      <w:marTop w:val="0"/>
      <w:marBottom w:val="0"/>
      <w:divBdr>
        <w:top w:val="none" w:sz="0" w:space="0" w:color="auto"/>
        <w:left w:val="none" w:sz="0" w:space="0" w:color="auto"/>
        <w:bottom w:val="none" w:sz="0" w:space="0" w:color="auto"/>
        <w:right w:val="none" w:sz="0" w:space="0" w:color="auto"/>
      </w:divBdr>
      <w:divsChild>
        <w:div w:id="61294226">
          <w:marLeft w:val="0"/>
          <w:marRight w:val="0"/>
          <w:marTop w:val="0"/>
          <w:marBottom w:val="0"/>
          <w:divBdr>
            <w:top w:val="none" w:sz="0" w:space="0" w:color="auto"/>
            <w:left w:val="none" w:sz="0" w:space="0" w:color="auto"/>
            <w:bottom w:val="none" w:sz="0" w:space="0" w:color="auto"/>
            <w:right w:val="none" w:sz="0" w:space="0" w:color="auto"/>
          </w:divBdr>
        </w:div>
        <w:div w:id="205223709">
          <w:marLeft w:val="0"/>
          <w:marRight w:val="0"/>
          <w:marTop w:val="0"/>
          <w:marBottom w:val="0"/>
          <w:divBdr>
            <w:top w:val="none" w:sz="0" w:space="0" w:color="auto"/>
            <w:left w:val="none" w:sz="0" w:space="0" w:color="auto"/>
            <w:bottom w:val="none" w:sz="0" w:space="0" w:color="auto"/>
            <w:right w:val="none" w:sz="0" w:space="0" w:color="auto"/>
          </w:divBdr>
        </w:div>
        <w:div w:id="823931142">
          <w:marLeft w:val="0"/>
          <w:marRight w:val="0"/>
          <w:marTop w:val="0"/>
          <w:marBottom w:val="0"/>
          <w:divBdr>
            <w:top w:val="none" w:sz="0" w:space="0" w:color="auto"/>
            <w:left w:val="none" w:sz="0" w:space="0" w:color="auto"/>
            <w:bottom w:val="none" w:sz="0" w:space="0" w:color="auto"/>
            <w:right w:val="none" w:sz="0" w:space="0" w:color="auto"/>
          </w:divBdr>
        </w:div>
        <w:div w:id="863372275">
          <w:marLeft w:val="0"/>
          <w:marRight w:val="0"/>
          <w:marTop w:val="0"/>
          <w:marBottom w:val="0"/>
          <w:divBdr>
            <w:top w:val="none" w:sz="0" w:space="0" w:color="auto"/>
            <w:left w:val="none" w:sz="0" w:space="0" w:color="auto"/>
            <w:bottom w:val="none" w:sz="0" w:space="0" w:color="auto"/>
            <w:right w:val="none" w:sz="0" w:space="0" w:color="auto"/>
          </w:divBdr>
        </w:div>
        <w:div w:id="1091586110">
          <w:marLeft w:val="0"/>
          <w:marRight w:val="0"/>
          <w:marTop w:val="0"/>
          <w:marBottom w:val="0"/>
          <w:divBdr>
            <w:top w:val="none" w:sz="0" w:space="0" w:color="auto"/>
            <w:left w:val="none" w:sz="0" w:space="0" w:color="auto"/>
            <w:bottom w:val="none" w:sz="0" w:space="0" w:color="auto"/>
            <w:right w:val="none" w:sz="0" w:space="0" w:color="auto"/>
          </w:divBdr>
        </w:div>
        <w:div w:id="1172185102">
          <w:marLeft w:val="0"/>
          <w:marRight w:val="0"/>
          <w:marTop w:val="0"/>
          <w:marBottom w:val="0"/>
          <w:divBdr>
            <w:top w:val="none" w:sz="0" w:space="0" w:color="auto"/>
            <w:left w:val="none" w:sz="0" w:space="0" w:color="auto"/>
            <w:bottom w:val="none" w:sz="0" w:space="0" w:color="auto"/>
            <w:right w:val="none" w:sz="0" w:space="0" w:color="auto"/>
          </w:divBdr>
        </w:div>
        <w:div w:id="1220048523">
          <w:marLeft w:val="0"/>
          <w:marRight w:val="0"/>
          <w:marTop w:val="0"/>
          <w:marBottom w:val="0"/>
          <w:divBdr>
            <w:top w:val="none" w:sz="0" w:space="0" w:color="auto"/>
            <w:left w:val="none" w:sz="0" w:space="0" w:color="auto"/>
            <w:bottom w:val="none" w:sz="0" w:space="0" w:color="auto"/>
            <w:right w:val="none" w:sz="0" w:space="0" w:color="auto"/>
          </w:divBdr>
        </w:div>
        <w:div w:id="1336031318">
          <w:marLeft w:val="0"/>
          <w:marRight w:val="0"/>
          <w:marTop w:val="0"/>
          <w:marBottom w:val="0"/>
          <w:divBdr>
            <w:top w:val="none" w:sz="0" w:space="0" w:color="auto"/>
            <w:left w:val="none" w:sz="0" w:space="0" w:color="auto"/>
            <w:bottom w:val="none" w:sz="0" w:space="0" w:color="auto"/>
            <w:right w:val="none" w:sz="0" w:space="0" w:color="auto"/>
          </w:divBdr>
        </w:div>
        <w:div w:id="1340691191">
          <w:marLeft w:val="0"/>
          <w:marRight w:val="0"/>
          <w:marTop w:val="0"/>
          <w:marBottom w:val="0"/>
          <w:divBdr>
            <w:top w:val="none" w:sz="0" w:space="0" w:color="auto"/>
            <w:left w:val="none" w:sz="0" w:space="0" w:color="auto"/>
            <w:bottom w:val="none" w:sz="0" w:space="0" w:color="auto"/>
            <w:right w:val="none" w:sz="0" w:space="0" w:color="auto"/>
          </w:divBdr>
        </w:div>
        <w:div w:id="1476878025">
          <w:marLeft w:val="0"/>
          <w:marRight w:val="0"/>
          <w:marTop w:val="0"/>
          <w:marBottom w:val="0"/>
          <w:divBdr>
            <w:top w:val="none" w:sz="0" w:space="0" w:color="auto"/>
            <w:left w:val="none" w:sz="0" w:space="0" w:color="auto"/>
            <w:bottom w:val="none" w:sz="0" w:space="0" w:color="auto"/>
            <w:right w:val="none" w:sz="0" w:space="0" w:color="auto"/>
          </w:divBdr>
        </w:div>
        <w:div w:id="1630430074">
          <w:marLeft w:val="0"/>
          <w:marRight w:val="0"/>
          <w:marTop w:val="0"/>
          <w:marBottom w:val="0"/>
          <w:divBdr>
            <w:top w:val="none" w:sz="0" w:space="0" w:color="auto"/>
            <w:left w:val="none" w:sz="0" w:space="0" w:color="auto"/>
            <w:bottom w:val="none" w:sz="0" w:space="0" w:color="auto"/>
            <w:right w:val="none" w:sz="0" w:space="0" w:color="auto"/>
          </w:divBdr>
        </w:div>
        <w:div w:id="1699893825">
          <w:marLeft w:val="0"/>
          <w:marRight w:val="0"/>
          <w:marTop w:val="0"/>
          <w:marBottom w:val="0"/>
          <w:divBdr>
            <w:top w:val="none" w:sz="0" w:space="0" w:color="auto"/>
            <w:left w:val="none" w:sz="0" w:space="0" w:color="auto"/>
            <w:bottom w:val="none" w:sz="0" w:space="0" w:color="auto"/>
            <w:right w:val="none" w:sz="0" w:space="0" w:color="auto"/>
          </w:divBdr>
        </w:div>
        <w:div w:id="1751855020">
          <w:marLeft w:val="0"/>
          <w:marRight w:val="0"/>
          <w:marTop w:val="0"/>
          <w:marBottom w:val="0"/>
          <w:divBdr>
            <w:top w:val="none" w:sz="0" w:space="0" w:color="auto"/>
            <w:left w:val="none" w:sz="0" w:space="0" w:color="auto"/>
            <w:bottom w:val="none" w:sz="0" w:space="0" w:color="auto"/>
            <w:right w:val="none" w:sz="0" w:space="0" w:color="auto"/>
          </w:divBdr>
        </w:div>
        <w:div w:id="1885021665">
          <w:marLeft w:val="0"/>
          <w:marRight w:val="0"/>
          <w:marTop w:val="0"/>
          <w:marBottom w:val="0"/>
          <w:divBdr>
            <w:top w:val="none" w:sz="0" w:space="0" w:color="auto"/>
            <w:left w:val="none" w:sz="0" w:space="0" w:color="auto"/>
            <w:bottom w:val="none" w:sz="0" w:space="0" w:color="auto"/>
            <w:right w:val="none" w:sz="0" w:space="0" w:color="auto"/>
          </w:divBdr>
        </w:div>
        <w:div w:id="2042319622">
          <w:marLeft w:val="0"/>
          <w:marRight w:val="0"/>
          <w:marTop w:val="0"/>
          <w:marBottom w:val="0"/>
          <w:divBdr>
            <w:top w:val="none" w:sz="0" w:space="0" w:color="auto"/>
            <w:left w:val="none" w:sz="0" w:space="0" w:color="auto"/>
            <w:bottom w:val="none" w:sz="0" w:space="0" w:color="auto"/>
            <w:right w:val="none" w:sz="0" w:space="0" w:color="auto"/>
          </w:divBdr>
        </w:div>
      </w:divsChild>
    </w:div>
    <w:div w:id="1515922594">
      <w:bodyDiv w:val="1"/>
      <w:marLeft w:val="0"/>
      <w:marRight w:val="0"/>
      <w:marTop w:val="0"/>
      <w:marBottom w:val="0"/>
      <w:divBdr>
        <w:top w:val="none" w:sz="0" w:space="0" w:color="auto"/>
        <w:left w:val="none" w:sz="0" w:space="0" w:color="auto"/>
        <w:bottom w:val="none" w:sz="0" w:space="0" w:color="auto"/>
        <w:right w:val="none" w:sz="0" w:space="0" w:color="auto"/>
      </w:divBdr>
      <w:divsChild>
        <w:div w:id="1676758601">
          <w:marLeft w:val="0"/>
          <w:marRight w:val="0"/>
          <w:marTop w:val="300"/>
          <w:marBottom w:val="300"/>
          <w:divBdr>
            <w:top w:val="none" w:sz="0" w:space="0" w:color="auto"/>
            <w:left w:val="none" w:sz="0" w:space="0" w:color="auto"/>
            <w:bottom w:val="none" w:sz="0" w:space="0" w:color="auto"/>
            <w:right w:val="none" w:sz="0" w:space="0" w:color="auto"/>
          </w:divBdr>
        </w:div>
      </w:divsChild>
    </w:div>
    <w:div w:id="1528104084">
      <w:bodyDiv w:val="1"/>
      <w:marLeft w:val="0"/>
      <w:marRight w:val="0"/>
      <w:marTop w:val="0"/>
      <w:marBottom w:val="0"/>
      <w:divBdr>
        <w:top w:val="none" w:sz="0" w:space="0" w:color="auto"/>
        <w:left w:val="none" w:sz="0" w:space="0" w:color="auto"/>
        <w:bottom w:val="none" w:sz="0" w:space="0" w:color="auto"/>
        <w:right w:val="none" w:sz="0" w:space="0" w:color="auto"/>
      </w:divBdr>
    </w:div>
    <w:div w:id="1556045689">
      <w:bodyDiv w:val="1"/>
      <w:marLeft w:val="0"/>
      <w:marRight w:val="0"/>
      <w:marTop w:val="0"/>
      <w:marBottom w:val="0"/>
      <w:divBdr>
        <w:top w:val="none" w:sz="0" w:space="0" w:color="auto"/>
        <w:left w:val="none" w:sz="0" w:space="0" w:color="auto"/>
        <w:bottom w:val="none" w:sz="0" w:space="0" w:color="auto"/>
        <w:right w:val="none" w:sz="0" w:space="0" w:color="auto"/>
      </w:divBdr>
    </w:div>
    <w:div w:id="1572348185">
      <w:bodyDiv w:val="1"/>
      <w:marLeft w:val="0"/>
      <w:marRight w:val="0"/>
      <w:marTop w:val="0"/>
      <w:marBottom w:val="0"/>
      <w:divBdr>
        <w:top w:val="none" w:sz="0" w:space="0" w:color="auto"/>
        <w:left w:val="none" w:sz="0" w:space="0" w:color="auto"/>
        <w:bottom w:val="none" w:sz="0" w:space="0" w:color="auto"/>
        <w:right w:val="none" w:sz="0" w:space="0" w:color="auto"/>
      </w:divBdr>
    </w:div>
    <w:div w:id="1580169143">
      <w:bodyDiv w:val="1"/>
      <w:marLeft w:val="0"/>
      <w:marRight w:val="0"/>
      <w:marTop w:val="0"/>
      <w:marBottom w:val="0"/>
      <w:divBdr>
        <w:top w:val="none" w:sz="0" w:space="0" w:color="auto"/>
        <w:left w:val="none" w:sz="0" w:space="0" w:color="auto"/>
        <w:bottom w:val="none" w:sz="0" w:space="0" w:color="auto"/>
        <w:right w:val="none" w:sz="0" w:space="0" w:color="auto"/>
      </w:divBdr>
    </w:div>
    <w:div w:id="1596010001">
      <w:bodyDiv w:val="1"/>
      <w:marLeft w:val="0"/>
      <w:marRight w:val="0"/>
      <w:marTop w:val="0"/>
      <w:marBottom w:val="0"/>
      <w:divBdr>
        <w:top w:val="none" w:sz="0" w:space="0" w:color="auto"/>
        <w:left w:val="none" w:sz="0" w:space="0" w:color="auto"/>
        <w:bottom w:val="none" w:sz="0" w:space="0" w:color="auto"/>
        <w:right w:val="none" w:sz="0" w:space="0" w:color="auto"/>
      </w:divBdr>
    </w:div>
    <w:div w:id="1601714414">
      <w:bodyDiv w:val="1"/>
      <w:marLeft w:val="0"/>
      <w:marRight w:val="0"/>
      <w:marTop w:val="0"/>
      <w:marBottom w:val="0"/>
      <w:divBdr>
        <w:top w:val="none" w:sz="0" w:space="0" w:color="auto"/>
        <w:left w:val="none" w:sz="0" w:space="0" w:color="auto"/>
        <w:bottom w:val="none" w:sz="0" w:space="0" w:color="auto"/>
        <w:right w:val="none" w:sz="0" w:space="0" w:color="auto"/>
      </w:divBdr>
    </w:div>
    <w:div w:id="1604411563">
      <w:bodyDiv w:val="1"/>
      <w:marLeft w:val="0"/>
      <w:marRight w:val="0"/>
      <w:marTop w:val="0"/>
      <w:marBottom w:val="0"/>
      <w:divBdr>
        <w:top w:val="none" w:sz="0" w:space="0" w:color="auto"/>
        <w:left w:val="none" w:sz="0" w:space="0" w:color="auto"/>
        <w:bottom w:val="none" w:sz="0" w:space="0" w:color="auto"/>
        <w:right w:val="none" w:sz="0" w:space="0" w:color="auto"/>
      </w:divBdr>
    </w:div>
    <w:div w:id="1615601540">
      <w:bodyDiv w:val="1"/>
      <w:marLeft w:val="0"/>
      <w:marRight w:val="0"/>
      <w:marTop w:val="0"/>
      <w:marBottom w:val="0"/>
      <w:divBdr>
        <w:top w:val="none" w:sz="0" w:space="0" w:color="auto"/>
        <w:left w:val="none" w:sz="0" w:space="0" w:color="auto"/>
        <w:bottom w:val="none" w:sz="0" w:space="0" w:color="auto"/>
        <w:right w:val="none" w:sz="0" w:space="0" w:color="auto"/>
      </w:divBdr>
    </w:div>
    <w:div w:id="1625114934">
      <w:bodyDiv w:val="1"/>
      <w:marLeft w:val="0"/>
      <w:marRight w:val="0"/>
      <w:marTop w:val="0"/>
      <w:marBottom w:val="0"/>
      <w:divBdr>
        <w:top w:val="none" w:sz="0" w:space="0" w:color="auto"/>
        <w:left w:val="none" w:sz="0" w:space="0" w:color="auto"/>
        <w:bottom w:val="none" w:sz="0" w:space="0" w:color="auto"/>
        <w:right w:val="none" w:sz="0" w:space="0" w:color="auto"/>
      </w:divBdr>
    </w:div>
    <w:div w:id="1645086049">
      <w:bodyDiv w:val="1"/>
      <w:marLeft w:val="0"/>
      <w:marRight w:val="0"/>
      <w:marTop w:val="0"/>
      <w:marBottom w:val="0"/>
      <w:divBdr>
        <w:top w:val="none" w:sz="0" w:space="0" w:color="auto"/>
        <w:left w:val="none" w:sz="0" w:space="0" w:color="auto"/>
        <w:bottom w:val="none" w:sz="0" w:space="0" w:color="auto"/>
        <w:right w:val="none" w:sz="0" w:space="0" w:color="auto"/>
      </w:divBdr>
    </w:div>
    <w:div w:id="1656837037">
      <w:bodyDiv w:val="1"/>
      <w:marLeft w:val="0"/>
      <w:marRight w:val="0"/>
      <w:marTop w:val="0"/>
      <w:marBottom w:val="0"/>
      <w:divBdr>
        <w:top w:val="none" w:sz="0" w:space="0" w:color="auto"/>
        <w:left w:val="none" w:sz="0" w:space="0" w:color="auto"/>
        <w:bottom w:val="none" w:sz="0" w:space="0" w:color="auto"/>
        <w:right w:val="none" w:sz="0" w:space="0" w:color="auto"/>
      </w:divBdr>
    </w:div>
    <w:div w:id="1661688159">
      <w:bodyDiv w:val="1"/>
      <w:marLeft w:val="0"/>
      <w:marRight w:val="0"/>
      <w:marTop w:val="0"/>
      <w:marBottom w:val="0"/>
      <w:divBdr>
        <w:top w:val="none" w:sz="0" w:space="0" w:color="auto"/>
        <w:left w:val="none" w:sz="0" w:space="0" w:color="auto"/>
        <w:bottom w:val="none" w:sz="0" w:space="0" w:color="auto"/>
        <w:right w:val="none" w:sz="0" w:space="0" w:color="auto"/>
      </w:divBdr>
    </w:div>
    <w:div w:id="1667124141">
      <w:bodyDiv w:val="1"/>
      <w:marLeft w:val="0"/>
      <w:marRight w:val="0"/>
      <w:marTop w:val="0"/>
      <w:marBottom w:val="0"/>
      <w:divBdr>
        <w:top w:val="none" w:sz="0" w:space="0" w:color="auto"/>
        <w:left w:val="none" w:sz="0" w:space="0" w:color="auto"/>
        <w:bottom w:val="none" w:sz="0" w:space="0" w:color="auto"/>
        <w:right w:val="none" w:sz="0" w:space="0" w:color="auto"/>
      </w:divBdr>
    </w:div>
    <w:div w:id="1689018178">
      <w:bodyDiv w:val="1"/>
      <w:marLeft w:val="0"/>
      <w:marRight w:val="0"/>
      <w:marTop w:val="0"/>
      <w:marBottom w:val="0"/>
      <w:divBdr>
        <w:top w:val="none" w:sz="0" w:space="0" w:color="auto"/>
        <w:left w:val="none" w:sz="0" w:space="0" w:color="auto"/>
        <w:bottom w:val="none" w:sz="0" w:space="0" w:color="auto"/>
        <w:right w:val="none" w:sz="0" w:space="0" w:color="auto"/>
      </w:divBdr>
    </w:div>
    <w:div w:id="1689603068">
      <w:bodyDiv w:val="1"/>
      <w:marLeft w:val="0"/>
      <w:marRight w:val="0"/>
      <w:marTop w:val="0"/>
      <w:marBottom w:val="0"/>
      <w:divBdr>
        <w:top w:val="none" w:sz="0" w:space="0" w:color="auto"/>
        <w:left w:val="none" w:sz="0" w:space="0" w:color="auto"/>
        <w:bottom w:val="none" w:sz="0" w:space="0" w:color="auto"/>
        <w:right w:val="none" w:sz="0" w:space="0" w:color="auto"/>
      </w:divBdr>
    </w:div>
    <w:div w:id="1713653915">
      <w:bodyDiv w:val="1"/>
      <w:marLeft w:val="0"/>
      <w:marRight w:val="0"/>
      <w:marTop w:val="0"/>
      <w:marBottom w:val="0"/>
      <w:divBdr>
        <w:top w:val="none" w:sz="0" w:space="0" w:color="auto"/>
        <w:left w:val="none" w:sz="0" w:space="0" w:color="auto"/>
        <w:bottom w:val="none" w:sz="0" w:space="0" w:color="auto"/>
        <w:right w:val="none" w:sz="0" w:space="0" w:color="auto"/>
      </w:divBdr>
    </w:div>
    <w:div w:id="1718700641">
      <w:bodyDiv w:val="1"/>
      <w:marLeft w:val="0"/>
      <w:marRight w:val="0"/>
      <w:marTop w:val="0"/>
      <w:marBottom w:val="0"/>
      <w:divBdr>
        <w:top w:val="none" w:sz="0" w:space="0" w:color="auto"/>
        <w:left w:val="none" w:sz="0" w:space="0" w:color="auto"/>
        <w:bottom w:val="none" w:sz="0" w:space="0" w:color="auto"/>
        <w:right w:val="none" w:sz="0" w:space="0" w:color="auto"/>
      </w:divBdr>
    </w:div>
    <w:div w:id="1719478239">
      <w:bodyDiv w:val="1"/>
      <w:marLeft w:val="0"/>
      <w:marRight w:val="0"/>
      <w:marTop w:val="0"/>
      <w:marBottom w:val="0"/>
      <w:divBdr>
        <w:top w:val="none" w:sz="0" w:space="0" w:color="auto"/>
        <w:left w:val="none" w:sz="0" w:space="0" w:color="auto"/>
        <w:bottom w:val="none" w:sz="0" w:space="0" w:color="auto"/>
        <w:right w:val="none" w:sz="0" w:space="0" w:color="auto"/>
      </w:divBdr>
    </w:div>
    <w:div w:id="1730421758">
      <w:bodyDiv w:val="1"/>
      <w:marLeft w:val="0"/>
      <w:marRight w:val="0"/>
      <w:marTop w:val="0"/>
      <w:marBottom w:val="0"/>
      <w:divBdr>
        <w:top w:val="none" w:sz="0" w:space="0" w:color="auto"/>
        <w:left w:val="none" w:sz="0" w:space="0" w:color="auto"/>
        <w:bottom w:val="none" w:sz="0" w:space="0" w:color="auto"/>
        <w:right w:val="none" w:sz="0" w:space="0" w:color="auto"/>
      </w:divBdr>
    </w:div>
    <w:div w:id="1731464482">
      <w:bodyDiv w:val="1"/>
      <w:marLeft w:val="0"/>
      <w:marRight w:val="0"/>
      <w:marTop w:val="0"/>
      <w:marBottom w:val="0"/>
      <w:divBdr>
        <w:top w:val="none" w:sz="0" w:space="0" w:color="auto"/>
        <w:left w:val="none" w:sz="0" w:space="0" w:color="auto"/>
        <w:bottom w:val="none" w:sz="0" w:space="0" w:color="auto"/>
        <w:right w:val="none" w:sz="0" w:space="0" w:color="auto"/>
      </w:divBdr>
    </w:div>
    <w:div w:id="1733501153">
      <w:bodyDiv w:val="1"/>
      <w:marLeft w:val="0"/>
      <w:marRight w:val="0"/>
      <w:marTop w:val="0"/>
      <w:marBottom w:val="0"/>
      <w:divBdr>
        <w:top w:val="none" w:sz="0" w:space="0" w:color="auto"/>
        <w:left w:val="none" w:sz="0" w:space="0" w:color="auto"/>
        <w:bottom w:val="none" w:sz="0" w:space="0" w:color="auto"/>
        <w:right w:val="none" w:sz="0" w:space="0" w:color="auto"/>
      </w:divBdr>
    </w:div>
    <w:div w:id="1739207070">
      <w:bodyDiv w:val="1"/>
      <w:marLeft w:val="0"/>
      <w:marRight w:val="0"/>
      <w:marTop w:val="0"/>
      <w:marBottom w:val="0"/>
      <w:divBdr>
        <w:top w:val="none" w:sz="0" w:space="0" w:color="auto"/>
        <w:left w:val="none" w:sz="0" w:space="0" w:color="auto"/>
        <w:bottom w:val="none" w:sz="0" w:space="0" w:color="auto"/>
        <w:right w:val="none" w:sz="0" w:space="0" w:color="auto"/>
      </w:divBdr>
    </w:div>
    <w:div w:id="1739865655">
      <w:bodyDiv w:val="1"/>
      <w:marLeft w:val="0"/>
      <w:marRight w:val="0"/>
      <w:marTop w:val="0"/>
      <w:marBottom w:val="0"/>
      <w:divBdr>
        <w:top w:val="none" w:sz="0" w:space="0" w:color="auto"/>
        <w:left w:val="none" w:sz="0" w:space="0" w:color="auto"/>
        <w:bottom w:val="none" w:sz="0" w:space="0" w:color="auto"/>
        <w:right w:val="none" w:sz="0" w:space="0" w:color="auto"/>
      </w:divBdr>
    </w:div>
    <w:div w:id="1761609086">
      <w:bodyDiv w:val="1"/>
      <w:marLeft w:val="0"/>
      <w:marRight w:val="0"/>
      <w:marTop w:val="0"/>
      <w:marBottom w:val="0"/>
      <w:divBdr>
        <w:top w:val="none" w:sz="0" w:space="0" w:color="auto"/>
        <w:left w:val="none" w:sz="0" w:space="0" w:color="auto"/>
        <w:bottom w:val="none" w:sz="0" w:space="0" w:color="auto"/>
        <w:right w:val="none" w:sz="0" w:space="0" w:color="auto"/>
      </w:divBdr>
    </w:div>
    <w:div w:id="1763187554">
      <w:bodyDiv w:val="1"/>
      <w:marLeft w:val="0"/>
      <w:marRight w:val="0"/>
      <w:marTop w:val="0"/>
      <w:marBottom w:val="0"/>
      <w:divBdr>
        <w:top w:val="none" w:sz="0" w:space="0" w:color="auto"/>
        <w:left w:val="none" w:sz="0" w:space="0" w:color="auto"/>
        <w:bottom w:val="none" w:sz="0" w:space="0" w:color="auto"/>
        <w:right w:val="none" w:sz="0" w:space="0" w:color="auto"/>
      </w:divBdr>
    </w:div>
    <w:div w:id="1774980181">
      <w:bodyDiv w:val="1"/>
      <w:marLeft w:val="0"/>
      <w:marRight w:val="0"/>
      <w:marTop w:val="0"/>
      <w:marBottom w:val="0"/>
      <w:divBdr>
        <w:top w:val="none" w:sz="0" w:space="0" w:color="auto"/>
        <w:left w:val="none" w:sz="0" w:space="0" w:color="auto"/>
        <w:bottom w:val="none" w:sz="0" w:space="0" w:color="auto"/>
        <w:right w:val="none" w:sz="0" w:space="0" w:color="auto"/>
      </w:divBdr>
    </w:div>
    <w:div w:id="1776288732">
      <w:bodyDiv w:val="1"/>
      <w:marLeft w:val="0"/>
      <w:marRight w:val="0"/>
      <w:marTop w:val="0"/>
      <w:marBottom w:val="0"/>
      <w:divBdr>
        <w:top w:val="none" w:sz="0" w:space="0" w:color="auto"/>
        <w:left w:val="none" w:sz="0" w:space="0" w:color="auto"/>
        <w:bottom w:val="none" w:sz="0" w:space="0" w:color="auto"/>
        <w:right w:val="none" w:sz="0" w:space="0" w:color="auto"/>
      </w:divBdr>
    </w:div>
    <w:div w:id="1787962274">
      <w:bodyDiv w:val="1"/>
      <w:marLeft w:val="0"/>
      <w:marRight w:val="0"/>
      <w:marTop w:val="0"/>
      <w:marBottom w:val="0"/>
      <w:divBdr>
        <w:top w:val="none" w:sz="0" w:space="0" w:color="auto"/>
        <w:left w:val="none" w:sz="0" w:space="0" w:color="auto"/>
        <w:bottom w:val="none" w:sz="0" w:space="0" w:color="auto"/>
        <w:right w:val="none" w:sz="0" w:space="0" w:color="auto"/>
      </w:divBdr>
      <w:divsChild>
        <w:div w:id="737289998">
          <w:marLeft w:val="0"/>
          <w:marRight w:val="0"/>
          <w:marTop w:val="0"/>
          <w:marBottom w:val="0"/>
          <w:divBdr>
            <w:top w:val="none" w:sz="0" w:space="0" w:color="auto"/>
            <w:left w:val="none" w:sz="0" w:space="0" w:color="auto"/>
            <w:bottom w:val="none" w:sz="0" w:space="0" w:color="auto"/>
            <w:right w:val="none" w:sz="0" w:space="0" w:color="auto"/>
          </w:divBdr>
        </w:div>
      </w:divsChild>
    </w:div>
    <w:div w:id="1796486759">
      <w:bodyDiv w:val="1"/>
      <w:marLeft w:val="0"/>
      <w:marRight w:val="0"/>
      <w:marTop w:val="0"/>
      <w:marBottom w:val="0"/>
      <w:divBdr>
        <w:top w:val="none" w:sz="0" w:space="0" w:color="auto"/>
        <w:left w:val="none" w:sz="0" w:space="0" w:color="auto"/>
        <w:bottom w:val="none" w:sz="0" w:space="0" w:color="auto"/>
        <w:right w:val="none" w:sz="0" w:space="0" w:color="auto"/>
      </w:divBdr>
    </w:div>
    <w:div w:id="1812358661">
      <w:bodyDiv w:val="1"/>
      <w:marLeft w:val="0"/>
      <w:marRight w:val="0"/>
      <w:marTop w:val="0"/>
      <w:marBottom w:val="0"/>
      <w:divBdr>
        <w:top w:val="none" w:sz="0" w:space="0" w:color="auto"/>
        <w:left w:val="none" w:sz="0" w:space="0" w:color="auto"/>
        <w:bottom w:val="none" w:sz="0" w:space="0" w:color="auto"/>
        <w:right w:val="none" w:sz="0" w:space="0" w:color="auto"/>
      </w:divBdr>
    </w:div>
    <w:div w:id="1824278695">
      <w:bodyDiv w:val="1"/>
      <w:marLeft w:val="0"/>
      <w:marRight w:val="0"/>
      <w:marTop w:val="0"/>
      <w:marBottom w:val="0"/>
      <w:divBdr>
        <w:top w:val="none" w:sz="0" w:space="0" w:color="auto"/>
        <w:left w:val="none" w:sz="0" w:space="0" w:color="auto"/>
        <w:bottom w:val="none" w:sz="0" w:space="0" w:color="auto"/>
        <w:right w:val="none" w:sz="0" w:space="0" w:color="auto"/>
      </w:divBdr>
    </w:div>
    <w:div w:id="1840461733">
      <w:bodyDiv w:val="1"/>
      <w:marLeft w:val="0"/>
      <w:marRight w:val="0"/>
      <w:marTop w:val="0"/>
      <w:marBottom w:val="0"/>
      <w:divBdr>
        <w:top w:val="none" w:sz="0" w:space="0" w:color="auto"/>
        <w:left w:val="none" w:sz="0" w:space="0" w:color="auto"/>
        <w:bottom w:val="none" w:sz="0" w:space="0" w:color="auto"/>
        <w:right w:val="none" w:sz="0" w:space="0" w:color="auto"/>
      </w:divBdr>
    </w:div>
    <w:div w:id="1852378589">
      <w:bodyDiv w:val="1"/>
      <w:marLeft w:val="0"/>
      <w:marRight w:val="0"/>
      <w:marTop w:val="0"/>
      <w:marBottom w:val="0"/>
      <w:divBdr>
        <w:top w:val="none" w:sz="0" w:space="0" w:color="auto"/>
        <w:left w:val="none" w:sz="0" w:space="0" w:color="auto"/>
        <w:bottom w:val="none" w:sz="0" w:space="0" w:color="auto"/>
        <w:right w:val="none" w:sz="0" w:space="0" w:color="auto"/>
      </w:divBdr>
    </w:div>
    <w:div w:id="1865359602">
      <w:bodyDiv w:val="1"/>
      <w:marLeft w:val="0"/>
      <w:marRight w:val="0"/>
      <w:marTop w:val="0"/>
      <w:marBottom w:val="0"/>
      <w:divBdr>
        <w:top w:val="none" w:sz="0" w:space="0" w:color="auto"/>
        <w:left w:val="none" w:sz="0" w:space="0" w:color="auto"/>
        <w:bottom w:val="none" w:sz="0" w:space="0" w:color="auto"/>
        <w:right w:val="none" w:sz="0" w:space="0" w:color="auto"/>
      </w:divBdr>
    </w:div>
    <w:div w:id="1906993641">
      <w:bodyDiv w:val="1"/>
      <w:marLeft w:val="0"/>
      <w:marRight w:val="0"/>
      <w:marTop w:val="0"/>
      <w:marBottom w:val="0"/>
      <w:divBdr>
        <w:top w:val="none" w:sz="0" w:space="0" w:color="auto"/>
        <w:left w:val="none" w:sz="0" w:space="0" w:color="auto"/>
        <w:bottom w:val="none" w:sz="0" w:space="0" w:color="auto"/>
        <w:right w:val="none" w:sz="0" w:space="0" w:color="auto"/>
      </w:divBdr>
    </w:div>
    <w:div w:id="1909222474">
      <w:bodyDiv w:val="1"/>
      <w:marLeft w:val="0"/>
      <w:marRight w:val="0"/>
      <w:marTop w:val="0"/>
      <w:marBottom w:val="0"/>
      <w:divBdr>
        <w:top w:val="none" w:sz="0" w:space="0" w:color="auto"/>
        <w:left w:val="none" w:sz="0" w:space="0" w:color="auto"/>
        <w:bottom w:val="none" w:sz="0" w:space="0" w:color="auto"/>
        <w:right w:val="none" w:sz="0" w:space="0" w:color="auto"/>
      </w:divBdr>
    </w:div>
    <w:div w:id="1924217281">
      <w:bodyDiv w:val="1"/>
      <w:marLeft w:val="0"/>
      <w:marRight w:val="0"/>
      <w:marTop w:val="0"/>
      <w:marBottom w:val="0"/>
      <w:divBdr>
        <w:top w:val="none" w:sz="0" w:space="0" w:color="auto"/>
        <w:left w:val="none" w:sz="0" w:space="0" w:color="auto"/>
        <w:bottom w:val="none" w:sz="0" w:space="0" w:color="auto"/>
        <w:right w:val="none" w:sz="0" w:space="0" w:color="auto"/>
      </w:divBdr>
    </w:div>
    <w:div w:id="1928684747">
      <w:bodyDiv w:val="1"/>
      <w:marLeft w:val="0"/>
      <w:marRight w:val="0"/>
      <w:marTop w:val="0"/>
      <w:marBottom w:val="0"/>
      <w:divBdr>
        <w:top w:val="none" w:sz="0" w:space="0" w:color="auto"/>
        <w:left w:val="none" w:sz="0" w:space="0" w:color="auto"/>
        <w:bottom w:val="none" w:sz="0" w:space="0" w:color="auto"/>
        <w:right w:val="none" w:sz="0" w:space="0" w:color="auto"/>
      </w:divBdr>
    </w:div>
    <w:div w:id="1929578767">
      <w:bodyDiv w:val="1"/>
      <w:marLeft w:val="0"/>
      <w:marRight w:val="0"/>
      <w:marTop w:val="0"/>
      <w:marBottom w:val="0"/>
      <w:divBdr>
        <w:top w:val="none" w:sz="0" w:space="0" w:color="auto"/>
        <w:left w:val="none" w:sz="0" w:space="0" w:color="auto"/>
        <w:bottom w:val="none" w:sz="0" w:space="0" w:color="auto"/>
        <w:right w:val="none" w:sz="0" w:space="0" w:color="auto"/>
      </w:divBdr>
      <w:divsChild>
        <w:div w:id="763186958">
          <w:marLeft w:val="0"/>
          <w:marRight w:val="0"/>
          <w:marTop w:val="0"/>
          <w:marBottom w:val="0"/>
          <w:divBdr>
            <w:top w:val="none" w:sz="0" w:space="0" w:color="auto"/>
            <w:left w:val="none" w:sz="0" w:space="0" w:color="auto"/>
            <w:bottom w:val="none" w:sz="0" w:space="0" w:color="auto"/>
            <w:right w:val="none" w:sz="0" w:space="0" w:color="auto"/>
          </w:divBdr>
        </w:div>
      </w:divsChild>
    </w:div>
    <w:div w:id="1941331354">
      <w:bodyDiv w:val="1"/>
      <w:marLeft w:val="0"/>
      <w:marRight w:val="0"/>
      <w:marTop w:val="0"/>
      <w:marBottom w:val="0"/>
      <w:divBdr>
        <w:top w:val="none" w:sz="0" w:space="0" w:color="auto"/>
        <w:left w:val="none" w:sz="0" w:space="0" w:color="auto"/>
        <w:bottom w:val="none" w:sz="0" w:space="0" w:color="auto"/>
        <w:right w:val="none" w:sz="0" w:space="0" w:color="auto"/>
      </w:divBdr>
    </w:div>
    <w:div w:id="1943537259">
      <w:bodyDiv w:val="1"/>
      <w:marLeft w:val="0"/>
      <w:marRight w:val="0"/>
      <w:marTop w:val="0"/>
      <w:marBottom w:val="0"/>
      <w:divBdr>
        <w:top w:val="none" w:sz="0" w:space="0" w:color="auto"/>
        <w:left w:val="none" w:sz="0" w:space="0" w:color="auto"/>
        <w:bottom w:val="none" w:sz="0" w:space="0" w:color="auto"/>
        <w:right w:val="none" w:sz="0" w:space="0" w:color="auto"/>
      </w:divBdr>
    </w:div>
    <w:div w:id="1945915225">
      <w:bodyDiv w:val="1"/>
      <w:marLeft w:val="0"/>
      <w:marRight w:val="0"/>
      <w:marTop w:val="0"/>
      <w:marBottom w:val="0"/>
      <w:divBdr>
        <w:top w:val="none" w:sz="0" w:space="0" w:color="auto"/>
        <w:left w:val="none" w:sz="0" w:space="0" w:color="auto"/>
        <w:bottom w:val="none" w:sz="0" w:space="0" w:color="auto"/>
        <w:right w:val="none" w:sz="0" w:space="0" w:color="auto"/>
      </w:divBdr>
    </w:div>
    <w:div w:id="1950812172">
      <w:bodyDiv w:val="1"/>
      <w:marLeft w:val="0"/>
      <w:marRight w:val="0"/>
      <w:marTop w:val="0"/>
      <w:marBottom w:val="0"/>
      <w:divBdr>
        <w:top w:val="none" w:sz="0" w:space="0" w:color="auto"/>
        <w:left w:val="none" w:sz="0" w:space="0" w:color="auto"/>
        <w:bottom w:val="none" w:sz="0" w:space="0" w:color="auto"/>
        <w:right w:val="none" w:sz="0" w:space="0" w:color="auto"/>
      </w:divBdr>
    </w:div>
    <w:div w:id="1967929786">
      <w:bodyDiv w:val="1"/>
      <w:marLeft w:val="0"/>
      <w:marRight w:val="0"/>
      <w:marTop w:val="0"/>
      <w:marBottom w:val="0"/>
      <w:divBdr>
        <w:top w:val="none" w:sz="0" w:space="0" w:color="auto"/>
        <w:left w:val="none" w:sz="0" w:space="0" w:color="auto"/>
        <w:bottom w:val="none" w:sz="0" w:space="0" w:color="auto"/>
        <w:right w:val="none" w:sz="0" w:space="0" w:color="auto"/>
      </w:divBdr>
    </w:div>
    <w:div w:id="1999268435">
      <w:bodyDiv w:val="1"/>
      <w:marLeft w:val="0"/>
      <w:marRight w:val="0"/>
      <w:marTop w:val="0"/>
      <w:marBottom w:val="0"/>
      <w:divBdr>
        <w:top w:val="none" w:sz="0" w:space="0" w:color="auto"/>
        <w:left w:val="none" w:sz="0" w:space="0" w:color="auto"/>
        <w:bottom w:val="none" w:sz="0" w:space="0" w:color="auto"/>
        <w:right w:val="none" w:sz="0" w:space="0" w:color="auto"/>
      </w:divBdr>
    </w:div>
    <w:div w:id="2002810786">
      <w:bodyDiv w:val="1"/>
      <w:marLeft w:val="0"/>
      <w:marRight w:val="0"/>
      <w:marTop w:val="0"/>
      <w:marBottom w:val="0"/>
      <w:divBdr>
        <w:top w:val="none" w:sz="0" w:space="0" w:color="auto"/>
        <w:left w:val="none" w:sz="0" w:space="0" w:color="auto"/>
        <w:bottom w:val="none" w:sz="0" w:space="0" w:color="auto"/>
        <w:right w:val="none" w:sz="0" w:space="0" w:color="auto"/>
      </w:divBdr>
    </w:div>
    <w:div w:id="2016225993">
      <w:bodyDiv w:val="1"/>
      <w:marLeft w:val="0"/>
      <w:marRight w:val="0"/>
      <w:marTop w:val="0"/>
      <w:marBottom w:val="0"/>
      <w:divBdr>
        <w:top w:val="none" w:sz="0" w:space="0" w:color="auto"/>
        <w:left w:val="none" w:sz="0" w:space="0" w:color="auto"/>
        <w:bottom w:val="none" w:sz="0" w:space="0" w:color="auto"/>
        <w:right w:val="none" w:sz="0" w:space="0" w:color="auto"/>
      </w:divBdr>
    </w:div>
    <w:div w:id="2025087871">
      <w:bodyDiv w:val="1"/>
      <w:marLeft w:val="0"/>
      <w:marRight w:val="0"/>
      <w:marTop w:val="0"/>
      <w:marBottom w:val="0"/>
      <w:divBdr>
        <w:top w:val="none" w:sz="0" w:space="0" w:color="auto"/>
        <w:left w:val="none" w:sz="0" w:space="0" w:color="auto"/>
        <w:bottom w:val="none" w:sz="0" w:space="0" w:color="auto"/>
        <w:right w:val="none" w:sz="0" w:space="0" w:color="auto"/>
      </w:divBdr>
    </w:div>
    <w:div w:id="2033408419">
      <w:bodyDiv w:val="1"/>
      <w:marLeft w:val="0"/>
      <w:marRight w:val="0"/>
      <w:marTop w:val="0"/>
      <w:marBottom w:val="0"/>
      <w:divBdr>
        <w:top w:val="none" w:sz="0" w:space="0" w:color="auto"/>
        <w:left w:val="none" w:sz="0" w:space="0" w:color="auto"/>
        <w:bottom w:val="none" w:sz="0" w:space="0" w:color="auto"/>
        <w:right w:val="none" w:sz="0" w:space="0" w:color="auto"/>
      </w:divBdr>
    </w:div>
    <w:div w:id="2036232001">
      <w:bodyDiv w:val="1"/>
      <w:marLeft w:val="0"/>
      <w:marRight w:val="0"/>
      <w:marTop w:val="0"/>
      <w:marBottom w:val="0"/>
      <w:divBdr>
        <w:top w:val="none" w:sz="0" w:space="0" w:color="auto"/>
        <w:left w:val="none" w:sz="0" w:space="0" w:color="auto"/>
        <w:bottom w:val="none" w:sz="0" w:space="0" w:color="auto"/>
        <w:right w:val="none" w:sz="0" w:space="0" w:color="auto"/>
      </w:divBdr>
    </w:div>
    <w:div w:id="2062291829">
      <w:bodyDiv w:val="1"/>
      <w:marLeft w:val="0"/>
      <w:marRight w:val="0"/>
      <w:marTop w:val="0"/>
      <w:marBottom w:val="0"/>
      <w:divBdr>
        <w:top w:val="none" w:sz="0" w:space="0" w:color="auto"/>
        <w:left w:val="none" w:sz="0" w:space="0" w:color="auto"/>
        <w:bottom w:val="none" w:sz="0" w:space="0" w:color="auto"/>
        <w:right w:val="none" w:sz="0" w:space="0" w:color="auto"/>
      </w:divBdr>
      <w:divsChild>
        <w:div w:id="282615656">
          <w:marLeft w:val="0"/>
          <w:marRight w:val="0"/>
          <w:marTop w:val="0"/>
          <w:marBottom w:val="0"/>
          <w:divBdr>
            <w:top w:val="none" w:sz="0" w:space="0" w:color="auto"/>
            <w:left w:val="none" w:sz="0" w:space="0" w:color="auto"/>
            <w:bottom w:val="none" w:sz="0" w:space="0" w:color="auto"/>
            <w:right w:val="none" w:sz="0" w:space="0" w:color="auto"/>
          </w:divBdr>
        </w:div>
      </w:divsChild>
    </w:div>
    <w:div w:id="2067488811">
      <w:bodyDiv w:val="1"/>
      <w:marLeft w:val="0"/>
      <w:marRight w:val="0"/>
      <w:marTop w:val="0"/>
      <w:marBottom w:val="0"/>
      <w:divBdr>
        <w:top w:val="none" w:sz="0" w:space="0" w:color="auto"/>
        <w:left w:val="none" w:sz="0" w:space="0" w:color="auto"/>
        <w:bottom w:val="none" w:sz="0" w:space="0" w:color="auto"/>
        <w:right w:val="none" w:sz="0" w:space="0" w:color="auto"/>
      </w:divBdr>
    </w:div>
    <w:div w:id="2073311018">
      <w:bodyDiv w:val="1"/>
      <w:marLeft w:val="0"/>
      <w:marRight w:val="0"/>
      <w:marTop w:val="0"/>
      <w:marBottom w:val="0"/>
      <w:divBdr>
        <w:top w:val="none" w:sz="0" w:space="0" w:color="auto"/>
        <w:left w:val="none" w:sz="0" w:space="0" w:color="auto"/>
        <w:bottom w:val="none" w:sz="0" w:space="0" w:color="auto"/>
        <w:right w:val="none" w:sz="0" w:space="0" w:color="auto"/>
      </w:divBdr>
    </w:div>
    <w:div w:id="2087529599">
      <w:bodyDiv w:val="1"/>
      <w:marLeft w:val="0"/>
      <w:marRight w:val="0"/>
      <w:marTop w:val="0"/>
      <w:marBottom w:val="0"/>
      <w:divBdr>
        <w:top w:val="none" w:sz="0" w:space="0" w:color="auto"/>
        <w:left w:val="none" w:sz="0" w:space="0" w:color="auto"/>
        <w:bottom w:val="none" w:sz="0" w:space="0" w:color="auto"/>
        <w:right w:val="none" w:sz="0" w:space="0" w:color="auto"/>
      </w:divBdr>
    </w:div>
    <w:div w:id="2093505400">
      <w:bodyDiv w:val="1"/>
      <w:marLeft w:val="0"/>
      <w:marRight w:val="0"/>
      <w:marTop w:val="0"/>
      <w:marBottom w:val="0"/>
      <w:divBdr>
        <w:top w:val="none" w:sz="0" w:space="0" w:color="auto"/>
        <w:left w:val="none" w:sz="0" w:space="0" w:color="auto"/>
        <w:bottom w:val="none" w:sz="0" w:space="0" w:color="auto"/>
        <w:right w:val="none" w:sz="0" w:space="0" w:color="auto"/>
      </w:divBdr>
    </w:div>
    <w:div w:id="2107146154">
      <w:bodyDiv w:val="1"/>
      <w:marLeft w:val="0"/>
      <w:marRight w:val="0"/>
      <w:marTop w:val="0"/>
      <w:marBottom w:val="0"/>
      <w:divBdr>
        <w:top w:val="none" w:sz="0" w:space="0" w:color="auto"/>
        <w:left w:val="none" w:sz="0" w:space="0" w:color="auto"/>
        <w:bottom w:val="none" w:sz="0" w:space="0" w:color="auto"/>
        <w:right w:val="none" w:sz="0" w:space="0" w:color="auto"/>
      </w:divBdr>
    </w:div>
    <w:div w:id="2114939738">
      <w:bodyDiv w:val="1"/>
      <w:marLeft w:val="0"/>
      <w:marRight w:val="0"/>
      <w:marTop w:val="0"/>
      <w:marBottom w:val="0"/>
      <w:divBdr>
        <w:top w:val="none" w:sz="0" w:space="0" w:color="auto"/>
        <w:left w:val="none" w:sz="0" w:space="0" w:color="auto"/>
        <w:bottom w:val="none" w:sz="0" w:space="0" w:color="auto"/>
        <w:right w:val="none" w:sz="0" w:space="0" w:color="auto"/>
      </w:divBdr>
    </w:div>
    <w:div w:id="2136945508">
      <w:bodyDiv w:val="1"/>
      <w:marLeft w:val="0"/>
      <w:marRight w:val="0"/>
      <w:marTop w:val="0"/>
      <w:marBottom w:val="0"/>
      <w:divBdr>
        <w:top w:val="none" w:sz="0" w:space="0" w:color="auto"/>
        <w:left w:val="none" w:sz="0" w:space="0" w:color="auto"/>
        <w:bottom w:val="none" w:sz="0" w:space="0" w:color="auto"/>
        <w:right w:val="none" w:sz="0" w:space="0" w:color="auto"/>
      </w:divBdr>
    </w:div>
    <w:div w:id="2140489700">
      <w:bodyDiv w:val="1"/>
      <w:marLeft w:val="0"/>
      <w:marRight w:val="0"/>
      <w:marTop w:val="0"/>
      <w:marBottom w:val="0"/>
      <w:divBdr>
        <w:top w:val="none" w:sz="0" w:space="0" w:color="auto"/>
        <w:left w:val="none" w:sz="0" w:space="0" w:color="auto"/>
        <w:bottom w:val="none" w:sz="0" w:space="0" w:color="auto"/>
        <w:right w:val="none" w:sz="0" w:space="0" w:color="auto"/>
      </w:divBdr>
    </w:div>
    <w:div w:id="2142533127">
      <w:bodyDiv w:val="1"/>
      <w:marLeft w:val="0"/>
      <w:marRight w:val="0"/>
      <w:marTop w:val="0"/>
      <w:marBottom w:val="0"/>
      <w:divBdr>
        <w:top w:val="none" w:sz="0" w:space="0" w:color="auto"/>
        <w:left w:val="none" w:sz="0" w:space="0" w:color="auto"/>
        <w:bottom w:val="none" w:sz="0" w:space="0" w:color="auto"/>
        <w:right w:val="none" w:sz="0" w:space="0" w:color="auto"/>
      </w:divBdr>
      <w:divsChild>
        <w:div w:id="178769637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B87178B79D92648969DF9181AD7DFA5" ma:contentTypeVersion="13" ma:contentTypeDescription="Utwórz nowy dokument." ma:contentTypeScope="" ma:versionID="3b19db89dcc39e6b3ccd23d074ec3f29">
  <xsd:schema xmlns:xsd="http://www.w3.org/2001/XMLSchema" xmlns:xs="http://www.w3.org/2001/XMLSchema" xmlns:p="http://schemas.microsoft.com/office/2006/metadata/properties" xmlns:ns3="f81cc898-3e00-41f6-9ae5-3353cc0f0484" xmlns:ns4="8c0c2c12-abe3-4022-bca8-51ae564510ae" targetNamespace="http://schemas.microsoft.com/office/2006/metadata/properties" ma:root="true" ma:fieldsID="dcf7411740595ff859023e858d60b2c4" ns3:_="" ns4:_="">
    <xsd:import namespace="f81cc898-3e00-41f6-9ae5-3353cc0f0484"/>
    <xsd:import namespace="8c0c2c12-abe3-4022-bca8-51ae564510a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1cc898-3e00-41f6-9ae5-3353cc0f0484"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0c2c12-abe3-4022-bca8-51ae564510a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D6A548-8A55-443E-8386-D0311EE9C01F}">
  <ds:schemaRefs>
    <ds:schemaRef ds:uri="http://schemas.microsoft.com/sharepoint/v3/contenttype/forms"/>
  </ds:schemaRefs>
</ds:datastoreItem>
</file>

<file path=customXml/itemProps2.xml><?xml version="1.0" encoding="utf-8"?>
<ds:datastoreItem xmlns:ds="http://schemas.openxmlformats.org/officeDocument/2006/customXml" ds:itemID="{6031EDA0-3CAA-43ED-9B79-1029606B63A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0D86B9-FF69-4080-8A34-C62BC69806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1cc898-3e00-41f6-9ae5-3353cc0f0484"/>
    <ds:schemaRef ds:uri="8c0c2c12-abe3-4022-bca8-51ae564510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3343D3-AD45-427A-B37D-30296A07E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4476</Words>
  <Characters>26857</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31271</CharactersWithSpaces>
  <SharedDoc>false</SharedDoc>
  <HLinks>
    <vt:vector size="24" baseType="variant">
      <vt:variant>
        <vt:i4>4587555</vt:i4>
      </vt:variant>
      <vt:variant>
        <vt:i4>9</vt:i4>
      </vt:variant>
      <vt:variant>
        <vt:i4>0</vt:i4>
      </vt:variant>
      <vt:variant>
        <vt:i4>5</vt:i4>
      </vt:variant>
      <vt:variant>
        <vt:lpwstr>mailto:krzysztof.lemke@aronpharma.pl</vt:lpwstr>
      </vt:variant>
      <vt:variant>
        <vt:lpwstr/>
      </vt:variant>
      <vt:variant>
        <vt:i4>5111815</vt:i4>
      </vt:variant>
      <vt:variant>
        <vt:i4>6</vt:i4>
      </vt:variant>
      <vt:variant>
        <vt:i4>0</vt:i4>
      </vt:variant>
      <vt:variant>
        <vt:i4>5</vt:i4>
      </vt:variant>
      <vt:variant>
        <vt:lpwstr>https://bazakonkurencyjnosci.funduszeeuropejskie.gov.pl/</vt:lpwstr>
      </vt:variant>
      <vt:variant>
        <vt:lpwstr/>
      </vt:variant>
      <vt:variant>
        <vt:i4>3604492</vt:i4>
      </vt:variant>
      <vt:variant>
        <vt:i4>3</vt:i4>
      </vt:variant>
      <vt:variant>
        <vt:i4>0</vt:i4>
      </vt:variant>
      <vt:variant>
        <vt:i4>5</vt:i4>
      </vt:variant>
      <vt:variant>
        <vt:lpwstr>mailto:przetargi@aronpharma.pl</vt:lpwstr>
      </vt:variant>
      <vt:variant>
        <vt:lpwstr/>
      </vt:variant>
      <vt:variant>
        <vt:i4>6815774</vt:i4>
      </vt:variant>
      <vt:variant>
        <vt:i4>0</vt:i4>
      </vt:variant>
      <vt:variant>
        <vt:i4>0</vt:i4>
      </vt:variant>
      <vt:variant>
        <vt:i4>5</vt:i4>
      </vt:variant>
      <vt:variant>
        <vt:lpwstr>mailto:aleksandra.bojarczuk@aronpharma.pl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Szanowy Pan X</dc:creator>
  <cp:lastModifiedBy>Kamil Kamil</cp:lastModifiedBy>
  <cp:revision>2</cp:revision>
  <cp:lastPrinted>2019-12-23T14:43:00Z</cp:lastPrinted>
  <dcterms:created xsi:type="dcterms:W3CDTF">2024-11-08T19:58:00Z</dcterms:created>
  <dcterms:modified xsi:type="dcterms:W3CDTF">2024-11-08T19:58:00Z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0x0101004B87178B79D92648969DF9181AD7DFA5</vt:lpwstr>
  </property>
</Properties>
</file>