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C2410" w14:textId="266B5B8D" w:rsidR="003D36C6" w:rsidRPr="000B7648" w:rsidRDefault="000B7648" w:rsidP="003D36C6">
      <w:pPr>
        <w:pStyle w:val="Zawartotabeli"/>
        <w:ind w:left="4248" w:firstLine="708"/>
        <w:jc w:val="center"/>
        <w:rPr>
          <w:rFonts w:asciiTheme="minorHAnsi" w:hAnsiTheme="minorHAnsi" w:cstheme="minorHAnsi"/>
          <w:b/>
          <w:bCs/>
          <w:i/>
          <w:sz w:val="22"/>
          <w:szCs w:val="22"/>
          <w:lang w:bidi="pl-PL"/>
        </w:rPr>
      </w:pPr>
      <w:r w:rsidRPr="000B7648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Załącznik nr </w:t>
      </w:r>
      <w:r w:rsidR="00C01743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4</w:t>
      </w:r>
      <w:r w:rsidRPr="000B7648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do zapytania ofertowego</w:t>
      </w:r>
      <w:r w:rsidR="00EF439A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="003D36C6" w:rsidRPr="000B7648">
        <w:rPr>
          <w:rFonts w:asciiTheme="minorHAnsi" w:hAnsiTheme="minorHAnsi" w:cstheme="minorHAnsi"/>
          <w:b/>
          <w:bCs/>
          <w:i/>
          <w:sz w:val="22"/>
          <w:szCs w:val="22"/>
          <w:lang w:bidi="pl-PL"/>
        </w:rPr>
        <w:t>Kompletacja oferowanego samochodu</w:t>
      </w:r>
    </w:p>
    <w:p w14:paraId="4A7282F4" w14:textId="4EE03082" w:rsidR="00B263F8" w:rsidRPr="00B263F8" w:rsidRDefault="00B263F8" w:rsidP="00B263F8">
      <w:pPr>
        <w:pStyle w:val="Zawartotabeli"/>
        <w:widowControl w:val="0"/>
        <w:jc w:val="right"/>
        <w:rPr>
          <w:rFonts w:asciiTheme="minorHAnsi" w:hAnsiTheme="minorHAnsi" w:cstheme="minorHAnsi"/>
          <w:sz w:val="22"/>
          <w:szCs w:val="22"/>
        </w:rPr>
      </w:pPr>
    </w:p>
    <w:p w14:paraId="26169FD6" w14:textId="77777777" w:rsidR="00B263F8" w:rsidRPr="00B263F8" w:rsidRDefault="00B263F8" w:rsidP="00B263F8">
      <w:pPr>
        <w:pStyle w:val="Default"/>
        <w:ind w:left="1361" w:hanging="1191"/>
        <w:jc w:val="center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</w:p>
    <w:p w14:paraId="4CFE9C60" w14:textId="7FB8AD7D" w:rsidR="00B263F8" w:rsidRPr="00B263F8" w:rsidRDefault="00B263F8" w:rsidP="00B263F8">
      <w:pPr>
        <w:pStyle w:val="Default"/>
        <w:ind w:left="1361" w:hanging="1191"/>
        <w:jc w:val="center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  <w:r w:rsidRPr="00B263F8">
        <w:rPr>
          <w:rFonts w:asciiTheme="minorHAnsi" w:hAnsiTheme="minorHAnsi" w:cstheme="minorHAnsi"/>
          <w:b/>
          <w:bCs/>
          <w:color w:val="C9211E"/>
          <w:sz w:val="22"/>
          <w:szCs w:val="22"/>
        </w:rPr>
        <w:t>Uwaga: Wykonawca wypełnia kolumnę „Propozycje Wykonawcy”, podając konkretny parametr lub wpisując np. wersję</w:t>
      </w:r>
      <w:r w:rsidR="000B7648">
        <w:rPr>
          <w:rFonts w:asciiTheme="minorHAnsi" w:hAnsiTheme="minorHAnsi" w:cstheme="minorHAnsi"/>
          <w:b/>
          <w:bCs/>
          <w:color w:val="C9211E"/>
          <w:sz w:val="22"/>
          <w:szCs w:val="22"/>
        </w:rPr>
        <w:t xml:space="preserve"> rozwiązania lub wyraz spełnia/ nie spełnia</w:t>
      </w:r>
      <w:r w:rsidRPr="00B263F8">
        <w:rPr>
          <w:rFonts w:asciiTheme="minorHAnsi" w:hAnsiTheme="minorHAnsi" w:cstheme="minorHAnsi"/>
          <w:b/>
          <w:bCs/>
          <w:color w:val="C9211E"/>
          <w:sz w:val="22"/>
          <w:szCs w:val="22"/>
        </w:rPr>
        <w:t>.</w:t>
      </w:r>
    </w:p>
    <w:p w14:paraId="5EC1DB3A" w14:textId="77777777" w:rsidR="00B263F8" w:rsidRPr="00B263F8" w:rsidRDefault="00B263F8" w:rsidP="00B263F8">
      <w:pPr>
        <w:rPr>
          <w:rFonts w:asciiTheme="minorHAnsi" w:hAnsiTheme="minorHAnsi" w:cstheme="minorHAnsi"/>
          <w:sz w:val="22"/>
          <w:szCs w:val="22"/>
        </w:rPr>
      </w:pPr>
    </w:p>
    <w:p w14:paraId="5018B4A9" w14:textId="77777777" w:rsidR="00A968D0" w:rsidRDefault="00A968D0" w:rsidP="006904B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60D085B" w14:textId="79A1D296" w:rsidR="006904B6" w:rsidRPr="00464474" w:rsidRDefault="006904B6" w:rsidP="006904B6">
      <w:pPr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464474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Minimalne parametry techniczne oraz wyposażenie:</w:t>
      </w:r>
    </w:p>
    <w:p w14:paraId="4E6C4454" w14:textId="77777777" w:rsidR="00B263F8" w:rsidRPr="00B263F8" w:rsidRDefault="00B263F8" w:rsidP="00B263F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54"/>
        <w:gridCol w:w="2702"/>
        <w:gridCol w:w="3543"/>
        <w:gridCol w:w="3402"/>
      </w:tblGrid>
      <w:tr w:rsidR="00B263F8" w:rsidRPr="00A968D0" w14:paraId="58A58255" w14:textId="1ECD553E" w:rsidTr="006904B6">
        <w:trPr>
          <w:trHeight w:val="510"/>
          <w:tblHeader/>
        </w:trPr>
        <w:tc>
          <w:tcPr>
            <w:tcW w:w="554" w:type="dxa"/>
            <w:vAlign w:val="center"/>
          </w:tcPr>
          <w:p w14:paraId="3373F1E8" w14:textId="0915987E" w:rsidR="00B263F8" w:rsidRPr="00A968D0" w:rsidRDefault="00B263F8" w:rsidP="00F0218D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Lp.</w:t>
            </w:r>
          </w:p>
        </w:tc>
        <w:tc>
          <w:tcPr>
            <w:tcW w:w="2702" w:type="dxa"/>
            <w:vAlign w:val="center"/>
          </w:tcPr>
          <w:p w14:paraId="1117ADB4" w14:textId="5F7897B1" w:rsidR="00B263F8" w:rsidRPr="00A968D0" w:rsidRDefault="00B263F8" w:rsidP="00F0218D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Wymagane parametry techniczne</w:t>
            </w:r>
          </w:p>
        </w:tc>
        <w:tc>
          <w:tcPr>
            <w:tcW w:w="3543" w:type="dxa"/>
            <w:vAlign w:val="center"/>
          </w:tcPr>
          <w:p w14:paraId="546F9B4C" w14:textId="2CBBAA7A" w:rsidR="00B263F8" w:rsidRPr="00A968D0" w:rsidRDefault="00B263F8" w:rsidP="00F0218D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Minimalne</w:t>
            </w:r>
          </w:p>
        </w:tc>
        <w:tc>
          <w:tcPr>
            <w:tcW w:w="3402" w:type="dxa"/>
            <w:vAlign w:val="center"/>
          </w:tcPr>
          <w:p w14:paraId="7BA92D9F" w14:textId="77777777" w:rsidR="00B263F8" w:rsidRPr="00A968D0" w:rsidRDefault="00B263F8" w:rsidP="00F0218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4814B0" w14:textId="35E9975F" w:rsidR="00B263F8" w:rsidRPr="00A968D0" w:rsidRDefault="00C314D1" w:rsidP="00F0218D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Propozycje W</w:t>
            </w:r>
            <w:r w:rsidR="00B263F8" w:rsidRPr="00A968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ykonawcy</w:t>
            </w:r>
          </w:p>
          <w:p w14:paraId="464BECB6" w14:textId="77777777" w:rsidR="00B263F8" w:rsidRPr="00A968D0" w:rsidRDefault="00B263F8" w:rsidP="00F0218D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E05138" w:rsidRPr="00740CF0" w14:paraId="5A28E700" w14:textId="69C4DD01" w:rsidTr="00F0218D">
        <w:trPr>
          <w:trHeight w:val="1077"/>
        </w:trPr>
        <w:tc>
          <w:tcPr>
            <w:tcW w:w="554" w:type="dxa"/>
            <w:vAlign w:val="center"/>
          </w:tcPr>
          <w:p w14:paraId="5AEC7440" w14:textId="63F32CF7" w:rsidR="00E05138" w:rsidRPr="00740CF0" w:rsidRDefault="00E05138" w:rsidP="00E0513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1</w:t>
            </w:r>
          </w:p>
        </w:tc>
        <w:tc>
          <w:tcPr>
            <w:tcW w:w="2702" w:type="dxa"/>
            <w:vAlign w:val="center"/>
          </w:tcPr>
          <w:p w14:paraId="3941BF44" w14:textId="2A42FF75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Rodzaj - Typ nadwozia</w:t>
            </w:r>
          </w:p>
        </w:tc>
        <w:tc>
          <w:tcPr>
            <w:tcW w:w="3543" w:type="dxa"/>
            <w:vAlign w:val="center"/>
          </w:tcPr>
          <w:p w14:paraId="2A535677" w14:textId="5A5C775E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Samochód przystosowany do przewozu osób i ładunku o masie całkowitej do 3,5t / Wielozadaniowy / 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typ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SUV </w:t>
            </w:r>
          </w:p>
        </w:tc>
        <w:tc>
          <w:tcPr>
            <w:tcW w:w="3402" w:type="dxa"/>
          </w:tcPr>
          <w:p w14:paraId="405F55DE" w14:textId="7777777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E05138" w:rsidRPr="00740CF0" w14:paraId="50AD8679" w14:textId="246DEBB5" w:rsidTr="00F0218D">
        <w:trPr>
          <w:trHeight w:val="397"/>
        </w:trPr>
        <w:tc>
          <w:tcPr>
            <w:tcW w:w="554" w:type="dxa"/>
            <w:vAlign w:val="center"/>
          </w:tcPr>
          <w:p w14:paraId="4BAF74D8" w14:textId="0310E1E4" w:rsidR="00E05138" w:rsidRPr="00740CF0" w:rsidRDefault="00E05138" w:rsidP="00E0513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2</w:t>
            </w:r>
          </w:p>
        </w:tc>
        <w:tc>
          <w:tcPr>
            <w:tcW w:w="2702" w:type="dxa"/>
            <w:vAlign w:val="center"/>
            <w:hideMark/>
          </w:tcPr>
          <w:p w14:paraId="6085DAE8" w14:textId="75C41CBB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Specyfikacja dotycząca pojazdu</w:t>
            </w:r>
          </w:p>
        </w:tc>
        <w:tc>
          <w:tcPr>
            <w:tcW w:w="3543" w:type="dxa"/>
            <w:vAlign w:val="center"/>
            <w:hideMark/>
          </w:tcPr>
          <w:p w14:paraId="7F8F26BE" w14:textId="77777777" w:rsidR="00E05138" w:rsidRDefault="00E05138" w:rsidP="00E05138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81E0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-Pojazd będzie przeznaczony do przewożenia niezbędnego sprzętu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do kontroli jakości powietrza.</w:t>
            </w:r>
          </w:p>
          <w:p w14:paraId="31CE4E1F" w14:textId="77777777" w:rsidR="00E05138" w:rsidRPr="00181E0A" w:rsidRDefault="00E05138" w:rsidP="00E05138">
            <w:pPr>
              <w:jc w:val="both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181E0A">
              <w:rPr>
                <w:sz w:val="20"/>
                <w:szCs w:val="20"/>
              </w:rPr>
              <w:t>Samochód musi spełniać wymagania techniczne określone przez obowiązujące w Polsce przepisy dla pojazdów poruszających się po drogach publicznych, w tym warunki techniczne w</w:t>
            </w:r>
            <w:r>
              <w:rPr>
                <w:sz w:val="20"/>
                <w:szCs w:val="20"/>
              </w:rPr>
              <w:t xml:space="preserve">ynikające z ustawy z dnia 20 czerwca </w:t>
            </w:r>
            <w:r w:rsidRPr="00181E0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997 r. Prawo o ruchu drogowym (</w:t>
            </w:r>
            <w:r w:rsidRPr="00181E0A">
              <w:rPr>
                <w:sz w:val="20"/>
                <w:szCs w:val="20"/>
              </w:rPr>
              <w:t>tj. Dz. U. z 2024 r. poz. 1251) oraz rozporządzeń wykonawczych do tej ustawy.</w:t>
            </w:r>
          </w:p>
          <w:p w14:paraId="0A2BE2EE" w14:textId="1845D299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181E0A">
              <w:rPr>
                <w:sz w:val="20"/>
                <w:szCs w:val="20"/>
              </w:rPr>
              <w:t>Samochód musi posiadać homologację, wystaw</w:t>
            </w:r>
            <w:r>
              <w:rPr>
                <w:sz w:val="20"/>
                <w:szCs w:val="20"/>
              </w:rPr>
              <w:t xml:space="preserve">ioną zgodnie z ustawą z dnia 14 kwietnia </w:t>
            </w:r>
            <w:r w:rsidRPr="00181E0A">
              <w:rPr>
                <w:sz w:val="20"/>
                <w:szCs w:val="20"/>
              </w:rPr>
              <w:t>2023 r. o systemach homologacji pojazdów oraz</w:t>
            </w:r>
            <w:r>
              <w:rPr>
                <w:sz w:val="20"/>
                <w:szCs w:val="20"/>
              </w:rPr>
              <w:t xml:space="preserve"> ich wyposażenia (Dz. U. z 2023</w:t>
            </w:r>
            <w:r w:rsidRPr="00181E0A">
              <w:rPr>
                <w:sz w:val="20"/>
                <w:szCs w:val="20"/>
              </w:rPr>
              <w:t>r. poz. 919</w:t>
            </w:r>
            <w:r>
              <w:rPr>
                <w:sz w:val="20"/>
                <w:szCs w:val="20"/>
              </w:rPr>
              <w:t>,</w:t>
            </w:r>
            <w:r w:rsidRPr="00181E0A">
              <w:rPr>
                <w:sz w:val="20"/>
                <w:szCs w:val="20"/>
              </w:rPr>
              <w:t xml:space="preserve"> ze zm.)</w:t>
            </w:r>
          </w:p>
        </w:tc>
        <w:tc>
          <w:tcPr>
            <w:tcW w:w="3402" w:type="dxa"/>
          </w:tcPr>
          <w:p w14:paraId="27F8523A" w14:textId="7777777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E05138" w:rsidRPr="00740CF0" w14:paraId="09E8DAA1" w14:textId="7C773BE1" w:rsidTr="00F0218D">
        <w:trPr>
          <w:trHeight w:val="397"/>
        </w:trPr>
        <w:tc>
          <w:tcPr>
            <w:tcW w:w="554" w:type="dxa"/>
            <w:vAlign w:val="center"/>
          </w:tcPr>
          <w:p w14:paraId="336706EC" w14:textId="39B6995B" w:rsidR="00E05138" w:rsidRPr="00740CF0" w:rsidRDefault="00E05138" w:rsidP="00E0513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3</w:t>
            </w:r>
          </w:p>
        </w:tc>
        <w:tc>
          <w:tcPr>
            <w:tcW w:w="2702" w:type="dxa"/>
            <w:vAlign w:val="center"/>
            <w:hideMark/>
          </w:tcPr>
          <w:p w14:paraId="2C0CAAC6" w14:textId="080A19D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Ilość miejsc siedzących</w:t>
            </w:r>
          </w:p>
        </w:tc>
        <w:tc>
          <w:tcPr>
            <w:tcW w:w="3543" w:type="dxa"/>
            <w:vAlign w:val="center"/>
            <w:hideMark/>
          </w:tcPr>
          <w:p w14:paraId="7D002719" w14:textId="0EF2FA3D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14:paraId="05412B84" w14:textId="7777777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E05138" w:rsidRPr="00740CF0" w14:paraId="302D306E" w14:textId="302F1556" w:rsidTr="00F0218D">
        <w:trPr>
          <w:trHeight w:val="397"/>
        </w:trPr>
        <w:tc>
          <w:tcPr>
            <w:tcW w:w="554" w:type="dxa"/>
            <w:vAlign w:val="center"/>
          </w:tcPr>
          <w:p w14:paraId="0814563C" w14:textId="2D261460" w:rsidR="00E05138" w:rsidRPr="00740CF0" w:rsidRDefault="00E05138" w:rsidP="00E0513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4</w:t>
            </w:r>
          </w:p>
        </w:tc>
        <w:tc>
          <w:tcPr>
            <w:tcW w:w="2702" w:type="dxa"/>
            <w:vAlign w:val="center"/>
            <w:hideMark/>
          </w:tcPr>
          <w:p w14:paraId="4517FF5F" w14:textId="551D2679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 Ilość drzwi</w:t>
            </w:r>
          </w:p>
        </w:tc>
        <w:tc>
          <w:tcPr>
            <w:tcW w:w="3543" w:type="dxa"/>
            <w:vAlign w:val="center"/>
            <w:hideMark/>
          </w:tcPr>
          <w:p w14:paraId="44ACB1C8" w14:textId="42689FBB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4/5</w:t>
            </w:r>
          </w:p>
        </w:tc>
        <w:tc>
          <w:tcPr>
            <w:tcW w:w="3402" w:type="dxa"/>
          </w:tcPr>
          <w:p w14:paraId="1952486E" w14:textId="7777777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E05138" w:rsidRPr="00740CF0" w14:paraId="5AB5DEE8" w14:textId="04B162AE" w:rsidTr="00F0218D">
        <w:trPr>
          <w:trHeight w:val="510"/>
        </w:trPr>
        <w:tc>
          <w:tcPr>
            <w:tcW w:w="554" w:type="dxa"/>
            <w:vAlign w:val="center"/>
          </w:tcPr>
          <w:p w14:paraId="30329C6A" w14:textId="28E868F7" w:rsidR="00E05138" w:rsidRPr="00740CF0" w:rsidRDefault="00E05138" w:rsidP="00E0513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5</w:t>
            </w:r>
          </w:p>
        </w:tc>
        <w:tc>
          <w:tcPr>
            <w:tcW w:w="2702" w:type="dxa"/>
            <w:vAlign w:val="center"/>
            <w:hideMark/>
          </w:tcPr>
          <w:p w14:paraId="50A7BF95" w14:textId="09977AC8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Rodzaj napędu / rodzaj silnika</w:t>
            </w:r>
          </w:p>
        </w:tc>
        <w:tc>
          <w:tcPr>
            <w:tcW w:w="3543" w:type="dxa"/>
            <w:vAlign w:val="center"/>
            <w:hideMark/>
          </w:tcPr>
          <w:p w14:paraId="4E6D85E1" w14:textId="334BE251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Hybrydowy / elektryczno-benzynowy / niskoemisyjny</w:t>
            </w:r>
          </w:p>
        </w:tc>
        <w:tc>
          <w:tcPr>
            <w:tcW w:w="3402" w:type="dxa"/>
          </w:tcPr>
          <w:p w14:paraId="242361F6" w14:textId="7777777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E05138" w:rsidRPr="00740CF0" w14:paraId="431EEE8E" w14:textId="7C71EF68" w:rsidTr="00F0218D">
        <w:trPr>
          <w:trHeight w:val="397"/>
        </w:trPr>
        <w:tc>
          <w:tcPr>
            <w:tcW w:w="554" w:type="dxa"/>
            <w:vAlign w:val="center"/>
          </w:tcPr>
          <w:p w14:paraId="4D1C60E3" w14:textId="770F8725" w:rsidR="00E05138" w:rsidRPr="00740CF0" w:rsidRDefault="00E05138" w:rsidP="00E0513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6</w:t>
            </w:r>
          </w:p>
        </w:tc>
        <w:tc>
          <w:tcPr>
            <w:tcW w:w="2702" w:type="dxa"/>
            <w:vAlign w:val="center"/>
            <w:hideMark/>
          </w:tcPr>
          <w:p w14:paraId="0E353FC7" w14:textId="10DCF7C3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Pojemność [cm</w:t>
            </w: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] </w:t>
            </w:r>
          </w:p>
        </w:tc>
        <w:tc>
          <w:tcPr>
            <w:tcW w:w="3543" w:type="dxa"/>
            <w:vAlign w:val="center"/>
            <w:hideMark/>
          </w:tcPr>
          <w:p w14:paraId="2BDC7270" w14:textId="5AA4F210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Minimum 1800 cm</w:t>
            </w:r>
            <w:r w:rsidRPr="004D4D8F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</w:rPr>
              <w:t xml:space="preserve">3 </w:t>
            </w:r>
          </w:p>
        </w:tc>
        <w:tc>
          <w:tcPr>
            <w:tcW w:w="3402" w:type="dxa"/>
          </w:tcPr>
          <w:p w14:paraId="39FA6F34" w14:textId="7777777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E05138" w:rsidRPr="00740CF0" w14:paraId="6799A121" w14:textId="5788F2A2" w:rsidTr="00F0218D">
        <w:trPr>
          <w:trHeight w:val="624"/>
        </w:trPr>
        <w:tc>
          <w:tcPr>
            <w:tcW w:w="554" w:type="dxa"/>
            <w:vAlign w:val="center"/>
          </w:tcPr>
          <w:p w14:paraId="11A460B2" w14:textId="29C09838" w:rsidR="00E05138" w:rsidRPr="00740CF0" w:rsidRDefault="00E05138" w:rsidP="00E0513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7</w:t>
            </w:r>
          </w:p>
        </w:tc>
        <w:tc>
          <w:tcPr>
            <w:tcW w:w="2702" w:type="dxa"/>
            <w:vAlign w:val="center"/>
            <w:hideMark/>
          </w:tcPr>
          <w:p w14:paraId="14B29C73" w14:textId="37789C4D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Zużycie paliwa </w:t>
            </w:r>
          </w:p>
        </w:tc>
        <w:tc>
          <w:tcPr>
            <w:tcW w:w="3543" w:type="dxa"/>
            <w:vAlign w:val="center"/>
            <w:hideMark/>
          </w:tcPr>
          <w:p w14:paraId="2328999B" w14:textId="0AA49DC3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ie więcej niż 6 litrów/100 km w cyklu mieszanym </w:t>
            </w:r>
          </w:p>
        </w:tc>
        <w:tc>
          <w:tcPr>
            <w:tcW w:w="3402" w:type="dxa"/>
          </w:tcPr>
          <w:p w14:paraId="3BD11B66" w14:textId="7777777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E05138" w:rsidRPr="00740CF0" w14:paraId="39BFB3A6" w14:textId="6014FD22" w:rsidTr="00F0218D">
        <w:trPr>
          <w:trHeight w:val="397"/>
        </w:trPr>
        <w:tc>
          <w:tcPr>
            <w:tcW w:w="554" w:type="dxa"/>
            <w:vAlign w:val="center"/>
          </w:tcPr>
          <w:p w14:paraId="277820C4" w14:textId="5C9C66E5" w:rsidR="00E05138" w:rsidRPr="00740CF0" w:rsidRDefault="00E05138" w:rsidP="00E0513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8</w:t>
            </w:r>
          </w:p>
        </w:tc>
        <w:tc>
          <w:tcPr>
            <w:tcW w:w="2702" w:type="dxa"/>
            <w:vAlign w:val="center"/>
            <w:hideMark/>
          </w:tcPr>
          <w:p w14:paraId="0BC75651" w14:textId="375EC34A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Emisja zanieczyszczeń</w:t>
            </w:r>
          </w:p>
        </w:tc>
        <w:tc>
          <w:tcPr>
            <w:tcW w:w="3543" w:type="dxa"/>
            <w:vAlign w:val="center"/>
            <w:hideMark/>
          </w:tcPr>
          <w:p w14:paraId="79472768" w14:textId="6C88597F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Minimum Euro 6</w:t>
            </w:r>
          </w:p>
        </w:tc>
        <w:tc>
          <w:tcPr>
            <w:tcW w:w="3402" w:type="dxa"/>
          </w:tcPr>
          <w:p w14:paraId="203FDC77" w14:textId="7777777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E05138" w:rsidRPr="00740CF0" w14:paraId="489B8652" w14:textId="4CF99646" w:rsidTr="00F0218D">
        <w:trPr>
          <w:trHeight w:val="397"/>
        </w:trPr>
        <w:tc>
          <w:tcPr>
            <w:tcW w:w="554" w:type="dxa"/>
            <w:vAlign w:val="center"/>
          </w:tcPr>
          <w:p w14:paraId="4939DEC6" w14:textId="77245520" w:rsidR="00E05138" w:rsidRPr="00740CF0" w:rsidRDefault="00E05138" w:rsidP="00E0513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9</w:t>
            </w:r>
          </w:p>
        </w:tc>
        <w:tc>
          <w:tcPr>
            <w:tcW w:w="2702" w:type="dxa"/>
            <w:vAlign w:val="center"/>
            <w:hideMark/>
          </w:tcPr>
          <w:p w14:paraId="0A5BAC51" w14:textId="7EA9E49B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Moc silnika</w:t>
            </w: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543" w:type="dxa"/>
            <w:vAlign w:val="center"/>
            <w:hideMark/>
          </w:tcPr>
          <w:p w14:paraId="79EE5E10" w14:textId="56D3CFC9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150 KM</w:t>
            </w:r>
          </w:p>
        </w:tc>
        <w:tc>
          <w:tcPr>
            <w:tcW w:w="3402" w:type="dxa"/>
          </w:tcPr>
          <w:p w14:paraId="1E06DB7D" w14:textId="7777777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E05138" w:rsidRPr="00740CF0" w14:paraId="5184B228" w14:textId="081F1F02" w:rsidTr="00F0218D">
        <w:trPr>
          <w:trHeight w:val="1304"/>
        </w:trPr>
        <w:tc>
          <w:tcPr>
            <w:tcW w:w="554" w:type="dxa"/>
            <w:vAlign w:val="center"/>
          </w:tcPr>
          <w:p w14:paraId="22D8346E" w14:textId="5D7D593A" w:rsidR="00E05138" w:rsidRPr="00740CF0" w:rsidRDefault="00E05138" w:rsidP="00E0513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10</w:t>
            </w:r>
          </w:p>
        </w:tc>
        <w:tc>
          <w:tcPr>
            <w:tcW w:w="2702" w:type="dxa"/>
            <w:vAlign w:val="center"/>
            <w:hideMark/>
          </w:tcPr>
          <w:p w14:paraId="117CD108" w14:textId="56BA941A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Światła </w:t>
            </w:r>
          </w:p>
        </w:tc>
        <w:tc>
          <w:tcPr>
            <w:tcW w:w="3543" w:type="dxa"/>
            <w:vAlign w:val="center"/>
            <w:hideMark/>
          </w:tcPr>
          <w:p w14:paraId="337114DA" w14:textId="77777777" w:rsidR="00E05138" w:rsidRDefault="00E05138" w:rsidP="00E05138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Światła do jazdy dziennej LED</w:t>
            </w:r>
          </w:p>
          <w:p w14:paraId="1439C178" w14:textId="77777777" w:rsidR="00E05138" w:rsidRDefault="00E05138" w:rsidP="00E05138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rzednie reflektory LED</w:t>
            </w:r>
          </w:p>
          <w:p w14:paraId="06BFDD02" w14:textId="77777777" w:rsidR="00E05138" w:rsidRDefault="00E05138" w:rsidP="00E05138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automatycznych świateł drogowych</w:t>
            </w:r>
          </w:p>
          <w:p w14:paraId="098E42FD" w14:textId="77777777" w:rsidR="00E05138" w:rsidRDefault="00E05138" w:rsidP="00E05138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-M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anualna regulacja wysokości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lastRenderedPageBreak/>
              <w:t>reflektorów lub automatyczna ich regulacja</w:t>
            </w:r>
          </w:p>
          <w:p w14:paraId="31AC8C4C" w14:textId="77777777" w:rsidR="00E05138" w:rsidRDefault="00E05138" w:rsidP="00E05138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-Ś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wiatła tylne LED</w:t>
            </w:r>
          </w:p>
          <w:p w14:paraId="438F15C7" w14:textId="77777777" w:rsidR="00E05138" w:rsidRDefault="00E05138" w:rsidP="00E05138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-C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zasowy wyłącznik świateł</w:t>
            </w:r>
          </w:p>
          <w:p w14:paraId="7C6BE031" w14:textId="634348C9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rzednie kierunkowskazy sekwencyjne LED</w:t>
            </w:r>
          </w:p>
        </w:tc>
        <w:tc>
          <w:tcPr>
            <w:tcW w:w="3402" w:type="dxa"/>
          </w:tcPr>
          <w:p w14:paraId="2CF545FA" w14:textId="77777777" w:rsidR="00E05138" w:rsidRPr="00740CF0" w:rsidRDefault="00E05138" w:rsidP="00E05138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3F5E95B2" w14:textId="588A4EC7" w:rsidTr="00F0218D">
        <w:trPr>
          <w:trHeight w:val="397"/>
        </w:trPr>
        <w:tc>
          <w:tcPr>
            <w:tcW w:w="554" w:type="dxa"/>
            <w:vAlign w:val="center"/>
          </w:tcPr>
          <w:p w14:paraId="129F614A" w14:textId="00BAFB7F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lastRenderedPageBreak/>
              <w:t>11</w:t>
            </w:r>
          </w:p>
        </w:tc>
        <w:tc>
          <w:tcPr>
            <w:tcW w:w="2702" w:type="dxa"/>
            <w:vAlign w:val="center"/>
            <w:hideMark/>
          </w:tcPr>
          <w:p w14:paraId="6AB39A32" w14:textId="014E87D3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Skrzynia biegów</w:t>
            </w:r>
          </w:p>
        </w:tc>
        <w:tc>
          <w:tcPr>
            <w:tcW w:w="3543" w:type="dxa"/>
            <w:vAlign w:val="center"/>
            <w:hideMark/>
          </w:tcPr>
          <w:p w14:paraId="072F5F10" w14:textId="480F2822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Automatyczna  </w:t>
            </w:r>
          </w:p>
        </w:tc>
        <w:tc>
          <w:tcPr>
            <w:tcW w:w="3402" w:type="dxa"/>
          </w:tcPr>
          <w:p w14:paraId="4CFD02A8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23E28734" w14:textId="215BC31F" w:rsidTr="00F0218D">
        <w:trPr>
          <w:trHeight w:val="397"/>
        </w:trPr>
        <w:tc>
          <w:tcPr>
            <w:tcW w:w="554" w:type="dxa"/>
            <w:vAlign w:val="center"/>
          </w:tcPr>
          <w:p w14:paraId="257ACF13" w14:textId="0FE16B52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12</w:t>
            </w:r>
          </w:p>
        </w:tc>
        <w:tc>
          <w:tcPr>
            <w:tcW w:w="2702" w:type="dxa"/>
            <w:vAlign w:val="center"/>
            <w:hideMark/>
          </w:tcPr>
          <w:p w14:paraId="2AA19FF0" w14:textId="39FB988E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Rozmiar kół</w:t>
            </w:r>
          </w:p>
        </w:tc>
        <w:tc>
          <w:tcPr>
            <w:tcW w:w="3543" w:type="dxa"/>
            <w:vAlign w:val="center"/>
            <w:hideMark/>
          </w:tcPr>
          <w:p w14:paraId="15817E9A" w14:textId="35147D4E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inimum  1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8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3402" w:type="dxa"/>
          </w:tcPr>
          <w:p w14:paraId="585938CD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165C5DE2" w14:textId="71E507AE" w:rsidTr="00F0218D">
        <w:trPr>
          <w:trHeight w:val="397"/>
        </w:trPr>
        <w:tc>
          <w:tcPr>
            <w:tcW w:w="554" w:type="dxa"/>
            <w:vAlign w:val="center"/>
          </w:tcPr>
          <w:p w14:paraId="4CC5047D" w14:textId="649BFCF1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13</w:t>
            </w:r>
          </w:p>
        </w:tc>
        <w:tc>
          <w:tcPr>
            <w:tcW w:w="2702" w:type="dxa"/>
            <w:vAlign w:val="center"/>
            <w:hideMark/>
          </w:tcPr>
          <w:p w14:paraId="4469A4A4" w14:textId="26F8A11C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Rodzaj obręczy kół</w:t>
            </w:r>
          </w:p>
        </w:tc>
        <w:tc>
          <w:tcPr>
            <w:tcW w:w="3543" w:type="dxa"/>
            <w:vAlign w:val="center"/>
            <w:hideMark/>
          </w:tcPr>
          <w:p w14:paraId="23DDFDBF" w14:textId="3B76B3AA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Aluminiowe</w:t>
            </w:r>
          </w:p>
        </w:tc>
        <w:tc>
          <w:tcPr>
            <w:tcW w:w="3402" w:type="dxa"/>
          </w:tcPr>
          <w:p w14:paraId="7A649E09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613C4B0C" w14:textId="010FBAFB" w:rsidTr="00F0218D">
        <w:trPr>
          <w:trHeight w:val="397"/>
        </w:trPr>
        <w:tc>
          <w:tcPr>
            <w:tcW w:w="554" w:type="dxa"/>
            <w:vAlign w:val="center"/>
          </w:tcPr>
          <w:p w14:paraId="5E069A43" w14:textId="70391547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14</w:t>
            </w:r>
          </w:p>
        </w:tc>
        <w:tc>
          <w:tcPr>
            <w:tcW w:w="2702" w:type="dxa"/>
            <w:vAlign w:val="center"/>
            <w:hideMark/>
          </w:tcPr>
          <w:p w14:paraId="708A643E" w14:textId="068ABEF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Ogumienie</w:t>
            </w:r>
          </w:p>
        </w:tc>
        <w:tc>
          <w:tcPr>
            <w:tcW w:w="3543" w:type="dxa"/>
            <w:vAlign w:val="center"/>
            <w:hideMark/>
          </w:tcPr>
          <w:p w14:paraId="083480C2" w14:textId="1F45759A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Opony całoroczne</w:t>
            </w:r>
            <w:r w:rsidR="00BE1695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/ </w:t>
            </w:r>
            <w:bookmarkStart w:id="0" w:name="_GoBack"/>
            <w:r w:rsidR="00BE1695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komplet opon letnich + komplet opon zimowych</w:t>
            </w:r>
            <w:bookmarkEnd w:id="0"/>
          </w:p>
        </w:tc>
        <w:tc>
          <w:tcPr>
            <w:tcW w:w="3402" w:type="dxa"/>
          </w:tcPr>
          <w:p w14:paraId="5384DE76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4B628727" w14:textId="2B574650" w:rsidTr="00AE7B48">
        <w:trPr>
          <w:trHeight w:val="548"/>
        </w:trPr>
        <w:tc>
          <w:tcPr>
            <w:tcW w:w="554" w:type="dxa"/>
            <w:vAlign w:val="center"/>
          </w:tcPr>
          <w:p w14:paraId="74E908AB" w14:textId="5D908786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15</w:t>
            </w:r>
          </w:p>
        </w:tc>
        <w:tc>
          <w:tcPr>
            <w:tcW w:w="2702" w:type="dxa"/>
            <w:vAlign w:val="center"/>
            <w:hideMark/>
          </w:tcPr>
          <w:p w14:paraId="6117EA84" w14:textId="14E97C92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Koło zapasowe</w:t>
            </w:r>
          </w:p>
        </w:tc>
        <w:tc>
          <w:tcPr>
            <w:tcW w:w="3543" w:type="dxa"/>
            <w:vAlign w:val="center"/>
            <w:hideMark/>
          </w:tcPr>
          <w:p w14:paraId="6D8CBE04" w14:textId="6892391B" w:rsidR="00501BD3" w:rsidRPr="00501BD3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501BD3">
              <w:rPr>
                <w:rFonts w:eastAsia="Times New Roman" w:cstheme="minorHAnsi"/>
                <w:color w:val="auto"/>
                <w:sz w:val="20"/>
                <w:szCs w:val="20"/>
              </w:rPr>
              <w:t>Pełnowymiarowe/ koło dojazdowe/ zestaw naprawczy</w:t>
            </w:r>
          </w:p>
        </w:tc>
        <w:tc>
          <w:tcPr>
            <w:tcW w:w="3402" w:type="dxa"/>
          </w:tcPr>
          <w:p w14:paraId="4E312A27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1CD32794" w14:textId="4F2AF1C2" w:rsidTr="00F0218D">
        <w:trPr>
          <w:trHeight w:val="1020"/>
        </w:trPr>
        <w:tc>
          <w:tcPr>
            <w:tcW w:w="554" w:type="dxa"/>
            <w:vAlign w:val="center"/>
          </w:tcPr>
          <w:p w14:paraId="7FE93F1B" w14:textId="3D454CD7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16</w:t>
            </w:r>
          </w:p>
        </w:tc>
        <w:tc>
          <w:tcPr>
            <w:tcW w:w="2702" w:type="dxa"/>
            <w:vAlign w:val="center"/>
            <w:hideMark/>
          </w:tcPr>
          <w:p w14:paraId="1DE7CBFF" w14:textId="0B60BEFE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Systemy podnoszące bezpieczeństwo jazdy</w:t>
            </w:r>
          </w:p>
        </w:tc>
        <w:tc>
          <w:tcPr>
            <w:tcW w:w="3543" w:type="dxa"/>
            <w:vAlign w:val="center"/>
            <w:hideMark/>
          </w:tcPr>
          <w:p w14:paraId="244E8AD6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ABS  (układ zapobiegający blok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owaniu kół podczas hamowania )</w:t>
            </w:r>
          </w:p>
          <w:p w14:paraId="7430F5C0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moni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torowania ciśnienia w oponach</w:t>
            </w:r>
          </w:p>
          <w:p w14:paraId="1550C7EE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ystem ostrzegania przed kolizją </w:t>
            </w:r>
          </w:p>
          <w:p w14:paraId="5712AEA1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zapobiegania zjeżdżaniu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z pasa ruchu</w:t>
            </w:r>
          </w:p>
          <w:p w14:paraId="02C24709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odążanie przy niskiej prędkoś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ci, </w:t>
            </w:r>
          </w:p>
          <w:p w14:paraId="722BD100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-I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nteligentny tempomat adaptacyjny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15FDD7B4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-F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unkcja hamowania przy niskiej  prędkości</w:t>
            </w:r>
          </w:p>
          <w:p w14:paraId="4648D1C2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kontroli zjazdu ze wzniesienia</w:t>
            </w:r>
          </w:p>
          <w:p w14:paraId="72A3D03F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wspomagania ham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owania w sytuacjach awaryjnych</w:t>
            </w:r>
          </w:p>
          <w:p w14:paraId="1178F9C0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ograniczający skutki kolizji</w:t>
            </w:r>
          </w:p>
          <w:p w14:paraId="6911EDC6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Sterowanie przepustnicą minimalizujące ryzyko kolizji</w:t>
            </w:r>
          </w:p>
          <w:p w14:paraId="6FDBB984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ostrzegani o awaryjnym hamowaniu</w:t>
            </w:r>
          </w:p>
          <w:p w14:paraId="6089AD88" w14:textId="5B68EF11" w:rsidR="00501BD3" w:rsidRPr="00740CF0" w:rsidRDefault="00501BD3" w:rsidP="00501BD3">
            <w:pPr>
              <w:rPr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kontroli stabilnoś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ci jazdy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3D898647" w14:textId="4A84EED4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44F3AD38" w14:textId="5FF133B9" w:rsidTr="00F0218D">
        <w:trPr>
          <w:trHeight w:val="397"/>
        </w:trPr>
        <w:tc>
          <w:tcPr>
            <w:tcW w:w="554" w:type="dxa"/>
            <w:vAlign w:val="center"/>
          </w:tcPr>
          <w:p w14:paraId="1972C603" w14:textId="1F36CCC5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17</w:t>
            </w:r>
          </w:p>
        </w:tc>
        <w:tc>
          <w:tcPr>
            <w:tcW w:w="2702" w:type="dxa"/>
            <w:vAlign w:val="center"/>
            <w:hideMark/>
          </w:tcPr>
          <w:p w14:paraId="6BA22531" w14:textId="4B4EF5B5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Poduszki powietrzne</w:t>
            </w:r>
          </w:p>
        </w:tc>
        <w:tc>
          <w:tcPr>
            <w:tcW w:w="3543" w:type="dxa"/>
            <w:vAlign w:val="center"/>
            <w:hideMark/>
          </w:tcPr>
          <w:p w14:paraId="1D143B30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Przednia i boczne poduszki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kierowcy i pasażera</w:t>
            </w:r>
          </w:p>
          <w:p w14:paraId="2C2F67FF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-K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olanowa poduszka powietrzna kierowcy i pasaż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era</w:t>
            </w:r>
          </w:p>
          <w:p w14:paraId="4679AD21" w14:textId="31B56706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-K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urtyny powietrzne (przód i tył) </w:t>
            </w:r>
          </w:p>
        </w:tc>
        <w:tc>
          <w:tcPr>
            <w:tcW w:w="3402" w:type="dxa"/>
          </w:tcPr>
          <w:p w14:paraId="435A298E" w14:textId="77777777" w:rsidR="00501BD3" w:rsidRPr="00740CF0" w:rsidRDefault="00501BD3" w:rsidP="00501BD3">
            <w:pPr>
              <w:widowControl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48C2723F" w14:textId="3DE1F7CF" w:rsidTr="00F0218D">
        <w:trPr>
          <w:trHeight w:val="510"/>
        </w:trPr>
        <w:tc>
          <w:tcPr>
            <w:tcW w:w="554" w:type="dxa"/>
            <w:vAlign w:val="center"/>
          </w:tcPr>
          <w:p w14:paraId="53AEA0B8" w14:textId="07CA23CA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18</w:t>
            </w:r>
          </w:p>
        </w:tc>
        <w:tc>
          <w:tcPr>
            <w:tcW w:w="2702" w:type="dxa"/>
            <w:vAlign w:val="center"/>
            <w:hideMark/>
          </w:tcPr>
          <w:p w14:paraId="3D6D651B" w14:textId="426AA583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Klimatyzacja</w:t>
            </w:r>
          </w:p>
        </w:tc>
        <w:tc>
          <w:tcPr>
            <w:tcW w:w="3543" w:type="dxa"/>
            <w:vAlign w:val="center"/>
            <w:hideMark/>
          </w:tcPr>
          <w:p w14:paraId="44E68790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utomatyczna (dwustrefowa)</w:t>
            </w:r>
          </w:p>
          <w:p w14:paraId="5AEB837E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-O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grzewanie</w:t>
            </w:r>
          </w:p>
          <w:p w14:paraId="28CC82CB" w14:textId="18204CFF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-N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awiew klimatyzacji na tylne siedzenia</w:t>
            </w:r>
          </w:p>
        </w:tc>
        <w:tc>
          <w:tcPr>
            <w:tcW w:w="3402" w:type="dxa"/>
          </w:tcPr>
          <w:p w14:paraId="20EC8BE1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1B392571" w14:textId="2DBEFBC0" w:rsidTr="00D2467D">
        <w:trPr>
          <w:trHeight w:val="628"/>
        </w:trPr>
        <w:tc>
          <w:tcPr>
            <w:tcW w:w="554" w:type="dxa"/>
            <w:vAlign w:val="center"/>
          </w:tcPr>
          <w:p w14:paraId="77E09557" w14:textId="6025434F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19</w:t>
            </w:r>
          </w:p>
        </w:tc>
        <w:tc>
          <w:tcPr>
            <w:tcW w:w="2702" w:type="dxa"/>
            <w:vAlign w:val="center"/>
            <w:hideMark/>
          </w:tcPr>
          <w:p w14:paraId="66A5C62F" w14:textId="09B54D59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Szyby </w:t>
            </w:r>
          </w:p>
        </w:tc>
        <w:tc>
          <w:tcPr>
            <w:tcW w:w="3543" w:type="dxa"/>
            <w:vAlign w:val="center"/>
            <w:hideMark/>
          </w:tcPr>
          <w:p w14:paraId="3CF5D333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Elektrycznie regulowane szyby przednie i tylne</w:t>
            </w:r>
          </w:p>
          <w:p w14:paraId="00B0D71D" w14:textId="3DB4225F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rzednia w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ycieraczka z czujnikiem deszczu</w:t>
            </w:r>
          </w:p>
        </w:tc>
        <w:tc>
          <w:tcPr>
            <w:tcW w:w="3402" w:type="dxa"/>
          </w:tcPr>
          <w:p w14:paraId="12CCB365" w14:textId="77777777" w:rsidR="00501BD3" w:rsidRPr="00740CF0" w:rsidRDefault="00501BD3" w:rsidP="00501BD3">
            <w:pPr>
              <w:widowControl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0CB4FE97" w14:textId="520AD779" w:rsidTr="00F0218D">
        <w:trPr>
          <w:trHeight w:val="397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7926CDC" w14:textId="5933DC19" w:rsidR="00501BD3" w:rsidRPr="00740CF0" w:rsidRDefault="00501BD3" w:rsidP="00501BD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70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5E127A" w14:textId="43FDBE0D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Kierownica 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D0DFBAF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-Z lewej strony</w:t>
            </w:r>
          </w:p>
          <w:p w14:paraId="05F7C108" w14:textId="3C7D20D9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-U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kład kierowniczy ze wspomaganiem 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04F91620" w14:textId="77777777" w:rsidR="00501BD3" w:rsidRPr="00740CF0" w:rsidRDefault="00501BD3" w:rsidP="00501BD3">
            <w:pPr>
              <w:widowControl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01BD3" w:rsidRPr="00740CF0" w14:paraId="0F0CCF8A" w14:textId="62D282F1" w:rsidTr="00F0218D">
        <w:trPr>
          <w:trHeight w:val="510"/>
        </w:trPr>
        <w:tc>
          <w:tcPr>
            <w:tcW w:w="554" w:type="dxa"/>
            <w:vAlign w:val="center"/>
          </w:tcPr>
          <w:p w14:paraId="4BA3D42E" w14:textId="1C3F9BE8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lastRenderedPageBreak/>
              <w:t>21</w:t>
            </w:r>
          </w:p>
        </w:tc>
        <w:tc>
          <w:tcPr>
            <w:tcW w:w="2702" w:type="dxa"/>
            <w:vAlign w:val="center"/>
            <w:hideMark/>
          </w:tcPr>
          <w:p w14:paraId="1697A08E" w14:textId="2C28836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Wspomaganie parkowania </w:t>
            </w:r>
          </w:p>
        </w:tc>
        <w:tc>
          <w:tcPr>
            <w:tcW w:w="3543" w:type="dxa"/>
            <w:vAlign w:val="center"/>
            <w:hideMark/>
          </w:tcPr>
          <w:p w14:paraId="74552836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-Kamera cofania</w:t>
            </w:r>
          </w:p>
          <w:p w14:paraId="01F49F73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-C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zujniki parkowania (przód i tył)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,</w:t>
            </w:r>
          </w:p>
          <w:p w14:paraId="51F715D1" w14:textId="2095ADC2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-A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utomatycznie opuszczane lusterko podczas cofania </w:t>
            </w:r>
          </w:p>
        </w:tc>
        <w:tc>
          <w:tcPr>
            <w:tcW w:w="3402" w:type="dxa"/>
          </w:tcPr>
          <w:p w14:paraId="40F65608" w14:textId="77777777" w:rsidR="00501BD3" w:rsidRPr="00740CF0" w:rsidRDefault="00501BD3" w:rsidP="00501BD3">
            <w:pPr>
              <w:widowControl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0AADDAA4" w14:textId="77777777" w:rsidTr="00F0218D">
        <w:trPr>
          <w:trHeight w:val="510"/>
        </w:trPr>
        <w:tc>
          <w:tcPr>
            <w:tcW w:w="554" w:type="dxa"/>
            <w:vAlign w:val="center"/>
          </w:tcPr>
          <w:p w14:paraId="069B17B1" w14:textId="33CF4DA2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22</w:t>
            </w:r>
          </w:p>
        </w:tc>
        <w:tc>
          <w:tcPr>
            <w:tcW w:w="2702" w:type="dxa"/>
            <w:vAlign w:val="center"/>
          </w:tcPr>
          <w:p w14:paraId="06E888A4" w14:textId="5AF5C479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Radio </w:t>
            </w:r>
          </w:p>
        </w:tc>
        <w:tc>
          <w:tcPr>
            <w:tcW w:w="3543" w:type="dxa"/>
            <w:vAlign w:val="center"/>
          </w:tcPr>
          <w:p w14:paraId="26A17F0F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Bezprzewodowy system obsługi telefonu </w:t>
            </w:r>
            <w:proofErr w:type="spellStart"/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BluetoothTM</w:t>
            </w:r>
            <w:proofErr w:type="spellEnd"/>
          </w:p>
          <w:p w14:paraId="1C94370C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-Minimum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8 głośnikó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w</w:t>
            </w:r>
          </w:p>
          <w:p w14:paraId="21CEBCEB" w14:textId="7D107D9B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terowanie radiem z kierownicy </w:t>
            </w:r>
          </w:p>
        </w:tc>
        <w:tc>
          <w:tcPr>
            <w:tcW w:w="3402" w:type="dxa"/>
          </w:tcPr>
          <w:p w14:paraId="133245D6" w14:textId="77777777" w:rsidR="00501BD3" w:rsidRPr="00740CF0" w:rsidRDefault="00501BD3" w:rsidP="00501BD3">
            <w:pPr>
              <w:widowControl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10F9F315" w14:textId="454F3BC2" w:rsidTr="00F0218D">
        <w:trPr>
          <w:trHeight w:val="397"/>
        </w:trPr>
        <w:tc>
          <w:tcPr>
            <w:tcW w:w="554" w:type="dxa"/>
            <w:vAlign w:val="center"/>
          </w:tcPr>
          <w:p w14:paraId="60C4829F" w14:textId="4371314D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23</w:t>
            </w:r>
          </w:p>
        </w:tc>
        <w:tc>
          <w:tcPr>
            <w:tcW w:w="2702" w:type="dxa"/>
            <w:vAlign w:val="center"/>
            <w:hideMark/>
          </w:tcPr>
          <w:p w14:paraId="7982A816" w14:textId="764C4AEC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Lusterka zewnętrzne </w:t>
            </w:r>
          </w:p>
        </w:tc>
        <w:tc>
          <w:tcPr>
            <w:tcW w:w="3543" w:type="dxa"/>
            <w:vAlign w:val="center"/>
            <w:hideMark/>
          </w:tcPr>
          <w:p w14:paraId="157D1BE7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Regulowane elektrycznie</w:t>
            </w:r>
          </w:p>
          <w:p w14:paraId="7BA41A9F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-Elektrycznie składane</w:t>
            </w:r>
          </w:p>
          <w:p w14:paraId="619E3E52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odgrzewane</w:t>
            </w:r>
          </w:p>
          <w:p w14:paraId="0EC9B3AC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-Z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dalne skł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adanie lusterek </w:t>
            </w:r>
          </w:p>
          <w:p w14:paraId="247754B9" w14:textId="6AFE85D4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-L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usterko w osłonie przeciwsłonecznej kierowcy i pasażera z podświetleniem </w:t>
            </w:r>
          </w:p>
        </w:tc>
        <w:tc>
          <w:tcPr>
            <w:tcW w:w="3402" w:type="dxa"/>
          </w:tcPr>
          <w:p w14:paraId="0BB46CED" w14:textId="77777777" w:rsidR="00501BD3" w:rsidRPr="00740CF0" w:rsidRDefault="00501BD3" w:rsidP="00501BD3">
            <w:pPr>
              <w:widowControl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5EBD2D33" w14:textId="77777777" w:rsidTr="00F0218D">
        <w:trPr>
          <w:trHeight w:val="397"/>
        </w:trPr>
        <w:tc>
          <w:tcPr>
            <w:tcW w:w="554" w:type="dxa"/>
            <w:vAlign w:val="center"/>
          </w:tcPr>
          <w:p w14:paraId="326068DA" w14:textId="3200EEE2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24</w:t>
            </w:r>
          </w:p>
        </w:tc>
        <w:tc>
          <w:tcPr>
            <w:tcW w:w="2702" w:type="dxa"/>
            <w:vAlign w:val="center"/>
          </w:tcPr>
          <w:p w14:paraId="37A33296" w14:textId="42484EFE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Oświetlenie </w:t>
            </w:r>
          </w:p>
        </w:tc>
        <w:tc>
          <w:tcPr>
            <w:tcW w:w="3543" w:type="dxa"/>
            <w:vAlign w:val="center"/>
          </w:tcPr>
          <w:p w14:paraId="26DBAA69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Oświetlenie wewnę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trzne w podsufitce</w:t>
            </w:r>
          </w:p>
          <w:p w14:paraId="54254DF1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-O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świetlenie do czytania przód i tył</w:t>
            </w:r>
          </w:p>
          <w:p w14:paraId="0AD87199" w14:textId="362C018D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-O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świetlenie bagażnika  </w:t>
            </w:r>
          </w:p>
        </w:tc>
        <w:tc>
          <w:tcPr>
            <w:tcW w:w="3402" w:type="dxa"/>
          </w:tcPr>
          <w:p w14:paraId="2C8AAA8A" w14:textId="77777777" w:rsidR="00501BD3" w:rsidRPr="00740CF0" w:rsidRDefault="00501BD3" w:rsidP="00501BD3">
            <w:pPr>
              <w:widowControl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6CDEAD81" w14:textId="23C385B5" w:rsidTr="00F0218D">
        <w:trPr>
          <w:trHeight w:val="510"/>
        </w:trPr>
        <w:tc>
          <w:tcPr>
            <w:tcW w:w="554" w:type="dxa"/>
            <w:vAlign w:val="center"/>
          </w:tcPr>
          <w:p w14:paraId="759C8E49" w14:textId="5AE8D9D2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25</w:t>
            </w:r>
          </w:p>
        </w:tc>
        <w:tc>
          <w:tcPr>
            <w:tcW w:w="2702" w:type="dxa"/>
            <w:vAlign w:val="center"/>
            <w:hideMark/>
          </w:tcPr>
          <w:p w14:paraId="5FEF371B" w14:textId="4266D85A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Dodatkowe usprawnienia</w:t>
            </w:r>
          </w:p>
        </w:tc>
        <w:tc>
          <w:tcPr>
            <w:tcW w:w="3543" w:type="dxa"/>
            <w:vAlign w:val="center"/>
            <w:hideMark/>
          </w:tcPr>
          <w:p w14:paraId="144C73D7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Regulacja położenia kolumny kierowniczej w dwó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ch płaszczyznach</w:t>
            </w:r>
          </w:p>
          <w:p w14:paraId="5404CB28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-R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egulacja fotela kierowcy i pasażera</w:t>
            </w:r>
          </w:p>
          <w:p w14:paraId="56F2A561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odłokietnik fotela kierowcy i pasaż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era z przodu</w:t>
            </w:r>
          </w:p>
          <w:p w14:paraId="35BF7100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-T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ylny podł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okietnik</w:t>
            </w:r>
          </w:p>
          <w:p w14:paraId="7721F5C6" w14:textId="0C5EE305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odgrzewane przednie fotele</w:t>
            </w:r>
          </w:p>
        </w:tc>
        <w:tc>
          <w:tcPr>
            <w:tcW w:w="3402" w:type="dxa"/>
          </w:tcPr>
          <w:p w14:paraId="1EED40C8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494F9E26" w14:textId="0EDAEBD6" w:rsidTr="00F0218D">
        <w:trPr>
          <w:trHeight w:val="510"/>
        </w:trPr>
        <w:tc>
          <w:tcPr>
            <w:tcW w:w="554" w:type="dxa"/>
            <w:vAlign w:val="center"/>
          </w:tcPr>
          <w:p w14:paraId="5F8CB555" w14:textId="5B60CC9F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26</w:t>
            </w:r>
          </w:p>
        </w:tc>
        <w:tc>
          <w:tcPr>
            <w:tcW w:w="2702" w:type="dxa"/>
            <w:vAlign w:val="center"/>
            <w:hideMark/>
          </w:tcPr>
          <w:p w14:paraId="35B32261" w14:textId="12266E43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Dodatkowe systemy </w:t>
            </w:r>
          </w:p>
        </w:tc>
        <w:tc>
          <w:tcPr>
            <w:tcW w:w="3543" w:type="dxa"/>
            <w:vAlign w:val="center"/>
            <w:hideMark/>
          </w:tcPr>
          <w:p w14:paraId="05045D69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-Immobiliser</w:t>
            </w:r>
          </w:p>
          <w:p w14:paraId="138039D2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2 kluczyki z systemem zdalnego sterowania</w:t>
            </w:r>
          </w:p>
          <w:p w14:paraId="3936FB5D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-I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nteligentny tempomat adaptacyjny</w:t>
            </w:r>
          </w:p>
          <w:p w14:paraId="0D5602F8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-Fabryczna instalacja radiowa</w:t>
            </w:r>
          </w:p>
          <w:p w14:paraId="37BC91F3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alarmowy</w:t>
            </w:r>
          </w:p>
          <w:p w14:paraId="5837F769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wspoma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gania ruszania pod górę</w:t>
            </w:r>
          </w:p>
          <w:p w14:paraId="761B52B4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-System rozpoznawania znaków</w:t>
            </w:r>
          </w:p>
          <w:p w14:paraId="1140C23F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-D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omykanie/otwieranie szyb</w:t>
            </w:r>
          </w:p>
          <w:p w14:paraId="7C68B24A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-Automatyczny system alarmowy</w:t>
            </w:r>
          </w:p>
          <w:p w14:paraId="578CC50E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-Układ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elektronicznego rozdziału siły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hamowania</w:t>
            </w:r>
          </w:p>
          <w:p w14:paraId="4E7093CF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-I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nteligentny ogranicznik prędkości</w:t>
            </w:r>
          </w:p>
          <w:p w14:paraId="4FE3515A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-U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ruchamianie silnika przyciskiem i system dostępu </w:t>
            </w:r>
            <w:proofErr w:type="spellStart"/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bezkluczykowego</w:t>
            </w:r>
            <w:proofErr w:type="spellEnd"/>
          </w:p>
          <w:p w14:paraId="5EB4CBC6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-A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systent jazdy w korku</w:t>
            </w:r>
          </w:p>
          <w:p w14:paraId="343AA819" w14:textId="58FA623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-U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kład wspomagania prowadzenia</w:t>
            </w:r>
          </w:p>
        </w:tc>
        <w:tc>
          <w:tcPr>
            <w:tcW w:w="3402" w:type="dxa"/>
          </w:tcPr>
          <w:p w14:paraId="7F96268A" w14:textId="77777777" w:rsidR="00501BD3" w:rsidRPr="00740CF0" w:rsidRDefault="00501BD3" w:rsidP="00501BD3">
            <w:pPr>
              <w:widowControl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608E3BDA" w14:textId="77777777" w:rsidTr="00F0218D">
        <w:trPr>
          <w:trHeight w:val="510"/>
        </w:trPr>
        <w:tc>
          <w:tcPr>
            <w:tcW w:w="554" w:type="dxa"/>
            <w:vAlign w:val="center"/>
          </w:tcPr>
          <w:p w14:paraId="376870C0" w14:textId="125A6848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27</w:t>
            </w:r>
          </w:p>
        </w:tc>
        <w:tc>
          <w:tcPr>
            <w:tcW w:w="2702" w:type="dxa"/>
            <w:vAlign w:val="center"/>
          </w:tcPr>
          <w:p w14:paraId="3CBA4792" w14:textId="692D8B94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Kolor samochodu </w:t>
            </w:r>
          </w:p>
        </w:tc>
        <w:tc>
          <w:tcPr>
            <w:tcW w:w="3543" w:type="dxa"/>
            <w:vAlign w:val="center"/>
          </w:tcPr>
          <w:p w14:paraId="5158935D" w14:textId="165C568C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Zamawiający nie określa koloru. W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ykonawca zobowiązany jest do podania koloru w 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ofercie.</w:t>
            </w:r>
          </w:p>
        </w:tc>
        <w:tc>
          <w:tcPr>
            <w:tcW w:w="3402" w:type="dxa"/>
          </w:tcPr>
          <w:p w14:paraId="4E1A4322" w14:textId="77777777" w:rsidR="00501BD3" w:rsidRPr="00740CF0" w:rsidRDefault="00501BD3" w:rsidP="00501BD3">
            <w:pPr>
              <w:widowControl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32F028B5" w14:textId="3E516602" w:rsidTr="00F0218D">
        <w:trPr>
          <w:trHeight w:val="1247"/>
        </w:trPr>
        <w:tc>
          <w:tcPr>
            <w:tcW w:w="554" w:type="dxa"/>
            <w:vAlign w:val="center"/>
          </w:tcPr>
          <w:p w14:paraId="32C194C8" w14:textId="75B5B786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28</w:t>
            </w:r>
          </w:p>
        </w:tc>
        <w:tc>
          <w:tcPr>
            <w:tcW w:w="2702" w:type="dxa"/>
            <w:noWrap/>
            <w:vAlign w:val="center"/>
            <w:hideMark/>
          </w:tcPr>
          <w:p w14:paraId="0E72F432" w14:textId="5D57CC2F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Wyposażenie dodatkowe</w:t>
            </w:r>
          </w:p>
        </w:tc>
        <w:tc>
          <w:tcPr>
            <w:tcW w:w="3543" w:type="dxa"/>
            <w:vAlign w:val="center"/>
            <w:hideMark/>
          </w:tcPr>
          <w:p w14:paraId="3795C29C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-Trójkąt ostrzegawczy</w:t>
            </w:r>
          </w:p>
          <w:p w14:paraId="07579B7D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-Apteczka</w:t>
            </w:r>
          </w:p>
          <w:p w14:paraId="46F4C275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-G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aśnica samochodowa</w:t>
            </w:r>
          </w:p>
          <w:p w14:paraId="36D4D740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odręczny zestaw narzędzi w tym klu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cz do kół oraz podnośnik do kół</w:t>
            </w:r>
          </w:p>
          <w:p w14:paraId="1E527670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-D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ywaniki gumowe </w:t>
            </w:r>
          </w:p>
          <w:p w14:paraId="5C966567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-G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niazdo 12v</w:t>
            </w:r>
          </w:p>
          <w:p w14:paraId="10BCFB89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rzednie zagłówki </w:t>
            </w:r>
          </w:p>
          <w:p w14:paraId="3D0A6573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kórzana kierownica</w:t>
            </w:r>
          </w:p>
          <w:p w14:paraId="52E2CCD6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-Elektryczny hamulec postojowy</w:t>
            </w:r>
          </w:p>
          <w:p w14:paraId="61D90256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-U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kład au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tomatycznego utrzymania hamulca</w:t>
            </w:r>
          </w:p>
          <w:p w14:paraId="5D3B79DA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-Minimum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7calowy inteligentny wyśw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ietlacz wielofunkcyjny kierowcy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DBE8D84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-Autoalarm</w:t>
            </w:r>
          </w:p>
          <w:p w14:paraId="6B0ED437" w14:textId="2247DB52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-Centralny zamek</w:t>
            </w:r>
          </w:p>
        </w:tc>
        <w:tc>
          <w:tcPr>
            <w:tcW w:w="3402" w:type="dxa"/>
          </w:tcPr>
          <w:p w14:paraId="53C32787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522F10A0" w14:textId="77777777" w:rsidTr="00A968D0">
        <w:trPr>
          <w:trHeight w:val="510"/>
        </w:trPr>
        <w:tc>
          <w:tcPr>
            <w:tcW w:w="554" w:type="dxa"/>
            <w:vAlign w:val="center"/>
          </w:tcPr>
          <w:p w14:paraId="15373606" w14:textId="71C0F5A3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29</w:t>
            </w:r>
          </w:p>
        </w:tc>
        <w:tc>
          <w:tcPr>
            <w:tcW w:w="2702" w:type="dxa"/>
            <w:noWrap/>
            <w:vAlign w:val="center"/>
          </w:tcPr>
          <w:p w14:paraId="02204658" w14:textId="05291A80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Rok produkcji samochodu</w:t>
            </w:r>
          </w:p>
        </w:tc>
        <w:tc>
          <w:tcPr>
            <w:tcW w:w="3543" w:type="dxa"/>
            <w:vAlign w:val="center"/>
          </w:tcPr>
          <w:p w14:paraId="7B4B7F02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Samochód fabrycznie nowy wyprodukowan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 w 2024 roku</w:t>
            </w:r>
          </w:p>
          <w:p w14:paraId="1A546B49" w14:textId="77777777" w:rsidR="00501BD3" w:rsidRDefault="00501BD3" w:rsidP="00501BD3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-M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odel aktualni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 wytwarzany przez producenta</w:t>
            </w:r>
          </w:p>
          <w:p w14:paraId="2B37605B" w14:textId="33A4973A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-W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olny od wad 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konstrukcyjnych materiałowych, w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ykonawczych i prawnych </w:t>
            </w:r>
          </w:p>
        </w:tc>
        <w:tc>
          <w:tcPr>
            <w:tcW w:w="3402" w:type="dxa"/>
          </w:tcPr>
          <w:p w14:paraId="7B3AD555" w14:textId="77777777" w:rsidR="00501BD3" w:rsidRDefault="00501BD3" w:rsidP="00501BD3">
            <w:pPr>
              <w:widowControl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B17116C" w14:textId="77777777" w:rsidR="00501BD3" w:rsidRDefault="00501BD3" w:rsidP="00501BD3">
            <w:pPr>
              <w:widowControl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C4FA14E" w14:textId="37E8DB89" w:rsidR="00501BD3" w:rsidRPr="00740CF0" w:rsidRDefault="00501BD3" w:rsidP="00501BD3">
            <w:pPr>
              <w:widowControl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</w:t>
            </w:r>
            <w:r w:rsidRPr="00740CF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………………. rok, </w:t>
            </w:r>
          </w:p>
          <w:p w14:paraId="06785A5B" w14:textId="040F7DF4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Podać </w:t>
            </w:r>
            <w:r w:rsidRPr="00740CF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40CF0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typ i model …………………………..</w:t>
            </w:r>
          </w:p>
        </w:tc>
      </w:tr>
      <w:tr w:rsidR="00501BD3" w:rsidRPr="00740CF0" w14:paraId="357160FC" w14:textId="77777777" w:rsidTr="00F0218D">
        <w:trPr>
          <w:trHeight w:val="397"/>
        </w:trPr>
        <w:tc>
          <w:tcPr>
            <w:tcW w:w="554" w:type="dxa"/>
            <w:vAlign w:val="center"/>
          </w:tcPr>
          <w:p w14:paraId="1DC95CFA" w14:textId="6AF7913D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30</w:t>
            </w:r>
          </w:p>
        </w:tc>
        <w:tc>
          <w:tcPr>
            <w:tcW w:w="2702" w:type="dxa"/>
            <w:noWrap/>
            <w:vAlign w:val="center"/>
          </w:tcPr>
          <w:p w14:paraId="51009E63" w14:textId="5C3A5891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Tapicerka</w:t>
            </w:r>
          </w:p>
        </w:tc>
        <w:tc>
          <w:tcPr>
            <w:tcW w:w="3543" w:type="dxa"/>
            <w:vAlign w:val="center"/>
          </w:tcPr>
          <w:p w14:paraId="1FC92551" w14:textId="0602CA10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cstheme="minorHAnsi"/>
                <w:color w:val="000000" w:themeColor="text1"/>
                <w:sz w:val="20"/>
                <w:szCs w:val="20"/>
              </w:rPr>
              <w:t>Materiałowa</w:t>
            </w:r>
          </w:p>
        </w:tc>
        <w:tc>
          <w:tcPr>
            <w:tcW w:w="3402" w:type="dxa"/>
          </w:tcPr>
          <w:p w14:paraId="02A956BE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3EF41689" w14:textId="77777777" w:rsidTr="00F0218D">
        <w:trPr>
          <w:trHeight w:val="794"/>
        </w:trPr>
        <w:tc>
          <w:tcPr>
            <w:tcW w:w="554" w:type="dxa"/>
            <w:vAlign w:val="center"/>
          </w:tcPr>
          <w:p w14:paraId="53521994" w14:textId="149DF30F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31</w:t>
            </w:r>
          </w:p>
        </w:tc>
        <w:tc>
          <w:tcPr>
            <w:tcW w:w="2702" w:type="dxa"/>
            <w:noWrap/>
            <w:vAlign w:val="center"/>
          </w:tcPr>
          <w:p w14:paraId="0FAC2FCA" w14:textId="38D625E4" w:rsidR="00501BD3" w:rsidRPr="00740CF0" w:rsidRDefault="00501BD3" w:rsidP="00501BD3">
            <w:pPr>
              <w:ind w:left="56"/>
              <w:rPr>
                <w:rFonts w:asciiTheme="minorHAnsi" w:eastAsia="Verdana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Verdana" w:cstheme="minorHAnsi"/>
                <w:b/>
                <w:bCs/>
                <w:color w:val="000000" w:themeColor="text1"/>
                <w:sz w:val="20"/>
                <w:szCs w:val="20"/>
              </w:rPr>
              <w:t xml:space="preserve">Gwarancja za zespoły i podzespoły mechaniczne bez limitu przebiegu kilometrów </w:t>
            </w:r>
          </w:p>
        </w:tc>
        <w:tc>
          <w:tcPr>
            <w:tcW w:w="3543" w:type="dxa"/>
            <w:vAlign w:val="center"/>
          </w:tcPr>
          <w:p w14:paraId="5BB216DF" w14:textId="4A8ECF8F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2 lata</w:t>
            </w:r>
          </w:p>
        </w:tc>
        <w:tc>
          <w:tcPr>
            <w:tcW w:w="3402" w:type="dxa"/>
          </w:tcPr>
          <w:p w14:paraId="5A245595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14E27248" w14:textId="77777777" w:rsidTr="00F0218D">
        <w:trPr>
          <w:trHeight w:val="794"/>
        </w:trPr>
        <w:tc>
          <w:tcPr>
            <w:tcW w:w="554" w:type="dxa"/>
            <w:vAlign w:val="center"/>
          </w:tcPr>
          <w:p w14:paraId="1BDBA9AD" w14:textId="3F9C1A4A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32</w:t>
            </w:r>
          </w:p>
        </w:tc>
        <w:tc>
          <w:tcPr>
            <w:tcW w:w="2702" w:type="dxa"/>
            <w:noWrap/>
            <w:vAlign w:val="center"/>
          </w:tcPr>
          <w:p w14:paraId="550906D2" w14:textId="78D9F502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Verdana" w:cstheme="minorHAnsi"/>
                <w:b/>
                <w:bCs/>
                <w:color w:val="000000" w:themeColor="text1"/>
                <w:sz w:val="20"/>
                <w:szCs w:val="20"/>
              </w:rPr>
              <w:t xml:space="preserve">Gwarancja umowna na wady fabryczne pojazdu z Assistance </w:t>
            </w:r>
          </w:p>
        </w:tc>
        <w:tc>
          <w:tcPr>
            <w:tcW w:w="3543" w:type="dxa"/>
            <w:vAlign w:val="center"/>
          </w:tcPr>
          <w:p w14:paraId="5657903D" w14:textId="7C8100F9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2 lata</w:t>
            </w:r>
          </w:p>
        </w:tc>
        <w:tc>
          <w:tcPr>
            <w:tcW w:w="3402" w:type="dxa"/>
          </w:tcPr>
          <w:p w14:paraId="784547DA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7A1899BE" w14:textId="77777777" w:rsidTr="00F0218D">
        <w:trPr>
          <w:trHeight w:val="510"/>
        </w:trPr>
        <w:tc>
          <w:tcPr>
            <w:tcW w:w="554" w:type="dxa"/>
            <w:vAlign w:val="center"/>
          </w:tcPr>
          <w:p w14:paraId="29EB89C9" w14:textId="168AECE6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33</w:t>
            </w:r>
          </w:p>
        </w:tc>
        <w:tc>
          <w:tcPr>
            <w:tcW w:w="2702" w:type="dxa"/>
            <w:noWrap/>
            <w:vAlign w:val="center"/>
          </w:tcPr>
          <w:p w14:paraId="4C11A97A" w14:textId="6F297CA8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Verdana" w:cstheme="minorHAnsi"/>
                <w:b/>
                <w:bCs/>
                <w:color w:val="000000" w:themeColor="text1"/>
                <w:sz w:val="20"/>
                <w:szCs w:val="20"/>
              </w:rPr>
              <w:t>Gwarancja na powłokę lakierniczą</w:t>
            </w:r>
          </w:p>
        </w:tc>
        <w:tc>
          <w:tcPr>
            <w:tcW w:w="3543" w:type="dxa"/>
            <w:vAlign w:val="center"/>
          </w:tcPr>
          <w:p w14:paraId="5C9F95C5" w14:textId="0F6CFCCA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2 lata</w:t>
            </w:r>
          </w:p>
        </w:tc>
        <w:tc>
          <w:tcPr>
            <w:tcW w:w="3402" w:type="dxa"/>
          </w:tcPr>
          <w:p w14:paraId="71418858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501BD3" w:rsidRPr="00740CF0" w14:paraId="6D4F5343" w14:textId="77777777" w:rsidTr="00F0218D">
        <w:trPr>
          <w:trHeight w:val="510"/>
        </w:trPr>
        <w:tc>
          <w:tcPr>
            <w:tcW w:w="554" w:type="dxa"/>
            <w:vAlign w:val="center"/>
          </w:tcPr>
          <w:p w14:paraId="42A53E3A" w14:textId="569C44A4" w:rsidR="00501BD3" w:rsidRPr="00740CF0" w:rsidRDefault="00501BD3" w:rsidP="00501BD3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  <w:t>34</w:t>
            </w:r>
          </w:p>
        </w:tc>
        <w:tc>
          <w:tcPr>
            <w:tcW w:w="2702" w:type="dxa"/>
            <w:noWrap/>
            <w:vAlign w:val="center"/>
          </w:tcPr>
          <w:p w14:paraId="58510931" w14:textId="6FA26FD3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740CF0">
              <w:rPr>
                <w:rFonts w:eastAsia="Verdana" w:cstheme="minorHAnsi"/>
                <w:b/>
                <w:bCs/>
                <w:color w:val="000000" w:themeColor="text1"/>
                <w:sz w:val="20"/>
                <w:szCs w:val="20"/>
              </w:rPr>
              <w:t>Gwarancja na perforację nadwozia</w:t>
            </w:r>
          </w:p>
        </w:tc>
        <w:tc>
          <w:tcPr>
            <w:tcW w:w="3543" w:type="dxa"/>
            <w:vAlign w:val="center"/>
          </w:tcPr>
          <w:p w14:paraId="37DA79A3" w14:textId="7E19874E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2 lata</w:t>
            </w:r>
          </w:p>
        </w:tc>
        <w:tc>
          <w:tcPr>
            <w:tcW w:w="3402" w:type="dxa"/>
          </w:tcPr>
          <w:p w14:paraId="53793E13" w14:textId="77777777" w:rsidR="00501BD3" w:rsidRPr="00740CF0" w:rsidRDefault="00501BD3" w:rsidP="00501BD3">
            <w:pPr>
              <w:widowControl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</w:tbl>
    <w:p w14:paraId="782A7D59" w14:textId="7F7DBC80" w:rsidR="00B263F8" w:rsidRPr="00740CF0" w:rsidRDefault="00B263F8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B263F8" w:rsidRPr="00740CF0" w:rsidSect="00A968D0">
      <w:headerReference w:type="default" r:id="rId7"/>
      <w:footerReference w:type="default" r:id="rId8"/>
      <w:pgSz w:w="11906" w:h="16838"/>
      <w:pgMar w:top="1702" w:right="1133" w:bottom="1417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80B16" w14:textId="77777777" w:rsidR="005536FC" w:rsidRDefault="005536FC" w:rsidP="00A968D0">
      <w:r>
        <w:separator/>
      </w:r>
    </w:p>
  </w:endnote>
  <w:endnote w:type="continuationSeparator" w:id="0">
    <w:p w14:paraId="669893E5" w14:textId="77777777" w:rsidR="005536FC" w:rsidRDefault="005536FC" w:rsidP="00A9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16"/>
        <w:szCs w:val="16"/>
      </w:rPr>
      <w:id w:val="-395906599"/>
      <w:docPartObj>
        <w:docPartGallery w:val="Page Numbers (Bottom of Page)"/>
        <w:docPartUnique/>
      </w:docPartObj>
    </w:sdtPr>
    <w:sdtEndPr/>
    <w:sdtContent>
      <w:p w14:paraId="6D736746" w14:textId="3193D560" w:rsidR="00CE49F0" w:rsidRPr="00CE49F0" w:rsidRDefault="00CE49F0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CE49F0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CE49F0">
          <w:rPr>
            <w:rFonts w:asciiTheme="minorHAnsi" w:eastAsiaTheme="minorEastAsia" w:hAnsiTheme="minorHAnsi" w:cs="Times New Roman"/>
            <w:sz w:val="16"/>
            <w:szCs w:val="16"/>
          </w:rPr>
          <w:fldChar w:fldCharType="begin"/>
        </w:r>
        <w:r w:rsidRPr="00CE49F0">
          <w:rPr>
            <w:sz w:val="16"/>
            <w:szCs w:val="16"/>
          </w:rPr>
          <w:instrText>PAGE    \* MERGEFORMAT</w:instrText>
        </w:r>
        <w:r w:rsidRPr="00CE49F0">
          <w:rPr>
            <w:rFonts w:asciiTheme="minorHAnsi" w:eastAsiaTheme="minorEastAsia" w:hAnsiTheme="minorHAnsi" w:cs="Times New Roman"/>
            <w:sz w:val="16"/>
            <w:szCs w:val="16"/>
          </w:rPr>
          <w:fldChar w:fldCharType="separate"/>
        </w:r>
        <w:r w:rsidR="00BE1695" w:rsidRPr="00BE1695">
          <w:rPr>
            <w:rFonts w:asciiTheme="majorHAnsi" w:eastAsiaTheme="majorEastAsia" w:hAnsiTheme="majorHAnsi" w:cstheme="majorBidi"/>
            <w:noProof/>
            <w:sz w:val="16"/>
            <w:szCs w:val="16"/>
          </w:rPr>
          <w:t>4</w:t>
        </w:r>
        <w:r w:rsidRPr="00CE49F0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43B55621" w14:textId="77777777" w:rsidR="00CE49F0" w:rsidRDefault="00CE49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2731E" w14:textId="77777777" w:rsidR="005536FC" w:rsidRDefault="005536FC" w:rsidP="00A968D0">
      <w:r>
        <w:separator/>
      </w:r>
    </w:p>
  </w:footnote>
  <w:footnote w:type="continuationSeparator" w:id="0">
    <w:p w14:paraId="0262492A" w14:textId="77777777" w:rsidR="005536FC" w:rsidRDefault="005536FC" w:rsidP="00A96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38CC7" w14:textId="7DF0F4CA" w:rsidR="00A968D0" w:rsidRDefault="00A968D0">
    <w:pPr>
      <w:pStyle w:val="Nagwek"/>
    </w:pPr>
    <w:r w:rsidRPr="00A02D13">
      <w:rPr>
        <w:rFonts w:cs="Arial"/>
        <w:b/>
        <w:noProof/>
        <w:sz w:val="32"/>
        <w:szCs w:val="32"/>
        <w:lang w:bidi="ar-SA"/>
      </w:rPr>
      <w:drawing>
        <wp:anchor distT="0" distB="0" distL="114300" distR="114300" simplePos="0" relativeHeight="251659264" behindDoc="0" locked="0" layoutInCell="1" allowOverlap="1" wp14:anchorId="1FEBE637" wp14:editId="37EB972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6400" cy="514800"/>
          <wp:effectExtent l="0" t="0" r="0" b="0"/>
          <wp:wrapNone/>
          <wp:docPr id="15374624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400" cy="51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A0BD8"/>
    <w:multiLevelType w:val="multilevel"/>
    <w:tmpl w:val="3DEAB2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F8"/>
    <w:rsid w:val="0003191B"/>
    <w:rsid w:val="00087E33"/>
    <w:rsid w:val="000B082B"/>
    <w:rsid w:val="000B7648"/>
    <w:rsid w:val="000D5408"/>
    <w:rsid w:val="002925CF"/>
    <w:rsid w:val="003A63AE"/>
    <w:rsid w:val="003D36C6"/>
    <w:rsid w:val="00460F05"/>
    <w:rsid w:val="004636CD"/>
    <w:rsid w:val="00464474"/>
    <w:rsid w:val="00501BD3"/>
    <w:rsid w:val="005536FC"/>
    <w:rsid w:val="00587B9A"/>
    <w:rsid w:val="005A2D14"/>
    <w:rsid w:val="005F1F42"/>
    <w:rsid w:val="00625858"/>
    <w:rsid w:val="00675885"/>
    <w:rsid w:val="00675A0F"/>
    <w:rsid w:val="006904B6"/>
    <w:rsid w:val="00740CF0"/>
    <w:rsid w:val="007A544D"/>
    <w:rsid w:val="007C53A7"/>
    <w:rsid w:val="00805E80"/>
    <w:rsid w:val="008C3235"/>
    <w:rsid w:val="008D59D9"/>
    <w:rsid w:val="008E18C2"/>
    <w:rsid w:val="00935D86"/>
    <w:rsid w:val="009572CE"/>
    <w:rsid w:val="00974914"/>
    <w:rsid w:val="00A20040"/>
    <w:rsid w:val="00A51B01"/>
    <w:rsid w:val="00A968D0"/>
    <w:rsid w:val="00AD6FC5"/>
    <w:rsid w:val="00AE17C8"/>
    <w:rsid w:val="00AE2DC6"/>
    <w:rsid w:val="00AE7B48"/>
    <w:rsid w:val="00B167C8"/>
    <w:rsid w:val="00B263F8"/>
    <w:rsid w:val="00B85573"/>
    <w:rsid w:val="00BB457C"/>
    <w:rsid w:val="00BB5AF5"/>
    <w:rsid w:val="00BE1695"/>
    <w:rsid w:val="00C01743"/>
    <w:rsid w:val="00C13741"/>
    <w:rsid w:val="00C314D1"/>
    <w:rsid w:val="00CE49F0"/>
    <w:rsid w:val="00CF63AD"/>
    <w:rsid w:val="00D2467D"/>
    <w:rsid w:val="00D2534F"/>
    <w:rsid w:val="00D450C4"/>
    <w:rsid w:val="00D703CF"/>
    <w:rsid w:val="00DB42DB"/>
    <w:rsid w:val="00DE783D"/>
    <w:rsid w:val="00DF1BE5"/>
    <w:rsid w:val="00E05138"/>
    <w:rsid w:val="00E071E8"/>
    <w:rsid w:val="00E92813"/>
    <w:rsid w:val="00EC4BE8"/>
    <w:rsid w:val="00EF439A"/>
    <w:rsid w:val="00F0218D"/>
    <w:rsid w:val="00F6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B27C"/>
  <w15:chartTrackingRefBased/>
  <w15:docId w15:val="{2C877E4C-2C13-40CA-8425-96B22482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3F8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D450C4"/>
    <w:pPr>
      <w:autoSpaceDE w:val="0"/>
      <w:autoSpaceDN w:val="0"/>
      <w:spacing w:before="240"/>
      <w:jc w:val="center"/>
      <w:outlineLvl w:val="0"/>
    </w:pPr>
    <w:rPr>
      <w:rFonts w:asciiTheme="minorHAnsi" w:eastAsia="Times New Roman" w:hAnsiTheme="minorHAnsi" w:cs="Times New Roman"/>
      <w:b/>
      <w:bCs/>
      <w:color w:val="auto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50C4"/>
    <w:rPr>
      <w:rFonts w:cs="Times New Roman"/>
      <w:b/>
      <w:bCs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B263F8"/>
    <w:pPr>
      <w:widowControl w:val="0"/>
      <w:spacing w:after="0" w:line="240" w:lineRule="auto"/>
    </w:pPr>
    <w:rPr>
      <w:rFonts w:ascii="Tahoma" w:eastAsia="Tahoma" w:hAnsi="Tahoma" w:cs="Tahoma"/>
      <w:kern w:val="0"/>
      <w:sz w:val="24"/>
      <w:szCs w:val="24"/>
      <w:lang w:eastAsia="pl-PL" w:bidi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B263F8"/>
    <w:pPr>
      <w:widowControl/>
      <w:suppressLineNumbers/>
      <w:suppressAutoHyphen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Default">
    <w:name w:val="Default"/>
    <w:qFormat/>
    <w:rsid w:val="00B263F8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9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68D0"/>
    <w:rPr>
      <w:rFonts w:ascii="Tahoma" w:eastAsia="Tahoma" w:hAnsi="Tahoma" w:cs="Tahoma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96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8D0"/>
    <w:rPr>
      <w:rFonts w:ascii="Tahoma" w:eastAsia="Tahoma" w:hAnsi="Tahoma" w:cs="Tahoma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759</Words>
  <Characters>4559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Tuszyńska</dc:creator>
  <cp:keywords/>
  <dc:description/>
  <cp:lastModifiedBy>S. Mosakowska</cp:lastModifiedBy>
  <cp:revision>8</cp:revision>
  <dcterms:created xsi:type="dcterms:W3CDTF">2024-10-30T14:32:00Z</dcterms:created>
  <dcterms:modified xsi:type="dcterms:W3CDTF">2024-10-31T12:10:00Z</dcterms:modified>
</cp:coreProperties>
</file>