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78D5AACC" w:rsidR="00BD017D" w:rsidRPr="00A00BB5" w:rsidRDefault="00BD017D" w:rsidP="002A208E">
      <w:pPr>
        <w:spacing w:line="276" w:lineRule="auto"/>
        <w:jc w:val="both"/>
        <w:rPr>
          <w:rFonts w:ascii="Times New Roman" w:hAnsi="Times New Roman" w:cs="Times New Roman"/>
          <w:i/>
          <w:iCs/>
          <w:sz w:val="22"/>
          <w:szCs w:val="22"/>
        </w:rPr>
      </w:pPr>
      <w:r w:rsidRPr="00A00BB5">
        <w:rPr>
          <w:rFonts w:ascii="Times New Roman" w:hAnsi="Times New Roman" w:cs="Times New Roman"/>
          <w:i/>
          <w:iCs/>
          <w:sz w:val="22"/>
          <w:szCs w:val="22"/>
        </w:rPr>
        <w:t xml:space="preserve">Załącznik nr 4 do zapytania ofertowego nr </w:t>
      </w:r>
      <w:r w:rsidR="00CE2787" w:rsidRPr="00A00BB5">
        <w:rPr>
          <w:rFonts w:ascii="Times New Roman" w:hAnsi="Times New Roman" w:cs="Times New Roman"/>
          <w:i/>
          <w:iCs/>
          <w:sz w:val="22"/>
          <w:szCs w:val="22"/>
        </w:rPr>
        <w:t xml:space="preserve">7 </w:t>
      </w:r>
      <w:r w:rsidRPr="00A00BB5">
        <w:rPr>
          <w:rFonts w:ascii="Times New Roman" w:hAnsi="Times New Roman" w:cs="Times New Roman"/>
          <w:i/>
          <w:iCs/>
          <w:sz w:val="22"/>
          <w:szCs w:val="22"/>
        </w:rPr>
        <w:t xml:space="preserve">z dnia </w:t>
      </w:r>
      <w:r w:rsidR="00162EAB" w:rsidRPr="00A00BB5">
        <w:rPr>
          <w:rFonts w:ascii="Times New Roman" w:hAnsi="Times New Roman" w:cs="Times New Roman"/>
          <w:i/>
          <w:iCs/>
          <w:sz w:val="22"/>
          <w:szCs w:val="22"/>
        </w:rPr>
        <w:t>1</w:t>
      </w:r>
      <w:r w:rsidR="0078048B" w:rsidRPr="00A00BB5">
        <w:rPr>
          <w:rFonts w:ascii="Times New Roman" w:hAnsi="Times New Roman" w:cs="Times New Roman"/>
          <w:i/>
          <w:iCs/>
          <w:sz w:val="22"/>
          <w:szCs w:val="22"/>
        </w:rPr>
        <w:t>2.1</w:t>
      </w:r>
      <w:r w:rsidR="00162EAB" w:rsidRPr="00A00BB5">
        <w:rPr>
          <w:rFonts w:ascii="Times New Roman" w:hAnsi="Times New Roman" w:cs="Times New Roman"/>
          <w:i/>
          <w:iCs/>
          <w:sz w:val="22"/>
          <w:szCs w:val="22"/>
        </w:rPr>
        <w:t>1</w:t>
      </w:r>
      <w:r w:rsidRPr="00A00BB5">
        <w:rPr>
          <w:rFonts w:ascii="Times New Roman" w:hAnsi="Times New Roman" w:cs="Times New Roman"/>
          <w:i/>
          <w:iCs/>
          <w:sz w:val="22"/>
          <w:szCs w:val="22"/>
        </w:rPr>
        <w:t>.2024 r.</w:t>
      </w:r>
    </w:p>
    <w:p w14:paraId="541B5855" w14:textId="77777777" w:rsidR="00BD017D" w:rsidRPr="00A00BB5" w:rsidRDefault="00BD017D" w:rsidP="002A208E">
      <w:pPr>
        <w:spacing w:line="276" w:lineRule="auto"/>
        <w:jc w:val="both"/>
        <w:rPr>
          <w:rFonts w:ascii="Times New Roman" w:hAnsi="Times New Roman" w:cs="Times New Roman"/>
          <w:i/>
          <w:iCs/>
          <w:sz w:val="22"/>
          <w:szCs w:val="22"/>
        </w:rPr>
      </w:pPr>
    </w:p>
    <w:p w14:paraId="38189D7B" w14:textId="77777777" w:rsidR="00BD017D" w:rsidRPr="00A00BB5" w:rsidRDefault="00BD017D" w:rsidP="002A208E">
      <w:pPr>
        <w:spacing w:line="276" w:lineRule="auto"/>
        <w:jc w:val="both"/>
        <w:rPr>
          <w:rFonts w:ascii="Times New Roman" w:hAnsi="Times New Roman" w:cs="Times New Roman"/>
          <w:b/>
          <w:sz w:val="22"/>
          <w:szCs w:val="22"/>
        </w:rPr>
      </w:pPr>
    </w:p>
    <w:p w14:paraId="235E410A" w14:textId="5D688493" w:rsidR="00BD017D" w:rsidRPr="00A00BB5" w:rsidRDefault="00BD017D" w:rsidP="002A208E">
      <w:pPr>
        <w:spacing w:line="276" w:lineRule="auto"/>
        <w:jc w:val="center"/>
        <w:rPr>
          <w:rFonts w:ascii="Times New Roman" w:hAnsi="Times New Roman" w:cs="Times New Roman"/>
          <w:b/>
          <w:sz w:val="22"/>
          <w:szCs w:val="22"/>
        </w:rPr>
      </w:pPr>
      <w:r w:rsidRPr="00A00BB5">
        <w:rPr>
          <w:rFonts w:ascii="Times New Roman" w:hAnsi="Times New Roman" w:cs="Times New Roman"/>
          <w:b/>
          <w:sz w:val="22"/>
          <w:szCs w:val="22"/>
        </w:rPr>
        <w:t xml:space="preserve">UMOWA WARUNKOWA NR </w:t>
      </w:r>
      <w:r w:rsidR="008A4183" w:rsidRPr="00A00BB5">
        <w:rPr>
          <w:rFonts w:ascii="Times New Roman" w:hAnsi="Times New Roman" w:cs="Times New Roman"/>
          <w:b/>
          <w:sz w:val="22"/>
          <w:szCs w:val="22"/>
        </w:rPr>
        <w:t>7</w:t>
      </w:r>
    </w:p>
    <w:p w14:paraId="71F1EFCD" w14:textId="77777777" w:rsidR="00BD017D" w:rsidRPr="00A00BB5" w:rsidRDefault="00BD017D" w:rsidP="002A208E">
      <w:pPr>
        <w:spacing w:line="276" w:lineRule="auto"/>
        <w:jc w:val="both"/>
        <w:rPr>
          <w:rFonts w:ascii="Times New Roman" w:hAnsi="Times New Roman" w:cs="Times New Roman"/>
          <w:sz w:val="22"/>
          <w:szCs w:val="22"/>
        </w:rPr>
      </w:pPr>
    </w:p>
    <w:p w14:paraId="69897D23" w14:textId="17DF814C"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 xml:space="preserve">Niniejsza warunkowa </w:t>
      </w:r>
      <w:r w:rsidRPr="00A00BB5">
        <w:rPr>
          <w:rFonts w:ascii="Times New Roman" w:hAnsi="Times New Roman" w:cs="Times New Roman"/>
          <w:bCs/>
          <w:sz w:val="22"/>
          <w:szCs w:val="22"/>
        </w:rPr>
        <w:t>umowa</w:t>
      </w:r>
      <w:r w:rsidRPr="00A00BB5">
        <w:rPr>
          <w:rFonts w:ascii="Times New Roman" w:hAnsi="Times New Roman" w:cs="Times New Roman"/>
          <w:sz w:val="22"/>
          <w:szCs w:val="22"/>
        </w:rPr>
        <w:t xml:space="preserve"> (dalej zwana </w:t>
      </w:r>
      <w:r w:rsidRPr="00A00BB5">
        <w:rPr>
          <w:rFonts w:ascii="Times New Roman" w:hAnsi="Times New Roman" w:cs="Times New Roman"/>
          <w:b/>
          <w:sz w:val="22"/>
          <w:szCs w:val="22"/>
        </w:rPr>
        <w:t>„Umową”</w:t>
      </w:r>
      <w:r w:rsidRPr="00A00BB5">
        <w:rPr>
          <w:rFonts w:ascii="Times New Roman" w:hAnsi="Times New Roman" w:cs="Times New Roman"/>
          <w:sz w:val="22"/>
          <w:szCs w:val="22"/>
        </w:rPr>
        <w:t>) została zawarta zdalnie pomiędzy:</w:t>
      </w:r>
    </w:p>
    <w:p w14:paraId="5A9296AF" w14:textId="77777777" w:rsidR="00BD017D" w:rsidRPr="00A00BB5" w:rsidRDefault="00BD017D" w:rsidP="002A208E">
      <w:pPr>
        <w:spacing w:line="276" w:lineRule="auto"/>
        <w:jc w:val="both"/>
        <w:rPr>
          <w:rFonts w:ascii="Times New Roman" w:hAnsi="Times New Roman" w:cs="Times New Roman"/>
          <w:sz w:val="22"/>
          <w:szCs w:val="22"/>
        </w:rPr>
      </w:pPr>
    </w:p>
    <w:p w14:paraId="15B498D2" w14:textId="5B652189" w:rsidR="0019649B"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1.</w:t>
      </w:r>
      <w:r w:rsidR="0019649B" w:rsidRPr="00A00BB5">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A00BB5">
        <w:rPr>
          <w:rFonts w:ascii="Times New Roman" w:hAnsi="Times New Roman" w:cs="Times New Roman"/>
          <w:sz w:val="22"/>
          <w:szCs w:val="22"/>
        </w:rPr>
        <w:t>,</w:t>
      </w:r>
      <w:r w:rsidR="0019649B" w:rsidRPr="00A00BB5">
        <w:rPr>
          <w:rFonts w:ascii="Times New Roman" w:hAnsi="Times New Roman" w:cs="Times New Roman"/>
          <w:sz w:val="22"/>
          <w:szCs w:val="22"/>
        </w:rPr>
        <w:t xml:space="preserve"> </w:t>
      </w:r>
      <w:r w:rsidRPr="00A00BB5">
        <w:rPr>
          <w:rFonts w:ascii="Times New Roman" w:hAnsi="Times New Roman" w:cs="Times New Roman"/>
          <w:sz w:val="22"/>
          <w:szCs w:val="22"/>
        </w:rPr>
        <w:t xml:space="preserve">zwaną dalej </w:t>
      </w:r>
      <w:r w:rsidR="008A4183" w:rsidRPr="00A00BB5">
        <w:rPr>
          <w:rFonts w:ascii="Times New Roman" w:hAnsi="Times New Roman" w:cs="Times New Roman"/>
          <w:sz w:val="22"/>
          <w:szCs w:val="22"/>
        </w:rPr>
        <w:t>„Zamawiającym”</w:t>
      </w:r>
      <w:r w:rsidR="0019649B" w:rsidRPr="00A00BB5">
        <w:rPr>
          <w:rFonts w:ascii="Times New Roman" w:hAnsi="Times New Roman" w:cs="Times New Roman"/>
          <w:sz w:val="22"/>
          <w:szCs w:val="22"/>
        </w:rPr>
        <w:t>,</w:t>
      </w:r>
      <w:r w:rsidRPr="00A00BB5">
        <w:rPr>
          <w:rFonts w:ascii="Times New Roman" w:hAnsi="Times New Roman" w:cs="Times New Roman"/>
          <w:sz w:val="22"/>
          <w:szCs w:val="22"/>
        </w:rPr>
        <w:t xml:space="preserve"> reprezentowaną przez</w:t>
      </w:r>
      <w:r w:rsidR="0019649B" w:rsidRPr="00A00BB5">
        <w:rPr>
          <w:rFonts w:ascii="Times New Roman" w:hAnsi="Times New Roman" w:cs="Times New Roman"/>
          <w:sz w:val="22"/>
          <w:szCs w:val="22"/>
        </w:rPr>
        <w:t>:</w:t>
      </w:r>
    </w:p>
    <w:p w14:paraId="44AB91CA" w14:textId="427D1A74" w:rsidR="00BD017D" w:rsidRPr="00A00BB5"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A00BB5">
        <w:rPr>
          <w:rFonts w:ascii="Times New Roman" w:hAnsi="Times New Roman" w:cs="Times New Roman"/>
          <w:sz w:val="22"/>
          <w:szCs w:val="22"/>
        </w:rPr>
        <w:t xml:space="preserve">Beata Madej-Mruk, </w:t>
      </w:r>
      <w:r w:rsidR="00BD017D" w:rsidRPr="00A00BB5">
        <w:rPr>
          <w:rFonts w:ascii="Times New Roman" w:hAnsi="Times New Roman" w:cs="Times New Roman"/>
          <w:sz w:val="22"/>
          <w:szCs w:val="22"/>
        </w:rPr>
        <w:t xml:space="preserve">Prezes Zarządu,  </w:t>
      </w:r>
    </w:p>
    <w:p w14:paraId="0504C089" w14:textId="77777777" w:rsidR="00BD017D" w:rsidRPr="00A00BB5" w:rsidRDefault="00BD017D" w:rsidP="002A208E">
      <w:pPr>
        <w:spacing w:line="276" w:lineRule="auto"/>
        <w:jc w:val="both"/>
        <w:rPr>
          <w:rFonts w:ascii="Times New Roman" w:hAnsi="Times New Roman" w:cs="Times New Roman"/>
          <w:sz w:val="22"/>
          <w:szCs w:val="22"/>
        </w:rPr>
      </w:pPr>
    </w:p>
    <w:p w14:paraId="225B0C8E" w14:textId="77777777"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a</w:t>
      </w:r>
    </w:p>
    <w:p w14:paraId="19FD73B0" w14:textId="77777777" w:rsidR="00BD017D" w:rsidRPr="00A00BB5" w:rsidRDefault="00BD017D" w:rsidP="002A208E">
      <w:pPr>
        <w:spacing w:line="276" w:lineRule="auto"/>
        <w:jc w:val="both"/>
        <w:rPr>
          <w:rFonts w:ascii="Times New Roman" w:hAnsi="Times New Roman" w:cs="Times New Roman"/>
          <w:sz w:val="22"/>
          <w:szCs w:val="22"/>
        </w:rPr>
      </w:pPr>
    </w:p>
    <w:p w14:paraId="2B4BE115" w14:textId="6FC6E322"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2. ………………………………</w:t>
      </w:r>
      <w:proofErr w:type="gramStart"/>
      <w:r w:rsidRPr="00A00BB5">
        <w:rPr>
          <w:rFonts w:ascii="Times New Roman" w:hAnsi="Times New Roman" w:cs="Times New Roman"/>
          <w:sz w:val="22"/>
          <w:szCs w:val="22"/>
        </w:rPr>
        <w:t>…….</w:t>
      </w:r>
      <w:proofErr w:type="gramEnd"/>
      <w:r w:rsidRPr="00A00BB5">
        <w:rPr>
          <w:rFonts w:ascii="Times New Roman" w:hAnsi="Times New Roman" w:cs="Times New Roman"/>
          <w:sz w:val="22"/>
          <w:szCs w:val="22"/>
        </w:rPr>
        <w:t>., zwan</w:t>
      </w:r>
      <w:r w:rsidR="008A4183" w:rsidRPr="00A00BB5">
        <w:rPr>
          <w:rFonts w:ascii="Times New Roman" w:hAnsi="Times New Roman" w:cs="Times New Roman"/>
          <w:sz w:val="22"/>
          <w:szCs w:val="22"/>
        </w:rPr>
        <w:t xml:space="preserve">ym </w:t>
      </w:r>
      <w:r w:rsidRPr="00A00BB5">
        <w:rPr>
          <w:rFonts w:ascii="Times New Roman" w:hAnsi="Times New Roman" w:cs="Times New Roman"/>
          <w:sz w:val="22"/>
          <w:szCs w:val="22"/>
        </w:rPr>
        <w:t xml:space="preserve">dalej </w:t>
      </w:r>
      <w:r w:rsidR="008A4183" w:rsidRPr="00A00BB5">
        <w:rPr>
          <w:rFonts w:ascii="Times New Roman" w:hAnsi="Times New Roman" w:cs="Times New Roman"/>
          <w:sz w:val="22"/>
          <w:szCs w:val="22"/>
        </w:rPr>
        <w:t>„Wykonawcą”</w:t>
      </w:r>
      <w:r w:rsidRPr="00A00BB5">
        <w:rPr>
          <w:rFonts w:ascii="Times New Roman" w:hAnsi="Times New Roman" w:cs="Times New Roman"/>
          <w:sz w:val="22"/>
          <w:szCs w:val="22"/>
        </w:rPr>
        <w:t xml:space="preserve"> reprezentowaną przez:</w:t>
      </w:r>
    </w:p>
    <w:p w14:paraId="1906BAAC" w14:textId="77777777"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w:t>
      </w:r>
    </w:p>
    <w:p w14:paraId="32341C5F" w14:textId="77777777" w:rsidR="00BD017D" w:rsidRPr="00A00BB5" w:rsidRDefault="00BD017D" w:rsidP="002A208E">
      <w:pPr>
        <w:spacing w:line="276" w:lineRule="auto"/>
        <w:jc w:val="both"/>
        <w:rPr>
          <w:rFonts w:ascii="Times New Roman" w:hAnsi="Times New Roman" w:cs="Times New Roman"/>
          <w:sz w:val="22"/>
          <w:szCs w:val="22"/>
        </w:rPr>
      </w:pPr>
    </w:p>
    <w:p w14:paraId="143131B8" w14:textId="0A738E2C" w:rsidR="00BD017D" w:rsidRPr="00A00BB5" w:rsidRDefault="008A4183"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„Zamawiający”</w:t>
      </w:r>
      <w:r w:rsidR="00BD017D" w:rsidRPr="00A00BB5">
        <w:rPr>
          <w:rFonts w:ascii="Times New Roman" w:hAnsi="Times New Roman" w:cs="Times New Roman"/>
          <w:sz w:val="22"/>
          <w:szCs w:val="22"/>
        </w:rPr>
        <w:t xml:space="preserve"> oraz </w:t>
      </w:r>
      <w:r w:rsidRPr="00A00BB5">
        <w:rPr>
          <w:rFonts w:ascii="Times New Roman" w:hAnsi="Times New Roman" w:cs="Times New Roman"/>
          <w:sz w:val="22"/>
          <w:szCs w:val="22"/>
        </w:rPr>
        <w:t xml:space="preserve">„Wykonawca” </w:t>
      </w:r>
      <w:r w:rsidR="00BD017D" w:rsidRPr="00A00BB5">
        <w:rPr>
          <w:rFonts w:ascii="Times New Roman" w:hAnsi="Times New Roman" w:cs="Times New Roman"/>
          <w:sz w:val="22"/>
          <w:szCs w:val="22"/>
        </w:rPr>
        <w:t>zwani dalej łącznie „</w:t>
      </w:r>
      <w:r w:rsidR="00BD017D" w:rsidRPr="00A00BB5">
        <w:rPr>
          <w:rFonts w:ascii="Times New Roman" w:hAnsi="Times New Roman" w:cs="Times New Roman"/>
          <w:b/>
          <w:sz w:val="22"/>
          <w:szCs w:val="22"/>
        </w:rPr>
        <w:t>Stronami</w:t>
      </w:r>
      <w:r w:rsidR="00BD017D" w:rsidRPr="00A00BB5">
        <w:rPr>
          <w:rFonts w:ascii="Times New Roman" w:hAnsi="Times New Roman" w:cs="Times New Roman"/>
          <w:sz w:val="22"/>
          <w:szCs w:val="22"/>
        </w:rPr>
        <w:t>”, a każde z nich z osobna „</w:t>
      </w:r>
      <w:r w:rsidR="00BD017D" w:rsidRPr="00A00BB5">
        <w:rPr>
          <w:rFonts w:ascii="Times New Roman" w:hAnsi="Times New Roman" w:cs="Times New Roman"/>
          <w:b/>
          <w:sz w:val="22"/>
          <w:szCs w:val="22"/>
        </w:rPr>
        <w:t>Stroną</w:t>
      </w:r>
      <w:r w:rsidR="00BD017D" w:rsidRPr="00A00BB5">
        <w:rPr>
          <w:rFonts w:ascii="Times New Roman" w:hAnsi="Times New Roman" w:cs="Times New Roman"/>
          <w:sz w:val="22"/>
          <w:szCs w:val="22"/>
        </w:rPr>
        <w:t>”.</w:t>
      </w:r>
    </w:p>
    <w:p w14:paraId="3E4D2514" w14:textId="77777777" w:rsidR="00BD017D" w:rsidRPr="00A00BB5" w:rsidRDefault="00BD017D" w:rsidP="002A208E">
      <w:pPr>
        <w:spacing w:line="276" w:lineRule="auto"/>
        <w:jc w:val="both"/>
        <w:rPr>
          <w:rFonts w:ascii="Times New Roman" w:hAnsi="Times New Roman" w:cs="Times New Roman"/>
          <w:b/>
          <w:bCs/>
          <w:sz w:val="22"/>
          <w:szCs w:val="22"/>
        </w:rPr>
      </w:pPr>
    </w:p>
    <w:p w14:paraId="309443D0" w14:textId="77777777" w:rsidR="00BD017D" w:rsidRPr="00A00BB5" w:rsidRDefault="00BD017D" w:rsidP="002A208E">
      <w:pPr>
        <w:spacing w:line="276" w:lineRule="auto"/>
        <w:jc w:val="center"/>
        <w:rPr>
          <w:rFonts w:ascii="Times New Roman" w:hAnsi="Times New Roman" w:cs="Times New Roman"/>
          <w:b/>
          <w:bCs/>
          <w:sz w:val="22"/>
          <w:szCs w:val="22"/>
        </w:rPr>
      </w:pPr>
      <w:r w:rsidRPr="00A00BB5">
        <w:rPr>
          <w:rFonts w:ascii="Times New Roman" w:hAnsi="Times New Roman" w:cs="Times New Roman"/>
          <w:b/>
          <w:bCs/>
          <w:sz w:val="22"/>
          <w:szCs w:val="22"/>
        </w:rPr>
        <w:t>PREAMBUŁA</w:t>
      </w:r>
    </w:p>
    <w:p w14:paraId="42FA4A58" w14:textId="1B26D8DF"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 xml:space="preserve">W związku z tym, że </w:t>
      </w:r>
      <w:r w:rsidR="008A4183" w:rsidRPr="00A00BB5">
        <w:rPr>
          <w:rFonts w:ascii="Times New Roman" w:hAnsi="Times New Roman" w:cs="Times New Roman"/>
          <w:sz w:val="22"/>
          <w:szCs w:val="22"/>
        </w:rPr>
        <w:t>Zamawiający</w:t>
      </w:r>
      <w:r w:rsidRPr="00A00BB5">
        <w:rPr>
          <w:rFonts w:ascii="Times New Roman" w:hAnsi="Times New Roman" w:cs="Times New Roman"/>
          <w:sz w:val="22"/>
          <w:szCs w:val="22"/>
        </w:rPr>
        <w:t xml:space="preserve"> zamierza złożyć wniosek o udzielenie dofinansowania na realizację</w:t>
      </w:r>
      <w:r w:rsidR="0019649B" w:rsidRPr="00A00BB5">
        <w:rPr>
          <w:rFonts w:ascii="Times New Roman" w:hAnsi="Times New Roman" w:cs="Times New Roman"/>
          <w:sz w:val="22"/>
          <w:szCs w:val="22"/>
        </w:rPr>
        <w:t xml:space="preserve"> przedsięwzięcia pn. </w:t>
      </w:r>
      <w:r w:rsidR="0019649B" w:rsidRPr="00A00BB5">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A00BB5">
        <w:rPr>
          <w:rFonts w:ascii="Times New Roman" w:hAnsi="Times New Roman" w:cs="Times New Roman"/>
          <w:color w:val="000000"/>
          <w:sz w:val="22"/>
          <w:szCs w:val="22"/>
        </w:rPr>
        <w:t xml:space="preserve"> w ramach naboru KPOD.07.02-IP.10-001/24</w:t>
      </w:r>
      <w:r w:rsidRPr="00A00BB5">
        <w:rPr>
          <w:rFonts w:ascii="Times New Roman" w:hAnsi="Times New Roman" w:cs="Times New Roman"/>
          <w:sz w:val="22"/>
          <w:szCs w:val="22"/>
        </w:rPr>
        <w:t xml:space="preserve"> (zwanego dalej „P</w:t>
      </w:r>
      <w:r w:rsidR="0019649B" w:rsidRPr="00A00BB5">
        <w:rPr>
          <w:rFonts w:ascii="Times New Roman" w:hAnsi="Times New Roman" w:cs="Times New Roman"/>
          <w:sz w:val="22"/>
          <w:szCs w:val="22"/>
        </w:rPr>
        <w:t>rzedsięwzięciem</w:t>
      </w:r>
      <w:r w:rsidRPr="00A00BB5">
        <w:rPr>
          <w:rFonts w:ascii="Times New Roman" w:hAnsi="Times New Roman" w:cs="Times New Roman"/>
          <w:sz w:val="22"/>
          <w:szCs w:val="22"/>
        </w:rPr>
        <w:t xml:space="preserve">”) </w:t>
      </w:r>
      <w:r w:rsidR="008A4183" w:rsidRPr="00A00BB5">
        <w:rPr>
          <w:rFonts w:ascii="Times New Roman" w:hAnsi="Times New Roman" w:cs="Times New Roman"/>
          <w:sz w:val="22"/>
          <w:szCs w:val="22"/>
        </w:rPr>
        <w:t>Zamawiający</w:t>
      </w:r>
      <w:r w:rsidRPr="00A00BB5">
        <w:rPr>
          <w:rFonts w:ascii="Times New Roman" w:hAnsi="Times New Roman" w:cs="Times New Roman"/>
          <w:sz w:val="22"/>
          <w:szCs w:val="22"/>
        </w:rPr>
        <w:t xml:space="preserve"> dokonał wyboru </w:t>
      </w:r>
      <w:r w:rsidR="008A4183" w:rsidRPr="00A00BB5">
        <w:rPr>
          <w:rFonts w:ascii="Times New Roman" w:hAnsi="Times New Roman" w:cs="Times New Roman"/>
          <w:sz w:val="22"/>
          <w:szCs w:val="22"/>
        </w:rPr>
        <w:t>Wykonawcy</w:t>
      </w:r>
      <w:r w:rsidRPr="00A00BB5">
        <w:rPr>
          <w:rFonts w:ascii="Times New Roman" w:hAnsi="Times New Roman" w:cs="Times New Roman"/>
          <w:sz w:val="22"/>
          <w:szCs w:val="22"/>
        </w:rPr>
        <w:t xml:space="preserve"> przedmiotu zamówienia opisanego szczegółowo w Zapytaniu Ofertow</w:t>
      </w:r>
      <w:r w:rsidR="0078048B" w:rsidRPr="00A00BB5">
        <w:rPr>
          <w:rFonts w:ascii="Times New Roman" w:hAnsi="Times New Roman" w:cs="Times New Roman"/>
          <w:sz w:val="22"/>
          <w:szCs w:val="22"/>
        </w:rPr>
        <w:t>ym</w:t>
      </w:r>
      <w:r w:rsidRPr="00A00BB5">
        <w:rPr>
          <w:rFonts w:ascii="Times New Roman" w:hAnsi="Times New Roman" w:cs="Times New Roman"/>
          <w:sz w:val="22"/>
          <w:szCs w:val="22"/>
        </w:rPr>
        <w:t xml:space="preserve"> nr </w:t>
      </w:r>
      <w:r w:rsidR="008A4183" w:rsidRPr="00A00BB5">
        <w:rPr>
          <w:rFonts w:ascii="Times New Roman" w:hAnsi="Times New Roman" w:cs="Times New Roman"/>
          <w:sz w:val="22"/>
          <w:szCs w:val="22"/>
        </w:rPr>
        <w:t>7</w:t>
      </w:r>
      <w:r w:rsidRPr="00A00BB5">
        <w:rPr>
          <w:rFonts w:ascii="Times New Roman" w:hAnsi="Times New Roman" w:cs="Times New Roman"/>
          <w:sz w:val="22"/>
          <w:szCs w:val="22"/>
        </w:rPr>
        <w:t xml:space="preserve"> z dnia</w:t>
      </w:r>
      <w:r w:rsidR="0078048B" w:rsidRPr="00A00BB5">
        <w:rPr>
          <w:rFonts w:ascii="Times New Roman" w:hAnsi="Times New Roman" w:cs="Times New Roman"/>
          <w:sz w:val="22"/>
          <w:szCs w:val="22"/>
        </w:rPr>
        <w:t xml:space="preserve"> </w:t>
      </w:r>
      <w:r w:rsidR="00162EAB" w:rsidRPr="00A00BB5">
        <w:rPr>
          <w:rFonts w:ascii="Times New Roman" w:hAnsi="Times New Roman" w:cs="Times New Roman"/>
          <w:sz w:val="22"/>
          <w:szCs w:val="22"/>
        </w:rPr>
        <w:t>1</w:t>
      </w:r>
      <w:r w:rsidR="0078048B" w:rsidRPr="00A00BB5">
        <w:rPr>
          <w:rFonts w:ascii="Times New Roman" w:hAnsi="Times New Roman" w:cs="Times New Roman"/>
          <w:sz w:val="22"/>
          <w:szCs w:val="22"/>
        </w:rPr>
        <w:t>2.1</w:t>
      </w:r>
      <w:r w:rsidR="00162EAB" w:rsidRPr="00A00BB5">
        <w:rPr>
          <w:rFonts w:ascii="Times New Roman" w:hAnsi="Times New Roman" w:cs="Times New Roman"/>
          <w:sz w:val="22"/>
          <w:szCs w:val="22"/>
        </w:rPr>
        <w:t>1</w:t>
      </w:r>
      <w:r w:rsidR="0078048B" w:rsidRPr="00A00BB5">
        <w:rPr>
          <w:rFonts w:ascii="Times New Roman" w:hAnsi="Times New Roman" w:cs="Times New Roman"/>
          <w:sz w:val="22"/>
          <w:szCs w:val="22"/>
        </w:rPr>
        <w:t xml:space="preserve">.2024 r. </w:t>
      </w:r>
      <w:r w:rsidRPr="00A00BB5">
        <w:rPr>
          <w:rFonts w:ascii="Times New Roman" w:hAnsi="Times New Roman" w:cs="Times New Roman"/>
          <w:sz w:val="22"/>
          <w:szCs w:val="22"/>
        </w:rPr>
        <w:t>oraz postanowił zawrzeć z nim niniejszą umowę</w:t>
      </w:r>
      <w:r w:rsidR="00BD2F3F" w:rsidRPr="00A00BB5">
        <w:rPr>
          <w:rFonts w:ascii="Times New Roman" w:hAnsi="Times New Roman" w:cs="Times New Roman"/>
          <w:sz w:val="22"/>
          <w:szCs w:val="22"/>
        </w:rPr>
        <w:t xml:space="preserve"> warunkową</w:t>
      </w:r>
      <w:r w:rsidRPr="00A00BB5">
        <w:rPr>
          <w:rFonts w:ascii="Times New Roman" w:hAnsi="Times New Roman" w:cs="Times New Roman"/>
          <w:sz w:val="22"/>
          <w:szCs w:val="22"/>
        </w:rPr>
        <w:t xml:space="preserve">, zwaną dalej „Umową”, celem realizacji </w:t>
      </w:r>
      <w:r w:rsidR="0078048B" w:rsidRPr="00A00BB5">
        <w:rPr>
          <w:rFonts w:ascii="Times New Roman" w:hAnsi="Times New Roman" w:cs="Times New Roman"/>
          <w:sz w:val="22"/>
          <w:szCs w:val="22"/>
        </w:rPr>
        <w:t>przedsięwzięcia</w:t>
      </w:r>
      <w:r w:rsidRPr="00A00BB5">
        <w:rPr>
          <w:rFonts w:ascii="Times New Roman" w:hAnsi="Times New Roman" w:cs="Times New Roman"/>
          <w:sz w:val="22"/>
          <w:szCs w:val="22"/>
        </w:rPr>
        <w:t>.</w:t>
      </w:r>
    </w:p>
    <w:p w14:paraId="1702EC43" w14:textId="0C045776" w:rsidR="00BD017D" w:rsidRPr="00A00BB5" w:rsidRDefault="00BD017D" w:rsidP="002A208E">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 xml:space="preserve">2. Strony zawierają niniejszą umowę pod następującym warunkiem: </w:t>
      </w:r>
      <w:r w:rsidR="008A4183" w:rsidRPr="00A00BB5">
        <w:rPr>
          <w:rFonts w:ascii="Times New Roman" w:hAnsi="Times New Roman" w:cs="Times New Roman"/>
          <w:sz w:val="22"/>
          <w:szCs w:val="22"/>
        </w:rPr>
        <w:t>Zamawiający</w:t>
      </w:r>
      <w:r w:rsidRPr="00A00BB5">
        <w:rPr>
          <w:rFonts w:ascii="Times New Roman" w:hAnsi="Times New Roman" w:cs="Times New Roman"/>
          <w:sz w:val="22"/>
          <w:szCs w:val="22"/>
        </w:rPr>
        <w:t xml:space="preserve"> podpisze umowę o dofinansowanie </w:t>
      </w:r>
      <w:r w:rsidR="0019649B" w:rsidRPr="00A00BB5">
        <w:rPr>
          <w:rFonts w:ascii="Times New Roman" w:hAnsi="Times New Roman" w:cs="Times New Roman"/>
          <w:sz w:val="22"/>
          <w:szCs w:val="22"/>
        </w:rPr>
        <w:t xml:space="preserve">przedsięwzięcia </w:t>
      </w:r>
      <w:r w:rsidR="00BD2F3F" w:rsidRPr="00A00BB5">
        <w:rPr>
          <w:rFonts w:ascii="Times New Roman" w:hAnsi="Times New Roman" w:cs="Times New Roman"/>
          <w:sz w:val="22"/>
          <w:szCs w:val="22"/>
        </w:rPr>
        <w:t xml:space="preserve">pn. </w:t>
      </w:r>
      <w:r w:rsidR="00BD2F3F" w:rsidRPr="00A00BB5">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A00BB5">
        <w:rPr>
          <w:rFonts w:ascii="Times New Roman" w:hAnsi="Times New Roman" w:cs="Times New Roman"/>
          <w:sz w:val="22"/>
          <w:szCs w:val="22"/>
        </w:rPr>
        <w:t xml:space="preserve"> </w:t>
      </w:r>
      <w:r w:rsidR="00430174" w:rsidRPr="00A00BB5">
        <w:rPr>
          <w:rFonts w:ascii="Times New Roman" w:hAnsi="Times New Roman" w:cs="Times New Roman"/>
          <w:sz w:val="22"/>
          <w:szCs w:val="22"/>
        </w:rPr>
        <w:t xml:space="preserve">w ramach naboru KPOD.07.02-IP.10-001/24 </w:t>
      </w:r>
      <w:r w:rsidRPr="00A00BB5">
        <w:rPr>
          <w:rFonts w:ascii="Times New Roman" w:hAnsi="Times New Roman" w:cs="Times New Roman"/>
          <w:sz w:val="22"/>
          <w:szCs w:val="22"/>
        </w:rPr>
        <w:t>(warunek zawieszający).</w:t>
      </w:r>
    </w:p>
    <w:p w14:paraId="7BFC1C64" w14:textId="4893936E" w:rsidR="00BD017D" w:rsidRPr="00A00BB5" w:rsidRDefault="00BD017D" w:rsidP="002F2BE0">
      <w:pPr>
        <w:spacing w:line="276" w:lineRule="auto"/>
        <w:jc w:val="both"/>
        <w:rPr>
          <w:rFonts w:ascii="Times New Roman" w:hAnsi="Times New Roman" w:cs="Times New Roman"/>
          <w:sz w:val="22"/>
          <w:szCs w:val="22"/>
        </w:rPr>
      </w:pPr>
      <w:r w:rsidRPr="00A00BB5">
        <w:rPr>
          <w:rFonts w:ascii="Times New Roman" w:hAnsi="Times New Roman" w:cs="Times New Roman"/>
          <w:sz w:val="22"/>
          <w:szCs w:val="22"/>
        </w:rPr>
        <w:t xml:space="preserve">3. Strony ustalają, że </w:t>
      </w:r>
      <w:r w:rsidR="008A4183" w:rsidRPr="00A00BB5">
        <w:rPr>
          <w:rFonts w:ascii="Times New Roman" w:hAnsi="Times New Roman" w:cs="Times New Roman"/>
          <w:sz w:val="22"/>
          <w:szCs w:val="22"/>
        </w:rPr>
        <w:t>Zamawiający</w:t>
      </w:r>
      <w:r w:rsidRPr="00A00BB5">
        <w:rPr>
          <w:rFonts w:ascii="Times New Roman" w:hAnsi="Times New Roman" w:cs="Times New Roman"/>
          <w:sz w:val="22"/>
          <w:szCs w:val="22"/>
        </w:rPr>
        <w:t xml:space="preserve"> poinformuje </w:t>
      </w:r>
      <w:r w:rsidR="008A4183" w:rsidRPr="00A00BB5">
        <w:rPr>
          <w:rFonts w:ascii="Times New Roman" w:hAnsi="Times New Roman" w:cs="Times New Roman"/>
          <w:sz w:val="22"/>
          <w:szCs w:val="22"/>
        </w:rPr>
        <w:t>Wykonawcę</w:t>
      </w:r>
      <w:r w:rsidRPr="00A00BB5">
        <w:rPr>
          <w:rFonts w:ascii="Times New Roman" w:hAnsi="Times New Roman" w:cs="Times New Roman"/>
          <w:sz w:val="22"/>
          <w:szCs w:val="22"/>
        </w:rPr>
        <w:t xml:space="preserve"> o otrzymaniu rekomendacji do dofinansowania Pr</w:t>
      </w:r>
      <w:r w:rsidR="008A4183" w:rsidRPr="00A00BB5">
        <w:rPr>
          <w:rFonts w:ascii="Times New Roman" w:hAnsi="Times New Roman" w:cs="Times New Roman"/>
          <w:sz w:val="22"/>
          <w:szCs w:val="22"/>
        </w:rPr>
        <w:t xml:space="preserve">zedsięwzięcia </w:t>
      </w:r>
      <w:r w:rsidRPr="00A00BB5">
        <w:rPr>
          <w:rFonts w:ascii="Times New Roman" w:hAnsi="Times New Roman" w:cs="Times New Roman"/>
          <w:sz w:val="22"/>
          <w:szCs w:val="22"/>
        </w:rPr>
        <w:t>w terminie 7 dni od dnia otrzymania informacji o dofinansowaniu.</w:t>
      </w:r>
    </w:p>
    <w:p w14:paraId="759B1373" w14:textId="77777777" w:rsidR="00DB7310" w:rsidRPr="00A00BB5" w:rsidRDefault="00DB7310" w:rsidP="002F2BE0">
      <w:pPr>
        <w:spacing w:line="276" w:lineRule="auto"/>
        <w:rPr>
          <w:rFonts w:ascii="Times New Roman" w:hAnsi="Times New Roman" w:cs="Times New Roman"/>
          <w:b/>
          <w:bCs/>
          <w:color w:val="000000" w:themeColor="text1"/>
          <w:sz w:val="22"/>
          <w:szCs w:val="22"/>
        </w:rPr>
      </w:pPr>
    </w:p>
    <w:p w14:paraId="59462633" w14:textId="77777777" w:rsidR="00DB7310" w:rsidRPr="00A00BB5" w:rsidRDefault="00DB7310" w:rsidP="002F2BE0">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p>
    <w:p w14:paraId="7334634B" w14:textId="4E2815B1" w:rsidR="00DB7310" w:rsidRPr="00A00BB5" w:rsidRDefault="00DB7310" w:rsidP="002F2BE0">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xml:space="preserve">Przedmiot Umowy </w:t>
      </w:r>
    </w:p>
    <w:p w14:paraId="06927B3A" w14:textId="5219C823" w:rsidR="00DB7310" w:rsidRPr="00A00BB5" w:rsidRDefault="002F2BE0" w:rsidP="002F2BE0">
      <w:pPr>
        <w:spacing w:line="276" w:lineRule="auto"/>
        <w:jc w:val="both"/>
        <w:rPr>
          <w:rFonts w:ascii="Times New Roman" w:hAnsi="Times New Roman" w:cs="Times New Roman"/>
          <w:color w:val="000000"/>
          <w:sz w:val="22"/>
          <w:szCs w:val="22"/>
          <w:highlight w:val="yellow"/>
        </w:rPr>
      </w:pPr>
      <w:r w:rsidRPr="00A00BB5">
        <w:rPr>
          <w:rFonts w:ascii="Times New Roman" w:hAnsi="Times New Roman" w:cs="Times New Roman"/>
          <w:color w:val="000000"/>
          <w:sz w:val="22"/>
          <w:szCs w:val="22"/>
        </w:rPr>
        <w:t xml:space="preserve">2. </w:t>
      </w:r>
      <w:r w:rsidR="00CE2787" w:rsidRPr="00A00BB5">
        <w:rPr>
          <w:rFonts w:ascii="Times New Roman" w:hAnsi="Times New Roman" w:cs="Times New Roman"/>
          <w:color w:val="000000"/>
          <w:sz w:val="22"/>
          <w:szCs w:val="22"/>
        </w:rPr>
        <w:t>Przedmiotem niniejszej umowy jest dostawa s</w:t>
      </w:r>
      <w:r w:rsidRPr="00A00BB5">
        <w:rPr>
          <w:rFonts w:ascii="Times New Roman" w:hAnsi="Times New Roman" w:cs="Times New Roman"/>
          <w:color w:val="000000"/>
          <w:sz w:val="22"/>
          <w:szCs w:val="22"/>
        </w:rPr>
        <w:t>pecjalistycznego oprogramowania diagnostycznego i aptecznego:</w:t>
      </w:r>
      <w:r w:rsidRPr="00A00BB5">
        <w:rPr>
          <w:rFonts w:ascii="Times New Roman" w:hAnsi="Times New Roman" w:cs="Times New Roman"/>
          <w:b/>
          <w:bCs/>
          <w:sz w:val="22"/>
          <w:szCs w:val="22"/>
        </w:rPr>
        <w:t xml:space="preserve"> licencji na system obsługi leczenia w trybie stacjonarnym wraz z licencjami na system Portal Pacjenta </w:t>
      </w:r>
      <w:r w:rsidR="00CE2787" w:rsidRPr="00A00BB5">
        <w:rPr>
          <w:rFonts w:ascii="Times New Roman" w:hAnsi="Times New Roman" w:cs="Times New Roman"/>
          <w:sz w:val="22"/>
          <w:szCs w:val="22"/>
        </w:rPr>
        <w:t xml:space="preserve">- </w:t>
      </w:r>
      <w:r w:rsidR="00CE2787" w:rsidRPr="00A00BB5">
        <w:rPr>
          <w:rFonts w:ascii="Times New Roman" w:hAnsi="Times New Roman" w:cs="Times New Roman"/>
          <w:color w:val="000000" w:themeColor="text1"/>
          <w:sz w:val="22"/>
          <w:szCs w:val="22"/>
        </w:rPr>
        <w:t>w</w:t>
      </w:r>
      <w:r w:rsidR="00DB7310" w:rsidRPr="00A00BB5">
        <w:rPr>
          <w:rFonts w:ascii="Times New Roman" w:hAnsi="Times New Roman" w:cs="Times New Roman"/>
          <w:color w:val="000000" w:themeColor="text1"/>
          <w:sz w:val="22"/>
          <w:szCs w:val="22"/>
        </w:rPr>
        <w:t xml:space="preserve"> związku z realizacją pr</w:t>
      </w:r>
      <w:r w:rsidR="0078048B" w:rsidRPr="00A00BB5">
        <w:rPr>
          <w:rFonts w:ascii="Times New Roman" w:hAnsi="Times New Roman" w:cs="Times New Roman"/>
          <w:color w:val="000000" w:themeColor="text1"/>
          <w:sz w:val="22"/>
          <w:szCs w:val="22"/>
        </w:rPr>
        <w:t>zedsięwzięcia</w:t>
      </w:r>
      <w:r w:rsidR="00DB7310" w:rsidRPr="00A00BB5">
        <w:rPr>
          <w:rFonts w:ascii="Times New Roman" w:hAnsi="Times New Roman" w:cs="Times New Roman"/>
          <w:color w:val="000000" w:themeColor="text1"/>
          <w:sz w:val="22"/>
          <w:szCs w:val="22"/>
        </w:rPr>
        <w:t xml:space="preserve"> </w:t>
      </w:r>
      <w:r w:rsidR="00BD2F3F" w:rsidRPr="00A00BB5">
        <w:rPr>
          <w:rFonts w:ascii="Times New Roman" w:hAnsi="Times New Roman" w:cs="Times New Roman"/>
          <w:color w:val="000000" w:themeColor="text1"/>
          <w:sz w:val="22"/>
          <w:szCs w:val="22"/>
        </w:rPr>
        <w:t xml:space="preserve">pn. „Poprawa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w:t>
      </w:r>
      <w:r w:rsidR="00BD2F3F" w:rsidRPr="00A00BB5">
        <w:rPr>
          <w:rFonts w:ascii="Times New Roman" w:hAnsi="Times New Roman" w:cs="Times New Roman"/>
          <w:color w:val="000000" w:themeColor="text1"/>
          <w:sz w:val="22"/>
          <w:szCs w:val="22"/>
        </w:rPr>
        <w:lastRenderedPageBreak/>
        <w:t>opieki wysokospecjalistycznej i innych podmiotów leczniczych”</w:t>
      </w:r>
      <w:r w:rsidR="00430174" w:rsidRPr="00A00BB5">
        <w:rPr>
          <w:rFonts w:ascii="Times New Roman" w:hAnsi="Times New Roman" w:cs="Times New Roman"/>
          <w:color w:val="000000" w:themeColor="text1"/>
          <w:sz w:val="22"/>
          <w:szCs w:val="22"/>
        </w:rPr>
        <w:t xml:space="preserve"> w ramach naboru KPOD.07.02-IP.10-001/24</w:t>
      </w:r>
      <w:r w:rsidR="00BD2F3F" w:rsidRPr="00A00BB5">
        <w:rPr>
          <w:rFonts w:ascii="Times New Roman" w:hAnsi="Times New Roman" w:cs="Times New Roman"/>
          <w:color w:val="000000" w:themeColor="text1"/>
          <w:sz w:val="22"/>
          <w:szCs w:val="22"/>
        </w:rPr>
        <w:t xml:space="preserve"> </w:t>
      </w:r>
      <w:r w:rsidR="00DB7310" w:rsidRPr="00A00BB5">
        <w:rPr>
          <w:rFonts w:ascii="Times New Roman" w:hAnsi="Times New Roman" w:cs="Times New Roman"/>
          <w:color w:val="000000" w:themeColor="text1"/>
          <w:sz w:val="22"/>
          <w:szCs w:val="22"/>
        </w:rPr>
        <w:t>(„Pr</w:t>
      </w:r>
      <w:r w:rsidR="0078048B" w:rsidRPr="00A00BB5">
        <w:rPr>
          <w:rFonts w:ascii="Times New Roman" w:hAnsi="Times New Roman" w:cs="Times New Roman"/>
          <w:color w:val="000000" w:themeColor="text1"/>
          <w:sz w:val="22"/>
          <w:szCs w:val="22"/>
        </w:rPr>
        <w:t>zedsięwzięcie</w:t>
      </w:r>
      <w:r w:rsidR="00DB7310" w:rsidRPr="00A00BB5">
        <w:rPr>
          <w:rFonts w:ascii="Times New Roman" w:hAnsi="Times New Roman" w:cs="Times New Roman"/>
          <w:color w:val="000000" w:themeColor="text1"/>
          <w:sz w:val="22"/>
          <w:szCs w:val="22"/>
        </w:rPr>
        <w:t>”),</w:t>
      </w:r>
      <w:r w:rsidR="00CE2787" w:rsidRPr="00A00BB5">
        <w:rPr>
          <w:rFonts w:ascii="Times New Roman" w:hAnsi="Times New Roman" w:cs="Times New Roman"/>
          <w:color w:val="000000" w:themeColor="text1"/>
          <w:sz w:val="22"/>
          <w:szCs w:val="22"/>
        </w:rPr>
        <w:t xml:space="preserve"> </w:t>
      </w:r>
      <w:r w:rsidR="00DB7310" w:rsidRPr="00A00BB5">
        <w:rPr>
          <w:rFonts w:ascii="Times New Roman" w:hAnsi="Times New Roman" w:cs="Times New Roman"/>
          <w:color w:val="000000" w:themeColor="text1"/>
          <w:sz w:val="22"/>
          <w:szCs w:val="22"/>
        </w:rPr>
        <w:t>zdefiniowane</w:t>
      </w:r>
      <w:r w:rsidR="00CE2787" w:rsidRPr="00A00BB5">
        <w:rPr>
          <w:rFonts w:ascii="Times New Roman" w:hAnsi="Times New Roman" w:cs="Times New Roman"/>
          <w:color w:val="000000" w:themeColor="text1"/>
          <w:sz w:val="22"/>
          <w:szCs w:val="22"/>
        </w:rPr>
        <w:t>go</w:t>
      </w:r>
      <w:r w:rsidR="00DB7310" w:rsidRPr="00A00BB5">
        <w:rPr>
          <w:rFonts w:ascii="Times New Roman" w:hAnsi="Times New Roman" w:cs="Times New Roman"/>
          <w:color w:val="000000" w:themeColor="text1"/>
          <w:sz w:val="22"/>
          <w:szCs w:val="22"/>
        </w:rPr>
        <w:t xml:space="preserve"> w § </w:t>
      </w:r>
      <w:r w:rsidR="00DB7310" w:rsidRPr="00A00BB5">
        <w:rPr>
          <w:rFonts w:ascii="Times New Roman" w:hAnsi="Times New Roman" w:cs="Times New Roman"/>
          <w:bCs/>
          <w:color w:val="000000" w:themeColor="text1"/>
          <w:sz w:val="22"/>
          <w:szCs w:val="22"/>
        </w:rPr>
        <w:t>2.1 poniżej</w:t>
      </w:r>
      <w:r w:rsidR="00DB7310" w:rsidRPr="00A00BB5">
        <w:rPr>
          <w:rFonts w:ascii="Times New Roman" w:hAnsi="Times New Roman" w:cs="Times New Roman"/>
          <w:color w:val="000000" w:themeColor="text1"/>
          <w:sz w:val="22"/>
          <w:szCs w:val="22"/>
        </w:rPr>
        <w:t xml:space="preserve"> za cenę i na warunkach określonych w niniejszej Umowie. </w:t>
      </w:r>
    </w:p>
    <w:p w14:paraId="08DF200B" w14:textId="308561DF" w:rsidR="00CE2787" w:rsidRPr="00A00BB5" w:rsidRDefault="008A4183" w:rsidP="002F2BE0">
      <w:pPr>
        <w:spacing w:line="276" w:lineRule="auto"/>
        <w:jc w:val="both"/>
        <w:rPr>
          <w:rFonts w:ascii="Times New Roman" w:hAnsi="Times New Roman" w:cs="Times New Roman"/>
          <w:color w:val="000000"/>
          <w:sz w:val="22"/>
          <w:szCs w:val="22"/>
        </w:rPr>
      </w:pPr>
      <w:r w:rsidRPr="00A00BB5">
        <w:rPr>
          <w:rFonts w:ascii="Times New Roman" w:hAnsi="Times New Roman" w:cs="Times New Roman"/>
          <w:color w:val="000000"/>
          <w:sz w:val="22"/>
          <w:szCs w:val="22"/>
        </w:rPr>
        <w:t>2. Szczegółowa specyfikacja systemu</w:t>
      </w:r>
      <w:r w:rsidR="00A00BB5">
        <w:rPr>
          <w:rFonts w:ascii="Times New Roman" w:hAnsi="Times New Roman" w:cs="Times New Roman"/>
          <w:color w:val="000000"/>
          <w:sz w:val="22"/>
          <w:szCs w:val="22"/>
        </w:rPr>
        <w:t xml:space="preserve"> informatycznego („System informatyczny”)</w:t>
      </w:r>
      <w:r w:rsidRPr="00A00BB5">
        <w:rPr>
          <w:rFonts w:ascii="Times New Roman" w:hAnsi="Times New Roman" w:cs="Times New Roman"/>
          <w:color w:val="000000"/>
          <w:sz w:val="22"/>
          <w:szCs w:val="22"/>
        </w:rPr>
        <w:t xml:space="preserve">, o którym mowa w ust. 1 została zdefiniowana w § 2 ust. 1 poniżej). </w:t>
      </w:r>
    </w:p>
    <w:p w14:paraId="33555B43" w14:textId="77777777" w:rsidR="00CE2787" w:rsidRPr="00A00BB5" w:rsidRDefault="00CE2787" w:rsidP="00CE2787">
      <w:pPr>
        <w:spacing w:line="276" w:lineRule="auto"/>
        <w:rPr>
          <w:rFonts w:ascii="Times New Roman" w:hAnsi="Times New Roman" w:cs="Times New Roman"/>
          <w:i/>
          <w:iCs/>
          <w:color w:val="000000"/>
          <w:sz w:val="22"/>
          <w:szCs w:val="22"/>
        </w:rPr>
      </w:pPr>
    </w:p>
    <w:p w14:paraId="6C9AF6B3" w14:textId="334E53DA" w:rsidR="00CE2787" w:rsidRPr="00A00BB5" w:rsidRDefault="00CE2787" w:rsidP="00CE2787">
      <w:pPr>
        <w:spacing w:line="276" w:lineRule="auto"/>
        <w:jc w:val="center"/>
        <w:rPr>
          <w:rFonts w:ascii="Times New Roman" w:hAnsi="Times New Roman" w:cs="Times New Roman"/>
          <w:b/>
          <w:bCs/>
          <w:color w:val="000000"/>
          <w:sz w:val="22"/>
          <w:szCs w:val="22"/>
        </w:rPr>
      </w:pPr>
      <w:r w:rsidRPr="00A00BB5">
        <w:rPr>
          <w:rFonts w:ascii="Times New Roman" w:hAnsi="Times New Roman" w:cs="Times New Roman"/>
          <w:b/>
          <w:bCs/>
          <w:color w:val="000000"/>
          <w:sz w:val="22"/>
          <w:szCs w:val="22"/>
        </w:rPr>
        <w:t xml:space="preserve">§ </w:t>
      </w:r>
      <w:r w:rsidR="008A4183" w:rsidRPr="00A00BB5">
        <w:rPr>
          <w:rFonts w:ascii="Times New Roman" w:hAnsi="Times New Roman" w:cs="Times New Roman"/>
          <w:b/>
          <w:bCs/>
          <w:color w:val="000000"/>
          <w:sz w:val="22"/>
          <w:szCs w:val="22"/>
        </w:rPr>
        <w:t>2</w:t>
      </w:r>
    </w:p>
    <w:p w14:paraId="6DB120CE" w14:textId="5ED82E6D" w:rsidR="008A4183" w:rsidRPr="00A00BB5" w:rsidRDefault="008A4183" w:rsidP="00CE2787">
      <w:pPr>
        <w:spacing w:line="276" w:lineRule="auto"/>
        <w:jc w:val="center"/>
        <w:rPr>
          <w:rFonts w:ascii="Times New Roman" w:hAnsi="Times New Roman" w:cs="Times New Roman"/>
          <w:color w:val="000000"/>
          <w:sz w:val="22"/>
          <w:szCs w:val="22"/>
        </w:rPr>
      </w:pPr>
      <w:r w:rsidRPr="00A00BB5">
        <w:rPr>
          <w:rFonts w:ascii="Times New Roman" w:hAnsi="Times New Roman" w:cs="Times New Roman"/>
          <w:b/>
          <w:bCs/>
          <w:color w:val="000000"/>
          <w:sz w:val="22"/>
          <w:szCs w:val="22"/>
        </w:rPr>
        <w:t>Zakres</w:t>
      </w:r>
      <w:r w:rsidRPr="00A00BB5">
        <w:rPr>
          <w:rFonts w:ascii="Times New Roman" w:hAnsi="Times New Roman" w:cs="Times New Roman"/>
          <w:b/>
          <w:bCs/>
          <w:color w:val="000000" w:themeColor="text1"/>
          <w:sz w:val="22"/>
          <w:szCs w:val="22"/>
        </w:rPr>
        <w:t xml:space="preserve"> </w:t>
      </w:r>
      <w:r w:rsidR="002F2BE0" w:rsidRPr="00A00BB5">
        <w:rPr>
          <w:rFonts w:ascii="Times New Roman" w:hAnsi="Times New Roman" w:cs="Times New Roman"/>
          <w:b/>
          <w:bCs/>
          <w:color w:val="000000" w:themeColor="text1"/>
          <w:sz w:val="22"/>
          <w:szCs w:val="22"/>
        </w:rPr>
        <w:t>zobowiązania Wykonawcy</w:t>
      </w:r>
    </w:p>
    <w:p w14:paraId="18F8548D" w14:textId="77777777" w:rsidR="00CE2787" w:rsidRPr="00A00BB5" w:rsidRDefault="00CE2787" w:rsidP="00CE2787">
      <w:pPr>
        <w:spacing w:line="276" w:lineRule="auto"/>
        <w:rPr>
          <w:rFonts w:ascii="Times New Roman" w:hAnsi="Times New Roman" w:cs="Times New Roman"/>
          <w:b/>
          <w:bCs/>
          <w:sz w:val="22"/>
          <w:szCs w:val="22"/>
        </w:rPr>
      </w:pPr>
    </w:p>
    <w:p w14:paraId="6D704951" w14:textId="36B964F5" w:rsidR="006B1158" w:rsidRDefault="00CE2787" w:rsidP="003A2488">
      <w:pPr>
        <w:numPr>
          <w:ilvl w:val="0"/>
          <w:numId w:val="13"/>
        </w:numPr>
        <w:pBdr>
          <w:top w:val="nil"/>
          <w:left w:val="nil"/>
          <w:bottom w:val="nil"/>
          <w:right w:val="nil"/>
          <w:between w:val="nil"/>
          <w:bar w:val="nil"/>
        </w:pBdr>
        <w:spacing w:line="276" w:lineRule="auto"/>
        <w:jc w:val="both"/>
        <w:rPr>
          <w:rFonts w:ascii="Times New Roman" w:hAnsi="Times New Roman" w:cs="Times New Roman"/>
          <w:color w:val="000000" w:themeColor="text1"/>
          <w:sz w:val="22"/>
          <w:szCs w:val="22"/>
          <w:highlight w:val="yellow"/>
        </w:rPr>
      </w:pPr>
      <w:r w:rsidRPr="00A00BB5">
        <w:rPr>
          <w:rFonts w:ascii="Times New Roman" w:hAnsi="Times New Roman" w:cs="Times New Roman"/>
          <w:sz w:val="22"/>
          <w:szCs w:val="22"/>
        </w:rPr>
        <w:t xml:space="preserve">Przedmiot </w:t>
      </w:r>
      <w:r w:rsidRPr="00D875A7">
        <w:rPr>
          <w:rFonts w:ascii="Times New Roman" w:hAnsi="Times New Roman" w:cs="Times New Roman"/>
          <w:sz w:val="22"/>
          <w:szCs w:val="22"/>
        </w:rPr>
        <w:t>umowy obejmuje (łącznie):</w:t>
      </w:r>
      <w:r w:rsidR="003A2488" w:rsidRPr="00D875A7">
        <w:rPr>
          <w:rFonts w:ascii="Times New Roman" w:hAnsi="Times New Roman" w:cs="Times New Roman"/>
          <w:color w:val="000000" w:themeColor="text1"/>
          <w:sz w:val="22"/>
          <w:szCs w:val="22"/>
        </w:rPr>
        <w:t xml:space="preserve"> </w:t>
      </w:r>
    </w:p>
    <w:p w14:paraId="11BAE1D1" w14:textId="77777777" w:rsidR="00D875A7" w:rsidRPr="00D875A7" w:rsidRDefault="00D875A7" w:rsidP="00D875A7">
      <w:pPr>
        <w:spacing w:line="312" w:lineRule="auto"/>
        <w:jc w:val="both"/>
        <w:rPr>
          <w:b/>
          <w:u w:val="single"/>
        </w:rPr>
      </w:pPr>
    </w:p>
    <w:tbl>
      <w:tblPr>
        <w:tblStyle w:val="Tabela-Siatka"/>
        <w:tblW w:w="9067" w:type="dxa"/>
        <w:tblLayout w:type="fixed"/>
        <w:tblLook w:val="04A0" w:firstRow="1" w:lastRow="0" w:firstColumn="1" w:lastColumn="0" w:noHBand="0" w:noVBand="1"/>
      </w:tblPr>
      <w:tblGrid>
        <w:gridCol w:w="436"/>
        <w:gridCol w:w="8631"/>
      </w:tblGrid>
      <w:tr w:rsidR="00D875A7" w:rsidRPr="004030E9" w14:paraId="2F06AED8" w14:textId="77777777" w:rsidTr="00D875A7">
        <w:trPr>
          <w:trHeight w:val="288"/>
        </w:trPr>
        <w:tc>
          <w:tcPr>
            <w:tcW w:w="436" w:type="dxa"/>
          </w:tcPr>
          <w:p w14:paraId="4975D3A3" w14:textId="77777777" w:rsidR="00D875A7" w:rsidRPr="004030E9" w:rsidRDefault="00D875A7" w:rsidP="001B0D1C">
            <w:pPr>
              <w:pStyle w:val="Bezodstpw"/>
              <w:rPr>
                <w:b/>
                <w:bCs/>
                <w:sz w:val="22"/>
                <w:szCs w:val="22"/>
              </w:rPr>
            </w:pPr>
            <w:r w:rsidRPr="004030E9">
              <w:rPr>
                <w:b/>
                <w:bCs/>
                <w:sz w:val="22"/>
                <w:szCs w:val="22"/>
              </w:rPr>
              <w:t xml:space="preserve">Lp. </w:t>
            </w:r>
          </w:p>
        </w:tc>
        <w:tc>
          <w:tcPr>
            <w:tcW w:w="8631" w:type="dxa"/>
          </w:tcPr>
          <w:p w14:paraId="4844DD58" w14:textId="77777777" w:rsidR="00D875A7" w:rsidRPr="004030E9" w:rsidRDefault="00D875A7" w:rsidP="001B0D1C">
            <w:pPr>
              <w:rPr>
                <w:rFonts w:ascii="Times New Roman" w:hAnsi="Times New Roman" w:cs="Times New Roman"/>
                <w:b/>
                <w:bCs/>
                <w:sz w:val="22"/>
                <w:szCs w:val="22"/>
              </w:rPr>
            </w:pPr>
            <w:r w:rsidRPr="004030E9">
              <w:rPr>
                <w:rFonts w:ascii="Times New Roman" w:hAnsi="Times New Roman" w:cs="Times New Roman"/>
                <w:b/>
                <w:bCs/>
                <w:sz w:val="22"/>
                <w:szCs w:val="22"/>
              </w:rPr>
              <w:t>Nazwa parametru</w:t>
            </w:r>
          </w:p>
        </w:tc>
      </w:tr>
      <w:tr w:rsidR="00D875A7" w:rsidRPr="004030E9" w14:paraId="152AF5F5" w14:textId="77777777" w:rsidTr="00D875A7">
        <w:tc>
          <w:tcPr>
            <w:tcW w:w="436" w:type="dxa"/>
          </w:tcPr>
          <w:p w14:paraId="46321E50" w14:textId="77777777" w:rsidR="00D875A7" w:rsidRPr="004030E9" w:rsidRDefault="00D875A7" w:rsidP="001B0D1C">
            <w:pPr>
              <w:rPr>
                <w:rFonts w:ascii="Times New Roman" w:hAnsi="Times New Roman" w:cs="Times New Roman"/>
                <w:sz w:val="22"/>
                <w:szCs w:val="22"/>
              </w:rPr>
            </w:pPr>
            <w:r w:rsidRPr="004030E9">
              <w:rPr>
                <w:rFonts w:ascii="Times New Roman" w:hAnsi="Times New Roman" w:cs="Times New Roman"/>
                <w:sz w:val="22"/>
                <w:szCs w:val="22"/>
              </w:rPr>
              <w:t>1</w:t>
            </w:r>
          </w:p>
        </w:tc>
        <w:tc>
          <w:tcPr>
            <w:tcW w:w="8631" w:type="dxa"/>
          </w:tcPr>
          <w:p w14:paraId="0BC1C380" w14:textId="77777777" w:rsidR="00D875A7" w:rsidRPr="004030E9" w:rsidRDefault="00D875A7" w:rsidP="001B0D1C">
            <w:pPr>
              <w:rPr>
                <w:rFonts w:ascii="Times New Roman" w:hAnsi="Times New Roman" w:cs="Times New Roman"/>
                <w:sz w:val="22"/>
                <w:szCs w:val="22"/>
              </w:rPr>
            </w:pPr>
            <w:r w:rsidRPr="004030E9">
              <w:rPr>
                <w:rFonts w:ascii="Times New Roman" w:hAnsi="Times New Roman" w:cs="Times New Roman"/>
                <w:sz w:val="22"/>
                <w:szCs w:val="22"/>
              </w:rPr>
              <w:t>Izba przyjęć, rozliczenia z NFZ, statystyka - Licencja na Stanowisko: 1</w:t>
            </w:r>
          </w:p>
        </w:tc>
      </w:tr>
      <w:tr w:rsidR="00D875A7" w:rsidRPr="00643098" w14:paraId="4F8657C8" w14:textId="77777777" w:rsidTr="00D875A7">
        <w:tc>
          <w:tcPr>
            <w:tcW w:w="436" w:type="dxa"/>
          </w:tcPr>
          <w:p w14:paraId="2C2A80C3"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2</w:t>
            </w:r>
          </w:p>
        </w:tc>
        <w:tc>
          <w:tcPr>
            <w:tcW w:w="8631" w:type="dxa"/>
          </w:tcPr>
          <w:p w14:paraId="759A7AA0"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Obsługa oddziału i dokumentacji medycznej - Licencja na stanowisko: 8</w:t>
            </w:r>
          </w:p>
        </w:tc>
      </w:tr>
      <w:tr w:rsidR="00D875A7" w:rsidRPr="00643098" w14:paraId="4F1A6EE8" w14:textId="77777777" w:rsidTr="00D875A7">
        <w:tc>
          <w:tcPr>
            <w:tcW w:w="436" w:type="dxa"/>
          </w:tcPr>
          <w:p w14:paraId="6FE26D31"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3</w:t>
            </w:r>
          </w:p>
        </w:tc>
        <w:tc>
          <w:tcPr>
            <w:tcW w:w="8631" w:type="dxa"/>
          </w:tcPr>
          <w:p w14:paraId="5C83F353"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Monitorowanie zakażeń szpitalnych - Licencja na stanowisko: 1</w:t>
            </w:r>
          </w:p>
        </w:tc>
      </w:tr>
      <w:tr w:rsidR="00D875A7" w:rsidRPr="00643098" w14:paraId="5E0C5CE6" w14:textId="77777777" w:rsidTr="00D875A7">
        <w:tc>
          <w:tcPr>
            <w:tcW w:w="436" w:type="dxa"/>
          </w:tcPr>
          <w:p w14:paraId="441D8BF4"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4</w:t>
            </w:r>
          </w:p>
        </w:tc>
        <w:tc>
          <w:tcPr>
            <w:tcW w:w="8631" w:type="dxa"/>
          </w:tcPr>
          <w:p w14:paraId="3C8EE908"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Definiowanie kosztów normatywnych - Licencja na</w:t>
            </w:r>
          </w:p>
          <w:p w14:paraId="518EA621"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Stanowisko:1</w:t>
            </w:r>
          </w:p>
        </w:tc>
      </w:tr>
      <w:tr w:rsidR="00D875A7" w:rsidRPr="00643098" w14:paraId="7DB4B93F" w14:textId="77777777" w:rsidTr="00D875A7">
        <w:tc>
          <w:tcPr>
            <w:tcW w:w="436" w:type="dxa"/>
          </w:tcPr>
          <w:p w14:paraId="1B54DE71"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5</w:t>
            </w:r>
          </w:p>
        </w:tc>
        <w:tc>
          <w:tcPr>
            <w:tcW w:w="8631" w:type="dxa"/>
          </w:tcPr>
          <w:p w14:paraId="21E64455"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Zarządzanie systemem (administrator) - Licencja na</w:t>
            </w:r>
          </w:p>
          <w:p w14:paraId="19D83BF6"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Stanowisko:1</w:t>
            </w:r>
          </w:p>
        </w:tc>
      </w:tr>
      <w:tr w:rsidR="00D875A7" w:rsidRPr="00643098" w14:paraId="30982BF9" w14:textId="77777777" w:rsidTr="00D875A7">
        <w:tc>
          <w:tcPr>
            <w:tcW w:w="436" w:type="dxa"/>
          </w:tcPr>
          <w:p w14:paraId="19339B3A"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6</w:t>
            </w:r>
          </w:p>
        </w:tc>
        <w:tc>
          <w:tcPr>
            <w:tcW w:w="8631" w:type="dxa"/>
          </w:tcPr>
          <w:p w14:paraId="6BD6C4C7"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Zlecenia lekarskie - Licencja na stanowisko: 8</w:t>
            </w:r>
          </w:p>
        </w:tc>
      </w:tr>
      <w:tr w:rsidR="00D875A7" w:rsidRPr="00643098" w14:paraId="2AB252D1" w14:textId="77777777" w:rsidTr="00D875A7">
        <w:tc>
          <w:tcPr>
            <w:tcW w:w="436" w:type="dxa"/>
          </w:tcPr>
          <w:p w14:paraId="58DBB6DD"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7</w:t>
            </w:r>
          </w:p>
        </w:tc>
        <w:tc>
          <w:tcPr>
            <w:tcW w:w="8631" w:type="dxa"/>
          </w:tcPr>
          <w:p w14:paraId="00031A19"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Wspomaganie rozliczania JGP w umowach SZP - Licencja na</w:t>
            </w:r>
            <w:r>
              <w:rPr>
                <w:rFonts w:ascii="Times New Roman" w:hAnsi="Times New Roman" w:cs="Times New Roman"/>
                <w:sz w:val="22"/>
                <w:szCs w:val="22"/>
              </w:rPr>
              <w:t xml:space="preserve"> </w:t>
            </w:r>
            <w:r w:rsidRPr="00643098">
              <w:rPr>
                <w:rFonts w:ascii="Times New Roman" w:hAnsi="Times New Roman" w:cs="Times New Roman"/>
                <w:sz w:val="22"/>
                <w:szCs w:val="22"/>
              </w:rPr>
              <w:t>Stanowisko: 2</w:t>
            </w:r>
          </w:p>
        </w:tc>
      </w:tr>
      <w:tr w:rsidR="00D875A7" w:rsidRPr="00643098" w14:paraId="47A21EDA" w14:textId="77777777" w:rsidTr="00D875A7">
        <w:tc>
          <w:tcPr>
            <w:tcW w:w="436" w:type="dxa"/>
          </w:tcPr>
          <w:p w14:paraId="161FE57D"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8</w:t>
            </w:r>
          </w:p>
        </w:tc>
        <w:tc>
          <w:tcPr>
            <w:tcW w:w="8631" w:type="dxa"/>
          </w:tcPr>
          <w:p w14:paraId="60B3B5FD"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Obsługa kontraktów (umowy z płatnikami) i fakturowanie -Licencja na moduł: 1</w:t>
            </w:r>
          </w:p>
        </w:tc>
      </w:tr>
      <w:tr w:rsidR="00D875A7" w:rsidRPr="00643098" w14:paraId="73E1A88B" w14:textId="77777777" w:rsidTr="00D875A7">
        <w:tc>
          <w:tcPr>
            <w:tcW w:w="436" w:type="dxa"/>
          </w:tcPr>
          <w:p w14:paraId="318659E1"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9</w:t>
            </w:r>
          </w:p>
        </w:tc>
        <w:tc>
          <w:tcPr>
            <w:tcW w:w="8631" w:type="dxa"/>
          </w:tcPr>
          <w:p w14:paraId="0A32C790"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Profilowanie umów z NFZ - Licencja na moduł:1</w:t>
            </w:r>
          </w:p>
        </w:tc>
      </w:tr>
      <w:tr w:rsidR="00D875A7" w:rsidRPr="00643098" w14:paraId="6E573573" w14:textId="77777777" w:rsidTr="00D875A7">
        <w:tc>
          <w:tcPr>
            <w:tcW w:w="436" w:type="dxa"/>
          </w:tcPr>
          <w:p w14:paraId="330BCEC4"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10</w:t>
            </w:r>
          </w:p>
        </w:tc>
        <w:tc>
          <w:tcPr>
            <w:tcW w:w="8631" w:type="dxa"/>
          </w:tcPr>
          <w:p w14:paraId="6707FFC1"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Obsługa etykiet /opasek identyfikujących pacjenta – Licencja na moduł:1</w:t>
            </w:r>
          </w:p>
        </w:tc>
      </w:tr>
      <w:tr w:rsidR="00D875A7" w:rsidRPr="00643098" w14:paraId="2FE5B3CA" w14:textId="77777777" w:rsidTr="00D875A7">
        <w:tc>
          <w:tcPr>
            <w:tcW w:w="436" w:type="dxa"/>
          </w:tcPr>
          <w:p w14:paraId="22AA6468"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11</w:t>
            </w:r>
          </w:p>
        </w:tc>
        <w:tc>
          <w:tcPr>
            <w:tcW w:w="8631" w:type="dxa"/>
          </w:tcPr>
          <w:p w14:paraId="7DDAA559"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Automat sprawdzający e-WUŚ - Licencja na moduł:1</w:t>
            </w:r>
          </w:p>
        </w:tc>
      </w:tr>
      <w:tr w:rsidR="00D875A7" w:rsidRPr="00643098" w14:paraId="7A5A4D18" w14:textId="77777777" w:rsidTr="00D875A7">
        <w:tc>
          <w:tcPr>
            <w:tcW w:w="436" w:type="dxa"/>
          </w:tcPr>
          <w:p w14:paraId="1A2F1B6F"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12</w:t>
            </w:r>
          </w:p>
        </w:tc>
        <w:tc>
          <w:tcPr>
            <w:tcW w:w="8631" w:type="dxa"/>
          </w:tcPr>
          <w:p w14:paraId="1C3C3D01"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Podpisywanie dokumentów podpisem elektronicznym (EDM)- Licencja na stanowisko: 8</w:t>
            </w:r>
          </w:p>
        </w:tc>
      </w:tr>
      <w:tr w:rsidR="00D875A7" w:rsidRPr="00643098" w14:paraId="34947B2B" w14:textId="77777777" w:rsidTr="00D875A7">
        <w:tc>
          <w:tcPr>
            <w:tcW w:w="436" w:type="dxa"/>
          </w:tcPr>
          <w:p w14:paraId="754C913F"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13</w:t>
            </w:r>
          </w:p>
        </w:tc>
        <w:tc>
          <w:tcPr>
            <w:tcW w:w="8631" w:type="dxa"/>
          </w:tcPr>
          <w:p w14:paraId="156D091D"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 xml:space="preserve">Archiwizacja EDM </w:t>
            </w:r>
            <w:proofErr w:type="spellStart"/>
            <w:r w:rsidRPr="00643098">
              <w:rPr>
                <w:rFonts w:ascii="Times New Roman" w:hAnsi="Times New Roman" w:cs="Times New Roman"/>
                <w:sz w:val="22"/>
                <w:szCs w:val="22"/>
              </w:rPr>
              <w:t>ZSIRep</w:t>
            </w:r>
            <w:proofErr w:type="spellEnd"/>
            <w:r w:rsidRPr="00643098">
              <w:rPr>
                <w:rFonts w:ascii="Times New Roman" w:hAnsi="Times New Roman" w:cs="Times New Roman"/>
                <w:sz w:val="22"/>
                <w:szCs w:val="22"/>
              </w:rPr>
              <w:t xml:space="preserve"> - Licencja na moduł: 1</w:t>
            </w:r>
          </w:p>
        </w:tc>
      </w:tr>
      <w:tr w:rsidR="00D875A7" w:rsidRPr="00643098" w14:paraId="048D39D6" w14:textId="77777777" w:rsidTr="00D875A7">
        <w:tc>
          <w:tcPr>
            <w:tcW w:w="436" w:type="dxa"/>
          </w:tcPr>
          <w:p w14:paraId="3F45E15C"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14</w:t>
            </w:r>
          </w:p>
        </w:tc>
        <w:tc>
          <w:tcPr>
            <w:tcW w:w="8631" w:type="dxa"/>
          </w:tcPr>
          <w:p w14:paraId="76E3695D"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Integracja z systemem zewnętrznym ROZSZERZONA -</w:t>
            </w:r>
          </w:p>
          <w:p w14:paraId="0D4DFC57"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Licencja na system: 1</w:t>
            </w:r>
          </w:p>
        </w:tc>
      </w:tr>
      <w:tr w:rsidR="00D875A7" w:rsidRPr="00643098" w14:paraId="6DDA03CC" w14:textId="77777777" w:rsidTr="00D875A7">
        <w:tc>
          <w:tcPr>
            <w:tcW w:w="436" w:type="dxa"/>
          </w:tcPr>
          <w:p w14:paraId="38F073DA"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15</w:t>
            </w:r>
          </w:p>
        </w:tc>
        <w:tc>
          <w:tcPr>
            <w:tcW w:w="8631" w:type="dxa"/>
          </w:tcPr>
          <w:p w14:paraId="7B993301"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Automat przeliczania kodów specjalnego rozliczenia -</w:t>
            </w:r>
          </w:p>
          <w:p w14:paraId="3F46B223"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 xml:space="preserve">Licencja na moduł:1 </w:t>
            </w:r>
          </w:p>
        </w:tc>
      </w:tr>
      <w:tr w:rsidR="00D875A7" w:rsidRPr="00643098" w14:paraId="0109E57B" w14:textId="77777777" w:rsidTr="00D875A7">
        <w:tc>
          <w:tcPr>
            <w:tcW w:w="436" w:type="dxa"/>
          </w:tcPr>
          <w:p w14:paraId="5FD0AA95"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16</w:t>
            </w:r>
          </w:p>
        </w:tc>
        <w:tc>
          <w:tcPr>
            <w:tcW w:w="8631" w:type="dxa"/>
          </w:tcPr>
          <w:p w14:paraId="530694D4" w14:textId="6288A3DE"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System do sprawdzania legalności leków Wersja zintegrowana – do 3 stanowisk – pierwszy rok</w:t>
            </w:r>
            <w:r>
              <w:rPr>
                <w:rFonts w:ascii="Times New Roman" w:hAnsi="Times New Roman" w:cs="Times New Roman"/>
                <w:sz w:val="22"/>
                <w:szCs w:val="22"/>
              </w:rPr>
              <w:t xml:space="preserve"> </w:t>
            </w:r>
            <w:r w:rsidRPr="004030E9">
              <w:rPr>
                <w:rFonts w:ascii="Times New Roman" w:hAnsi="Times New Roman" w:cs="Times New Roman"/>
                <w:sz w:val="22"/>
                <w:szCs w:val="22"/>
              </w:rPr>
              <w:t>Licencja na każde stanowisko: 1</w:t>
            </w:r>
          </w:p>
        </w:tc>
      </w:tr>
      <w:tr w:rsidR="00D875A7" w:rsidRPr="00643098" w14:paraId="73EDDF06" w14:textId="77777777" w:rsidTr="00D875A7">
        <w:tc>
          <w:tcPr>
            <w:tcW w:w="436" w:type="dxa"/>
          </w:tcPr>
          <w:p w14:paraId="73B553AE"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17</w:t>
            </w:r>
          </w:p>
        </w:tc>
        <w:tc>
          <w:tcPr>
            <w:tcW w:w="8631" w:type="dxa"/>
          </w:tcPr>
          <w:p w14:paraId="0E583CAA" w14:textId="77777777" w:rsidR="00D875A7" w:rsidRPr="006F117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Stanowisko Pracowni leku cytotoksycznego – Licencja na każde stanowisko: 1</w:t>
            </w:r>
          </w:p>
        </w:tc>
      </w:tr>
      <w:tr w:rsidR="00D875A7" w:rsidRPr="00643098" w14:paraId="4342403A" w14:textId="77777777" w:rsidTr="00D875A7">
        <w:tc>
          <w:tcPr>
            <w:tcW w:w="436" w:type="dxa"/>
          </w:tcPr>
          <w:p w14:paraId="0791D155"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18</w:t>
            </w:r>
          </w:p>
        </w:tc>
        <w:tc>
          <w:tcPr>
            <w:tcW w:w="8631" w:type="dxa"/>
          </w:tcPr>
          <w:p w14:paraId="00186FCB"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Proces przygotowania leku - metoda grawimetryczna -</w:t>
            </w:r>
          </w:p>
          <w:p w14:paraId="44855DEB"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Licencja na każde stanowisko: 1</w:t>
            </w:r>
          </w:p>
        </w:tc>
      </w:tr>
      <w:tr w:rsidR="00D875A7" w:rsidRPr="00643098" w14:paraId="71920B3E" w14:textId="77777777" w:rsidTr="00D875A7">
        <w:tc>
          <w:tcPr>
            <w:tcW w:w="436" w:type="dxa"/>
          </w:tcPr>
          <w:p w14:paraId="5FA6C956"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19</w:t>
            </w:r>
          </w:p>
        </w:tc>
        <w:tc>
          <w:tcPr>
            <w:tcW w:w="8631" w:type="dxa"/>
          </w:tcPr>
          <w:p w14:paraId="1C86C109"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Generowanie zleceń na leki cytostatyczne – Licencja bez limitu użytkowników: 1</w:t>
            </w:r>
          </w:p>
        </w:tc>
      </w:tr>
      <w:tr w:rsidR="00D875A7" w:rsidRPr="00643098" w14:paraId="37DE226E" w14:textId="77777777" w:rsidTr="00D875A7">
        <w:tc>
          <w:tcPr>
            <w:tcW w:w="436" w:type="dxa"/>
          </w:tcPr>
          <w:p w14:paraId="0AC64D8D"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20</w:t>
            </w:r>
          </w:p>
        </w:tc>
        <w:tc>
          <w:tcPr>
            <w:tcW w:w="8631" w:type="dxa"/>
          </w:tcPr>
          <w:p w14:paraId="7499CFA5"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Integracja pracowni z HIS Dostawcy</w:t>
            </w:r>
          </w:p>
          <w:p w14:paraId="4BBFDA56"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Licencja na system: 1</w:t>
            </w:r>
          </w:p>
        </w:tc>
      </w:tr>
      <w:tr w:rsidR="00D875A7" w:rsidRPr="00643098" w14:paraId="40789C6A" w14:textId="77777777" w:rsidTr="00D875A7">
        <w:tc>
          <w:tcPr>
            <w:tcW w:w="436" w:type="dxa"/>
          </w:tcPr>
          <w:p w14:paraId="5FDBA349"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21</w:t>
            </w:r>
          </w:p>
        </w:tc>
        <w:tc>
          <w:tcPr>
            <w:tcW w:w="8631" w:type="dxa"/>
          </w:tcPr>
          <w:p w14:paraId="081412BF"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Podłączenie urządzenia wspomagającego</w:t>
            </w:r>
          </w:p>
          <w:p w14:paraId="051FDA18"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przygotowanie leku - Licencja na urządzenie: 1</w:t>
            </w:r>
          </w:p>
        </w:tc>
      </w:tr>
      <w:tr w:rsidR="00D875A7" w:rsidRPr="00643098" w14:paraId="18B69876" w14:textId="77777777" w:rsidTr="00D875A7">
        <w:tc>
          <w:tcPr>
            <w:tcW w:w="436" w:type="dxa"/>
          </w:tcPr>
          <w:p w14:paraId="14F46041"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22</w:t>
            </w:r>
          </w:p>
        </w:tc>
        <w:tc>
          <w:tcPr>
            <w:tcW w:w="8631" w:type="dxa"/>
          </w:tcPr>
          <w:p w14:paraId="7E1D56C8" w14:textId="77777777" w:rsidR="00D875A7" w:rsidRPr="006F117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PORTAL PACJENTA - Moduł podstawowy (Rejestracja, Terminarz, Kolejka,</w:t>
            </w:r>
            <w:r>
              <w:rPr>
                <w:rFonts w:ascii="Times New Roman" w:hAnsi="Times New Roman" w:cs="Times New Roman"/>
                <w:sz w:val="22"/>
                <w:szCs w:val="22"/>
              </w:rPr>
              <w:t xml:space="preserve"> </w:t>
            </w:r>
            <w:r w:rsidRPr="00643098">
              <w:rPr>
                <w:rFonts w:ascii="Times New Roman" w:hAnsi="Times New Roman" w:cs="Times New Roman"/>
                <w:sz w:val="22"/>
                <w:szCs w:val="22"/>
              </w:rPr>
              <w:t>Komunikaty) - Licencja na moduł: 1</w:t>
            </w:r>
          </w:p>
        </w:tc>
      </w:tr>
      <w:tr w:rsidR="00D875A7" w:rsidRPr="00643098" w14:paraId="30796486" w14:textId="77777777" w:rsidTr="00D875A7">
        <w:tc>
          <w:tcPr>
            <w:tcW w:w="436" w:type="dxa"/>
          </w:tcPr>
          <w:p w14:paraId="3003B385"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23</w:t>
            </w:r>
          </w:p>
        </w:tc>
        <w:tc>
          <w:tcPr>
            <w:tcW w:w="8631" w:type="dxa"/>
          </w:tcPr>
          <w:p w14:paraId="190AC831"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PORTAL PACJENTA - e-Dokumentacja (Przegląd EDM) - Licencja na</w:t>
            </w:r>
            <w:r>
              <w:rPr>
                <w:rFonts w:ascii="Times New Roman" w:hAnsi="Times New Roman" w:cs="Times New Roman"/>
                <w:sz w:val="22"/>
                <w:szCs w:val="22"/>
              </w:rPr>
              <w:t xml:space="preserve"> </w:t>
            </w:r>
            <w:r w:rsidRPr="00643098">
              <w:rPr>
                <w:rFonts w:ascii="Times New Roman" w:hAnsi="Times New Roman" w:cs="Times New Roman"/>
                <w:sz w:val="22"/>
                <w:szCs w:val="22"/>
              </w:rPr>
              <w:t>Moduł: 1</w:t>
            </w:r>
          </w:p>
        </w:tc>
      </w:tr>
      <w:tr w:rsidR="00D875A7" w:rsidRPr="00643098" w14:paraId="4FC95162" w14:textId="77777777" w:rsidTr="00D875A7">
        <w:tc>
          <w:tcPr>
            <w:tcW w:w="436" w:type="dxa"/>
          </w:tcPr>
          <w:p w14:paraId="3C12490A"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24</w:t>
            </w:r>
          </w:p>
        </w:tc>
        <w:tc>
          <w:tcPr>
            <w:tcW w:w="8631" w:type="dxa"/>
          </w:tcPr>
          <w:p w14:paraId="2488CEBD"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sz w:val="22"/>
                <w:szCs w:val="22"/>
              </w:rPr>
              <w:t>PORTAL PACJENTA - e-Wyniki (Przegląd wyników badań) - Licencja na</w:t>
            </w:r>
            <w:r>
              <w:rPr>
                <w:rFonts w:ascii="Times New Roman" w:hAnsi="Times New Roman" w:cs="Times New Roman"/>
                <w:sz w:val="22"/>
                <w:szCs w:val="22"/>
              </w:rPr>
              <w:t xml:space="preserve"> </w:t>
            </w:r>
            <w:r w:rsidRPr="00643098">
              <w:rPr>
                <w:rFonts w:ascii="Times New Roman" w:hAnsi="Times New Roman" w:cs="Times New Roman"/>
                <w:sz w:val="22"/>
                <w:szCs w:val="22"/>
              </w:rPr>
              <w:t>Moduł: 1</w:t>
            </w:r>
          </w:p>
        </w:tc>
      </w:tr>
      <w:tr w:rsidR="00D875A7" w:rsidRPr="00643098" w14:paraId="054FCECB" w14:textId="77777777" w:rsidTr="00D875A7">
        <w:tc>
          <w:tcPr>
            <w:tcW w:w="436" w:type="dxa"/>
          </w:tcPr>
          <w:p w14:paraId="2075EA7B" w14:textId="77777777" w:rsidR="00D875A7" w:rsidRPr="00643098" w:rsidRDefault="00D875A7" w:rsidP="001B0D1C">
            <w:pPr>
              <w:rPr>
                <w:rFonts w:ascii="Times New Roman" w:hAnsi="Times New Roman" w:cs="Times New Roman"/>
                <w:sz w:val="22"/>
                <w:szCs w:val="22"/>
              </w:rPr>
            </w:pPr>
            <w:r>
              <w:rPr>
                <w:rFonts w:ascii="Times New Roman" w:hAnsi="Times New Roman" w:cs="Times New Roman"/>
                <w:sz w:val="22"/>
                <w:szCs w:val="22"/>
              </w:rPr>
              <w:t>24</w:t>
            </w:r>
          </w:p>
        </w:tc>
        <w:tc>
          <w:tcPr>
            <w:tcW w:w="8631" w:type="dxa"/>
          </w:tcPr>
          <w:p w14:paraId="66B144FA" w14:textId="77777777" w:rsidR="00D875A7" w:rsidRPr="00643098" w:rsidRDefault="00D875A7" w:rsidP="001B0D1C">
            <w:pPr>
              <w:rPr>
                <w:rFonts w:ascii="Times New Roman" w:hAnsi="Times New Roman" w:cs="Times New Roman"/>
                <w:sz w:val="22"/>
                <w:szCs w:val="22"/>
              </w:rPr>
            </w:pPr>
            <w:r w:rsidRPr="00643098">
              <w:rPr>
                <w:rFonts w:ascii="Times New Roman" w:hAnsi="Times New Roman" w:cs="Times New Roman"/>
                <w:w w:val="90"/>
                <w:sz w:val="22"/>
                <w:szCs w:val="22"/>
              </w:rPr>
              <w:t>Świadczenie</w:t>
            </w:r>
            <w:r w:rsidRPr="00643098">
              <w:rPr>
                <w:rFonts w:ascii="Times New Roman" w:hAnsi="Times New Roman" w:cs="Times New Roman"/>
                <w:spacing w:val="-16"/>
                <w:w w:val="90"/>
                <w:sz w:val="22"/>
                <w:szCs w:val="22"/>
              </w:rPr>
              <w:t xml:space="preserve"> </w:t>
            </w:r>
            <w:r w:rsidRPr="00643098">
              <w:rPr>
                <w:rFonts w:ascii="Times New Roman" w:hAnsi="Times New Roman" w:cs="Times New Roman"/>
                <w:w w:val="90"/>
                <w:sz w:val="22"/>
                <w:szCs w:val="22"/>
              </w:rPr>
              <w:t>Stałego</w:t>
            </w:r>
            <w:r w:rsidRPr="00643098">
              <w:rPr>
                <w:rFonts w:ascii="Times New Roman" w:hAnsi="Times New Roman" w:cs="Times New Roman"/>
                <w:spacing w:val="-14"/>
                <w:w w:val="90"/>
                <w:sz w:val="22"/>
                <w:szCs w:val="22"/>
              </w:rPr>
              <w:t xml:space="preserve"> </w:t>
            </w:r>
            <w:r w:rsidRPr="00643098">
              <w:rPr>
                <w:rFonts w:ascii="Times New Roman" w:hAnsi="Times New Roman" w:cs="Times New Roman"/>
                <w:w w:val="90"/>
                <w:sz w:val="22"/>
                <w:szCs w:val="22"/>
              </w:rPr>
              <w:t>Serwisu</w:t>
            </w:r>
            <w:r w:rsidRPr="00643098">
              <w:rPr>
                <w:rFonts w:ascii="Times New Roman" w:hAnsi="Times New Roman" w:cs="Times New Roman"/>
                <w:spacing w:val="-13"/>
                <w:w w:val="90"/>
                <w:sz w:val="22"/>
                <w:szCs w:val="22"/>
              </w:rPr>
              <w:t xml:space="preserve"> </w:t>
            </w:r>
            <w:r w:rsidRPr="00643098">
              <w:rPr>
                <w:rFonts w:ascii="Times New Roman" w:hAnsi="Times New Roman" w:cs="Times New Roman"/>
                <w:w w:val="90"/>
                <w:sz w:val="22"/>
                <w:szCs w:val="22"/>
              </w:rPr>
              <w:t>Eksploatacyjnego</w:t>
            </w:r>
            <w:r w:rsidRPr="00643098">
              <w:rPr>
                <w:rFonts w:ascii="Times New Roman" w:hAnsi="Times New Roman" w:cs="Times New Roman"/>
                <w:spacing w:val="-15"/>
                <w:w w:val="90"/>
                <w:sz w:val="22"/>
                <w:szCs w:val="22"/>
              </w:rPr>
              <w:t xml:space="preserve"> </w:t>
            </w:r>
            <w:r w:rsidRPr="00643098">
              <w:rPr>
                <w:rFonts w:ascii="Times New Roman" w:hAnsi="Times New Roman" w:cs="Times New Roman"/>
                <w:w w:val="90"/>
                <w:sz w:val="22"/>
                <w:szCs w:val="22"/>
              </w:rPr>
              <w:t>(SEP)</w:t>
            </w:r>
            <w:r w:rsidRPr="00643098">
              <w:rPr>
                <w:rFonts w:ascii="Times New Roman" w:hAnsi="Times New Roman" w:cs="Times New Roman"/>
                <w:spacing w:val="-12"/>
                <w:w w:val="90"/>
                <w:sz w:val="22"/>
                <w:szCs w:val="22"/>
              </w:rPr>
              <w:t xml:space="preserve"> </w:t>
            </w:r>
            <w:r w:rsidRPr="00643098">
              <w:rPr>
                <w:rFonts w:ascii="Times New Roman" w:hAnsi="Times New Roman" w:cs="Times New Roman"/>
                <w:w w:val="90"/>
                <w:sz w:val="22"/>
                <w:szCs w:val="22"/>
              </w:rPr>
              <w:t>-</w:t>
            </w:r>
            <w:r>
              <w:rPr>
                <w:rFonts w:ascii="Times New Roman" w:hAnsi="Times New Roman" w:cs="Times New Roman"/>
                <w:w w:val="90"/>
                <w:sz w:val="22"/>
                <w:szCs w:val="22"/>
              </w:rPr>
              <w:t xml:space="preserve">min. </w:t>
            </w:r>
            <w:r w:rsidRPr="00643098">
              <w:rPr>
                <w:rFonts w:ascii="Times New Roman" w:hAnsi="Times New Roman" w:cs="Times New Roman"/>
                <w:spacing w:val="-14"/>
                <w:w w:val="90"/>
                <w:sz w:val="22"/>
                <w:szCs w:val="22"/>
              </w:rPr>
              <w:t xml:space="preserve"> </w:t>
            </w:r>
            <w:r w:rsidRPr="00643098">
              <w:rPr>
                <w:rFonts w:ascii="Times New Roman" w:hAnsi="Times New Roman" w:cs="Times New Roman"/>
                <w:w w:val="90"/>
                <w:sz w:val="22"/>
                <w:szCs w:val="22"/>
              </w:rPr>
              <w:t>36</w:t>
            </w:r>
            <w:r w:rsidRPr="00643098">
              <w:rPr>
                <w:rFonts w:ascii="Times New Roman" w:hAnsi="Times New Roman" w:cs="Times New Roman"/>
                <w:spacing w:val="-14"/>
                <w:w w:val="90"/>
                <w:sz w:val="22"/>
                <w:szCs w:val="22"/>
              </w:rPr>
              <w:t xml:space="preserve"> </w:t>
            </w:r>
            <w:r w:rsidRPr="00643098">
              <w:rPr>
                <w:rFonts w:ascii="Times New Roman" w:hAnsi="Times New Roman" w:cs="Times New Roman"/>
                <w:spacing w:val="-2"/>
                <w:w w:val="90"/>
                <w:sz w:val="22"/>
                <w:szCs w:val="22"/>
              </w:rPr>
              <w:t>miesięcy</w:t>
            </w:r>
            <w:r>
              <w:rPr>
                <w:rFonts w:ascii="Times New Roman" w:hAnsi="Times New Roman" w:cs="Times New Roman"/>
                <w:spacing w:val="-2"/>
                <w:w w:val="90"/>
                <w:sz w:val="22"/>
                <w:szCs w:val="22"/>
              </w:rPr>
              <w:t xml:space="preserve"> od daty dostawy </w:t>
            </w:r>
          </w:p>
        </w:tc>
      </w:tr>
    </w:tbl>
    <w:p w14:paraId="61BD03FB" w14:textId="77777777" w:rsidR="00D875A7" w:rsidRDefault="00D875A7" w:rsidP="00D875A7"/>
    <w:p w14:paraId="2B4EA3E7" w14:textId="77777777" w:rsidR="00D875A7" w:rsidRPr="00D875A7" w:rsidRDefault="00D875A7" w:rsidP="00D875A7">
      <w:pPr>
        <w:spacing w:line="276" w:lineRule="auto"/>
      </w:pPr>
    </w:p>
    <w:p w14:paraId="146DB3E8" w14:textId="77777777" w:rsidR="00D875A7" w:rsidRDefault="00D875A7" w:rsidP="00D875A7">
      <w:pPr>
        <w:pBdr>
          <w:top w:val="nil"/>
          <w:left w:val="nil"/>
          <w:bottom w:val="nil"/>
          <w:right w:val="nil"/>
          <w:between w:val="nil"/>
          <w:bar w:val="nil"/>
        </w:pBdr>
        <w:spacing w:line="276" w:lineRule="auto"/>
        <w:jc w:val="both"/>
        <w:rPr>
          <w:rFonts w:ascii="Times New Roman" w:hAnsi="Times New Roman" w:cs="Times New Roman"/>
          <w:color w:val="000000" w:themeColor="text1"/>
          <w:sz w:val="22"/>
          <w:szCs w:val="22"/>
          <w:highlight w:val="yellow"/>
        </w:rPr>
      </w:pPr>
    </w:p>
    <w:p w14:paraId="1E2669F3" w14:textId="77777777" w:rsidR="00D875A7" w:rsidRPr="003A2488" w:rsidRDefault="00D875A7" w:rsidP="00D875A7">
      <w:pPr>
        <w:pBdr>
          <w:top w:val="nil"/>
          <w:left w:val="nil"/>
          <w:bottom w:val="nil"/>
          <w:right w:val="nil"/>
          <w:between w:val="nil"/>
          <w:bar w:val="nil"/>
        </w:pBdr>
        <w:spacing w:line="276" w:lineRule="auto"/>
        <w:jc w:val="both"/>
        <w:rPr>
          <w:rFonts w:ascii="Times New Roman" w:hAnsi="Times New Roman" w:cs="Times New Roman"/>
          <w:color w:val="000000" w:themeColor="text1"/>
          <w:sz w:val="22"/>
          <w:szCs w:val="22"/>
          <w:highlight w:val="yellow"/>
        </w:rPr>
      </w:pPr>
    </w:p>
    <w:p w14:paraId="09E8A05D" w14:textId="33953332" w:rsidR="006B1158" w:rsidRPr="00A00BB5" w:rsidRDefault="006B1158" w:rsidP="006B115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2. Wykonawca zobowiązany jest dostarczyć </w:t>
      </w:r>
      <w:r w:rsidR="003A2488">
        <w:rPr>
          <w:rFonts w:ascii="Times New Roman" w:hAnsi="Times New Roman" w:cs="Times New Roman"/>
          <w:color w:val="000000" w:themeColor="text1"/>
          <w:sz w:val="22"/>
          <w:szCs w:val="22"/>
        </w:rPr>
        <w:t>Zamawiającemu</w:t>
      </w:r>
      <w:r w:rsidRPr="00A00BB5">
        <w:rPr>
          <w:rFonts w:ascii="Times New Roman" w:hAnsi="Times New Roman" w:cs="Times New Roman"/>
          <w:color w:val="000000" w:themeColor="text1"/>
          <w:sz w:val="22"/>
          <w:szCs w:val="22"/>
        </w:rPr>
        <w:t xml:space="preserve"> wraz z </w:t>
      </w:r>
      <w:r w:rsidR="00A00BB5">
        <w:rPr>
          <w:rFonts w:ascii="Times New Roman" w:hAnsi="Times New Roman" w:cs="Times New Roman"/>
          <w:color w:val="000000" w:themeColor="text1"/>
          <w:sz w:val="22"/>
          <w:szCs w:val="22"/>
        </w:rPr>
        <w:t>Systemem Informatycznym</w:t>
      </w:r>
      <w:r w:rsidRPr="00A00BB5">
        <w:rPr>
          <w:rFonts w:ascii="Times New Roman" w:hAnsi="Times New Roman" w:cs="Times New Roman"/>
          <w:color w:val="000000" w:themeColor="text1"/>
          <w:sz w:val="22"/>
          <w:szCs w:val="22"/>
        </w:rPr>
        <w:t>, instrukcję użytkownika w języku polskim (1 szt. w wersji papierowej lub 1 szt. na nośniku elektronicznym).</w:t>
      </w:r>
    </w:p>
    <w:p w14:paraId="50ACD121" w14:textId="36543092" w:rsidR="006B1158" w:rsidRPr="00A00BB5" w:rsidRDefault="006B1158" w:rsidP="006B115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3. W ramach dostawy </w:t>
      </w:r>
      <w:r w:rsidR="00A00BB5">
        <w:rPr>
          <w:rFonts w:ascii="Times New Roman" w:hAnsi="Times New Roman" w:cs="Times New Roman"/>
          <w:color w:val="000000" w:themeColor="text1"/>
          <w:sz w:val="22"/>
          <w:szCs w:val="22"/>
        </w:rPr>
        <w:t xml:space="preserve">Systemu Informatycznego </w:t>
      </w:r>
      <w:r w:rsidRPr="00A00BB5">
        <w:rPr>
          <w:rFonts w:ascii="Times New Roman" w:hAnsi="Times New Roman" w:cs="Times New Roman"/>
          <w:color w:val="000000" w:themeColor="text1"/>
          <w:sz w:val="22"/>
          <w:szCs w:val="22"/>
        </w:rPr>
        <w:t xml:space="preserve">i w ramach ustalonej Ceny, Wykonawca zobowiązuje się zorganizować szkolenie w wymiarze określonym w Załączniku nr 2, dla osób wyznaczonych przez Zamawiającego, w zakresie obsługi </w:t>
      </w:r>
      <w:r w:rsidR="00A00BB5">
        <w:rPr>
          <w:rFonts w:ascii="Times New Roman" w:hAnsi="Times New Roman" w:cs="Times New Roman"/>
          <w:color w:val="000000" w:themeColor="text1"/>
          <w:sz w:val="22"/>
          <w:szCs w:val="22"/>
        </w:rPr>
        <w:t>Systemu Informatycznego</w:t>
      </w:r>
      <w:r w:rsidRPr="00A00BB5">
        <w:rPr>
          <w:rFonts w:ascii="Times New Roman" w:hAnsi="Times New Roman" w:cs="Times New Roman"/>
          <w:color w:val="000000" w:themeColor="text1"/>
          <w:sz w:val="22"/>
          <w:szCs w:val="22"/>
        </w:rPr>
        <w:t>, zgodnie z harmonogramem ustalonym przez Strony.</w:t>
      </w:r>
    </w:p>
    <w:p w14:paraId="10DFB2D6" w14:textId="7AF35D0B" w:rsidR="006B1158" w:rsidRPr="00A00BB5" w:rsidRDefault="006B1158" w:rsidP="006B115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4. Szkolenia będą prowadzone w terminach uzgodnionych indywidualnie, nie warunkują w szczególności podpisania Protokołu Odbioru i wystawienia faktury. </w:t>
      </w:r>
      <w:r w:rsidR="00A00BB5" w:rsidRPr="00A00BB5">
        <w:rPr>
          <w:rFonts w:ascii="Times New Roman" w:hAnsi="Times New Roman" w:cs="Times New Roman"/>
          <w:color w:val="000000" w:themeColor="text1"/>
          <w:sz w:val="22"/>
          <w:szCs w:val="22"/>
        </w:rPr>
        <w:t>Zamawiający zobowiązany</w:t>
      </w:r>
      <w:r w:rsidRPr="00A00BB5">
        <w:rPr>
          <w:rFonts w:ascii="Times New Roman" w:hAnsi="Times New Roman" w:cs="Times New Roman"/>
          <w:color w:val="000000" w:themeColor="text1"/>
          <w:sz w:val="22"/>
          <w:szCs w:val="22"/>
        </w:rPr>
        <w:t xml:space="preserve"> jest do wystąpienia do Wykonawcy z żądaniem organizacji szkolenia nie później niż w terminie do 3 (trzech) miesięcy od dnia podpisania Protokołu Odbioru </w:t>
      </w:r>
      <w:r w:rsidR="00A00BB5">
        <w:rPr>
          <w:rFonts w:ascii="Times New Roman" w:hAnsi="Times New Roman" w:cs="Times New Roman"/>
          <w:color w:val="000000" w:themeColor="text1"/>
          <w:sz w:val="22"/>
          <w:szCs w:val="22"/>
        </w:rPr>
        <w:t xml:space="preserve">Systemu </w:t>
      </w:r>
      <w:r w:rsidR="00A00BB5" w:rsidRPr="00A00BB5">
        <w:rPr>
          <w:rFonts w:ascii="Times New Roman" w:hAnsi="Times New Roman" w:cs="Times New Roman"/>
          <w:color w:val="000000" w:themeColor="text1"/>
          <w:sz w:val="22"/>
          <w:szCs w:val="22"/>
        </w:rPr>
        <w:t>Informatycznego</w:t>
      </w:r>
      <w:r w:rsidR="00A00BB5">
        <w:rPr>
          <w:rFonts w:ascii="Times New Roman" w:hAnsi="Times New Roman" w:cs="Times New Roman"/>
          <w:color w:val="000000" w:themeColor="text1"/>
          <w:sz w:val="22"/>
          <w:szCs w:val="22"/>
        </w:rPr>
        <w:t xml:space="preserve">. </w:t>
      </w:r>
    </w:p>
    <w:p w14:paraId="5713FDC0" w14:textId="77777777" w:rsidR="008A4183" w:rsidRPr="00A00BB5" w:rsidRDefault="008A4183" w:rsidP="008A4183">
      <w:pPr>
        <w:rPr>
          <w:rFonts w:ascii="Times New Roman" w:hAnsi="Times New Roman" w:cs="Times New Roman"/>
          <w:sz w:val="22"/>
          <w:szCs w:val="22"/>
        </w:rPr>
      </w:pPr>
    </w:p>
    <w:p w14:paraId="074EA1DE" w14:textId="77777777" w:rsidR="008A4183" w:rsidRPr="00A00BB5" w:rsidRDefault="008A4183" w:rsidP="008A4183">
      <w:pPr>
        <w:pBdr>
          <w:top w:val="nil"/>
          <w:left w:val="nil"/>
          <w:bottom w:val="nil"/>
          <w:right w:val="nil"/>
          <w:between w:val="nil"/>
          <w:bar w:val="nil"/>
        </w:pBdr>
        <w:spacing w:line="276" w:lineRule="auto"/>
        <w:jc w:val="both"/>
        <w:rPr>
          <w:rFonts w:ascii="Times New Roman" w:hAnsi="Times New Roman" w:cs="Times New Roman"/>
          <w:sz w:val="22"/>
          <w:szCs w:val="22"/>
        </w:rPr>
      </w:pPr>
    </w:p>
    <w:p w14:paraId="532C15EC" w14:textId="77777777" w:rsidR="002F2BE0" w:rsidRPr="00A00BB5" w:rsidRDefault="002F2BE0" w:rsidP="002F2BE0">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3</w:t>
      </w:r>
    </w:p>
    <w:p w14:paraId="5D51DC51" w14:textId="4B91B0AA" w:rsidR="002F2BE0" w:rsidRPr="00A00BB5" w:rsidRDefault="002F2BE0" w:rsidP="002F2BE0">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Zakres zobowiązania Zamawiającego</w:t>
      </w:r>
    </w:p>
    <w:p w14:paraId="287E0A9C" w14:textId="77777777" w:rsidR="002F2BE0" w:rsidRPr="00A00BB5" w:rsidRDefault="002F2BE0" w:rsidP="002F2BE0">
      <w:pPr>
        <w:spacing w:line="276" w:lineRule="auto"/>
        <w:rPr>
          <w:rFonts w:ascii="Times New Roman" w:hAnsi="Times New Roman" w:cs="Times New Roman"/>
          <w:color w:val="000000" w:themeColor="text1"/>
          <w:sz w:val="22"/>
          <w:szCs w:val="22"/>
        </w:rPr>
      </w:pPr>
    </w:p>
    <w:p w14:paraId="0669CDD4" w14:textId="74DF677C" w:rsidR="002F2BE0" w:rsidRPr="00A00BB5" w:rsidRDefault="002F2BE0" w:rsidP="002F2BE0">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1. Zamawiający zobowiązany jest do współdziałania z Wykonawcą, wykonywania obowiązków określonych w niniejszej Umowie i przepisach prawa, a w szczególności do:</w:t>
      </w:r>
    </w:p>
    <w:p w14:paraId="2D935429" w14:textId="56CD3FB9" w:rsidR="002F2BE0" w:rsidRPr="00A00BB5" w:rsidRDefault="006B1158" w:rsidP="006B1158">
      <w:pPr>
        <w:spacing w:line="276" w:lineRule="auto"/>
        <w:ind w:left="708"/>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a</w:t>
      </w:r>
      <w:r w:rsidR="002F2BE0" w:rsidRPr="00A00BB5">
        <w:rPr>
          <w:rFonts w:ascii="Times New Roman" w:hAnsi="Times New Roman" w:cs="Times New Roman"/>
          <w:color w:val="000000" w:themeColor="text1"/>
          <w:sz w:val="22"/>
          <w:szCs w:val="22"/>
        </w:rPr>
        <w:t xml:space="preserve">) uzyskania wszelkich pozwoleń oraz zgód dotyczących montażu/instalacji </w:t>
      </w:r>
      <w:r w:rsidR="00A00BB5">
        <w:rPr>
          <w:rFonts w:ascii="Times New Roman" w:hAnsi="Times New Roman" w:cs="Times New Roman"/>
          <w:color w:val="000000" w:themeColor="text1"/>
          <w:sz w:val="22"/>
          <w:szCs w:val="22"/>
        </w:rPr>
        <w:t xml:space="preserve">Systemu Informatycznego, </w:t>
      </w:r>
      <w:r w:rsidR="002F2BE0" w:rsidRPr="00A00BB5">
        <w:rPr>
          <w:rFonts w:ascii="Times New Roman" w:hAnsi="Times New Roman" w:cs="Times New Roman"/>
          <w:color w:val="000000" w:themeColor="text1"/>
          <w:sz w:val="22"/>
          <w:szCs w:val="22"/>
        </w:rPr>
        <w:t>jeżeli występują,</w:t>
      </w:r>
    </w:p>
    <w:p w14:paraId="08107A6C" w14:textId="06A7D23A" w:rsidR="002F2BE0" w:rsidRPr="00A00BB5" w:rsidRDefault="006B1158" w:rsidP="006B1158">
      <w:pPr>
        <w:spacing w:line="276" w:lineRule="auto"/>
        <w:ind w:left="708"/>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b</w:t>
      </w:r>
      <w:r w:rsidR="002F2BE0" w:rsidRPr="00A00BB5">
        <w:rPr>
          <w:rFonts w:ascii="Times New Roman" w:hAnsi="Times New Roman" w:cs="Times New Roman"/>
          <w:color w:val="000000" w:themeColor="text1"/>
          <w:sz w:val="22"/>
          <w:szCs w:val="22"/>
        </w:rPr>
        <w:t xml:space="preserve">) odbioru </w:t>
      </w:r>
      <w:r w:rsidR="00A00BB5">
        <w:rPr>
          <w:rFonts w:ascii="Times New Roman" w:hAnsi="Times New Roman" w:cs="Times New Roman"/>
          <w:color w:val="000000" w:themeColor="text1"/>
          <w:sz w:val="22"/>
          <w:szCs w:val="22"/>
        </w:rPr>
        <w:t>Systemu Informatycznego</w:t>
      </w:r>
      <w:r w:rsidR="002F2BE0" w:rsidRPr="00A00BB5">
        <w:rPr>
          <w:rFonts w:ascii="Times New Roman" w:hAnsi="Times New Roman" w:cs="Times New Roman"/>
          <w:color w:val="000000" w:themeColor="text1"/>
          <w:sz w:val="22"/>
          <w:szCs w:val="22"/>
        </w:rPr>
        <w:t xml:space="preserve"> i potwierdzenia odbioru stosownymi protokołami, o których mowa w </w:t>
      </w:r>
      <w:r w:rsidR="002F2BE0" w:rsidRPr="00A00BB5">
        <w:rPr>
          <w:rFonts w:ascii="Times New Roman" w:hAnsi="Times New Roman" w:cs="Times New Roman"/>
          <w:b/>
          <w:bCs/>
          <w:color w:val="000000" w:themeColor="text1"/>
          <w:sz w:val="22"/>
          <w:szCs w:val="22"/>
        </w:rPr>
        <w:t xml:space="preserve">§ </w:t>
      </w:r>
      <w:r w:rsidR="002F2BE0" w:rsidRPr="00A00BB5">
        <w:rPr>
          <w:rFonts w:ascii="Times New Roman" w:hAnsi="Times New Roman" w:cs="Times New Roman"/>
          <w:color w:val="000000" w:themeColor="text1"/>
          <w:sz w:val="22"/>
          <w:szCs w:val="22"/>
        </w:rPr>
        <w:t>5 Umowy;</w:t>
      </w:r>
    </w:p>
    <w:p w14:paraId="7B352652" w14:textId="3290A33F" w:rsidR="002F2BE0" w:rsidRPr="00A00BB5" w:rsidRDefault="006B1158" w:rsidP="006B1158">
      <w:pPr>
        <w:spacing w:line="276" w:lineRule="auto"/>
        <w:ind w:left="708"/>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c</w:t>
      </w:r>
      <w:r w:rsidR="002F2BE0" w:rsidRPr="00A00BB5">
        <w:rPr>
          <w:rFonts w:ascii="Times New Roman" w:hAnsi="Times New Roman" w:cs="Times New Roman"/>
          <w:color w:val="000000" w:themeColor="text1"/>
          <w:sz w:val="22"/>
          <w:szCs w:val="22"/>
        </w:rPr>
        <w:t>) terminowej zapłaty Ceny brutto.</w:t>
      </w:r>
    </w:p>
    <w:p w14:paraId="33820D43" w14:textId="374A154C" w:rsidR="002F2BE0" w:rsidRPr="00A00BB5" w:rsidRDefault="002F2BE0" w:rsidP="00EC404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2. </w:t>
      </w:r>
      <w:r w:rsidR="006B1158" w:rsidRPr="00A00BB5">
        <w:rPr>
          <w:rFonts w:ascii="Times New Roman" w:hAnsi="Times New Roman" w:cs="Times New Roman"/>
          <w:color w:val="000000" w:themeColor="text1"/>
          <w:sz w:val="22"/>
          <w:szCs w:val="22"/>
        </w:rPr>
        <w:t xml:space="preserve">Zamawiający </w:t>
      </w:r>
      <w:r w:rsidRPr="00A00BB5">
        <w:rPr>
          <w:rFonts w:ascii="Times New Roman" w:hAnsi="Times New Roman" w:cs="Times New Roman"/>
          <w:color w:val="000000" w:themeColor="text1"/>
          <w:sz w:val="22"/>
          <w:szCs w:val="22"/>
        </w:rPr>
        <w:t>oświadcza, iż dokonał wszelkich czynności wymaganych przepisami prawa i uzyskał wszelkie zgody i pozwolenia wymagane do zawarcia niniejszej Umowy oraz zaciągnięcia zobowiązań w jej ramach.</w:t>
      </w:r>
    </w:p>
    <w:p w14:paraId="7E1A5497" w14:textId="77777777" w:rsidR="002F2BE0" w:rsidRPr="00A00BB5" w:rsidRDefault="002F2BE0" w:rsidP="008A4183">
      <w:pPr>
        <w:pBdr>
          <w:top w:val="nil"/>
          <w:left w:val="nil"/>
          <w:bottom w:val="nil"/>
          <w:right w:val="nil"/>
          <w:between w:val="nil"/>
          <w:bar w:val="nil"/>
        </w:pBdr>
        <w:spacing w:line="276" w:lineRule="auto"/>
        <w:jc w:val="both"/>
        <w:rPr>
          <w:rFonts w:ascii="Times New Roman" w:hAnsi="Times New Roman" w:cs="Times New Roman"/>
          <w:sz w:val="22"/>
          <w:szCs w:val="22"/>
        </w:rPr>
      </w:pPr>
    </w:p>
    <w:p w14:paraId="25BDCC2D" w14:textId="0DBA6ECE" w:rsidR="00CE2787" w:rsidRPr="00A00BB5" w:rsidRDefault="00CE2787" w:rsidP="00CE2787">
      <w:pPr>
        <w:spacing w:line="276" w:lineRule="auto"/>
        <w:jc w:val="center"/>
        <w:rPr>
          <w:rFonts w:ascii="Times New Roman" w:hAnsi="Times New Roman" w:cs="Times New Roman"/>
          <w:b/>
          <w:bCs/>
          <w:sz w:val="22"/>
          <w:szCs w:val="22"/>
        </w:rPr>
      </w:pPr>
    </w:p>
    <w:p w14:paraId="7D4EA80B" w14:textId="6DB95C09" w:rsidR="00CE2787" w:rsidRPr="00A00BB5" w:rsidRDefault="00CE2787" w:rsidP="00CE2787">
      <w:pPr>
        <w:spacing w:line="276" w:lineRule="auto"/>
        <w:jc w:val="center"/>
        <w:rPr>
          <w:rFonts w:ascii="Times New Roman" w:hAnsi="Times New Roman" w:cs="Times New Roman"/>
          <w:b/>
          <w:bCs/>
          <w:sz w:val="22"/>
          <w:szCs w:val="22"/>
        </w:rPr>
      </w:pPr>
      <w:r w:rsidRPr="00A00BB5">
        <w:rPr>
          <w:rFonts w:ascii="Times New Roman" w:hAnsi="Times New Roman" w:cs="Times New Roman"/>
          <w:b/>
          <w:bCs/>
          <w:sz w:val="22"/>
          <w:szCs w:val="22"/>
        </w:rPr>
        <w:t xml:space="preserve">§ </w:t>
      </w:r>
      <w:r w:rsidR="006B1158" w:rsidRPr="00A00BB5">
        <w:rPr>
          <w:rFonts w:ascii="Times New Roman" w:hAnsi="Times New Roman" w:cs="Times New Roman"/>
          <w:b/>
          <w:bCs/>
          <w:sz w:val="22"/>
          <w:szCs w:val="22"/>
        </w:rPr>
        <w:t>4</w:t>
      </w:r>
      <w:r w:rsidRPr="00A00BB5">
        <w:rPr>
          <w:rFonts w:ascii="Times New Roman" w:hAnsi="Times New Roman" w:cs="Times New Roman"/>
          <w:b/>
          <w:bCs/>
          <w:sz w:val="22"/>
          <w:szCs w:val="22"/>
        </w:rPr>
        <w:t>.</w:t>
      </w:r>
    </w:p>
    <w:p w14:paraId="735F8582" w14:textId="77777777" w:rsidR="00EC4048" w:rsidRPr="00A00BB5" w:rsidRDefault="00EC4048" w:rsidP="00EC4048">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Cena i Sposób Płatności</w:t>
      </w:r>
    </w:p>
    <w:p w14:paraId="30828CDA" w14:textId="77777777" w:rsidR="006B1158" w:rsidRPr="00A00BB5" w:rsidRDefault="006B1158" w:rsidP="00CE2787">
      <w:pPr>
        <w:spacing w:line="276" w:lineRule="auto"/>
        <w:jc w:val="center"/>
        <w:rPr>
          <w:rFonts w:ascii="Times New Roman" w:hAnsi="Times New Roman" w:cs="Times New Roman"/>
          <w:sz w:val="22"/>
          <w:szCs w:val="22"/>
        </w:rPr>
      </w:pPr>
    </w:p>
    <w:p w14:paraId="5BA7F3A8" w14:textId="1F50CDAD" w:rsidR="00EC4048" w:rsidRPr="00A00BB5" w:rsidRDefault="00EC4048" w:rsidP="00EC404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1. Zamawiający zapłaci Wykonawcy cenę za </w:t>
      </w:r>
      <w:r w:rsidR="00A00BB5">
        <w:rPr>
          <w:rFonts w:ascii="Times New Roman" w:hAnsi="Times New Roman" w:cs="Times New Roman"/>
          <w:color w:val="000000" w:themeColor="text1"/>
          <w:sz w:val="22"/>
          <w:szCs w:val="22"/>
        </w:rPr>
        <w:t>System Informatyczny</w:t>
      </w:r>
      <w:r w:rsidRPr="00A00BB5">
        <w:rPr>
          <w:rFonts w:ascii="Times New Roman" w:hAnsi="Times New Roman" w:cs="Times New Roman"/>
          <w:color w:val="000000" w:themeColor="text1"/>
          <w:sz w:val="22"/>
          <w:szCs w:val="22"/>
        </w:rPr>
        <w:t xml:space="preserve">, pokrywającą także dodatkowe usługi, o których mowa w </w:t>
      </w:r>
      <w:r w:rsidRPr="00A00BB5">
        <w:rPr>
          <w:rFonts w:ascii="Times New Roman" w:hAnsi="Times New Roman" w:cs="Times New Roman"/>
          <w:b/>
          <w:bCs/>
          <w:color w:val="000000" w:themeColor="text1"/>
          <w:sz w:val="22"/>
          <w:szCs w:val="22"/>
        </w:rPr>
        <w:t>§</w:t>
      </w:r>
      <w:r w:rsidRPr="00A00BB5">
        <w:rPr>
          <w:rFonts w:ascii="Times New Roman" w:hAnsi="Times New Roman" w:cs="Times New Roman"/>
          <w:color w:val="000000" w:themeColor="text1"/>
          <w:sz w:val="22"/>
          <w:szCs w:val="22"/>
        </w:rPr>
        <w:t xml:space="preserve"> 2 powyżej, stanowiącą kwotę netto</w:t>
      </w:r>
      <w:proofErr w:type="gramStart"/>
      <w:r w:rsidRPr="00A00BB5">
        <w:rPr>
          <w:rFonts w:ascii="Times New Roman" w:hAnsi="Times New Roman" w:cs="Times New Roman"/>
          <w:color w:val="000000" w:themeColor="text1"/>
          <w:sz w:val="22"/>
          <w:szCs w:val="22"/>
        </w:rPr>
        <w:t xml:space="preserve"> ….</w:t>
      </w:r>
      <w:proofErr w:type="gramEnd"/>
      <w:r w:rsidRPr="00A00BB5">
        <w:rPr>
          <w:rFonts w:ascii="Times New Roman" w:hAnsi="Times New Roman" w:cs="Times New Roman"/>
          <w:color w:val="000000" w:themeColor="text1"/>
          <w:sz w:val="22"/>
          <w:szCs w:val="22"/>
        </w:rPr>
        <w:t>.</w:t>
      </w:r>
      <w:r w:rsidRPr="00A00BB5">
        <w:rPr>
          <w:rFonts w:ascii="Times New Roman" w:hAnsi="Times New Roman" w:cs="Times New Roman"/>
          <w:b/>
          <w:bCs/>
          <w:sz w:val="22"/>
          <w:szCs w:val="22"/>
        </w:rPr>
        <w:t>……….. PLN</w:t>
      </w:r>
      <w:r w:rsidRPr="00A00BB5">
        <w:rPr>
          <w:rFonts w:ascii="Times New Roman" w:hAnsi="Times New Roman" w:cs="Times New Roman"/>
          <w:sz w:val="22"/>
          <w:szCs w:val="22"/>
        </w:rPr>
        <w:t xml:space="preserve"> (słownie: </w:t>
      </w:r>
      <w:r w:rsidRPr="00A00BB5">
        <w:rPr>
          <w:rFonts w:ascii="Times New Roman" w:hAnsi="Times New Roman" w:cs="Times New Roman"/>
          <w:color w:val="000000" w:themeColor="text1"/>
          <w:sz w:val="22"/>
          <w:szCs w:val="22"/>
        </w:rPr>
        <w:t>(</w:t>
      </w:r>
      <w:proofErr w:type="gramStart"/>
      <w:r w:rsidRPr="00A00BB5">
        <w:rPr>
          <w:rFonts w:ascii="Times New Roman" w:hAnsi="Times New Roman" w:cs="Times New Roman"/>
          <w:color w:val="000000" w:themeColor="text1"/>
          <w:sz w:val="22"/>
          <w:szCs w:val="22"/>
        </w:rPr>
        <w:t>słownie:…</w:t>
      </w:r>
      <w:proofErr w:type="gramEnd"/>
      <w:r w:rsidRPr="00A00BB5">
        <w:rPr>
          <w:rFonts w:ascii="Times New Roman" w:hAnsi="Times New Roman" w:cs="Times New Roman"/>
          <w:color w:val="000000" w:themeColor="text1"/>
          <w:sz w:val="22"/>
          <w:szCs w:val="22"/>
        </w:rPr>
        <w:t xml:space="preserve">…….….. złotych) („Cena netto”), kwotę brutto </w:t>
      </w:r>
      <w:r w:rsidRPr="00A00BB5">
        <w:rPr>
          <w:rFonts w:ascii="Times New Roman" w:hAnsi="Times New Roman" w:cs="Times New Roman"/>
          <w:b/>
          <w:bCs/>
          <w:sz w:val="22"/>
          <w:szCs w:val="22"/>
        </w:rPr>
        <w:t>…</w:t>
      </w:r>
      <w:proofErr w:type="gramStart"/>
      <w:r w:rsidRPr="00A00BB5">
        <w:rPr>
          <w:rFonts w:ascii="Times New Roman" w:hAnsi="Times New Roman" w:cs="Times New Roman"/>
          <w:b/>
          <w:bCs/>
          <w:sz w:val="22"/>
          <w:szCs w:val="22"/>
        </w:rPr>
        <w:t>…….</w:t>
      </w:r>
      <w:proofErr w:type="gramEnd"/>
      <w:r w:rsidRPr="00A00BB5">
        <w:rPr>
          <w:rFonts w:ascii="Times New Roman" w:hAnsi="Times New Roman" w:cs="Times New Roman"/>
          <w:b/>
          <w:bCs/>
          <w:sz w:val="22"/>
          <w:szCs w:val="22"/>
        </w:rPr>
        <w:t>…. PLN</w:t>
      </w:r>
      <w:r w:rsidRPr="00A00BB5">
        <w:rPr>
          <w:rFonts w:ascii="Times New Roman" w:hAnsi="Times New Roman" w:cs="Times New Roman"/>
          <w:b/>
          <w:bCs/>
          <w:color w:val="000000" w:themeColor="text1"/>
          <w:sz w:val="22"/>
          <w:szCs w:val="22"/>
        </w:rPr>
        <w:t xml:space="preserve"> </w:t>
      </w:r>
      <w:r w:rsidRPr="00A00BB5">
        <w:rPr>
          <w:rFonts w:ascii="Times New Roman" w:hAnsi="Times New Roman" w:cs="Times New Roman"/>
          <w:color w:val="000000" w:themeColor="text1"/>
          <w:sz w:val="22"/>
          <w:szCs w:val="22"/>
        </w:rPr>
        <w:t>(słownie: ……</w:t>
      </w:r>
      <w:proofErr w:type="gramStart"/>
      <w:r w:rsidRPr="00A00BB5">
        <w:rPr>
          <w:rFonts w:ascii="Times New Roman" w:hAnsi="Times New Roman" w:cs="Times New Roman"/>
          <w:color w:val="000000" w:themeColor="text1"/>
          <w:sz w:val="22"/>
          <w:szCs w:val="22"/>
        </w:rPr>
        <w:t>…….</w:t>
      </w:r>
      <w:proofErr w:type="gramEnd"/>
      <w:r w:rsidRPr="00A00BB5">
        <w:rPr>
          <w:rFonts w:ascii="Times New Roman" w:hAnsi="Times New Roman" w:cs="Times New Roman"/>
          <w:color w:val="000000" w:themeColor="text1"/>
          <w:sz w:val="22"/>
          <w:szCs w:val="22"/>
        </w:rPr>
        <w:t>…. złotych)</w:t>
      </w:r>
      <w:r w:rsidRPr="00A00BB5" w:rsidDel="00481B33">
        <w:rPr>
          <w:rFonts w:ascii="Times New Roman" w:hAnsi="Times New Roman" w:cs="Times New Roman"/>
          <w:color w:val="000000" w:themeColor="text1"/>
          <w:sz w:val="22"/>
          <w:szCs w:val="22"/>
        </w:rPr>
        <w:t xml:space="preserve"> </w:t>
      </w:r>
      <w:r w:rsidRPr="00A00BB5">
        <w:rPr>
          <w:rFonts w:ascii="Times New Roman" w:hAnsi="Times New Roman" w:cs="Times New Roman"/>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553B4C4C" w14:textId="7B125E7D" w:rsidR="00EC4048" w:rsidRPr="00A00BB5" w:rsidRDefault="00EC4048" w:rsidP="00EC4048">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2. Wszelkie płatności następować będą na podstawie faktur VAT wystawionych przez </w:t>
      </w:r>
      <w:r w:rsidR="00A00BB5" w:rsidRPr="00A00BB5">
        <w:rPr>
          <w:rFonts w:ascii="Times New Roman" w:hAnsi="Times New Roman" w:cs="Times New Roman"/>
          <w:color w:val="000000" w:themeColor="text1"/>
          <w:sz w:val="22"/>
          <w:szCs w:val="22"/>
        </w:rPr>
        <w:t>Wykonawcę</w:t>
      </w:r>
      <w:r w:rsidRPr="00A00BB5">
        <w:rPr>
          <w:rFonts w:ascii="Times New Roman" w:hAnsi="Times New Roman" w:cs="Times New Roman"/>
          <w:color w:val="000000" w:themeColor="text1"/>
          <w:sz w:val="22"/>
          <w:szCs w:val="22"/>
        </w:rPr>
        <w:t xml:space="preserve"> i doręczonych </w:t>
      </w:r>
      <w:r w:rsidR="00A00BB5" w:rsidRPr="00A00BB5">
        <w:rPr>
          <w:rFonts w:ascii="Times New Roman" w:hAnsi="Times New Roman" w:cs="Times New Roman"/>
          <w:color w:val="000000" w:themeColor="text1"/>
          <w:sz w:val="22"/>
          <w:szCs w:val="22"/>
        </w:rPr>
        <w:t>Zamawiającemu</w:t>
      </w:r>
      <w:r w:rsidRPr="00A00BB5">
        <w:rPr>
          <w:rFonts w:ascii="Times New Roman" w:hAnsi="Times New Roman" w:cs="Times New Roman"/>
          <w:color w:val="000000" w:themeColor="text1"/>
          <w:sz w:val="22"/>
          <w:szCs w:val="22"/>
        </w:rPr>
        <w:t xml:space="preserve">, na podany na fakturach rachunek bankowy </w:t>
      </w:r>
      <w:r w:rsidR="003A2488">
        <w:rPr>
          <w:rFonts w:ascii="Times New Roman" w:hAnsi="Times New Roman" w:cs="Times New Roman"/>
          <w:color w:val="000000" w:themeColor="text1"/>
          <w:sz w:val="22"/>
          <w:szCs w:val="22"/>
        </w:rPr>
        <w:t xml:space="preserve">Wykonawcy. </w:t>
      </w:r>
    </w:p>
    <w:p w14:paraId="5EEAD866" w14:textId="267ADE9B" w:rsidR="00EC4048" w:rsidRPr="00A00BB5" w:rsidRDefault="00EC4048"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 xml:space="preserve">3. </w:t>
      </w:r>
      <w:r w:rsidR="00A00BB5" w:rsidRPr="00A00BB5">
        <w:rPr>
          <w:rFonts w:ascii="Times New Roman" w:hAnsi="Times New Roman" w:cs="Times New Roman"/>
          <w:color w:val="000000" w:themeColor="text1"/>
          <w:sz w:val="22"/>
          <w:szCs w:val="22"/>
        </w:rPr>
        <w:t>Wykonawca</w:t>
      </w:r>
      <w:r w:rsidRPr="00A00BB5">
        <w:rPr>
          <w:rFonts w:ascii="Times New Roman" w:hAnsi="Times New Roman" w:cs="Times New Roman"/>
          <w:color w:val="000000" w:themeColor="text1"/>
          <w:sz w:val="22"/>
          <w:szCs w:val="22"/>
        </w:rPr>
        <w:t xml:space="preserve"> wyraża zgodę na otrzymywanie faktur wyłącznie w formie elektronicznej i jednocześnie wskazuje następujące dane kontaktowe w celu przesyłania takich faktur i wszelkich innych dokumentów finansowych:</w:t>
      </w:r>
    </w:p>
    <w:p w14:paraId="727CA442" w14:textId="77777777" w:rsidR="00EC4048" w:rsidRPr="00A00BB5" w:rsidRDefault="00EC4048" w:rsidP="00A00BB5">
      <w:pPr>
        <w:pStyle w:val="Akapitzlist"/>
        <w:spacing w:line="276" w:lineRule="auto"/>
        <w:ind w:left="426"/>
        <w:jc w:val="both"/>
        <w:rPr>
          <w:rFonts w:ascii="Times New Roman" w:hAnsi="Times New Roman" w:cs="Times New Roman"/>
          <w:b/>
          <w:color w:val="000000" w:themeColor="text1"/>
        </w:rPr>
      </w:pPr>
    </w:p>
    <w:p w14:paraId="32B664B3" w14:textId="77777777" w:rsidR="00EC4048" w:rsidRPr="00A00BB5" w:rsidRDefault="00EC4048" w:rsidP="00A00BB5">
      <w:pPr>
        <w:pStyle w:val="Akapitzlist"/>
        <w:spacing w:line="276" w:lineRule="auto"/>
        <w:ind w:left="426"/>
        <w:jc w:val="both"/>
        <w:rPr>
          <w:rFonts w:ascii="Times New Roman" w:hAnsi="Times New Roman" w:cs="Times New Roman"/>
          <w:b/>
          <w:color w:val="000000" w:themeColor="text1"/>
        </w:rPr>
      </w:pPr>
      <w:r w:rsidRPr="00A00BB5">
        <w:rPr>
          <w:rFonts w:ascii="Times New Roman" w:hAnsi="Times New Roman" w:cs="Times New Roman"/>
          <w:color w:val="000000" w:themeColor="text1"/>
        </w:rPr>
        <w:lastRenderedPageBreak/>
        <w:t xml:space="preserve">Imię i nazwisko: …………. </w:t>
      </w:r>
    </w:p>
    <w:p w14:paraId="1A41F016" w14:textId="77777777" w:rsidR="00EC4048" w:rsidRPr="00A00BB5" w:rsidRDefault="00EC4048" w:rsidP="00A00BB5">
      <w:pPr>
        <w:pStyle w:val="Akapitzlist"/>
        <w:spacing w:line="276" w:lineRule="auto"/>
        <w:ind w:left="426"/>
        <w:jc w:val="both"/>
        <w:rPr>
          <w:rFonts w:ascii="Times New Roman" w:hAnsi="Times New Roman" w:cs="Times New Roman"/>
          <w:b/>
          <w:color w:val="000000" w:themeColor="text1"/>
        </w:rPr>
      </w:pPr>
      <w:r w:rsidRPr="00A00BB5">
        <w:rPr>
          <w:rFonts w:ascii="Times New Roman" w:hAnsi="Times New Roman" w:cs="Times New Roman"/>
          <w:color w:val="000000" w:themeColor="text1"/>
        </w:rPr>
        <w:t xml:space="preserve">Adres e-mail: </w:t>
      </w:r>
      <w:r w:rsidRPr="00A00BB5">
        <w:rPr>
          <w:rFonts w:ascii="Times New Roman" w:hAnsi="Times New Roman" w:cs="Times New Roman"/>
        </w:rPr>
        <w:t>………</w:t>
      </w:r>
      <w:proofErr w:type="gramStart"/>
      <w:r w:rsidRPr="00A00BB5">
        <w:rPr>
          <w:rFonts w:ascii="Times New Roman" w:hAnsi="Times New Roman" w:cs="Times New Roman"/>
        </w:rPr>
        <w:t>…….</w:t>
      </w:r>
      <w:proofErr w:type="gramEnd"/>
      <w:r w:rsidRPr="00A00BB5">
        <w:rPr>
          <w:rFonts w:ascii="Times New Roman" w:hAnsi="Times New Roman" w:cs="Times New Roman"/>
        </w:rPr>
        <w:t>.</w:t>
      </w:r>
    </w:p>
    <w:p w14:paraId="6EA43349" w14:textId="77777777" w:rsidR="00EC4048" w:rsidRPr="00A00BB5" w:rsidRDefault="00EC4048" w:rsidP="00A00BB5">
      <w:pPr>
        <w:pStyle w:val="Akapitzlist"/>
        <w:spacing w:line="276" w:lineRule="auto"/>
        <w:ind w:left="426"/>
        <w:jc w:val="both"/>
        <w:rPr>
          <w:rFonts w:ascii="Times New Roman" w:hAnsi="Times New Roman" w:cs="Times New Roman"/>
          <w:b/>
          <w:color w:val="000000" w:themeColor="text1"/>
        </w:rPr>
      </w:pPr>
      <w:r w:rsidRPr="00A00BB5">
        <w:rPr>
          <w:rFonts w:ascii="Times New Roman" w:hAnsi="Times New Roman" w:cs="Times New Roman"/>
          <w:color w:val="000000" w:themeColor="text1"/>
        </w:rPr>
        <w:t>Telefon: +…………………</w:t>
      </w:r>
    </w:p>
    <w:p w14:paraId="2C5079AC" w14:textId="77777777" w:rsidR="00EC4048" w:rsidRPr="00A00BB5" w:rsidRDefault="00EC4048" w:rsidP="00A00BB5">
      <w:pPr>
        <w:pStyle w:val="Akapitzlist"/>
        <w:spacing w:line="276" w:lineRule="auto"/>
        <w:ind w:left="426"/>
        <w:jc w:val="both"/>
        <w:rPr>
          <w:rFonts w:ascii="Times New Roman" w:hAnsi="Times New Roman" w:cs="Times New Roman"/>
          <w:b/>
          <w:color w:val="000000" w:themeColor="text1"/>
        </w:rPr>
      </w:pPr>
    </w:p>
    <w:p w14:paraId="26588298" w14:textId="15469E45" w:rsidR="00EC4048" w:rsidRPr="00A00BB5" w:rsidRDefault="00EC4048"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Zmiana powyższych danych kontaktowych nie stanowi zmiany Umowy i wymaga powiadomienia </w:t>
      </w:r>
      <w:r w:rsidR="00A00BB5">
        <w:rPr>
          <w:rFonts w:ascii="Times New Roman" w:hAnsi="Times New Roman" w:cs="Times New Roman"/>
          <w:color w:val="000000" w:themeColor="text1"/>
          <w:sz w:val="22"/>
          <w:szCs w:val="22"/>
        </w:rPr>
        <w:t>Wykonawcy</w:t>
      </w:r>
      <w:r w:rsidRPr="00A00BB5">
        <w:rPr>
          <w:rFonts w:ascii="Times New Roman" w:hAnsi="Times New Roman" w:cs="Times New Roman"/>
          <w:color w:val="000000" w:themeColor="text1"/>
          <w:sz w:val="22"/>
          <w:szCs w:val="22"/>
        </w:rPr>
        <w:t xml:space="preserve"> w formie pisemnej lub wiadomości e-mail.</w:t>
      </w:r>
    </w:p>
    <w:p w14:paraId="2C96C328" w14:textId="55A1E8BF" w:rsidR="00EC4048" w:rsidRPr="00A00BB5" w:rsidRDefault="00EC4048" w:rsidP="00A00BB5">
      <w:pPr>
        <w:spacing w:line="276" w:lineRule="auto"/>
        <w:jc w:val="both"/>
        <w:rPr>
          <w:rFonts w:ascii="Times New Roman" w:hAnsi="Times New Roman" w:cs="Times New Roman"/>
          <w:bCs/>
          <w:color w:val="000000" w:themeColor="text1"/>
          <w:sz w:val="22"/>
          <w:szCs w:val="22"/>
        </w:rPr>
      </w:pPr>
      <w:r w:rsidRPr="00A00BB5">
        <w:rPr>
          <w:rFonts w:ascii="Times New Roman" w:hAnsi="Times New Roman" w:cs="Times New Roman"/>
          <w:bCs/>
          <w:color w:val="000000" w:themeColor="text1"/>
          <w:sz w:val="22"/>
          <w:szCs w:val="22"/>
        </w:rPr>
        <w:t xml:space="preserve">4. </w:t>
      </w:r>
      <w:r w:rsidR="00A00BB5" w:rsidRPr="00A00BB5">
        <w:rPr>
          <w:rFonts w:ascii="Times New Roman" w:hAnsi="Times New Roman" w:cs="Times New Roman"/>
          <w:bCs/>
          <w:color w:val="000000" w:themeColor="text1"/>
          <w:sz w:val="22"/>
          <w:szCs w:val="22"/>
        </w:rPr>
        <w:t>Zamawiający</w:t>
      </w:r>
      <w:r w:rsidRPr="00A00BB5">
        <w:rPr>
          <w:rFonts w:ascii="Times New Roman" w:hAnsi="Times New Roman" w:cs="Times New Roman"/>
          <w:bCs/>
          <w:color w:val="000000" w:themeColor="text1"/>
          <w:sz w:val="22"/>
          <w:szCs w:val="22"/>
        </w:rPr>
        <w:t xml:space="preserve"> przedstawi </w:t>
      </w:r>
      <w:r w:rsidR="00A00BB5" w:rsidRPr="00A00BB5">
        <w:rPr>
          <w:rFonts w:ascii="Times New Roman" w:hAnsi="Times New Roman" w:cs="Times New Roman"/>
          <w:bCs/>
          <w:color w:val="000000" w:themeColor="text1"/>
          <w:sz w:val="22"/>
          <w:szCs w:val="22"/>
        </w:rPr>
        <w:t>Wykonawcy</w:t>
      </w:r>
      <w:r w:rsidRPr="00A00BB5">
        <w:rPr>
          <w:rFonts w:ascii="Times New Roman" w:hAnsi="Times New Roman" w:cs="Times New Roman"/>
          <w:bCs/>
          <w:color w:val="000000" w:themeColor="text1"/>
          <w:sz w:val="22"/>
          <w:szCs w:val="22"/>
        </w:rPr>
        <w:t xml:space="preserve"> podpisaną umowę dofinansowania Przedsięwzięcia, najpóźniej w terminie 5 dni od daty podpisania umowy o dofinansowanie.</w:t>
      </w:r>
    </w:p>
    <w:p w14:paraId="2EC9A961" w14:textId="77777777" w:rsidR="00EC4048" w:rsidRPr="00A00BB5" w:rsidRDefault="00EC4048" w:rsidP="00A00BB5">
      <w:pPr>
        <w:spacing w:line="276" w:lineRule="auto"/>
        <w:jc w:val="both"/>
        <w:rPr>
          <w:rFonts w:ascii="Times New Roman" w:hAnsi="Times New Roman" w:cs="Times New Roman"/>
          <w:sz w:val="22"/>
          <w:szCs w:val="22"/>
        </w:rPr>
      </w:pPr>
      <w:r w:rsidRPr="00A00BB5">
        <w:rPr>
          <w:rFonts w:ascii="Times New Roman" w:hAnsi="Times New Roman" w:cs="Times New Roman"/>
          <w:bCs/>
          <w:color w:val="000000" w:themeColor="text1"/>
          <w:sz w:val="22"/>
          <w:szCs w:val="22"/>
        </w:rPr>
        <w:t xml:space="preserve">5. Wykonanie Umowy zostanie potwierdzone podpisaniem Protokołu Odbioru zgodnego z Załącznikiem nr 3. </w:t>
      </w:r>
      <w:r w:rsidRPr="00A00BB5">
        <w:rPr>
          <w:rFonts w:ascii="Times New Roman" w:hAnsi="Times New Roman" w:cs="Times New Roman"/>
          <w:sz w:val="22"/>
          <w:szCs w:val="22"/>
        </w:rPr>
        <w:t>Płatność należności nastąpi po podpisaniu Protokołu Odbioru.</w:t>
      </w:r>
    </w:p>
    <w:p w14:paraId="35884A36" w14:textId="2E8313BA" w:rsidR="00EC4048" w:rsidRPr="00A00BB5" w:rsidRDefault="00EC4048"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6. Od nieterminowej wpłaty należności, o których mowa w ust. 1 niniejszego paragrafu przysługują </w:t>
      </w:r>
      <w:r w:rsidR="00A00BB5">
        <w:rPr>
          <w:rFonts w:ascii="Times New Roman" w:hAnsi="Times New Roman" w:cs="Times New Roman"/>
          <w:color w:val="000000" w:themeColor="text1"/>
          <w:sz w:val="22"/>
          <w:szCs w:val="22"/>
        </w:rPr>
        <w:t>Wykonawcy</w:t>
      </w:r>
      <w:r w:rsidRPr="00A00BB5">
        <w:rPr>
          <w:rFonts w:ascii="Times New Roman" w:hAnsi="Times New Roman" w:cs="Times New Roman"/>
          <w:color w:val="000000" w:themeColor="text1"/>
          <w:sz w:val="22"/>
          <w:szCs w:val="22"/>
        </w:rPr>
        <w:t xml:space="preserve"> każdorazowo odsetki za opóźnienie w wysokości odsetek ustawowych, naliczane za każdy dzień opóźnienia. Za datę dokonania płatności uznaje się datę uznania rachunku bankowego </w:t>
      </w:r>
      <w:r w:rsidR="00A00BB5">
        <w:rPr>
          <w:rFonts w:ascii="Times New Roman" w:hAnsi="Times New Roman" w:cs="Times New Roman"/>
          <w:color w:val="000000" w:themeColor="text1"/>
          <w:sz w:val="22"/>
          <w:szCs w:val="22"/>
        </w:rPr>
        <w:t>Wykonawcy.</w:t>
      </w:r>
    </w:p>
    <w:p w14:paraId="290B7804"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p>
    <w:p w14:paraId="0D15A23A"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5</w:t>
      </w:r>
    </w:p>
    <w:p w14:paraId="11FD54F4" w14:textId="691CF1E5"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Instalacja</w:t>
      </w:r>
      <w:r w:rsidR="00106F92">
        <w:rPr>
          <w:rFonts w:ascii="Times New Roman" w:hAnsi="Times New Roman" w:cs="Times New Roman"/>
          <w:b/>
          <w:bCs/>
          <w:color w:val="000000" w:themeColor="text1"/>
          <w:sz w:val="22"/>
          <w:szCs w:val="22"/>
        </w:rPr>
        <w:t xml:space="preserve"> </w:t>
      </w:r>
      <w:r w:rsidRPr="00A00BB5">
        <w:rPr>
          <w:rFonts w:ascii="Times New Roman" w:hAnsi="Times New Roman" w:cs="Times New Roman"/>
          <w:b/>
          <w:bCs/>
          <w:color w:val="000000" w:themeColor="text1"/>
          <w:sz w:val="22"/>
          <w:szCs w:val="22"/>
        </w:rPr>
        <w:t xml:space="preserve">i Uruchomienie </w:t>
      </w:r>
      <w:r w:rsidR="00106F92">
        <w:rPr>
          <w:rFonts w:ascii="Times New Roman" w:hAnsi="Times New Roman" w:cs="Times New Roman"/>
          <w:b/>
          <w:bCs/>
          <w:color w:val="000000" w:themeColor="text1"/>
          <w:sz w:val="22"/>
          <w:szCs w:val="22"/>
        </w:rPr>
        <w:t>Systemu Informatycznego</w:t>
      </w:r>
    </w:p>
    <w:p w14:paraId="3EB0CBDD"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1D55D1A5" w14:textId="5C9333A1" w:rsidR="00A00BB5" w:rsidRPr="00A00BB5" w:rsidRDefault="00A00BB5"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r w:rsidRPr="00A00BB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Wykonawca</w:t>
      </w:r>
      <w:r w:rsidRPr="00A00BB5">
        <w:rPr>
          <w:rFonts w:ascii="Times New Roman" w:hAnsi="Times New Roman" w:cs="Times New Roman"/>
          <w:color w:val="000000" w:themeColor="text1"/>
          <w:sz w:val="22"/>
          <w:szCs w:val="22"/>
        </w:rPr>
        <w:t xml:space="preserve"> zobowiązany jest dostarczyć </w:t>
      </w:r>
      <w:r>
        <w:rPr>
          <w:rFonts w:ascii="Times New Roman" w:hAnsi="Times New Roman" w:cs="Times New Roman"/>
          <w:color w:val="000000" w:themeColor="text1"/>
          <w:sz w:val="22"/>
          <w:szCs w:val="22"/>
        </w:rPr>
        <w:t>System Informatyczny</w:t>
      </w:r>
      <w:r w:rsidRPr="00A00BB5">
        <w:rPr>
          <w:rFonts w:ascii="Times New Roman" w:hAnsi="Times New Roman" w:cs="Times New Roman"/>
          <w:color w:val="000000" w:themeColor="text1"/>
          <w:sz w:val="22"/>
          <w:szCs w:val="22"/>
        </w:rPr>
        <w:t xml:space="preserve"> (dalej: </w:t>
      </w:r>
      <w:r w:rsidRPr="00A00BB5">
        <w:rPr>
          <w:rFonts w:ascii="Times New Roman" w:hAnsi="Times New Roman" w:cs="Times New Roman"/>
          <w:b/>
          <w:color w:val="000000" w:themeColor="text1"/>
          <w:sz w:val="22"/>
          <w:szCs w:val="22"/>
        </w:rPr>
        <w:t>Dzień Dostawy</w:t>
      </w:r>
      <w:r w:rsidRPr="00A00BB5">
        <w:rPr>
          <w:rFonts w:ascii="Times New Roman" w:hAnsi="Times New Roman" w:cs="Times New Roman"/>
          <w:color w:val="000000" w:themeColor="text1"/>
          <w:sz w:val="22"/>
          <w:szCs w:val="22"/>
        </w:rPr>
        <w:t xml:space="preserve">) nie później niż do dnia </w:t>
      </w:r>
      <w:r w:rsidRPr="00A00BB5">
        <w:rPr>
          <w:rFonts w:ascii="Times New Roman" w:hAnsi="Times New Roman" w:cs="Times New Roman"/>
          <w:color w:val="000000" w:themeColor="text1"/>
          <w:sz w:val="22"/>
          <w:szCs w:val="22"/>
          <w:u w:val="single"/>
        </w:rPr>
        <w:t>31.0</w:t>
      </w:r>
      <w:r>
        <w:rPr>
          <w:rFonts w:ascii="Times New Roman" w:hAnsi="Times New Roman" w:cs="Times New Roman"/>
          <w:color w:val="000000" w:themeColor="text1"/>
          <w:sz w:val="22"/>
          <w:szCs w:val="22"/>
          <w:u w:val="single"/>
        </w:rPr>
        <w:t>1</w:t>
      </w:r>
      <w:r w:rsidRPr="00A00BB5">
        <w:rPr>
          <w:rFonts w:ascii="Times New Roman" w:hAnsi="Times New Roman" w:cs="Times New Roman"/>
          <w:color w:val="000000" w:themeColor="text1"/>
          <w:sz w:val="22"/>
          <w:szCs w:val="22"/>
          <w:u w:val="single"/>
        </w:rPr>
        <w:t>.202</w:t>
      </w:r>
      <w:r>
        <w:rPr>
          <w:rFonts w:ascii="Times New Roman" w:hAnsi="Times New Roman" w:cs="Times New Roman"/>
          <w:color w:val="000000" w:themeColor="text1"/>
          <w:sz w:val="22"/>
          <w:szCs w:val="22"/>
          <w:u w:val="single"/>
        </w:rPr>
        <w:t xml:space="preserve">6 r. </w:t>
      </w:r>
    </w:p>
    <w:p w14:paraId="1B916579" w14:textId="6B9C70F5" w:rsidR="00A00BB5" w:rsidRPr="00A00BB5" w:rsidRDefault="00106F92" w:rsidP="00A00BB5">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2</w:t>
      </w:r>
      <w:r w:rsidR="00A00BB5" w:rsidRPr="00A00BB5">
        <w:rPr>
          <w:rFonts w:ascii="Times New Roman" w:hAnsi="Times New Roman" w:cs="Times New Roman"/>
          <w:color w:val="000000" w:themeColor="text1"/>
          <w:sz w:val="22"/>
          <w:szCs w:val="22"/>
        </w:rPr>
        <w:t xml:space="preserve">. W przypadku, jeśli z przyczyn leżących po stronie </w:t>
      </w:r>
      <w:r>
        <w:rPr>
          <w:rFonts w:ascii="Times New Roman" w:hAnsi="Times New Roman" w:cs="Times New Roman"/>
          <w:color w:val="000000" w:themeColor="text1"/>
          <w:sz w:val="22"/>
          <w:szCs w:val="22"/>
        </w:rPr>
        <w:t xml:space="preserve">Zamawiającego </w:t>
      </w:r>
      <w:r w:rsidRPr="00A00BB5">
        <w:rPr>
          <w:rFonts w:ascii="Times New Roman" w:hAnsi="Times New Roman" w:cs="Times New Roman"/>
          <w:color w:val="000000" w:themeColor="text1"/>
          <w:sz w:val="22"/>
          <w:szCs w:val="22"/>
        </w:rPr>
        <w:t>nastąpi</w:t>
      </w:r>
      <w:r w:rsidR="00A00BB5" w:rsidRPr="00A00BB5">
        <w:rPr>
          <w:rFonts w:ascii="Times New Roman" w:hAnsi="Times New Roman" w:cs="Times New Roman"/>
          <w:color w:val="000000" w:themeColor="text1"/>
          <w:sz w:val="22"/>
          <w:szCs w:val="22"/>
        </w:rPr>
        <w:t xml:space="preserve"> opóźnienie w realizacji jakichkolwiek postanowień Umowy, </w:t>
      </w:r>
      <w:r>
        <w:rPr>
          <w:rFonts w:ascii="Times New Roman" w:hAnsi="Times New Roman" w:cs="Times New Roman"/>
          <w:color w:val="000000" w:themeColor="text1"/>
          <w:sz w:val="22"/>
          <w:szCs w:val="22"/>
        </w:rPr>
        <w:t>Wykonawca</w:t>
      </w:r>
      <w:r w:rsidR="00A00BB5" w:rsidRPr="00A00BB5">
        <w:rPr>
          <w:rFonts w:ascii="Times New Roman" w:hAnsi="Times New Roman" w:cs="Times New Roman"/>
          <w:color w:val="000000" w:themeColor="text1"/>
          <w:sz w:val="22"/>
          <w:szCs w:val="22"/>
        </w:rPr>
        <w:t xml:space="preserve"> zastrzega sobie prawo do wydłużenia realizacji Umowy odpowiednio o okres, w jakim nastąpiło opóźnienie ze strony </w:t>
      </w:r>
      <w:r>
        <w:rPr>
          <w:rFonts w:ascii="Times New Roman" w:hAnsi="Times New Roman" w:cs="Times New Roman"/>
          <w:color w:val="000000" w:themeColor="text1"/>
          <w:sz w:val="22"/>
          <w:szCs w:val="22"/>
        </w:rPr>
        <w:t xml:space="preserve">Zamawiającego. </w:t>
      </w:r>
      <w:r w:rsidR="00A00BB5" w:rsidRPr="00A00BB5">
        <w:rPr>
          <w:rFonts w:ascii="Times New Roman" w:hAnsi="Times New Roman" w:cs="Times New Roman"/>
          <w:color w:val="000000" w:themeColor="text1"/>
          <w:sz w:val="22"/>
          <w:szCs w:val="22"/>
        </w:rPr>
        <w:t xml:space="preserve"> </w:t>
      </w:r>
    </w:p>
    <w:p w14:paraId="37FBBC0C" w14:textId="5FC0B52F" w:rsidR="00106F92" w:rsidRDefault="00106F92"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r w:rsidR="00A00BB5" w:rsidRPr="00A00BB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Zamawiający</w:t>
      </w:r>
      <w:r w:rsidR="00A00BB5" w:rsidRPr="00A00BB5">
        <w:rPr>
          <w:rFonts w:ascii="Times New Roman" w:hAnsi="Times New Roman" w:cs="Times New Roman"/>
          <w:color w:val="000000" w:themeColor="text1"/>
          <w:sz w:val="22"/>
          <w:szCs w:val="22"/>
        </w:rPr>
        <w:t xml:space="preserve"> będzie używał </w:t>
      </w:r>
      <w:r>
        <w:rPr>
          <w:rFonts w:ascii="Times New Roman" w:hAnsi="Times New Roman" w:cs="Times New Roman"/>
          <w:color w:val="000000" w:themeColor="text1"/>
          <w:sz w:val="22"/>
          <w:szCs w:val="22"/>
        </w:rPr>
        <w:t>Systemu Informatycznego</w:t>
      </w:r>
      <w:r w:rsidR="00A00BB5" w:rsidRPr="00A00BB5">
        <w:rPr>
          <w:rFonts w:ascii="Times New Roman" w:hAnsi="Times New Roman" w:cs="Times New Roman"/>
          <w:color w:val="000000" w:themeColor="text1"/>
          <w:sz w:val="22"/>
          <w:szCs w:val="22"/>
        </w:rPr>
        <w:t xml:space="preserve"> w bezpieczny sposób, zgodnie z przekazaną mu instrukcją </w:t>
      </w:r>
      <w:r>
        <w:rPr>
          <w:rFonts w:ascii="Times New Roman" w:hAnsi="Times New Roman" w:cs="Times New Roman"/>
          <w:color w:val="000000" w:themeColor="text1"/>
          <w:sz w:val="22"/>
          <w:szCs w:val="22"/>
        </w:rPr>
        <w:t>użytkownika.</w:t>
      </w:r>
    </w:p>
    <w:p w14:paraId="47058B0E"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3AB46171"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6</w:t>
      </w:r>
    </w:p>
    <w:p w14:paraId="350AFF39"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Kary Umowne</w:t>
      </w:r>
    </w:p>
    <w:p w14:paraId="01EDF904"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2176B09F" w14:textId="51F10219" w:rsidR="00A00BB5" w:rsidRPr="00A00BB5" w:rsidRDefault="00106F92" w:rsidP="00A00BB5">
      <w:pPr>
        <w:spacing w:line="276" w:lineRule="auto"/>
        <w:jc w:val="both"/>
        <w:rPr>
          <w:rFonts w:ascii="Times New Roman" w:hAnsi="Times New Roman" w:cs="Times New Roman"/>
          <w:bCs/>
          <w:color w:val="000000" w:themeColor="text1"/>
          <w:sz w:val="22"/>
          <w:szCs w:val="22"/>
        </w:rPr>
      </w:pPr>
      <w:r>
        <w:rPr>
          <w:rFonts w:ascii="Times New Roman" w:hAnsi="Times New Roman" w:cs="Times New Roman"/>
          <w:color w:val="000000" w:themeColor="text1"/>
          <w:sz w:val="22"/>
          <w:szCs w:val="22"/>
        </w:rPr>
        <w:t>Wykonawca</w:t>
      </w:r>
      <w:r w:rsidR="00A00BB5" w:rsidRPr="00A00BB5">
        <w:rPr>
          <w:rFonts w:ascii="Times New Roman" w:hAnsi="Times New Roman" w:cs="Times New Roman"/>
          <w:color w:val="000000" w:themeColor="text1"/>
          <w:sz w:val="22"/>
          <w:szCs w:val="22"/>
        </w:rPr>
        <w:t xml:space="preserve"> za każdy dzień zwłoki w </w:t>
      </w:r>
      <w:r>
        <w:rPr>
          <w:rFonts w:ascii="Times New Roman" w:hAnsi="Times New Roman" w:cs="Times New Roman"/>
          <w:color w:val="000000" w:themeColor="text1"/>
          <w:sz w:val="22"/>
          <w:szCs w:val="22"/>
        </w:rPr>
        <w:t>dostawie Systemu Informatycznego</w:t>
      </w:r>
      <w:r w:rsidR="00A00BB5" w:rsidRPr="00A00BB5">
        <w:rPr>
          <w:rFonts w:ascii="Times New Roman" w:hAnsi="Times New Roman" w:cs="Times New Roman"/>
          <w:color w:val="000000" w:themeColor="text1"/>
          <w:sz w:val="22"/>
          <w:szCs w:val="22"/>
        </w:rPr>
        <w:t xml:space="preserve"> jest zobowiązany do zapłacenia </w:t>
      </w:r>
      <w:r>
        <w:rPr>
          <w:rFonts w:ascii="Times New Roman" w:hAnsi="Times New Roman" w:cs="Times New Roman"/>
          <w:color w:val="000000" w:themeColor="text1"/>
          <w:sz w:val="22"/>
          <w:szCs w:val="22"/>
        </w:rPr>
        <w:t>Zamawiającemu</w:t>
      </w:r>
      <w:r w:rsidR="00A00BB5" w:rsidRPr="00A00BB5">
        <w:rPr>
          <w:rFonts w:ascii="Times New Roman" w:hAnsi="Times New Roman" w:cs="Times New Roman"/>
          <w:color w:val="000000" w:themeColor="text1"/>
          <w:sz w:val="22"/>
          <w:szCs w:val="22"/>
        </w:rPr>
        <w:t xml:space="preserve"> kary umownej w wysokości 0,1 % (słownie: jedna dziesiąta procenta) Ceny netto tego </w:t>
      </w:r>
      <w:r>
        <w:rPr>
          <w:rFonts w:ascii="Times New Roman" w:hAnsi="Times New Roman" w:cs="Times New Roman"/>
          <w:color w:val="000000" w:themeColor="text1"/>
          <w:sz w:val="22"/>
          <w:szCs w:val="22"/>
        </w:rPr>
        <w:t>Systemu Informatycznego</w:t>
      </w:r>
      <w:r w:rsidR="00A00BB5" w:rsidRPr="00A00BB5">
        <w:rPr>
          <w:rFonts w:ascii="Times New Roman" w:hAnsi="Times New Roman" w:cs="Times New Roman"/>
          <w:color w:val="000000" w:themeColor="text1"/>
          <w:sz w:val="22"/>
          <w:szCs w:val="22"/>
        </w:rPr>
        <w:t xml:space="preserve">, przy czym łączna wysokość kar umownych wynikających z niniejszej Umowy nie może przekroczyć 10% (słownie: dziesięć procent) Ceny netto. </w:t>
      </w:r>
      <w:r w:rsidR="00A00BB5" w:rsidRPr="00A00BB5">
        <w:rPr>
          <w:rFonts w:ascii="Times New Roman" w:hAnsi="Times New Roman" w:cs="Times New Roman"/>
          <w:bCs/>
          <w:color w:val="000000" w:themeColor="text1"/>
          <w:sz w:val="22"/>
          <w:szCs w:val="22"/>
        </w:rPr>
        <w:t xml:space="preserve">Zastrzeżona kara umowna nie wyłącza możliwości dochodzenia na zasadach ogólnych przez </w:t>
      </w:r>
      <w:r>
        <w:rPr>
          <w:rFonts w:ascii="Times New Roman" w:hAnsi="Times New Roman" w:cs="Times New Roman"/>
          <w:bCs/>
          <w:color w:val="000000" w:themeColor="text1"/>
          <w:sz w:val="22"/>
          <w:szCs w:val="22"/>
        </w:rPr>
        <w:t>Zamawiającego</w:t>
      </w:r>
      <w:r w:rsidR="00A00BB5" w:rsidRPr="00A00BB5">
        <w:rPr>
          <w:rFonts w:ascii="Times New Roman" w:hAnsi="Times New Roman" w:cs="Times New Roman"/>
          <w:bCs/>
          <w:color w:val="000000" w:themeColor="text1"/>
          <w:sz w:val="22"/>
          <w:szCs w:val="22"/>
        </w:rPr>
        <w:t xml:space="preserve"> odszkodowania za szkodę przewyższającą tę karę, z tymże odpowiedzialność </w:t>
      </w:r>
      <w:r>
        <w:rPr>
          <w:rFonts w:ascii="Times New Roman" w:hAnsi="Times New Roman" w:cs="Times New Roman"/>
          <w:bCs/>
          <w:color w:val="000000" w:themeColor="text1"/>
          <w:sz w:val="22"/>
          <w:szCs w:val="22"/>
        </w:rPr>
        <w:t>Wykonawcy</w:t>
      </w:r>
      <w:r w:rsidR="00A00BB5" w:rsidRPr="00A00BB5">
        <w:rPr>
          <w:rFonts w:ascii="Times New Roman" w:hAnsi="Times New Roman" w:cs="Times New Roman"/>
          <w:bCs/>
          <w:color w:val="000000" w:themeColor="text1"/>
          <w:sz w:val="22"/>
          <w:szCs w:val="22"/>
        </w:rPr>
        <w:t xml:space="preserve"> jest ograniczona do szkód rzeczywistych.</w:t>
      </w:r>
    </w:p>
    <w:p w14:paraId="61629702"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1E481101"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7</w:t>
      </w:r>
    </w:p>
    <w:p w14:paraId="4DC10EB5"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Gwarancja</w:t>
      </w:r>
    </w:p>
    <w:p w14:paraId="025E0A34"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6CBA1533" w14:textId="3183591B" w:rsidR="00A00BB5" w:rsidRPr="00A00BB5" w:rsidRDefault="003A2488" w:rsidP="00A00BB5">
      <w:pPr>
        <w:spacing w:line="276" w:lineRule="auto"/>
        <w:jc w:val="both"/>
        <w:rPr>
          <w:rStyle w:val="apple-style-span"/>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Wykonawca</w:t>
      </w:r>
      <w:r w:rsidR="00A00BB5" w:rsidRPr="00A00BB5">
        <w:rPr>
          <w:rFonts w:ascii="Times New Roman" w:hAnsi="Times New Roman" w:cs="Times New Roman"/>
          <w:color w:val="000000" w:themeColor="text1"/>
          <w:sz w:val="22"/>
          <w:szCs w:val="22"/>
        </w:rPr>
        <w:t xml:space="preserve"> niniejszym udziela </w:t>
      </w:r>
      <w:r>
        <w:rPr>
          <w:rFonts w:ascii="Times New Roman" w:hAnsi="Times New Roman" w:cs="Times New Roman"/>
          <w:color w:val="000000" w:themeColor="text1"/>
          <w:sz w:val="22"/>
          <w:szCs w:val="22"/>
        </w:rPr>
        <w:t>Zamawiającemu</w:t>
      </w:r>
      <w:r w:rsidR="00A00BB5" w:rsidRPr="00A00BB5">
        <w:rPr>
          <w:rFonts w:ascii="Times New Roman" w:hAnsi="Times New Roman" w:cs="Times New Roman"/>
          <w:color w:val="000000" w:themeColor="text1"/>
          <w:sz w:val="22"/>
          <w:szCs w:val="22"/>
        </w:rPr>
        <w:t xml:space="preserve"> gwarancji jakości </w:t>
      </w:r>
      <w:r>
        <w:rPr>
          <w:rFonts w:ascii="Times New Roman" w:hAnsi="Times New Roman" w:cs="Times New Roman"/>
          <w:color w:val="000000" w:themeColor="text1"/>
          <w:sz w:val="22"/>
          <w:szCs w:val="22"/>
        </w:rPr>
        <w:t xml:space="preserve">Systemu Informatycznego na </w:t>
      </w:r>
      <w:r w:rsidR="00A00BB5" w:rsidRPr="00A00BB5">
        <w:rPr>
          <w:rFonts w:ascii="Times New Roman" w:hAnsi="Times New Roman" w:cs="Times New Roman"/>
          <w:color w:val="000000" w:themeColor="text1"/>
          <w:sz w:val="22"/>
          <w:szCs w:val="22"/>
        </w:rPr>
        <w:t xml:space="preserve">warunkach określonych w </w:t>
      </w:r>
      <w:r w:rsidR="00A00BB5" w:rsidRPr="00A00BB5">
        <w:rPr>
          <w:rFonts w:ascii="Times New Roman" w:hAnsi="Times New Roman" w:cs="Times New Roman"/>
          <w:color w:val="000000" w:themeColor="text1"/>
          <w:sz w:val="22"/>
          <w:szCs w:val="22"/>
          <w:u w:val="single"/>
        </w:rPr>
        <w:t xml:space="preserve">Załączniku nr </w:t>
      </w:r>
      <w:r>
        <w:rPr>
          <w:rFonts w:ascii="Times New Roman" w:hAnsi="Times New Roman" w:cs="Times New Roman"/>
          <w:color w:val="000000" w:themeColor="text1"/>
          <w:sz w:val="22"/>
          <w:szCs w:val="22"/>
          <w:u w:val="single"/>
        </w:rPr>
        <w:t>4</w:t>
      </w:r>
      <w:r w:rsidR="00A00BB5" w:rsidRPr="00A00BB5">
        <w:rPr>
          <w:rFonts w:ascii="Times New Roman" w:hAnsi="Times New Roman" w:cs="Times New Roman"/>
          <w:color w:val="000000" w:themeColor="text1"/>
          <w:sz w:val="22"/>
          <w:szCs w:val="22"/>
        </w:rPr>
        <w:t xml:space="preserve"> do niniejszej Umowy, przy czym gwarancja jest udzielona co najmniej na </w:t>
      </w:r>
      <w:r w:rsidR="00106F92">
        <w:rPr>
          <w:rFonts w:ascii="Times New Roman" w:hAnsi="Times New Roman" w:cs="Times New Roman"/>
          <w:color w:val="000000" w:themeColor="text1"/>
          <w:sz w:val="22"/>
          <w:szCs w:val="22"/>
        </w:rPr>
        <w:t>36</w:t>
      </w:r>
      <w:r w:rsidR="00A00BB5" w:rsidRPr="00A00BB5">
        <w:rPr>
          <w:rFonts w:ascii="Times New Roman" w:hAnsi="Times New Roman" w:cs="Times New Roman"/>
          <w:color w:val="000000" w:themeColor="text1"/>
          <w:sz w:val="22"/>
          <w:szCs w:val="22"/>
        </w:rPr>
        <w:t xml:space="preserve"> (</w:t>
      </w:r>
      <w:r w:rsidR="00106F92">
        <w:rPr>
          <w:rFonts w:ascii="Times New Roman" w:hAnsi="Times New Roman" w:cs="Times New Roman"/>
          <w:color w:val="000000" w:themeColor="text1"/>
          <w:sz w:val="22"/>
          <w:szCs w:val="22"/>
        </w:rPr>
        <w:t xml:space="preserve">trzydzieści sześć) </w:t>
      </w:r>
      <w:r w:rsidR="00A00BB5" w:rsidRPr="00A00BB5">
        <w:rPr>
          <w:rFonts w:ascii="Times New Roman" w:hAnsi="Times New Roman" w:cs="Times New Roman"/>
          <w:color w:val="000000" w:themeColor="text1"/>
          <w:sz w:val="22"/>
          <w:szCs w:val="22"/>
        </w:rPr>
        <w:t>miesi</w:t>
      </w:r>
      <w:r w:rsidR="00106F92">
        <w:rPr>
          <w:rFonts w:ascii="Times New Roman" w:hAnsi="Times New Roman" w:cs="Times New Roman"/>
          <w:color w:val="000000" w:themeColor="text1"/>
          <w:sz w:val="22"/>
          <w:szCs w:val="22"/>
        </w:rPr>
        <w:t>ę</w:t>
      </w:r>
      <w:r w:rsidR="00A00BB5" w:rsidRPr="00A00BB5">
        <w:rPr>
          <w:rFonts w:ascii="Times New Roman" w:hAnsi="Times New Roman" w:cs="Times New Roman"/>
          <w:color w:val="000000" w:themeColor="text1"/>
          <w:sz w:val="22"/>
          <w:szCs w:val="22"/>
        </w:rPr>
        <w:t>c</w:t>
      </w:r>
      <w:r w:rsidR="00106F92">
        <w:rPr>
          <w:rFonts w:ascii="Times New Roman" w:hAnsi="Times New Roman" w:cs="Times New Roman"/>
          <w:color w:val="000000" w:themeColor="text1"/>
          <w:sz w:val="22"/>
          <w:szCs w:val="22"/>
        </w:rPr>
        <w:t>y</w:t>
      </w:r>
      <w:r w:rsidR="00A00BB5" w:rsidRPr="00A00BB5">
        <w:rPr>
          <w:rFonts w:ascii="Times New Roman" w:hAnsi="Times New Roman" w:cs="Times New Roman"/>
          <w:color w:val="000000" w:themeColor="text1"/>
          <w:sz w:val="22"/>
          <w:szCs w:val="22"/>
        </w:rPr>
        <w:t xml:space="preserve"> i obowiązuje na terenie Polski.</w:t>
      </w:r>
    </w:p>
    <w:p w14:paraId="39CC3B18" w14:textId="77777777" w:rsidR="00A00BB5" w:rsidRPr="00A00BB5" w:rsidRDefault="00A00BB5" w:rsidP="00A00BB5">
      <w:pPr>
        <w:spacing w:line="276" w:lineRule="auto"/>
        <w:rPr>
          <w:rStyle w:val="apple-style-span"/>
          <w:rFonts w:ascii="Times New Roman" w:hAnsi="Times New Roman" w:cs="Times New Roman"/>
          <w:b/>
          <w:color w:val="000000" w:themeColor="text1"/>
          <w:sz w:val="22"/>
          <w:szCs w:val="22"/>
        </w:rPr>
      </w:pPr>
    </w:p>
    <w:p w14:paraId="0CF100B2"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14B46DDB" w14:textId="54F11C4E"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xml:space="preserve">§ </w:t>
      </w:r>
      <w:r w:rsidR="00106F92">
        <w:rPr>
          <w:rFonts w:ascii="Times New Roman" w:hAnsi="Times New Roman" w:cs="Times New Roman"/>
          <w:b/>
          <w:bCs/>
          <w:color w:val="000000" w:themeColor="text1"/>
          <w:sz w:val="22"/>
          <w:szCs w:val="22"/>
        </w:rPr>
        <w:t>8</w:t>
      </w:r>
    </w:p>
    <w:p w14:paraId="68E71F15"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lastRenderedPageBreak/>
        <w:t>Zabezpieczenie patentu / prawa autorskiego / licencja</w:t>
      </w:r>
    </w:p>
    <w:p w14:paraId="05A04F22"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p>
    <w:p w14:paraId="72089168" w14:textId="5E676D79"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 xml:space="preserve">1. </w:t>
      </w:r>
      <w:r w:rsidR="003A2488">
        <w:rPr>
          <w:rFonts w:ascii="Times New Roman" w:hAnsi="Times New Roman" w:cs="Times New Roman"/>
          <w:color w:val="000000" w:themeColor="text1"/>
          <w:sz w:val="22"/>
          <w:szCs w:val="22"/>
        </w:rPr>
        <w:t xml:space="preserve">Wykonawca </w:t>
      </w:r>
      <w:r w:rsidRPr="00A00BB5">
        <w:rPr>
          <w:rFonts w:ascii="Times New Roman" w:hAnsi="Times New Roman" w:cs="Times New Roman"/>
          <w:color w:val="000000" w:themeColor="text1"/>
          <w:sz w:val="22"/>
          <w:szCs w:val="22"/>
        </w:rPr>
        <w:t xml:space="preserve">zobowiązuje się, że </w:t>
      </w:r>
      <w:r w:rsidR="00106F92">
        <w:rPr>
          <w:rFonts w:ascii="Times New Roman" w:hAnsi="Times New Roman" w:cs="Times New Roman"/>
          <w:color w:val="000000" w:themeColor="text1"/>
          <w:sz w:val="22"/>
          <w:szCs w:val="22"/>
        </w:rPr>
        <w:t xml:space="preserve">System Informatyczny </w:t>
      </w:r>
      <w:r w:rsidRPr="00A00BB5">
        <w:rPr>
          <w:rFonts w:ascii="Times New Roman" w:hAnsi="Times New Roman" w:cs="Times New Roman"/>
          <w:color w:val="000000" w:themeColor="text1"/>
          <w:sz w:val="22"/>
          <w:szCs w:val="22"/>
        </w:rPr>
        <w:t>zostan</w:t>
      </w:r>
      <w:r w:rsidR="00106F92">
        <w:rPr>
          <w:rFonts w:ascii="Times New Roman" w:hAnsi="Times New Roman" w:cs="Times New Roman"/>
          <w:color w:val="000000" w:themeColor="text1"/>
          <w:sz w:val="22"/>
          <w:szCs w:val="22"/>
        </w:rPr>
        <w:t>ie</w:t>
      </w:r>
      <w:r w:rsidRPr="00A00BB5">
        <w:rPr>
          <w:rFonts w:ascii="Times New Roman" w:hAnsi="Times New Roman" w:cs="Times New Roman"/>
          <w:color w:val="000000" w:themeColor="text1"/>
          <w:sz w:val="22"/>
          <w:szCs w:val="22"/>
        </w:rPr>
        <w:t xml:space="preserve"> dostarczon</w:t>
      </w:r>
      <w:r w:rsidR="00106F92">
        <w:rPr>
          <w:rFonts w:ascii="Times New Roman" w:hAnsi="Times New Roman" w:cs="Times New Roman"/>
          <w:color w:val="000000" w:themeColor="text1"/>
          <w:sz w:val="22"/>
          <w:szCs w:val="22"/>
        </w:rPr>
        <w:t>y</w:t>
      </w:r>
      <w:r w:rsidRPr="00A00BB5">
        <w:rPr>
          <w:rFonts w:ascii="Times New Roman" w:hAnsi="Times New Roman" w:cs="Times New Roman"/>
          <w:color w:val="000000" w:themeColor="text1"/>
          <w:sz w:val="22"/>
          <w:szCs w:val="22"/>
        </w:rPr>
        <w:t xml:space="preserve"> bez obciążenia jakimikolwiek roszczeniami osób trzecich w związku z naruszeniem jakiegokolwiek patentu lub prawa autorskiego.</w:t>
      </w:r>
    </w:p>
    <w:p w14:paraId="4DBF3C9D" w14:textId="10744308"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 xml:space="preserve">2. Jeżeli osoba trzecia wystąpi wobec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na drogę sądową z roszczeniami opartymi na zarzucie naruszenia przez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 w związku z korzystaniem z </w:t>
      </w:r>
      <w:r w:rsidR="00106F92">
        <w:rPr>
          <w:rFonts w:ascii="Times New Roman" w:hAnsi="Times New Roman" w:cs="Times New Roman"/>
          <w:color w:val="000000" w:themeColor="text1"/>
          <w:sz w:val="22"/>
          <w:szCs w:val="22"/>
        </w:rPr>
        <w:t xml:space="preserve">Systemu Informatycznego </w:t>
      </w:r>
      <w:r w:rsidRPr="00A00BB5">
        <w:rPr>
          <w:rFonts w:ascii="Times New Roman" w:hAnsi="Times New Roman" w:cs="Times New Roman"/>
          <w:color w:val="000000" w:themeColor="text1"/>
          <w:sz w:val="22"/>
          <w:szCs w:val="22"/>
        </w:rPr>
        <w:t>jej praw autorskich lub patentu, </w:t>
      </w:r>
      <w:r w:rsidR="00106F92">
        <w:rPr>
          <w:rFonts w:ascii="Times New Roman" w:hAnsi="Times New Roman" w:cs="Times New Roman"/>
          <w:color w:val="000000" w:themeColor="text1"/>
          <w:sz w:val="22"/>
          <w:szCs w:val="22"/>
        </w:rPr>
        <w:t>Zamawiający</w:t>
      </w:r>
      <w:r w:rsidRPr="00A00BB5">
        <w:rPr>
          <w:rFonts w:ascii="Times New Roman" w:hAnsi="Times New Roman" w:cs="Times New Roman"/>
          <w:color w:val="000000" w:themeColor="text1"/>
          <w:sz w:val="22"/>
          <w:szCs w:val="22"/>
        </w:rPr>
        <w:t xml:space="preserve"> niezwłocznie poinformuje </w:t>
      </w:r>
      <w:r w:rsidR="00106F92">
        <w:rPr>
          <w:rFonts w:ascii="Times New Roman" w:hAnsi="Times New Roman" w:cs="Times New Roman"/>
          <w:color w:val="000000" w:themeColor="text1"/>
          <w:sz w:val="22"/>
          <w:szCs w:val="22"/>
        </w:rPr>
        <w:t xml:space="preserve">Wykonawcę </w:t>
      </w:r>
      <w:r w:rsidRPr="00A00BB5">
        <w:rPr>
          <w:rFonts w:ascii="Times New Roman" w:hAnsi="Times New Roman" w:cs="Times New Roman"/>
          <w:color w:val="000000" w:themeColor="text1"/>
          <w:sz w:val="22"/>
          <w:szCs w:val="22"/>
        </w:rPr>
        <w:t xml:space="preserve">o tym fakcie.  Ponadto, jeśli wskutek takiego naruszenia zostanie wydany prawomocny wyrok na niekorzyść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to </w:t>
      </w:r>
      <w:r w:rsidR="00106F92">
        <w:rPr>
          <w:rFonts w:ascii="Times New Roman" w:hAnsi="Times New Roman" w:cs="Times New Roman"/>
          <w:color w:val="000000" w:themeColor="text1"/>
          <w:sz w:val="22"/>
          <w:szCs w:val="22"/>
        </w:rPr>
        <w:t>Wykonawca</w:t>
      </w:r>
      <w:r w:rsidRPr="00A00BB5">
        <w:rPr>
          <w:rFonts w:ascii="Times New Roman" w:hAnsi="Times New Roman" w:cs="Times New Roman"/>
          <w:color w:val="000000" w:themeColor="text1"/>
          <w:sz w:val="22"/>
          <w:szCs w:val="22"/>
        </w:rPr>
        <w:t xml:space="preserve"> zapłaci wszystkie odszkodowania i koszty z tym związane. Jeżeli w związku z rozprawą oprogramowanie oraz jakakolwiek część zostaną zatrzymane w celu wykazania faktu naruszenia praw, a konieczne będzie ich normalne użytkowanie przez </w:t>
      </w:r>
      <w:r w:rsidR="00106F92">
        <w:rPr>
          <w:rFonts w:ascii="Times New Roman" w:hAnsi="Times New Roman" w:cs="Times New Roman"/>
          <w:color w:val="000000" w:themeColor="text1"/>
          <w:sz w:val="22"/>
          <w:szCs w:val="22"/>
        </w:rPr>
        <w:t>Zamawiającego, Wykonawca</w:t>
      </w:r>
      <w:r w:rsidRPr="00A00BB5">
        <w:rPr>
          <w:rFonts w:ascii="Times New Roman" w:hAnsi="Times New Roman" w:cs="Times New Roman"/>
          <w:color w:val="000000" w:themeColor="text1"/>
          <w:sz w:val="22"/>
          <w:szCs w:val="22"/>
        </w:rPr>
        <w:t xml:space="preserve">, na własny koszt i według swojego wyboru uzyska dla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prawo dalszego użytkowania tychże, dokona ich wymiany na nienaruszające praw lub zmodyfikuje w taki sposób, aby prawa nie naruszały, względnie usunie je oraz zrefunduje ich cenę (pomniejszoną o rozsądnie wyliczoną wartość amortyzacji lub zużycia przez faktyczny okres użytkowania) oraz zwróci wszelkie koszty transportu pokryte odrębnie przez </w:t>
      </w:r>
      <w:r w:rsidR="00106F92">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Powyższe stanowi o pełnej odpowiedzialności </w:t>
      </w:r>
      <w:r w:rsidR="00106F92">
        <w:rPr>
          <w:rFonts w:ascii="Times New Roman" w:hAnsi="Times New Roman" w:cs="Times New Roman"/>
          <w:color w:val="000000" w:themeColor="text1"/>
          <w:sz w:val="22"/>
          <w:szCs w:val="22"/>
        </w:rPr>
        <w:t>Wykonawcy</w:t>
      </w:r>
      <w:r w:rsidRPr="00A00BB5">
        <w:rPr>
          <w:rFonts w:ascii="Times New Roman" w:hAnsi="Times New Roman" w:cs="Times New Roman"/>
          <w:color w:val="000000" w:themeColor="text1"/>
          <w:sz w:val="22"/>
          <w:szCs w:val="22"/>
        </w:rPr>
        <w:t xml:space="preserve"> za naruszenie patentów lub praw autorskich w odniesieniu do </w:t>
      </w:r>
      <w:r w:rsidR="00106F92">
        <w:rPr>
          <w:rFonts w:ascii="Times New Roman" w:hAnsi="Times New Roman" w:cs="Times New Roman"/>
          <w:color w:val="000000" w:themeColor="text1"/>
          <w:sz w:val="22"/>
          <w:szCs w:val="22"/>
        </w:rPr>
        <w:t xml:space="preserve">Systemu Informatycznego. </w:t>
      </w:r>
    </w:p>
    <w:p w14:paraId="323E6AAD" w14:textId="644D290B" w:rsidR="00A00BB5" w:rsidRPr="00A00BB5" w:rsidRDefault="00106F92" w:rsidP="00A00BB5">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A00BB5" w:rsidRPr="00A00BB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Zamawiający</w:t>
      </w:r>
      <w:r w:rsidR="00A00BB5" w:rsidRPr="00A00BB5">
        <w:rPr>
          <w:rFonts w:ascii="Times New Roman" w:hAnsi="Times New Roman" w:cs="Times New Roman"/>
          <w:color w:val="000000" w:themeColor="text1"/>
          <w:sz w:val="22"/>
          <w:szCs w:val="22"/>
        </w:rPr>
        <w:t xml:space="preserve"> oświadcza, że nie toczy się przeciwko niemu ani nie jest on zagrożony żadnym postępowaniem sądowym, arbitrażowym, administracyjnym lub egzekucyjnym, mogącym mieć istotny negatywny wpływ na sytuację finansową lub prawną </w:t>
      </w:r>
      <w:r>
        <w:rPr>
          <w:rFonts w:ascii="Times New Roman" w:hAnsi="Times New Roman" w:cs="Times New Roman"/>
          <w:color w:val="000000" w:themeColor="text1"/>
          <w:sz w:val="22"/>
          <w:szCs w:val="22"/>
        </w:rPr>
        <w:t>Zamawiającego</w:t>
      </w:r>
      <w:r w:rsidR="00A00BB5" w:rsidRPr="00A00BB5">
        <w:rPr>
          <w:rFonts w:ascii="Times New Roman" w:hAnsi="Times New Roman" w:cs="Times New Roman"/>
          <w:color w:val="000000" w:themeColor="text1"/>
          <w:sz w:val="22"/>
          <w:szCs w:val="22"/>
        </w:rPr>
        <w:t xml:space="preserve"> lub zagrażającym wykonaniu przez niego Umowy. </w:t>
      </w:r>
    </w:p>
    <w:p w14:paraId="1F8F35CF"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40FFA33" w14:textId="30A4D6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xml:space="preserve">§ </w:t>
      </w:r>
      <w:r w:rsidR="00106F92">
        <w:rPr>
          <w:rFonts w:ascii="Times New Roman" w:hAnsi="Times New Roman" w:cs="Times New Roman"/>
          <w:b/>
          <w:bCs/>
          <w:color w:val="000000" w:themeColor="text1"/>
          <w:sz w:val="22"/>
          <w:szCs w:val="22"/>
        </w:rPr>
        <w:t>9</w:t>
      </w:r>
    </w:p>
    <w:p w14:paraId="03FE529E"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Odpowiedzialność</w:t>
      </w:r>
    </w:p>
    <w:p w14:paraId="4EB433F1"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72397565"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Z zastrzeżeniem innych postanowień Umowy, Strony ponoszą odpowiedzialność z tytułu niewykonania lub nienależytego wykonania Umowy na zasadach ogólnych, z tymże odpowiedzialność Stron jest ograniczona do szkód rzeczywistych.</w:t>
      </w:r>
    </w:p>
    <w:p w14:paraId="2159A385"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06E2FA84" w14:textId="0F73EA68"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106F92">
        <w:rPr>
          <w:rFonts w:ascii="Times New Roman" w:hAnsi="Times New Roman" w:cs="Times New Roman"/>
          <w:b/>
          <w:bCs/>
          <w:color w:val="000000" w:themeColor="text1"/>
          <w:sz w:val="22"/>
          <w:szCs w:val="22"/>
        </w:rPr>
        <w:t>0</w:t>
      </w:r>
    </w:p>
    <w:p w14:paraId="4CB13B39"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Siła Wyższa</w:t>
      </w:r>
    </w:p>
    <w:p w14:paraId="4639C60F"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31700AD0" w14:textId="17778100"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1. Ani </w:t>
      </w:r>
      <w:r w:rsidR="00106F92">
        <w:rPr>
          <w:rFonts w:ascii="Times New Roman" w:hAnsi="Times New Roman" w:cs="Times New Roman"/>
          <w:color w:val="000000" w:themeColor="text1"/>
          <w:sz w:val="22"/>
          <w:szCs w:val="22"/>
        </w:rPr>
        <w:t>Zamawiający</w:t>
      </w:r>
      <w:r w:rsidRPr="00A00BB5">
        <w:rPr>
          <w:rFonts w:ascii="Times New Roman" w:hAnsi="Times New Roman" w:cs="Times New Roman"/>
          <w:color w:val="000000" w:themeColor="text1"/>
          <w:sz w:val="22"/>
          <w:szCs w:val="22"/>
        </w:rPr>
        <w:t xml:space="preserve">, ani </w:t>
      </w:r>
      <w:r w:rsidR="00106F92">
        <w:rPr>
          <w:rFonts w:ascii="Times New Roman" w:hAnsi="Times New Roman" w:cs="Times New Roman"/>
          <w:color w:val="000000" w:themeColor="text1"/>
          <w:sz w:val="22"/>
          <w:szCs w:val="22"/>
        </w:rPr>
        <w:t>Wykonawca</w:t>
      </w:r>
      <w:r w:rsidR="00106F92" w:rsidRPr="00A00BB5">
        <w:rPr>
          <w:rFonts w:ascii="Times New Roman" w:hAnsi="Times New Roman" w:cs="Times New Roman"/>
          <w:color w:val="000000" w:themeColor="text1"/>
          <w:sz w:val="22"/>
          <w:szCs w:val="22"/>
        </w:rPr>
        <w:t xml:space="preserve"> nie</w:t>
      </w:r>
      <w:r w:rsidRPr="00A00BB5">
        <w:rPr>
          <w:rFonts w:ascii="Times New Roman" w:hAnsi="Times New Roman" w:cs="Times New Roman"/>
          <w:color w:val="000000" w:themeColor="text1"/>
          <w:sz w:val="22"/>
          <w:szCs w:val="22"/>
        </w:rPr>
        <w:t xml:space="preserv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A00BB5">
        <w:rPr>
          <w:rFonts w:ascii="Times New Roman" w:hAnsi="Times New Roman" w:cs="Times New Roman"/>
          <w:color w:val="000000" w:themeColor="text1"/>
          <w:sz w:val="22"/>
          <w:szCs w:val="22"/>
        </w:rPr>
        <w:t>out'u</w:t>
      </w:r>
      <w:proofErr w:type="spellEnd"/>
      <w:r w:rsidRPr="00A00BB5">
        <w:rPr>
          <w:rFonts w:ascii="Times New Roman" w:hAnsi="Times New Roman" w:cs="Times New Roman"/>
          <w:color w:val="000000" w:themeColor="text1"/>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325B8D7A"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2. Powody takie winny być przedstawione drugiej Stronie na piśmie przez Stronę, która uważa, że zaistniały okoliczności o charakterze siły wyższej, niezwłocznie po ich stwierdzeniu. </w:t>
      </w:r>
    </w:p>
    <w:p w14:paraId="7D4F58D5" w14:textId="77777777"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 xml:space="preserve">3. Okoliczności siły wyższej nie będą uwzględnione, jeśli nie nastąpi pisemne o nich powiadomienie Strony drugiej w trybie określonym powyżej. Jeżeli okoliczności takie będą trwały dłużej niż 6 (słownie: </w:t>
      </w:r>
      <w:r w:rsidRPr="00A00BB5">
        <w:rPr>
          <w:rFonts w:ascii="Times New Roman" w:hAnsi="Times New Roman" w:cs="Times New Roman"/>
          <w:color w:val="000000" w:themeColor="text1"/>
          <w:sz w:val="22"/>
          <w:szCs w:val="22"/>
        </w:rPr>
        <w:lastRenderedPageBreak/>
        <w:t>sześć) miesięcy, obu Stronom przysługiwać będzie prawo odstąpienia od Umowy na podstawie pisemnego powiadomienia drugiej Strony</w:t>
      </w:r>
      <w:r w:rsidRPr="00A00BB5">
        <w:rPr>
          <w:rFonts w:ascii="Times New Roman" w:hAnsi="Times New Roman" w:cs="Times New Roman"/>
          <w:i/>
          <w:color w:val="000000" w:themeColor="text1"/>
          <w:sz w:val="22"/>
          <w:szCs w:val="22"/>
        </w:rPr>
        <w:t>.</w:t>
      </w:r>
    </w:p>
    <w:p w14:paraId="680FE993"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p>
    <w:p w14:paraId="45809288" w14:textId="72A77844"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106F92">
        <w:rPr>
          <w:rFonts w:ascii="Times New Roman" w:hAnsi="Times New Roman" w:cs="Times New Roman"/>
          <w:b/>
          <w:bCs/>
          <w:color w:val="000000" w:themeColor="text1"/>
          <w:sz w:val="22"/>
          <w:szCs w:val="22"/>
        </w:rPr>
        <w:t>1</w:t>
      </w:r>
    </w:p>
    <w:p w14:paraId="708234FC"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Rozstrzyganie sporów, prawo właściwe</w:t>
      </w:r>
    </w:p>
    <w:p w14:paraId="4E378F9F"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448DAC24" w14:textId="77777777"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1. Wszelkie spory wynikłe na gruncie niniejszej Umowy rozstrzygnie sąd powszechny właściwy miejscowo ze względu na siedzibę Strony pozywającej.</w:t>
      </w:r>
    </w:p>
    <w:p w14:paraId="0A11B1B4" w14:textId="77777777"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2. Umowa podlega prawu polskiemu. W zakresie nieuregulowanym Umową zastosowanie mają przepisy prawa polskiego, w szczególności Kodeksu Cywilnego.</w:t>
      </w:r>
    </w:p>
    <w:p w14:paraId="63DB0AF3"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653FEDD5" w14:textId="3B6D1B4E"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106F92">
        <w:rPr>
          <w:rFonts w:ascii="Times New Roman" w:hAnsi="Times New Roman" w:cs="Times New Roman"/>
          <w:b/>
          <w:bCs/>
          <w:color w:val="000000" w:themeColor="text1"/>
          <w:sz w:val="22"/>
          <w:szCs w:val="22"/>
        </w:rPr>
        <w:t>2</w:t>
      </w:r>
    </w:p>
    <w:p w14:paraId="6093F140"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Postanowienia końcowe</w:t>
      </w:r>
    </w:p>
    <w:p w14:paraId="269AFB2B"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4C8BE632" w14:textId="50920E9D"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r w:rsidR="00A00BB5" w:rsidRPr="00A00BB5">
        <w:rPr>
          <w:rFonts w:ascii="Times New Roman" w:hAnsi="Times New Roman" w:cs="Times New Roman"/>
          <w:color w:val="000000" w:themeColor="text1"/>
          <w:sz w:val="22"/>
          <w:szCs w:val="22"/>
        </w:rPr>
        <w:t>.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2E0AF225" w14:textId="6815509F"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A00BB5" w:rsidRPr="00A00BB5">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Zamawiający</w:t>
      </w:r>
      <w:r w:rsidR="00A00BB5" w:rsidRPr="00A00BB5">
        <w:rPr>
          <w:rFonts w:ascii="Times New Roman" w:hAnsi="Times New Roman" w:cs="Times New Roman"/>
          <w:color w:val="000000" w:themeColor="text1"/>
          <w:sz w:val="22"/>
          <w:szCs w:val="22"/>
        </w:rPr>
        <w:t xml:space="preserve">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w:t>
      </w:r>
      <w:r>
        <w:rPr>
          <w:rFonts w:ascii="Times New Roman" w:hAnsi="Times New Roman" w:cs="Times New Roman"/>
          <w:color w:val="000000" w:themeColor="text1"/>
          <w:sz w:val="22"/>
          <w:szCs w:val="22"/>
        </w:rPr>
        <w:t>Wykonawcy</w:t>
      </w:r>
      <w:r w:rsidR="00A00BB5" w:rsidRPr="00A00BB5">
        <w:rPr>
          <w:rFonts w:ascii="Times New Roman" w:hAnsi="Times New Roman" w:cs="Times New Roman"/>
          <w:color w:val="000000" w:themeColor="text1"/>
          <w:sz w:val="22"/>
          <w:szCs w:val="22"/>
        </w:rPr>
        <w:t>, z wyjątkiem osób i podmiotów zaangażowanych w realizację Pr</w:t>
      </w:r>
      <w:r>
        <w:rPr>
          <w:rFonts w:ascii="Times New Roman" w:hAnsi="Times New Roman" w:cs="Times New Roman"/>
          <w:color w:val="000000" w:themeColor="text1"/>
          <w:sz w:val="22"/>
          <w:szCs w:val="22"/>
        </w:rPr>
        <w:t>zedsięwzięcia</w:t>
      </w:r>
      <w:r w:rsidR="00A00BB5" w:rsidRPr="00A00BB5">
        <w:rPr>
          <w:rFonts w:ascii="Times New Roman" w:hAnsi="Times New Roman" w:cs="Times New Roman"/>
          <w:color w:val="000000" w:themeColor="text1"/>
          <w:sz w:val="22"/>
          <w:szCs w:val="22"/>
        </w:rPr>
        <w:t xml:space="preserve"> oraz instytucji publicznych, wymienionych w umowie o dofinansowanie Pr</w:t>
      </w:r>
      <w:r>
        <w:rPr>
          <w:rFonts w:ascii="Times New Roman" w:hAnsi="Times New Roman" w:cs="Times New Roman"/>
          <w:color w:val="000000" w:themeColor="text1"/>
          <w:sz w:val="22"/>
          <w:szCs w:val="22"/>
        </w:rPr>
        <w:t>zedsięwzięcia</w:t>
      </w:r>
      <w:r w:rsidR="00A00BB5" w:rsidRPr="00A00BB5">
        <w:rPr>
          <w:rFonts w:ascii="Times New Roman" w:hAnsi="Times New Roman" w:cs="Times New Roman"/>
          <w:color w:val="000000" w:themeColor="text1"/>
          <w:sz w:val="22"/>
          <w:szCs w:val="22"/>
        </w:rPr>
        <w:t>, o której mowa w §4 ust. 4.</w:t>
      </w:r>
    </w:p>
    <w:p w14:paraId="74F83115"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Informacje te stanowią tajemnicę przedsiębiorstwa w rozumieniu art. 11 ust. 4 ustawy z dnia 16 kwietnia 1993 r. o zwalczaniu nieuczciwej konkurencji (tj. Dz.U. z 2003 r. Nr 153 poz. 1503 z </w:t>
      </w:r>
      <w:proofErr w:type="spellStart"/>
      <w:r w:rsidRPr="00A00BB5">
        <w:rPr>
          <w:rFonts w:ascii="Times New Roman" w:hAnsi="Times New Roman" w:cs="Times New Roman"/>
          <w:color w:val="000000" w:themeColor="text1"/>
          <w:sz w:val="22"/>
          <w:szCs w:val="22"/>
        </w:rPr>
        <w:t>późn</w:t>
      </w:r>
      <w:proofErr w:type="spellEnd"/>
      <w:r w:rsidRPr="00A00BB5">
        <w:rPr>
          <w:rFonts w:ascii="Times New Roman" w:hAnsi="Times New Roman" w:cs="Times New Roman"/>
          <w:color w:val="000000" w:themeColor="text1"/>
          <w:sz w:val="22"/>
          <w:szCs w:val="22"/>
        </w:rPr>
        <w:t xml:space="preserve">. zm.). </w:t>
      </w:r>
    </w:p>
    <w:p w14:paraId="7532428A" w14:textId="2042D704" w:rsidR="00A00BB5" w:rsidRPr="00A00BB5" w:rsidRDefault="007B5218" w:rsidP="00A00BB5">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A00BB5" w:rsidRPr="00A00BB5">
        <w:rPr>
          <w:rFonts w:ascii="Times New Roman" w:hAnsi="Times New Roman" w:cs="Times New Roman"/>
          <w:color w:val="000000" w:themeColor="text1"/>
          <w:sz w:val="22"/>
          <w:szCs w:val="22"/>
        </w:rPr>
        <w:t>. Umowa w sposób ostateczny i wyłączny reguluje wszelkie kwestie nią objęte, w szczególności zaś uchyla wszelkie wcześniejsze ustne lub pisemne oświadczenia i porozumienia Stron w tym zakresie.</w:t>
      </w:r>
    </w:p>
    <w:p w14:paraId="242FA63D" w14:textId="0345B04D"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r w:rsidR="00A00BB5" w:rsidRPr="00A00BB5">
        <w:rPr>
          <w:rFonts w:ascii="Times New Roman" w:hAnsi="Times New Roman" w:cs="Times New Roman"/>
          <w:color w:val="000000" w:themeColor="text1"/>
          <w:sz w:val="22"/>
          <w:szCs w:val="22"/>
        </w:rPr>
        <w:t>.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5309409C" w14:textId="632B0939"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r w:rsidR="00A00BB5" w:rsidRPr="00A00BB5">
        <w:rPr>
          <w:rFonts w:ascii="Times New Roman" w:hAnsi="Times New Roman" w:cs="Times New Roman"/>
          <w:color w:val="000000" w:themeColor="text1"/>
          <w:sz w:val="22"/>
          <w:szCs w:val="22"/>
        </w:rPr>
        <w:t>. Powyższego postanowienia nie stosuje się lub nie będzie stosować się do Informacji Poufnych, które:</w:t>
      </w:r>
    </w:p>
    <w:p w14:paraId="25008155" w14:textId="77777777" w:rsidR="00A00BB5" w:rsidRPr="00A00BB5"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A00BB5">
        <w:rPr>
          <w:rFonts w:ascii="Times New Roman" w:hAnsi="Times New Roman" w:cs="Times New Roman"/>
          <w:color w:val="000000" w:themeColor="text1"/>
        </w:rPr>
        <w:t>są w momencie ujawnienia lub staną się publicznie dostępne bez naruszenia postanowień niniejszej Umowy,</w:t>
      </w:r>
    </w:p>
    <w:p w14:paraId="1F6E597F" w14:textId="77777777" w:rsidR="00A00BB5" w:rsidRPr="00A00BB5"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A00BB5">
        <w:rPr>
          <w:rFonts w:ascii="Times New Roman" w:hAnsi="Times New Roman" w:cs="Times New Roman"/>
          <w:color w:val="000000" w:themeColor="text1"/>
        </w:rPr>
        <w:t>były znane danej stronie przed ich ujawnieniem w ramach niniejszej Umowy i nie są objęte obowiązkiem poufności, na co strona ta może przedstawić odpowiednie dowody,</w:t>
      </w:r>
    </w:p>
    <w:p w14:paraId="676C18C7" w14:textId="77777777" w:rsidR="00A00BB5" w:rsidRPr="00A00BB5"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A00BB5">
        <w:rPr>
          <w:rFonts w:ascii="Times New Roman" w:hAnsi="Times New Roman" w:cs="Times New Roman"/>
          <w:color w:val="000000" w:themeColor="text1"/>
        </w:rPr>
        <w:t>zostały udostępnione jednej ze stron zgodnie z prawem przez osoby trzecie bez naruszenia obowiązku poufności.</w:t>
      </w:r>
    </w:p>
    <w:p w14:paraId="38FF7A9C" w14:textId="77777777" w:rsidR="00A00BB5" w:rsidRPr="00A00BB5"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A00BB5">
        <w:rPr>
          <w:rFonts w:ascii="Times New Roman" w:hAnsi="Times New Roman" w:cs="Times New Roman"/>
          <w:color w:val="000000" w:themeColor="text1"/>
        </w:rPr>
        <w:t>podlegają ujawnieniu zgodnie z wymogami prawa.</w:t>
      </w:r>
    </w:p>
    <w:p w14:paraId="3C0F973A" w14:textId="79F73CF7" w:rsidR="00A00BB5" w:rsidRPr="00A00BB5" w:rsidRDefault="007B5218" w:rsidP="00A00BB5">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6</w:t>
      </w:r>
      <w:r w:rsidR="00A00BB5" w:rsidRPr="00A00BB5">
        <w:rPr>
          <w:rFonts w:ascii="Times New Roman" w:hAnsi="Times New Roman" w:cs="Times New Roman"/>
          <w:color w:val="000000" w:themeColor="text1"/>
          <w:sz w:val="22"/>
          <w:szCs w:val="22"/>
        </w:rPr>
        <w:t xml:space="preserve">. Powyższy obowiązek zachowania poufności pozostaje w mocy przez trzy (3) lata od rozwiązania lub wygaśnięcia niniejszej Umowy. </w:t>
      </w:r>
    </w:p>
    <w:p w14:paraId="3D295CC5" w14:textId="76B0BB92" w:rsidR="00A00BB5" w:rsidRPr="00A00BB5" w:rsidRDefault="007B5218" w:rsidP="00A00BB5">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7</w:t>
      </w:r>
      <w:r w:rsidR="00A00BB5" w:rsidRPr="00A00BB5">
        <w:rPr>
          <w:rFonts w:ascii="Times New Roman" w:hAnsi="Times New Roman" w:cs="Times New Roman"/>
          <w:color w:val="000000" w:themeColor="text1"/>
          <w:sz w:val="22"/>
          <w:szCs w:val="22"/>
        </w:rPr>
        <w:t>. Każda zmiana, rozwiązanie lub odstąpienie od Umowy dokonywane są w formie pisemnej pod rygorem nieważności.</w:t>
      </w:r>
    </w:p>
    <w:p w14:paraId="76D8BD17" w14:textId="1855A938" w:rsidR="00A00BB5" w:rsidRPr="00A00BB5" w:rsidRDefault="007B5218" w:rsidP="00A00BB5">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lastRenderedPageBreak/>
        <w:t>8</w:t>
      </w:r>
      <w:r w:rsidR="00A00BB5" w:rsidRPr="00A00BB5">
        <w:rPr>
          <w:rFonts w:ascii="Times New Roman" w:hAnsi="Times New Roman" w:cs="Times New Roman"/>
          <w:color w:val="000000" w:themeColor="text1"/>
          <w:sz w:val="22"/>
          <w:szCs w:val="22"/>
        </w:rPr>
        <w:t>. Umowa została sporządzona w dwóch jednobrzmiących egzemplarzach, po jednym dla każdej ze Stron.</w:t>
      </w:r>
    </w:p>
    <w:p w14:paraId="73DB1F27"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3847087D" w14:textId="05D2D89C"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7B5218">
        <w:rPr>
          <w:rFonts w:ascii="Times New Roman" w:hAnsi="Times New Roman" w:cs="Times New Roman"/>
          <w:b/>
          <w:bCs/>
          <w:color w:val="000000" w:themeColor="text1"/>
          <w:sz w:val="22"/>
          <w:szCs w:val="22"/>
        </w:rPr>
        <w:t>3</w:t>
      </w:r>
    </w:p>
    <w:p w14:paraId="181D7DDA"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Ochrona Danych osobowych</w:t>
      </w:r>
    </w:p>
    <w:p w14:paraId="3E71D0E3"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p>
    <w:p w14:paraId="2F67734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Wszelkie kwestie dotyczące danych osobowych będą uregulowane w odrębnej umowie.  </w:t>
      </w:r>
    </w:p>
    <w:p w14:paraId="2EBD2F79"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2AD30AE7" w14:textId="33E1D9BB"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 1</w:t>
      </w:r>
      <w:r w:rsidR="007B5218">
        <w:rPr>
          <w:rFonts w:ascii="Times New Roman" w:hAnsi="Times New Roman" w:cs="Times New Roman"/>
          <w:b/>
          <w:bCs/>
          <w:color w:val="000000" w:themeColor="text1"/>
          <w:sz w:val="22"/>
          <w:szCs w:val="22"/>
        </w:rPr>
        <w:t>4</w:t>
      </w:r>
    </w:p>
    <w:p w14:paraId="7D560081" w14:textId="77777777" w:rsidR="00A00BB5" w:rsidRPr="00A00BB5" w:rsidRDefault="00A00BB5" w:rsidP="00A00BB5">
      <w:pPr>
        <w:spacing w:line="276" w:lineRule="auto"/>
        <w:jc w:val="center"/>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t>Doręczenia</w:t>
      </w:r>
    </w:p>
    <w:p w14:paraId="675E44BB"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267F9B1E" w14:textId="1326CFDF"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1. Adres </w:t>
      </w:r>
      <w:r w:rsidR="003A2488">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 xml:space="preserve"> do korespondencji:</w:t>
      </w:r>
    </w:p>
    <w:p w14:paraId="086E97EE" w14:textId="77777777" w:rsidR="00A00BB5" w:rsidRPr="00A00BB5" w:rsidRDefault="00A00BB5" w:rsidP="00A00BB5">
      <w:pPr>
        <w:spacing w:line="276" w:lineRule="auto"/>
        <w:rPr>
          <w:rFonts w:ascii="Times New Roman" w:hAnsi="Times New Roman" w:cs="Times New Roman"/>
          <w:bCs/>
          <w:color w:val="000000" w:themeColor="text1"/>
          <w:sz w:val="22"/>
          <w:szCs w:val="22"/>
        </w:rPr>
      </w:pPr>
      <w:r w:rsidRPr="00A00BB5">
        <w:rPr>
          <w:rFonts w:ascii="Times New Roman" w:hAnsi="Times New Roman" w:cs="Times New Roman"/>
          <w:bCs/>
          <w:color w:val="000000" w:themeColor="text1"/>
          <w:sz w:val="22"/>
          <w:szCs w:val="22"/>
        </w:rPr>
        <w:t>MRUK-MED I sp. z o.o.</w:t>
      </w:r>
    </w:p>
    <w:p w14:paraId="15C74A9F" w14:textId="77777777" w:rsidR="00A00BB5" w:rsidRPr="00A00BB5" w:rsidRDefault="00A00BB5" w:rsidP="00A00BB5">
      <w:pPr>
        <w:spacing w:line="276" w:lineRule="auto"/>
        <w:jc w:val="both"/>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ul. Gen. Mariana Langiewicza 61, 35-021 Rzeszów.</w:t>
      </w:r>
    </w:p>
    <w:p w14:paraId="19868257" w14:textId="46CDD257" w:rsidR="00A00BB5" w:rsidRPr="00A00BB5" w:rsidRDefault="00A00BB5" w:rsidP="00A00BB5">
      <w:pPr>
        <w:spacing w:line="276" w:lineRule="auto"/>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 xml:space="preserve">2. Adres </w:t>
      </w:r>
      <w:r w:rsidR="003A2488">
        <w:rPr>
          <w:rFonts w:ascii="Times New Roman" w:hAnsi="Times New Roman" w:cs="Times New Roman"/>
          <w:color w:val="000000" w:themeColor="text1"/>
          <w:sz w:val="22"/>
          <w:szCs w:val="22"/>
        </w:rPr>
        <w:t xml:space="preserve">Wykonawcy </w:t>
      </w:r>
      <w:r w:rsidRPr="00A00BB5">
        <w:rPr>
          <w:rFonts w:ascii="Times New Roman" w:hAnsi="Times New Roman" w:cs="Times New Roman"/>
          <w:color w:val="000000" w:themeColor="text1"/>
          <w:sz w:val="22"/>
          <w:szCs w:val="22"/>
        </w:rPr>
        <w:t>do korespondencji:</w:t>
      </w:r>
    </w:p>
    <w:p w14:paraId="58430F82" w14:textId="77777777" w:rsidR="00A00BB5" w:rsidRPr="00A00BB5" w:rsidRDefault="00A00BB5" w:rsidP="00A00BB5">
      <w:pPr>
        <w:spacing w:line="276" w:lineRule="auto"/>
        <w:jc w:val="both"/>
        <w:rPr>
          <w:rFonts w:ascii="Times New Roman" w:hAnsi="Times New Roman" w:cs="Times New Roman"/>
          <w:color w:val="000000" w:themeColor="text1"/>
          <w:sz w:val="22"/>
          <w:szCs w:val="22"/>
          <w:lang w:val="en-US"/>
        </w:rPr>
      </w:pPr>
      <w:r w:rsidRPr="00A00BB5">
        <w:rPr>
          <w:rFonts w:ascii="Times New Roman" w:hAnsi="Times New Roman" w:cs="Times New Roman"/>
          <w:color w:val="000000" w:themeColor="text1"/>
          <w:sz w:val="22"/>
          <w:szCs w:val="22"/>
          <w:lang w:val="en-US"/>
        </w:rPr>
        <w:t>………………..</w:t>
      </w:r>
    </w:p>
    <w:p w14:paraId="1FB6C825" w14:textId="77777777" w:rsidR="00A00BB5" w:rsidRPr="00A00BB5" w:rsidRDefault="00A00BB5" w:rsidP="00A00BB5">
      <w:pPr>
        <w:spacing w:line="276" w:lineRule="auto"/>
        <w:jc w:val="both"/>
        <w:rPr>
          <w:rFonts w:ascii="Times New Roman" w:hAnsi="Times New Roman" w:cs="Times New Roman"/>
          <w:color w:val="000000" w:themeColor="text1"/>
          <w:sz w:val="22"/>
          <w:szCs w:val="22"/>
          <w:lang w:val="en-US"/>
        </w:rPr>
      </w:pPr>
      <w:r w:rsidRPr="00A00BB5">
        <w:rPr>
          <w:rFonts w:ascii="Times New Roman" w:hAnsi="Times New Roman" w:cs="Times New Roman"/>
          <w:color w:val="000000" w:themeColor="text1"/>
          <w:sz w:val="22"/>
          <w:szCs w:val="22"/>
          <w:lang w:val="en-US"/>
        </w:rPr>
        <w:t>………………..</w:t>
      </w:r>
    </w:p>
    <w:p w14:paraId="4228E5B8" w14:textId="77777777" w:rsidR="00A00BB5" w:rsidRPr="00A00BB5" w:rsidRDefault="00A00BB5" w:rsidP="00A00BB5">
      <w:pPr>
        <w:spacing w:line="276" w:lineRule="auto"/>
        <w:jc w:val="both"/>
        <w:rPr>
          <w:rFonts w:ascii="Times New Roman" w:hAnsi="Times New Roman" w:cs="Times New Roman"/>
          <w:color w:val="000000" w:themeColor="text1"/>
          <w:sz w:val="22"/>
          <w:szCs w:val="22"/>
          <w:lang w:val="en-US"/>
        </w:rPr>
      </w:pPr>
      <w:r w:rsidRPr="00A00BB5">
        <w:rPr>
          <w:rFonts w:ascii="Times New Roman" w:hAnsi="Times New Roman" w:cs="Times New Roman"/>
          <w:color w:val="000000" w:themeColor="text1"/>
          <w:sz w:val="22"/>
          <w:szCs w:val="22"/>
          <w:lang w:val="en-US"/>
        </w:rPr>
        <w:t>……………….</w:t>
      </w:r>
    </w:p>
    <w:p w14:paraId="3601991D" w14:textId="77777777" w:rsidR="00A00BB5" w:rsidRPr="00A00BB5" w:rsidRDefault="00A00BB5" w:rsidP="00A00BB5">
      <w:pPr>
        <w:spacing w:line="276" w:lineRule="auto"/>
        <w:jc w:val="both"/>
        <w:rPr>
          <w:rFonts w:ascii="Times New Roman" w:hAnsi="Times New Roman" w:cs="Times New Roman"/>
          <w:b/>
          <w:color w:val="000000" w:themeColor="text1"/>
          <w:sz w:val="22"/>
          <w:szCs w:val="22"/>
        </w:rPr>
      </w:pPr>
      <w:r w:rsidRPr="00A00BB5">
        <w:rPr>
          <w:rFonts w:ascii="Times New Roman" w:hAnsi="Times New Roman" w:cs="Times New Roman"/>
          <w:color w:val="000000" w:themeColor="text1"/>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765BBC22" w14:textId="77777777" w:rsidR="00A00BB5" w:rsidRPr="00A00BB5" w:rsidRDefault="00A00BB5" w:rsidP="00A00BB5">
      <w:pPr>
        <w:spacing w:line="276" w:lineRule="auto"/>
        <w:rPr>
          <w:rFonts w:ascii="Times New Roman" w:hAnsi="Times New Roman" w:cs="Times New Roman"/>
          <w:b/>
          <w:color w:val="000000" w:themeColor="text1"/>
          <w:sz w:val="22"/>
          <w:szCs w:val="22"/>
        </w:rPr>
      </w:pPr>
    </w:p>
    <w:p w14:paraId="384D52F2"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Wykaz Załączników</w:t>
      </w:r>
    </w:p>
    <w:p w14:paraId="0973EBA7"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F24221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Do niniejszej Umowy zostały załączone następujące załączniki stanowiące integralną cześć Umowy:</w:t>
      </w:r>
    </w:p>
    <w:p w14:paraId="683B82B9"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4E12D4EA" w14:textId="41297B3B"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1. Opis </w:t>
      </w:r>
      <w:r w:rsidR="007B5218">
        <w:rPr>
          <w:rFonts w:ascii="Times New Roman" w:hAnsi="Times New Roman" w:cs="Times New Roman"/>
          <w:color w:val="000000" w:themeColor="text1"/>
          <w:sz w:val="22"/>
          <w:szCs w:val="22"/>
        </w:rPr>
        <w:t>systemu Informatycznego</w:t>
      </w:r>
    </w:p>
    <w:p w14:paraId="437EE974"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2. Szkolenia</w:t>
      </w:r>
    </w:p>
    <w:p w14:paraId="76CED5D0" w14:textId="25E943C0"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3. Wzór Protokołu Odbioru </w:t>
      </w:r>
      <w:r w:rsidR="007B5218">
        <w:rPr>
          <w:rFonts w:ascii="Times New Roman" w:hAnsi="Times New Roman" w:cs="Times New Roman"/>
          <w:color w:val="000000" w:themeColor="text1"/>
          <w:sz w:val="22"/>
          <w:szCs w:val="22"/>
        </w:rPr>
        <w:t>Systemu Informatycznego</w:t>
      </w:r>
      <w:r w:rsidRPr="00A00BB5">
        <w:rPr>
          <w:rFonts w:ascii="Times New Roman" w:hAnsi="Times New Roman" w:cs="Times New Roman"/>
          <w:color w:val="000000" w:themeColor="text1"/>
          <w:sz w:val="22"/>
          <w:szCs w:val="22"/>
        </w:rPr>
        <w:t xml:space="preserve"> </w:t>
      </w:r>
    </w:p>
    <w:p w14:paraId="0F74EA3D" w14:textId="40F02B35" w:rsidR="00A00BB5" w:rsidRPr="00A00BB5" w:rsidRDefault="007B5218" w:rsidP="00A00BB5">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 </w:t>
      </w:r>
      <w:r w:rsidR="00A00BB5" w:rsidRPr="00A00BB5">
        <w:rPr>
          <w:rFonts w:ascii="Times New Roman" w:hAnsi="Times New Roman" w:cs="Times New Roman"/>
          <w:color w:val="000000" w:themeColor="text1"/>
          <w:sz w:val="22"/>
          <w:szCs w:val="22"/>
        </w:rPr>
        <w:t>Warunki Gwarancji</w:t>
      </w:r>
    </w:p>
    <w:p w14:paraId="3BC53A48"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1859AB35"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4309DBEE" w14:textId="0FA249DF"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Za </w:t>
      </w:r>
      <w:r w:rsidR="007B5218">
        <w:rPr>
          <w:rFonts w:ascii="Times New Roman" w:hAnsi="Times New Roman" w:cs="Times New Roman"/>
          <w:color w:val="000000" w:themeColor="text1"/>
          <w:sz w:val="22"/>
          <w:szCs w:val="22"/>
        </w:rPr>
        <w:t>Zamawiającego</w:t>
      </w:r>
      <w:r w:rsidRPr="00A00BB5">
        <w:rPr>
          <w:rFonts w:ascii="Times New Roman" w:hAnsi="Times New Roman" w:cs="Times New Roman"/>
          <w:color w:val="000000" w:themeColor="text1"/>
          <w:sz w:val="22"/>
          <w:szCs w:val="22"/>
        </w:rPr>
        <w:t>:</w:t>
      </w:r>
    </w:p>
    <w:p w14:paraId="6C4724D5"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005CE463"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06B257C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____________________________</w:t>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p>
    <w:p w14:paraId="02DD138F"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Imię i nazwisko:</w:t>
      </w:r>
      <w:r w:rsidRPr="00A00BB5">
        <w:rPr>
          <w:rFonts w:ascii="Times New Roman" w:hAnsi="Times New Roman" w:cs="Times New Roman"/>
          <w:color w:val="000000" w:themeColor="text1"/>
          <w:sz w:val="22"/>
          <w:szCs w:val="22"/>
        </w:rPr>
        <w:tab/>
      </w:r>
    </w:p>
    <w:p w14:paraId="7643F648"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Stanowisko:</w:t>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p>
    <w:p w14:paraId="284C1296"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0971D3B2" w14:textId="2634174D"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Za </w:t>
      </w:r>
      <w:r w:rsidR="007B5218">
        <w:rPr>
          <w:rFonts w:ascii="Times New Roman" w:hAnsi="Times New Roman" w:cs="Times New Roman"/>
          <w:color w:val="000000" w:themeColor="text1"/>
          <w:sz w:val="22"/>
          <w:szCs w:val="22"/>
        </w:rPr>
        <w:t>Wykonawcę</w:t>
      </w:r>
      <w:r w:rsidRPr="00A00BB5">
        <w:rPr>
          <w:rFonts w:ascii="Times New Roman" w:hAnsi="Times New Roman" w:cs="Times New Roman"/>
          <w:color w:val="000000" w:themeColor="text1"/>
          <w:sz w:val="22"/>
          <w:szCs w:val="22"/>
        </w:rPr>
        <w:t>:</w:t>
      </w:r>
    </w:p>
    <w:p w14:paraId="6ED306EA"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30BD222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2D37E8A"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_____________________________</w:t>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p>
    <w:p w14:paraId="66AA6E9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lastRenderedPageBreak/>
        <w:t>Imię i nazwisko:</w:t>
      </w:r>
      <w:r w:rsidRPr="00A00BB5">
        <w:rPr>
          <w:rFonts w:ascii="Times New Roman" w:hAnsi="Times New Roman" w:cs="Times New Roman"/>
          <w:color w:val="000000" w:themeColor="text1"/>
          <w:sz w:val="22"/>
          <w:szCs w:val="22"/>
        </w:rPr>
        <w:tab/>
      </w:r>
    </w:p>
    <w:p w14:paraId="336082E0" w14:textId="77777777"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 xml:space="preserve">Stanowisko: </w:t>
      </w:r>
    </w:p>
    <w:p w14:paraId="188988D2"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6F5291AA" w14:textId="77777777" w:rsidR="00A00BB5" w:rsidRPr="00A00BB5" w:rsidRDefault="00A00BB5" w:rsidP="00A00BB5">
      <w:pPr>
        <w:spacing w:line="276" w:lineRule="auto"/>
        <w:rPr>
          <w:rFonts w:ascii="Times New Roman" w:hAnsi="Times New Roman" w:cs="Times New Roman"/>
          <w:color w:val="000000" w:themeColor="text1"/>
          <w:sz w:val="22"/>
          <w:szCs w:val="22"/>
        </w:rPr>
        <w:sectPr w:rsidR="00A00BB5" w:rsidRPr="00A00BB5" w:rsidSect="00A00BB5">
          <w:headerReference w:type="default" r:id="rId7"/>
          <w:footerReference w:type="even" r:id="rId8"/>
          <w:footerReference w:type="default" r:id="rId9"/>
          <w:pgSz w:w="11906" w:h="16838"/>
          <w:pgMar w:top="1080" w:right="1411" w:bottom="1411" w:left="1411" w:header="720" w:footer="706" w:gutter="0"/>
          <w:cols w:space="720"/>
          <w:docGrid w:linePitch="360"/>
        </w:sectPr>
      </w:pPr>
      <w:r w:rsidRPr="00A00BB5">
        <w:rPr>
          <w:rFonts w:ascii="Times New Roman" w:hAnsi="Times New Roman" w:cs="Times New Roman"/>
          <w:color w:val="000000" w:themeColor="text1"/>
          <w:sz w:val="22"/>
          <w:szCs w:val="22"/>
        </w:rPr>
        <w:tab/>
      </w:r>
      <w:r w:rsidRPr="00A00BB5">
        <w:rPr>
          <w:rFonts w:ascii="Times New Roman" w:hAnsi="Times New Roman" w:cs="Times New Roman"/>
          <w:color w:val="000000" w:themeColor="text1"/>
          <w:sz w:val="22"/>
          <w:szCs w:val="22"/>
        </w:rPr>
        <w:tab/>
      </w:r>
    </w:p>
    <w:p w14:paraId="4DAB1B7F" w14:textId="742E5D32" w:rsidR="00A00BB5" w:rsidRPr="00A00BB5" w:rsidRDefault="00A00BB5" w:rsidP="00A00BB5">
      <w:pPr>
        <w:spacing w:line="276" w:lineRule="auto"/>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lastRenderedPageBreak/>
        <w:t>Załącznik nr 1</w:t>
      </w:r>
      <w:r w:rsidRPr="00A00BB5">
        <w:rPr>
          <w:rFonts w:ascii="Times New Roman" w:hAnsi="Times New Roman" w:cs="Times New Roman"/>
          <w:b/>
          <w:bCs/>
          <w:color w:val="000000" w:themeColor="text1"/>
          <w:sz w:val="22"/>
          <w:szCs w:val="22"/>
        </w:rPr>
        <w:br/>
        <w:t xml:space="preserve">OPIS </w:t>
      </w:r>
      <w:r w:rsidR="007B5218">
        <w:rPr>
          <w:rFonts w:ascii="Times New Roman" w:hAnsi="Times New Roman" w:cs="Times New Roman"/>
          <w:b/>
          <w:bCs/>
          <w:color w:val="000000" w:themeColor="text1"/>
          <w:sz w:val="22"/>
          <w:szCs w:val="22"/>
        </w:rPr>
        <w:t>SYSTEMU INFORMATYCZNEGO</w:t>
      </w:r>
    </w:p>
    <w:p w14:paraId="384AB0D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246E78C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D1B3F62" w14:textId="77777777" w:rsidR="00A00BB5" w:rsidRPr="00A00BB5" w:rsidRDefault="00A00BB5" w:rsidP="00A00BB5">
      <w:pPr>
        <w:pBdr>
          <w:top w:val="nil"/>
          <w:left w:val="nil"/>
          <w:bottom w:val="nil"/>
          <w:right w:val="nil"/>
          <w:between w:val="nil"/>
        </w:pBdr>
        <w:spacing w:line="276" w:lineRule="auto"/>
        <w:rPr>
          <w:rFonts w:ascii="Times New Roman" w:hAnsi="Times New Roman" w:cs="Times New Roman"/>
          <w:color w:val="000000"/>
          <w:sz w:val="22"/>
          <w:szCs w:val="22"/>
        </w:rPr>
      </w:pPr>
    </w:p>
    <w:p w14:paraId="595B6014" w14:textId="77777777" w:rsidR="00A00BB5" w:rsidRPr="00A00BB5" w:rsidRDefault="00A00BB5" w:rsidP="00A00BB5">
      <w:pPr>
        <w:pBdr>
          <w:top w:val="nil"/>
          <w:left w:val="nil"/>
          <w:bottom w:val="nil"/>
          <w:right w:val="nil"/>
          <w:between w:val="nil"/>
        </w:pBdr>
        <w:spacing w:line="276" w:lineRule="auto"/>
        <w:rPr>
          <w:rFonts w:ascii="Times New Roman" w:hAnsi="Times New Roman" w:cs="Times New Roman"/>
          <w:color w:val="000000"/>
          <w:sz w:val="22"/>
          <w:szCs w:val="22"/>
        </w:rPr>
      </w:pPr>
    </w:p>
    <w:p w14:paraId="2181B210"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798DEA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EA1F05B"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758E7E1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7687360D"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C3195DF"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54F5D4F"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0BB7C9C"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3A84F8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AFED1BE"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CC1439C"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7D4B8C7D"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65988ED"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43E6CD2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8584D73"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E9FDBD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5C0ACC2"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BB03B10"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2D68B36"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BA76B8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0D452B6"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C75ECF4"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3310288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DEEAADE"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81DBD80"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47FB897A"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7D5ED15"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4F4F75B"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44C1FE6D"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14A876B"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339FC53"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291B792"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0B3C3775"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20283EB3"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42FA1F89"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1098A1B1"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538444FB" w14:textId="77777777" w:rsidR="007B5218" w:rsidRDefault="007B5218" w:rsidP="00A00BB5">
      <w:pPr>
        <w:spacing w:line="276" w:lineRule="auto"/>
        <w:rPr>
          <w:rFonts w:ascii="Times New Roman" w:hAnsi="Times New Roman" w:cs="Times New Roman"/>
          <w:b/>
          <w:bCs/>
          <w:color w:val="000000" w:themeColor="text1"/>
          <w:sz w:val="22"/>
          <w:szCs w:val="22"/>
        </w:rPr>
      </w:pPr>
    </w:p>
    <w:p w14:paraId="71F19621" w14:textId="77777777" w:rsidR="007B5218" w:rsidRDefault="007B5218" w:rsidP="00A00BB5">
      <w:pPr>
        <w:spacing w:line="276" w:lineRule="auto"/>
        <w:rPr>
          <w:rFonts w:ascii="Times New Roman" w:hAnsi="Times New Roman" w:cs="Times New Roman"/>
          <w:b/>
          <w:bCs/>
          <w:color w:val="000000" w:themeColor="text1"/>
          <w:sz w:val="22"/>
          <w:szCs w:val="22"/>
        </w:rPr>
      </w:pPr>
    </w:p>
    <w:p w14:paraId="55DB0604" w14:textId="77777777" w:rsidR="007B5218" w:rsidRDefault="007B5218" w:rsidP="00A00BB5">
      <w:pPr>
        <w:spacing w:line="276" w:lineRule="auto"/>
        <w:rPr>
          <w:rFonts w:ascii="Times New Roman" w:hAnsi="Times New Roman" w:cs="Times New Roman"/>
          <w:b/>
          <w:bCs/>
          <w:color w:val="000000" w:themeColor="text1"/>
          <w:sz w:val="22"/>
          <w:szCs w:val="22"/>
        </w:rPr>
      </w:pPr>
    </w:p>
    <w:p w14:paraId="4A7FAB63" w14:textId="5C1968EC" w:rsidR="00A00BB5" w:rsidRPr="00A00BB5" w:rsidRDefault="00A00BB5" w:rsidP="00A00BB5">
      <w:pPr>
        <w:spacing w:line="276" w:lineRule="auto"/>
        <w:rPr>
          <w:rFonts w:ascii="Times New Roman" w:hAnsi="Times New Roman" w:cs="Times New Roman"/>
          <w:b/>
          <w:bCs/>
          <w:color w:val="000000" w:themeColor="text1"/>
          <w:sz w:val="22"/>
          <w:szCs w:val="22"/>
        </w:rPr>
      </w:pPr>
      <w:r w:rsidRPr="00A00BB5">
        <w:rPr>
          <w:rFonts w:ascii="Times New Roman" w:hAnsi="Times New Roman" w:cs="Times New Roman"/>
          <w:b/>
          <w:bCs/>
          <w:color w:val="000000" w:themeColor="text1"/>
          <w:sz w:val="22"/>
          <w:szCs w:val="22"/>
        </w:rPr>
        <w:lastRenderedPageBreak/>
        <w:t>Załącznik nr 2</w:t>
      </w:r>
      <w:r w:rsidRPr="00A00BB5">
        <w:rPr>
          <w:rFonts w:ascii="Times New Roman" w:hAnsi="Times New Roman" w:cs="Times New Roman"/>
          <w:b/>
          <w:bCs/>
          <w:color w:val="000000" w:themeColor="text1"/>
          <w:sz w:val="22"/>
          <w:szCs w:val="22"/>
        </w:rPr>
        <w:br/>
        <w:t>SZKOLENIA</w:t>
      </w:r>
    </w:p>
    <w:p w14:paraId="1EDED5A0" w14:textId="77777777" w:rsidR="00A00BB5" w:rsidRPr="00A00BB5" w:rsidRDefault="00A00BB5" w:rsidP="00A00BB5">
      <w:pPr>
        <w:spacing w:line="276" w:lineRule="auto"/>
        <w:rPr>
          <w:rFonts w:ascii="Times New Roman" w:hAnsi="Times New Roman" w:cs="Times New Roman"/>
          <w:b/>
          <w:bCs/>
          <w:color w:val="000000" w:themeColor="text1"/>
          <w:sz w:val="22"/>
          <w:szCs w:val="22"/>
        </w:rPr>
      </w:pPr>
    </w:p>
    <w:p w14:paraId="65B61ABD" w14:textId="77777777" w:rsidR="00A00BB5" w:rsidRPr="00A00BB5" w:rsidRDefault="00A00BB5" w:rsidP="00A00BB5">
      <w:pPr>
        <w:spacing w:line="276" w:lineRule="auto"/>
        <w:rPr>
          <w:rFonts w:ascii="Times New Roman" w:hAnsi="Times New Roman" w:cs="Times New Roman"/>
          <w:b/>
          <w:bCs/>
          <w:color w:val="000000" w:themeColor="text1"/>
          <w:sz w:val="22"/>
          <w:szCs w:val="22"/>
          <w:u w:val="single"/>
        </w:rPr>
      </w:pPr>
    </w:p>
    <w:p w14:paraId="162CA6AB" w14:textId="77777777" w:rsidR="00A00BB5" w:rsidRPr="00A00BB5" w:rsidRDefault="00A00BB5" w:rsidP="00A00BB5">
      <w:pPr>
        <w:spacing w:line="276" w:lineRule="auto"/>
        <w:rPr>
          <w:rFonts w:ascii="Times New Roman" w:hAnsi="Times New Roman" w:cs="Times New Roman"/>
          <w:b/>
          <w:bCs/>
          <w:color w:val="000000" w:themeColor="text1"/>
          <w:sz w:val="22"/>
          <w:szCs w:val="22"/>
          <w:u w:val="single"/>
        </w:rPr>
      </w:pPr>
    </w:p>
    <w:p w14:paraId="4A02B813" w14:textId="55BE6473" w:rsidR="00A00BB5" w:rsidRPr="00A00BB5" w:rsidRDefault="00A00BB5" w:rsidP="00A00BB5">
      <w:pPr>
        <w:spacing w:line="276" w:lineRule="auto"/>
        <w:rPr>
          <w:rFonts w:ascii="Times New Roman" w:hAnsi="Times New Roman" w:cs="Times New Roman"/>
          <w:color w:val="000000" w:themeColor="text1"/>
          <w:sz w:val="22"/>
          <w:szCs w:val="22"/>
        </w:rPr>
      </w:pPr>
      <w:r w:rsidRPr="00A00BB5">
        <w:rPr>
          <w:rFonts w:ascii="Times New Roman" w:hAnsi="Times New Roman" w:cs="Times New Roman"/>
          <w:color w:val="000000" w:themeColor="text1"/>
          <w:sz w:val="22"/>
          <w:szCs w:val="22"/>
        </w:rPr>
        <w:t>Szkolenie odbędzie się w Rzeszowie, przy ul. Gen. Mariana Langiewicza 61, w siedzibie Zamawiającego.</w:t>
      </w:r>
    </w:p>
    <w:p w14:paraId="655C9574"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2BDE7A34"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1102E86C" w14:textId="4DE3A679" w:rsidR="00A00BB5" w:rsidRPr="00A00BB5" w:rsidRDefault="00A00BB5" w:rsidP="00A00BB5">
      <w:pPr>
        <w:spacing w:line="276" w:lineRule="auto"/>
        <w:rPr>
          <w:rFonts w:ascii="Times New Roman" w:hAnsi="Times New Roman" w:cs="Times New Roman"/>
          <w:b/>
          <w:bCs/>
          <w:color w:val="000000" w:themeColor="text1"/>
          <w:sz w:val="22"/>
          <w:szCs w:val="22"/>
          <w:u w:val="single"/>
        </w:rPr>
        <w:sectPr w:rsidR="00A00BB5" w:rsidRPr="00A00BB5" w:rsidSect="00A00BB5">
          <w:pgSz w:w="11906" w:h="16838"/>
          <w:pgMar w:top="1080" w:right="1411" w:bottom="1411" w:left="1411" w:header="720" w:footer="706" w:gutter="0"/>
          <w:cols w:space="720"/>
          <w:docGrid w:linePitch="360"/>
        </w:sectPr>
      </w:pPr>
      <w:r w:rsidRPr="00A00BB5">
        <w:rPr>
          <w:rFonts w:ascii="Times New Roman" w:hAnsi="Times New Roman" w:cs="Times New Roman"/>
          <w:color w:val="000000" w:themeColor="text1"/>
          <w:sz w:val="22"/>
          <w:szCs w:val="22"/>
        </w:rPr>
        <w:t xml:space="preserve">Liczba dni </w:t>
      </w:r>
      <w:proofErr w:type="gramStart"/>
      <w:r w:rsidRPr="00A00BB5">
        <w:rPr>
          <w:rFonts w:ascii="Times New Roman" w:hAnsi="Times New Roman" w:cs="Times New Roman"/>
          <w:color w:val="000000" w:themeColor="text1"/>
          <w:sz w:val="22"/>
          <w:szCs w:val="22"/>
        </w:rPr>
        <w:t xml:space="preserve">szkolenia: </w:t>
      </w:r>
      <w:r w:rsidR="007B5218">
        <w:rPr>
          <w:rFonts w:ascii="Times New Roman" w:hAnsi="Times New Roman" w:cs="Times New Roman"/>
          <w:color w:val="000000" w:themeColor="text1"/>
          <w:sz w:val="22"/>
          <w:szCs w:val="22"/>
        </w:rPr>
        <w:t>….</w:t>
      </w:r>
      <w:proofErr w:type="gramEnd"/>
    </w:p>
    <w:p w14:paraId="05E69FC0" w14:textId="77777777" w:rsidR="00E15CD0" w:rsidRPr="00BB3E3D" w:rsidRDefault="00E15CD0" w:rsidP="00E15CD0">
      <w:pPr>
        <w:spacing w:line="276" w:lineRule="auto"/>
        <w:rPr>
          <w:rFonts w:ascii="Times New Roman" w:hAnsi="Times New Roman" w:cs="Times New Roman"/>
          <w:b/>
          <w:bCs/>
          <w:color w:val="000000" w:themeColor="text1"/>
          <w:sz w:val="22"/>
          <w:szCs w:val="22"/>
          <w:u w:val="single"/>
        </w:rPr>
        <w:sectPr w:rsidR="00E15CD0" w:rsidRPr="00BB3E3D" w:rsidSect="00E15CD0">
          <w:pgSz w:w="11906" w:h="16838"/>
          <w:pgMar w:top="1080" w:right="1411" w:bottom="1411" w:left="1411" w:header="720" w:footer="706" w:gutter="0"/>
          <w:cols w:space="720"/>
          <w:docGrid w:linePitch="360"/>
        </w:sectPr>
      </w:pPr>
    </w:p>
    <w:p w14:paraId="4F19BFDC" w14:textId="77777777" w:rsidR="003A2488" w:rsidRPr="00BB3E3D" w:rsidRDefault="003A2488" w:rsidP="003A2488">
      <w:pPr>
        <w:spacing w:line="276" w:lineRule="auto"/>
        <w:rPr>
          <w:rFonts w:ascii="Times New Roman" w:hAnsi="Times New Roman" w:cs="Times New Roman"/>
          <w:b/>
          <w:bCs/>
          <w:color w:val="000000" w:themeColor="text1"/>
          <w:sz w:val="22"/>
          <w:szCs w:val="22"/>
          <w:u w:val="single"/>
        </w:rPr>
        <w:sectPr w:rsidR="003A2488" w:rsidRPr="00BB3E3D" w:rsidSect="003A2488">
          <w:pgSz w:w="11906" w:h="16838"/>
          <w:pgMar w:top="1080" w:right="1411" w:bottom="1411" w:left="1411" w:header="720" w:footer="706" w:gutter="0"/>
          <w:cols w:space="720"/>
          <w:docGrid w:linePitch="360"/>
        </w:sectPr>
      </w:pPr>
    </w:p>
    <w:p w14:paraId="29E24639" w14:textId="77777777" w:rsidR="003A2488" w:rsidRPr="00BB3E3D" w:rsidRDefault="003A2488" w:rsidP="003A2488">
      <w:pPr>
        <w:spacing w:line="276" w:lineRule="auto"/>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lastRenderedPageBreak/>
        <w:t>Załącznik nr 3</w:t>
      </w:r>
    </w:p>
    <w:p w14:paraId="68ACB060" w14:textId="77777777" w:rsidR="003A2488" w:rsidRPr="00BB3E3D" w:rsidRDefault="003A2488" w:rsidP="003A2488">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Wzór Protokołu Odbioru Systemu Informatycznego </w:t>
      </w:r>
    </w:p>
    <w:p w14:paraId="43F75181" w14:textId="77777777" w:rsidR="003A2488" w:rsidRPr="00BB3E3D" w:rsidRDefault="003A2488" w:rsidP="003A2488">
      <w:pPr>
        <w:spacing w:line="276" w:lineRule="auto"/>
        <w:jc w:val="both"/>
        <w:rPr>
          <w:rFonts w:ascii="Times New Roman" w:hAnsi="Times New Roman" w:cs="Times New Roman"/>
          <w:b/>
          <w:bCs/>
          <w:color w:val="000000" w:themeColor="text1"/>
          <w:sz w:val="22"/>
          <w:szCs w:val="22"/>
        </w:rPr>
      </w:pPr>
    </w:p>
    <w:p w14:paraId="01FE9AA8"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proofErr w:type="gramStart"/>
      <w:r w:rsidRPr="00BB3E3D">
        <w:rPr>
          <w:rFonts w:ascii="Times New Roman" w:hAnsi="Times New Roman" w:cs="Times New Roman"/>
          <w:color w:val="000000" w:themeColor="text1"/>
          <w:sz w:val="22"/>
          <w:szCs w:val="22"/>
        </w:rPr>
        <w:t>…….</w:t>
      </w:r>
      <w:proofErr w:type="gramEnd"/>
      <w:r w:rsidRPr="00BB3E3D">
        <w:rPr>
          <w:rFonts w:ascii="Times New Roman" w:hAnsi="Times New Roman" w:cs="Times New Roman"/>
          <w:color w:val="000000" w:themeColor="text1"/>
          <w:sz w:val="22"/>
          <w:szCs w:val="22"/>
        </w:rPr>
        <w:t>., dnia: .........................r., godzina: ………………</w:t>
      </w:r>
    </w:p>
    <w:p w14:paraId="1F7FDBE0"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1. Niniejszy Ostateczny Protokół Odbioru został sporządzony zgodnie z postanowieniami Umowy z dnia ...................... roku („Umowa”) zawartej pomiędzy</w:t>
      </w:r>
    </w:p>
    <w:p w14:paraId="0722E6BD"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(„Zamawiający”) oraz .....................................................</w:t>
      </w:r>
    </w:p>
    <w:p w14:paraId="60FA9A47"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(„Wykonawca”).</w:t>
      </w:r>
    </w:p>
    <w:p w14:paraId="08FD89C9"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2. Terminy zdefiniowane w Umowie oraz użyte w niniejszym dokumencie będą mieć analogiczne znaczenie.</w:t>
      </w:r>
    </w:p>
    <w:p w14:paraId="019B9E65"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 Zamawiający niniejszym oświadcza wobec Wykonawcy, co następuje:</w:t>
      </w:r>
    </w:p>
    <w:p w14:paraId="4A1828E9"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3.1. System Informatyczny będący przedmiotem Umowy zostały wydany Zamawiającemu;</w:t>
      </w:r>
    </w:p>
    <w:p w14:paraId="1BE65089"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3.2. System Informatyczny znajduje się w posiadaniu Zamawiającego;</w:t>
      </w:r>
    </w:p>
    <w:p w14:paraId="6DAC4732"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3.3.System informatyczny został zainstalowany i uruchomiony przez Wykonawcę;</w:t>
      </w:r>
    </w:p>
    <w:p w14:paraId="0534488C"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3.4. Zamawiający nie zgłasza żadnych zastrzeżeń do działania systemu Informatycznego w tym zakresie / zgłasza zastrzeżenia stanowiące załącznik do niniejszego protokołu* (niepotrzebne skreślić);</w:t>
      </w:r>
    </w:p>
    <w:p w14:paraId="41CFCE3E"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3.5. </w:t>
      </w:r>
      <w:r>
        <w:rPr>
          <w:rFonts w:ascii="Times New Roman" w:hAnsi="Times New Roman" w:cs="Times New Roman"/>
          <w:color w:val="000000" w:themeColor="text1"/>
          <w:sz w:val="22"/>
          <w:szCs w:val="22"/>
        </w:rPr>
        <w:t>Wykonawca</w:t>
      </w:r>
      <w:r w:rsidRPr="00BB3E3D">
        <w:rPr>
          <w:rFonts w:ascii="Times New Roman" w:hAnsi="Times New Roman" w:cs="Times New Roman"/>
          <w:color w:val="000000" w:themeColor="text1"/>
          <w:sz w:val="22"/>
          <w:szCs w:val="22"/>
        </w:rPr>
        <w:t xml:space="preserve"> przeprowadził/nie przeprowadził* (niepotrzebne skreślić) szkolenie personelu </w:t>
      </w:r>
      <w:r>
        <w:rPr>
          <w:rFonts w:ascii="Times New Roman" w:hAnsi="Times New Roman" w:cs="Times New Roman"/>
          <w:color w:val="000000" w:themeColor="text1"/>
          <w:sz w:val="22"/>
          <w:szCs w:val="22"/>
        </w:rPr>
        <w:t>Zamawiają</w:t>
      </w:r>
      <w:r w:rsidRPr="00BB3E3D">
        <w:rPr>
          <w:rFonts w:ascii="Times New Roman" w:hAnsi="Times New Roman" w:cs="Times New Roman"/>
          <w:color w:val="000000" w:themeColor="text1"/>
          <w:sz w:val="22"/>
          <w:szCs w:val="22"/>
        </w:rPr>
        <w:t>cego w zakresie bezpiecznej obsługi i użytkowania Systemu Informatycznego;</w:t>
      </w:r>
    </w:p>
    <w:p w14:paraId="5C2800E1"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4. W świetle powyższego, Zamawiający niniejszym nieodwołalnie przyjmuje System Informatyczny, potwierdzając jego odbiór w stanie zdatnym do użytku, zgodnie z postanowieniami Umowy.</w:t>
      </w:r>
    </w:p>
    <w:p w14:paraId="05B6A836"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p>
    <w:p w14:paraId="4B5FC561"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Za Zamawiającego:</w:t>
      </w:r>
    </w:p>
    <w:p w14:paraId="3424090F"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____________________________</w:t>
      </w:r>
    </w:p>
    <w:p w14:paraId="657C50B9"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Imię i nazwisko:</w:t>
      </w:r>
    </w:p>
    <w:p w14:paraId="6D31C5F6"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Stanowisko:</w:t>
      </w:r>
    </w:p>
    <w:p w14:paraId="298458C4"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p>
    <w:p w14:paraId="554E2E58"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p>
    <w:p w14:paraId="3354C953"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Za Wykonawcę:</w:t>
      </w:r>
    </w:p>
    <w:p w14:paraId="56BC4972"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_____________________________ </w:t>
      </w:r>
    </w:p>
    <w:p w14:paraId="105A8185"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Imię i nazwisko: </w:t>
      </w:r>
    </w:p>
    <w:p w14:paraId="7B277C64" w14:textId="77777777" w:rsidR="003A2488" w:rsidRPr="00BB3E3D" w:rsidRDefault="003A2488" w:rsidP="003A248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Stanowisko:</w:t>
      </w:r>
    </w:p>
    <w:p w14:paraId="34DC078F"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781ABCC2"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34C84714"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025B93A0"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0E3B0DEF"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0A925522"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2AD8B286"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564588DC"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44A03304"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50D20B26"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2502A3D2" w14:textId="77777777" w:rsidR="003A2488" w:rsidRPr="00BB3E3D" w:rsidRDefault="003A2488" w:rsidP="003A2488">
      <w:pPr>
        <w:spacing w:line="276" w:lineRule="auto"/>
        <w:rPr>
          <w:rFonts w:ascii="Times New Roman" w:hAnsi="Times New Roman" w:cs="Times New Roman"/>
          <w:b/>
          <w:bCs/>
          <w:color w:val="000000" w:themeColor="text1"/>
          <w:sz w:val="22"/>
          <w:szCs w:val="22"/>
        </w:rPr>
      </w:pPr>
    </w:p>
    <w:p w14:paraId="71538228" w14:textId="77777777" w:rsidR="003A2488" w:rsidRPr="00BB3E3D" w:rsidRDefault="003A2488" w:rsidP="003A2488">
      <w:pPr>
        <w:spacing w:line="276" w:lineRule="auto"/>
        <w:rPr>
          <w:rFonts w:ascii="Times New Roman" w:hAnsi="Times New Roman" w:cs="Times New Roman"/>
          <w:b/>
          <w:color w:val="000000" w:themeColor="text1"/>
          <w:sz w:val="22"/>
          <w:szCs w:val="22"/>
        </w:rPr>
      </w:pPr>
    </w:p>
    <w:p w14:paraId="2BB534B0" w14:textId="77777777" w:rsidR="003A2488" w:rsidRPr="00BB3E3D" w:rsidRDefault="003A2488" w:rsidP="003A2488">
      <w:pPr>
        <w:spacing w:line="276" w:lineRule="auto"/>
        <w:rPr>
          <w:rFonts w:ascii="Times New Roman" w:hAnsi="Times New Roman" w:cs="Times New Roman"/>
          <w:b/>
          <w:color w:val="000000" w:themeColor="text1"/>
          <w:sz w:val="22"/>
          <w:szCs w:val="22"/>
        </w:rPr>
      </w:pPr>
    </w:p>
    <w:p w14:paraId="61B31D07" w14:textId="77777777" w:rsidR="003A2488" w:rsidRPr="00BB3E3D" w:rsidRDefault="003A2488" w:rsidP="003A2488">
      <w:pPr>
        <w:spacing w:line="276" w:lineRule="auto"/>
        <w:rPr>
          <w:rFonts w:ascii="Times New Roman" w:hAnsi="Times New Roman" w:cs="Times New Roman"/>
          <w:b/>
          <w:color w:val="000000" w:themeColor="text1"/>
          <w:sz w:val="22"/>
          <w:szCs w:val="22"/>
        </w:rPr>
      </w:pPr>
    </w:p>
    <w:p w14:paraId="2F6D6E42" w14:textId="77777777" w:rsidR="003A2488" w:rsidRPr="00BB3E3D" w:rsidRDefault="003A2488" w:rsidP="003A2488">
      <w:pPr>
        <w:spacing w:line="276" w:lineRule="auto"/>
        <w:rPr>
          <w:rFonts w:ascii="Times New Roman" w:hAnsi="Times New Roman" w:cs="Times New Roman"/>
          <w:b/>
          <w:color w:val="000000" w:themeColor="text1"/>
          <w:sz w:val="22"/>
          <w:szCs w:val="22"/>
        </w:rPr>
      </w:pPr>
      <w:r w:rsidRPr="00BB3E3D">
        <w:rPr>
          <w:rFonts w:ascii="Times New Roman" w:hAnsi="Times New Roman" w:cs="Times New Roman"/>
          <w:b/>
          <w:color w:val="000000" w:themeColor="text1"/>
          <w:sz w:val="22"/>
          <w:szCs w:val="22"/>
        </w:rPr>
        <w:lastRenderedPageBreak/>
        <w:t>Załącznik nr 4</w:t>
      </w:r>
      <w:r w:rsidRPr="00BB3E3D">
        <w:rPr>
          <w:rFonts w:ascii="Times New Roman" w:hAnsi="Times New Roman" w:cs="Times New Roman"/>
          <w:b/>
          <w:color w:val="000000" w:themeColor="text1"/>
          <w:sz w:val="22"/>
          <w:szCs w:val="22"/>
        </w:rPr>
        <w:br/>
        <w:t>SZCZEGÓŁOWE WARUNKI GWARANCJI</w:t>
      </w:r>
    </w:p>
    <w:p w14:paraId="142BB637" w14:textId="77777777" w:rsidR="003A2488" w:rsidRPr="00BB3E3D" w:rsidRDefault="003A2488" w:rsidP="003A2488">
      <w:pPr>
        <w:spacing w:line="276" w:lineRule="auto"/>
        <w:rPr>
          <w:rFonts w:ascii="Times New Roman" w:hAnsi="Times New Roman" w:cs="Times New Roman"/>
          <w:bCs/>
          <w:color w:val="000000" w:themeColor="text1"/>
          <w:sz w:val="22"/>
          <w:szCs w:val="22"/>
        </w:rPr>
      </w:pPr>
    </w:p>
    <w:p w14:paraId="6BFA2675" w14:textId="77777777" w:rsidR="003A2488" w:rsidRPr="00BB3E3D" w:rsidRDefault="003A2488" w:rsidP="003A2488">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Gwarancja jest udzielona na 36 miesiące i obowiązuje na terenie Polski. </w:t>
      </w:r>
    </w:p>
    <w:p w14:paraId="0D0B6607" w14:textId="77777777" w:rsidR="00A00BB5" w:rsidRPr="00A00BB5" w:rsidRDefault="00A00BB5" w:rsidP="00A00BB5">
      <w:pPr>
        <w:spacing w:line="276" w:lineRule="auto"/>
        <w:rPr>
          <w:rFonts w:ascii="Times New Roman" w:hAnsi="Times New Roman" w:cs="Times New Roman"/>
          <w:color w:val="000000" w:themeColor="text1"/>
          <w:sz w:val="22"/>
          <w:szCs w:val="22"/>
        </w:rPr>
      </w:pPr>
    </w:p>
    <w:p w14:paraId="52D5C1AE" w14:textId="77777777" w:rsidR="00A00BB5" w:rsidRPr="00A00BB5" w:rsidRDefault="00A00BB5" w:rsidP="007B5218">
      <w:pPr>
        <w:pStyle w:val="Tekstpodstawowy"/>
        <w:spacing w:line="276" w:lineRule="auto"/>
        <w:ind w:left="720"/>
        <w:jc w:val="both"/>
        <w:outlineLvl w:val="0"/>
        <w:rPr>
          <w:rFonts w:ascii="Times New Roman" w:hAnsi="Times New Roman" w:cs="Times New Roman"/>
          <w:color w:val="000000" w:themeColor="text1"/>
          <w:sz w:val="22"/>
          <w:szCs w:val="22"/>
        </w:rPr>
      </w:pPr>
      <w:bookmarkStart w:id="0" w:name="_DV_M138"/>
      <w:bookmarkStart w:id="1" w:name="_DV_M139"/>
      <w:bookmarkStart w:id="2" w:name="_DV_M140"/>
      <w:bookmarkStart w:id="3" w:name="_DV_M141"/>
      <w:bookmarkStart w:id="4" w:name="_DV_M142"/>
      <w:bookmarkStart w:id="5" w:name="_DV_M143"/>
      <w:bookmarkStart w:id="6" w:name="_DV_M144"/>
      <w:bookmarkStart w:id="7" w:name="_DV_M145"/>
      <w:bookmarkStart w:id="8" w:name="_DV_M146"/>
      <w:bookmarkStart w:id="9" w:name="_DV_M147"/>
      <w:bookmarkStart w:id="10" w:name="_DV_M148"/>
      <w:bookmarkStart w:id="11" w:name="_DV_M149"/>
      <w:bookmarkStart w:id="12" w:name="_DV_M150"/>
      <w:bookmarkStart w:id="13" w:name="_DV_M151"/>
      <w:bookmarkStart w:id="14" w:name="_DV_M152"/>
      <w:bookmarkStart w:id="15" w:name="_DV_M153"/>
      <w:bookmarkStart w:id="16" w:name="_DV_M154"/>
      <w:bookmarkStart w:id="17" w:name="_DV_M155"/>
      <w:bookmarkStart w:id="18" w:name="_DV_M156"/>
      <w:bookmarkStart w:id="19" w:name="_DV_M157"/>
      <w:bookmarkStart w:id="20" w:name="_DV_M158"/>
      <w:bookmarkStart w:id="21" w:name="_DV_M159"/>
      <w:bookmarkStart w:id="22" w:name="_DV_M160"/>
      <w:bookmarkStart w:id="23" w:name="_DV_M161"/>
      <w:bookmarkStart w:id="24" w:name="_DV_M162"/>
      <w:bookmarkStart w:id="25" w:name="_DV_M163"/>
      <w:bookmarkStart w:id="26" w:name="_DV_M164"/>
      <w:bookmarkStart w:id="27" w:name="_DV_M167"/>
      <w:bookmarkStart w:id="28" w:name="_DV_M168"/>
      <w:bookmarkStart w:id="29" w:name="_DV_M169"/>
      <w:bookmarkStart w:id="30" w:name="_DV_M170"/>
      <w:bookmarkStart w:id="31" w:name="_DV_M171"/>
      <w:bookmarkStart w:id="32" w:name="_DV_M172"/>
      <w:bookmarkStart w:id="33" w:name="_DV_M173"/>
      <w:bookmarkStart w:id="34" w:name="_DV_M174"/>
      <w:bookmarkStart w:id="35" w:name="_DV_M175"/>
      <w:bookmarkStart w:id="36" w:name="_DV_M176"/>
      <w:bookmarkStart w:id="37" w:name="_DV_M177"/>
      <w:bookmarkStart w:id="38" w:name="_DV_M178"/>
      <w:bookmarkStart w:id="39" w:name="_DV_M179"/>
      <w:bookmarkStart w:id="40" w:name="_DV_M180"/>
      <w:bookmarkStart w:id="41" w:name="_DV_M181"/>
      <w:bookmarkStart w:id="42" w:name="_DV_M182"/>
      <w:bookmarkStart w:id="43" w:name="_DV_M183"/>
      <w:bookmarkStart w:id="44" w:name="_DV_M184"/>
      <w:bookmarkStart w:id="45" w:name="_DV_M185"/>
      <w:bookmarkStart w:id="46" w:name="_DV_M186"/>
      <w:bookmarkStart w:id="47" w:name="_DV_M187"/>
      <w:bookmarkStart w:id="48" w:name="_DV_M188"/>
      <w:bookmarkStart w:id="49" w:name="_DV_M189"/>
      <w:bookmarkStart w:id="50" w:name="_DV_M190"/>
      <w:bookmarkStart w:id="51" w:name="_DV_M191"/>
      <w:bookmarkStart w:id="52" w:name="_DV_M192"/>
      <w:bookmarkStart w:id="53" w:name="_DV_M193"/>
      <w:bookmarkStart w:id="54" w:name="_DV_M194"/>
      <w:bookmarkStart w:id="55" w:name="_DV_M195"/>
      <w:bookmarkStart w:id="56" w:name="_DV_M196"/>
      <w:bookmarkStart w:id="57" w:name="_DV_M197"/>
      <w:bookmarkStart w:id="58" w:name="_DV_M198"/>
      <w:bookmarkStart w:id="59" w:name="_DV_M199"/>
      <w:bookmarkStart w:id="60" w:name="_DV_M200"/>
      <w:bookmarkStart w:id="61" w:name="_DV_M201"/>
      <w:bookmarkStart w:id="62" w:name="_DV_M202"/>
      <w:bookmarkStart w:id="63" w:name="_DV_M203"/>
      <w:bookmarkStart w:id="64" w:name="_DV_M204"/>
      <w:bookmarkStart w:id="65" w:name="_DV_M205"/>
      <w:bookmarkStart w:id="66" w:name="_DV_M206"/>
      <w:bookmarkStart w:id="67" w:name="_DV_M207"/>
      <w:bookmarkStart w:id="68" w:name="_DV_M208"/>
      <w:bookmarkStart w:id="69" w:name="_DV_M209"/>
      <w:bookmarkStart w:id="70" w:name="_DV_M210"/>
      <w:bookmarkStart w:id="71" w:name="_DV_M211"/>
      <w:bookmarkStart w:id="72" w:name="_DV_M212"/>
      <w:bookmarkStart w:id="73" w:name="_DV_M213"/>
      <w:bookmarkStart w:id="74" w:name="_DV_M214"/>
      <w:bookmarkStart w:id="75" w:name="_DV_M215"/>
      <w:bookmarkStart w:id="76" w:name="_DV_M216"/>
      <w:bookmarkStart w:id="77" w:name="_DV_M217"/>
      <w:bookmarkStart w:id="78" w:name="_DV_M218"/>
      <w:bookmarkStart w:id="79" w:name="_DV_M219"/>
      <w:bookmarkStart w:id="80" w:name="_DV_M220"/>
      <w:bookmarkStart w:id="81" w:name="_DV_M221"/>
      <w:bookmarkStart w:id="82" w:name="_DV_M222"/>
      <w:bookmarkStart w:id="83" w:name="_DV_M223"/>
      <w:bookmarkStart w:id="84" w:name="_DV_M224"/>
      <w:bookmarkStart w:id="85" w:name="_DV_M225"/>
      <w:bookmarkStart w:id="86" w:name="_DV_M226"/>
      <w:bookmarkStart w:id="87" w:name="_DV_M227"/>
      <w:bookmarkStart w:id="88" w:name="_DV_M228"/>
      <w:bookmarkStart w:id="89" w:name="_DV_M229"/>
      <w:bookmarkStart w:id="90" w:name="_DV_M230"/>
      <w:bookmarkStart w:id="91" w:name="_DV_M231"/>
      <w:bookmarkStart w:id="92" w:name="_DV_M232"/>
      <w:bookmarkStart w:id="93" w:name="_DV_M233"/>
      <w:bookmarkStart w:id="94" w:name="_DV_M234"/>
      <w:bookmarkStart w:id="95" w:name="_DV_M235"/>
      <w:bookmarkStart w:id="96" w:name="_DV_M236"/>
      <w:bookmarkStart w:id="97" w:name="_DV_M237"/>
      <w:bookmarkStart w:id="98" w:name="_DV_M238"/>
      <w:bookmarkStart w:id="99" w:name="_DV_M239"/>
      <w:bookmarkStart w:id="100" w:name="_DV_M240"/>
      <w:bookmarkStart w:id="101" w:name="_DV_M241"/>
      <w:bookmarkStart w:id="102" w:name="_DV_M242"/>
      <w:bookmarkStart w:id="103" w:name="_DV_M243"/>
      <w:bookmarkStart w:id="104" w:name="_DV_M244"/>
      <w:bookmarkStart w:id="105" w:name="_DV_M245"/>
      <w:bookmarkStart w:id="106" w:name="_DV_M246"/>
      <w:bookmarkStart w:id="107" w:name="_DV_M247"/>
      <w:bookmarkStart w:id="108" w:name="_DV_M248"/>
      <w:bookmarkStart w:id="109" w:name="_DV_M249"/>
      <w:bookmarkStart w:id="110" w:name="_DV_M250"/>
      <w:bookmarkStart w:id="111" w:name="_DV_M251"/>
      <w:bookmarkStart w:id="112" w:name="_DV_M252"/>
      <w:bookmarkStart w:id="113" w:name="_DV_M253"/>
      <w:bookmarkStart w:id="114" w:name="_DV_M254"/>
      <w:bookmarkStart w:id="115" w:name="_DV_M255"/>
      <w:bookmarkStart w:id="116" w:name="_DV_M256"/>
      <w:bookmarkStart w:id="117" w:name="_DV_M257"/>
      <w:bookmarkStart w:id="118" w:name="_DV_M258"/>
      <w:bookmarkStart w:id="119" w:name="_DV_M259"/>
      <w:bookmarkStart w:id="120" w:name="_DV_M260"/>
      <w:bookmarkStart w:id="121" w:name="_DV_M261"/>
      <w:bookmarkStart w:id="122" w:name="_DV_M262"/>
      <w:bookmarkStart w:id="123" w:name="_DV_M263"/>
      <w:bookmarkStart w:id="124" w:name="_DV_M264"/>
      <w:bookmarkStart w:id="125" w:name="_DV_M265"/>
      <w:bookmarkStart w:id="126" w:name="_DV_M266"/>
      <w:bookmarkStart w:id="127" w:name="_DV_M267"/>
      <w:bookmarkStart w:id="128" w:name="_DV_M269"/>
      <w:bookmarkStart w:id="129" w:name="_DV_M270"/>
      <w:bookmarkStart w:id="130" w:name="_DV_M271"/>
      <w:bookmarkStart w:id="131" w:name="_DV_M272"/>
      <w:bookmarkStart w:id="132" w:name="_DV_M273"/>
      <w:bookmarkStart w:id="133" w:name="_DV_M274"/>
      <w:bookmarkStart w:id="134" w:name="_DV_M275"/>
      <w:bookmarkStart w:id="135" w:name="_DV_M276"/>
      <w:bookmarkStart w:id="136" w:name="_DV_M277"/>
      <w:bookmarkStart w:id="137" w:name="_DV_M278"/>
      <w:bookmarkStart w:id="138" w:name="_DV_M279"/>
      <w:bookmarkStart w:id="139" w:name="_DV_M280"/>
      <w:bookmarkStart w:id="140" w:name="_DV_M281"/>
      <w:bookmarkStart w:id="141" w:name="_DV_M282"/>
      <w:bookmarkStart w:id="142" w:name="_DV_M283"/>
      <w:bookmarkStart w:id="143" w:name="_DV_M284"/>
      <w:bookmarkStart w:id="144" w:name="_DV_M285"/>
      <w:bookmarkStart w:id="145" w:name="_DV_M286"/>
      <w:bookmarkStart w:id="146" w:name="_DV_M288"/>
      <w:bookmarkStart w:id="147" w:name="_DV_M289"/>
      <w:bookmarkStart w:id="148" w:name="_DV_M290"/>
      <w:bookmarkStart w:id="149" w:name="_DV_M291"/>
      <w:bookmarkStart w:id="150" w:name="_DV_M292"/>
      <w:bookmarkStart w:id="151" w:name="_DV_M293"/>
      <w:bookmarkStart w:id="152" w:name="_DV_M294"/>
      <w:bookmarkStart w:id="153" w:name="_DV_M295"/>
      <w:bookmarkStart w:id="154" w:name="_DV_M296"/>
      <w:bookmarkStart w:id="155" w:name="_DV_M297"/>
      <w:bookmarkStart w:id="156" w:name="_DV_M298"/>
      <w:bookmarkStart w:id="157" w:name="_DV_M299"/>
      <w:bookmarkStart w:id="158" w:name="_DV_M300"/>
      <w:bookmarkStart w:id="159" w:name="_DV_M301"/>
      <w:bookmarkStart w:id="160" w:name="_DV_M302"/>
      <w:bookmarkStart w:id="161" w:name="_DV_M303"/>
      <w:bookmarkStart w:id="162" w:name="_DV_M304"/>
      <w:bookmarkStart w:id="163" w:name="_DV_M305"/>
      <w:bookmarkStart w:id="164" w:name="_DV_M306"/>
      <w:bookmarkStart w:id="165" w:name="_DV_M307"/>
      <w:bookmarkStart w:id="166" w:name="_DV_M308"/>
      <w:bookmarkStart w:id="167" w:name="_DV_M309"/>
      <w:bookmarkStart w:id="168" w:name="_DV_M310"/>
      <w:bookmarkStart w:id="169" w:name="_DV_M311"/>
      <w:bookmarkStart w:id="170" w:name="_DV_M312"/>
      <w:bookmarkStart w:id="171" w:name="_DV_M314"/>
      <w:bookmarkStart w:id="172" w:name="_DV_M315"/>
      <w:bookmarkStart w:id="173" w:name="_DV_M316"/>
      <w:bookmarkStart w:id="174" w:name="_DV_M317"/>
      <w:bookmarkStart w:id="175" w:name="_DV_M318"/>
      <w:bookmarkStart w:id="176" w:name="_DV_M319"/>
      <w:bookmarkStart w:id="177" w:name="_DV_M320"/>
      <w:bookmarkStart w:id="178" w:name="_DV_M321"/>
      <w:bookmarkStart w:id="179" w:name="_DV_M322"/>
      <w:bookmarkStart w:id="180" w:name="_DV_M323"/>
      <w:bookmarkStart w:id="181" w:name="_DV_M324"/>
      <w:bookmarkStart w:id="182" w:name="_DV_M325"/>
      <w:bookmarkStart w:id="183" w:name="_DV_M326"/>
      <w:bookmarkStart w:id="184" w:name="_DV_M327"/>
      <w:bookmarkStart w:id="185" w:name="_DV_M328"/>
      <w:bookmarkStart w:id="186" w:name="_DV_M329"/>
      <w:bookmarkStart w:id="187" w:name="_DV_M330"/>
      <w:bookmarkStart w:id="188" w:name="_DV_M331"/>
      <w:bookmarkStart w:id="189" w:name="_DV_M332"/>
      <w:bookmarkStart w:id="190" w:name="_DV_M334"/>
      <w:bookmarkStart w:id="191" w:name="_DV_M335"/>
      <w:bookmarkStart w:id="192" w:name="_DV_M336"/>
      <w:bookmarkStart w:id="193" w:name="_DV_M338"/>
      <w:bookmarkStart w:id="194" w:name="_DV_M339"/>
      <w:bookmarkStart w:id="195" w:name="_DV_M340"/>
      <w:bookmarkStart w:id="196" w:name="_DV_M341"/>
      <w:bookmarkStart w:id="197" w:name="_DV_M342"/>
      <w:bookmarkStart w:id="198" w:name="_DV_M343"/>
      <w:bookmarkStart w:id="199" w:name="_DV_M344"/>
      <w:bookmarkStart w:id="200" w:name="_DV_M345"/>
      <w:bookmarkStart w:id="201" w:name="_DV_M346"/>
      <w:bookmarkStart w:id="202" w:name="_DV_M347"/>
      <w:bookmarkStart w:id="203" w:name="_DV_M348"/>
      <w:bookmarkStart w:id="204" w:name="_DV_M349"/>
      <w:bookmarkStart w:id="205" w:name="_DV_M350"/>
      <w:bookmarkStart w:id="206" w:name="_DV_M351"/>
      <w:bookmarkStart w:id="207" w:name="_DV_M352"/>
      <w:bookmarkStart w:id="208" w:name="_DV_M353"/>
      <w:bookmarkStart w:id="209" w:name="_DV_M354"/>
      <w:bookmarkStart w:id="210" w:name="_DV_M355"/>
      <w:bookmarkStart w:id="211" w:name="_DV_M356"/>
      <w:bookmarkStart w:id="212" w:name="_DV_M357"/>
      <w:bookmarkStart w:id="213" w:name="_DV_M358"/>
      <w:bookmarkStart w:id="214" w:name="_DV_M359"/>
      <w:bookmarkStart w:id="215" w:name="_DV_M360"/>
      <w:bookmarkStart w:id="216" w:name="_DV_M361"/>
      <w:bookmarkStart w:id="217" w:name="_DV_M362"/>
      <w:bookmarkStart w:id="218" w:name="_DV_M363"/>
      <w:bookmarkStart w:id="219" w:name="_DV_M364"/>
      <w:bookmarkStart w:id="220" w:name="_DV_M365"/>
      <w:bookmarkStart w:id="221" w:name="_DV_M366"/>
      <w:bookmarkStart w:id="222" w:name="_DV_M367"/>
      <w:bookmarkStart w:id="223" w:name="_DV_M368"/>
      <w:bookmarkStart w:id="224" w:name="_DV_M369"/>
      <w:bookmarkStart w:id="225" w:name="_DV_M370"/>
      <w:bookmarkStart w:id="226" w:name="_DV_M371"/>
      <w:bookmarkStart w:id="227" w:name="_DV_M372"/>
      <w:bookmarkStart w:id="228" w:name="_DV_M373"/>
      <w:bookmarkStart w:id="229" w:name="_DV_M374"/>
      <w:bookmarkStart w:id="230" w:name="_DV_M375"/>
      <w:bookmarkStart w:id="231" w:name="_DV_M376"/>
      <w:bookmarkStart w:id="232" w:name="_DV_M377"/>
      <w:bookmarkStart w:id="233" w:name="_DV_M378"/>
      <w:bookmarkStart w:id="234" w:name="_DV_M379"/>
      <w:bookmarkStart w:id="235" w:name="_DV_M380"/>
      <w:bookmarkStart w:id="236" w:name="_DV_M381"/>
      <w:bookmarkStart w:id="237" w:name="_DV_M382"/>
      <w:bookmarkStart w:id="238" w:name="_DV_M383"/>
      <w:bookmarkStart w:id="239" w:name="_DV_M385"/>
      <w:bookmarkStart w:id="240" w:name="_DV_M386"/>
      <w:bookmarkStart w:id="241" w:name="_DV_M388"/>
      <w:bookmarkStart w:id="242" w:name="_DV_M389"/>
      <w:bookmarkStart w:id="243" w:name="_DV_M390"/>
      <w:bookmarkStart w:id="244" w:name="_DV_M391"/>
      <w:bookmarkStart w:id="245" w:name="_DV_M392"/>
      <w:bookmarkStart w:id="246" w:name="_DV_M393"/>
      <w:bookmarkStart w:id="247" w:name="_DV_M394"/>
      <w:bookmarkStart w:id="248" w:name="_DV_M395"/>
      <w:bookmarkStart w:id="249" w:name="_DV_M396"/>
      <w:bookmarkStart w:id="250" w:name="_DV_M397"/>
      <w:bookmarkStart w:id="251" w:name="_DV_M398"/>
      <w:bookmarkStart w:id="252" w:name="_DV_M399"/>
      <w:bookmarkStart w:id="253" w:name="_DV_M400"/>
      <w:bookmarkStart w:id="254" w:name="_DV_M401"/>
      <w:bookmarkStart w:id="255" w:name="_DV_M402"/>
      <w:bookmarkStart w:id="256" w:name="_DV_M403"/>
      <w:bookmarkStart w:id="257" w:name="_DV_M404"/>
      <w:bookmarkStart w:id="258" w:name="_DV_M405"/>
      <w:bookmarkStart w:id="259" w:name="_DV_M406"/>
      <w:bookmarkStart w:id="260" w:name="_DV_M407"/>
      <w:bookmarkStart w:id="261" w:name="_DV_M408"/>
      <w:bookmarkStart w:id="262" w:name="_DV_M409"/>
      <w:bookmarkStart w:id="263" w:name="_DV_M410"/>
      <w:bookmarkStart w:id="264" w:name="_DV_M411"/>
      <w:bookmarkStart w:id="265" w:name="_DV_M412"/>
      <w:bookmarkStart w:id="266" w:name="_DV_M413"/>
      <w:bookmarkStart w:id="267" w:name="_DV_M414"/>
      <w:bookmarkStart w:id="268" w:name="_DV_M415"/>
      <w:bookmarkStart w:id="269" w:name="_DV_M416"/>
      <w:bookmarkStart w:id="270" w:name="_DV_M417"/>
      <w:bookmarkStart w:id="271" w:name="_DV_M418"/>
      <w:bookmarkStart w:id="272" w:name="_DV_M419"/>
      <w:bookmarkStart w:id="273" w:name="_DV_C122"/>
      <w:bookmarkStart w:id="274" w:name="_DV_M421"/>
      <w:bookmarkStart w:id="275" w:name="_DV_M422"/>
      <w:bookmarkStart w:id="276" w:name="_DV_C125"/>
      <w:bookmarkStart w:id="277" w:name="_DV_M424"/>
      <w:bookmarkStart w:id="278" w:name="_DV_M425"/>
      <w:bookmarkStart w:id="279" w:name="_DV_M426"/>
      <w:bookmarkStart w:id="280" w:name="_DV_M427"/>
      <w:bookmarkStart w:id="281" w:name="_DV_M428"/>
      <w:bookmarkStart w:id="282" w:name="_DV_M429"/>
      <w:bookmarkStart w:id="283" w:name="_DV_M430"/>
      <w:bookmarkStart w:id="284" w:name="_DV_M431"/>
      <w:bookmarkStart w:id="285" w:name="_DV_M432"/>
      <w:bookmarkStart w:id="286" w:name="_DV_M433"/>
      <w:bookmarkStart w:id="287" w:name="_DV_M434"/>
      <w:bookmarkStart w:id="288" w:name="_DV_M435"/>
      <w:bookmarkStart w:id="289" w:name="_DV_M436"/>
      <w:bookmarkStart w:id="290" w:name="_DV_M437"/>
      <w:bookmarkStart w:id="291" w:name="_DV_M438"/>
      <w:bookmarkStart w:id="292" w:name="_DV_M439"/>
      <w:bookmarkStart w:id="293" w:name="_DV_M440"/>
      <w:bookmarkStart w:id="294" w:name="_DV_M441"/>
      <w:bookmarkStart w:id="295" w:name="_DV_M442"/>
      <w:bookmarkStart w:id="296" w:name="_DV_M443"/>
      <w:bookmarkStart w:id="297" w:name="_DV_M444"/>
      <w:bookmarkStart w:id="298" w:name="_DV_M445"/>
      <w:bookmarkStart w:id="299" w:name="_DV_M446"/>
      <w:bookmarkStart w:id="300" w:name="_DV_M447"/>
      <w:bookmarkStart w:id="301" w:name="_DV_M448"/>
      <w:bookmarkStart w:id="302" w:name="_DV_M449"/>
      <w:bookmarkStart w:id="303" w:name="_DV_M450"/>
      <w:bookmarkStart w:id="304" w:name="_DV_M451"/>
      <w:bookmarkStart w:id="305" w:name="_DV_M452"/>
      <w:bookmarkStart w:id="306" w:name="_DV_M453"/>
      <w:bookmarkStart w:id="307" w:name="_DV_M45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6D740C85" w14:textId="77777777" w:rsidR="00A00BB5" w:rsidRPr="00A00BB5" w:rsidRDefault="00A00BB5" w:rsidP="007B5218">
      <w:pPr>
        <w:pStyle w:val="Tekstpodstawowy"/>
        <w:spacing w:line="276" w:lineRule="auto"/>
        <w:ind w:left="720"/>
        <w:jc w:val="both"/>
        <w:outlineLvl w:val="0"/>
        <w:rPr>
          <w:rFonts w:ascii="Times New Roman" w:hAnsi="Times New Roman" w:cs="Times New Roman"/>
          <w:color w:val="000000" w:themeColor="text1"/>
          <w:sz w:val="22"/>
          <w:szCs w:val="22"/>
        </w:rPr>
      </w:pPr>
    </w:p>
    <w:p w14:paraId="18114221" w14:textId="77777777" w:rsidR="00A00BB5" w:rsidRPr="00A00BB5" w:rsidRDefault="00A00BB5" w:rsidP="007B5218">
      <w:pPr>
        <w:pStyle w:val="Tekstpodstawowy"/>
        <w:spacing w:line="276" w:lineRule="auto"/>
        <w:ind w:left="720"/>
        <w:jc w:val="both"/>
        <w:outlineLvl w:val="0"/>
        <w:rPr>
          <w:rFonts w:ascii="Times New Roman" w:hAnsi="Times New Roman" w:cs="Times New Roman"/>
          <w:color w:val="000000" w:themeColor="text1"/>
          <w:sz w:val="22"/>
          <w:szCs w:val="22"/>
        </w:rPr>
      </w:pPr>
    </w:p>
    <w:p w14:paraId="6922B08C" w14:textId="77777777" w:rsidR="00A00BB5" w:rsidRPr="00A00BB5" w:rsidRDefault="00A00BB5" w:rsidP="007B5218">
      <w:pPr>
        <w:pStyle w:val="Tekstpodstawowy"/>
        <w:spacing w:line="276" w:lineRule="auto"/>
        <w:ind w:left="720"/>
        <w:jc w:val="both"/>
        <w:outlineLvl w:val="0"/>
        <w:rPr>
          <w:rFonts w:ascii="Times New Roman" w:hAnsi="Times New Roman" w:cs="Times New Roman"/>
          <w:color w:val="000000" w:themeColor="text1"/>
          <w:sz w:val="22"/>
          <w:szCs w:val="22"/>
        </w:rPr>
      </w:pPr>
    </w:p>
    <w:p w14:paraId="72DBCC6A" w14:textId="77777777" w:rsidR="00A00BB5" w:rsidRPr="00A00BB5" w:rsidRDefault="00A00BB5" w:rsidP="00A00BB5">
      <w:pPr>
        <w:spacing w:line="276" w:lineRule="auto"/>
        <w:rPr>
          <w:rFonts w:ascii="Times New Roman" w:hAnsi="Times New Roman" w:cs="Times New Roman"/>
          <w:bCs/>
          <w:color w:val="000000" w:themeColor="text1"/>
          <w:sz w:val="22"/>
          <w:szCs w:val="22"/>
        </w:rPr>
      </w:pPr>
    </w:p>
    <w:p w14:paraId="24349FA4" w14:textId="133C23B3" w:rsidR="00DB7310" w:rsidRPr="007B5218" w:rsidRDefault="00DB7310" w:rsidP="007B5218">
      <w:pPr>
        <w:spacing w:line="276" w:lineRule="auto"/>
        <w:rPr>
          <w:rFonts w:ascii="Times New Roman" w:hAnsi="Times New Roman" w:cs="Times New Roman"/>
          <w:color w:val="2C363A"/>
          <w:sz w:val="22"/>
          <w:szCs w:val="22"/>
          <w:shd w:val="clear" w:color="auto" w:fill="FFFFFF"/>
        </w:rPr>
      </w:pPr>
    </w:p>
    <w:sectPr w:rsidR="00DB7310" w:rsidRPr="007B5218">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C12B6" w14:textId="77777777" w:rsidR="004C7A50" w:rsidRDefault="004C7A50" w:rsidP="002A208E">
      <w:r>
        <w:separator/>
      </w:r>
    </w:p>
  </w:endnote>
  <w:endnote w:type="continuationSeparator" w:id="0">
    <w:p w14:paraId="0C4A5878" w14:textId="77777777" w:rsidR="004C7A50" w:rsidRDefault="004C7A50"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2"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889374584"/>
      <w:docPartObj>
        <w:docPartGallery w:val="Page Numbers (Bottom of Page)"/>
        <w:docPartUnique/>
      </w:docPartObj>
    </w:sdtPr>
    <w:sdtContent>
      <w:p w14:paraId="070D602C" w14:textId="77777777" w:rsidR="00A00BB5" w:rsidRDefault="00A00BB5"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72F314E" w14:textId="77777777" w:rsidR="00A00BB5" w:rsidRDefault="00A00BB5"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05662272"/>
      <w:docPartObj>
        <w:docPartGallery w:val="Page Numbers (Bottom of Page)"/>
        <w:docPartUnique/>
      </w:docPartObj>
    </w:sdtPr>
    <w:sdtContent>
      <w:p w14:paraId="41720DFF" w14:textId="77777777" w:rsidR="00A00BB5" w:rsidRDefault="00A00BB5"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4F8FB4B8" w14:textId="77777777" w:rsidR="00A00BB5" w:rsidRDefault="00A00BB5">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B3A6B" w14:textId="77777777" w:rsidR="004C7A50" w:rsidRDefault="004C7A50" w:rsidP="002A208E">
      <w:r>
        <w:separator/>
      </w:r>
    </w:p>
  </w:footnote>
  <w:footnote w:type="continuationSeparator" w:id="0">
    <w:p w14:paraId="54B8D07B" w14:textId="77777777" w:rsidR="004C7A50" w:rsidRDefault="004C7A50"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B775A" w14:textId="77777777" w:rsidR="00A00BB5" w:rsidRDefault="00A00BB5" w:rsidP="004B4D05">
    <w:pPr>
      <w:pStyle w:val="Nagwek"/>
      <w:jc w:val="center"/>
    </w:pPr>
    <w:r>
      <w:rPr>
        <w:noProof/>
      </w:rPr>
      <w:drawing>
        <wp:inline distT="0" distB="0" distL="0" distR="0" wp14:anchorId="574E3BF3" wp14:editId="6F5EB2D0">
          <wp:extent cx="5760720" cy="575945"/>
          <wp:effectExtent l="0" t="0" r="5080" b="0"/>
          <wp:docPr id="104098634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1BDEC311" w14:textId="77777777" w:rsidR="00A00BB5" w:rsidRDefault="00A00BB5" w:rsidP="00921D2B">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6F5578"/>
    <w:multiLevelType w:val="hybridMultilevel"/>
    <w:tmpl w:val="647EAA64"/>
    <w:styleLink w:val="Zaimportowanystyl12"/>
    <w:lvl w:ilvl="0" w:tplc="5A0E50C2">
      <w:start w:val="1"/>
      <w:numFmt w:val="decimal"/>
      <w:lvlText w:val="%1)"/>
      <w:lvlJc w:val="left"/>
      <w:pPr>
        <w:ind w:left="720" w:hanging="436"/>
      </w:pPr>
      <w:rPr>
        <w:rFonts w:hAnsi="Arial Unicode MS"/>
        <w:caps w:val="0"/>
        <w:smallCaps w:val="0"/>
        <w:strike w:val="0"/>
        <w:dstrike w:val="0"/>
        <w:outline w:val="0"/>
        <w:emboss w:val="0"/>
        <w:imprint w:val="0"/>
        <w:spacing w:val="0"/>
        <w:w w:val="100"/>
        <w:kern w:val="0"/>
        <w:position w:val="0"/>
        <w:highlight w:val="none"/>
        <w:vertAlign w:val="baseline"/>
      </w:rPr>
    </w:lvl>
    <w:lvl w:ilvl="1" w:tplc="71925706">
      <w:start w:val="1"/>
      <w:numFmt w:val="lowerLetter"/>
      <w:lvlText w:val="%2."/>
      <w:lvlJc w:val="left"/>
      <w:pPr>
        <w:ind w:left="1440" w:hanging="436"/>
      </w:pPr>
      <w:rPr>
        <w:rFonts w:hAnsi="Arial Unicode MS"/>
        <w:caps w:val="0"/>
        <w:smallCaps w:val="0"/>
        <w:strike w:val="0"/>
        <w:dstrike w:val="0"/>
        <w:outline w:val="0"/>
        <w:emboss w:val="0"/>
        <w:imprint w:val="0"/>
        <w:spacing w:val="0"/>
        <w:w w:val="100"/>
        <w:kern w:val="0"/>
        <w:position w:val="0"/>
        <w:highlight w:val="none"/>
        <w:vertAlign w:val="baseline"/>
      </w:rPr>
    </w:lvl>
    <w:lvl w:ilvl="2" w:tplc="04B4AA4A">
      <w:start w:val="1"/>
      <w:numFmt w:val="lowerRoman"/>
      <w:lvlText w:val="%3."/>
      <w:lvlJc w:val="left"/>
      <w:pPr>
        <w:ind w:left="2160" w:hanging="376"/>
      </w:pPr>
      <w:rPr>
        <w:rFonts w:hAnsi="Arial Unicode MS"/>
        <w:caps w:val="0"/>
        <w:smallCaps w:val="0"/>
        <w:strike w:val="0"/>
        <w:dstrike w:val="0"/>
        <w:outline w:val="0"/>
        <w:emboss w:val="0"/>
        <w:imprint w:val="0"/>
        <w:spacing w:val="0"/>
        <w:w w:val="100"/>
        <w:kern w:val="0"/>
        <w:position w:val="0"/>
        <w:highlight w:val="none"/>
        <w:vertAlign w:val="baseline"/>
      </w:rPr>
    </w:lvl>
    <w:lvl w:ilvl="3" w:tplc="89723FDA">
      <w:start w:val="1"/>
      <w:numFmt w:val="decimal"/>
      <w:lvlText w:val="%4."/>
      <w:lvlJc w:val="left"/>
      <w:pPr>
        <w:ind w:left="2880" w:hanging="436"/>
      </w:pPr>
      <w:rPr>
        <w:rFonts w:hAnsi="Arial Unicode MS"/>
        <w:caps w:val="0"/>
        <w:smallCaps w:val="0"/>
        <w:strike w:val="0"/>
        <w:dstrike w:val="0"/>
        <w:outline w:val="0"/>
        <w:emboss w:val="0"/>
        <w:imprint w:val="0"/>
        <w:spacing w:val="0"/>
        <w:w w:val="100"/>
        <w:kern w:val="0"/>
        <w:position w:val="0"/>
        <w:highlight w:val="none"/>
        <w:vertAlign w:val="baseline"/>
      </w:rPr>
    </w:lvl>
    <w:lvl w:ilvl="4" w:tplc="1D629922">
      <w:start w:val="1"/>
      <w:numFmt w:val="lowerLetter"/>
      <w:lvlText w:val="%5."/>
      <w:lvlJc w:val="left"/>
      <w:pPr>
        <w:ind w:left="3600" w:hanging="436"/>
      </w:pPr>
      <w:rPr>
        <w:rFonts w:hAnsi="Arial Unicode MS"/>
        <w:caps w:val="0"/>
        <w:smallCaps w:val="0"/>
        <w:strike w:val="0"/>
        <w:dstrike w:val="0"/>
        <w:outline w:val="0"/>
        <w:emboss w:val="0"/>
        <w:imprint w:val="0"/>
        <w:spacing w:val="0"/>
        <w:w w:val="100"/>
        <w:kern w:val="0"/>
        <w:position w:val="0"/>
        <w:highlight w:val="none"/>
        <w:vertAlign w:val="baseline"/>
      </w:rPr>
    </w:lvl>
    <w:lvl w:ilvl="5" w:tplc="57327F7C">
      <w:start w:val="1"/>
      <w:numFmt w:val="lowerRoman"/>
      <w:lvlText w:val="%6."/>
      <w:lvlJc w:val="left"/>
      <w:pPr>
        <w:ind w:left="4320" w:hanging="376"/>
      </w:pPr>
      <w:rPr>
        <w:rFonts w:hAnsi="Arial Unicode MS"/>
        <w:caps w:val="0"/>
        <w:smallCaps w:val="0"/>
        <w:strike w:val="0"/>
        <w:dstrike w:val="0"/>
        <w:outline w:val="0"/>
        <w:emboss w:val="0"/>
        <w:imprint w:val="0"/>
        <w:spacing w:val="0"/>
        <w:w w:val="100"/>
        <w:kern w:val="0"/>
        <w:position w:val="0"/>
        <w:highlight w:val="none"/>
        <w:vertAlign w:val="baseline"/>
      </w:rPr>
    </w:lvl>
    <w:lvl w:ilvl="6" w:tplc="3D5A3AC4">
      <w:start w:val="1"/>
      <w:numFmt w:val="decimal"/>
      <w:lvlText w:val="%7."/>
      <w:lvlJc w:val="left"/>
      <w:pPr>
        <w:ind w:left="5040" w:hanging="436"/>
      </w:pPr>
      <w:rPr>
        <w:rFonts w:hAnsi="Arial Unicode MS"/>
        <w:caps w:val="0"/>
        <w:smallCaps w:val="0"/>
        <w:strike w:val="0"/>
        <w:dstrike w:val="0"/>
        <w:outline w:val="0"/>
        <w:emboss w:val="0"/>
        <w:imprint w:val="0"/>
        <w:spacing w:val="0"/>
        <w:w w:val="100"/>
        <w:kern w:val="0"/>
        <w:position w:val="0"/>
        <w:highlight w:val="none"/>
        <w:vertAlign w:val="baseline"/>
      </w:rPr>
    </w:lvl>
    <w:lvl w:ilvl="7" w:tplc="04348DD8">
      <w:start w:val="1"/>
      <w:numFmt w:val="lowerLetter"/>
      <w:lvlText w:val="%8."/>
      <w:lvlJc w:val="left"/>
      <w:pPr>
        <w:ind w:left="5760" w:hanging="436"/>
      </w:pPr>
      <w:rPr>
        <w:rFonts w:hAnsi="Arial Unicode MS"/>
        <w:caps w:val="0"/>
        <w:smallCaps w:val="0"/>
        <w:strike w:val="0"/>
        <w:dstrike w:val="0"/>
        <w:outline w:val="0"/>
        <w:emboss w:val="0"/>
        <w:imprint w:val="0"/>
        <w:spacing w:val="0"/>
        <w:w w:val="100"/>
        <w:kern w:val="0"/>
        <w:position w:val="0"/>
        <w:highlight w:val="none"/>
        <w:vertAlign w:val="baseline"/>
      </w:rPr>
    </w:lvl>
    <w:lvl w:ilvl="8" w:tplc="1032A88C">
      <w:start w:val="1"/>
      <w:numFmt w:val="lowerRoman"/>
      <w:lvlText w:val="%9."/>
      <w:lvlJc w:val="left"/>
      <w:pPr>
        <w:ind w:left="6480" w:hanging="3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E417A4"/>
    <w:multiLevelType w:val="hybridMultilevel"/>
    <w:tmpl w:val="645EDFD6"/>
    <w:styleLink w:val="Zaimportowanystyl14"/>
    <w:lvl w:ilvl="0" w:tplc="A2FC50A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65604F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904290C">
      <w:start w:val="1"/>
      <w:numFmt w:val="lowerRoman"/>
      <w:lvlText w:val="%3."/>
      <w:lvlJc w:val="left"/>
      <w:pPr>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332ED88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A7613B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9525D4A">
      <w:start w:val="1"/>
      <w:numFmt w:val="lowerRoman"/>
      <w:lvlText w:val="%6."/>
      <w:lvlJc w:val="left"/>
      <w:pPr>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69BA6ED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37AE45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72CDD92">
      <w:start w:val="1"/>
      <w:numFmt w:val="lowerRoman"/>
      <w:lvlText w:val="%9."/>
      <w:lvlJc w:val="left"/>
      <w:pPr>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F7C3B44"/>
    <w:multiLevelType w:val="hybridMultilevel"/>
    <w:tmpl w:val="C7406834"/>
    <w:styleLink w:val="Zaimportowanystyl11"/>
    <w:lvl w:ilvl="0" w:tplc="30C09C3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C7E584C">
      <w:start w:val="1"/>
      <w:numFmt w:val="lowerLetter"/>
      <w:lvlText w:val="%2."/>
      <w:lvlJc w:val="left"/>
      <w:pPr>
        <w:ind w:left="1364"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E4C2538">
      <w:start w:val="1"/>
      <w:numFmt w:val="lowerRoman"/>
      <w:lvlText w:val="%3."/>
      <w:lvlJc w:val="left"/>
      <w:pPr>
        <w:ind w:left="2084"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59E078E6">
      <w:start w:val="1"/>
      <w:numFmt w:val="decimal"/>
      <w:lvlText w:val="%4."/>
      <w:lvlJc w:val="left"/>
      <w:pPr>
        <w:ind w:left="2804"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07A42B4">
      <w:start w:val="1"/>
      <w:numFmt w:val="lowerLetter"/>
      <w:lvlText w:val="%5."/>
      <w:lvlJc w:val="left"/>
      <w:pPr>
        <w:ind w:left="3524"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20D8CE">
      <w:start w:val="1"/>
      <w:numFmt w:val="lowerRoman"/>
      <w:lvlText w:val="%6."/>
      <w:lvlJc w:val="left"/>
      <w:pPr>
        <w:ind w:left="4244"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E6BAFD54">
      <w:start w:val="1"/>
      <w:numFmt w:val="decimal"/>
      <w:lvlText w:val="%7."/>
      <w:lvlJc w:val="left"/>
      <w:pPr>
        <w:ind w:left="4964"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7509A3E">
      <w:start w:val="1"/>
      <w:numFmt w:val="lowerLetter"/>
      <w:lvlText w:val="%8."/>
      <w:lvlJc w:val="left"/>
      <w:pPr>
        <w:ind w:left="5684"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D80D940">
      <w:start w:val="1"/>
      <w:numFmt w:val="lowerRoman"/>
      <w:lvlText w:val="%9."/>
      <w:lvlJc w:val="left"/>
      <w:pPr>
        <w:ind w:left="6404"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D734C"/>
    <w:multiLevelType w:val="hybridMultilevel"/>
    <w:tmpl w:val="D1FE8DBC"/>
    <w:lvl w:ilvl="0" w:tplc="24F08CE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E1EE5"/>
    <w:multiLevelType w:val="hybridMultilevel"/>
    <w:tmpl w:val="3A32E5E8"/>
    <w:numStyleLink w:val="Zaimportowanystyl3"/>
  </w:abstractNum>
  <w:abstractNum w:abstractNumId="8" w15:restartNumberingAfterBreak="0">
    <w:nsid w:val="14F76A73"/>
    <w:multiLevelType w:val="hybridMultilevel"/>
    <w:tmpl w:val="3A32E5E8"/>
    <w:styleLink w:val="Zaimportowanystyl3"/>
    <w:lvl w:ilvl="0" w:tplc="8F90FCF2">
      <w:start w:val="1"/>
      <w:numFmt w:val="decimal"/>
      <w:lvlText w:val="%1."/>
      <w:lvlJc w:val="left"/>
      <w:pPr>
        <w:tabs>
          <w:tab w:val="left" w:leader="dot" w:pos="5448"/>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BFE72E6">
      <w:start w:val="1"/>
      <w:numFmt w:val="lowerLetter"/>
      <w:lvlText w:val="%2)"/>
      <w:lvlJc w:val="left"/>
      <w:pPr>
        <w:tabs>
          <w:tab w:val="left" w:leader="dot" w:pos="5448"/>
        </w:tabs>
        <w:ind w:left="150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DA6639A">
      <w:start w:val="1"/>
      <w:numFmt w:val="lowerRoman"/>
      <w:lvlText w:val="%3."/>
      <w:lvlJc w:val="left"/>
      <w:pPr>
        <w:tabs>
          <w:tab w:val="left" w:leader="dot" w:pos="5448"/>
        </w:tabs>
        <w:ind w:left="222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99E8E20C">
      <w:start w:val="1"/>
      <w:numFmt w:val="decimal"/>
      <w:lvlText w:val="%4."/>
      <w:lvlJc w:val="left"/>
      <w:pPr>
        <w:tabs>
          <w:tab w:val="left" w:leader="dot" w:pos="5448"/>
        </w:tabs>
        <w:ind w:left="294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2141F2C">
      <w:start w:val="1"/>
      <w:numFmt w:val="lowerLetter"/>
      <w:lvlText w:val="%5."/>
      <w:lvlJc w:val="left"/>
      <w:pPr>
        <w:tabs>
          <w:tab w:val="left" w:leader="dot" w:pos="5448"/>
        </w:tabs>
        <w:ind w:left="366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22A79E6">
      <w:start w:val="1"/>
      <w:numFmt w:val="lowerRoman"/>
      <w:lvlText w:val="%6."/>
      <w:lvlJc w:val="left"/>
      <w:pPr>
        <w:tabs>
          <w:tab w:val="left" w:leader="dot" w:pos="5448"/>
        </w:tabs>
        <w:ind w:left="438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FADEA300">
      <w:start w:val="1"/>
      <w:numFmt w:val="decimal"/>
      <w:lvlText w:val="%7."/>
      <w:lvlJc w:val="left"/>
      <w:pPr>
        <w:tabs>
          <w:tab w:val="left" w:leader="dot" w:pos="5448"/>
        </w:tabs>
        <w:ind w:left="510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3783E1C">
      <w:start w:val="1"/>
      <w:numFmt w:val="lowerLetter"/>
      <w:lvlText w:val="%8."/>
      <w:lvlJc w:val="left"/>
      <w:pPr>
        <w:tabs>
          <w:tab w:val="left" w:leader="dot" w:pos="5448"/>
        </w:tabs>
        <w:ind w:left="582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3CC5282">
      <w:start w:val="1"/>
      <w:numFmt w:val="lowerRoman"/>
      <w:lvlText w:val="%9."/>
      <w:lvlJc w:val="left"/>
      <w:pPr>
        <w:tabs>
          <w:tab w:val="left" w:leader="dot" w:pos="5448"/>
        </w:tabs>
        <w:ind w:left="654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861D29"/>
    <w:multiLevelType w:val="hybridMultilevel"/>
    <w:tmpl w:val="BB76302E"/>
    <w:styleLink w:val="Zaimportowanystyl2"/>
    <w:lvl w:ilvl="0" w:tplc="9F52BDEA">
      <w:start w:val="1"/>
      <w:numFmt w:val="decimal"/>
      <w:lvlText w:val="%1."/>
      <w:lvlJc w:val="left"/>
      <w:pPr>
        <w:tabs>
          <w:tab w:val="left" w:pos="284"/>
          <w:tab w:val="left" w:pos="720"/>
        </w:tabs>
        <w:ind w:left="283"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6B7014A8">
      <w:start w:val="1"/>
      <w:numFmt w:val="lowerLetter"/>
      <w:lvlText w:val="%2."/>
      <w:lvlJc w:val="left"/>
      <w:pPr>
        <w:tabs>
          <w:tab w:val="left" w:pos="284"/>
          <w:tab w:val="left" w:pos="720"/>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8F2DD5E">
      <w:start w:val="1"/>
      <w:numFmt w:val="lowerRoman"/>
      <w:lvlText w:val="%3."/>
      <w:lvlJc w:val="left"/>
      <w:pPr>
        <w:tabs>
          <w:tab w:val="left" w:pos="284"/>
          <w:tab w:val="left" w:pos="720"/>
        </w:tabs>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F892B796">
      <w:start w:val="1"/>
      <w:numFmt w:val="decimal"/>
      <w:lvlText w:val="%4."/>
      <w:lvlJc w:val="left"/>
      <w:pPr>
        <w:tabs>
          <w:tab w:val="left" w:pos="284"/>
          <w:tab w:val="left" w:pos="720"/>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F2CCC18">
      <w:start w:val="1"/>
      <w:numFmt w:val="lowerLetter"/>
      <w:lvlText w:val="%5."/>
      <w:lvlJc w:val="left"/>
      <w:pPr>
        <w:tabs>
          <w:tab w:val="left" w:pos="284"/>
          <w:tab w:val="left" w:pos="720"/>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07E165A">
      <w:start w:val="1"/>
      <w:numFmt w:val="lowerRoman"/>
      <w:lvlText w:val="%6."/>
      <w:lvlJc w:val="left"/>
      <w:pPr>
        <w:tabs>
          <w:tab w:val="left" w:pos="284"/>
          <w:tab w:val="left" w:pos="720"/>
        </w:tabs>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DC565C72">
      <w:start w:val="1"/>
      <w:numFmt w:val="decimal"/>
      <w:lvlText w:val="%7."/>
      <w:lvlJc w:val="left"/>
      <w:pPr>
        <w:tabs>
          <w:tab w:val="left" w:pos="284"/>
          <w:tab w:val="left" w:pos="720"/>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EF82D1C">
      <w:start w:val="1"/>
      <w:numFmt w:val="lowerLetter"/>
      <w:lvlText w:val="%8."/>
      <w:lvlJc w:val="left"/>
      <w:pPr>
        <w:tabs>
          <w:tab w:val="left" w:pos="284"/>
          <w:tab w:val="left" w:pos="720"/>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13289E2">
      <w:start w:val="1"/>
      <w:numFmt w:val="lowerRoman"/>
      <w:lvlText w:val="%9."/>
      <w:lvlJc w:val="left"/>
      <w:pPr>
        <w:tabs>
          <w:tab w:val="left" w:pos="284"/>
          <w:tab w:val="left" w:pos="720"/>
        </w:tabs>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3977F58"/>
    <w:multiLevelType w:val="hybridMultilevel"/>
    <w:tmpl w:val="77F431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800DC"/>
    <w:multiLevelType w:val="hybridMultilevel"/>
    <w:tmpl w:val="42AE89D0"/>
    <w:styleLink w:val="Zaimportowanystyl10"/>
    <w:lvl w:ilvl="0" w:tplc="5BAEAB6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6EEE10A">
      <w:start w:val="1"/>
      <w:numFmt w:val="decimal"/>
      <w:lvlText w:val="%2."/>
      <w:lvlJc w:val="left"/>
      <w:pPr>
        <w:ind w:left="108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FA82D500">
      <w:start w:val="1"/>
      <w:numFmt w:val="lowerRoman"/>
      <w:lvlText w:val="%3."/>
      <w:lvlJc w:val="left"/>
      <w:pPr>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F3685E3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9B00F5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DAC9792">
      <w:start w:val="1"/>
      <w:numFmt w:val="lowerRoman"/>
      <w:lvlText w:val="%6."/>
      <w:lvlJc w:val="left"/>
      <w:pPr>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7C4CA1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64613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230A80C">
      <w:start w:val="1"/>
      <w:numFmt w:val="lowerRoman"/>
      <w:lvlText w:val="%9."/>
      <w:lvlJc w:val="left"/>
      <w:pPr>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2C86FF0"/>
    <w:multiLevelType w:val="hybridMultilevel"/>
    <w:tmpl w:val="12DE4104"/>
    <w:styleLink w:val="Zaimportowanystyl110"/>
    <w:lvl w:ilvl="0" w:tplc="A11653B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58C1B88">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2AA3E9C">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72E495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1FC598A">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23026AC">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6129090">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550237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7DE60A2">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392E5451"/>
    <w:multiLevelType w:val="hybridMultilevel"/>
    <w:tmpl w:val="C7406834"/>
    <w:numStyleLink w:val="Zaimportowanystyl11"/>
  </w:abstractNum>
  <w:abstractNum w:abstractNumId="15" w15:restartNumberingAfterBreak="0">
    <w:nsid w:val="3B905506"/>
    <w:multiLevelType w:val="hybridMultilevel"/>
    <w:tmpl w:val="645EDFD6"/>
    <w:numStyleLink w:val="Zaimportowanystyl14"/>
  </w:abstractNum>
  <w:abstractNum w:abstractNumId="16"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D10B57"/>
    <w:multiLevelType w:val="hybridMultilevel"/>
    <w:tmpl w:val="B44EAD0E"/>
    <w:lvl w:ilvl="0" w:tplc="B7E8B3A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3A2F90"/>
    <w:multiLevelType w:val="hybridMultilevel"/>
    <w:tmpl w:val="0E44C75A"/>
    <w:lvl w:ilvl="0" w:tplc="04150017">
      <w:start w:val="1"/>
      <w:numFmt w:val="lowerLetter"/>
      <w:lvlText w:val="%1)"/>
      <w:lvlJc w:val="left"/>
      <w:pPr>
        <w:ind w:left="72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2447987"/>
    <w:multiLevelType w:val="hybridMultilevel"/>
    <w:tmpl w:val="E8D002D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7B76ED"/>
    <w:multiLevelType w:val="hybridMultilevel"/>
    <w:tmpl w:val="6B00407C"/>
    <w:styleLink w:val="Zaimportowanystyl13"/>
    <w:lvl w:ilvl="0" w:tplc="3F38B62C">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530F680">
      <w:start w:val="1"/>
      <w:numFmt w:val="lowerLetter"/>
      <w:lvlText w:val="%2."/>
      <w:lvlJc w:val="left"/>
      <w:pPr>
        <w:ind w:left="720" w:hanging="6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345B6A">
      <w:start w:val="1"/>
      <w:numFmt w:val="lowerRoman"/>
      <w:lvlText w:val="%3."/>
      <w:lvlJc w:val="left"/>
      <w:pPr>
        <w:ind w:left="1440" w:hanging="6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FB82944">
      <w:start w:val="1"/>
      <w:numFmt w:val="decimal"/>
      <w:lvlText w:val="%4."/>
      <w:lvlJc w:val="left"/>
      <w:pPr>
        <w:ind w:left="2160" w:hanging="6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EE66C5C">
      <w:start w:val="1"/>
      <w:numFmt w:val="lowerLetter"/>
      <w:lvlText w:val="%5."/>
      <w:lvlJc w:val="left"/>
      <w:pPr>
        <w:ind w:left="2880" w:hanging="6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FBA1E52">
      <w:start w:val="1"/>
      <w:numFmt w:val="lowerRoman"/>
      <w:lvlText w:val="%6."/>
      <w:lvlJc w:val="left"/>
      <w:pPr>
        <w:ind w:left="3600" w:hanging="5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07A00CA">
      <w:start w:val="1"/>
      <w:numFmt w:val="decimal"/>
      <w:lvlText w:val="%7."/>
      <w:lvlJc w:val="left"/>
      <w:pPr>
        <w:ind w:left="4320" w:hanging="6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4B03B22">
      <w:start w:val="1"/>
      <w:numFmt w:val="lowerLetter"/>
      <w:lvlText w:val="%8."/>
      <w:lvlJc w:val="left"/>
      <w:pPr>
        <w:ind w:left="5040" w:hanging="6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33099E2">
      <w:start w:val="1"/>
      <w:numFmt w:val="lowerRoman"/>
      <w:lvlText w:val="%9."/>
      <w:lvlJc w:val="left"/>
      <w:pPr>
        <w:ind w:left="5760" w:hanging="5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3F1A92"/>
    <w:multiLevelType w:val="hybridMultilevel"/>
    <w:tmpl w:val="42AE89D0"/>
    <w:numStyleLink w:val="Zaimportowanystyl10"/>
  </w:abstractNum>
  <w:abstractNum w:abstractNumId="25" w15:restartNumberingAfterBreak="0">
    <w:nsid w:val="593C2732"/>
    <w:multiLevelType w:val="hybridMultilevel"/>
    <w:tmpl w:val="6B00407C"/>
    <w:numStyleLink w:val="Zaimportowanystyl13"/>
  </w:abstractNum>
  <w:abstractNum w:abstractNumId="26"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7F5FEB"/>
    <w:multiLevelType w:val="hybridMultilevel"/>
    <w:tmpl w:val="647EAA64"/>
    <w:numStyleLink w:val="Zaimportowanystyl12"/>
  </w:abstractNum>
  <w:abstractNum w:abstractNumId="30" w15:restartNumberingAfterBreak="0">
    <w:nsid w:val="67BA18E0"/>
    <w:multiLevelType w:val="hybridMultilevel"/>
    <w:tmpl w:val="6382DBCC"/>
    <w:lvl w:ilvl="0" w:tplc="04150001">
      <w:start w:val="1"/>
      <w:numFmt w:val="bullet"/>
      <w:lvlText w:val=""/>
      <w:lvlJc w:val="left"/>
      <w:pPr>
        <w:ind w:left="786"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300"/>
        </w:tabs>
        <w:ind w:left="14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300"/>
        </w:tabs>
        <w:ind w:left="21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300"/>
        </w:tabs>
        <w:ind w:left="28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left" w:pos="300"/>
        </w:tabs>
        <w:ind w:left="358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left" w:pos="300"/>
        </w:tabs>
        <w:ind w:left="43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left" w:pos="300"/>
        </w:tabs>
        <w:ind w:left="50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left" w:pos="300"/>
        </w:tabs>
        <w:ind w:left="57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left" w:pos="300"/>
        </w:tabs>
        <w:ind w:left="64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9471856"/>
    <w:multiLevelType w:val="hybridMultilevel"/>
    <w:tmpl w:val="BB76302E"/>
    <w:numStyleLink w:val="Zaimportowanystyl2"/>
  </w:abstractNum>
  <w:abstractNum w:abstractNumId="32" w15:restartNumberingAfterBreak="0">
    <w:nsid w:val="6A981AF2"/>
    <w:multiLevelType w:val="hybridMultilevel"/>
    <w:tmpl w:val="12DE4104"/>
    <w:numStyleLink w:val="Zaimportowanystyl110"/>
  </w:abstractNum>
  <w:abstractNum w:abstractNumId="33" w15:restartNumberingAfterBreak="0">
    <w:nsid w:val="6CFC46B1"/>
    <w:multiLevelType w:val="hybridMultilevel"/>
    <w:tmpl w:val="00DA1BE4"/>
    <w:lvl w:ilvl="0" w:tplc="3D4C0BC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2A7D19"/>
    <w:multiLevelType w:val="hybridMultilevel"/>
    <w:tmpl w:val="21448F22"/>
    <w:lvl w:ilvl="0" w:tplc="548869F4">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5" w15:restartNumberingAfterBreak="0">
    <w:nsid w:val="7669664B"/>
    <w:multiLevelType w:val="hybridMultilevel"/>
    <w:tmpl w:val="C3BA2CD4"/>
    <w:lvl w:ilvl="0" w:tplc="16E472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070838">
    <w:abstractNumId w:val="22"/>
  </w:num>
  <w:num w:numId="2" w16cid:durableId="230582616">
    <w:abstractNumId w:val="0"/>
  </w:num>
  <w:num w:numId="3" w16cid:durableId="240334595">
    <w:abstractNumId w:val="20"/>
  </w:num>
  <w:num w:numId="4" w16cid:durableId="49577090">
    <w:abstractNumId w:val="9"/>
  </w:num>
  <w:num w:numId="5" w16cid:durableId="330450866">
    <w:abstractNumId w:val="2"/>
  </w:num>
  <w:num w:numId="6" w16cid:durableId="1161776910">
    <w:abstractNumId w:val="5"/>
  </w:num>
  <w:num w:numId="7" w16cid:durableId="1846480358">
    <w:abstractNumId w:val="23"/>
  </w:num>
  <w:num w:numId="8" w16cid:durableId="1816800295">
    <w:abstractNumId w:val="27"/>
  </w:num>
  <w:num w:numId="9" w16cid:durableId="75786307">
    <w:abstractNumId w:val="28"/>
  </w:num>
  <w:num w:numId="10" w16cid:durableId="42366957">
    <w:abstractNumId w:val="16"/>
  </w:num>
  <w:num w:numId="11" w16cid:durableId="1336882332">
    <w:abstractNumId w:val="26"/>
  </w:num>
  <w:num w:numId="12" w16cid:durableId="1436823097">
    <w:abstractNumId w:val="13"/>
  </w:num>
  <w:num w:numId="13" w16cid:durableId="1858959890">
    <w:abstractNumId w:val="32"/>
  </w:num>
  <w:num w:numId="14" w16cid:durableId="904484598">
    <w:abstractNumId w:val="32"/>
    <w:lvlOverride w:ilvl="0">
      <w:startOverride w:val="2"/>
    </w:lvlOverride>
  </w:num>
  <w:num w:numId="15" w16cid:durableId="388725499">
    <w:abstractNumId w:val="10"/>
  </w:num>
  <w:num w:numId="16" w16cid:durableId="30612086">
    <w:abstractNumId w:val="31"/>
  </w:num>
  <w:num w:numId="17" w16cid:durableId="1032727907">
    <w:abstractNumId w:val="31"/>
    <w:lvlOverride w:ilvl="0">
      <w:startOverride w:val="2"/>
      <w:lvl w:ilvl="0" w:tplc="7660A5A6">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EA4EB5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AC2C0F8">
        <w:start w:val="1"/>
        <w:numFmt w:val="lowerRoman"/>
        <w:lvlText w:val="%3."/>
        <w:lvlJc w:val="left"/>
        <w:pPr>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9B4094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B1429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26E7B2C">
        <w:start w:val="1"/>
        <w:numFmt w:val="lowerRoman"/>
        <w:lvlText w:val="%6."/>
        <w:lvlJc w:val="left"/>
        <w:pPr>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7F8550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FE67E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19420A2">
        <w:start w:val="1"/>
        <w:numFmt w:val="lowerRoman"/>
        <w:lvlText w:val="%9."/>
        <w:lvlJc w:val="left"/>
        <w:pPr>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699669321">
    <w:abstractNumId w:val="31"/>
    <w:lvlOverride w:ilvl="0">
      <w:lvl w:ilvl="0" w:tplc="7660A5A6">
        <w:start w:val="1"/>
        <w:numFmt w:val="decimal"/>
        <w:lvlText w:val="%1."/>
        <w:lvlJc w:val="left"/>
        <w:pPr>
          <w:tabs>
            <w:tab w:val="left" w:pos="72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EA4EB5C">
        <w:start w:val="1"/>
        <w:numFmt w:val="lowerLetter"/>
        <w:lvlText w:val="%2."/>
        <w:lvlJc w:val="left"/>
        <w:pPr>
          <w:tabs>
            <w:tab w:val="left" w:pos="720"/>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C2C0F8">
        <w:start w:val="1"/>
        <w:numFmt w:val="lowerRoman"/>
        <w:lvlText w:val="%3."/>
        <w:lvlJc w:val="left"/>
        <w:pPr>
          <w:tabs>
            <w:tab w:val="left" w:pos="720"/>
          </w:tabs>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9B40948">
        <w:start w:val="1"/>
        <w:numFmt w:val="decimal"/>
        <w:lvlText w:val="%4."/>
        <w:lvlJc w:val="left"/>
        <w:pPr>
          <w:tabs>
            <w:tab w:val="left" w:pos="720"/>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14299E">
        <w:start w:val="1"/>
        <w:numFmt w:val="lowerLetter"/>
        <w:lvlText w:val="%5."/>
        <w:lvlJc w:val="left"/>
        <w:pPr>
          <w:tabs>
            <w:tab w:val="left" w:pos="720"/>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26E7B2C">
        <w:start w:val="1"/>
        <w:numFmt w:val="lowerRoman"/>
        <w:lvlText w:val="%6."/>
        <w:lvlJc w:val="left"/>
        <w:pPr>
          <w:tabs>
            <w:tab w:val="left" w:pos="720"/>
          </w:tabs>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7F8550A">
        <w:start w:val="1"/>
        <w:numFmt w:val="decimal"/>
        <w:lvlText w:val="%7."/>
        <w:lvlJc w:val="left"/>
        <w:pPr>
          <w:tabs>
            <w:tab w:val="left" w:pos="720"/>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3FE67EC">
        <w:start w:val="1"/>
        <w:numFmt w:val="lowerLetter"/>
        <w:lvlText w:val="%8."/>
        <w:lvlJc w:val="left"/>
        <w:pPr>
          <w:tabs>
            <w:tab w:val="left" w:pos="720"/>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19420A2">
        <w:start w:val="1"/>
        <w:numFmt w:val="lowerRoman"/>
        <w:lvlText w:val="%9."/>
        <w:lvlJc w:val="left"/>
        <w:pPr>
          <w:tabs>
            <w:tab w:val="left" w:pos="720"/>
          </w:tabs>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526915139">
    <w:abstractNumId w:val="31"/>
    <w:lvlOverride w:ilvl="0">
      <w:startOverride w:val="3"/>
      <w:lvl w:ilvl="0" w:tplc="7660A5A6">
        <w:start w:val="3"/>
        <w:numFmt w:val="decimal"/>
        <w:lvlText w:val="%1."/>
        <w:lvlJc w:val="left"/>
        <w:pPr>
          <w:tabs>
            <w:tab w:val="num" w:pos="426"/>
            <w:tab w:val="left" w:pos="720"/>
          </w:tabs>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EA4EB5C">
        <w:start w:val="1"/>
        <w:numFmt w:val="lowerLetter"/>
        <w:lvlText w:val="%2."/>
        <w:lvlJc w:val="left"/>
        <w:pPr>
          <w:tabs>
            <w:tab w:val="left" w:pos="284"/>
            <w:tab w:val="left" w:pos="720"/>
            <w:tab w:val="num" w:pos="1146"/>
          </w:tabs>
          <w:ind w:left="128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AC2C0F8">
        <w:start w:val="1"/>
        <w:numFmt w:val="lowerRoman"/>
        <w:lvlText w:val="%3."/>
        <w:lvlJc w:val="left"/>
        <w:pPr>
          <w:tabs>
            <w:tab w:val="left" w:pos="284"/>
            <w:tab w:val="left" w:pos="720"/>
            <w:tab w:val="num" w:pos="1866"/>
          </w:tabs>
          <w:ind w:left="2008"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9B40948">
        <w:start w:val="1"/>
        <w:numFmt w:val="decimal"/>
        <w:lvlText w:val="%4."/>
        <w:lvlJc w:val="left"/>
        <w:pPr>
          <w:tabs>
            <w:tab w:val="left" w:pos="284"/>
            <w:tab w:val="left" w:pos="720"/>
            <w:tab w:val="num" w:pos="2586"/>
          </w:tabs>
          <w:ind w:left="272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B14299E">
        <w:start w:val="1"/>
        <w:numFmt w:val="lowerLetter"/>
        <w:lvlText w:val="%5."/>
        <w:lvlJc w:val="left"/>
        <w:pPr>
          <w:tabs>
            <w:tab w:val="left" w:pos="284"/>
            <w:tab w:val="left" w:pos="720"/>
            <w:tab w:val="num" w:pos="3306"/>
          </w:tabs>
          <w:ind w:left="344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26E7B2C">
        <w:start w:val="1"/>
        <w:numFmt w:val="lowerRoman"/>
        <w:lvlText w:val="%6."/>
        <w:lvlJc w:val="left"/>
        <w:pPr>
          <w:tabs>
            <w:tab w:val="left" w:pos="284"/>
            <w:tab w:val="left" w:pos="720"/>
            <w:tab w:val="num" w:pos="4026"/>
          </w:tabs>
          <w:ind w:left="4168"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7F8550A">
        <w:start w:val="1"/>
        <w:numFmt w:val="decimal"/>
        <w:lvlText w:val="%7."/>
        <w:lvlJc w:val="left"/>
        <w:pPr>
          <w:tabs>
            <w:tab w:val="left" w:pos="284"/>
            <w:tab w:val="left" w:pos="720"/>
            <w:tab w:val="num" w:pos="4746"/>
          </w:tabs>
          <w:ind w:left="488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FE67EC">
        <w:start w:val="1"/>
        <w:numFmt w:val="lowerLetter"/>
        <w:lvlText w:val="%8."/>
        <w:lvlJc w:val="left"/>
        <w:pPr>
          <w:tabs>
            <w:tab w:val="left" w:pos="284"/>
            <w:tab w:val="left" w:pos="720"/>
            <w:tab w:val="num" w:pos="5466"/>
          </w:tabs>
          <w:ind w:left="560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19420A2">
        <w:start w:val="1"/>
        <w:numFmt w:val="lowerRoman"/>
        <w:lvlText w:val="%9."/>
        <w:lvlJc w:val="left"/>
        <w:pPr>
          <w:tabs>
            <w:tab w:val="left" w:pos="284"/>
            <w:tab w:val="left" w:pos="720"/>
            <w:tab w:val="num" w:pos="6186"/>
          </w:tabs>
          <w:ind w:left="6328" w:hanging="50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172768359">
    <w:abstractNumId w:val="8"/>
  </w:num>
  <w:num w:numId="21" w16cid:durableId="565842791">
    <w:abstractNumId w:val="7"/>
  </w:num>
  <w:num w:numId="22" w16cid:durableId="1140149924">
    <w:abstractNumId w:val="7"/>
    <w:lvlOverride w:ilvl="0">
      <w:lvl w:ilvl="0" w:tplc="C6E4B524">
        <w:start w:val="1"/>
        <w:numFmt w:val="decimal"/>
        <w:lvlText w:val="%1."/>
        <w:lvlJc w:val="left"/>
        <w:pPr>
          <w:tabs>
            <w:tab w:val="num"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522F7F6">
        <w:start w:val="1"/>
        <w:numFmt w:val="lowerLetter"/>
        <w:lvlText w:val="%2)"/>
        <w:lvlJc w:val="left"/>
        <w:pPr>
          <w:tabs>
            <w:tab w:val="left" w:pos="284"/>
            <w:tab w:val="num" w:pos="1440"/>
          </w:tabs>
          <w:ind w:left="15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AF8197E">
        <w:start w:val="1"/>
        <w:numFmt w:val="lowerRoman"/>
        <w:lvlText w:val="%3."/>
        <w:lvlJc w:val="left"/>
        <w:pPr>
          <w:tabs>
            <w:tab w:val="left" w:pos="284"/>
            <w:tab w:val="num" w:pos="2160"/>
          </w:tabs>
          <w:ind w:left="223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A43FA6">
        <w:start w:val="1"/>
        <w:numFmt w:val="decimal"/>
        <w:lvlText w:val="%4."/>
        <w:lvlJc w:val="left"/>
        <w:pPr>
          <w:tabs>
            <w:tab w:val="left" w:pos="284"/>
            <w:tab w:val="num" w:pos="2880"/>
          </w:tabs>
          <w:ind w:left="295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3062FAE">
        <w:start w:val="1"/>
        <w:numFmt w:val="lowerLetter"/>
        <w:lvlText w:val="%5."/>
        <w:lvlJc w:val="left"/>
        <w:pPr>
          <w:tabs>
            <w:tab w:val="left" w:pos="284"/>
            <w:tab w:val="num" w:pos="3600"/>
          </w:tabs>
          <w:ind w:left="367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BB0A9A0">
        <w:start w:val="1"/>
        <w:numFmt w:val="lowerRoman"/>
        <w:lvlText w:val="%6."/>
        <w:lvlJc w:val="left"/>
        <w:pPr>
          <w:tabs>
            <w:tab w:val="left" w:pos="284"/>
            <w:tab w:val="num" w:pos="4320"/>
          </w:tabs>
          <w:ind w:left="439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BD65B92">
        <w:start w:val="1"/>
        <w:numFmt w:val="decimal"/>
        <w:lvlText w:val="%7."/>
        <w:lvlJc w:val="left"/>
        <w:pPr>
          <w:tabs>
            <w:tab w:val="left" w:pos="284"/>
            <w:tab w:val="num" w:pos="5040"/>
          </w:tabs>
          <w:ind w:left="51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CA8214A">
        <w:start w:val="1"/>
        <w:numFmt w:val="lowerLetter"/>
        <w:lvlText w:val="%8."/>
        <w:lvlJc w:val="left"/>
        <w:pPr>
          <w:tabs>
            <w:tab w:val="left" w:pos="284"/>
            <w:tab w:val="num" w:pos="5760"/>
          </w:tabs>
          <w:ind w:left="583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50E93B0">
        <w:start w:val="1"/>
        <w:numFmt w:val="lowerRoman"/>
        <w:lvlText w:val="%9."/>
        <w:lvlJc w:val="left"/>
        <w:pPr>
          <w:tabs>
            <w:tab w:val="left" w:pos="284"/>
            <w:tab w:val="num" w:pos="6480"/>
          </w:tabs>
          <w:ind w:left="6556" w:hanging="3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16cid:durableId="1467160343">
    <w:abstractNumId w:val="7"/>
    <w:lvlOverride w:ilvl="0">
      <w:lvl w:ilvl="0" w:tplc="C6E4B524">
        <w:start w:val="1"/>
        <w:numFmt w:val="decimal"/>
        <w:lvlText w:val="%1."/>
        <w:lvlJc w:val="left"/>
        <w:pPr>
          <w:tabs>
            <w:tab w:val="num" w:pos="284"/>
            <w:tab w:val="left" w:leader="dot" w:pos="5448"/>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522F7F6">
        <w:start w:val="1"/>
        <w:numFmt w:val="lowerLetter"/>
        <w:lvlText w:val="%2)"/>
        <w:lvlJc w:val="left"/>
        <w:pPr>
          <w:tabs>
            <w:tab w:val="left" w:pos="284"/>
            <w:tab w:val="num" w:pos="1440"/>
            <w:tab w:val="left" w:leader="dot" w:pos="5448"/>
          </w:tabs>
          <w:ind w:left="15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AF8197E">
        <w:start w:val="1"/>
        <w:numFmt w:val="lowerRoman"/>
        <w:lvlText w:val="%3."/>
        <w:lvlJc w:val="left"/>
        <w:pPr>
          <w:tabs>
            <w:tab w:val="left" w:pos="284"/>
            <w:tab w:val="num" w:pos="2160"/>
            <w:tab w:val="left" w:leader="dot" w:pos="5448"/>
          </w:tabs>
          <w:ind w:left="223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A43FA6">
        <w:start w:val="1"/>
        <w:numFmt w:val="decimal"/>
        <w:lvlText w:val="%4."/>
        <w:lvlJc w:val="left"/>
        <w:pPr>
          <w:tabs>
            <w:tab w:val="left" w:pos="284"/>
            <w:tab w:val="num" w:pos="2880"/>
            <w:tab w:val="left" w:leader="dot" w:pos="5448"/>
          </w:tabs>
          <w:ind w:left="295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3062FAE">
        <w:start w:val="1"/>
        <w:numFmt w:val="lowerLetter"/>
        <w:lvlText w:val="%5."/>
        <w:lvlJc w:val="left"/>
        <w:pPr>
          <w:tabs>
            <w:tab w:val="left" w:pos="284"/>
            <w:tab w:val="num" w:pos="3600"/>
            <w:tab w:val="left" w:leader="dot" w:pos="5448"/>
          </w:tabs>
          <w:ind w:left="367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BB0A9A0">
        <w:start w:val="1"/>
        <w:numFmt w:val="lowerRoman"/>
        <w:lvlText w:val="%6."/>
        <w:lvlJc w:val="left"/>
        <w:pPr>
          <w:tabs>
            <w:tab w:val="left" w:pos="284"/>
            <w:tab w:val="num" w:pos="4320"/>
            <w:tab w:val="left" w:leader="dot" w:pos="5448"/>
          </w:tabs>
          <w:ind w:left="439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BD65B92">
        <w:start w:val="1"/>
        <w:numFmt w:val="decimal"/>
        <w:lvlText w:val="%7."/>
        <w:lvlJc w:val="left"/>
        <w:pPr>
          <w:tabs>
            <w:tab w:val="left" w:pos="284"/>
            <w:tab w:val="num" w:pos="5040"/>
            <w:tab w:val="left" w:leader="dot" w:pos="5448"/>
          </w:tabs>
          <w:ind w:left="51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CA8214A">
        <w:start w:val="1"/>
        <w:numFmt w:val="lowerLetter"/>
        <w:lvlText w:val="%8."/>
        <w:lvlJc w:val="left"/>
        <w:pPr>
          <w:tabs>
            <w:tab w:val="left" w:pos="284"/>
            <w:tab w:val="left" w:leader="dot" w:pos="5448"/>
            <w:tab w:val="num" w:pos="5760"/>
          </w:tabs>
          <w:ind w:left="583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50E93B0">
        <w:start w:val="1"/>
        <w:numFmt w:val="lowerRoman"/>
        <w:lvlText w:val="%9."/>
        <w:lvlJc w:val="left"/>
        <w:pPr>
          <w:tabs>
            <w:tab w:val="left" w:pos="284"/>
            <w:tab w:val="left" w:leader="dot" w:pos="5448"/>
            <w:tab w:val="num" w:pos="6480"/>
          </w:tabs>
          <w:ind w:left="6556" w:hanging="3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1086146673">
    <w:abstractNumId w:val="7"/>
    <w:lvlOverride w:ilvl="0">
      <w:startOverride w:val="4"/>
      <w:lvl w:ilvl="0" w:tplc="C6E4B524">
        <w:start w:val="4"/>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522F7F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AF8197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A43FA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3062FA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BB0A9A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BD65B9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CA8214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50E93B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1056733134">
    <w:abstractNumId w:val="7"/>
    <w:lvlOverride w:ilvl="0">
      <w:startOverride w:val="6"/>
      <w:lvl w:ilvl="0" w:tplc="C6E4B524">
        <w:start w:val="6"/>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522F7F6">
        <w:start w:val="1"/>
        <w:numFmt w:val="lowerLetter"/>
        <w:lvlText w:val="%2)"/>
        <w:lvlJc w:val="left"/>
        <w:pPr>
          <w:ind w:left="15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AF8197E">
        <w:start w:val="1"/>
        <w:numFmt w:val="lowerRoman"/>
        <w:lvlText w:val="%3."/>
        <w:lvlJc w:val="left"/>
        <w:pPr>
          <w:ind w:left="22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1A43FA6">
        <w:start w:val="1"/>
        <w:numFmt w:val="decimal"/>
        <w:lvlText w:val="%4."/>
        <w:lvlJc w:val="left"/>
        <w:pPr>
          <w:ind w:left="29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3062FAE">
        <w:start w:val="1"/>
        <w:numFmt w:val="lowerLetter"/>
        <w:lvlText w:val="%5."/>
        <w:lvlJc w:val="left"/>
        <w:pPr>
          <w:ind w:left="36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BB0A9A0">
        <w:start w:val="1"/>
        <w:numFmt w:val="lowerRoman"/>
        <w:lvlText w:val="%6."/>
        <w:lvlJc w:val="left"/>
        <w:pPr>
          <w:ind w:left="43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BD65B92">
        <w:start w:val="1"/>
        <w:numFmt w:val="decimal"/>
        <w:lvlText w:val="%7."/>
        <w:lvlJc w:val="left"/>
        <w:pPr>
          <w:ind w:left="51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CA8214A">
        <w:start w:val="1"/>
        <w:numFmt w:val="lowerLetter"/>
        <w:lvlText w:val="%8."/>
        <w:lvlJc w:val="left"/>
        <w:pPr>
          <w:ind w:left="58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50E93B0">
        <w:start w:val="1"/>
        <w:numFmt w:val="lowerRoman"/>
        <w:lvlText w:val="%9."/>
        <w:lvlJc w:val="left"/>
        <w:pPr>
          <w:ind w:left="654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2129230935">
    <w:abstractNumId w:val="12"/>
  </w:num>
  <w:num w:numId="27" w16cid:durableId="276985402">
    <w:abstractNumId w:val="24"/>
  </w:num>
  <w:num w:numId="28" w16cid:durableId="1966539240">
    <w:abstractNumId w:val="4"/>
  </w:num>
  <w:num w:numId="29" w16cid:durableId="116680358">
    <w:abstractNumId w:val="14"/>
  </w:num>
  <w:num w:numId="30" w16cid:durableId="1521045686">
    <w:abstractNumId w:val="1"/>
  </w:num>
  <w:num w:numId="31" w16cid:durableId="252082690">
    <w:abstractNumId w:val="29"/>
  </w:num>
  <w:num w:numId="32" w16cid:durableId="575015074">
    <w:abstractNumId w:val="29"/>
    <w:lvlOverride w:ilvl="0">
      <w:lvl w:ilvl="0" w:tplc="3228B35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69C831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A680B14">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A18526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B92F84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C50973C">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D2AED0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9F88CE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F3E47C6">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1799104821">
    <w:abstractNumId w:val="29"/>
    <w:lvlOverride w:ilvl="0">
      <w:lvl w:ilvl="0" w:tplc="3228B35C">
        <w:start w:val="1"/>
        <w:numFmt w:val="decimal"/>
        <w:lvlText w:val="%1)"/>
        <w:lvlJc w:val="left"/>
        <w:pPr>
          <w:ind w:left="85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69C8316">
        <w:start w:val="1"/>
        <w:numFmt w:val="lowerLetter"/>
        <w:lvlText w:val="%2."/>
        <w:lvlJc w:val="left"/>
        <w:pPr>
          <w:ind w:left="157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A680B14">
        <w:start w:val="1"/>
        <w:numFmt w:val="lowerRoman"/>
        <w:lvlText w:val="%3."/>
        <w:lvlJc w:val="left"/>
        <w:pPr>
          <w:ind w:left="2291"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A185264">
        <w:start w:val="1"/>
        <w:numFmt w:val="decimal"/>
        <w:lvlText w:val="%4."/>
        <w:lvlJc w:val="left"/>
        <w:pPr>
          <w:ind w:left="301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B92F844">
        <w:start w:val="1"/>
        <w:numFmt w:val="lowerLetter"/>
        <w:lvlText w:val="%5."/>
        <w:lvlJc w:val="left"/>
        <w:pPr>
          <w:ind w:left="373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C50973C">
        <w:start w:val="1"/>
        <w:numFmt w:val="lowerRoman"/>
        <w:lvlText w:val="%6."/>
        <w:lvlJc w:val="left"/>
        <w:pPr>
          <w:ind w:left="4451"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D2AED02">
        <w:start w:val="1"/>
        <w:numFmt w:val="decimal"/>
        <w:lvlText w:val="%7."/>
        <w:lvlJc w:val="left"/>
        <w:pPr>
          <w:ind w:left="517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9F88CEA">
        <w:start w:val="1"/>
        <w:numFmt w:val="lowerLetter"/>
        <w:lvlText w:val="%8."/>
        <w:lvlJc w:val="left"/>
        <w:pPr>
          <w:ind w:left="589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F3E47C6">
        <w:start w:val="1"/>
        <w:numFmt w:val="lowerRoman"/>
        <w:lvlText w:val="%9."/>
        <w:lvlJc w:val="left"/>
        <w:pPr>
          <w:ind w:left="6611" w:hanging="4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16cid:durableId="186138087">
    <w:abstractNumId w:val="14"/>
    <w:lvlOverride w:ilvl="0">
      <w:startOverride w:val="5"/>
      <w:lvl w:ilvl="0" w:tplc="FA6EFB60">
        <w:start w:val="5"/>
        <w:numFmt w:val="decimal"/>
        <w:lvlText w:val="%1."/>
        <w:lvlJc w:val="left"/>
        <w:pPr>
          <w:ind w:left="426" w:hanging="426"/>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2DCB1A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D302A5E">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C58A75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57C23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76C56CA">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3E2426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A36729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348B1E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16cid:durableId="1027021458">
    <w:abstractNumId w:val="21"/>
  </w:num>
  <w:num w:numId="36" w16cid:durableId="1419212869">
    <w:abstractNumId w:val="25"/>
  </w:num>
  <w:num w:numId="37" w16cid:durableId="1391997446">
    <w:abstractNumId w:val="3"/>
  </w:num>
  <w:num w:numId="38" w16cid:durableId="506335603">
    <w:abstractNumId w:val="15"/>
  </w:num>
  <w:num w:numId="39" w16cid:durableId="1815412993">
    <w:abstractNumId w:val="30"/>
  </w:num>
  <w:num w:numId="40" w16cid:durableId="1888254021">
    <w:abstractNumId w:val="19"/>
  </w:num>
  <w:num w:numId="41" w16cid:durableId="1928927103">
    <w:abstractNumId w:val="18"/>
  </w:num>
  <w:num w:numId="42" w16cid:durableId="85810173">
    <w:abstractNumId w:val="11"/>
  </w:num>
  <w:num w:numId="43" w16cid:durableId="842476964">
    <w:abstractNumId w:val="34"/>
  </w:num>
  <w:num w:numId="44" w16cid:durableId="1841892159">
    <w:abstractNumId w:val="6"/>
  </w:num>
  <w:num w:numId="45" w16cid:durableId="217666302">
    <w:abstractNumId w:val="33"/>
  </w:num>
  <w:num w:numId="46" w16cid:durableId="544484875">
    <w:abstractNumId w:val="35"/>
  </w:num>
  <w:num w:numId="47" w16cid:durableId="11213407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47B82"/>
    <w:rsid w:val="000A4F64"/>
    <w:rsid w:val="000D23EB"/>
    <w:rsid w:val="00106F92"/>
    <w:rsid w:val="00162EAB"/>
    <w:rsid w:val="0019649B"/>
    <w:rsid w:val="002A208E"/>
    <w:rsid w:val="002F2BE0"/>
    <w:rsid w:val="003021A1"/>
    <w:rsid w:val="003A2488"/>
    <w:rsid w:val="00430174"/>
    <w:rsid w:val="004B4D05"/>
    <w:rsid w:val="004C026E"/>
    <w:rsid w:val="004C7A50"/>
    <w:rsid w:val="005677D1"/>
    <w:rsid w:val="005B4E86"/>
    <w:rsid w:val="006B1158"/>
    <w:rsid w:val="0070406F"/>
    <w:rsid w:val="00725DFE"/>
    <w:rsid w:val="0078048B"/>
    <w:rsid w:val="007B5218"/>
    <w:rsid w:val="007E6749"/>
    <w:rsid w:val="008A4183"/>
    <w:rsid w:val="00930CEB"/>
    <w:rsid w:val="00A00BB5"/>
    <w:rsid w:val="00AA7A16"/>
    <w:rsid w:val="00AC23CD"/>
    <w:rsid w:val="00AE608C"/>
    <w:rsid w:val="00BD017D"/>
    <w:rsid w:val="00BD2F3F"/>
    <w:rsid w:val="00C758B2"/>
    <w:rsid w:val="00CE2787"/>
    <w:rsid w:val="00D02C7D"/>
    <w:rsid w:val="00D13F56"/>
    <w:rsid w:val="00D875A7"/>
    <w:rsid w:val="00DB7310"/>
    <w:rsid w:val="00E15CD0"/>
    <w:rsid w:val="00E27C9A"/>
    <w:rsid w:val="00EC4048"/>
    <w:rsid w:val="00F44DA6"/>
    <w:rsid w:val="00F55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 w:type="paragraph" w:customStyle="1" w:styleId="Default">
    <w:name w:val="Default"/>
    <w:rsid w:val="00CE2787"/>
    <w:pPr>
      <w:autoSpaceDE w:val="0"/>
      <w:autoSpaceDN w:val="0"/>
      <w:adjustRightInd w:val="0"/>
    </w:pPr>
    <w:rPr>
      <w:rFonts w:ascii="Garamond" w:eastAsia="Times New Roman" w:hAnsi="Garamond" w:cs="Garamond"/>
      <w:color w:val="000000"/>
      <w:lang w:eastAsia="pl-PL"/>
    </w:rPr>
  </w:style>
  <w:style w:type="character" w:styleId="Hipercze">
    <w:name w:val="Hyperlink"/>
    <w:basedOn w:val="Domylnaczcionkaakapitu"/>
    <w:uiPriority w:val="99"/>
    <w:unhideWhenUsed/>
    <w:rsid w:val="00CE2787"/>
    <w:rPr>
      <w:color w:val="0563C1" w:themeColor="hyperlink"/>
      <w:u w:val="single"/>
    </w:rPr>
  </w:style>
  <w:style w:type="paragraph" w:styleId="NormalnyWeb">
    <w:name w:val="Normal (Web)"/>
    <w:basedOn w:val="Normalny"/>
    <w:uiPriority w:val="99"/>
    <w:unhideWhenUsed/>
    <w:rsid w:val="00CE2787"/>
    <w:pPr>
      <w:spacing w:before="100" w:beforeAutospacing="1" w:after="100" w:afterAutospacing="1"/>
    </w:pPr>
    <w:rPr>
      <w:rFonts w:ascii="Times New Roman" w:eastAsia="Times New Roman" w:hAnsi="Times New Roman" w:cs="Times New Roman"/>
      <w:lang w:eastAsia="pl-PL"/>
    </w:rPr>
  </w:style>
  <w:style w:type="numbering" w:customStyle="1" w:styleId="Zaimportowanystyl110">
    <w:name w:val="Zaimportowany styl 1.1"/>
    <w:rsid w:val="00CE2787"/>
    <w:pPr>
      <w:numPr>
        <w:numId w:val="12"/>
      </w:numPr>
    </w:pPr>
  </w:style>
  <w:style w:type="numbering" w:customStyle="1" w:styleId="Zaimportowanystyl2">
    <w:name w:val="Zaimportowany styl 2"/>
    <w:rsid w:val="00CE2787"/>
    <w:pPr>
      <w:numPr>
        <w:numId w:val="15"/>
      </w:numPr>
    </w:pPr>
  </w:style>
  <w:style w:type="numbering" w:customStyle="1" w:styleId="Zaimportowanystyl3">
    <w:name w:val="Zaimportowany styl 3"/>
    <w:rsid w:val="00CE2787"/>
    <w:pPr>
      <w:numPr>
        <w:numId w:val="20"/>
      </w:numPr>
    </w:pPr>
  </w:style>
  <w:style w:type="numbering" w:customStyle="1" w:styleId="Zaimportowanystyl10">
    <w:name w:val="Zaimportowany styl 10"/>
    <w:rsid w:val="00CE2787"/>
    <w:pPr>
      <w:numPr>
        <w:numId w:val="26"/>
      </w:numPr>
    </w:pPr>
  </w:style>
  <w:style w:type="numbering" w:customStyle="1" w:styleId="Zaimportowanystyl11">
    <w:name w:val="Zaimportowany styl 11"/>
    <w:rsid w:val="00CE2787"/>
    <w:pPr>
      <w:numPr>
        <w:numId w:val="28"/>
      </w:numPr>
    </w:pPr>
  </w:style>
  <w:style w:type="numbering" w:customStyle="1" w:styleId="Zaimportowanystyl12">
    <w:name w:val="Zaimportowany styl 12"/>
    <w:rsid w:val="00CE2787"/>
    <w:pPr>
      <w:numPr>
        <w:numId w:val="30"/>
      </w:numPr>
    </w:pPr>
  </w:style>
  <w:style w:type="numbering" w:customStyle="1" w:styleId="Zaimportowanystyl13">
    <w:name w:val="Zaimportowany styl 13"/>
    <w:rsid w:val="00CE2787"/>
    <w:pPr>
      <w:numPr>
        <w:numId w:val="35"/>
      </w:numPr>
    </w:pPr>
  </w:style>
  <w:style w:type="numbering" w:customStyle="1" w:styleId="Zaimportowanystyl14">
    <w:name w:val="Zaimportowany styl 14"/>
    <w:rsid w:val="00CE2787"/>
    <w:pPr>
      <w:numPr>
        <w:numId w:val="37"/>
      </w:numPr>
    </w:pPr>
  </w:style>
  <w:style w:type="table" w:styleId="Tabela-Siatka">
    <w:name w:val="Table Grid"/>
    <w:basedOn w:val="Standardowy"/>
    <w:uiPriority w:val="39"/>
    <w:rsid w:val="008A4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D875A7"/>
    <w:pPr>
      <w:suppressAutoHyphens/>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D875A7"/>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D875A7"/>
    <w:rPr>
      <w:vertAlign w:val="superscript"/>
    </w:rPr>
  </w:style>
  <w:style w:type="paragraph" w:styleId="Bezodstpw">
    <w:name w:val="No Spacing"/>
    <w:uiPriority w:val="1"/>
    <w:qFormat/>
    <w:rsid w:val="00D875A7"/>
    <w:pPr>
      <w:suppressAutoHyphens/>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14</Pages>
  <Words>2755</Words>
  <Characters>16530</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12</cp:revision>
  <dcterms:created xsi:type="dcterms:W3CDTF">2024-10-27T17:39:00Z</dcterms:created>
  <dcterms:modified xsi:type="dcterms:W3CDTF">2024-11-12T13:11:00Z</dcterms:modified>
</cp:coreProperties>
</file>