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384FF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721F019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07FA61C" w14:textId="20C3012E" w:rsidR="009608FF" w:rsidRPr="009608FF" w:rsidRDefault="005702A9" w:rsidP="009608FF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  <w:bookmarkStart w:id="0" w:name="_heading=h.gjdgxs"/>
      <w:bookmarkEnd w:id="0"/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Nr postępowania: </w:t>
      </w:r>
      <w:r w:rsidR="00D4387C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1/2024/</w:t>
      </w:r>
      <w:proofErr w:type="spellStart"/>
      <w:r w:rsidR="00D4387C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HoReCa</w:t>
      </w:r>
      <w:proofErr w:type="spellEnd"/>
      <w:r w:rsidR="00EB5AEE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/</w:t>
      </w:r>
      <w:r w:rsidR="005F2E7E">
        <w:rPr>
          <w:rFonts w:asciiTheme="minorHAnsi" w:hAnsiTheme="minorHAnsi" w:cstheme="minorBidi"/>
          <w:color w:val="000000" w:themeColor="text1"/>
          <w:sz w:val="20"/>
          <w:szCs w:val="20"/>
        </w:rPr>
        <w:t>ISW</w:t>
      </w:r>
    </w:p>
    <w:p w14:paraId="5C04B12B" w14:textId="2C143F0A" w:rsidR="00612F1A" w:rsidRPr="00911458" w:rsidRDefault="00612F1A" w:rsidP="45D93BAE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3B0DA06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CF6AD5" w14:textId="77777777" w:rsidR="00612F1A" w:rsidRPr="00911458" w:rsidRDefault="00612F1A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0F612755" w14:textId="66E8E973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2727BAEB" w14:textId="54FCE73B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744237EE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689B66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71E6E4C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A3613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792FED" w14:textId="77777777" w:rsidR="00612F1A" w:rsidRPr="00911458" w:rsidRDefault="005702A9">
      <w:pPr>
        <w:widowControl w:val="0"/>
        <w:ind w:right="-7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1145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ZAPYTANIE OFERTOWE </w:t>
      </w:r>
    </w:p>
    <w:p w14:paraId="78FA0BF1" w14:textId="661C88CF" w:rsidR="00612F1A" w:rsidRPr="00911458" w:rsidRDefault="00BC5577" w:rsidP="45D93BAE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</w:pPr>
      <w:r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W celu </w:t>
      </w:r>
      <w:r w:rsidR="744FE1C5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wyłonienia </w:t>
      </w:r>
      <w:r w:rsidR="009608FF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wykonawcy</w:t>
      </w:r>
      <w:r w:rsidR="744FE1C5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do przeprowadzenia usługi</w:t>
      </w:r>
      <w:r w:rsidR="00F372B9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9608FF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dostawy </w:t>
      </w:r>
      <w:r w:rsidR="0060767A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6 sztuk gokartów elektrycznych</w:t>
      </w:r>
      <w:r w:rsidR="041CF928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zgodnie z opisem przedmiotu zamówienia</w:t>
      </w:r>
      <w:r w:rsidR="005702A9">
        <w:tab/>
      </w:r>
      <w:bookmarkStart w:id="1" w:name="_heading=h.30j0zll"/>
      <w:bookmarkEnd w:id="1"/>
      <w:r w:rsidR="5890389D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9E742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dla firmy </w:t>
      </w:r>
      <w:r w:rsidR="005F2E7E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ISW Sp. z o.o</w:t>
      </w:r>
      <w:r w:rsidR="009608FF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. </w:t>
      </w:r>
      <w:r w:rsidR="009E742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na potrzeby</w:t>
      </w:r>
      <w:r w:rsidR="30124D4F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9608FF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rozliczenia</w:t>
      </w:r>
      <w:r w:rsidR="30124D4F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wniosku aplikacyjnego do naboru o numerze</w:t>
      </w:r>
      <w:r w:rsidR="009E742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bookmarkStart w:id="2" w:name="_Hlk179712660"/>
      <w:r w:rsidR="00D4387C" w:rsidRPr="00D4387C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KPOD.01.03-IW.01-003/24</w:t>
      </w:r>
      <w:r w:rsidR="00D4387C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bookmarkEnd w:id="2"/>
      <w:r w:rsidR="244C755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prowadzonego przez Polską Agencję Rozwoju Przedsiębiorczości</w:t>
      </w:r>
      <w:r w:rsidR="00CA7D25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514A78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z programu </w:t>
      </w:r>
      <w:r w:rsidR="00514A78" w:rsidRPr="00514A78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Krajowy Plan Odbudowy i Zwiększania Odporności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z </w:t>
      </w:r>
      <w:r w:rsidR="2AB30BC2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Funduszy Europejskich dla nowej Gospodarki 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na lata 20</w:t>
      </w:r>
      <w:r w:rsidR="6D01215C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21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-202</w:t>
      </w:r>
      <w:r w:rsidR="5363E560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7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, </w:t>
      </w:r>
      <w:r w:rsidR="75A0EB99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Priorytet I. Wsparcie dla przedsiębiorców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, </w:t>
      </w:r>
      <w:r w:rsidR="00514A78" w:rsidRPr="00514A78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A1.2.1. Inwestycje dla przedsiębiorstw w produkty, usługi i kompetencje pracowników oraz kadry związane z dywersyfikacją działalności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. </w:t>
      </w:r>
    </w:p>
    <w:p w14:paraId="2BA9068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B3059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2A83A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085AEF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6953314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D55F35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8B23F08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28FA63" w14:textId="310A78CA" w:rsidR="00612F1A" w:rsidRPr="00911458" w:rsidRDefault="005702A9" w:rsidP="45D93BAE">
      <w:pPr>
        <w:widowControl w:val="0"/>
        <w:ind w:left="380" w:right="40"/>
        <w:jc w:val="center"/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</w:pP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Postępowanie prowadzone jest w trybie zapytania ofertowego zgodnie z zasadą konkurencyjności wynikającą z „</w:t>
      </w:r>
      <w:r w:rsidR="4CD6DE4C" w:rsidRPr="45D93BAE"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  <w:t>Wytycznych dotyczących kwalifikowalności wydatków na lata 2021-2027</w:t>
      </w: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”.</w:t>
      </w:r>
    </w:p>
    <w:p w14:paraId="441A71B2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14:paraId="45888950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2089F2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CD590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3DD498B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5B37D5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9B428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DFBF4E8" w14:textId="77777777" w:rsidR="00612F1A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A1737C8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C78E0C7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06A130" w14:textId="77777777" w:rsidR="00057697" w:rsidRPr="00911458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5EF74D9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27962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2D76231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BDED77A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FD4FE4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EEBF3D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02B3FB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38C817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610E6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57306A5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8D2D7C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AE014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74F6C3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2B601E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135177" w14:textId="77777777" w:rsidR="00612F1A" w:rsidRPr="00911458" w:rsidRDefault="00612F1A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22911BA" w14:textId="0B2F0145" w:rsidR="00612F1A" w:rsidRPr="00911458" w:rsidRDefault="005F2E7E" w:rsidP="00514A78">
      <w:pPr>
        <w:jc w:val="center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Gdańsk</w:t>
      </w:r>
      <w:r w:rsidR="005702A9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</w:t>
      </w:r>
      <w:r w:rsidR="0060767A">
        <w:rPr>
          <w:rFonts w:asciiTheme="minorHAnsi" w:hAnsiTheme="minorHAnsi" w:cstheme="minorBidi"/>
          <w:color w:val="000000" w:themeColor="text1"/>
          <w:sz w:val="20"/>
          <w:szCs w:val="20"/>
        </w:rPr>
        <w:t>30</w:t>
      </w:r>
      <w:r w:rsidR="00514A78">
        <w:rPr>
          <w:rFonts w:asciiTheme="minorHAnsi" w:hAnsiTheme="minorHAnsi" w:cstheme="minorBidi"/>
          <w:color w:val="000000" w:themeColor="text1"/>
          <w:sz w:val="20"/>
          <w:szCs w:val="20"/>
        </w:rPr>
        <w:t>.10.2024</w:t>
      </w:r>
      <w:r w:rsidR="00BE7F64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br w:type="page"/>
      </w:r>
    </w:p>
    <w:p w14:paraId="5C9A020E" w14:textId="77777777" w:rsidR="00612F1A" w:rsidRPr="00911458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0E08AE" w:rsidRPr="00911458" w14:paraId="129B9BF9" w14:textId="77777777" w:rsidTr="73E93DCA">
        <w:tc>
          <w:tcPr>
            <w:tcW w:w="9062" w:type="dxa"/>
          </w:tcPr>
          <w:p w14:paraId="1B4DCC19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Informacje o ogłoszeniu</w:t>
            </w:r>
          </w:p>
        </w:tc>
      </w:tr>
      <w:tr w:rsidR="000E08AE" w:rsidRPr="00911458" w14:paraId="0D241895" w14:textId="77777777" w:rsidTr="73E93DCA">
        <w:tc>
          <w:tcPr>
            <w:tcW w:w="9062" w:type="dxa"/>
          </w:tcPr>
          <w:p w14:paraId="76BB5E7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projektu/naboru (*wymagane)</w:t>
            </w:r>
          </w:p>
        </w:tc>
      </w:tr>
      <w:tr w:rsidR="000E08AE" w:rsidRPr="00911458" w14:paraId="0B85D17F" w14:textId="77777777" w:rsidTr="73E93DCA">
        <w:tc>
          <w:tcPr>
            <w:tcW w:w="9062" w:type="dxa"/>
          </w:tcPr>
          <w:p w14:paraId="3CCFD0B0" w14:textId="284F7B0C" w:rsidR="00612F1A" w:rsidRPr="00911458" w:rsidRDefault="00514A78" w:rsidP="45D93BAE">
            <w:pP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514A78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KPOD.01.03-IW.01-</w:t>
            </w:r>
            <w:r w:rsidR="005F2E7E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A982</w:t>
            </w:r>
            <w:r w:rsidRPr="00514A78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/24</w:t>
            </w:r>
          </w:p>
        </w:tc>
      </w:tr>
      <w:tr w:rsidR="000E08AE" w:rsidRPr="00911458" w14:paraId="74A57FDB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7C2BBA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Status ogłoszenia</w:t>
            </w:r>
          </w:p>
        </w:tc>
      </w:tr>
      <w:tr w:rsidR="000E08AE" w:rsidRPr="00911458" w14:paraId="4BD3C23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26E960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BD826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5CFB179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Treść ogłoszenia została zmieniona (Maksymalna liczba znaków wynosi 6000)</w:t>
            </w:r>
          </w:p>
        </w:tc>
      </w:tr>
      <w:tr w:rsidR="000E08AE" w:rsidRPr="00E72595" w14:paraId="229EDF20" w14:textId="77777777" w:rsidTr="004B1D95">
        <w:tc>
          <w:tcPr>
            <w:tcW w:w="9062" w:type="dxa"/>
            <w:shd w:val="clear" w:color="auto" w:fill="auto"/>
          </w:tcPr>
          <w:p w14:paraId="0E490704" w14:textId="7B635076" w:rsidR="00F53BA8" w:rsidRPr="00F53BA8" w:rsidRDefault="00F53BA8" w:rsidP="00F53BA8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8AE" w:rsidRPr="00911458" w14:paraId="64F0823E" w14:textId="77777777" w:rsidTr="73E93DCA">
        <w:tc>
          <w:tcPr>
            <w:tcW w:w="9062" w:type="dxa"/>
          </w:tcPr>
          <w:p w14:paraId="43E28AB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Tytuł zamówienia (*wymagane) (Maksymalna liczba znaków wynosi 4000)</w:t>
            </w:r>
          </w:p>
        </w:tc>
      </w:tr>
      <w:tr w:rsidR="000E08AE" w:rsidRPr="00911458" w14:paraId="0DF41D6E" w14:textId="77777777" w:rsidTr="73E93DCA">
        <w:tc>
          <w:tcPr>
            <w:tcW w:w="9062" w:type="dxa"/>
            <w:shd w:val="clear" w:color="auto" w:fill="auto"/>
          </w:tcPr>
          <w:p w14:paraId="79C176B6" w14:textId="631D2348" w:rsidR="00612F1A" w:rsidRPr="00911458" w:rsidRDefault="005F2E7E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Dostawa 6 </w:t>
            </w:r>
            <w:proofErr w:type="spellStart"/>
            <w:r w:rsidRP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gokartów elektrycznych wg. zapytania ofertoweg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o </w:t>
            </w:r>
            <w:r w:rsid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dla 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ISW Sp. z o.o.</w:t>
            </w:r>
          </w:p>
        </w:tc>
      </w:tr>
      <w:tr w:rsidR="000E08AE" w:rsidRPr="00911458" w14:paraId="1B386D30" w14:textId="77777777" w:rsidTr="73E93DCA">
        <w:tc>
          <w:tcPr>
            <w:tcW w:w="9062" w:type="dxa"/>
          </w:tcPr>
          <w:p w14:paraId="6919BB6E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Termin składania ofert (*wymagane)</w:t>
            </w:r>
          </w:p>
        </w:tc>
      </w:tr>
      <w:tr w:rsidR="000E08AE" w:rsidRPr="00911458" w14:paraId="4401DDE6" w14:textId="77777777" w:rsidTr="73E93DCA">
        <w:tc>
          <w:tcPr>
            <w:tcW w:w="9062" w:type="dxa"/>
          </w:tcPr>
          <w:p w14:paraId="5EC19870" w14:textId="53817815" w:rsidR="00612F1A" w:rsidRPr="00911458" w:rsidRDefault="0060767A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06.11.2024</w:t>
            </w:r>
            <w:r w:rsidR="00514A7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E08AE" w:rsidRPr="00911458" w14:paraId="29B868F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6AA98E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ogłoszenia (automatycznie)</w:t>
            </w:r>
          </w:p>
        </w:tc>
      </w:tr>
      <w:tr w:rsidR="000E08AE" w:rsidRPr="00911458" w14:paraId="4B69E38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29F115D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1057D662" w14:textId="77777777" w:rsidTr="73E93DCA">
        <w:tc>
          <w:tcPr>
            <w:tcW w:w="9062" w:type="dxa"/>
          </w:tcPr>
          <w:p w14:paraId="384A2AC7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i sposób składania ofert (*wymagane)</w:t>
            </w:r>
          </w:p>
        </w:tc>
      </w:tr>
      <w:tr w:rsidR="000E08AE" w:rsidRPr="00911458" w14:paraId="2F5905D6" w14:textId="77777777" w:rsidTr="73E93DCA">
        <w:tc>
          <w:tcPr>
            <w:tcW w:w="9062" w:type="dxa"/>
          </w:tcPr>
          <w:p w14:paraId="681F8923" w14:textId="15EE9184" w:rsidR="00612F1A" w:rsidRPr="00682EC6" w:rsidRDefault="005702A9" w:rsidP="00682EC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Sposób składania ofert:</w:t>
            </w:r>
          </w:p>
          <w:p w14:paraId="230DA9E6" w14:textId="77777777" w:rsidR="000E08AE" w:rsidRPr="00911458" w:rsidRDefault="000E08AE" w:rsidP="000E08A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bezpośrednio na bazę konkurencyjności – poprzez moduł złożenia oferty dostępny na  </w:t>
            </w:r>
            <w:hyperlink r:id="rId12" w:tgtFrame="_blank" w:history="1">
              <w:r w:rsidRPr="00911458">
                <w:rPr>
                  <w:rStyle w:val="Hipercze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https://bazakonkurencyjnosci.funduszeeuropejskie.gov.pl/</w:t>
              </w:r>
            </w:hyperlink>
            <w:r w:rsidRPr="00911458">
              <w:rPr>
                <w:rStyle w:val="apple-converted-space"/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na podstronie z ogłoszeniem obejmującym niniejsze postępowanie - dokumenty w formie skanów podpisanych, a w przypadku kopii poświadczone za zgodność z oryginałem, przez osoby uprawnione do reprezentacji zgodnie z dokumentem rejestrowym.</w:t>
            </w:r>
          </w:p>
          <w:p w14:paraId="5E3B9892" w14:textId="77777777" w:rsidR="000E08AE" w:rsidRPr="00911458" w:rsidRDefault="000E08AE" w:rsidP="000E08AE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447102DF" w14:textId="77777777" w:rsidTr="73E93DCA">
        <w:tc>
          <w:tcPr>
            <w:tcW w:w="9062" w:type="dxa"/>
          </w:tcPr>
          <w:p w14:paraId="0541B2B2" w14:textId="28C8EAF6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Adres e-mail</w:t>
            </w:r>
            <w:r w:rsidR="00682EC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 kontaktu</w:t>
            </w:r>
          </w:p>
        </w:tc>
      </w:tr>
      <w:tr w:rsidR="000E08AE" w:rsidRPr="00911458" w14:paraId="033FF7C0" w14:textId="77777777" w:rsidTr="73E93DCA">
        <w:tc>
          <w:tcPr>
            <w:tcW w:w="9062" w:type="dxa"/>
          </w:tcPr>
          <w:p w14:paraId="3E88054C" w14:textId="060A09FF" w:rsidR="00612F1A" w:rsidRPr="00911458" w:rsidRDefault="005F2E7E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rafal.rogacewicz@kartcenter.pl</w:t>
            </w:r>
          </w:p>
        </w:tc>
      </w:tr>
      <w:tr w:rsidR="000E08AE" w:rsidRPr="00911458" w14:paraId="2F40774D" w14:textId="77777777" w:rsidTr="73E93DCA">
        <w:tc>
          <w:tcPr>
            <w:tcW w:w="9062" w:type="dxa"/>
          </w:tcPr>
          <w:p w14:paraId="48102AA2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Osoba do kontaktu w sprawie ogłoszenia (*wymagane)</w:t>
            </w:r>
          </w:p>
        </w:tc>
      </w:tr>
      <w:tr w:rsidR="000E08AE" w:rsidRPr="00911458" w14:paraId="0863EF14" w14:textId="77777777" w:rsidTr="73E93DCA">
        <w:tc>
          <w:tcPr>
            <w:tcW w:w="9062" w:type="dxa"/>
          </w:tcPr>
          <w:p w14:paraId="572D8569" w14:textId="113D51AD" w:rsidR="00612F1A" w:rsidRPr="00911458" w:rsidRDefault="005F2E7E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Rafał </w:t>
            </w:r>
            <w:proofErr w:type="spellStart"/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Rogacewicz</w:t>
            </w:r>
            <w:proofErr w:type="spellEnd"/>
          </w:p>
        </w:tc>
      </w:tr>
      <w:tr w:rsidR="000E08AE" w:rsidRPr="00911458" w14:paraId="7585A0EC" w14:textId="77777777" w:rsidTr="73E93DCA">
        <w:tc>
          <w:tcPr>
            <w:tcW w:w="9062" w:type="dxa"/>
          </w:tcPr>
          <w:p w14:paraId="7CD79540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Nr telefonu osoby upoważnionej do kontaktu w sprawie ogłoszenia</w:t>
            </w:r>
          </w:p>
        </w:tc>
      </w:tr>
      <w:tr w:rsidR="000E08AE" w:rsidRPr="00911458" w14:paraId="7531023A" w14:textId="77777777" w:rsidTr="73E93DCA">
        <w:tc>
          <w:tcPr>
            <w:tcW w:w="9062" w:type="dxa"/>
          </w:tcPr>
          <w:p w14:paraId="227B747F" w14:textId="77A3B299" w:rsidR="00612F1A" w:rsidRPr="00911458" w:rsidRDefault="00F53BA8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5</w:t>
            </w:r>
            <w:r w:rsid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14-601-444</w:t>
            </w:r>
          </w:p>
        </w:tc>
      </w:tr>
      <w:tr w:rsidR="000E08AE" w:rsidRPr="00911458" w14:paraId="588121A1" w14:textId="77777777" w:rsidTr="73E93DCA">
        <w:tc>
          <w:tcPr>
            <w:tcW w:w="9062" w:type="dxa"/>
          </w:tcPr>
          <w:p w14:paraId="742F5FF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Skrócony opis przedmiotu zamówienia (*wymagane)</w:t>
            </w:r>
          </w:p>
        </w:tc>
      </w:tr>
      <w:tr w:rsidR="000E08AE" w:rsidRPr="00911458" w14:paraId="679A9538" w14:textId="77777777" w:rsidTr="73E93DCA">
        <w:tc>
          <w:tcPr>
            <w:tcW w:w="9062" w:type="dxa"/>
            <w:shd w:val="clear" w:color="auto" w:fill="auto"/>
          </w:tcPr>
          <w:p w14:paraId="6CF3FF6B" w14:textId="2C596726" w:rsidR="00612F1A" w:rsidRPr="00911458" w:rsidRDefault="005F2E7E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Zakup i dostawa 6 sztuk gokartów elektrycznych</w:t>
            </w:r>
            <w:r w:rsid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wg szczegółowej specyfikacji i danych technicznych zawartych w treści ogłoszenia.</w:t>
            </w:r>
          </w:p>
        </w:tc>
      </w:tr>
      <w:tr w:rsidR="000E08AE" w:rsidRPr="00911458" w14:paraId="3E9E45E2" w14:textId="77777777" w:rsidTr="73E93DCA">
        <w:tc>
          <w:tcPr>
            <w:tcW w:w="9062" w:type="dxa"/>
          </w:tcPr>
          <w:p w14:paraId="305B6E2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Kategoria ogłoszenia (*wymagane) – z rozwijanej listy</w:t>
            </w:r>
          </w:p>
        </w:tc>
      </w:tr>
      <w:tr w:rsidR="000E08AE" w:rsidRPr="00911458" w14:paraId="65AE7812" w14:textId="77777777" w:rsidTr="73E93DCA">
        <w:tc>
          <w:tcPr>
            <w:tcW w:w="9062" w:type="dxa"/>
          </w:tcPr>
          <w:p w14:paraId="58EBB5E8" w14:textId="452B331E" w:rsidR="00612F1A" w:rsidRPr="00911458" w:rsidRDefault="005F2E7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Dostawa</w:t>
            </w:r>
          </w:p>
        </w:tc>
      </w:tr>
      <w:tr w:rsidR="000E08AE" w:rsidRPr="00911458" w14:paraId="6CAFDCCD" w14:textId="77777777" w:rsidTr="73E93DCA">
        <w:tc>
          <w:tcPr>
            <w:tcW w:w="9062" w:type="dxa"/>
          </w:tcPr>
          <w:p w14:paraId="71412EDE" w14:textId="77777777" w:rsidR="00612F1A" w:rsidRPr="00911458" w:rsidRDefault="005702A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Podkategoria ogłoszenia (*wymagane) – z rozwijanej listy</w:t>
            </w:r>
          </w:p>
        </w:tc>
      </w:tr>
      <w:tr w:rsidR="000E08AE" w:rsidRPr="00911458" w14:paraId="469355B3" w14:textId="77777777" w:rsidTr="73E93DCA">
        <w:tc>
          <w:tcPr>
            <w:tcW w:w="9062" w:type="dxa"/>
          </w:tcPr>
          <w:p w14:paraId="31B6A2E1" w14:textId="34EFA272" w:rsidR="00612F1A" w:rsidRPr="00911458" w:rsidRDefault="005F2E7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Artykuły i sprzęt sportowy</w:t>
            </w:r>
          </w:p>
        </w:tc>
      </w:tr>
      <w:tr w:rsidR="000E08AE" w:rsidRPr="00911458" w14:paraId="751B8000" w14:textId="77777777" w:rsidTr="73E93DCA">
        <w:tc>
          <w:tcPr>
            <w:tcW w:w="9062" w:type="dxa"/>
          </w:tcPr>
          <w:p w14:paraId="1D4B8434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realizacji zamówienia - Województwo (*wymagane)</w:t>
            </w:r>
          </w:p>
        </w:tc>
      </w:tr>
      <w:tr w:rsidR="000E08AE" w:rsidRPr="00911458" w14:paraId="1C0206C8" w14:textId="77777777" w:rsidTr="73E93DCA">
        <w:tc>
          <w:tcPr>
            <w:tcW w:w="9062" w:type="dxa"/>
          </w:tcPr>
          <w:p w14:paraId="3B0A7A49" w14:textId="77777777" w:rsidR="00612F1A" w:rsidRPr="00911458" w:rsidRDefault="0009148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47D99C99" w14:textId="77777777" w:rsidTr="73E93DCA">
        <w:tc>
          <w:tcPr>
            <w:tcW w:w="9062" w:type="dxa"/>
          </w:tcPr>
          <w:p w14:paraId="14CAEC5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</w:t>
            </w:r>
          </w:p>
        </w:tc>
      </w:tr>
      <w:tr w:rsidR="000E08AE" w:rsidRPr="00911458" w14:paraId="3C042F89" w14:textId="77777777" w:rsidTr="73E93DCA">
        <w:tc>
          <w:tcPr>
            <w:tcW w:w="9062" w:type="dxa"/>
          </w:tcPr>
          <w:p w14:paraId="02596F01" w14:textId="51EAC82E" w:rsidR="00612F1A" w:rsidRPr="00911458" w:rsidRDefault="005F2E7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Gdańsk</w:t>
            </w:r>
          </w:p>
        </w:tc>
      </w:tr>
      <w:tr w:rsidR="000E08AE" w:rsidRPr="00911458" w14:paraId="338677C0" w14:textId="77777777" w:rsidTr="73E93DCA">
        <w:tc>
          <w:tcPr>
            <w:tcW w:w="9062" w:type="dxa"/>
          </w:tcPr>
          <w:p w14:paraId="07A08121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</w:t>
            </w:r>
          </w:p>
        </w:tc>
      </w:tr>
      <w:tr w:rsidR="000E08AE" w:rsidRPr="00911458" w14:paraId="2936B0F2" w14:textId="77777777" w:rsidTr="73E93DCA">
        <w:tc>
          <w:tcPr>
            <w:tcW w:w="9062" w:type="dxa"/>
          </w:tcPr>
          <w:p w14:paraId="48ACD365" w14:textId="63034BBC" w:rsidR="000706AB" w:rsidRPr="00911458" w:rsidRDefault="005F2E7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Gdańsk</w:t>
            </w:r>
          </w:p>
        </w:tc>
      </w:tr>
      <w:tr w:rsidR="000E08AE" w:rsidRPr="00911458" w14:paraId="4E2A6515" w14:textId="77777777" w:rsidTr="73E93DCA">
        <w:tc>
          <w:tcPr>
            <w:tcW w:w="9062" w:type="dxa"/>
          </w:tcPr>
          <w:p w14:paraId="322EF2EE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</w:tr>
      <w:tr w:rsidR="000E08AE" w:rsidRPr="00911458" w14:paraId="59321FC7" w14:textId="77777777" w:rsidTr="73E93DCA">
        <w:tc>
          <w:tcPr>
            <w:tcW w:w="9062" w:type="dxa"/>
          </w:tcPr>
          <w:p w14:paraId="4B74C18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 zamówienia (*wymagane)</w:t>
            </w:r>
          </w:p>
        </w:tc>
      </w:tr>
      <w:tr w:rsidR="000E08AE" w:rsidRPr="00911458" w14:paraId="7C31DC2C" w14:textId="77777777" w:rsidTr="73E93DCA">
        <w:tc>
          <w:tcPr>
            <w:tcW w:w="9062" w:type="dxa"/>
          </w:tcPr>
          <w:p w14:paraId="72FA0229" w14:textId="0626C388" w:rsidR="00612F1A" w:rsidRPr="00911458" w:rsidRDefault="1B565F61" w:rsidP="037472B5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Celem</w:t>
            </w:r>
            <w:r w:rsidR="0005769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zamówienia jest wyłonienie </w:t>
            </w:r>
            <w:r w:rsid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dostawcy </w:t>
            </w:r>
            <w:r w:rsid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6 sztuk gokartów elektrycznych</w:t>
            </w:r>
            <w:r w:rsidR="00682E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,</w:t>
            </w:r>
            <w:r w:rsidR="0005769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który zrealizuje usługę </w:t>
            </w:r>
            <w:r w:rsid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sprzedaży włącznie z usługą </w:t>
            </w:r>
            <w:r w:rsid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dostawy </w:t>
            </w:r>
            <w:r w:rsidR="0005769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zgodnych z opisem przedmiotu zamówienia.</w:t>
            </w:r>
          </w:p>
        </w:tc>
      </w:tr>
      <w:tr w:rsidR="000E08AE" w:rsidRPr="00911458" w14:paraId="4E9F0AD7" w14:textId="77777777" w:rsidTr="73E93DCA">
        <w:tc>
          <w:tcPr>
            <w:tcW w:w="9062" w:type="dxa"/>
          </w:tcPr>
          <w:p w14:paraId="1FD878C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Przedmiot zamówienia (*wymagane)</w:t>
            </w:r>
          </w:p>
        </w:tc>
      </w:tr>
      <w:tr w:rsidR="000E08AE" w:rsidRPr="00911458" w14:paraId="32F29641" w14:textId="77777777" w:rsidTr="73E93DCA">
        <w:tc>
          <w:tcPr>
            <w:tcW w:w="9062" w:type="dxa"/>
          </w:tcPr>
          <w:p w14:paraId="33CF4E10" w14:textId="1F162370" w:rsidR="000D2510" w:rsidRPr="005F2E7E" w:rsidRDefault="005F2E7E" w:rsidP="005F2E7E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5F2E7E">
              <w:rPr>
                <w:rFonts w:asciiTheme="minorHAnsi" w:hAnsiTheme="minorHAnsi" w:cstheme="minorHAnsi"/>
                <w:sz w:val="20"/>
                <w:szCs w:val="20"/>
              </w:rPr>
              <w:t>Zakupimy 6 sztuk gokartów elektrycznych z bateriami litowymi i ładowarkami. Dane techniczne: - długość 1800 mm - 2000 mm - szerokość 1200 mm - 1400 mm - wysokość max 600 mm - pełna zabudowa połączona bezpośrednio z ramą - SYSTEM H.E.A.D. - elastyczne nylonowe drążki kierownicze - pełna osłona tylnej osi - system zapewniający płynne kierowanie - Regulowana kolumna kierownicy - Regulowane siedzisko - Pałąk i 3-punktowe pasy ze zwijaczami - Światła stopu - System odcięcia gazu przy hamowaniu - Transponder do zdalnego sterowania mocą Urządzenia i oprogramowanie do sterowania kompleksowego. Wymaga się aby oferowane urządzenia posiadały wszystkie wymienione parametry</w:t>
            </w:r>
          </w:p>
        </w:tc>
      </w:tr>
      <w:tr w:rsidR="000E08AE" w:rsidRPr="00911458" w14:paraId="4B94A71F" w14:textId="77777777" w:rsidTr="73E93DCA">
        <w:tc>
          <w:tcPr>
            <w:tcW w:w="9062" w:type="dxa"/>
          </w:tcPr>
          <w:p w14:paraId="1F7AF84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Kod CPV (*wymagane) – rozwijanej z listy </w:t>
            </w:r>
          </w:p>
        </w:tc>
      </w:tr>
      <w:tr w:rsidR="000E08AE" w:rsidRPr="00911458" w14:paraId="37FD67FE" w14:textId="77777777" w:rsidTr="73E93DCA">
        <w:tc>
          <w:tcPr>
            <w:tcW w:w="9062" w:type="dxa"/>
          </w:tcPr>
          <w:p w14:paraId="20DC217C" w14:textId="5AEEE750" w:rsidR="00612F1A" w:rsidRPr="00911458" w:rsidRDefault="005F2E7E" w:rsidP="037472B5">
            <w:pPr>
              <w:textAlignment w:val="baseline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5F2E7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34144000-8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 w:rsidR="0079373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34144900-7, 37410000-5</w:t>
            </w:r>
          </w:p>
        </w:tc>
      </w:tr>
      <w:tr w:rsidR="000E08AE" w:rsidRPr="00911458" w14:paraId="6B8456CA" w14:textId="77777777" w:rsidTr="73E93DCA">
        <w:trPr>
          <w:trHeight w:val="260"/>
        </w:trPr>
        <w:tc>
          <w:tcPr>
            <w:tcW w:w="9062" w:type="dxa"/>
            <w:shd w:val="clear" w:color="auto" w:fill="auto"/>
          </w:tcPr>
          <w:p w14:paraId="0F8B3BD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Nazwa kodu CPV - automatycznie</w:t>
            </w:r>
          </w:p>
        </w:tc>
      </w:tr>
      <w:tr w:rsidR="00CA7D25" w:rsidRPr="00911458" w14:paraId="485AB678" w14:textId="77777777" w:rsidTr="73E93DCA">
        <w:trPr>
          <w:trHeight w:val="260"/>
        </w:trPr>
        <w:tc>
          <w:tcPr>
            <w:tcW w:w="9062" w:type="dxa"/>
            <w:shd w:val="clear" w:color="auto" w:fill="auto"/>
          </w:tcPr>
          <w:p w14:paraId="0ADFD77E" w14:textId="29412D78" w:rsidR="00CA7D25" w:rsidRPr="00D4387C" w:rsidRDefault="00793737" w:rsidP="037472B5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Pojazdy silnikowe specjalnego zastosowania, pojazdy elektryczne, sprzęt sportowy do uprawiania sportów na wolnym powietrzu, </w:t>
            </w:r>
          </w:p>
        </w:tc>
      </w:tr>
      <w:tr w:rsidR="000E08AE" w:rsidRPr="00911458" w14:paraId="7BF2F961" w14:textId="77777777" w:rsidTr="73E93DCA">
        <w:tc>
          <w:tcPr>
            <w:tcW w:w="9062" w:type="dxa"/>
            <w:shd w:val="clear" w:color="auto" w:fill="auto"/>
          </w:tcPr>
          <w:p w14:paraId="10B7F30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przedmioty zamówienia</w:t>
            </w:r>
          </w:p>
        </w:tc>
      </w:tr>
      <w:tr w:rsidR="000E08AE" w:rsidRPr="00911458" w14:paraId="037F78B4" w14:textId="77777777" w:rsidTr="73E93DCA">
        <w:tc>
          <w:tcPr>
            <w:tcW w:w="9062" w:type="dxa"/>
            <w:shd w:val="clear" w:color="auto" w:fill="auto"/>
          </w:tcPr>
          <w:p w14:paraId="3355F407" w14:textId="77777777" w:rsidR="00612F1A" w:rsidRPr="00911458" w:rsidRDefault="004A0CF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3E56EFA0" w14:textId="77777777" w:rsidTr="73E93DCA">
        <w:tc>
          <w:tcPr>
            <w:tcW w:w="9062" w:type="dxa"/>
          </w:tcPr>
          <w:p w14:paraId="4C4641C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Harmonogram realizacji zamówienia (*wymagane)</w:t>
            </w:r>
          </w:p>
        </w:tc>
      </w:tr>
      <w:tr w:rsidR="000E08AE" w:rsidRPr="00911458" w14:paraId="5D1B2B9F" w14:textId="77777777" w:rsidTr="73E93DCA">
        <w:tc>
          <w:tcPr>
            <w:tcW w:w="9062" w:type="dxa"/>
          </w:tcPr>
          <w:p w14:paraId="4C4E62B3" w14:textId="50613234" w:rsidR="00A458C3" w:rsidRPr="00911458" w:rsidRDefault="4BFF481D" w:rsidP="037472B5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 realizacji przedmiotu zamówienia:</w:t>
            </w:r>
            <w:r w:rsidR="000D2510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00D4387C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1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miesi</w:t>
            </w:r>
            <w:r w:rsidR="00D4387C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ąc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od dnia zawarcia umowy.</w:t>
            </w:r>
          </w:p>
          <w:p w14:paraId="231DC1FC" w14:textId="52C5F450" w:rsidR="00A458C3" w:rsidRDefault="4BFF481D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Terminem początkowym jest termin podpisania umowy, a terminem kończącym jest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 dokonania odbioru, w którym przedmiot zamówienia będzie w pełni gotowy. Z odbioru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przedmiotu zamówienia zostanie sporządzony odrębny protokół odbioru.</w:t>
            </w:r>
          </w:p>
          <w:p w14:paraId="24909BBD" w14:textId="62421465" w:rsidR="00676B3C" w:rsidRPr="00AF7D23" w:rsidRDefault="00676B3C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Planowany termin rozpoczęcia realizacji projektu to: </w:t>
            </w:r>
            <w:r w:rsidR="0060767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I ETAP  - listopad 2024</w:t>
            </w:r>
          </w:p>
          <w:p w14:paraId="28338FAA" w14:textId="3BC55F1D" w:rsidR="00A458C3" w:rsidRPr="00911458" w:rsidRDefault="0060767A" w:rsidP="037472B5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II ETAP – luty-marzec 2025</w:t>
            </w:r>
          </w:p>
        </w:tc>
      </w:tr>
      <w:tr w:rsidR="000E08AE" w:rsidRPr="00911458" w14:paraId="298007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76655BC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Załączniki – sekcja do dodania załączników</w:t>
            </w:r>
          </w:p>
        </w:tc>
      </w:tr>
      <w:tr w:rsidR="000E08AE" w:rsidRPr="00911458" w14:paraId="427483A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FA75BA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Pytania i wyjaśnienia – sekcja do dodania załączników</w:t>
            </w:r>
          </w:p>
        </w:tc>
      </w:tr>
      <w:tr w:rsidR="000E08AE" w:rsidRPr="00911458" w14:paraId="747455C8" w14:textId="77777777" w:rsidTr="73E93DCA">
        <w:tc>
          <w:tcPr>
            <w:tcW w:w="9062" w:type="dxa"/>
          </w:tcPr>
          <w:p w14:paraId="0AEB003A" w14:textId="77777777" w:rsidR="00612F1A" w:rsidRPr="00911458" w:rsidRDefault="005702A9" w:rsidP="53FE242D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Warunki udziału w postępowaniu</w:t>
            </w:r>
          </w:p>
        </w:tc>
      </w:tr>
      <w:tr w:rsidR="000E08AE" w:rsidRPr="00911458" w14:paraId="17B75E6A" w14:textId="77777777" w:rsidTr="73E93DCA">
        <w:tc>
          <w:tcPr>
            <w:tcW w:w="9062" w:type="dxa"/>
          </w:tcPr>
          <w:p w14:paraId="2E0BDA03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Uprawnienia do wykonania określonej działalności lub czynności (Maksymalna liczba znaków 6000)</w:t>
            </w:r>
          </w:p>
        </w:tc>
      </w:tr>
      <w:tr w:rsidR="000E08AE" w:rsidRPr="00911458" w14:paraId="53CF6731" w14:textId="77777777" w:rsidTr="73E93DCA">
        <w:tc>
          <w:tcPr>
            <w:tcW w:w="9062" w:type="dxa"/>
            <w:shd w:val="clear" w:color="auto" w:fill="auto"/>
          </w:tcPr>
          <w:p w14:paraId="70ADBA42" w14:textId="3499DAED" w:rsidR="00E90B74" w:rsidRPr="00911458" w:rsidRDefault="00E90B74" w:rsidP="73E93DCA">
            <w:pPr>
              <w:spacing w:after="120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394A72BB" w14:textId="77777777" w:rsidTr="73E93DCA">
        <w:tc>
          <w:tcPr>
            <w:tcW w:w="9062" w:type="dxa"/>
          </w:tcPr>
          <w:p w14:paraId="56B6AE52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Wiedza i doświadczenie</w:t>
            </w:r>
            <w:r w:rsidR="00B23034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7A45AA9" w14:textId="77777777" w:rsidTr="73E93DCA">
        <w:tc>
          <w:tcPr>
            <w:tcW w:w="9062" w:type="dxa"/>
            <w:shd w:val="clear" w:color="auto" w:fill="auto"/>
          </w:tcPr>
          <w:p w14:paraId="78203BD5" w14:textId="0D707CC2" w:rsidR="00EB36DD" w:rsidRPr="00057697" w:rsidRDefault="00EB36DD" w:rsidP="73E93DCA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E08AE" w:rsidRPr="00911458" w14:paraId="193116C1" w14:textId="77777777" w:rsidTr="73E93DCA">
        <w:tc>
          <w:tcPr>
            <w:tcW w:w="9062" w:type="dxa"/>
          </w:tcPr>
          <w:p w14:paraId="4736B7AC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Potencjał techniczny (Maksymalna liczba znaków 6000)</w:t>
            </w:r>
          </w:p>
        </w:tc>
      </w:tr>
      <w:tr w:rsidR="000E08AE" w:rsidRPr="00911458" w14:paraId="19B50CB7" w14:textId="77777777" w:rsidTr="73E93DCA">
        <w:tc>
          <w:tcPr>
            <w:tcW w:w="9062" w:type="dxa"/>
            <w:shd w:val="clear" w:color="auto" w:fill="auto"/>
          </w:tcPr>
          <w:p w14:paraId="0B42B8B7" w14:textId="641532EF" w:rsidR="00EB5AEE" w:rsidRPr="00911458" w:rsidRDefault="00EB5AEE" w:rsidP="0040132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3AF6B0F4" w14:textId="77777777" w:rsidTr="73E93DCA">
        <w:tc>
          <w:tcPr>
            <w:tcW w:w="9062" w:type="dxa"/>
          </w:tcPr>
          <w:p w14:paraId="51B57FDA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Osoby zdolne do wykonania zamówienia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9FF59EF" w14:textId="77777777" w:rsidTr="73E93DCA">
        <w:tc>
          <w:tcPr>
            <w:tcW w:w="9062" w:type="dxa"/>
            <w:shd w:val="clear" w:color="auto" w:fill="auto"/>
          </w:tcPr>
          <w:p w14:paraId="24EF438E" w14:textId="2F6EDCF8" w:rsidR="00981087" w:rsidRPr="00057697" w:rsidRDefault="00981087" w:rsidP="000D2510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</w:p>
        </w:tc>
      </w:tr>
      <w:tr w:rsidR="000E08AE" w:rsidRPr="00911458" w14:paraId="73B339F4" w14:textId="77777777" w:rsidTr="73E93DCA">
        <w:tc>
          <w:tcPr>
            <w:tcW w:w="9062" w:type="dxa"/>
          </w:tcPr>
          <w:p w14:paraId="2429D3E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Sytuacja ekonomiczna i finansowa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5C31395" w14:textId="77777777" w:rsidTr="73E93DCA">
        <w:tc>
          <w:tcPr>
            <w:tcW w:w="9062" w:type="dxa"/>
            <w:shd w:val="clear" w:color="auto" w:fill="auto"/>
          </w:tcPr>
          <w:p w14:paraId="3DC33B34" w14:textId="63B3EF24" w:rsidR="00EB5AEE" w:rsidRPr="00911458" w:rsidRDefault="00EB5AEE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648845EA" w14:textId="77777777" w:rsidTr="73E93DCA">
        <w:tc>
          <w:tcPr>
            <w:tcW w:w="9062" w:type="dxa"/>
          </w:tcPr>
          <w:p w14:paraId="27D2FEDE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warunki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730C7F69" w14:textId="77777777" w:rsidTr="73E93DCA">
        <w:tc>
          <w:tcPr>
            <w:tcW w:w="9062" w:type="dxa"/>
          </w:tcPr>
          <w:p w14:paraId="5AEF15D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1) W postępowaniu mogą wziąć udział </w:t>
            </w:r>
            <w:r w:rsidR="0092760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osoby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któr</w:t>
            </w:r>
            <w:r w:rsidR="0092760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14:paraId="2125F8A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posiadają niezbędną wiedzę i doświadczenie do wykonania zamówienia;</w:t>
            </w:r>
          </w:p>
          <w:p w14:paraId="48C0075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nie zostali prawomocnie skazani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09E5653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406826E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wobec których, sąd nie orzekł zakazu ubiegania się o zamówienia, na podstawie przepisów o odpowiedzialności podmiotów zbiorowych za czyny zabronione pod groźbą kary;</w:t>
            </w:r>
          </w:p>
          <w:p w14:paraId="76A9296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nie są podmiotami powiązanymi osobowo lub kapitałowo z Zamawiającym, gdzie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52A7660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7B023185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posiadaniu co najmniej 10% udziałów lub akcji, o ile niższy próg nie wynika z przepisów prawa lub nie został określony przez IZ PO,</w:t>
            </w:r>
          </w:p>
          <w:p w14:paraId="1E32BBB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pełnieniu funkcji członka organu nadzorczego lub zarządzającego, prokurenta, pełnomocnika,</w:t>
            </w:r>
          </w:p>
          <w:p w14:paraId="1B594EC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4C2EF6B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Oferty Dostawców, które nie będą spełniały ww. warunków zostaną odrzucone. Ocena spełnienia warunków udziału w postępowaniu zostanie dokonana wg formuły: „spełnia lub nie spełnia”, w oparciu o informacje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zawarte w dokumentach i oświadczeniach dołączonych do oferty (zgodnie z wymogami Zamawiającego określonymi w niniejszym zapytaniu).</w:t>
            </w:r>
          </w:p>
          <w:p w14:paraId="40BB91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2) Przedmiot zamówienia musi wypełnić wszystkie założenia zawarte w Zapytaniu Ofertowym.</w:t>
            </w:r>
          </w:p>
          <w:p w14:paraId="76CD0FCA" w14:textId="3FEB7232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3) </w:t>
            </w:r>
            <w:r w:rsidR="00B0141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nie dopuszcza składania ofert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częściowych.</w:t>
            </w:r>
          </w:p>
          <w:p w14:paraId="33E3B298" w14:textId="4688C1A1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4) Zamawiający nie dopuszcza składania ofert wariantowych.</w:t>
            </w:r>
            <w:r w:rsid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1472E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5) Zamawiający zastrzega sobie prawo do żądania w toku badania i oceny ofert złożenia przez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wyjaśnień dotyczących treści złożonych ofert.</w:t>
            </w:r>
          </w:p>
          <w:p w14:paraId="62D3014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6) W przypadku unieważnienia postępowania, Oferentowi nie przysługuje żadne roszczenie w stosunku do Zamawiającego.</w:t>
            </w:r>
          </w:p>
          <w:p w14:paraId="53E4603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7) Minimalny termin związania ofertą wynosi 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30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dni kalendarzowych. Oferent samodzielnie lub na wniosek Zamawiającego może przedłużyć termin związania ofertą, z tym, że Zamawiający może tylko raz, co najmniej 3 dni kalendarzowe przed upływem terminu związania ofertą, zwrócić się do Oferentów o wyrażenie zgody na przedłużenie tego terminu o oznaczony okres, nie dłuższy jednak niż 30 dni kalendarzowych.</w:t>
            </w:r>
          </w:p>
          <w:p w14:paraId="7B4B5DD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8) O wyborze najkorzystniejszej oferty Zamawiający zawiadomi Oferentów w sposób odpowiadający publikacji Zapytania Ofertowego.</w:t>
            </w:r>
          </w:p>
          <w:p w14:paraId="155BEEB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9) Jeżeli Oferent, którego oferta została wybrana, uchyli się od podpisania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Zamawiający zastrzega sobie prawo złożenia propozycji zawarcia umowy z Oferentem, którego oferta będzie najkorzystniejszą spośród pozostałych złożonych ofert.</w:t>
            </w:r>
          </w:p>
          <w:p w14:paraId="02E2258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10) Oferent ponosi wszelkie koszty własne związane z przygotowaniem i złożeniem oferty, niezależnie od wyniku postępowania.</w:t>
            </w:r>
          </w:p>
          <w:p w14:paraId="38C631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11) Zamawiający zastrzega sobie prawo do zmiany Zapytania Ofertowego i formularza ofertowego w przypadku błędów w zapytaniu ofertowym, konieczności dokonania uzupełnień; w takim przypadku Zamawiający:</w:t>
            </w:r>
          </w:p>
          <w:p w14:paraId="2674B1C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 sposób właściwy dla upublicznienia niniejszego zapytania ofertowego,</w:t>
            </w:r>
          </w:p>
          <w:p w14:paraId="65D3EC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wszystkich oferentów, którzy dotychczas złożyli oferty;</w:t>
            </w:r>
          </w:p>
          <w:p w14:paraId="0E33AE0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wydłuży termin składania ofert o czas niezbędny do wprowadzenia zmian w ofertach składanych przez oferentów.</w:t>
            </w:r>
          </w:p>
          <w:p w14:paraId="6FA771F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12) W trakcie oceny ofert Zamawiający może wzywać Oferentów do złożenia wyjaśnień/uzupełnień dotyczących złożonych przez nich ofert. Zamawiający może wezwać Oferenta do wyjaśnień/uzupełnień, jeżeli:</w:t>
            </w:r>
          </w:p>
          <w:p w14:paraId="05CD13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oferta nie będzie zawierała dokumentów stanowiących załącznik do oferty,</w:t>
            </w:r>
          </w:p>
          <w:p w14:paraId="276C94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złożone dokumenty będą budziły wątpliwości, co do swojej autentyczności,</w:t>
            </w:r>
          </w:p>
          <w:p w14:paraId="0B87EC6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oferta nie będzie podpisana przez osoby uprawnione do reprezentacji Oferenta.</w:t>
            </w:r>
          </w:p>
          <w:p w14:paraId="7885D39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informuje, że nieprzekraczalny termin na złożenie pełnych wyjaśnień / uzupełnień to 3 dni kalendarzowe od daty przesłania wezwania drogą elektroniczną na wskazany w formularzu oferty adres e-mail – pod rygorem odrzucenia oferty. </w:t>
            </w:r>
          </w:p>
          <w:p w14:paraId="4113E27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13) Oferent może przed upływem terminu składania ofert wycofać lub zmienić swoją ofertę.</w:t>
            </w:r>
          </w:p>
          <w:p w14:paraId="51560F71" w14:textId="02B7C75C" w:rsidR="00EB36DD" w:rsidRPr="00911458" w:rsidRDefault="00EB36DD" w:rsidP="00DC5785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14) Termin składania ofert - liczy się: </w:t>
            </w:r>
          </w:p>
          <w:p w14:paraId="6D9B5510" w14:textId="2A58A0A5" w:rsidR="000E08AE" w:rsidRPr="00911458" w:rsidRDefault="00DC5785" w:rsidP="000E08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a</w:t>
            </w:r>
            <w:r w:rsidR="000E08AE" w:rsidRPr="00911458"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) data wpływu oferty wysłanej poprzez bazę konkurencyjności.</w:t>
            </w:r>
          </w:p>
          <w:p w14:paraId="7B1B40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15)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może zwrócić się do Zamawiającego z wnioskiem o wyjaśnienie treści niniejszego zapytania:</w:t>
            </w:r>
          </w:p>
          <w:p w14:paraId="5F74E24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</w:t>
            </w:r>
          </w:p>
          <w:p w14:paraId="221A8B0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Jeżeli wniosek o wyjaśnienie treści zapytania wpłynie po upływie terminu składania wniosku, o którym mowa w lit. a lub dotyczy udzielonych wyjaśnień, Zamawiający może udzielić wyjaśnień albo pozostawić wniosek bez rozpoznania. </w:t>
            </w:r>
          </w:p>
          <w:p w14:paraId="6F534F7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Przedłużenie terminu składania ofert nie wpływa na bieg terminu składania wniosku. </w:t>
            </w:r>
          </w:p>
          <w:p w14:paraId="6A1CB1F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Treść zapytań objętych wnioskami wraz z wyjaśnieniami zostanie przekazana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Oferentom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bez ujawniania źródła zapytania poprzez zamieszczenie odpowiedzi na stronie internetowej, na której udostępnione jest zapytanie ofertowe: (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https://bazakonkurencyjnosci.funduszeeuropejskie.gov.pl/).</w:t>
            </w:r>
          </w:p>
          <w:p w14:paraId="69E3546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e) Wszelkie zmiany treści Zapytania oraz wyjaśnienia udzielone na zapytania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stają się integralną częścią zapytania i są wiążące dla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512AA65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f) Jeżeli w wyniku zmiany treści zapytania niezbędne będzie uwzględnienie dodatkowego czasu na wprowadzenie zmian w ofertach, Zamawiający przedłuży termin składania ofert i poinformuje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poprzez zamieszczenie informacji na stronie internetowej:</w:t>
            </w:r>
          </w:p>
          <w:p w14:paraId="6C3B97FD" w14:textId="77777777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(https://bazakonkurencyjnosci.funduszeeuropejskie.gov.pl/</w:t>
            </w:r>
            <w:r w:rsidR="00293CE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B0230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542BCF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16) Zamawiający nie przewiduje aukcji elektronicznej.</w:t>
            </w:r>
          </w:p>
          <w:p w14:paraId="2C5769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17) Zamawiający nie przewiduje zwrotu kosztów udziału w postępowaniu.</w:t>
            </w:r>
          </w:p>
          <w:p w14:paraId="3075634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18) Zamawiający zastrzega sobie możliwość do nieujawniania danych poufnych, zawartych w otrzymanych ofertach, stanowiących tajemnicę handlową przedsiębiorstwa.</w:t>
            </w:r>
          </w:p>
          <w:p w14:paraId="226F6AD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19) Zamawiający zastrzega sobie możliwość do unieważnienia postępowania w przypadku, gdy wystąpi choć jedna z poniższych przesłanek:</w:t>
            </w:r>
          </w:p>
          <w:p w14:paraId="2762D38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 ramach postępowania nie wpłynęła żadna oferta,</w:t>
            </w:r>
          </w:p>
          <w:p w14:paraId="155AEEC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w ramach postępowania wpłynęła tylko jedna oferta złożona przez Oferenta wykluczonego z postępowania,</w:t>
            </w:r>
          </w:p>
          <w:p w14:paraId="5C878D0E" w14:textId="77777777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gdy cena najkorzystniejszej oferty lub oferta z najniższą ceną przewyższa kwotę, którą Zamawiający zamierza przeznaczyć na sfinansowanie zamówienia,</w:t>
            </w:r>
          </w:p>
          <w:p w14:paraId="573B2B7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gdy nastąpi zmiana okoliczności powodująca, że prowadzenie postępowania lub wykonanie zamówienia nie leży w interesie publicznym, której Zamawiający nie był w stanie wcześniej przewidzieć, </w:t>
            </w:r>
          </w:p>
          <w:p w14:paraId="13FFB58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 gdy postępowanie będzie obarczone wadą, która jest niemożliwa do usunięcia i uniemożliwia zawarcie ważnej umowy w sprawie zamówienia.</w:t>
            </w:r>
          </w:p>
          <w:p w14:paraId="53E4879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20) Z tytułu odrzucenia oferty Oferentowi nie przysługuje żadne roszczenie wobec Zamawiającego.</w:t>
            </w:r>
          </w:p>
          <w:p w14:paraId="01335E0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21) Zamawiający informuje, że przez sformułowanie „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” rozumie osobę fizyczną, która oferuje określone produkty lub usługi na rynku lub zawarła umowę w sprawie realizacji zamówienia będącego efektem działań podejmowanych przez Zamawiającego. </w:t>
            </w:r>
          </w:p>
          <w:p w14:paraId="2AAA79F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22) Przedmiotem niniejszego postępowania nie jest zawarcie umowy ramowej.  </w:t>
            </w:r>
          </w:p>
          <w:p w14:paraId="691619FA" w14:textId="77777777" w:rsidR="00EB36DD" w:rsidRPr="00911458" w:rsidRDefault="00EB36DD" w:rsidP="00185187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3" w:name="_heading=h.3znysh7" w:colFirst="0" w:colLast="0"/>
            <w:bookmarkEnd w:id="3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23) Zamawiający poprawi w ofercie oczywiste omyłki pisarskie, oczywiste omyłki rachunkowe,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 uwzględnieniem konsekwencji rachunkowych dokonanych poprawek, inne omyłki polegające na niezgodności oferty z zapytaniem ofertowym niepowodujące istotnych zmian w treści oferty – niezwłocznie zawiadamiając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którego oferta została poprawiona. </w:t>
            </w:r>
          </w:p>
          <w:p w14:paraId="0FEF6CF8" w14:textId="5866BD02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24)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Informacje zawarte w niniejszym dokumencie są poufnymi danymi </w:t>
            </w:r>
            <w:r w:rsidR="0040132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ISW Sp. z o.o.</w:t>
            </w:r>
            <w:r w:rsidR="0084627E" w:rsidRPr="0084627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(ZAMAWIAJĄCEGO) i zostały podane wyłącznie w celu uzyskania odpowiedzi na zapytanie ofertowe. Dokument oraz wszystkie jego kopie są własnością Zamawiającego. </w:t>
            </w:r>
          </w:p>
          <w:p w14:paraId="6F34197E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25) Zamawiający i Oferent zobowiązują się do zachowania w tajemnicy wszelkich poufnych informacji uzyskanych w postępowaniu ofertowym oraz w trakcie realizacji dostawy. Informacje takie nie mogą zostać ujawnione osobom trzecim.</w:t>
            </w:r>
          </w:p>
          <w:p w14:paraId="3CC2E7D7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26) Zamawiający dokona wyboru na podstawie poprawnie złożonych ofert zgodnie z wymaganiami określonymi w niniejszym zapytaniu ofertowym. </w:t>
            </w:r>
          </w:p>
          <w:p w14:paraId="1E385B1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09163EDF" w14:textId="77777777" w:rsidTr="73E93DCA">
        <w:tc>
          <w:tcPr>
            <w:tcW w:w="9062" w:type="dxa"/>
          </w:tcPr>
          <w:p w14:paraId="4180E677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Warunki zmiany umowy</w:t>
            </w:r>
            <w:r w:rsidR="00B0230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52EBCCAC" w14:textId="77777777" w:rsidTr="73E93DCA">
        <w:tc>
          <w:tcPr>
            <w:tcW w:w="9062" w:type="dxa"/>
          </w:tcPr>
          <w:p w14:paraId="3576AA1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zastrzega sobie możliwość dokonania zmiany </w:t>
            </w:r>
            <w:r w:rsidR="00994D9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bądź rozwiązania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 zawartej w wyniku przeprowadzenia Postepowania Ofertowego (w przypadku zawarcia umowy z dostawcą), w następujących przypadkach:</w:t>
            </w:r>
          </w:p>
          <w:p w14:paraId="2468B76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wystąpienie siły wyższej, uniemożliwiającej wykonanie przedmiotu zamówienia w terminach określonych w umowie;</w:t>
            </w:r>
          </w:p>
          <w:p w14:paraId="605001D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zmian powszechnie obowiązujących przepisów prawa w zakresie mającym wpływ na realizację umowy;</w:t>
            </w:r>
          </w:p>
          <w:p w14:paraId="7862993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      </w:r>
          </w:p>
          <w:p w14:paraId="799DFC6C" w14:textId="0F9887B4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zmiana nie będzie prowadzić do zmiany charakteru umowy, a łączna wartość zmian jest mniejsza niż </w:t>
            </w:r>
            <w:r w:rsidR="00A63CC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30 000,00</w:t>
            </w:r>
            <w:r w:rsidR="00994D9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PLN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w przypadku zamówień na dostawy i usługi i zarazem jest mniejsza od 1</w:t>
            </w:r>
            <w:r w:rsidR="00A63CC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% wartości zamówienia określonej pierwotnie w umowie w przypadku zamówień na usługi lub dostawy;</w:t>
            </w:r>
          </w:p>
          <w:p w14:paraId="3CE9A2D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 zmiana nie prowadzi do zmiany charakteru umowy i zostały spełnione łącznie następujące warunki:</w:t>
            </w:r>
          </w:p>
          <w:p w14:paraId="6A19B3D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konieczność zmiany umowy spowodowana jest okolicznościami, których zamawiający, działając z należytą starannością, nie mógł przewidzieć,</w:t>
            </w:r>
          </w:p>
          <w:p w14:paraId="77159B8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wartość zmiany nie przekracza 50% wartości zamówienia określonej pierwotnie w umowie;</w:t>
            </w:r>
          </w:p>
          <w:p w14:paraId="12FD0C2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f) dostawcę, któremu zamawiający udzielił zamówienia, ma zastąpić nowy dostawca:</w:t>
            </w:r>
          </w:p>
          <w:p w14:paraId="10C8C46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na podstawie postanowień umownych, o których mowa powyżej,</w:t>
            </w:r>
          </w:p>
          <w:p w14:paraId="0122B9A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      </w:r>
          </w:p>
          <w:p w14:paraId="2C37D05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przejęcia przez zamawiającego zobowiązań wykonawcy względem jego podwykonawców.</w:t>
            </w:r>
          </w:p>
          <w:p w14:paraId="743F9F2C" w14:textId="77777777" w:rsidR="00185187" w:rsidRPr="00911458" w:rsidRDefault="00185187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g) Jeżeli z wyłącznej winy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nastąpi opóźnienie terminu realizacji umowy zadeklarowanego w ofercie (zwłoki) o ponad 2 tygodnie, Oferent zapłaci karę stanowiącą równowartość 0,5% ceny </w:t>
            </w:r>
            <w:r w:rsidR="00083DAC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usługi będącej przedmiotem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postępowania, za każdy pełny tydzień zwłoki do wysokości kary maksymalnej stanowiącej równowartość 10% ceny zakup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7CA47F8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h) Za odstąpienie od umowy przez Zamawiającego, z przyczyn, za które odpowiedzialność ponosi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zostanie naliczona kara umowna w wysokości 10% ceny.</w:t>
            </w:r>
          </w:p>
          <w:p w14:paraId="3637C365" w14:textId="77777777" w:rsidR="00EB36DD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i)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ponosi wszelkie ryzyka związane z utratą przedmiotu postępowania, zawinionymi wyłącznie przez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z wyjątkiem sytuacji, kiedy taka utrata lub uszkodzenia będą wynikać z działań lub zaniechań Zamawiającego. </w:t>
            </w:r>
          </w:p>
          <w:p w14:paraId="144FCC6A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61C6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stanowi zmiany umowy, w rozumieniu punktu powyżej:</w:t>
            </w:r>
          </w:p>
          <w:p w14:paraId="4603BF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zmiana danych związanych z obsługą administracyjno-organizacyjną umowy (np. zmiana nr rachunku bankowego);</w:t>
            </w:r>
          </w:p>
          <w:p w14:paraId="18C4D9F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zmiana nazw stron lub ich formy prawnej (przy zachowaniu ciągłości podmiotowości prawnej) teleadresowych, zmiana osób wskazanych do kontaktów </w:t>
            </w:r>
            <w:r w:rsidR="009A127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między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Stronami.</w:t>
            </w:r>
          </w:p>
        </w:tc>
      </w:tr>
      <w:tr w:rsidR="000E08AE" w:rsidRPr="00911458" w14:paraId="1C71E1DB" w14:textId="77777777" w:rsidTr="73E93DCA">
        <w:tc>
          <w:tcPr>
            <w:tcW w:w="9062" w:type="dxa"/>
          </w:tcPr>
          <w:p w14:paraId="3B17D5C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Lista dokumentów/oświadczeń wymaganych od Wykonawcy (Maksymalna liczba znaków 6000)</w:t>
            </w:r>
          </w:p>
        </w:tc>
      </w:tr>
      <w:tr w:rsidR="000E08AE" w:rsidRPr="00057697" w14:paraId="114322D9" w14:textId="77777777" w:rsidTr="73E93DCA">
        <w:tc>
          <w:tcPr>
            <w:tcW w:w="9062" w:type="dxa"/>
          </w:tcPr>
          <w:p w14:paraId="57F253DE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4" w:name="_heading=h.2et92p0" w:colFirst="0" w:colLast="0"/>
            <w:bookmarkEnd w:id="4"/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1) Oferta sporządzona na formularzu stanowiącym część A załącznika nr 1 do niniejszego zapytania ofertowego.</w:t>
            </w:r>
          </w:p>
          <w:p w14:paraId="0688462A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2) Oświadczenie Oferenta o spełnianiu warunków udziału w postępowaniu na formularzu stanowiącym część B załącznika nr 1 do niniejszego zapytania ofertowego. </w:t>
            </w:r>
          </w:p>
          <w:p w14:paraId="34F87CEB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3) Oświadczenie Oferenta o braku powiązań kapitałowych lub osobowych z Zamawiającym na formularzu stanowiącym część C załącznika nr 1 do niniejszego zapytania ofertowego.</w:t>
            </w:r>
          </w:p>
          <w:p w14:paraId="3BDD1E09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4) Wykaz 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kryteriów 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– specyfikacja wykazująca zgodność z przedmiotem zapytania ofertowego – stanowiący część D załącznika nr 1 do niniejszego zapytania ofertowego. Oferent wskazuje, że przedmiot oferowany przez niego posiada daną cechę poprzez postawienie znaku „X” w stosownym wierszu przy danej cesze. W przypadku braku posiadania danej cechy, stosowne pole w kolumnie przy danej cesze należy pozostawić puste.</w:t>
            </w:r>
          </w:p>
          <w:p w14:paraId="433416D2" w14:textId="2AD17C0B" w:rsidR="00B01412" w:rsidRDefault="00401322" w:rsidP="00B01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Załącznik </w:t>
            </w:r>
            <w:r w:rsid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RODO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01A6FE4" w14:textId="0472CD21" w:rsidR="00EB36DD" w:rsidRPr="00057697" w:rsidRDefault="00EB36DD" w:rsidP="00B01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Uwaga: Niezałączenie formularza ofertowego zgodnie ze wzorem stanowiącym odpowiednio załącznik nr 1 część A, do niniejszego zapytania lub załączenie go w niewłaściwej formie lub niezgodnie z wymaganiami określonymi w zapytaniu ofertowym, będzie skutkowało odrzuceniem oferty z zastrzeżeniem pkt. 12 sekcji „Dodatkowe warunki”.</w:t>
            </w:r>
          </w:p>
        </w:tc>
      </w:tr>
      <w:tr w:rsidR="000E08AE" w:rsidRPr="00911458" w14:paraId="2B191296" w14:textId="77777777" w:rsidTr="73E93DCA">
        <w:tc>
          <w:tcPr>
            <w:tcW w:w="9062" w:type="dxa"/>
          </w:tcPr>
          <w:p w14:paraId="579C87F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Zamówienia uzupełniające</w:t>
            </w:r>
            <w:r w:rsidR="009A1272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7BC21BA9" w14:textId="77777777" w:rsidTr="73E93DCA">
        <w:tc>
          <w:tcPr>
            <w:tcW w:w="9062" w:type="dxa"/>
          </w:tcPr>
          <w:p w14:paraId="7BEADA35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4622A00E" w14:textId="77777777" w:rsidTr="73E93DCA">
        <w:tc>
          <w:tcPr>
            <w:tcW w:w="9062" w:type="dxa"/>
          </w:tcPr>
          <w:p w14:paraId="60AC1EB3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oferty</w:t>
            </w:r>
          </w:p>
        </w:tc>
      </w:tr>
      <w:tr w:rsidR="000E08AE" w:rsidRPr="00911458" w14:paraId="27728FF0" w14:textId="77777777" w:rsidTr="73E93DCA">
        <w:tc>
          <w:tcPr>
            <w:tcW w:w="9062" w:type="dxa"/>
          </w:tcPr>
          <w:p w14:paraId="3963098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Kryteria oceny i opis sposobu przyznawania punktacji (*wymagane)</w:t>
            </w:r>
          </w:p>
        </w:tc>
      </w:tr>
      <w:tr w:rsidR="000E08AE" w:rsidRPr="00911458" w14:paraId="2ECA030D" w14:textId="77777777" w:rsidTr="73E93DCA">
        <w:tc>
          <w:tcPr>
            <w:tcW w:w="9062" w:type="dxa"/>
            <w:shd w:val="clear" w:color="auto" w:fill="auto"/>
          </w:tcPr>
          <w:p w14:paraId="3E130622" w14:textId="77777777" w:rsidR="00401322" w:rsidRPr="00911458" w:rsidRDefault="00401322" w:rsidP="00401322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 wyborze Zamawiający będzie kierował się następującymi kryteriami:</w:t>
            </w:r>
          </w:p>
          <w:p w14:paraId="7ADF0F1B" w14:textId="284BD7E5" w:rsidR="00401322" w:rsidRPr="00911458" w:rsidRDefault="00401322" w:rsidP="00401322">
            <w:pPr>
              <w:pStyle w:val="Akapitzlist"/>
              <w:numPr>
                <w:ilvl w:val="0"/>
                <w:numId w:val="13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5" w:name="OLE_LINK1"/>
            <w:bookmarkStart w:id="6" w:name="OLE_LINK2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Cena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cena netto za realizację usługi dostawy 6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szt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gokartów elektrycznych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5A5366F5" w14:textId="77777777" w:rsidR="00401322" w:rsidRPr="00911458" w:rsidRDefault="00401322" w:rsidP="00401322">
            <w:pPr>
              <w:pStyle w:val="Akapitzlist"/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Waga kryterium: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100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pkt</w:t>
            </w:r>
          </w:p>
          <w:p w14:paraId="4CA1B16D" w14:textId="77777777" w:rsidR="00401322" w:rsidRPr="00911458" w:rsidRDefault="00401322" w:rsidP="00401322">
            <w:pPr>
              <w:pStyle w:val="Akapitzlist"/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Opis sposobu oceny oferty wg kryterium</w:t>
            </w:r>
            <w:bookmarkEnd w:id="5"/>
            <w:bookmarkEnd w:id="6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72207611" w14:textId="77777777" w:rsidR="00401322" w:rsidRPr="00911458" w:rsidRDefault="00401322" w:rsidP="00401322">
            <w:pPr>
              <w:pStyle w:val="Akapitzlist"/>
              <w:numPr>
                <w:ilvl w:val="0"/>
                <w:numId w:val="14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Oferta z najniższą ceną, spełniająca wymagania zapytania ofertowego, otrzyma maksymalną liczbę punktów w kryterium „Cena”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0 pkt)</w:t>
            </w:r>
          </w:p>
          <w:p w14:paraId="625E515A" w14:textId="77777777" w:rsidR="00401322" w:rsidRPr="00911458" w:rsidRDefault="00401322" w:rsidP="00401322">
            <w:pPr>
              <w:pStyle w:val="Akapitzlist"/>
              <w:numPr>
                <w:ilvl w:val="0"/>
                <w:numId w:val="14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punktowa pozostałych ofert zostanie dokonana wg wzoru: </w:t>
            </w: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Pp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=</w:t>
            </w: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Cn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/Co*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0</w:t>
            </w:r>
          </w:p>
          <w:p w14:paraId="5763C82E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A03686D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Gdzie</w:t>
            </w:r>
          </w:p>
          <w:p w14:paraId="5FC9DDA9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E4981D9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Cn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– najniższa cena brutto oferty spośród złożonych ofert podlegających ocenie</w:t>
            </w:r>
          </w:p>
          <w:p w14:paraId="4507396C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Co – cena brutto ocenianej oferty</w:t>
            </w:r>
          </w:p>
          <w:p w14:paraId="4132CB09" w14:textId="77777777" w:rsidR="00401322" w:rsidRPr="00911458" w:rsidRDefault="00401322" w:rsidP="00401322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0 – znaczenie kryterium „Cena”</w:t>
            </w:r>
          </w:p>
          <w:p w14:paraId="54A3FA33" w14:textId="77777777" w:rsidR="00401322" w:rsidRPr="00911458" w:rsidRDefault="00401322" w:rsidP="00401322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1C25FE1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a. Cenę oferty należy określić cyfrowo w PLN. </w:t>
            </w:r>
          </w:p>
          <w:p w14:paraId="08E4FD0E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b. Ceną oferty jest cena podana na druku formularza „Oferta” - Załączniku nr 1 do zapytania ofertowego.  </w:t>
            </w:r>
          </w:p>
          <w:p w14:paraId="53CCAC0B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c. Zamawiający nie będzie dodatkowo rozliczał żadnych kosztów poniesionych przez Oferenta podczas realizacji zamówienia. </w:t>
            </w:r>
          </w:p>
          <w:p w14:paraId="6DF11768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d. Cena oferty będzie obowiązywać przez cały okres związania ofertą, będzie wiążąca dla stron umowy. </w:t>
            </w:r>
          </w:p>
          <w:p w14:paraId="551BE2D2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e. Zamawiający poprawi w ofercie oczywiste omyłki pisarskie, oczywiste omyłki rachunkowe, z uwzględnieniem konsekwencji rachunkowych dokonanych poprawek, inne omyłki polegające na niezgodności oferty z zapytaniem ofertowym niepowodujące istotnych zmian w treści oferty – niezwłocznie zawiadamiając o tym Dostawcę, którego oferta została poprawiona. </w:t>
            </w:r>
          </w:p>
          <w:p w14:paraId="29D97DD0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f. Przez oczywistą omyłkę rachunkową Zamawiający rozumie każdy wadliwy wynik działania matematycznego (rachunkowego) przy założeniu, że składniki działania są prawidłowe.</w:t>
            </w:r>
          </w:p>
          <w:p w14:paraId="17BC6124" w14:textId="77777777" w:rsidR="00401322" w:rsidRPr="00911458" w:rsidRDefault="00401322" w:rsidP="004013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0E76DFB" w14:textId="77777777" w:rsidR="00401322" w:rsidRPr="00911458" w:rsidRDefault="00401322" w:rsidP="00401322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przypadku osiągnięcia przez dwie lub więcej ofert tej samej liczby punktów Zamawiający podejmie negocjacje z wszystkimi oferentami.</w:t>
            </w:r>
          </w:p>
          <w:p w14:paraId="185C7A3C" w14:textId="77777777" w:rsidR="00EB36DD" w:rsidRPr="00911458" w:rsidRDefault="00EB36DD" w:rsidP="00401322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3B428F2A" w14:textId="77777777" w:rsidTr="73E93DCA">
        <w:tc>
          <w:tcPr>
            <w:tcW w:w="9062" w:type="dxa"/>
          </w:tcPr>
          <w:p w14:paraId="16E3C67E" w14:textId="10E358A1" w:rsidR="00EB36DD" w:rsidRPr="00911458" w:rsidRDefault="000013AE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EB36DD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Wykluczenia (Maksymalna liczba znaków 6000) </w:t>
            </w:r>
          </w:p>
        </w:tc>
      </w:tr>
      <w:tr w:rsidR="000E08AE" w:rsidRPr="00911458" w14:paraId="2219320E" w14:textId="77777777" w:rsidTr="73E93DCA">
        <w:tc>
          <w:tcPr>
            <w:tcW w:w="9062" w:type="dxa"/>
          </w:tcPr>
          <w:p w14:paraId="037B0B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możliwości realizacji zamówienia wyłączone są podmioty, które są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226F9EB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2F299C1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posiadaniu co najmniej 10% udziałów lub akcji, o ile niższy próg nie wynika z przepisów prawa lub nie został określony przez IZ PO,</w:t>
            </w:r>
          </w:p>
          <w:p w14:paraId="6A55F99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pełnieniu funkcji członka organu nadzorczego lub zarządzającego, prokurenta, pełnomocnika,</w:t>
            </w:r>
          </w:p>
          <w:p w14:paraId="7F56056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</w:tr>
      <w:tr w:rsidR="000E08AE" w:rsidRPr="00911458" w14:paraId="54900987" w14:textId="77777777" w:rsidTr="73E93DCA">
        <w:tc>
          <w:tcPr>
            <w:tcW w:w="9062" w:type="dxa"/>
          </w:tcPr>
          <w:p w14:paraId="3BA2186E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Zamawiający - Wnioskodawca</w:t>
            </w:r>
          </w:p>
        </w:tc>
      </w:tr>
      <w:tr w:rsidR="000E08AE" w:rsidRPr="00911458" w14:paraId="54652810" w14:textId="77777777" w:rsidTr="73E93DCA">
        <w:tc>
          <w:tcPr>
            <w:tcW w:w="9062" w:type="dxa"/>
          </w:tcPr>
          <w:p w14:paraId="34CA6A8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(*wymagane)</w:t>
            </w:r>
          </w:p>
        </w:tc>
      </w:tr>
      <w:tr w:rsidR="000E08AE" w:rsidRPr="00911458" w14:paraId="7DCD1A06" w14:textId="77777777" w:rsidTr="73E93DCA">
        <w:tc>
          <w:tcPr>
            <w:tcW w:w="9062" w:type="dxa"/>
          </w:tcPr>
          <w:p w14:paraId="47BECD0C" w14:textId="20011BB7" w:rsidR="00EB36DD" w:rsidRPr="00911458" w:rsidRDefault="00401322" w:rsidP="00C317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ISW. Sp. z o.o.</w:t>
            </w:r>
          </w:p>
        </w:tc>
      </w:tr>
      <w:tr w:rsidR="000E08AE" w:rsidRPr="00911458" w14:paraId="18FD288A" w14:textId="77777777" w:rsidTr="73E93DCA">
        <w:tc>
          <w:tcPr>
            <w:tcW w:w="9062" w:type="dxa"/>
          </w:tcPr>
          <w:p w14:paraId="406C621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Ulica</w:t>
            </w:r>
          </w:p>
        </w:tc>
      </w:tr>
      <w:tr w:rsidR="000E08AE" w:rsidRPr="00911458" w14:paraId="4924A9C4" w14:textId="77777777" w:rsidTr="73E93DCA">
        <w:tc>
          <w:tcPr>
            <w:tcW w:w="9062" w:type="dxa"/>
          </w:tcPr>
          <w:p w14:paraId="4308F17A" w14:textId="1284930B" w:rsidR="00EB36DD" w:rsidRPr="00911458" w:rsidRDefault="00401322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Stanisława Lema</w:t>
            </w:r>
          </w:p>
        </w:tc>
      </w:tr>
      <w:tr w:rsidR="000E08AE" w:rsidRPr="00911458" w14:paraId="51BC90F0" w14:textId="77777777" w:rsidTr="73E93DCA">
        <w:tc>
          <w:tcPr>
            <w:tcW w:w="9062" w:type="dxa"/>
          </w:tcPr>
          <w:p w14:paraId="1E9192E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domu (*wymagane)</w:t>
            </w:r>
          </w:p>
        </w:tc>
      </w:tr>
      <w:tr w:rsidR="000E08AE" w:rsidRPr="00911458" w14:paraId="0E243B9B" w14:textId="77777777" w:rsidTr="73E93DCA">
        <w:tc>
          <w:tcPr>
            <w:tcW w:w="9062" w:type="dxa"/>
          </w:tcPr>
          <w:p w14:paraId="4A1120CD" w14:textId="763C08FC" w:rsidR="00EB36DD" w:rsidRPr="00911458" w:rsidRDefault="00401322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4a/1</w:t>
            </w:r>
          </w:p>
        </w:tc>
      </w:tr>
      <w:tr w:rsidR="000E08AE" w:rsidRPr="00911458" w14:paraId="2D306821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F0F68B3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lokalu</w:t>
            </w:r>
          </w:p>
        </w:tc>
      </w:tr>
      <w:tr w:rsidR="000E08AE" w:rsidRPr="00911458" w14:paraId="6407E3C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517904F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77DA0535" w14:textId="77777777" w:rsidTr="73E93DCA">
        <w:tc>
          <w:tcPr>
            <w:tcW w:w="9062" w:type="dxa"/>
          </w:tcPr>
          <w:p w14:paraId="1DB9B178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Kod pocztowy (*wymagane)</w:t>
            </w:r>
          </w:p>
        </w:tc>
      </w:tr>
      <w:tr w:rsidR="000E08AE" w:rsidRPr="00911458" w14:paraId="581137AB" w14:textId="77777777" w:rsidTr="73E93DCA">
        <w:tc>
          <w:tcPr>
            <w:tcW w:w="9062" w:type="dxa"/>
          </w:tcPr>
          <w:p w14:paraId="0206C070" w14:textId="3123C950" w:rsidR="00EB36DD" w:rsidRPr="00911458" w:rsidRDefault="00401322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80-126</w:t>
            </w:r>
          </w:p>
        </w:tc>
      </w:tr>
      <w:tr w:rsidR="000E08AE" w:rsidRPr="00911458" w14:paraId="119D116B" w14:textId="77777777" w:rsidTr="73E93DCA">
        <w:tc>
          <w:tcPr>
            <w:tcW w:w="9062" w:type="dxa"/>
          </w:tcPr>
          <w:p w14:paraId="279170B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 (*wymagane)</w:t>
            </w:r>
          </w:p>
        </w:tc>
      </w:tr>
      <w:tr w:rsidR="000E08AE" w:rsidRPr="00911458" w14:paraId="3099D548" w14:textId="77777777" w:rsidTr="73E93DCA">
        <w:tc>
          <w:tcPr>
            <w:tcW w:w="9062" w:type="dxa"/>
          </w:tcPr>
          <w:p w14:paraId="51B1E48D" w14:textId="2A617496" w:rsidR="00EB36DD" w:rsidRPr="00911458" w:rsidRDefault="00401322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Gdańsk</w:t>
            </w:r>
          </w:p>
        </w:tc>
      </w:tr>
      <w:tr w:rsidR="000E08AE" w:rsidRPr="00911458" w14:paraId="1A3B455D" w14:textId="77777777" w:rsidTr="73E93DCA">
        <w:tc>
          <w:tcPr>
            <w:tcW w:w="9062" w:type="dxa"/>
          </w:tcPr>
          <w:p w14:paraId="1897FFC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Województwo (*wymagane)</w:t>
            </w:r>
          </w:p>
        </w:tc>
      </w:tr>
      <w:tr w:rsidR="000E08AE" w:rsidRPr="00911458" w14:paraId="405B9E63" w14:textId="77777777" w:rsidTr="73E93DCA">
        <w:tc>
          <w:tcPr>
            <w:tcW w:w="9062" w:type="dxa"/>
          </w:tcPr>
          <w:p w14:paraId="6EE0C7BD" w14:textId="77777777" w:rsidR="00EB36DD" w:rsidRPr="00911458" w:rsidRDefault="005410CC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1E254D5F" w14:textId="77777777" w:rsidTr="73E93DCA">
        <w:tc>
          <w:tcPr>
            <w:tcW w:w="9062" w:type="dxa"/>
          </w:tcPr>
          <w:p w14:paraId="15D8183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Powiat/Kraj (*wymagane)</w:t>
            </w:r>
          </w:p>
        </w:tc>
      </w:tr>
      <w:tr w:rsidR="000E08AE" w:rsidRPr="00911458" w14:paraId="1EC29F1D" w14:textId="77777777" w:rsidTr="73E93DCA">
        <w:tc>
          <w:tcPr>
            <w:tcW w:w="9062" w:type="dxa"/>
          </w:tcPr>
          <w:p w14:paraId="1815FE1F" w14:textId="77777777" w:rsidR="00EB36DD" w:rsidRPr="00911458" w:rsidRDefault="00230963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Polska</w:t>
            </w:r>
          </w:p>
        </w:tc>
      </w:tr>
      <w:tr w:rsidR="000E08AE" w:rsidRPr="00911458" w14:paraId="7337C9B8" w14:textId="77777777" w:rsidTr="73E93DCA">
        <w:tc>
          <w:tcPr>
            <w:tcW w:w="9062" w:type="dxa"/>
          </w:tcPr>
          <w:p w14:paraId="2B5EE9B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telefonu</w:t>
            </w:r>
          </w:p>
        </w:tc>
      </w:tr>
      <w:tr w:rsidR="000E08AE" w:rsidRPr="00911458" w14:paraId="1A5A26EC" w14:textId="77777777" w:rsidTr="73E93DCA">
        <w:tc>
          <w:tcPr>
            <w:tcW w:w="9062" w:type="dxa"/>
          </w:tcPr>
          <w:p w14:paraId="3E428E4E" w14:textId="529B11E6" w:rsidR="00EB36DD" w:rsidRPr="00911458" w:rsidRDefault="00C31721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31721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5</w:t>
            </w:r>
            <w:r w:rsidR="0040132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14-601-444</w:t>
            </w:r>
          </w:p>
        </w:tc>
      </w:tr>
      <w:tr w:rsidR="000E08AE" w:rsidRPr="00911458" w14:paraId="37AD43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F93E46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Fax</w:t>
            </w:r>
          </w:p>
        </w:tc>
      </w:tr>
      <w:tr w:rsidR="000E08AE" w:rsidRPr="00911458" w14:paraId="0F8665A6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FE36BB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1714A8A" w14:textId="77777777" w:rsidTr="73E93DCA">
        <w:tc>
          <w:tcPr>
            <w:tcW w:w="9062" w:type="dxa"/>
          </w:tcPr>
          <w:p w14:paraId="31F6503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NIP (*wymagane)</w:t>
            </w:r>
          </w:p>
        </w:tc>
      </w:tr>
      <w:tr w:rsidR="000E08AE" w:rsidRPr="00911458" w14:paraId="3F2CC288" w14:textId="77777777" w:rsidTr="73E93DCA">
        <w:tc>
          <w:tcPr>
            <w:tcW w:w="9062" w:type="dxa"/>
          </w:tcPr>
          <w:p w14:paraId="02457F2E" w14:textId="7DCAD3CA" w:rsidR="005410CC" w:rsidRPr="00911458" w:rsidRDefault="00401322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0132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5851464280</w:t>
            </w:r>
          </w:p>
        </w:tc>
      </w:tr>
      <w:tr w:rsidR="000E08AE" w:rsidRPr="00911458" w14:paraId="45EA95D9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32FA57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Inne źródła finansowania</w:t>
            </w:r>
          </w:p>
        </w:tc>
      </w:tr>
      <w:tr w:rsidR="000E08AE" w:rsidRPr="007C1DF4" w14:paraId="792CDF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53838FB4" w14:textId="77777777" w:rsidR="00EB36DD" w:rsidRPr="007C1DF4" w:rsidRDefault="00EB36DD" w:rsidP="00EB3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49864B86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00C25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04A6F5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685CF1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67314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FDB1F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612F1A" w:rsidRPr="007C1DF4" w:rsidSect="007A0891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EF105" w14:textId="77777777" w:rsidR="00392302" w:rsidRDefault="00392302">
      <w:r>
        <w:separator/>
      </w:r>
    </w:p>
  </w:endnote>
  <w:endnote w:type="continuationSeparator" w:id="0">
    <w:p w14:paraId="35853447" w14:textId="77777777" w:rsidR="00392302" w:rsidRDefault="003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F1877" w14:textId="77777777" w:rsidR="00392302" w:rsidRDefault="00392302">
      <w:r>
        <w:separator/>
      </w:r>
    </w:p>
  </w:footnote>
  <w:footnote w:type="continuationSeparator" w:id="0">
    <w:p w14:paraId="74E78259" w14:textId="77777777" w:rsidR="00392302" w:rsidRDefault="00392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BEEAA" w14:textId="6701D093" w:rsidR="00612F1A" w:rsidRDefault="002470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BAB81F3" wp14:editId="25817F74">
          <wp:extent cx="5760720" cy="520065"/>
          <wp:effectExtent l="0" t="0" r="5080" b="635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7BB6776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</w:abstractNum>
  <w:abstractNum w:abstractNumId="3" w15:restartNumberingAfterBreak="0">
    <w:nsid w:val="0F0727F8"/>
    <w:multiLevelType w:val="hybridMultilevel"/>
    <w:tmpl w:val="5FDA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9544C"/>
    <w:multiLevelType w:val="hybridMultilevel"/>
    <w:tmpl w:val="60F4DC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3443972"/>
    <w:multiLevelType w:val="hybridMultilevel"/>
    <w:tmpl w:val="43486F08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1B890F4B"/>
    <w:multiLevelType w:val="hybridMultilevel"/>
    <w:tmpl w:val="3BF448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135"/>
    <w:multiLevelType w:val="hybridMultilevel"/>
    <w:tmpl w:val="1696C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F35917"/>
    <w:multiLevelType w:val="multilevel"/>
    <w:tmpl w:val="30046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D82A96"/>
    <w:multiLevelType w:val="hybridMultilevel"/>
    <w:tmpl w:val="A2A691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0B13B09"/>
    <w:multiLevelType w:val="hybridMultilevel"/>
    <w:tmpl w:val="1298B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C06BE"/>
    <w:multiLevelType w:val="hybridMultilevel"/>
    <w:tmpl w:val="2EC23524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5A549FC"/>
    <w:multiLevelType w:val="multilevel"/>
    <w:tmpl w:val="0D1A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503220"/>
    <w:multiLevelType w:val="hybridMultilevel"/>
    <w:tmpl w:val="A014B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481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C1EC1"/>
    <w:multiLevelType w:val="hybridMultilevel"/>
    <w:tmpl w:val="3934F6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DB00DF"/>
    <w:multiLevelType w:val="hybridMultilevel"/>
    <w:tmpl w:val="7D26B5B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D0656B"/>
    <w:multiLevelType w:val="multilevel"/>
    <w:tmpl w:val="0FF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1D7557"/>
    <w:multiLevelType w:val="multilevel"/>
    <w:tmpl w:val="C0482C1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9" w15:restartNumberingAfterBreak="0">
    <w:nsid w:val="629F3A19"/>
    <w:multiLevelType w:val="multilevel"/>
    <w:tmpl w:val="1272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AA5FAD"/>
    <w:multiLevelType w:val="hybridMultilevel"/>
    <w:tmpl w:val="7F9A9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338380">
    <w:abstractNumId w:val="8"/>
  </w:num>
  <w:num w:numId="2" w16cid:durableId="1390111980">
    <w:abstractNumId w:val="14"/>
  </w:num>
  <w:num w:numId="3" w16cid:durableId="1431004330">
    <w:abstractNumId w:val="1"/>
  </w:num>
  <w:num w:numId="4" w16cid:durableId="1573813889">
    <w:abstractNumId w:val="5"/>
  </w:num>
  <w:num w:numId="5" w16cid:durableId="518660942">
    <w:abstractNumId w:val="12"/>
  </w:num>
  <w:num w:numId="6" w16cid:durableId="619918729">
    <w:abstractNumId w:val="6"/>
  </w:num>
  <w:num w:numId="7" w16cid:durableId="1396853193">
    <w:abstractNumId w:val="0"/>
  </w:num>
  <w:num w:numId="8" w16cid:durableId="496728322">
    <w:abstractNumId w:val="2"/>
  </w:num>
  <w:num w:numId="9" w16cid:durableId="453326329">
    <w:abstractNumId w:val="20"/>
  </w:num>
  <w:num w:numId="10" w16cid:durableId="1193230502">
    <w:abstractNumId w:val="16"/>
  </w:num>
  <w:num w:numId="11" w16cid:durableId="1798447703">
    <w:abstractNumId w:val="7"/>
  </w:num>
  <w:num w:numId="12" w16cid:durableId="1529415771">
    <w:abstractNumId w:val="15"/>
  </w:num>
  <w:num w:numId="13" w16cid:durableId="649360350">
    <w:abstractNumId w:val="3"/>
  </w:num>
  <w:num w:numId="14" w16cid:durableId="913703640">
    <w:abstractNumId w:val="4"/>
  </w:num>
  <w:num w:numId="15" w16cid:durableId="1338919562">
    <w:abstractNumId w:val="10"/>
  </w:num>
  <w:num w:numId="16" w16cid:durableId="104859245">
    <w:abstractNumId w:val="11"/>
  </w:num>
  <w:num w:numId="17" w16cid:durableId="2102290628">
    <w:abstractNumId w:val="18"/>
  </w:num>
  <w:num w:numId="18" w16cid:durableId="200292460">
    <w:abstractNumId w:val="9"/>
  </w:num>
  <w:num w:numId="19" w16cid:durableId="829296280">
    <w:abstractNumId w:val="13"/>
  </w:num>
  <w:num w:numId="20" w16cid:durableId="1613705720">
    <w:abstractNumId w:val="17"/>
  </w:num>
  <w:num w:numId="21" w16cid:durableId="7417554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1A"/>
    <w:rsid w:val="000013AE"/>
    <w:rsid w:val="000234C5"/>
    <w:rsid w:val="00030388"/>
    <w:rsid w:val="00031058"/>
    <w:rsid w:val="00031CCC"/>
    <w:rsid w:val="000452D1"/>
    <w:rsid w:val="00057697"/>
    <w:rsid w:val="000706AB"/>
    <w:rsid w:val="00074849"/>
    <w:rsid w:val="00083DAC"/>
    <w:rsid w:val="000862A4"/>
    <w:rsid w:val="0009129B"/>
    <w:rsid w:val="0009148E"/>
    <w:rsid w:val="000A18A6"/>
    <w:rsid w:val="000B1B5F"/>
    <w:rsid w:val="000D1254"/>
    <w:rsid w:val="000D2510"/>
    <w:rsid w:val="000E08AE"/>
    <w:rsid w:val="00106D3D"/>
    <w:rsid w:val="00122C9F"/>
    <w:rsid w:val="001442D3"/>
    <w:rsid w:val="00144827"/>
    <w:rsid w:val="00152393"/>
    <w:rsid w:val="001658AB"/>
    <w:rsid w:val="00166E9B"/>
    <w:rsid w:val="00175C16"/>
    <w:rsid w:val="00185187"/>
    <w:rsid w:val="00197074"/>
    <w:rsid w:val="001C6FE1"/>
    <w:rsid w:val="001F1319"/>
    <w:rsid w:val="002174D4"/>
    <w:rsid w:val="00225C02"/>
    <w:rsid w:val="00230963"/>
    <w:rsid w:val="00233290"/>
    <w:rsid w:val="00236A59"/>
    <w:rsid w:val="002411B1"/>
    <w:rsid w:val="00247035"/>
    <w:rsid w:val="00266E64"/>
    <w:rsid w:val="00270E42"/>
    <w:rsid w:val="0028022C"/>
    <w:rsid w:val="00285679"/>
    <w:rsid w:val="002858DC"/>
    <w:rsid w:val="00293CED"/>
    <w:rsid w:val="002C1C75"/>
    <w:rsid w:val="002E1BE0"/>
    <w:rsid w:val="002F3DEC"/>
    <w:rsid w:val="00301FAC"/>
    <w:rsid w:val="00303347"/>
    <w:rsid w:val="00311DD7"/>
    <w:rsid w:val="003258BB"/>
    <w:rsid w:val="00332BBB"/>
    <w:rsid w:val="00333F1E"/>
    <w:rsid w:val="0034082E"/>
    <w:rsid w:val="00341C2B"/>
    <w:rsid w:val="003430D9"/>
    <w:rsid w:val="00351478"/>
    <w:rsid w:val="00370B58"/>
    <w:rsid w:val="00385A33"/>
    <w:rsid w:val="00392302"/>
    <w:rsid w:val="00393739"/>
    <w:rsid w:val="003A6C4C"/>
    <w:rsid w:val="003C2E87"/>
    <w:rsid w:val="003C4878"/>
    <w:rsid w:val="003D04B5"/>
    <w:rsid w:val="003E355B"/>
    <w:rsid w:val="003F5F06"/>
    <w:rsid w:val="00401322"/>
    <w:rsid w:val="00401A11"/>
    <w:rsid w:val="00414546"/>
    <w:rsid w:val="0043069B"/>
    <w:rsid w:val="00465043"/>
    <w:rsid w:val="00485E73"/>
    <w:rsid w:val="004A0304"/>
    <w:rsid w:val="004A0CF3"/>
    <w:rsid w:val="004B1D95"/>
    <w:rsid w:val="004B5A86"/>
    <w:rsid w:val="004B74F8"/>
    <w:rsid w:val="004E563E"/>
    <w:rsid w:val="0050425B"/>
    <w:rsid w:val="0051194A"/>
    <w:rsid w:val="00514A78"/>
    <w:rsid w:val="00520180"/>
    <w:rsid w:val="0053102C"/>
    <w:rsid w:val="005410CC"/>
    <w:rsid w:val="005702A9"/>
    <w:rsid w:val="0057152C"/>
    <w:rsid w:val="0058155D"/>
    <w:rsid w:val="005A08F9"/>
    <w:rsid w:val="005A1C47"/>
    <w:rsid w:val="005A2CD8"/>
    <w:rsid w:val="005A4959"/>
    <w:rsid w:val="005B0D43"/>
    <w:rsid w:val="005D2B3D"/>
    <w:rsid w:val="005F2E7E"/>
    <w:rsid w:val="0060767A"/>
    <w:rsid w:val="006122B2"/>
    <w:rsid w:val="00612F1A"/>
    <w:rsid w:val="00613B90"/>
    <w:rsid w:val="006215B6"/>
    <w:rsid w:val="00622370"/>
    <w:rsid w:val="006375A5"/>
    <w:rsid w:val="00641EC9"/>
    <w:rsid w:val="00655D18"/>
    <w:rsid w:val="006573E0"/>
    <w:rsid w:val="00657CB5"/>
    <w:rsid w:val="006714DB"/>
    <w:rsid w:val="00676B3C"/>
    <w:rsid w:val="00682EC6"/>
    <w:rsid w:val="00686415"/>
    <w:rsid w:val="006B1526"/>
    <w:rsid w:val="006B7D6A"/>
    <w:rsid w:val="006C7712"/>
    <w:rsid w:val="006E1419"/>
    <w:rsid w:val="00702BF1"/>
    <w:rsid w:val="007204B9"/>
    <w:rsid w:val="00722AE8"/>
    <w:rsid w:val="00722BBB"/>
    <w:rsid w:val="0072403A"/>
    <w:rsid w:val="00745ECC"/>
    <w:rsid w:val="00762286"/>
    <w:rsid w:val="00763318"/>
    <w:rsid w:val="00766B7D"/>
    <w:rsid w:val="0077404A"/>
    <w:rsid w:val="0078053D"/>
    <w:rsid w:val="00780783"/>
    <w:rsid w:val="00784393"/>
    <w:rsid w:val="00793737"/>
    <w:rsid w:val="007A0891"/>
    <w:rsid w:val="007A4B68"/>
    <w:rsid w:val="007C1DF4"/>
    <w:rsid w:val="007D3F18"/>
    <w:rsid w:val="007E2F84"/>
    <w:rsid w:val="007E7FA4"/>
    <w:rsid w:val="0081500A"/>
    <w:rsid w:val="00816139"/>
    <w:rsid w:val="008262F9"/>
    <w:rsid w:val="00827FE0"/>
    <w:rsid w:val="008345C2"/>
    <w:rsid w:val="0084627E"/>
    <w:rsid w:val="008655DB"/>
    <w:rsid w:val="00883955"/>
    <w:rsid w:val="00884453"/>
    <w:rsid w:val="0088448E"/>
    <w:rsid w:val="00885BFE"/>
    <w:rsid w:val="00891883"/>
    <w:rsid w:val="008A476A"/>
    <w:rsid w:val="008A7E58"/>
    <w:rsid w:val="008B4100"/>
    <w:rsid w:val="008C2D2F"/>
    <w:rsid w:val="008C40AB"/>
    <w:rsid w:val="008E5740"/>
    <w:rsid w:val="008E6466"/>
    <w:rsid w:val="008F2492"/>
    <w:rsid w:val="00911458"/>
    <w:rsid w:val="00914AF2"/>
    <w:rsid w:val="0091640D"/>
    <w:rsid w:val="00923BEB"/>
    <w:rsid w:val="00927607"/>
    <w:rsid w:val="0092776A"/>
    <w:rsid w:val="009608FF"/>
    <w:rsid w:val="00981087"/>
    <w:rsid w:val="00994D97"/>
    <w:rsid w:val="009A1272"/>
    <w:rsid w:val="009A46E0"/>
    <w:rsid w:val="009A4803"/>
    <w:rsid w:val="009C365B"/>
    <w:rsid w:val="009E0024"/>
    <w:rsid w:val="009E742E"/>
    <w:rsid w:val="00A022E8"/>
    <w:rsid w:val="00A24B9C"/>
    <w:rsid w:val="00A32B1D"/>
    <w:rsid w:val="00A458C3"/>
    <w:rsid w:val="00A63CC9"/>
    <w:rsid w:val="00A837B7"/>
    <w:rsid w:val="00A869F8"/>
    <w:rsid w:val="00AA29D8"/>
    <w:rsid w:val="00AA361A"/>
    <w:rsid w:val="00AA3AA0"/>
    <w:rsid w:val="00AC490B"/>
    <w:rsid w:val="00AC64A1"/>
    <w:rsid w:val="00AE6C63"/>
    <w:rsid w:val="00AF36C9"/>
    <w:rsid w:val="00AF7D23"/>
    <w:rsid w:val="00B01412"/>
    <w:rsid w:val="00B02307"/>
    <w:rsid w:val="00B0632C"/>
    <w:rsid w:val="00B16ABA"/>
    <w:rsid w:val="00B23034"/>
    <w:rsid w:val="00B30E39"/>
    <w:rsid w:val="00B4365A"/>
    <w:rsid w:val="00B77DC1"/>
    <w:rsid w:val="00B810E6"/>
    <w:rsid w:val="00B83200"/>
    <w:rsid w:val="00B849E6"/>
    <w:rsid w:val="00B85626"/>
    <w:rsid w:val="00B861B1"/>
    <w:rsid w:val="00B90889"/>
    <w:rsid w:val="00BA15F0"/>
    <w:rsid w:val="00BA43DE"/>
    <w:rsid w:val="00BC5577"/>
    <w:rsid w:val="00BC6914"/>
    <w:rsid w:val="00BD5A07"/>
    <w:rsid w:val="00BE7F64"/>
    <w:rsid w:val="00BF0B4C"/>
    <w:rsid w:val="00BF2A9A"/>
    <w:rsid w:val="00BF7203"/>
    <w:rsid w:val="00C0657C"/>
    <w:rsid w:val="00C311B5"/>
    <w:rsid w:val="00C31721"/>
    <w:rsid w:val="00C34C42"/>
    <w:rsid w:val="00C35C2B"/>
    <w:rsid w:val="00C36DDA"/>
    <w:rsid w:val="00C3EE8A"/>
    <w:rsid w:val="00C610B6"/>
    <w:rsid w:val="00C71D86"/>
    <w:rsid w:val="00C72962"/>
    <w:rsid w:val="00C81623"/>
    <w:rsid w:val="00C82C58"/>
    <w:rsid w:val="00CA39AA"/>
    <w:rsid w:val="00CA50F4"/>
    <w:rsid w:val="00CA7D25"/>
    <w:rsid w:val="00CC7CC0"/>
    <w:rsid w:val="00CD13A7"/>
    <w:rsid w:val="00CD6EEC"/>
    <w:rsid w:val="00CE3EA5"/>
    <w:rsid w:val="00CF1295"/>
    <w:rsid w:val="00D104A9"/>
    <w:rsid w:val="00D24834"/>
    <w:rsid w:val="00D24EE3"/>
    <w:rsid w:val="00D26772"/>
    <w:rsid w:val="00D31110"/>
    <w:rsid w:val="00D4387C"/>
    <w:rsid w:val="00D66D71"/>
    <w:rsid w:val="00D75B7F"/>
    <w:rsid w:val="00D75ED1"/>
    <w:rsid w:val="00D7750D"/>
    <w:rsid w:val="00DA7A04"/>
    <w:rsid w:val="00DB3BD0"/>
    <w:rsid w:val="00DB671F"/>
    <w:rsid w:val="00DC5785"/>
    <w:rsid w:val="00DE21B0"/>
    <w:rsid w:val="00E00E99"/>
    <w:rsid w:val="00E068EF"/>
    <w:rsid w:val="00E1240F"/>
    <w:rsid w:val="00E317BF"/>
    <w:rsid w:val="00E407C8"/>
    <w:rsid w:val="00E43D47"/>
    <w:rsid w:val="00E72595"/>
    <w:rsid w:val="00E90B74"/>
    <w:rsid w:val="00E90C37"/>
    <w:rsid w:val="00EB0CAE"/>
    <w:rsid w:val="00EB36DD"/>
    <w:rsid w:val="00EB5AEE"/>
    <w:rsid w:val="00EC36DE"/>
    <w:rsid w:val="00ED6AB0"/>
    <w:rsid w:val="00EE3827"/>
    <w:rsid w:val="00EF0F2A"/>
    <w:rsid w:val="00F064DF"/>
    <w:rsid w:val="00F106F0"/>
    <w:rsid w:val="00F307FE"/>
    <w:rsid w:val="00F372B9"/>
    <w:rsid w:val="00F4042D"/>
    <w:rsid w:val="00F46AD4"/>
    <w:rsid w:val="00F5196A"/>
    <w:rsid w:val="00F53BA8"/>
    <w:rsid w:val="00F60999"/>
    <w:rsid w:val="00F74093"/>
    <w:rsid w:val="00F86857"/>
    <w:rsid w:val="00FA73C7"/>
    <w:rsid w:val="00FC4DAF"/>
    <w:rsid w:val="00FD3D73"/>
    <w:rsid w:val="00FF3D76"/>
    <w:rsid w:val="00FF7E6E"/>
    <w:rsid w:val="027C72C8"/>
    <w:rsid w:val="02BF8924"/>
    <w:rsid w:val="037472B5"/>
    <w:rsid w:val="041CF928"/>
    <w:rsid w:val="04E54EFB"/>
    <w:rsid w:val="05095E50"/>
    <w:rsid w:val="05545114"/>
    <w:rsid w:val="0761D87D"/>
    <w:rsid w:val="080CA5BA"/>
    <w:rsid w:val="0D0EF1BB"/>
    <w:rsid w:val="0D39187A"/>
    <w:rsid w:val="0F47A3E2"/>
    <w:rsid w:val="0F6EE945"/>
    <w:rsid w:val="1174CA97"/>
    <w:rsid w:val="13288F4D"/>
    <w:rsid w:val="1856B87B"/>
    <w:rsid w:val="191BBA2E"/>
    <w:rsid w:val="1AD47299"/>
    <w:rsid w:val="1B0CEE18"/>
    <w:rsid w:val="1B565F61"/>
    <w:rsid w:val="1EA1AA7A"/>
    <w:rsid w:val="1F447165"/>
    <w:rsid w:val="1FE0563F"/>
    <w:rsid w:val="200A76EC"/>
    <w:rsid w:val="244C755E"/>
    <w:rsid w:val="24A34396"/>
    <w:rsid w:val="25E114D9"/>
    <w:rsid w:val="267E415F"/>
    <w:rsid w:val="28D4CA7B"/>
    <w:rsid w:val="2A9F6CE3"/>
    <w:rsid w:val="2AB30BC2"/>
    <w:rsid w:val="2BFC123D"/>
    <w:rsid w:val="2E02BC6E"/>
    <w:rsid w:val="2FF2F771"/>
    <w:rsid w:val="30124D4F"/>
    <w:rsid w:val="350AFD3B"/>
    <w:rsid w:val="36380172"/>
    <w:rsid w:val="3697C9C0"/>
    <w:rsid w:val="37413986"/>
    <w:rsid w:val="37B43FC5"/>
    <w:rsid w:val="3DDE4143"/>
    <w:rsid w:val="4080D4DB"/>
    <w:rsid w:val="435C9FDF"/>
    <w:rsid w:val="43EE9A2D"/>
    <w:rsid w:val="4435FDCF"/>
    <w:rsid w:val="443D6B4D"/>
    <w:rsid w:val="45D93BAE"/>
    <w:rsid w:val="48AA638C"/>
    <w:rsid w:val="48C20B50"/>
    <w:rsid w:val="4BFF481D"/>
    <w:rsid w:val="4C465053"/>
    <w:rsid w:val="4CD6DE4C"/>
    <w:rsid w:val="5003BF55"/>
    <w:rsid w:val="5041CE91"/>
    <w:rsid w:val="5344E278"/>
    <w:rsid w:val="5363E560"/>
    <w:rsid w:val="53D686ED"/>
    <w:rsid w:val="53FE242D"/>
    <w:rsid w:val="553E4127"/>
    <w:rsid w:val="56C9FA0E"/>
    <w:rsid w:val="57EEC6ED"/>
    <w:rsid w:val="5809D72D"/>
    <w:rsid w:val="5865CA6F"/>
    <w:rsid w:val="5890389D"/>
    <w:rsid w:val="59A5A78E"/>
    <w:rsid w:val="59CF887A"/>
    <w:rsid w:val="5AB03BE8"/>
    <w:rsid w:val="5B384269"/>
    <w:rsid w:val="5B9D6B31"/>
    <w:rsid w:val="60220B34"/>
    <w:rsid w:val="6359ABF6"/>
    <w:rsid w:val="6567BD58"/>
    <w:rsid w:val="6883DBBF"/>
    <w:rsid w:val="6A1FAC20"/>
    <w:rsid w:val="6B6D8188"/>
    <w:rsid w:val="6C616453"/>
    <w:rsid w:val="6D01215C"/>
    <w:rsid w:val="6D414EB0"/>
    <w:rsid w:val="6E6F611B"/>
    <w:rsid w:val="6EF31D43"/>
    <w:rsid w:val="6F69D711"/>
    <w:rsid w:val="70401C84"/>
    <w:rsid w:val="7235BDF0"/>
    <w:rsid w:val="72989DDE"/>
    <w:rsid w:val="72E9CE31"/>
    <w:rsid w:val="73E93DCA"/>
    <w:rsid w:val="744FE1C5"/>
    <w:rsid w:val="759F8201"/>
    <w:rsid w:val="75A0EB99"/>
    <w:rsid w:val="774A53EC"/>
    <w:rsid w:val="78F5D02A"/>
    <w:rsid w:val="7A5F60B0"/>
    <w:rsid w:val="7C7DD403"/>
    <w:rsid w:val="7CBF583A"/>
    <w:rsid w:val="7E0FC177"/>
    <w:rsid w:val="7E80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1DC66"/>
  <w15:docId w15:val="{202D2FB0-4C8C-1A4F-8D64-E7F75029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rsid w:val="00311DD7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11DD7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11DD7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11DD7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11DD7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11DD7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311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11DD7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styleId="Tabela-Siatka">
    <w:name w:val="Table Grid"/>
    <w:basedOn w:val="Standardowy"/>
    <w:uiPriority w:val="39"/>
    <w:rsid w:val="0027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446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4460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74460"/>
  </w:style>
  <w:style w:type="paragraph" w:styleId="Bezodstpw">
    <w:name w:val="No Spacing"/>
    <w:link w:val="BezodstpwZnak"/>
    <w:uiPriority w:val="1"/>
    <w:qFormat/>
    <w:rsid w:val="0027446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74460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4C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C1E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C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C1E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C1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30BD7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rsid w:val="00311DD7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rsid w:val="00311DD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rsid w:val="00311DD7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1240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1240F"/>
  </w:style>
  <w:style w:type="paragraph" w:styleId="Akapitzlist">
    <w:name w:val="List Paragraph"/>
    <w:basedOn w:val="Normalny"/>
    <w:uiPriority w:val="34"/>
    <w:qFormat/>
    <w:rsid w:val="00A32B1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omylnaczcionkaakapitu"/>
    <w:rsid w:val="000E08AE"/>
  </w:style>
  <w:style w:type="paragraph" w:customStyle="1" w:styleId="v1msonormal">
    <w:name w:val="v1msonormal"/>
    <w:basedOn w:val="Normalny"/>
    <w:rsid w:val="005A08F9"/>
    <w:pPr>
      <w:spacing w:before="100" w:beforeAutospacing="1" w:after="100" w:afterAutospacing="1"/>
    </w:pPr>
  </w:style>
  <w:style w:type="paragraph" w:customStyle="1" w:styleId="Default">
    <w:name w:val="Default"/>
    <w:rsid w:val="003C48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24EE3"/>
    <w:pPr>
      <w:spacing w:before="100" w:beforeAutospacing="1" w:after="100" w:afterAutospacing="1"/>
    </w:pPr>
  </w:style>
  <w:style w:type="paragraph" w:customStyle="1" w:styleId="Textbody">
    <w:name w:val="Text body"/>
    <w:basedOn w:val="Normalny"/>
    <w:rsid w:val="00E72595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</w:rPr>
  </w:style>
  <w:style w:type="character" w:customStyle="1" w:styleId="StrongEmphasis">
    <w:name w:val="Strong Emphasis"/>
    <w:rsid w:val="00E7259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4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8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4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5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2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480193D5A9CF42B6DC5560B2EB2D48" ma:contentTypeVersion="2" ma:contentTypeDescription="Utwórz nowy dokument." ma:contentTypeScope="" ma:versionID="e8eeb203bdcb8bdff7a936d8d1ba3b42">
  <xsd:schema xmlns:xsd="http://www.w3.org/2001/XMLSchema" xmlns:xs="http://www.w3.org/2001/XMLSchema" xmlns:p="http://schemas.microsoft.com/office/2006/metadata/properties" xmlns:ns2="1d22481d-67b2-4a2c-98d1-02b08428f600" targetNamespace="http://schemas.microsoft.com/office/2006/metadata/properties" ma:root="true" ma:fieldsID="340e1fac2b1ccfe9c710c4127da27ef2" ns2:_="">
    <xsd:import namespace="1d22481d-67b2-4a2c-98d1-02b08428f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2481d-67b2-4a2c-98d1-02b08428f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TJ+i2J4JbK/1ZUetPmlHC4zqUQ==">AMUW2mXDMtHNDqlrOvOjS84t70g6B9AqPiJnzn6JgMw7YJUbhE4mbk+HcQsz2sTAXf2HvEYF4FR36Yg2ELfB/cQniV82GcvKFMAwvninNaV8ImGSvTEUGeRyyTAnnnVpQKAzJN5SXx9XDOkbTSDKnBmP4krd0bHz7LYmyqWlMAjnAnHLYV2PPhkUBfoiRIRoFiAXtiD+JkSt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1E494-977E-48FC-AAA6-1527BED83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2481d-67b2-4a2c-98d1-02b08428f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C1BAE68-C634-4171-A2B0-D5F8373D32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16B1C-E101-4AD1-B7A7-F28B57D44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B207C5-AACF-4484-A5B2-F3056BDBE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3021</Words>
  <Characters>18128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Józefowicz</dc:creator>
  <cp:lastModifiedBy>Joanna Nowińska</cp:lastModifiedBy>
  <cp:revision>2</cp:revision>
  <cp:lastPrinted>2023-11-06T12:21:00Z</cp:lastPrinted>
  <dcterms:created xsi:type="dcterms:W3CDTF">2024-10-30T13:49:00Z</dcterms:created>
  <dcterms:modified xsi:type="dcterms:W3CDTF">2024-10-30T13:49:00Z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0x010100FD480193D5A9CF42B6DC5560B2EB2D48</vt:lpwstr>
  </property>
</Properties>
</file>