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D0283" w14:textId="23388BB9" w:rsidR="00572F84" w:rsidRPr="00EF0394" w:rsidRDefault="00AA055F" w:rsidP="00113F9E">
      <w:pPr>
        <w:jc w:val="right"/>
        <w:rPr>
          <w:rFonts w:ascii="Open Sans" w:hAnsi="Open Sans" w:cs="Open Sans"/>
          <w:sz w:val="24"/>
          <w:szCs w:val="24"/>
          <w:u w:val="single"/>
        </w:rPr>
      </w:pPr>
      <w:bookmarkStart w:id="0" w:name="_GoBack"/>
      <w:bookmarkEnd w:id="0"/>
      <w:r w:rsidRPr="00EF0394">
        <w:rPr>
          <w:rFonts w:ascii="Open Sans" w:hAnsi="Open Sans" w:cs="Open Sans"/>
          <w:b/>
          <w:sz w:val="24"/>
          <w:szCs w:val="24"/>
        </w:rPr>
        <w:t>Załącznik n</w:t>
      </w:r>
      <w:r w:rsidR="00AB4595" w:rsidRPr="00EF0394">
        <w:rPr>
          <w:rFonts w:ascii="Open Sans" w:hAnsi="Open Sans" w:cs="Open Sans"/>
          <w:b/>
          <w:sz w:val="24"/>
          <w:szCs w:val="24"/>
        </w:rPr>
        <w:t xml:space="preserve">r </w:t>
      </w:r>
      <w:r w:rsidR="00612E5B">
        <w:rPr>
          <w:rFonts w:ascii="Open Sans" w:hAnsi="Open Sans" w:cs="Open Sans"/>
          <w:b/>
          <w:sz w:val="24"/>
          <w:szCs w:val="24"/>
        </w:rPr>
        <w:t>2</w:t>
      </w:r>
      <w:r w:rsidR="00963445" w:rsidRPr="00EF0394">
        <w:rPr>
          <w:rFonts w:ascii="Open Sans" w:hAnsi="Open Sans" w:cs="Open Sans"/>
          <w:b/>
          <w:sz w:val="24"/>
          <w:szCs w:val="24"/>
        </w:rPr>
        <w:t xml:space="preserve"> </w:t>
      </w:r>
      <w:r w:rsidR="00182685">
        <w:rPr>
          <w:rFonts w:ascii="Open Sans" w:hAnsi="Open Sans" w:cs="Open Sans"/>
          <w:b/>
          <w:sz w:val="24"/>
          <w:szCs w:val="24"/>
        </w:rPr>
        <w:t>do zapytania ofertowego</w:t>
      </w:r>
      <w:r w:rsidR="006415FD">
        <w:rPr>
          <w:rFonts w:ascii="Open Sans" w:hAnsi="Open Sans" w:cs="Open Sans"/>
          <w:b/>
          <w:sz w:val="24"/>
          <w:szCs w:val="24"/>
        </w:rPr>
        <w:br/>
      </w:r>
      <w:r w:rsidRPr="00EF0394">
        <w:rPr>
          <w:rFonts w:ascii="Open Sans" w:hAnsi="Open Sans" w:cs="Open Sans"/>
          <w:b/>
          <w:sz w:val="24"/>
          <w:szCs w:val="24"/>
          <w:u w:val="single"/>
        </w:rPr>
        <w:t>Projekt umowy</w:t>
      </w:r>
      <w:r w:rsidR="00EF0BB4" w:rsidRPr="00EF0394">
        <w:rPr>
          <w:rFonts w:ascii="Open Sans" w:hAnsi="Open Sans" w:cs="Open Sans"/>
          <w:b/>
          <w:sz w:val="24"/>
          <w:szCs w:val="24"/>
          <w:u w:val="single"/>
        </w:rPr>
        <w:t xml:space="preserve"> </w:t>
      </w:r>
    </w:p>
    <w:p w14:paraId="1C76423E" w14:textId="63DB835B" w:rsidR="00895E22" w:rsidRPr="00EF0394" w:rsidRDefault="00BC6C23" w:rsidP="009D4439">
      <w:pPr>
        <w:tabs>
          <w:tab w:val="right" w:leader="dot" w:pos="0"/>
          <w:tab w:val="right" w:leader="dot" w:pos="4536"/>
          <w:tab w:val="right" w:leader="dot" w:pos="7371"/>
        </w:tabs>
        <w:spacing w:line="276" w:lineRule="auto"/>
        <w:rPr>
          <w:rFonts w:ascii="Open Sans" w:hAnsi="Open Sans" w:cs="Open Sans"/>
          <w:b/>
          <w:sz w:val="28"/>
          <w:szCs w:val="24"/>
        </w:rPr>
      </w:pPr>
      <w:r w:rsidRPr="00EF0394">
        <w:rPr>
          <w:rFonts w:ascii="Open Sans" w:hAnsi="Open Sans" w:cs="Open Sans"/>
          <w:b/>
          <w:sz w:val="28"/>
          <w:szCs w:val="24"/>
        </w:rPr>
        <w:t xml:space="preserve">Umowa Nr </w:t>
      </w:r>
      <w:r w:rsidRPr="00EF0394">
        <w:rPr>
          <w:rFonts w:ascii="Open Sans" w:hAnsi="Open Sans" w:cs="Open Sans"/>
          <w:b/>
          <w:sz w:val="28"/>
          <w:szCs w:val="24"/>
        </w:rPr>
        <w:tab/>
        <w:t>/GK/202</w:t>
      </w:r>
      <w:r w:rsidR="00970A07" w:rsidRPr="00EF0394">
        <w:rPr>
          <w:rFonts w:ascii="Open Sans" w:hAnsi="Open Sans" w:cs="Open Sans"/>
          <w:b/>
          <w:sz w:val="28"/>
          <w:szCs w:val="24"/>
        </w:rPr>
        <w:t>4</w:t>
      </w:r>
      <w:r w:rsidR="00895E22" w:rsidRPr="00EF0394">
        <w:rPr>
          <w:rFonts w:ascii="Open Sans" w:hAnsi="Open Sans" w:cs="Open Sans"/>
          <w:b/>
          <w:sz w:val="28"/>
          <w:szCs w:val="24"/>
        </w:rPr>
        <w:t>-</w:t>
      </w:r>
      <w:r w:rsidR="00895E22" w:rsidRPr="00EF0394">
        <w:rPr>
          <w:rFonts w:ascii="Open Sans" w:hAnsi="Open Sans" w:cs="Open Sans"/>
          <w:b/>
          <w:sz w:val="28"/>
          <w:szCs w:val="24"/>
        </w:rPr>
        <w:tab/>
      </w:r>
    </w:p>
    <w:p w14:paraId="7FD81884" w14:textId="040F0F1A" w:rsidR="00895E22" w:rsidRPr="00EF0394" w:rsidRDefault="00895E22" w:rsidP="009D4439">
      <w:pPr>
        <w:pStyle w:val="Standard"/>
        <w:tabs>
          <w:tab w:val="left" w:leader="dot" w:pos="2977"/>
        </w:tabs>
        <w:spacing w:before="240" w:line="276" w:lineRule="auto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Zawarta w dniu</w:t>
      </w:r>
      <w:r w:rsidRPr="00EF0394">
        <w:rPr>
          <w:rFonts w:ascii="Open Sans" w:hAnsi="Open Sans" w:cs="Open Sans"/>
          <w:sz w:val="24"/>
          <w:szCs w:val="24"/>
        </w:rPr>
        <w:tab/>
        <w:t>202</w:t>
      </w:r>
      <w:r w:rsidR="00970A07" w:rsidRPr="00EF0394">
        <w:rPr>
          <w:rFonts w:ascii="Open Sans" w:hAnsi="Open Sans" w:cs="Open Sans"/>
          <w:sz w:val="24"/>
          <w:szCs w:val="24"/>
        </w:rPr>
        <w:t>4</w:t>
      </w:r>
      <w:r w:rsidRPr="00EF0394">
        <w:rPr>
          <w:rFonts w:ascii="Open Sans" w:hAnsi="Open Sans" w:cs="Open Sans"/>
          <w:sz w:val="24"/>
          <w:szCs w:val="24"/>
        </w:rPr>
        <w:t xml:space="preserve"> roku w Urzędzie Miejskim w Koninie, 62-500, plac Wolności 1 pomiędzy:</w:t>
      </w:r>
    </w:p>
    <w:p w14:paraId="2031718C" w14:textId="77777777" w:rsidR="00572F84" w:rsidRPr="00EF0394" w:rsidRDefault="00AA055F" w:rsidP="009D4439">
      <w:pPr>
        <w:spacing w:line="276" w:lineRule="auto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b/>
          <w:sz w:val="24"/>
          <w:szCs w:val="24"/>
        </w:rPr>
        <w:t>Miastem Konin, 62-500 Konin, Plac Wolności 1,</w:t>
      </w:r>
      <w:r w:rsidRPr="00EF0394">
        <w:rPr>
          <w:rFonts w:ascii="Open Sans" w:hAnsi="Open Sans" w:cs="Open Sans"/>
          <w:sz w:val="24"/>
          <w:szCs w:val="24"/>
        </w:rPr>
        <w:t xml:space="preserve"> NIP: 665-28-99-834, REGON: 311019036, reprezentowanym przez:</w:t>
      </w:r>
    </w:p>
    <w:p w14:paraId="23DDC96C" w14:textId="2F6E7C3C" w:rsidR="00572F84" w:rsidRPr="00EF0394" w:rsidRDefault="00AA055F" w:rsidP="009D4439">
      <w:pPr>
        <w:widowControl w:val="0"/>
        <w:spacing w:before="220" w:line="276" w:lineRule="auto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b/>
          <w:sz w:val="24"/>
          <w:szCs w:val="24"/>
        </w:rPr>
        <w:t xml:space="preserve">Piotra Korytkowskiego - Prezydenta Miasta Konina </w:t>
      </w:r>
      <w:r w:rsidR="00612E5B" w:rsidRPr="00612E5B">
        <w:rPr>
          <w:rFonts w:ascii="Open Sans" w:hAnsi="Open Sans" w:cs="Open Sans"/>
          <w:sz w:val="24"/>
        </w:rPr>
        <w:t>z upoważnienia</w:t>
      </w:r>
      <w:r w:rsidR="00612E5B">
        <w:rPr>
          <w:rFonts w:ascii="Open Sans" w:hAnsi="Open Sans" w:cs="Open Sans"/>
          <w:sz w:val="24"/>
        </w:rPr>
        <w:t>,</w:t>
      </w:r>
      <w:r w:rsidR="00612E5B" w:rsidRPr="00612E5B">
        <w:rPr>
          <w:rFonts w:ascii="Open Sans" w:hAnsi="Open Sans" w:cs="Open Sans"/>
          <w:sz w:val="24"/>
        </w:rPr>
        <w:t xml:space="preserve"> którego działa </w:t>
      </w:r>
      <w:r w:rsidR="00612E5B" w:rsidRPr="00612E5B">
        <w:rPr>
          <w:rFonts w:ascii="Open Sans" w:hAnsi="Open Sans" w:cs="Open Sans"/>
          <w:b/>
          <w:sz w:val="24"/>
        </w:rPr>
        <w:t>Paweł Adamów  - Zastępca Prezydenta Miasta Konina</w:t>
      </w:r>
    </w:p>
    <w:p w14:paraId="0E850B9B" w14:textId="77777777" w:rsidR="00572F84" w:rsidRPr="00EF0394" w:rsidRDefault="009D4439" w:rsidP="009D4439">
      <w:pPr>
        <w:spacing w:line="276" w:lineRule="auto"/>
        <w:ind w:left="405" w:hanging="360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zwanym dalej</w:t>
      </w:r>
      <w:r w:rsidR="00AA055F" w:rsidRPr="00EF0394">
        <w:rPr>
          <w:rFonts w:ascii="Open Sans" w:hAnsi="Open Sans" w:cs="Open Sans"/>
          <w:sz w:val="24"/>
          <w:szCs w:val="24"/>
        </w:rPr>
        <w:t xml:space="preserve"> </w:t>
      </w:r>
      <w:r w:rsidR="00AA055F" w:rsidRPr="00EF0394">
        <w:rPr>
          <w:rFonts w:ascii="Open Sans" w:hAnsi="Open Sans" w:cs="Open Sans"/>
          <w:b/>
          <w:sz w:val="24"/>
          <w:szCs w:val="24"/>
        </w:rPr>
        <w:t>Zamawiającym</w:t>
      </w:r>
      <w:r w:rsidR="00AA055F" w:rsidRPr="00EF0394">
        <w:rPr>
          <w:rFonts w:ascii="Open Sans" w:hAnsi="Open Sans" w:cs="Open Sans"/>
          <w:sz w:val="24"/>
          <w:szCs w:val="24"/>
        </w:rPr>
        <w:t>,</w:t>
      </w:r>
    </w:p>
    <w:p w14:paraId="211AE4D8" w14:textId="77777777" w:rsidR="00AB4595" w:rsidRPr="00EF0394" w:rsidRDefault="00AB4595" w:rsidP="009D4439">
      <w:pPr>
        <w:spacing w:line="276" w:lineRule="auto"/>
        <w:ind w:left="405" w:hanging="360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a:</w:t>
      </w:r>
    </w:p>
    <w:p w14:paraId="1FC9FA67" w14:textId="77777777" w:rsidR="00895E22" w:rsidRPr="00EF0394" w:rsidRDefault="00895E22" w:rsidP="009D4439">
      <w:pPr>
        <w:tabs>
          <w:tab w:val="right" w:leader="dot" w:pos="8505"/>
        </w:tabs>
        <w:spacing w:line="276" w:lineRule="auto"/>
        <w:rPr>
          <w:rFonts w:ascii="Open Sans" w:hAnsi="Open Sans" w:cs="Open Sans"/>
        </w:rPr>
      </w:pPr>
      <w:r w:rsidRPr="00EF0394">
        <w:rPr>
          <w:rFonts w:ascii="Open Sans" w:hAnsi="Open Sans" w:cs="Open Sans"/>
          <w:sz w:val="24"/>
          <w:szCs w:val="24"/>
        </w:rPr>
        <w:tab/>
      </w:r>
    </w:p>
    <w:p w14:paraId="22980348" w14:textId="77777777" w:rsidR="00895E22" w:rsidRPr="00EF0394" w:rsidRDefault="00895E22" w:rsidP="009D4439">
      <w:pPr>
        <w:tabs>
          <w:tab w:val="right" w:leader="dot" w:pos="2268"/>
          <w:tab w:val="left" w:leader="dot" w:pos="3686"/>
        </w:tabs>
        <w:spacing w:line="276" w:lineRule="auto"/>
        <w:rPr>
          <w:rFonts w:ascii="Open Sans" w:hAnsi="Open Sans" w:cs="Open Sans"/>
        </w:rPr>
      </w:pPr>
      <w:r w:rsidRPr="00EF0394">
        <w:rPr>
          <w:rFonts w:ascii="Open Sans" w:hAnsi="Open Sans" w:cs="Open Sans"/>
          <w:sz w:val="24"/>
          <w:szCs w:val="24"/>
        </w:rPr>
        <w:t xml:space="preserve">NIP </w:t>
      </w:r>
      <w:r w:rsidRPr="00EF0394">
        <w:rPr>
          <w:rFonts w:ascii="Open Sans" w:hAnsi="Open Sans" w:cs="Open Sans"/>
          <w:sz w:val="24"/>
          <w:szCs w:val="24"/>
        </w:rPr>
        <w:tab/>
        <w:t>REGON</w:t>
      </w:r>
      <w:r w:rsidRPr="00EF0394">
        <w:rPr>
          <w:rFonts w:ascii="Open Sans" w:hAnsi="Open Sans" w:cs="Open Sans"/>
          <w:sz w:val="24"/>
          <w:szCs w:val="24"/>
        </w:rPr>
        <w:tab/>
        <w:t xml:space="preserve"> , reprezentowanym przez: </w:t>
      </w:r>
    </w:p>
    <w:p w14:paraId="3CC2AE08" w14:textId="77777777" w:rsidR="00895E22" w:rsidRPr="00EF0394" w:rsidRDefault="00895E22" w:rsidP="009D4439">
      <w:pPr>
        <w:tabs>
          <w:tab w:val="left" w:leader="dot" w:pos="8707"/>
        </w:tabs>
        <w:spacing w:line="276" w:lineRule="auto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ab/>
        <w:t>,</w:t>
      </w:r>
    </w:p>
    <w:p w14:paraId="139B50AF" w14:textId="74B5B97C" w:rsidR="00895E22" w:rsidRPr="00EF0394" w:rsidRDefault="00895E22" w:rsidP="009D4439">
      <w:pPr>
        <w:spacing w:line="276" w:lineRule="auto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 xml:space="preserve">zwanym dalej </w:t>
      </w:r>
      <w:r w:rsidRPr="00EF0394">
        <w:rPr>
          <w:rFonts w:ascii="Open Sans" w:hAnsi="Open Sans" w:cs="Open Sans"/>
          <w:b/>
          <w:sz w:val="24"/>
          <w:szCs w:val="24"/>
        </w:rPr>
        <w:t>Wykonawcą</w:t>
      </w:r>
      <w:r w:rsidR="00182685">
        <w:rPr>
          <w:rFonts w:ascii="Open Sans" w:hAnsi="Open Sans" w:cs="Open Sans"/>
          <w:b/>
          <w:sz w:val="24"/>
          <w:szCs w:val="24"/>
        </w:rPr>
        <w:t>,</w:t>
      </w:r>
    </w:p>
    <w:p w14:paraId="68225582" w14:textId="243FFF55" w:rsidR="00963445" w:rsidRPr="00EF0394" w:rsidRDefault="0051051D" w:rsidP="0051051D">
      <w:pPr>
        <w:pStyle w:val="Tekstpodstawowy"/>
        <w:tabs>
          <w:tab w:val="left" w:leader="dot" w:pos="3686"/>
          <w:tab w:val="left" w:leader="dot" w:pos="9356"/>
        </w:tabs>
        <w:rPr>
          <w:rFonts w:ascii="Open Sans" w:hAnsi="Open Sans" w:cs="Open Sans"/>
          <w:i/>
          <w:sz w:val="24"/>
          <w:szCs w:val="32"/>
        </w:rPr>
      </w:pPr>
      <w:r>
        <w:rPr>
          <w:rFonts w:ascii="Open Sans" w:hAnsi="Open Sans" w:cs="Open Sans"/>
          <w:sz w:val="24"/>
          <w:szCs w:val="32"/>
        </w:rPr>
        <w:t>który wybrany został w</w:t>
      </w:r>
      <w:r w:rsidRPr="0051051D">
        <w:rPr>
          <w:rFonts w:ascii="Open Sans" w:hAnsi="Open Sans" w:cs="Open Sans"/>
          <w:sz w:val="24"/>
          <w:szCs w:val="24"/>
        </w:rPr>
        <w:t xml:space="preserve"> wyniku rozstrzygniętego postępowania</w:t>
      </w:r>
      <w:r w:rsidR="00490F3F">
        <w:rPr>
          <w:rFonts w:ascii="Open Sans" w:hAnsi="Open Sans" w:cs="Open Sans"/>
          <w:sz w:val="24"/>
          <w:szCs w:val="24"/>
        </w:rPr>
        <w:t xml:space="preserve"> nr</w:t>
      </w:r>
      <w:r w:rsidR="0074202C">
        <w:rPr>
          <w:rFonts w:ascii="Open Sans" w:hAnsi="Open Sans" w:cs="Open Sans"/>
          <w:sz w:val="24"/>
          <w:szCs w:val="24"/>
        </w:rPr>
        <w:t xml:space="preserve"> GK.042.5</w:t>
      </w:r>
      <w:r w:rsidR="00D637FB">
        <w:rPr>
          <w:rFonts w:ascii="Open Sans" w:hAnsi="Open Sans" w:cs="Open Sans"/>
          <w:sz w:val="24"/>
          <w:szCs w:val="24"/>
        </w:rPr>
        <w:t>.2024 na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51051D">
        <w:rPr>
          <w:rFonts w:ascii="Open Sans" w:hAnsi="Open Sans" w:cs="Open Sans"/>
          <w:sz w:val="24"/>
          <w:szCs w:val="24"/>
        </w:rPr>
        <w:t xml:space="preserve">działania informacyjno – promocyjne projektu </w:t>
      </w:r>
      <w:r w:rsidR="0074202C">
        <w:rPr>
          <w:rFonts w:ascii="Open Sans" w:hAnsi="Open Sans" w:cs="Open Sans"/>
          <w:sz w:val="24"/>
          <w:szCs w:val="24"/>
        </w:rPr>
        <w:t>pt</w:t>
      </w:r>
      <w:r w:rsidR="0074202C" w:rsidRPr="0048346C">
        <w:rPr>
          <w:rFonts w:ascii="Open Sans" w:hAnsi="Open Sans" w:cs="Open Sans"/>
          <w:sz w:val="24"/>
          <w:szCs w:val="24"/>
        </w:rPr>
        <w:t>.</w:t>
      </w:r>
      <w:r w:rsidR="0074202C" w:rsidRPr="000E6901">
        <w:rPr>
          <w:rFonts w:ascii="Open Sans" w:hAnsi="Open Sans" w:cs="Open Sans"/>
          <w:sz w:val="24"/>
          <w:szCs w:val="24"/>
        </w:rPr>
        <w:t xml:space="preserve"> „</w:t>
      </w:r>
      <w:r w:rsidR="0074202C" w:rsidRPr="000E6901">
        <w:rPr>
          <w:rFonts w:ascii="Open Sans" w:hAnsi="Open Sans" w:cs="Open Sans"/>
          <w:b/>
          <w:sz w:val="24"/>
          <w:szCs w:val="24"/>
        </w:rPr>
        <w:t>Nisk</w:t>
      </w:r>
      <w:r w:rsidR="0074202C">
        <w:rPr>
          <w:rFonts w:ascii="Open Sans" w:hAnsi="Open Sans" w:cs="Open Sans"/>
          <w:b/>
          <w:sz w:val="24"/>
          <w:szCs w:val="24"/>
        </w:rPr>
        <w:t>oemisyjny transport publiczny w </w:t>
      </w:r>
      <w:r w:rsidR="0074202C" w:rsidRPr="000E6901">
        <w:rPr>
          <w:rFonts w:ascii="Open Sans" w:hAnsi="Open Sans" w:cs="Open Sans"/>
          <w:b/>
          <w:sz w:val="24"/>
          <w:szCs w:val="24"/>
        </w:rPr>
        <w:t>subregionie konińskim</w:t>
      </w:r>
      <w:r w:rsidR="0074202C" w:rsidRPr="000E6901">
        <w:rPr>
          <w:rFonts w:ascii="Open Sans" w:hAnsi="Open Sans" w:cs="Open Sans"/>
          <w:sz w:val="24"/>
          <w:szCs w:val="24"/>
        </w:rPr>
        <w:t>” nr FEWP.10.05-IZ.00-0001/24 w ramach: Priorytetu 10 „Sprawiedliwa transformacja Wielkopolski Wschodniej”, Działania 10.05 „Sprawnie funkcjonujący i zdekarbonizowany transport publiczny” Programu Fundusze Europejskie dla Wielkopolski 2021-2027</w:t>
      </w:r>
    </w:p>
    <w:p w14:paraId="65DBFBF6" w14:textId="3E181DD6" w:rsidR="00EF0BB4" w:rsidRPr="00EF0394" w:rsidRDefault="00EF0BB4" w:rsidP="00EF0BB4">
      <w:pPr>
        <w:pStyle w:val="Tekstpodstawowy"/>
        <w:tabs>
          <w:tab w:val="left" w:leader="dot" w:pos="3686"/>
        </w:tabs>
        <w:rPr>
          <w:rFonts w:ascii="Open Sans" w:hAnsi="Open Sans" w:cs="Open Sans"/>
          <w:sz w:val="24"/>
          <w:szCs w:val="32"/>
        </w:rPr>
      </w:pPr>
      <w:r w:rsidRPr="00EF0394">
        <w:rPr>
          <w:rFonts w:ascii="Open Sans" w:hAnsi="Open Sans" w:cs="Open Sans"/>
          <w:iCs/>
          <w:sz w:val="24"/>
          <w:szCs w:val="32"/>
        </w:rPr>
        <w:t>zwana dalej „</w:t>
      </w:r>
      <w:r w:rsidR="00963445" w:rsidRPr="00EF0394">
        <w:rPr>
          <w:rFonts w:ascii="Open Sans" w:hAnsi="Open Sans" w:cs="Open Sans"/>
          <w:iCs/>
          <w:sz w:val="24"/>
          <w:szCs w:val="32"/>
        </w:rPr>
        <w:t>u</w:t>
      </w:r>
      <w:r w:rsidRPr="00EF0394">
        <w:rPr>
          <w:rFonts w:ascii="Open Sans" w:hAnsi="Open Sans" w:cs="Open Sans"/>
          <w:iCs/>
          <w:sz w:val="24"/>
          <w:szCs w:val="32"/>
        </w:rPr>
        <w:t xml:space="preserve">mową”, o </w:t>
      </w:r>
      <w:r w:rsidRPr="00EF0394">
        <w:rPr>
          <w:rFonts w:ascii="Open Sans" w:hAnsi="Open Sans" w:cs="Open Sans"/>
          <w:sz w:val="24"/>
          <w:szCs w:val="32"/>
        </w:rPr>
        <w:t>następującej treści:</w:t>
      </w:r>
    </w:p>
    <w:p w14:paraId="01ACE782" w14:textId="77777777" w:rsidR="00572F84" w:rsidRPr="00EF0394" w:rsidRDefault="00AA055F" w:rsidP="009D4439">
      <w:pPr>
        <w:pStyle w:val="Nagwek1"/>
        <w:spacing w:line="276" w:lineRule="auto"/>
      </w:pPr>
      <w:r w:rsidRPr="00EF0394">
        <w:t>§ 1</w:t>
      </w:r>
      <w:r w:rsidR="00BA7802" w:rsidRPr="00EF0394">
        <w:t>.</w:t>
      </w:r>
      <w:r w:rsidR="00895E22" w:rsidRPr="00EF0394">
        <w:t xml:space="preserve"> Przedmiot zamówienia</w:t>
      </w:r>
      <w:r w:rsidR="00731E13" w:rsidRPr="00EF0394">
        <w:t>.</w:t>
      </w:r>
    </w:p>
    <w:p w14:paraId="4F908F1F" w14:textId="35B01FB9" w:rsidR="00C2161B" w:rsidRDefault="00C2161B" w:rsidP="00BD74A0">
      <w:pPr>
        <w:pStyle w:val="Akapitzlist"/>
        <w:numPr>
          <w:ilvl w:val="0"/>
          <w:numId w:val="29"/>
        </w:numPr>
        <w:suppressAutoHyphens w:val="0"/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153F4">
        <w:rPr>
          <w:rFonts w:ascii="Open Sans" w:hAnsi="Open Sans" w:cs="Open Sans"/>
          <w:sz w:val="24"/>
          <w:szCs w:val="24"/>
        </w:rPr>
        <w:t xml:space="preserve">Przedmiotem zamówienia są działania informacyjno – promocyjne projektu </w:t>
      </w:r>
      <w:r w:rsidR="0074202C">
        <w:rPr>
          <w:rFonts w:ascii="Open Sans" w:hAnsi="Open Sans" w:cs="Open Sans"/>
          <w:sz w:val="24"/>
          <w:szCs w:val="24"/>
        </w:rPr>
        <w:t>pt</w:t>
      </w:r>
      <w:r w:rsidR="0074202C" w:rsidRPr="0048346C">
        <w:rPr>
          <w:rFonts w:ascii="Open Sans" w:hAnsi="Open Sans" w:cs="Open Sans"/>
          <w:sz w:val="24"/>
          <w:szCs w:val="24"/>
        </w:rPr>
        <w:t>.</w:t>
      </w:r>
      <w:r w:rsidR="0074202C" w:rsidRPr="000E6901">
        <w:rPr>
          <w:rFonts w:ascii="Open Sans" w:hAnsi="Open Sans" w:cs="Open Sans"/>
          <w:sz w:val="24"/>
          <w:szCs w:val="24"/>
        </w:rPr>
        <w:t xml:space="preserve"> „</w:t>
      </w:r>
      <w:r w:rsidR="0074202C" w:rsidRPr="000E6901">
        <w:rPr>
          <w:rFonts w:ascii="Open Sans" w:hAnsi="Open Sans" w:cs="Open Sans"/>
          <w:b/>
          <w:sz w:val="24"/>
          <w:szCs w:val="24"/>
        </w:rPr>
        <w:t>Nisk</w:t>
      </w:r>
      <w:r w:rsidR="0074202C">
        <w:rPr>
          <w:rFonts w:ascii="Open Sans" w:hAnsi="Open Sans" w:cs="Open Sans"/>
          <w:b/>
          <w:sz w:val="24"/>
          <w:szCs w:val="24"/>
        </w:rPr>
        <w:t>oemisyjny transport publiczny w </w:t>
      </w:r>
      <w:r w:rsidR="0074202C" w:rsidRPr="000E6901">
        <w:rPr>
          <w:rFonts w:ascii="Open Sans" w:hAnsi="Open Sans" w:cs="Open Sans"/>
          <w:b/>
          <w:sz w:val="24"/>
          <w:szCs w:val="24"/>
        </w:rPr>
        <w:t>subregionie konińskim</w:t>
      </w:r>
      <w:r w:rsidR="0074202C" w:rsidRPr="000E6901">
        <w:rPr>
          <w:rFonts w:ascii="Open Sans" w:hAnsi="Open Sans" w:cs="Open Sans"/>
          <w:sz w:val="24"/>
          <w:szCs w:val="24"/>
        </w:rPr>
        <w:t xml:space="preserve">” nr FEWP.10.05-IZ.00-0001/24 w ramach: Priorytetu 10 „Sprawiedliwa transformacja Wielkopolski </w:t>
      </w:r>
      <w:r w:rsidR="0074202C" w:rsidRPr="00012537">
        <w:rPr>
          <w:rFonts w:ascii="Open Sans" w:hAnsi="Open Sans" w:cs="Open Sans"/>
          <w:sz w:val="24"/>
          <w:szCs w:val="24"/>
        </w:rPr>
        <w:t xml:space="preserve">Wschodniej”, Działania 10.05 „Sprawnie funkcjonujący i zdekarbonizowany transport publiczny” Programu Fundusze Europejskie dla Wielkopolski 2021-2027 </w:t>
      </w:r>
      <w:r w:rsidR="00490F3F" w:rsidRPr="00012537">
        <w:rPr>
          <w:rFonts w:ascii="Open Sans" w:hAnsi="Open Sans" w:cs="Open Sans"/>
          <w:sz w:val="24"/>
          <w:szCs w:val="24"/>
        </w:rPr>
        <w:t xml:space="preserve">obejmujące </w:t>
      </w:r>
      <w:r w:rsidR="00780199" w:rsidRPr="00012537">
        <w:rPr>
          <w:rFonts w:ascii="Open Sans" w:hAnsi="Open Sans" w:cs="Open Sans"/>
          <w:sz w:val="24"/>
          <w:szCs w:val="24"/>
        </w:rPr>
        <w:t>przygotowanie 8 spotów telewizyjnych</w:t>
      </w:r>
      <w:r w:rsidRPr="00012537">
        <w:rPr>
          <w:rFonts w:ascii="Open Sans" w:hAnsi="Open Sans" w:cs="Open Sans"/>
          <w:sz w:val="24"/>
          <w:szCs w:val="24"/>
        </w:rPr>
        <w:t xml:space="preserve">, </w:t>
      </w:r>
      <w:r w:rsidR="0074202C" w:rsidRPr="00012537">
        <w:rPr>
          <w:rFonts w:ascii="Open Sans" w:hAnsi="Open Sans" w:cs="Open Sans"/>
          <w:sz w:val="24"/>
          <w:szCs w:val="24"/>
        </w:rPr>
        <w:t>zgodnie z wymogami zawartymi w zapytaniu ofertowym nr GK.042.5.2024 oraz Formularzem ofertowym Wykonawcy stanowiącym załącznik nr 1 do niniejszej umowy</w:t>
      </w:r>
      <w:r w:rsidRPr="00E25C3D">
        <w:rPr>
          <w:rFonts w:ascii="Open Sans" w:hAnsi="Open Sans" w:cs="Open Sans"/>
          <w:sz w:val="24"/>
          <w:szCs w:val="24"/>
        </w:rPr>
        <w:t>.</w:t>
      </w:r>
    </w:p>
    <w:p w14:paraId="77CF84E8" w14:textId="77777777" w:rsidR="00C2161B" w:rsidRDefault="00C2161B" w:rsidP="00C2161B">
      <w:pPr>
        <w:pStyle w:val="Akapitzlist"/>
        <w:numPr>
          <w:ilvl w:val="0"/>
          <w:numId w:val="29"/>
        </w:numPr>
        <w:suppressAutoHyphens w:val="0"/>
        <w:spacing w:line="276" w:lineRule="auto"/>
        <w:ind w:left="426" w:hanging="349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lastRenderedPageBreak/>
        <w:t>Opis Projektu:</w:t>
      </w:r>
    </w:p>
    <w:p w14:paraId="6F2AA0A7" w14:textId="77777777" w:rsidR="00C2161B" w:rsidRDefault="00C2161B" w:rsidP="00C2161B">
      <w:pPr>
        <w:pStyle w:val="Akapitzlist"/>
        <w:numPr>
          <w:ilvl w:val="0"/>
          <w:numId w:val="30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g</w:t>
      </w:r>
      <w:r w:rsidRPr="00083ED3">
        <w:rPr>
          <w:rFonts w:ascii="Open Sans" w:hAnsi="Open Sans" w:cs="Open Sans"/>
          <w:sz w:val="24"/>
          <w:szCs w:val="24"/>
        </w:rPr>
        <w:t xml:space="preserve">rupa docelowa: mieszkańcy wielkopolski wschodniej </w:t>
      </w:r>
    </w:p>
    <w:p w14:paraId="516227EB" w14:textId="40BDDB97" w:rsidR="00C2161B" w:rsidRPr="00083ED3" w:rsidRDefault="00C2161B" w:rsidP="00C2161B">
      <w:pPr>
        <w:pStyle w:val="Akapitzlist"/>
        <w:numPr>
          <w:ilvl w:val="0"/>
          <w:numId w:val="30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p</w:t>
      </w:r>
      <w:r w:rsidRPr="00083ED3">
        <w:rPr>
          <w:rFonts w:ascii="Open Sans" w:hAnsi="Open Sans" w:cs="Open Sans"/>
          <w:sz w:val="24"/>
          <w:szCs w:val="24"/>
        </w:rPr>
        <w:t>odmioty zaangażowane w realizację projekt</w:t>
      </w:r>
      <w:r w:rsidR="0074202C">
        <w:rPr>
          <w:rFonts w:ascii="Open Sans" w:hAnsi="Open Sans" w:cs="Open Sans"/>
          <w:sz w:val="24"/>
          <w:szCs w:val="24"/>
        </w:rPr>
        <w:t>u</w:t>
      </w:r>
      <w:r w:rsidRPr="00083ED3">
        <w:rPr>
          <w:rFonts w:ascii="Open Sans" w:hAnsi="Open Sans" w:cs="Open Sans"/>
          <w:sz w:val="24"/>
          <w:szCs w:val="24"/>
        </w:rPr>
        <w:t>:</w:t>
      </w:r>
    </w:p>
    <w:p w14:paraId="3DA248F3" w14:textId="77777777" w:rsidR="00C2161B" w:rsidRPr="00083ED3" w:rsidRDefault="00C2161B" w:rsidP="00C2161B">
      <w:pPr>
        <w:pStyle w:val="Akapitzlist"/>
        <w:numPr>
          <w:ilvl w:val="0"/>
          <w:numId w:val="31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Miasto Konin (lider projektu)</w:t>
      </w:r>
    </w:p>
    <w:p w14:paraId="15D55F4E" w14:textId="77777777" w:rsidR="00C2161B" w:rsidRPr="00083ED3" w:rsidRDefault="00C2161B" w:rsidP="00C2161B">
      <w:pPr>
        <w:pStyle w:val="Akapitzlist"/>
        <w:numPr>
          <w:ilvl w:val="0"/>
          <w:numId w:val="31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Gmina Miejska Koło (partner projektu)</w:t>
      </w:r>
    </w:p>
    <w:p w14:paraId="35B602B0" w14:textId="77777777" w:rsidR="00C2161B" w:rsidRPr="00083ED3" w:rsidRDefault="00C2161B" w:rsidP="00C2161B">
      <w:pPr>
        <w:pStyle w:val="Akapitzlist"/>
        <w:numPr>
          <w:ilvl w:val="0"/>
          <w:numId w:val="31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Miejski Zakład Komunikacji w Koninie Sp. z o. o. (partner projektu)</w:t>
      </w:r>
    </w:p>
    <w:p w14:paraId="2291DB21" w14:textId="77777777" w:rsidR="00C2161B" w:rsidRPr="00083ED3" w:rsidRDefault="00C2161B" w:rsidP="00C2161B">
      <w:pPr>
        <w:pStyle w:val="Akapitzlist"/>
        <w:numPr>
          <w:ilvl w:val="0"/>
          <w:numId w:val="31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Przedsiębiorstwo Komunikacji Samochodowej w Koninie S.A (partner projektu)</w:t>
      </w:r>
    </w:p>
    <w:p w14:paraId="50903583" w14:textId="77777777" w:rsidR="00C2161B" w:rsidRPr="00083ED3" w:rsidRDefault="00C2161B" w:rsidP="00C2161B">
      <w:pPr>
        <w:pStyle w:val="Akapitzlist"/>
        <w:numPr>
          <w:ilvl w:val="0"/>
          <w:numId w:val="31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Zarząd Dróg Miejskich w Koninie (realizator projektu)</w:t>
      </w:r>
    </w:p>
    <w:p w14:paraId="4761C917" w14:textId="77777777" w:rsidR="00C2161B" w:rsidRDefault="00C2161B" w:rsidP="00C2161B">
      <w:pPr>
        <w:pStyle w:val="Akapitzlist"/>
        <w:numPr>
          <w:ilvl w:val="0"/>
          <w:numId w:val="30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c</w:t>
      </w:r>
      <w:r w:rsidRPr="00083ED3">
        <w:rPr>
          <w:rFonts w:ascii="Open Sans" w:hAnsi="Open Sans" w:cs="Open Sans"/>
          <w:sz w:val="24"/>
          <w:szCs w:val="24"/>
        </w:rPr>
        <w:t>el główny projektu: rozwój transportu publicznego poprzez zakup taboru zeroemisyjnego i stworzenie odpowiedniej infrastruktury w subregionie konińskim.</w:t>
      </w:r>
    </w:p>
    <w:p w14:paraId="0D6C63C8" w14:textId="77777777" w:rsidR="00C2161B" w:rsidRPr="00F46C4F" w:rsidRDefault="00C2161B" w:rsidP="00C2161B">
      <w:pPr>
        <w:pStyle w:val="Akapitzlist"/>
        <w:numPr>
          <w:ilvl w:val="0"/>
          <w:numId w:val="30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d</w:t>
      </w:r>
      <w:r w:rsidRPr="00F46C4F">
        <w:rPr>
          <w:rFonts w:ascii="Open Sans" w:hAnsi="Open Sans" w:cs="Open Sans"/>
          <w:sz w:val="24"/>
          <w:szCs w:val="24"/>
        </w:rPr>
        <w:t>ziałania realizowane w ramach projektu:</w:t>
      </w:r>
    </w:p>
    <w:p w14:paraId="123C9CC4" w14:textId="77777777" w:rsidR="00C2161B" w:rsidRPr="00083ED3" w:rsidRDefault="00C2161B" w:rsidP="00C2161B">
      <w:pPr>
        <w:pStyle w:val="Akapitzlist"/>
        <w:numPr>
          <w:ilvl w:val="0"/>
          <w:numId w:val="34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Budowa zajezdni autobusowej i stacji tankowania wodorem oraz zakup 10 szt. autobusów wodorowych (MZK Konin),</w:t>
      </w:r>
    </w:p>
    <w:p w14:paraId="3A56CC04" w14:textId="77777777" w:rsidR="00C2161B" w:rsidRPr="00083ED3" w:rsidRDefault="00C2161B" w:rsidP="00C2161B">
      <w:pPr>
        <w:pStyle w:val="Akapitzlist"/>
        <w:numPr>
          <w:ilvl w:val="0"/>
          <w:numId w:val="34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Rozbudowa systemu informacji pasażerskiej oraz wdrożenie wspólnego biletu (PKS w Koninie SA, MZK w Koninie, Koleje Wielkopolskie),</w:t>
      </w:r>
    </w:p>
    <w:p w14:paraId="2EDD93DD" w14:textId="77777777" w:rsidR="00C2161B" w:rsidRPr="00083ED3" w:rsidRDefault="00C2161B" w:rsidP="00C2161B">
      <w:pPr>
        <w:pStyle w:val="Akapitzlist"/>
        <w:numPr>
          <w:ilvl w:val="0"/>
          <w:numId w:val="34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Budowa parkingu przy dworcu PKP w Kole,</w:t>
      </w:r>
    </w:p>
    <w:p w14:paraId="057E5A08" w14:textId="77777777" w:rsidR="00C2161B" w:rsidRPr="00083ED3" w:rsidRDefault="00C2161B" w:rsidP="00C2161B">
      <w:pPr>
        <w:pStyle w:val="Akapitzlist"/>
        <w:numPr>
          <w:ilvl w:val="0"/>
          <w:numId w:val="34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Inteligentny System Transportowy w Koninie,</w:t>
      </w:r>
    </w:p>
    <w:p w14:paraId="5B50A917" w14:textId="77777777" w:rsidR="00C2161B" w:rsidRPr="00083ED3" w:rsidRDefault="00C2161B" w:rsidP="00C2161B">
      <w:pPr>
        <w:pStyle w:val="Akapitzlist"/>
        <w:numPr>
          <w:ilvl w:val="0"/>
          <w:numId w:val="34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 xml:space="preserve">Budowa/przebudowa dróg pieszo-rowerowych w Koninie (Al. 1 Maja, ul. ks. J. Popiełuszki) </w:t>
      </w:r>
    </w:p>
    <w:p w14:paraId="4073BC6F" w14:textId="77777777" w:rsidR="00C2161B" w:rsidRPr="00083ED3" w:rsidRDefault="00C2161B" w:rsidP="00C2161B">
      <w:pPr>
        <w:pStyle w:val="Akapitzlist"/>
        <w:numPr>
          <w:ilvl w:val="0"/>
          <w:numId w:val="34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Budowa węzła przesiadkowego przy dworcu PKP w Koninie,</w:t>
      </w:r>
    </w:p>
    <w:p w14:paraId="3310C970" w14:textId="77777777" w:rsidR="00C2161B" w:rsidRDefault="00C2161B" w:rsidP="00C2161B">
      <w:pPr>
        <w:pStyle w:val="Akapitzlist"/>
        <w:numPr>
          <w:ilvl w:val="0"/>
          <w:numId w:val="34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Działania edukacyjno-promocyjne.</w:t>
      </w:r>
    </w:p>
    <w:p w14:paraId="260CA2BC" w14:textId="77777777" w:rsidR="00C2161B" w:rsidRPr="00F46C4F" w:rsidRDefault="00C2161B" w:rsidP="00C2161B">
      <w:pPr>
        <w:pStyle w:val="Akapitzlist"/>
        <w:numPr>
          <w:ilvl w:val="0"/>
          <w:numId w:val="30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e</w:t>
      </w:r>
      <w:r w:rsidRPr="00F46C4F">
        <w:rPr>
          <w:rFonts w:ascii="Open Sans" w:hAnsi="Open Sans" w:cs="Open Sans"/>
          <w:sz w:val="24"/>
          <w:szCs w:val="24"/>
        </w:rPr>
        <w:t>fekty projektu:</w:t>
      </w:r>
    </w:p>
    <w:p w14:paraId="4DCBBFFE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zwiększenie atrakcyjności publicznego transportu zbiorowego przez udzielenie priorytetu przejazdu tym środkom poprzez skrócenie czasu przejazdu i podwyższenie punktualności odjazdów,</w:t>
      </w:r>
    </w:p>
    <w:p w14:paraId="1C9147DF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zwiększenie przepustowości kluczowych odcinków dróg miejskich,</w:t>
      </w:r>
    </w:p>
    <w:p w14:paraId="0C7EEC43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poprawa bezpieczeństwa ruchu drogowego,</w:t>
      </w:r>
    </w:p>
    <w:p w14:paraId="7C3A8D4B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obniżenie kosztów transportu samochodowego przez zmniejszenie strat czasu przy przejeździe przez skrzyżowania i węzły sieci drogowej,</w:t>
      </w:r>
    </w:p>
    <w:p w14:paraId="6D4B76F8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ochrona środowiska – zmniejszenie emisji spalin, zmniejszenie hałasu,</w:t>
      </w:r>
    </w:p>
    <w:p w14:paraId="03200AB3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zmniejszenie natężenia ruchu w obrębie Strefy Płatnego Parkowania i Miejskich Płatnych Parkingów oraz centralnych obszarów Miasta Konin,</w:t>
      </w:r>
    </w:p>
    <w:p w14:paraId="7F471937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zastąpienie przestarzałego taboru nowymi, niskoemisyjnymi autobusami,</w:t>
      </w:r>
    </w:p>
    <w:p w14:paraId="659F48EB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poprawa dostępności transportu publicznego,</w:t>
      </w:r>
    </w:p>
    <w:p w14:paraId="2ABD4C8B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poprawa komfortu osób podróżujących,</w:t>
      </w:r>
    </w:p>
    <w:p w14:paraId="3B2E3CEC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zwiększenie niezawodności infrastruktury transportowej,</w:t>
      </w:r>
    </w:p>
    <w:p w14:paraId="77E40E0F" w14:textId="77777777" w:rsidR="00C2161B" w:rsidRPr="00083ED3" w:rsidRDefault="00C2161B" w:rsidP="00C2161B">
      <w:pPr>
        <w:pStyle w:val="Akapitzlist"/>
        <w:numPr>
          <w:ilvl w:val="0"/>
          <w:numId w:val="33"/>
        </w:numPr>
        <w:suppressAutoHyphens w:val="0"/>
        <w:spacing w:line="276" w:lineRule="auto"/>
        <w:rPr>
          <w:rFonts w:ascii="Open Sans" w:hAnsi="Open Sans" w:cs="Open Sans"/>
          <w:sz w:val="24"/>
          <w:szCs w:val="24"/>
        </w:rPr>
      </w:pPr>
      <w:r w:rsidRPr="00083ED3">
        <w:rPr>
          <w:rFonts w:ascii="Open Sans" w:hAnsi="Open Sans" w:cs="Open Sans"/>
          <w:sz w:val="24"/>
          <w:szCs w:val="24"/>
        </w:rPr>
        <w:t>poprawa estetyki przestrzeni publicznej.</w:t>
      </w:r>
    </w:p>
    <w:p w14:paraId="1D9BF505" w14:textId="0F45570A" w:rsidR="00C2161B" w:rsidRPr="00C2161B" w:rsidRDefault="00C2161B" w:rsidP="00C2161B">
      <w:pPr>
        <w:pStyle w:val="Akapitzlist"/>
        <w:numPr>
          <w:ilvl w:val="0"/>
          <w:numId w:val="30"/>
        </w:numPr>
        <w:tabs>
          <w:tab w:val="left" w:leader="dot" w:pos="9072"/>
        </w:tabs>
        <w:spacing w:after="240"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rezultaty projektu</w:t>
      </w:r>
      <w:r w:rsidRPr="00083ED3">
        <w:rPr>
          <w:rFonts w:ascii="Open Sans" w:hAnsi="Open Sans" w:cs="Open Sans"/>
          <w:sz w:val="24"/>
          <w:szCs w:val="24"/>
        </w:rPr>
        <w:t>: zakup taboru autobusowego, rozbudowa zintegrowanych węzłów przesiadkowych, budowa obiektów „parkuj i jedź”, budowa infrastruktury rowerowej, a ponadto zmniejszenie emisji gazów cieplarnianych oraz wzrost liczby użytkowników infrastruktury rowerowej i transportu publicznego.</w:t>
      </w:r>
    </w:p>
    <w:p w14:paraId="2939A7DF" w14:textId="0A3947F4" w:rsidR="00C2161B" w:rsidRPr="00EF0394" w:rsidRDefault="00C2161B" w:rsidP="00C2161B">
      <w:pPr>
        <w:pStyle w:val="Nagwek1"/>
        <w:spacing w:line="276" w:lineRule="auto"/>
      </w:pPr>
      <w:r w:rsidRPr="00EF0394">
        <w:t xml:space="preserve">§ </w:t>
      </w:r>
      <w:r>
        <w:t>2</w:t>
      </w:r>
      <w:r w:rsidRPr="00EF0394">
        <w:t xml:space="preserve">. </w:t>
      </w:r>
      <w:r>
        <w:t>Szczegółowy opis p</w:t>
      </w:r>
      <w:r w:rsidRPr="00EF0394">
        <w:t>rzedmiot</w:t>
      </w:r>
      <w:r>
        <w:t>u</w:t>
      </w:r>
      <w:r w:rsidRPr="00EF0394">
        <w:t xml:space="preserve"> zamówienia</w:t>
      </w:r>
    </w:p>
    <w:p w14:paraId="7DC31DAA" w14:textId="77777777" w:rsidR="00780199" w:rsidRDefault="00780199" w:rsidP="00780199">
      <w:pPr>
        <w:pStyle w:val="Akapitzlist"/>
        <w:numPr>
          <w:ilvl w:val="0"/>
          <w:numId w:val="39"/>
        </w:numPr>
        <w:suppressAutoHyphens w:val="0"/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992EC8">
        <w:rPr>
          <w:rFonts w:ascii="Open Sans" w:hAnsi="Open Sans" w:cs="Open Sans"/>
          <w:sz w:val="24"/>
          <w:szCs w:val="24"/>
        </w:rPr>
        <w:t>Szczegółowy przedmiot zamówienia obejmuje przeprowadzenie w każdym roku kampanii promocyjnych – produkcji spotów filmowych promujących Projekt</w:t>
      </w:r>
      <w:r>
        <w:rPr>
          <w:rFonts w:ascii="Open Sans" w:hAnsi="Open Sans" w:cs="Open Sans"/>
          <w:sz w:val="24"/>
          <w:szCs w:val="24"/>
        </w:rPr>
        <w:t>.</w:t>
      </w:r>
    </w:p>
    <w:p w14:paraId="4155EB5C" w14:textId="14823ADA" w:rsidR="00780199" w:rsidRPr="00992EC8" w:rsidRDefault="00780199" w:rsidP="00780199">
      <w:pPr>
        <w:pStyle w:val="Akapitzlist"/>
        <w:numPr>
          <w:ilvl w:val="0"/>
          <w:numId w:val="39"/>
        </w:numPr>
        <w:suppressAutoHyphens w:val="0"/>
        <w:spacing w:line="276" w:lineRule="auto"/>
        <w:ind w:left="426"/>
        <w:rPr>
          <w:rFonts w:ascii="Open Sans" w:eastAsiaTheme="minorHAnsi" w:hAnsi="Open Sans" w:cs="Open Sans"/>
          <w:sz w:val="24"/>
          <w:szCs w:val="24"/>
          <w:lang w:eastAsia="en-US"/>
        </w:rPr>
      </w:pPr>
      <w:r w:rsidRPr="00992EC8">
        <w:rPr>
          <w:rFonts w:ascii="Open Sans" w:hAnsi="Open Sans" w:cs="Open Sans"/>
          <w:sz w:val="24"/>
          <w:szCs w:val="24"/>
        </w:rPr>
        <w:t>Kampanie będą trwały od dnia podpisania umowy do 31.12.2027 roku. Kampanie obejmują zatem okres 4 lat kalendarzowych i zakładają produkcję spotów w ilości</w:t>
      </w:r>
      <w:r w:rsidR="0074202C">
        <w:rPr>
          <w:rFonts w:ascii="Open Sans" w:hAnsi="Open Sans" w:cs="Open Sans"/>
          <w:sz w:val="24"/>
          <w:szCs w:val="24"/>
        </w:rPr>
        <w:t xml:space="preserve"> w</w:t>
      </w:r>
      <w:r w:rsidRPr="00992EC8">
        <w:rPr>
          <w:rFonts w:ascii="Open Sans" w:hAnsi="Open Sans" w:cs="Open Sans"/>
          <w:sz w:val="24"/>
          <w:szCs w:val="24"/>
        </w:rPr>
        <w:t>: 2024 r.: 1 szt.; 2025 r.: 2 szt.; 2026 r.: 2 szt.; 2027 r.: 3 szt.</w:t>
      </w:r>
    </w:p>
    <w:p w14:paraId="1832F1C8" w14:textId="77777777" w:rsidR="00780199" w:rsidRPr="00992EC8" w:rsidRDefault="00780199" w:rsidP="00780199">
      <w:pPr>
        <w:pStyle w:val="Akapitzlist"/>
        <w:numPr>
          <w:ilvl w:val="0"/>
          <w:numId w:val="39"/>
        </w:numPr>
        <w:suppressAutoHyphens w:val="0"/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992EC8">
        <w:rPr>
          <w:rFonts w:ascii="Open Sans" w:hAnsi="Open Sans" w:cs="Open Sans"/>
          <w:sz w:val="24"/>
          <w:szCs w:val="24"/>
          <w:u w:val="single"/>
        </w:rPr>
        <w:t>Wymagania dotyczące spotu telewizyjnego:</w:t>
      </w:r>
    </w:p>
    <w:p w14:paraId="201EB4B4" w14:textId="77777777" w:rsidR="00D43596" w:rsidRPr="0048346C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709"/>
        <w:rPr>
          <w:rFonts w:ascii="Open Sans" w:hAnsi="Open Sans" w:cs="Open Sans"/>
          <w:sz w:val="24"/>
          <w:szCs w:val="24"/>
        </w:rPr>
      </w:pPr>
      <w:r w:rsidRPr="0048346C">
        <w:rPr>
          <w:rFonts w:ascii="Open Sans" w:hAnsi="Open Sans" w:cs="Open Sans"/>
          <w:sz w:val="24"/>
          <w:szCs w:val="24"/>
        </w:rPr>
        <w:t>zamówienie obejmuje produkcję</w:t>
      </w:r>
      <w:r>
        <w:rPr>
          <w:rFonts w:ascii="Open Sans" w:hAnsi="Open Sans" w:cs="Open Sans"/>
          <w:sz w:val="24"/>
          <w:szCs w:val="24"/>
        </w:rPr>
        <w:t xml:space="preserve">  spotów telewizyjnych</w:t>
      </w:r>
      <w:r w:rsidRPr="0048346C">
        <w:rPr>
          <w:rFonts w:ascii="Open Sans" w:hAnsi="Open Sans" w:cs="Open Sans"/>
          <w:sz w:val="24"/>
          <w:szCs w:val="24"/>
        </w:rPr>
        <w:t xml:space="preserve"> przedstawiających takie elementy jak: cel projektu „Niskoemisyjny transport publiczny w subregionie konińskim”, spodziewane efekty jego wdrożenia, znaczenie Projektu dla mieszkańców subregionu, postęp prac przy jego realizacji oraz osiągnięte rezultaty.</w:t>
      </w:r>
    </w:p>
    <w:p w14:paraId="55073056" w14:textId="77777777" w:rsidR="00D43596" w:rsidRPr="0048346C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709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długość </w:t>
      </w:r>
      <w:r w:rsidRPr="0048346C">
        <w:rPr>
          <w:rFonts w:ascii="Open Sans" w:hAnsi="Open Sans" w:cs="Open Sans"/>
          <w:sz w:val="24"/>
          <w:szCs w:val="24"/>
        </w:rPr>
        <w:t>spot</w:t>
      </w:r>
      <w:r>
        <w:rPr>
          <w:rFonts w:ascii="Open Sans" w:hAnsi="Open Sans" w:cs="Open Sans"/>
          <w:sz w:val="24"/>
          <w:szCs w:val="24"/>
        </w:rPr>
        <w:t>u</w:t>
      </w:r>
      <w:r w:rsidRPr="0048346C">
        <w:rPr>
          <w:rFonts w:ascii="Open Sans" w:hAnsi="Open Sans" w:cs="Open Sans"/>
          <w:sz w:val="24"/>
          <w:szCs w:val="24"/>
        </w:rPr>
        <w:t xml:space="preserve"> 30 sekund.</w:t>
      </w:r>
    </w:p>
    <w:p w14:paraId="0FD63002" w14:textId="77777777" w:rsidR="00D43596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709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spot powinien być</w:t>
      </w:r>
      <w:r w:rsidRPr="00CD6ABD">
        <w:rPr>
          <w:rFonts w:ascii="Open Sans" w:hAnsi="Open Sans" w:cs="Open Sans"/>
          <w:sz w:val="24"/>
          <w:szCs w:val="24"/>
        </w:rPr>
        <w:t xml:space="preserve"> dostosowany do potrzeb</w:t>
      </w:r>
      <w:r>
        <w:rPr>
          <w:rFonts w:ascii="Open Sans" w:hAnsi="Open Sans" w:cs="Open Sans"/>
          <w:sz w:val="24"/>
          <w:szCs w:val="24"/>
        </w:rPr>
        <w:t xml:space="preserve"> osób z niepełnosprawnościami w </w:t>
      </w:r>
      <w:r w:rsidRPr="00CD6ABD">
        <w:rPr>
          <w:rFonts w:ascii="Open Sans" w:hAnsi="Open Sans" w:cs="Open Sans"/>
          <w:sz w:val="24"/>
          <w:szCs w:val="24"/>
        </w:rPr>
        <w:t>oparciu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CD6ABD">
        <w:rPr>
          <w:rFonts w:ascii="Open Sans" w:hAnsi="Open Sans" w:cs="Open Sans"/>
          <w:sz w:val="24"/>
          <w:szCs w:val="24"/>
        </w:rPr>
        <w:t>o standardy dostępności z Wytycznych dotyczących realizacji zasad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CD6ABD">
        <w:rPr>
          <w:rFonts w:ascii="Open Sans" w:hAnsi="Open Sans" w:cs="Open Sans"/>
          <w:sz w:val="24"/>
          <w:szCs w:val="24"/>
        </w:rPr>
        <w:t>równościowych w ramach funduszy</w:t>
      </w:r>
      <w:r>
        <w:rPr>
          <w:rFonts w:ascii="Open Sans" w:hAnsi="Open Sans" w:cs="Open Sans"/>
          <w:sz w:val="24"/>
          <w:szCs w:val="24"/>
        </w:rPr>
        <w:t xml:space="preserve"> unijnych na lata 2021-2027.</w:t>
      </w:r>
    </w:p>
    <w:p w14:paraId="26FC6B42" w14:textId="77777777" w:rsidR="00D43596" w:rsidRPr="001C2A41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709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spot powinien być przygotowany</w:t>
      </w:r>
      <w:r w:rsidRPr="001C2A41">
        <w:rPr>
          <w:rFonts w:ascii="Open Sans" w:hAnsi="Open Sans" w:cs="Open Sans"/>
          <w:sz w:val="24"/>
          <w:szCs w:val="24"/>
        </w:rPr>
        <w:t xml:space="preserve"> w oparciu o Księgę Tożsamości Wizualnej marki Fundusze Europejskie 2021-2027 oraz Kartę wizualizacji programu Fundusze Europejskie dla Wielkopolski 2021-2027;</w:t>
      </w:r>
    </w:p>
    <w:p w14:paraId="3CAB9519" w14:textId="77777777" w:rsidR="00D43596" w:rsidRPr="00C02142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709"/>
        <w:rPr>
          <w:rFonts w:ascii="Open Sans" w:hAnsi="Open Sans" w:cs="Open Sans"/>
          <w:sz w:val="24"/>
          <w:szCs w:val="24"/>
        </w:rPr>
      </w:pPr>
      <w:r w:rsidRPr="004A2717">
        <w:rPr>
          <w:rFonts w:ascii="Open Sans" w:hAnsi="Open Sans" w:cs="Open Sans"/>
          <w:sz w:val="24"/>
          <w:szCs w:val="24"/>
        </w:rPr>
        <w:t>produkcja spotu p</w:t>
      </w:r>
      <w:r>
        <w:rPr>
          <w:rFonts w:ascii="Open Sans" w:hAnsi="Open Sans" w:cs="Open Sans"/>
          <w:sz w:val="24"/>
          <w:szCs w:val="24"/>
        </w:rPr>
        <w:t>owinna nastąpić w terminie do 5</w:t>
      </w:r>
      <w:r w:rsidRPr="004A2717">
        <w:rPr>
          <w:rFonts w:ascii="Open Sans" w:hAnsi="Open Sans" w:cs="Open Sans"/>
          <w:sz w:val="24"/>
          <w:szCs w:val="24"/>
        </w:rPr>
        <w:t xml:space="preserve"> dni roboczych od zlecenia przez Zamawiającego. Zamawiający zgłosi ewentualne uwagi do przedstawionego przez Wykonawcę materiału w terminie 3 dni roboczych od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4A2717">
        <w:rPr>
          <w:rFonts w:ascii="Open Sans" w:hAnsi="Open Sans" w:cs="Open Sans"/>
          <w:sz w:val="24"/>
          <w:szCs w:val="24"/>
        </w:rPr>
        <w:t>jego otrzymania; na ich uwzględnienie i ponowne przedstawienie do akceptacji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4A2717">
        <w:rPr>
          <w:rFonts w:ascii="Open Sans" w:hAnsi="Open Sans" w:cs="Open Sans"/>
          <w:sz w:val="24"/>
          <w:szCs w:val="24"/>
        </w:rPr>
        <w:t>Zamawiającego Wykonawcy każdorazowo przysługiwać będą 3 dni robocze –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4A2717">
        <w:rPr>
          <w:rFonts w:ascii="Open Sans" w:hAnsi="Open Sans" w:cs="Open Sans"/>
          <w:sz w:val="24"/>
          <w:szCs w:val="24"/>
        </w:rPr>
        <w:t>proces konsultacji zakończy się wydaniem przez Zamawiającego pisemnej</w:t>
      </w:r>
      <w:r>
        <w:rPr>
          <w:rFonts w:ascii="Open Sans" w:hAnsi="Open Sans" w:cs="Open Sans"/>
          <w:sz w:val="24"/>
          <w:szCs w:val="24"/>
        </w:rPr>
        <w:t xml:space="preserve"> </w:t>
      </w:r>
      <w:r w:rsidRPr="00C02142">
        <w:rPr>
          <w:rFonts w:ascii="Open Sans" w:hAnsi="Open Sans" w:cs="Open Sans"/>
          <w:sz w:val="24"/>
          <w:szCs w:val="24"/>
        </w:rPr>
        <w:t>akceptacji danego spotu.</w:t>
      </w:r>
    </w:p>
    <w:p w14:paraId="1D83BCEC" w14:textId="77777777" w:rsidR="00D43596" w:rsidRPr="00C02142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709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Wykonawca przeniesie na Wykonawcę majątkowe prawa autorskie do spotów telewizyjnych (utworów) oraz udzieli Zamawiającemu niewyłącznej licencji do korzystania ze spotów telewizyjnych (utworów), powstałych w ramach projektu w następujący sposób:</w:t>
      </w:r>
    </w:p>
    <w:p w14:paraId="61F35F3B" w14:textId="77777777" w:rsidR="00D43596" w:rsidRPr="00C02142" w:rsidRDefault="00D43596" w:rsidP="00D43596">
      <w:pPr>
        <w:pStyle w:val="Akapitzlist"/>
        <w:numPr>
          <w:ilvl w:val="0"/>
          <w:numId w:val="41"/>
        </w:numPr>
        <w:suppressAutoHyphens w:val="0"/>
        <w:spacing w:line="276" w:lineRule="auto"/>
        <w:ind w:left="1134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na terytorium Rzeczypospolitej Polskiej oraz na terytorium innych państw członkowskich Unii Europejskiej,</w:t>
      </w:r>
    </w:p>
    <w:p w14:paraId="50994ECC" w14:textId="77777777" w:rsidR="00D43596" w:rsidRPr="00C02142" w:rsidRDefault="00D43596" w:rsidP="00D43596">
      <w:pPr>
        <w:pStyle w:val="Akapitzlist"/>
        <w:numPr>
          <w:ilvl w:val="0"/>
          <w:numId w:val="41"/>
        </w:numPr>
        <w:suppressAutoHyphens w:val="0"/>
        <w:spacing w:line="276" w:lineRule="auto"/>
        <w:ind w:left="1134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na okres 10 lat, a jeśli nie ma możliwości jednorazowego przeniesienia praw – to z obowiązkiem ich przeniesienia na kolejno następujące po sobie okresy czasu – łącznie nie krócej niż na okres 10 lat (w ramach ceny złożonej oferty)</w:t>
      </w:r>
    </w:p>
    <w:p w14:paraId="2470C552" w14:textId="77777777" w:rsidR="00D43596" w:rsidRPr="00C02142" w:rsidRDefault="00D43596" w:rsidP="00D43596">
      <w:pPr>
        <w:pStyle w:val="Akapitzlist"/>
        <w:numPr>
          <w:ilvl w:val="0"/>
          <w:numId w:val="41"/>
        </w:numPr>
        <w:suppressAutoHyphens w:val="0"/>
        <w:spacing w:line="276" w:lineRule="auto"/>
        <w:ind w:left="1134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bez ograniczeń co do liczby egzemplarzy i nośników, w zakresie następujących pól eksploatacji:</w:t>
      </w:r>
    </w:p>
    <w:p w14:paraId="154EB322" w14:textId="77777777" w:rsidR="00D43596" w:rsidRPr="00C02142" w:rsidRDefault="00D43596" w:rsidP="00D43596">
      <w:pPr>
        <w:pStyle w:val="Akapitzlist"/>
        <w:numPr>
          <w:ilvl w:val="0"/>
          <w:numId w:val="42"/>
        </w:numPr>
        <w:suppressAutoHyphens w:val="0"/>
        <w:spacing w:line="276" w:lineRule="auto"/>
        <w:ind w:left="1560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utrwalanie – w szczególności drukiem, zapisem w pamięci komputera i na nośnikach elektronicznych oraz zwielokrotnianie, powielanie i kopiowanie tak powstałych egzemplarzy dowolną techniką,</w:t>
      </w:r>
    </w:p>
    <w:p w14:paraId="073AD8C0" w14:textId="77777777" w:rsidR="00D43596" w:rsidRPr="00C02142" w:rsidRDefault="00D43596" w:rsidP="00D43596">
      <w:pPr>
        <w:pStyle w:val="Akapitzlist"/>
        <w:numPr>
          <w:ilvl w:val="0"/>
          <w:numId w:val="42"/>
        </w:numPr>
        <w:suppressAutoHyphens w:val="0"/>
        <w:spacing w:line="276" w:lineRule="auto"/>
        <w:ind w:left="1560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7799F678" w14:textId="77777777" w:rsidR="00D43596" w:rsidRPr="00C02142" w:rsidRDefault="00D43596" w:rsidP="00D43596">
      <w:pPr>
        <w:pStyle w:val="Akapitzlist"/>
        <w:numPr>
          <w:ilvl w:val="0"/>
          <w:numId w:val="42"/>
        </w:numPr>
        <w:suppressAutoHyphens w:val="0"/>
        <w:spacing w:line="276" w:lineRule="auto"/>
        <w:ind w:left="1560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publiczna dystrybucja utworów lub ich kopii we wszelkich formach (na przykład książka, broszura, CD, Internet),</w:t>
      </w:r>
    </w:p>
    <w:p w14:paraId="689146B0" w14:textId="77777777" w:rsidR="00D43596" w:rsidRPr="00C02142" w:rsidRDefault="00D43596" w:rsidP="00D43596">
      <w:pPr>
        <w:pStyle w:val="Akapitzlist"/>
        <w:numPr>
          <w:ilvl w:val="0"/>
          <w:numId w:val="42"/>
        </w:numPr>
        <w:suppressAutoHyphens w:val="0"/>
        <w:spacing w:line="276" w:lineRule="auto"/>
        <w:ind w:left="1560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udostępnianie, w tym unijnym instytucjom, organom lub jednostkom organizacyjnym Unii, Instytucji Koordynującej Umowę Partnerstwa, Instytucji Zarządzającej FEW 2021+ oraz ich pracownikom oraz publiczne udostępnianie przy wykorzystaniu wszelkich środków komunikacji (na przykład Internet),</w:t>
      </w:r>
    </w:p>
    <w:p w14:paraId="2851B9C3" w14:textId="77777777" w:rsidR="00D43596" w:rsidRPr="00C02142" w:rsidRDefault="00D43596" w:rsidP="00D43596">
      <w:pPr>
        <w:pStyle w:val="Akapitzlist"/>
        <w:numPr>
          <w:ilvl w:val="0"/>
          <w:numId w:val="42"/>
        </w:numPr>
        <w:suppressAutoHyphens w:val="0"/>
        <w:spacing w:line="276" w:lineRule="auto"/>
        <w:ind w:left="1560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przechowywanie i archiwizowanie w postaci papierowej albo elektronicznej,</w:t>
      </w:r>
    </w:p>
    <w:p w14:paraId="62502FED" w14:textId="77777777" w:rsidR="00D43596" w:rsidRPr="00C02142" w:rsidRDefault="00D43596" w:rsidP="00D43596">
      <w:pPr>
        <w:pStyle w:val="Akapitzlist"/>
        <w:numPr>
          <w:ilvl w:val="0"/>
          <w:numId w:val="41"/>
        </w:numPr>
        <w:suppressAutoHyphens w:val="0"/>
        <w:spacing w:line="276" w:lineRule="auto"/>
        <w:ind w:left="1134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z prawem do udzielania osobom trzecim sublicencji na warunkach i polach eksploatacji, o których mowa powyżej.</w:t>
      </w:r>
    </w:p>
    <w:p w14:paraId="542C4290" w14:textId="77777777" w:rsidR="00D43596" w:rsidRPr="00C02142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567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uzyskanie majątkowych praw autorskich oraz udzielenie licencji do korzystania ze spotu telewizyjnego (utworu) nastąpi z chwilą podpisania przez strony protokołu wykonania przedmiotu umowy.</w:t>
      </w:r>
    </w:p>
    <w:p w14:paraId="455F0417" w14:textId="4102738A" w:rsidR="005506F8" w:rsidRPr="00C02142" w:rsidRDefault="00D43596" w:rsidP="00D43596">
      <w:pPr>
        <w:pStyle w:val="Akapitzlist"/>
        <w:numPr>
          <w:ilvl w:val="1"/>
          <w:numId w:val="39"/>
        </w:numPr>
        <w:suppressAutoHyphens w:val="0"/>
        <w:spacing w:line="276" w:lineRule="auto"/>
        <w:ind w:left="567"/>
        <w:rPr>
          <w:rFonts w:ascii="Open Sans" w:hAnsi="Open Sans" w:cs="Open Sans"/>
          <w:sz w:val="24"/>
          <w:szCs w:val="24"/>
        </w:rPr>
      </w:pPr>
      <w:r w:rsidRPr="00C02142">
        <w:rPr>
          <w:rFonts w:ascii="Open Sans" w:hAnsi="Open Sans" w:cs="Open Sans"/>
          <w:sz w:val="24"/>
          <w:szCs w:val="24"/>
        </w:rPr>
        <w:t>Wykonawca oświadcza, że przysługiwać mu będzie wyłączne i nieograniczone prawo autorskie do utworu, że będzie mógł rozporządzać prawami autorskimi w zakresie niezbędnym do wykonania niniejszej Umowy oraz utwór nie będzie naruszał praw innych osób ani ich dóbr osobistych</w:t>
      </w:r>
      <w:r w:rsidR="005506F8" w:rsidRPr="00C02142">
        <w:rPr>
          <w:rFonts w:ascii="Open Sans" w:hAnsi="Open Sans" w:cs="Open Sans"/>
          <w:sz w:val="24"/>
          <w:szCs w:val="24"/>
        </w:rPr>
        <w:t>.</w:t>
      </w:r>
    </w:p>
    <w:p w14:paraId="0A2D2045" w14:textId="23211515" w:rsidR="00572F84" w:rsidRPr="00EF0394" w:rsidRDefault="00A23D25" w:rsidP="009D4439">
      <w:pPr>
        <w:pStyle w:val="Nagwek1"/>
        <w:spacing w:line="276" w:lineRule="auto"/>
      </w:pPr>
      <w:r>
        <w:t>§ 3</w:t>
      </w:r>
      <w:r w:rsidR="00BA7802" w:rsidRPr="00EF0394">
        <w:t>.</w:t>
      </w:r>
      <w:r w:rsidR="00895E22" w:rsidRPr="00EF0394">
        <w:t xml:space="preserve"> Termin realizacji przedmiotu umowy</w:t>
      </w:r>
      <w:r w:rsidR="00731E13" w:rsidRPr="00EF0394">
        <w:t>.</w:t>
      </w:r>
    </w:p>
    <w:p w14:paraId="1D9A3835" w14:textId="3155504D" w:rsidR="00572F84" w:rsidRPr="00EF0394" w:rsidRDefault="005C105C" w:rsidP="005C105C">
      <w:pPr>
        <w:spacing w:line="276" w:lineRule="auto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Strony ustalają</w:t>
      </w:r>
      <w:r w:rsidR="00AA055F" w:rsidRPr="00EF0394">
        <w:rPr>
          <w:rFonts w:ascii="Open Sans" w:hAnsi="Open Sans" w:cs="Open Sans"/>
          <w:sz w:val="24"/>
          <w:szCs w:val="24"/>
        </w:rPr>
        <w:t xml:space="preserve"> term</w:t>
      </w:r>
      <w:r w:rsidRPr="00EF0394">
        <w:rPr>
          <w:rFonts w:ascii="Open Sans" w:hAnsi="Open Sans" w:cs="Open Sans"/>
          <w:sz w:val="24"/>
          <w:szCs w:val="24"/>
        </w:rPr>
        <w:t>in realizacji przed</w:t>
      </w:r>
      <w:r w:rsidR="0051051D">
        <w:rPr>
          <w:rFonts w:ascii="Open Sans" w:hAnsi="Open Sans" w:cs="Open Sans"/>
          <w:sz w:val="24"/>
          <w:szCs w:val="24"/>
        </w:rPr>
        <w:t>miotu umowy</w:t>
      </w:r>
      <w:r w:rsidRPr="00EF0394">
        <w:rPr>
          <w:rFonts w:ascii="Open Sans" w:hAnsi="Open Sans" w:cs="Open Sans"/>
          <w:sz w:val="24"/>
          <w:szCs w:val="24"/>
        </w:rPr>
        <w:t xml:space="preserve"> </w:t>
      </w:r>
      <w:r w:rsidR="00C2161B">
        <w:rPr>
          <w:rFonts w:ascii="Open Sans" w:hAnsi="Open Sans" w:cs="Open Sans"/>
          <w:b/>
          <w:sz w:val="24"/>
          <w:szCs w:val="24"/>
        </w:rPr>
        <w:t>od dnia zawarcia umowy</w:t>
      </w:r>
      <w:r w:rsidRPr="00EF0394">
        <w:rPr>
          <w:rFonts w:ascii="Open Sans" w:hAnsi="Open Sans" w:cs="Open Sans"/>
          <w:sz w:val="24"/>
          <w:szCs w:val="24"/>
        </w:rPr>
        <w:t xml:space="preserve"> </w:t>
      </w:r>
      <w:r w:rsidR="00AA055F" w:rsidRPr="00EF0394">
        <w:rPr>
          <w:rFonts w:ascii="Open Sans" w:hAnsi="Open Sans" w:cs="Open Sans"/>
          <w:b/>
          <w:sz w:val="24"/>
          <w:szCs w:val="24"/>
        </w:rPr>
        <w:t>do</w:t>
      </w:r>
      <w:r w:rsidR="00AA055F" w:rsidRPr="00EF0394">
        <w:rPr>
          <w:rFonts w:ascii="Open Sans" w:hAnsi="Open Sans" w:cs="Open Sans"/>
          <w:sz w:val="24"/>
          <w:szCs w:val="24"/>
        </w:rPr>
        <w:t xml:space="preserve"> </w:t>
      </w:r>
      <w:r w:rsidR="00AA055F" w:rsidRPr="00EF0394">
        <w:rPr>
          <w:rFonts w:ascii="Open Sans" w:hAnsi="Open Sans" w:cs="Open Sans"/>
          <w:b/>
          <w:sz w:val="24"/>
          <w:szCs w:val="24"/>
        </w:rPr>
        <w:t>dnia</w:t>
      </w:r>
      <w:r w:rsidR="00AA055F" w:rsidRPr="00EF0394">
        <w:rPr>
          <w:rFonts w:ascii="Open Sans" w:hAnsi="Open Sans" w:cs="Open Sans"/>
          <w:sz w:val="24"/>
          <w:szCs w:val="24"/>
        </w:rPr>
        <w:t xml:space="preserve"> </w:t>
      </w:r>
      <w:r w:rsidR="0051051D">
        <w:rPr>
          <w:rFonts w:ascii="Open Sans" w:hAnsi="Open Sans" w:cs="Open Sans"/>
          <w:b/>
          <w:sz w:val="24"/>
          <w:szCs w:val="24"/>
        </w:rPr>
        <w:t>31.12</w:t>
      </w:r>
      <w:r w:rsidR="00BC6C23" w:rsidRPr="00EF0394">
        <w:rPr>
          <w:rFonts w:ascii="Open Sans" w:hAnsi="Open Sans" w:cs="Open Sans"/>
          <w:b/>
          <w:sz w:val="24"/>
          <w:szCs w:val="24"/>
        </w:rPr>
        <w:t>.202</w:t>
      </w:r>
      <w:r w:rsidR="0051051D">
        <w:rPr>
          <w:rFonts w:ascii="Open Sans" w:hAnsi="Open Sans" w:cs="Open Sans"/>
          <w:b/>
          <w:sz w:val="24"/>
          <w:szCs w:val="24"/>
        </w:rPr>
        <w:t>7</w:t>
      </w:r>
      <w:r w:rsidR="00AA055F" w:rsidRPr="00EF0394">
        <w:rPr>
          <w:rFonts w:ascii="Open Sans" w:hAnsi="Open Sans" w:cs="Open Sans"/>
          <w:b/>
          <w:sz w:val="24"/>
          <w:szCs w:val="24"/>
        </w:rPr>
        <w:t xml:space="preserve"> r.</w:t>
      </w:r>
    </w:p>
    <w:p w14:paraId="406B198F" w14:textId="09986A22" w:rsidR="00572F84" w:rsidRPr="00EF0394" w:rsidRDefault="00A23D25" w:rsidP="009D4439">
      <w:pPr>
        <w:pStyle w:val="Nagwek1"/>
        <w:spacing w:line="276" w:lineRule="auto"/>
      </w:pPr>
      <w:r>
        <w:t>§ 4</w:t>
      </w:r>
      <w:r w:rsidR="00BA7802" w:rsidRPr="00EF0394">
        <w:t>.</w:t>
      </w:r>
      <w:r w:rsidR="009D4439" w:rsidRPr="00EF0394">
        <w:t xml:space="preserve"> Obowiązki Wykonawcy</w:t>
      </w:r>
      <w:r w:rsidR="00731E13" w:rsidRPr="00EF0394">
        <w:t>.</w:t>
      </w:r>
    </w:p>
    <w:p w14:paraId="6F18190B" w14:textId="666A3036" w:rsidR="003929D3" w:rsidRPr="003929D3" w:rsidRDefault="003929D3" w:rsidP="003929D3">
      <w:pPr>
        <w:numPr>
          <w:ilvl w:val="0"/>
          <w:numId w:val="3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Wykonawca zrealizuje przedmiot umowy zgodnie z zapisami niniejszej umowy</w:t>
      </w:r>
      <w:r w:rsidRPr="003929D3">
        <w:rPr>
          <w:rFonts w:ascii="Open Sans" w:hAnsi="Open Sans" w:cs="Open Sans"/>
          <w:sz w:val="24"/>
          <w:szCs w:val="24"/>
        </w:rPr>
        <w:t xml:space="preserve"> </w:t>
      </w:r>
      <w:r>
        <w:rPr>
          <w:rFonts w:ascii="Open Sans" w:hAnsi="Open Sans" w:cs="Open Sans"/>
          <w:sz w:val="24"/>
          <w:szCs w:val="24"/>
        </w:rPr>
        <w:t>oraz z </w:t>
      </w:r>
      <w:r w:rsidRPr="003929D3">
        <w:rPr>
          <w:rFonts w:ascii="Open Sans" w:hAnsi="Open Sans" w:cs="Open Sans"/>
          <w:sz w:val="24"/>
          <w:szCs w:val="24"/>
        </w:rPr>
        <w:t>zachowaniem szczególnej staranności, wynikającej z profesjonalnego charakteru prowadzonej działalności, zgodnie z obowiązującymi normami branżowymi.</w:t>
      </w:r>
    </w:p>
    <w:p w14:paraId="61173C48" w14:textId="54D03F7E" w:rsidR="003929D3" w:rsidRDefault="003929D3" w:rsidP="003929D3">
      <w:pPr>
        <w:numPr>
          <w:ilvl w:val="0"/>
          <w:numId w:val="3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3929D3">
        <w:rPr>
          <w:rFonts w:ascii="Open Sans" w:hAnsi="Open Sans" w:cs="Open Sans"/>
          <w:sz w:val="24"/>
          <w:szCs w:val="24"/>
        </w:rPr>
        <w:t>Wykonawca zobowiązuje się współpracować z Zamawiającym w trakcie realizacji umowy, a w szczególności udzielać wszelkich niezbędnych wyjaśnień i informacji dotyczących wykonania przedmiotu zamówienia</w:t>
      </w:r>
      <w:r>
        <w:rPr>
          <w:rFonts w:ascii="Open Sans" w:hAnsi="Open Sans" w:cs="Open Sans"/>
          <w:sz w:val="24"/>
          <w:szCs w:val="24"/>
        </w:rPr>
        <w:t>.</w:t>
      </w:r>
    </w:p>
    <w:p w14:paraId="5A97C3FB" w14:textId="77777777" w:rsidR="00572F84" w:rsidRPr="00EF0394" w:rsidRDefault="00AA055F" w:rsidP="00BA7802">
      <w:pPr>
        <w:pStyle w:val="Nagwek1"/>
      </w:pPr>
      <w:r w:rsidRPr="00EF0394">
        <w:t>§ 5</w:t>
      </w:r>
      <w:r w:rsidR="00BA7802" w:rsidRPr="00EF0394">
        <w:t>. Wynagrodzenie</w:t>
      </w:r>
      <w:r w:rsidR="00731E13" w:rsidRPr="00EF0394">
        <w:t>.</w:t>
      </w:r>
    </w:p>
    <w:p w14:paraId="0B46651B" w14:textId="17EDA0CC" w:rsidR="00572F84" w:rsidRPr="00EF0394" w:rsidRDefault="00AA055F">
      <w:pPr>
        <w:pStyle w:val="Akapitzlist"/>
        <w:numPr>
          <w:ilvl w:val="0"/>
          <w:numId w:val="7"/>
        </w:numPr>
        <w:tabs>
          <w:tab w:val="left" w:leader="dot" w:pos="7938"/>
        </w:tabs>
        <w:spacing w:line="276" w:lineRule="auto"/>
        <w:ind w:left="425" w:hanging="425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Za wykonanie przedmiotu umowy Wykon</w:t>
      </w:r>
      <w:r w:rsidR="00BA7802" w:rsidRPr="00EF0394">
        <w:rPr>
          <w:rFonts w:ascii="Open Sans" w:hAnsi="Open Sans" w:cs="Open Sans"/>
          <w:sz w:val="24"/>
          <w:szCs w:val="24"/>
        </w:rPr>
        <w:t xml:space="preserve">awcy przysługuje wynagrodzenie, </w:t>
      </w:r>
      <w:r w:rsidR="00780199">
        <w:rPr>
          <w:rFonts w:ascii="Open Sans" w:hAnsi="Open Sans" w:cs="Open Sans"/>
          <w:sz w:val="24"/>
          <w:szCs w:val="24"/>
        </w:rPr>
        <w:t>w </w:t>
      </w:r>
      <w:r w:rsidR="00C2161B">
        <w:rPr>
          <w:rFonts w:ascii="Open Sans" w:hAnsi="Open Sans" w:cs="Open Sans"/>
          <w:sz w:val="24"/>
          <w:szCs w:val="24"/>
        </w:rPr>
        <w:t xml:space="preserve">kwocie </w:t>
      </w:r>
      <w:r w:rsidR="00BA7802" w:rsidRPr="00EF0394">
        <w:rPr>
          <w:rFonts w:ascii="Open Sans" w:hAnsi="Open Sans" w:cs="Open Sans"/>
          <w:sz w:val="24"/>
          <w:szCs w:val="24"/>
        </w:rPr>
        <w:t xml:space="preserve"> </w:t>
      </w:r>
      <w:r w:rsidR="00BA7802" w:rsidRPr="00EF0394">
        <w:rPr>
          <w:rFonts w:ascii="Open Sans" w:hAnsi="Open Sans" w:cs="Open Sans"/>
          <w:sz w:val="24"/>
          <w:szCs w:val="24"/>
        </w:rPr>
        <w:tab/>
      </w:r>
      <w:r w:rsidRPr="00EF0394">
        <w:rPr>
          <w:rFonts w:ascii="Open Sans" w:hAnsi="Open Sans" w:cs="Open Sans"/>
          <w:b/>
          <w:sz w:val="24"/>
          <w:szCs w:val="24"/>
        </w:rPr>
        <w:t xml:space="preserve"> </w:t>
      </w:r>
      <w:r w:rsidRPr="00EF0394">
        <w:rPr>
          <w:rFonts w:ascii="Open Sans" w:hAnsi="Open Sans" w:cs="Open Sans"/>
          <w:sz w:val="24"/>
          <w:szCs w:val="24"/>
        </w:rPr>
        <w:t>zł (brutto)</w:t>
      </w:r>
    </w:p>
    <w:p w14:paraId="26A16605" w14:textId="45841C5E" w:rsidR="00BA7802" w:rsidRPr="00EF0394" w:rsidRDefault="0074202C" w:rsidP="00BA7802">
      <w:pPr>
        <w:tabs>
          <w:tab w:val="left" w:leader="dot" w:pos="426"/>
          <w:tab w:val="left" w:leader="dot" w:pos="7938"/>
        </w:tabs>
        <w:spacing w:line="276" w:lineRule="auto"/>
        <w:ind w:left="425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(słownie</w:t>
      </w:r>
      <w:r w:rsidR="00BA7802" w:rsidRPr="00EF0394">
        <w:rPr>
          <w:rFonts w:ascii="Open Sans" w:hAnsi="Open Sans" w:cs="Open Sans"/>
          <w:sz w:val="24"/>
          <w:szCs w:val="24"/>
        </w:rPr>
        <w:t xml:space="preserve">: </w:t>
      </w:r>
      <w:r w:rsidR="00BA7802" w:rsidRPr="00EF0394">
        <w:rPr>
          <w:rFonts w:ascii="Open Sans" w:hAnsi="Open Sans" w:cs="Open Sans"/>
          <w:sz w:val="24"/>
          <w:szCs w:val="24"/>
        </w:rPr>
        <w:tab/>
      </w:r>
      <w:r w:rsidR="00AA055F" w:rsidRPr="00EF0394">
        <w:rPr>
          <w:rFonts w:ascii="Open Sans" w:hAnsi="Open Sans" w:cs="Open Sans"/>
          <w:sz w:val="24"/>
          <w:szCs w:val="24"/>
        </w:rPr>
        <w:t xml:space="preserve"> złotych),</w:t>
      </w:r>
      <w:r w:rsidR="00BA7802" w:rsidRPr="00EF0394">
        <w:rPr>
          <w:rFonts w:ascii="Open Sans" w:hAnsi="Open Sans" w:cs="Open Sans"/>
          <w:sz w:val="24"/>
          <w:szCs w:val="24"/>
        </w:rPr>
        <w:t xml:space="preserve"> w tym:</w:t>
      </w:r>
    </w:p>
    <w:p w14:paraId="18D3A3E9" w14:textId="1C262B72" w:rsidR="00572F84" w:rsidRPr="00EF0394" w:rsidRDefault="00A33271">
      <w:pPr>
        <w:pStyle w:val="Akapitzlist"/>
        <w:numPr>
          <w:ilvl w:val="0"/>
          <w:numId w:val="8"/>
        </w:numPr>
        <w:tabs>
          <w:tab w:val="left" w:leader="dot" w:pos="7938"/>
        </w:tabs>
        <w:spacing w:line="276" w:lineRule="auto"/>
        <w:ind w:left="851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b/>
          <w:sz w:val="24"/>
          <w:szCs w:val="24"/>
        </w:rPr>
        <w:t xml:space="preserve">od </w:t>
      </w:r>
      <w:r w:rsidR="003929D3">
        <w:rPr>
          <w:rFonts w:ascii="Open Sans" w:hAnsi="Open Sans" w:cs="Open Sans"/>
          <w:b/>
          <w:sz w:val="24"/>
          <w:szCs w:val="24"/>
        </w:rPr>
        <w:t>dnia zawarcia umowy</w:t>
      </w:r>
      <w:r w:rsidR="007E5988" w:rsidRPr="00EF0394">
        <w:rPr>
          <w:rFonts w:ascii="Open Sans" w:hAnsi="Open Sans" w:cs="Open Sans"/>
          <w:b/>
          <w:sz w:val="24"/>
          <w:szCs w:val="24"/>
        </w:rPr>
        <w:t xml:space="preserve"> </w:t>
      </w:r>
      <w:r w:rsidR="00AA055F" w:rsidRPr="00EF0394">
        <w:rPr>
          <w:rFonts w:ascii="Open Sans" w:hAnsi="Open Sans" w:cs="Open Sans"/>
          <w:b/>
          <w:sz w:val="24"/>
          <w:szCs w:val="24"/>
        </w:rPr>
        <w:t xml:space="preserve">do </w:t>
      </w:r>
      <w:r w:rsidRPr="00EF0394">
        <w:rPr>
          <w:rFonts w:ascii="Open Sans" w:hAnsi="Open Sans" w:cs="Open Sans"/>
          <w:b/>
          <w:sz w:val="24"/>
          <w:szCs w:val="24"/>
        </w:rPr>
        <w:t>31.12.202</w:t>
      </w:r>
      <w:r w:rsidR="007608FB" w:rsidRPr="00EF0394">
        <w:rPr>
          <w:rFonts w:ascii="Open Sans" w:hAnsi="Open Sans" w:cs="Open Sans"/>
          <w:b/>
          <w:sz w:val="24"/>
          <w:szCs w:val="24"/>
        </w:rPr>
        <w:t>4</w:t>
      </w:r>
      <w:r w:rsidR="00AA055F" w:rsidRPr="00EF0394">
        <w:rPr>
          <w:rFonts w:ascii="Open Sans" w:hAnsi="Open Sans" w:cs="Open Sans"/>
          <w:b/>
          <w:sz w:val="24"/>
          <w:szCs w:val="24"/>
        </w:rPr>
        <w:t xml:space="preserve"> r.</w:t>
      </w:r>
      <w:r w:rsidR="00BA7802" w:rsidRPr="00EF0394">
        <w:rPr>
          <w:rFonts w:ascii="Open Sans" w:hAnsi="Open Sans" w:cs="Open Sans"/>
          <w:b/>
          <w:sz w:val="24"/>
          <w:szCs w:val="24"/>
        </w:rPr>
        <w:t xml:space="preserve">: </w:t>
      </w:r>
      <w:r w:rsidR="00BA7802" w:rsidRPr="00EF0394">
        <w:rPr>
          <w:rFonts w:ascii="Open Sans" w:hAnsi="Open Sans" w:cs="Open Sans"/>
          <w:sz w:val="24"/>
          <w:szCs w:val="24"/>
        </w:rPr>
        <w:tab/>
        <w:t xml:space="preserve"> zł (brutto</w:t>
      </w:r>
      <w:r w:rsidR="00BA7802" w:rsidRPr="00EF0394">
        <w:rPr>
          <w:rFonts w:ascii="Open Sans" w:hAnsi="Open Sans" w:cs="Open Sans"/>
          <w:b/>
          <w:sz w:val="24"/>
          <w:szCs w:val="24"/>
        </w:rPr>
        <w:t xml:space="preserve">) </w:t>
      </w:r>
      <w:r w:rsidR="00BA7802" w:rsidRPr="00EF0394">
        <w:rPr>
          <w:rFonts w:ascii="Open Sans" w:hAnsi="Open Sans" w:cs="Open Sans"/>
          <w:sz w:val="24"/>
          <w:szCs w:val="24"/>
        </w:rPr>
        <w:t xml:space="preserve">(słownie złotych: </w:t>
      </w:r>
      <w:r w:rsidR="00BA7802" w:rsidRPr="00EF0394">
        <w:rPr>
          <w:rFonts w:ascii="Open Sans" w:hAnsi="Open Sans" w:cs="Open Sans"/>
          <w:sz w:val="24"/>
          <w:szCs w:val="24"/>
        </w:rPr>
        <w:tab/>
        <w:t xml:space="preserve"> złotych)</w:t>
      </w:r>
    </w:p>
    <w:p w14:paraId="0A43F02C" w14:textId="5251A2C6" w:rsidR="00BA7802" w:rsidRDefault="00BA7802">
      <w:pPr>
        <w:pStyle w:val="Akapitzlist"/>
        <w:numPr>
          <w:ilvl w:val="0"/>
          <w:numId w:val="8"/>
        </w:numPr>
        <w:tabs>
          <w:tab w:val="left" w:leader="dot" w:pos="7938"/>
        </w:tabs>
        <w:spacing w:line="276" w:lineRule="auto"/>
        <w:ind w:left="851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b/>
          <w:sz w:val="24"/>
          <w:szCs w:val="24"/>
        </w:rPr>
        <w:t>od 01.01.202</w:t>
      </w:r>
      <w:r w:rsidR="007608FB" w:rsidRPr="00EF0394">
        <w:rPr>
          <w:rFonts w:ascii="Open Sans" w:hAnsi="Open Sans" w:cs="Open Sans"/>
          <w:b/>
          <w:sz w:val="24"/>
          <w:szCs w:val="24"/>
        </w:rPr>
        <w:t>5</w:t>
      </w:r>
      <w:r w:rsidR="0074202C">
        <w:rPr>
          <w:rFonts w:ascii="Open Sans" w:hAnsi="Open Sans" w:cs="Open Sans"/>
          <w:b/>
          <w:sz w:val="24"/>
          <w:szCs w:val="24"/>
        </w:rPr>
        <w:t xml:space="preserve"> r. do 31.12</w:t>
      </w:r>
      <w:r w:rsidRPr="00EF0394">
        <w:rPr>
          <w:rFonts w:ascii="Open Sans" w:hAnsi="Open Sans" w:cs="Open Sans"/>
          <w:b/>
          <w:sz w:val="24"/>
          <w:szCs w:val="24"/>
        </w:rPr>
        <w:t>.202</w:t>
      </w:r>
      <w:r w:rsidR="007608FB" w:rsidRPr="00EF0394">
        <w:rPr>
          <w:rFonts w:ascii="Open Sans" w:hAnsi="Open Sans" w:cs="Open Sans"/>
          <w:b/>
          <w:sz w:val="24"/>
          <w:szCs w:val="24"/>
        </w:rPr>
        <w:t>5</w:t>
      </w:r>
      <w:r w:rsidRPr="00EF0394">
        <w:rPr>
          <w:rFonts w:ascii="Open Sans" w:hAnsi="Open Sans" w:cs="Open Sans"/>
          <w:b/>
          <w:sz w:val="24"/>
          <w:szCs w:val="24"/>
        </w:rPr>
        <w:t xml:space="preserve"> r.: </w:t>
      </w:r>
      <w:r w:rsidRPr="00EF0394">
        <w:rPr>
          <w:rFonts w:ascii="Open Sans" w:hAnsi="Open Sans" w:cs="Open Sans"/>
          <w:sz w:val="24"/>
          <w:szCs w:val="24"/>
        </w:rPr>
        <w:tab/>
        <w:t xml:space="preserve"> zł (brutto</w:t>
      </w:r>
      <w:r w:rsidRPr="00EF0394">
        <w:rPr>
          <w:rFonts w:ascii="Open Sans" w:hAnsi="Open Sans" w:cs="Open Sans"/>
          <w:b/>
          <w:sz w:val="24"/>
          <w:szCs w:val="24"/>
        </w:rPr>
        <w:t xml:space="preserve">) </w:t>
      </w:r>
      <w:r w:rsidR="0074202C">
        <w:rPr>
          <w:rFonts w:ascii="Open Sans" w:hAnsi="Open Sans" w:cs="Open Sans"/>
          <w:sz w:val="24"/>
          <w:szCs w:val="24"/>
        </w:rPr>
        <w:t>(słownie</w:t>
      </w:r>
      <w:r w:rsidRPr="00EF0394">
        <w:rPr>
          <w:rFonts w:ascii="Open Sans" w:hAnsi="Open Sans" w:cs="Open Sans"/>
          <w:sz w:val="24"/>
          <w:szCs w:val="24"/>
        </w:rPr>
        <w:t xml:space="preserve">: </w:t>
      </w:r>
      <w:r w:rsidRPr="00EF0394">
        <w:rPr>
          <w:rFonts w:ascii="Open Sans" w:hAnsi="Open Sans" w:cs="Open Sans"/>
          <w:sz w:val="24"/>
          <w:szCs w:val="24"/>
        </w:rPr>
        <w:tab/>
        <w:t xml:space="preserve"> złotych)</w:t>
      </w:r>
      <w:r w:rsidR="00AA5A6A" w:rsidRPr="00EF0394">
        <w:rPr>
          <w:rFonts w:ascii="Open Sans" w:hAnsi="Open Sans" w:cs="Open Sans"/>
          <w:sz w:val="24"/>
          <w:szCs w:val="24"/>
        </w:rPr>
        <w:t>,</w:t>
      </w:r>
    </w:p>
    <w:p w14:paraId="4CA0B7DB" w14:textId="22D49E9D" w:rsidR="003929D3" w:rsidRDefault="003929D3" w:rsidP="003929D3">
      <w:pPr>
        <w:pStyle w:val="Akapitzlist"/>
        <w:numPr>
          <w:ilvl w:val="0"/>
          <w:numId w:val="8"/>
        </w:numPr>
        <w:tabs>
          <w:tab w:val="left" w:leader="dot" w:pos="7938"/>
        </w:tabs>
        <w:spacing w:line="276" w:lineRule="auto"/>
        <w:ind w:left="851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b/>
          <w:sz w:val="24"/>
          <w:szCs w:val="24"/>
        </w:rPr>
        <w:t>od 01.01.202</w:t>
      </w:r>
      <w:r>
        <w:rPr>
          <w:rFonts w:ascii="Open Sans" w:hAnsi="Open Sans" w:cs="Open Sans"/>
          <w:b/>
          <w:sz w:val="24"/>
          <w:szCs w:val="24"/>
        </w:rPr>
        <w:t>6</w:t>
      </w:r>
      <w:r w:rsidR="0074202C">
        <w:rPr>
          <w:rFonts w:ascii="Open Sans" w:hAnsi="Open Sans" w:cs="Open Sans"/>
          <w:b/>
          <w:sz w:val="24"/>
          <w:szCs w:val="24"/>
        </w:rPr>
        <w:t xml:space="preserve"> r. do 31.12</w:t>
      </w:r>
      <w:r w:rsidRPr="00EF0394">
        <w:rPr>
          <w:rFonts w:ascii="Open Sans" w:hAnsi="Open Sans" w:cs="Open Sans"/>
          <w:b/>
          <w:sz w:val="24"/>
          <w:szCs w:val="24"/>
        </w:rPr>
        <w:t>.202</w:t>
      </w:r>
      <w:r>
        <w:rPr>
          <w:rFonts w:ascii="Open Sans" w:hAnsi="Open Sans" w:cs="Open Sans"/>
          <w:b/>
          <w:sz w:val="24"/>
          <w:szCs w:val="24"/>
        </w:rPr>
        <w:t>6</w:t>
      </w:r>
      <w:r w:rsidRPr="00EF0394">
        <w:rPr>
          <w:rFonts w:ascii="Open Sans" w:hAnsi="Open Sans" w:cs="Open Sans"/>
          <w:b/>
          <w:sz w:val="24"/>
          <w:szCs w:val="24"/>
        </w:rPr>
        <w:t xml:space="preserve"> r.: </w:t>
      </w:r>
      <w:r w:rsidRPr="00EF0394">
        <w:rPr>
          <w:rFonts w:ascii="Open Sans" w:hAnsi="Open Sans" w:cs="Open Sans"/>
          <w:sz w:val="24"/>
          <w:szCs w:val="24"/>
        </w:rPr>
        <w:tab/>
        <w:t xml:space="preserve"> zł (brutto</w:t>
      </w:r>
      <w:r w:rsidRPr="00EF0394">
        <w:rPr>
          <w:rFonts w:ascii="Open Sans" w:hAnsi="Open Sans" w:cs="Open Sans"/>
          <w:b/>
          <w:sz w:val="24"/>
          <w:szCs w:val="24"/>
        </w:rPr>
        <w:t xml:space="preserve">) </w:t>
      </w:r>
      <w:r w:rsidR="0074202C">
        <w:rPr>
          <w:rFonts w:ascii="Open Sans" w:hAnsi="Open Sans" w:cs="Open Sans"/>
          <w:sz w:val="24"/>
          <w:szCs w:val="24"/>
        </w:rPr>
        <w:t>(słownie</w:t>
      </w:r>
      <w:r w:rsidRPr="00EF0394">
        <w:rPr>
          <w:rFonts w:ascii="Open Sans" w:hAnsi="Open Sans" w:cs="Open Sans"/>
          <w:sz w:val="24"/>
          <w:szCs w:val="24"/>
        </w:rPr>
        <w:t xml:space="preserve">: </w:t>
      </w:r>
      <w:r w:rsidRPr="00EF0394">
        <w:rPr>
          <w:rFonts w:ascii="Open Sans" w:hAnsi="Open Sans" w:cs="Open Sans"/>
          <w:sz w:val="24"/>
          <w:szCs w:val="24"/>
        </w:rPr>
        <w:tab/>
        <w:t xml:space="preserve"> złotych),</w:t>
      </w:r>
    </w:p>
    <w:p w14:paraId="5420AE92" w14:textId="6FDBED00" w:rsidR="003929D3" w:rsidRPr="003929D3" w:rsidRDefault="003929D3" w:rsidP="003929D3">
      <w:pPr>
        <w:pStyle w:val="Akapitzlist"/>
        <w:numPr>
          <w:ilvl w:val="0"/>
          <w:numId w:val="8"/>
        </w:numPr>
        <w:tabs>
          <w:tab w:val="left" w:leader="dot" w:pos="7938"/>
        </w:tabs>
        <w:spacing w:line="276" w:lineRule="auto"/>
        <w:ind w:left="851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b/>
          <w:sz w:val="24"/>
          <w:szCs w:val="24"/>
        </w:rPr>
        <w:t>od 01.01.202</w:t>
      </w:r>
      <w:r>
        <w:rPr>
          <w:rFonts w:ascii="Open Sans" w:hAnsi="Open Sans" w:cs="Open Sans"/>
          <w:b/>
          <w:sz w:val="24"/>
          <w:szCs w:val="24"/>
        </w:rPr>
        <w:t>7</w:t>
      </w:r>
      <w:r w:rsidR="0074202C">
        <w:rPr>
          <w:rFonts w:ascii="Open Sans" w:hAnsi="Open Sans" w:cs="Open Sans"/>
          <w:b/>
          <w:sz w:val="24"/>
          <w:szCs w:val="24"/>
        </w:rPr>
        <w:t xml:space="preserve"> r. do 31.12</w:t>
      </w:r>
      <w:r w:rsidRPr="00EF0394">
        <w:rPr>
          <w:rFonts w:ascii="Open Sans" w:hAnsi="Open Sans" w:cs="Open Sans"/>
          <w:b/>
          <w:sz w:val="24"/>
          <w:szCs w:val="24"/>
        </w:rPr>
        <w:t>.202</w:t>
      </w:r>
      <w:r>
        <w:rPr>
          <w:rFonts w:ascii="Open Sans" w:hAnsi="Open Sans" w:cs="Open Sans"/>
          <w:b/>
          <w:sz w:val="24"/>
          <w:szCs w:val="24"/>
        </w:rPr>
        <w:t>7</w:t>
      </w:r>
      <w:r w:rsidRPr="00EF0394">
        <w:rPr>
          <w:rFonts w:ascii="Open Sans" w:hAnsi="Open Sans" w:cs="Open Sans"/>
          <w:b/>
          <w:sz w:val="24"/>
          <w:szCs w:val="24"/>
        </w:rPr>
        <w:t xml:space="preserve"> r.: </w:t>
      </w:r>
      <w:r w:rsidRPr="00EF0394">
        <w:rPr>
          <w:rFonts w:ascii="Open Sans" w:hAnsi="Open Sans" w:cs="Open Sans"/>
          <w:sz w:val="24"/>
          <w:szCs w:val="24"/>
        </w:rPr>
        <w:tab/>
        <w:t xml:space="preserve"> zł (brutto</w:t>
      </w:r>
      <w:r w:rsidRPr="00EF0394">
        <w:rPr>
          <w:rFonts w:ascii="Open Sans" w:hAnsi="Open Sans" w:cs="Open Sans"/>
          <w:b/>
          <w:sz w:val="24"/>
          <w:szCs w:val="24"/>
        </w:rPr>
        <w:t xml:space="preserve">) </w:t>
      </w:r>
      <w:r w:rsidR="0074202C">
        <w:rPr>
          <w:rFonts w:ascii="Open Sans" w:hAnsi="Open Sans" w:cs="Open Sans"/>
          <w:sz w:val="24"/>
          <w:szCs w:val="24"/>
        </w:rPr>
        <w:t>(słownie</w:t>
      </w:r>
      <w:r w:rsidRPr="00EF0394">
        <w:rPr>
          <w:rFonts w:ascii="Open Sans" w:hAnsi="Open Sans" w:cs="Open Sans"/>
          <w:sz w:val="24"/>
          <w:szCs w:val="24"/>
        </w:rPr>
        <w:t xml:space="preserve">: </w:t>
      </w:r>
      <w:r w:rsidRPr="00EF0394">
        <w:rPr>
          <w:rFonts w:ascii="Open Sans" w:hAnsi="Open Sans" w:cs="Open Sans"/>
          <w:sz w:val="24"/>
          <w:szCs w:val="24"/>
        </w:rPr>
        <w:tab/>
        <w:t xml:space="preserve"> złotych),</w:t>
      </w:r>
    </w:p>
    <w:p w14:paraId="6B61893F" w14:textId="6DEA633D" w:rsidR="00572F84" w:rsidRPr="00EF0394" w:rsidRDefault="00AA055F" w:rsidP="009D4439">
      <w:pPr>
        <w:tabs>
          <w:tab w:val="left" w:pos="426"/>
        </w:tabs>
        <w:spacing w:line="276" w:lineRule="auto"/>
        <w:ind w:left="403" w:firstLine="22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w tym podatek od towarów i usług (VAT) naliczony według obowiązujących stawek, zgodnie z cenami podanymi w Formularz</w:t>
      </w:r>
      <w:r w:rsidR="0074202C">
        <w:rPr>
          <w:rFonts w:ascii="Open Sans" w:hAnsi="Open Sans" w:cs="Open Sans"/>
          <w:sz w:val="24"/>
          <w:szCs w:val="24"/>
        </w:rPr>
        <w:t>u ofertowym</w:t>
      </w:r>
      <w:r w:rsidRPr="00EF0394">
        <w:rPr>
          <w:rFonts w:ascii="Open Sans" w:hAnsi="Open Sans" w:cs="Open Sans"/>
          <w:sz w:val="24"/>
          <w:szCs w:val="24"/>
        </w:rPr>
        <w:t xml:space="preserve"> Wykonawcy</w:t>
      </w:r>
      <w:r w:rsidR="00BA7802" w:rsidRPr="00EF0394">
        <w:rPr>
          <w:rFonts w:ascii="Open Sans" w:hAnsi="Open Sans" w:cs="Open Sans"/>
          <w:sz w:val="24"/>
          <w:szCs w:val="24"/>
        </w:rPr>
        <w:t>, stanowiący</w:t>
      </w:r>
      <w:r w:rsidR="0074202C">
        <w:rPr>
          <w:rFonts w:ascii="Open Sans" w:hAnsi="Open Sans" w:cs="Open Sans"/>
          <w:sz w:val="24"/>
          <w:szCs w:val="24"/>
        </w:rPr>
        <w:t>m</w:t>
      </w:r>
      <w:r w:rsidR="00AA5A6A" w:rsidRPr="00EF0394">
        <w:rPr>
          <w:rFonts w:ascii="Open Sans" w:hAnsi="Open Sans" w:cs="Open Sans"/>
          <w:sz w:val="24"/>
          <w:szCs w:val="24"/>
        </w:rPr>
        <w:t xml:space="preserve"> </w:t>
      </w:r>
      <w:r w:rsidR="00BA7802" w:rsidRPr="00EF0394">
        <w:rPr>
          <w:rFonts w:ascii="Open Sans" w:hAnsi="Open Sans" w:cs="Open Sans"/>
          <w:sz w:val="24"/>
          <w:szCs w:val="24"/>
        </w:rPr>
        <w:t>załącznik</w:t>
      </w:r>
      <w:r w:rsidR="00DE371D">
        <w:rPr>
          <w:rFonts w:ascii="Open Sans" w:hAnsi="Open Sans" w:cs="Open Sans"/>
          <w:sz w:val="24"/>
          <w:szCs w:val="24"/>
        </w:rPr>
        <w:t xml:space="preserve"> nr 1</w:t>
      </w:r>
      <w:r w:rsidRPr="00EF0394">
        <w:rPr>
          <w:rFonts w:ascii="Open Sans" w:hAnsi="Open Sans" w:cs="Open Sans"/>
          <w:sz w:val="24"/>
          <w:szCs w:val="24"/>
        </w:rPr>
        <w:t xml:space="preserve"> do niniejszej umowy.</w:t>
      </w:r>
    </w:p>
    <w:p w14:paraId="5CF6CE35" w14:textId="77777777" w:rsidR="00C2161B" w:rsidRDefault="00ED2EDB" w:rsidP="00C2161B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Na wynagrodzenie określone w ust. 1 składają się wszelkie po</w:t>
      </w:r>
      <w:r>
        <w:rPr>
          <w:rFonts w:ascii="Open Sans" w:hAnsi="Open Sans" w:cs="Open Sans"/>
          <w:sz w:val="24"/>
          <w:szCs w:val="24"/>
        </w:rPr>
        <w:t>niesione przez Wykonawcę koszty</w:t>
      </w:r>
      <w:r w:rsidRPr="00EF0394">
        <w:rPr>
          <w:rFonts w:ascii="Open Sans" w:hAnsi="Open Sans" w:cs="Open Sans"/>
          <w:sz w:val="24"/>
          <w:szCs w:val="24"/>
        </w:rPr>
        <w:t>. Niedoszacowanie, pominięcie czy brak rozpoznania zakresu przedmiotu umowy nie może być podstawą do żądania zmiany wynagrodzenia określonego w ust. 1.</w:t>
      </w:r>
    </w:p>
    <w:p w14:paraId="04EA5D53" w14:textId="650031B4" w:rsidR="00ED2EDB" w:rsidRPr="00C2161B" w:rsidRDefault="000817CD" w:rsidP="00C2161B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C2161B">
        <w:rPr>
          <w:rFonts w:ascii="Open Sans" w:hAnsi="Open Sans" w:cs="Open Sans"/>
          <w:sz w:val="24"/>
          <w:szCs w:val="24"/>
        </w:rPr>
        <w:t xml:space="preserve">Zapłata wynagrodzenia za wykonanie usługi odbywać się będzie w częściach. </w:t>
      </w:r>
      <w:r w:rsidR="00C2161B" w:rsidRPr="00C2161B">
        <w:rPr>
          <w:rFonts w:ascii="Open Sans" w:hAnsi="Open Sans" w:cs="Open Sans"/>
          <w:sz w:val="24"/>
          <w:szCs w:val="24"/>
        </w:rPr>
        <w:t>Płatności następować będą po każdej publikacji artykułu. Podstawą do wystawienia faktury będzie zatwierdzony przez Zamawiającego „Protokół potwierdzenia wykonania usługi”, sporządzony według wzoru opracowanego przez Zamawiającego</w:t>
      </w:r>
      <w:r w:rsidRPr="00C2161B">
        <w:rPr>
          <w:rFonts w:ascii="Open Sans" w:hAnsi="Open Sans" w:cs="Open Sans"/>
          <w:sz w:val="24"/>
          <w:szCs w:val="24"/>
        </w:rPr>
        <w:t>.</w:t>
      </w:r>
    </w:p>
    <w:p w14:paraId="5D7E33B5" w14:textId="1CB65786" w:rsidR="00731E13" w:rsidRPr="00ED2EDB" w:rsidRDefault="00ED2EDB" w:rsidP="00ED2EDB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D2EDB">
        <w:rPr>
          <w:rFonts w:ascii="Open Sans" w:hAnsi="Open Sans" w:cs="Open Sans"/>
          <w:sz w:val="24"/>
          <w:szCs w:val="24"/>
        </w:rPr>
        <w:t>Zapłata wynagrodzenia nastąpi w oparciu o fakturę Wykonawcy wystawioną na podstawie protokołu potwierdzenia wykonania usługi, w terminie 30 dni od daty złożenia prawidłowej fa</w:t>
      </w:r>
      <w:r>
        <w:rPr>
          <w:rFonts w:ascii="Open Sans" w:hAnsi="Open Sans" w:cs="Open Sans"/>
          <w:sz w:val="24"/>
          <w:szCs w:val="24"/>
        </w:rPr>
        <w:t>ktury w siedzibie Zamawiającego</w:t>
      </w:r>
      <w:r w:rsidR="00AA055F" w:rsidRPr="00ED2EDB">
        <w:rPr>
          <w:rFonts w:ascii="Open Sans" w:hAnsi="Open Sans" w:cs="Open Sans"/>
          <w:sz w:val="24"/>
          <w:szCs w:val="24"/>
        </w:rPr>
        <w:t>, na rachunek  bankowy Wykonawcy wskazany w treści faktury.</w:t>
      </w:r>
    </w:p>
    <w:p w14:paraId="4D92A070" w14:textId="77777777" w:rsidR="00731E13" w:rsidRDefault="00AA055F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Za dzień zapłaty uznaje się dzień obc</w:t>
      </w:r>
      <w:r w:rsidR="00AB4595" w:rsidRPr="00EF0394">
        <w:rPr>
          <w:rFonts w:ascii="Open Sans" w:hAnsi="Open Sans" w:cs="Open Sans"/>
          <w:sz w:val="24"/>
          <w:szCs w:val="24"/>
        </w:rPr>
        <w:t>iążenia rachunku Zamawiającego.</w:t>
      </w:r>
    </w:p>
    <w:p w14:paraId="2E1E6EEA" w14:textId="53A5E1F5" w:rsidR="0074202C" w:rsidRPr="00EF0394" w:rsidRDefault="0074202C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A12275">
        <w:rPr>
          <w:rFonts w:ascii="Open Sans" w:hAnsi="Open Sans" w:cs="Open Sans"/>
          <w:sz w:val="24"/>
          <w:szCs w:val="24"/>
        </w:rPr>
        <w:t>Rachunek, na który dokonywany będzie przelew wynagrodzenia dla Wykonawcy, powinien, w momencie dokonywania przelewu środków przez Zamawiającego, znajdować się na tzw. „białej liście”, tj. wykazie podmiotów prowadzonym przez Szefa Krajowej Administracji Skarbowej (KAS), zgodnie z przepisami ustawy z dnia 11 marca 2004 r. o podatku od towarów i usług. W przypadku, kiedy podany na fakturze rachunek bankowy Wykonawcy nie znajdzie się w w/w wykazie, Zamawiający w ciągu 7 dni od dnia zlecenia przelewu zgłosi ten fakt w urzędzie skarbowym właściwym dla siedziby Zamawiającego,</w:t>
      </w:r>
      <w:r>
        <w:rPr>
          <w:rFonts w:ascii="Open Sans" w:hAnsi="Open Sans" w:cs="Open Sans"/>
          <w:sz w:val="24"/>
          <w:szCs w:val="24"/>
        </w:rPr>
        <w:t xml:space="preserve"> celem zwolnienia się z </w:t>
      </w:r>
      <w:r w:rsidRPr="00A12275">
        <w:rPr>
          <w:rFonts w:ascii="Open Sans" w:hAnsi="Open Sans" w:cs="Open Sans"/>
          <w:sz w:val="24"/>
          <w:szCs w:val="24"/>
        </w:rPr>
        <w:t>odpowiedzialności solidarnej za zobowiązania podatkowe</w:t>
      </w:r>
      <w:r>
        <w:rPr>
          <w:rFonts w:ascii="Open Sans" w:hAnsi="Open Sans" w:cs="Open Sans"/>
          <w:sz w:val="24"/>
          <w:szCs w:val="24"/>
        </w:rPr>
        <w:t>.</w:t>
      </w:r>
    </w:p>
    <w:p w14:paraId="631987BF" w14:textId="0C634882" w:rsidR="00572F84" w:rsidRPr="00EF0394" w:rsidRDefault="00AA055F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Wykonawca oświadcza, że jest czynnym płatnikiem podatku VAT.</w:t>
      </w:r>
    </w:p>
    <w:p w14:paraId="57E15E7E" w14:textId="4DDEF710" w:rsidR="003C1867" w:rsidRPr="00EF0394" w:rsidRDefault="003C1867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Wykonawcy przysługuje prawo dochodzenia odsetek ustawowych, liczonych za każdy dzień zwłoki w przypadku nieterminowej zapłaty faktury przez Zamawiającego.</w:t>
      </w:r>
    </w:p>
    <w:p w14:paraId="7DB906B6" w14:textId="1690EB45" w:rsidR="003C1867" w:rsidRPr="00EF0394" w:rsidRDefault="003C1867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Wykonawca nie może zbywać na rzecz osób trzecich wierzytelności powstałych w wyniku realizacji niniejszej umowy, bez zgody Zamawiającego.</w:t>
      </w:r>
    </w:p>
    <w:p w14:paraId="6579A4BE" w14:textId="77777777" w:rsidR="00572F84" w:rsidRPr="00012537" w:rsidRDefault="00AA055F" w:rsidP="001D1889">
      <w:pPr>
        <w:pStyle w:val="Nagwek1"/>
      </w:pPr>
      <w:r w:rsidRPr="00012537">
        <w:t>§ 6</w:t>
      </w:r>
      <w:r w:rsidR="001D1889" w:rsidRPr="00012537">
        <w:t>. Nadzór nad realizacją umowy</w:t>
      </w:r>
      <w:r w:rsidR="00731E13" w:rsidRPr="00012537">
        <w:t>.</w:t>
      </w:r>
    </w:p>
    <w:p w14:paraId="06B1FE9E" w14:textId="56B4FF47" w:rsidR="00572F84" w:rsidRPr="00012537" w:rsidRDefault="00AA055F">
      <w:pPr>
        <w:pStyle w:val="Akapitzlist"/>
        <w:numPr>
          <w:ilvl w:val="0"/>
          <w:numId w:val="9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Nadzór nad prac</w:t>
      </w:r>
      <w:r w:rsidR="00AB4595" w:rsidRPr="00012537">
        <w:rPr>
          <w:rFonts w:ascii="Open Sans" w:hAnsi="Open Sans" w:cs="Open Sans"/>
          <w:sz w:val="24"/>
          <w:szCs w:val="24"/>
        </w:rPr>
        <w:t>ami sprawować będ</w:t>
      </w:r>
      <w:r w:rsidR="00AA5A6A" w:rsidRPr="00012537">
        <w:rPr>
          <w:rFonts w:ascii="Open Sans" w:hAnsi="Open Sans" w:cs="Open Sans"/>
          <w:sz w:val="24"/>
          <w:szCs w:val="24"/>
        </w:rPr>
        <w:t xml:space="preserve">ą </w:t>
      </w:r>
      <w:r w:rsidR="00AB4595" w:rsidRPr="00012537">
        <w:rPr>
          <w:rFonts w:ascii="Open Sans" w:hAnsi="Open Sans" w:cs="Open Sans"/>
          <w:sz w:val="24"/>
          <w:szCs w:val="24"/>
        </w:rPr>
        <w:t>ze strony:</w:t>
      </w:r>
    </w:p>
    <w:p w14:paraId="4A6DD2CA" w14:textId="4E06252D" w:rsidR="007608FB" w:rsidRPr="00012537" w:rsidRDefault="00AA055F">
      <w:pPr>
        <w:pStyle w:val="Akapitzlist"/>
        <w:numPr>
          <w:ilvl w:val="0"/>
          <w:numId w:val="10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b/>
          <w:sz w:val="24"/>
          <w:szCs w:val="24"/>
        </w:rPr>
        <w:t>Zamawiającego</w:t>
      </w:r>
      <w:r w:rsidR="00AB4595" w:rsidRPr="00012537">
        <w:rPr>
          <w:rFonts w:ascii="Open Sans" w:hAnsi="Open Sans" w:cs="Open Sans"/>
          <w:sz w:val="24"/>
          <w:szCs w:val="24"/>
        </w:rPr>
        <w:t xml:space="preserve"> </w:t>
      </w:r>
      <w:r w:rsidR="007608FB" w:rsidRPr="00012537">
        <w:rPr>
          <w:rFonts w:ascii="Open Sans" w:hAnsi="Open Sans" w:cs="Open Sans"/>
          <w:sz w:val="24"/>
          <w:szCs w:val="24"/>
        </w:rPr>
        <w:t>–</w:t>
      </w:r>
      <w:r w:rsidR="00AB4595" w:rsidRPr="00012537">
        <w:rPr>
          <w:rFonts w:ascii="Open Sans" w:hAnsi="Open Sans" w:cs="Open Sans"/>
          <w:sz w:val="24"/>
          <w:szCs w:val="24"/>
        </w:rPr>
        <w:t xml:space="preserve"> </w:t>
      </w:r>
      <w:r w:rsidR="00490F3F" w:rsidRPr="00012537">
        <w:rPr>
          <w:rFonts w:ascii="Open Sans" w:hAnsi="Open Sans" w:cs="Open Sans"/>
          <w:sz w:val="24"/>
          <w:szCs w:val="24"/>
        </w:rPr>
        <w:t>Karolina Minta</w:t>
      </w:r>
    </w:p>
    <w:p w14:paraId="7581B4F5" w14:textId="0435D750" w:rsidR="00572F84" w:rsidRPr="00012537" w:rsidRDefault="00AA055F">
      <w:pPr>
        <w:pStyle w:val="Akapitzlist"/>
        <w:numPr>
          <w:ilvl w:val="0"/>
          <w:numId w:val="21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pracowni</w:t>
      </w:r>
      <w:r w:rsidR="00AA5A6A" w:rsidRPr="00012537">
        <w:rPr>
          <w:rFonts w:ascii="Open Sans" w:hAnsi="Open Sans" w:cs="Open Sans"/>
          <w:sz w:val="24"/>
          <w:szCs w:val="24"/>
        </w:rPr>
        <w:t>c</w:t>
      </w:r>
      <w:r w:rsidR="001A40AB" w:rsidRPr="00012537">
        <w:rPr>
          <w:rFonts w:ascii="Open Sans" w:hAnsi="Open Sans" w:cs="Open Sans"/>
          <w:sz w:val="24"/>
          <w:szCs w:val="24"/>
        </w:rPr>
        <w:t>y</w:t>
      </w:r>
      <w:r w:rsidRPr="00012537">
        <w:rPr>
          <w:rFonts w:ascii="Open Sans" w:hAnsi="Open Sans" w:cs="Open Sans"/>
          <w:sz w:val="24"/>
          <w:szCs w:val="24"/>
        </w:rPr>
        <w:t xml:space="preserve"> Wydziału Gospodarki Komunalnej</w:t>
      </w:r>
    </w:p>
    <w:p w14:paraId="0C0818BD" w14:textId="1D5C8CA6" w:rsidR="001D1889" w:rsidRPr="00012537" w:rsidRDefault="00AA055F" w:rsidP="001D1889">
      <w:pPr>
        <w:spacing w:line="276" w:lineRule="auto"/>
        <w:ind w:left="709"/>
        <w:rPr>
          <w:rFonts w:ascii="Open Sans" w:hAnsi="Open Sans" w:cs="Open Sans"/>
          <w:sz w:val="24"/>
          <w:szCs w:val="24"/>
          <w:u w:val="single"/>
        </w:rPr>
      </w:pPr>
      <w:r w:rsidRPr="00012537">
        <w:rPr>
          <w:rFonts w:ascii="Open Sans" w:hAnsi="Open Sans" w:cs="Open Sans"/>
          <w:b/>
          <w:sz w:val="24"/>
          <w:szCs w:val="24"/>
        </w:rPr>
        <w:t>Dane kontaktowe:</w:t>
      </w:r>
      <w:r w:rsidR="001D1889" w:rsidRPr="00012537">
        <w:rPr>
          <w:rFonts w:ascii="Open Sans" w:hAnsi="Open Sans" w:cs="Open Sans"/>
          <w:sz w:val="24"/>
          <w:szCs w:val="24"/>
        </w:rPr>
        <w:t xml:space="preserve"> tel. </w:t>
      </w:r>
      <w:r w:rsidR="0074202C" w:rsidRPr="00012537">
        <w:rPr>
          <w:rFonts w:ascii="Open Sans" w:hAnsi="Open Sans" w:cs="Open Sans"/>
          <w:sz w:val="24"/>
          <w:szCs w:val="24"/>
        </w:rPr>
        <w:t>(63) 24-01-367</w:t>
      </w:r>
      <w:r w:rsidR="001D1889" w:rsidRPr="00012537">
        <w:rPr>
          <w:rFonts w:ascii="Open Sans" w:hAnsi="Open Sans" w:cs="Open Sans"/>
          <w:sz w:val="24"/>
          <w:szCs w:val="24"/>
        </w:rPr>
        <w:t xml:space="preserve">, </w:t>
      </w:r>
      <w:r w:rsidRPr="00012537">
        <w:rPr>
          <w:rFonts w:ascii="Open Sans" w:hAnsi="Open Sans" w:cs="Open Sans"/>
          <w:sz w:val="24"/>
          <w:szCs w:val="24"/>
        </w:rPr>
        <w:t xml:space="preserve">e-mail – </w:t>
      </w:r>
      <w:hyperlink r:id="rId8">
        <w:r w:rsidR="00DE371D" w:rsidRPr="00012537">
          <w:rPr>
            <w:rFonts w:ascii="Open Sans" w:hAnsi="Open Sans" w:cs="Open Sans"/>
            <w:sz w:val="24"/>
            <w:szCs w:val="24"/>
            <w:u w:val="single"/>
          </w:rPr>
          <w:t>karolina.minta</w:t>
        </w:r>
        <w:r w:rsidRPr="00012537">
          <w:rPr>
            <w:rFonts w:ascii="Open Sans" w:hAnsi="Open Sans" w:cs="Open Sans"/>
            <w:sz w:val="24"/>
            <w:szCs w:val="24"/>
            <w:u w:val="single"/>
          </w:rPr>
          <w:t>@konin.um.gov.pl</w:t>
        </w:r>
      </w:hyperlink>
    </w:p>
    <w:p w14:paraId="2DA9B658" w14:textId="77777777" w:rsidR="00572F84" w:rsidRPr="00012537" w:rsidRDefault="00AA055F">
      <w:pPr>
        <w:pStyle w:val="Akapitzlist"/>
        <w:numPr>
          <w:ilvl w:val="0"/>
          <w:numId w:val="10"/>
        </w:numPr>
        <w:tabs>
          <w:tab w:val="left" w:leader="dot" w:pos="8505"/>
        </w:tabs>
        <w:spacing w:line="276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b/>
          <w:sz w:val="24"/>
          <w:szCs w:val="24"/>
        </w:rPr>
        <w:t>Wykonawcy</w:t>
      </w:r>
      <w:r w:rsidR="007E5988" w:rsidRPr="00012537">
        <w:rPr>
          <w:rFonts w:ascii="Open Sans" w:hAnsi="Open Sans" w:cs="Open Sans"/>
          <w:b/>
          <w:sz w:val="24"/>
          <w:szCs w:val="24"/>
        </w:rPr>
        <w:t xml:space="preserve"> </w:t>
      </w:r>
      <w:r w:rsidR="001D1889" w:rsidRPr="00012537">
        <w:rPr>
          <w:rFonts w:ascii="Open Sans" w:hAnsi="Open Sans" w:cs="Open Sans"/>
          <w:sz w:val="24"/>
          <w:szCs w:val="24"/>
        </w:rPr>
        <w:t xml:space="preserve">– </w:t>
      </w:r>
      <w:r w:rsidR="001D1889" w:rsidRPr="00012537">
        <w:rPr>
          <w:rFonts w:ascii="Open Sans" w:hAnsi="Open Sans" w:cs="Open Sans"/>
          <w:sz w:val="24"/>
          <w:szCs w:val="24"/>
        </w:rPr>
        <w:tab/>
      </w:r>
    </w:p>
    <w:p w14:paraId="62C523D6" w14:textId="77777777" w:rsidR="00572F84" w:rsidRPr="00012537" w:rsidRDefault="00AA055F" w:rsidP="001D1889">
      <w:pPr>
        <w:tabs>
          <w:tab w:val="left" w:leader="dot" w:pos="5103"/>
          <w:tab w:val="left" w:leader="dot" w:pos="8505"/>
        </w:tabs>
        <w:spacing w:line="276" w:lineRule="auto"/>
        <w:ind w:left="709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b/>
          <w:sz w:val="24"/>
          <w:szCs w:val="24"/>
        </w:rPr>
        <w:t xml:space="preserve">Dane kontaktowe: </w:t>
      </w:r>
      <w:r w:rsidRPr="00012537">
        <w:rPr>
          <w:rFonts w:ascii="Open Sans" w:hAnsi="Open Sans" w:cs="Open Sans"/>
          <w:sz w:val="24"/>
          <w:szCs w:val="24"/>
        </w:rPr>
        <w:t>tel</w:t>
      </w:r>
      <w:r w:rsidR="00842356" w:rsidRPr="00012537">
        <w:rPr>
          <w:rFonts w:ascii="Open Sans" w:hAnsi="Open Sans" w:cs="Open Sans"/>
          <w:sz w:val="24"/>
          <w:szCs w:val="24"/>
        </w:rPr>
        <w:t>.</w:t>
      </w:r>
      <w:r w:rsidR="001D1889" w:rsidRPr="00012537">
        <w:rPr>
          <w:rFonts w:ascii="Open Sans" w:hAnsi="Open Sans" w:cs="Open Sans"/>
          <w:sz w:val="24"/>
          <w:szCs w:val="24"/>
        </w:rPr>
        <w:t xml:space="preserve"> </w:t>
      </w:r>
      <w:r w:rsidR="001D1889" w:rsidRPr="00012537">
        <w:rPr>
          <w:rFonts w:ascii="Open Sans" w:hAnsi="Open Sans" w:cs="Open Sans"/>
          <w:sz w:val="24"/>
          <w:szCs w:val="24"/>
        </w:rPr>
        <w:tab/>
      </w:r>
      <w:r w:rsidRPr="00012537">
        <w:rPr>
          <w:rFonts w:ascii="Open Sans" w:hAnsi="Open Sans" w:cs="Open Sans"/>
          <w:sz w:val="24"/>
          <w:szCs w:val="24"/>
        </w:rPr>
        <w:t>e-mail</w:t>
      </w:r>
      <w:r w:rsidR="001D1889" w:rsidRPr="00012537">
        <w:rPr>
          <w:rFonts w:ascii="Open Sans" w:hAnsi="Open Sans" w:cs="Open Sans"/>
          <w:sz w:val="24"/>
          <w:szCs w:val="24"/>
        </w:rPr>
        <w:t xml:space="preserve"> - </w:t>
      </w:r>
      <w:r w:rsidR="001D1889" w:rsidRPr="00012537">
        <w:rPr>
          <w:rFonts w:ascii="Open Sans" w:hAnsi="Open Sans" w:cs="Open Sans"/>
          <w:sz w:val="24"/>
          <w:szCs w:val="24"/>
        </w:rPr>
        <w:tab/>
      </w:r>
    </w:p>
    <w:p w14:paraId="5AE1B532" w14:textId="28F290FF" w:rsidR="001D1889" w:rsidRPr="00012537" w:rsidRDefault="0074202C">
      <w:pPr>
        <w:numPr>
          <w:ilvl w:val="0"/>
          <w:numId w:val="9"/>
        </w:numPr>
        <w:suppressAutoHyphens w:val="0"/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Wykonawca zobowiązany jest do pisemnego informowania Zamawiającego o każdej zmianie siedziby, konta bankowego, danych kontaktowych, osoby wyznaczonej do nadzoru nad realizacją umowy. Powyższe zmiany nie wymagają aneksowania umowy</w:t>
      </w:r>
      <w:r w:rsidR="001D1889" w:rsidRPr="00012537">
        <w:rPr>
          <w:rFonts w:ascii="Open Sans" w:hAnsi="Open Sans" w:cs="Open Sans"/>
          <w:sz w:val="24"/>
          <w:szCs w:val="24"/>
        </w:rPr>
        <w:t xml:space="preserve">. </w:t>
      </w:r>
    </w:p>
    <w:p w14:paraId="52FBA7AE" w14:textId="3B28CA86" w:rsidR="00572F84" w:rsidRPr="00012537" w:rsidRDefault="00A23D25" w:rsidP="001D1889">
      <w:pPr>
        <w:pStyle w:val="Nagwek1"/>
      </w:pPr>
      <w:r w:rsidRPr="00012537">
        <w:t>§ 7</w:t>
      </w:r>
      <w:r w:rsidR="001D1889" w:rsidRPr="00012537">
        <w:t>. Kary umowne</w:t>
      </w:r>
      <w:r w:rsidR="00731E13" w:rsidRPr="00012537">
        <w:t>.</w:t>
      </w:r>
    </w:p>
    <w:p w14:paraId="1B5CA5B1" w14:textId="77777777" w:rsidR="00572F84" w:rsidRPr="00012537" w:rsidRDefault="00AA055F">
      <w:pPr>
        <w:pStyle w:val="Akapitzlist"/>
        <w:numPr>
          <w:ilvl w:val="0"/>
          <w:numId w:val="13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Wykonawca ponosi wobec Zamawiającego odpowie</w:t>
      </w:r>
      <w:r w:rsidR="001D1889" w:rsidRPr="00012537">
        <w:rPr>
          <w:rFonts w:ascii="Open Sans" w:hAnsi="Open Sans" w:cs="Open Sans"/>
          <w:sz w:val="24"/>
          <w:szCs w:val="24"/>
        </w:rPr>
        <w:t>dzialność materialną z</w:t>
      </w:r>
      <w:r w:rsidRPr="00012537">
        <w:rPr>
          <w:rFonts w:ascii="Open Sans" w:hAnsi="Open Sans" w:cs="Open Sans"/>
          <w:sz w:val="24"/>
          <w:szCs w:val="24"/>
        </w:rPr>
        <w:t xml:space="preserve"> tytułu niewykonania lub nienależytego wykonania obowiązków określonych niniejszą umową oraz przepisami prawa.</w:t>
      </w:r>
    </w:p>
    <w:p w14:paraId="4C4D24DB" w14:textId="77777777" w:rsidR="00572F84" w:rsidRPr="00012537" w:rsidRDefault="00AA055F">
      <w:pPr>
        <w:pStyle w:val="Akapitzlist"/>
        <w:numPr>
          <w:ilvl w:val="0"/>
          <w:numId w:val="13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Wykonawca zostanie obciążony przez Zamawiającego karą umowną w przypadku:</w:t>
      </w:r>
    </w:p>
    <w:p w14:paraId="468BD02E" w14:textId="658EDDA5" w:rsidR="00B54217" w:rsidRPr="00012537" w:rsidRDefault="00AA055F">
      <w:pPr>
        <w:pStyle w:val="Akapitzlist"/>
        <w:numPr>
          <w:ilvl w:val="0"/>
          <w:numId w:val="12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 xml:space="preserve">odstąpienia od umowy z przyczyn zależnych od Wykonawcy </w:t>
      </w:r>
      <w:r w:rsidR="0074202C" w:rsidRPr="00012537">
        <w:rPr>
          <w:rFonts w:ascii="Open Sans" w:hAnsi="Open Sans" w:cs="Open Sans"/>
          <w:sz w:val="24"/>
          <w:szCs w:val="24"/>
        </w:rPr>
        <w:t>- w wysokości 2</w:t>
      </w:r>
      <w:r w:rsidR="00B54217" w:rsidRPr="00012537">
        <w:rPr>
          <w:rFonts w:ascii="Open Sans" w:hAnsi="Open Sans" w:cs="Open Sans"/>
          <w:sz w:val="24"/>
          <w:szCs w:val="24"/>
        </w:rPr>
        <w:t>0% wynagrodzenia</w:t>
      </w:r>
      <w:r w:rsidRPr="00012537">
        <w:rPr>
          <w:rFonts w:ascii="Open Sans" w:hAnsi="Open Sans" w:cs="Open Sans"/>
          <w:sz w:val="24"/>
          <w:szCs w:val="24"/>
        </w:rPr>
        <w:t xml:space="preserve"> umownego (brutto),</w:t>
      </w:r>
    </w:p>
    <w:p w14:paraId="7CBE60C1" w14:textId="526C5DEC" w:rsidR="00B54217" w:rsidRPr="00012537" w:rsidRDefault="004D6FD9" w:rsidP="005506F8">
      <w:pPr>
        <w:pStyle w:val="Akapitzlist"/>
        <w:numPr>
          <w:ilvl w:val="0"/>
          <w:numId w:val="12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zwłoki</w:t>
      </w:r>
      <w:r w:rsidR="00A23D25" w:rsidRPr="00012537">
        <w:rPr>
          <w:rFonts w:ascii="Open Sans" w:hAnsi="Open Sans" w:cs="Open Sans"/>
          <w:sz w:val="24"/>
          <w:szCs w:val="24"/>
        </w:rPr>
        <w:t xml:space="preserve"> w wykonywaniu</w:t>
      </w:r>
      <w:r w:rsidR="00AA055F" w:rsidRPr="00012537">
        <w:rPr>
          <w:rFonts w:ascii="Open Sans" w:hAnsi="Open Sans" w:cs="Open Sans"/>
          <w:sz w:val="24"/>
          <w:szCs w:val="24"/>
        </w:rPr>
        <w:t xml:space="preserve"> czę</w:t>
      </w:r>
      <w:r w:rsidR="00B54217" w:rsidRPr="00012537">
        <w:rPr>
          <w:rFonts w:ascii="Open Sans" w:hAnsi="Open Sans" w:cs="Open Sans"/>
          <w:sz w:val="24"/>
          <w:szCs w:val="24"/>
        </w:rPr>
        <w:t>ści przedmiotu umowy, zgodnie z </w:t>
      </w:r>
      <w:r w:rsidR="00A23D25" w:rsidRPr="00012537">
        <w:rPr>
          <w:rFonts w:ascii="Open Sans" w:hAnsi="Open Sans" w:cs="Open Sans"/>
          <w:sz w:val="24"/>
          <w:szCs w:val="24"/>
        </w:rPr>
        <w:t xml:space="preserve">czasokresem wskazanym w § 2 </w:t>
      </w:r>
      <w:r w:rsidR="00012537">
        <w:rPr>
          <w:rFonts w:ascii="Open Sans" w:hAnsi="Open Sans" w:cs="Open Sans"/>
          <w:sz w:val="24"/>
          <w:szCs w:val="24"/>
        </w:rPr>
        <w:t>ust. 3 pkt 5) umowy – w wysokości 100,00 zł</w:t>
      </w:r>
      <w:r w:rsidR="00AA055F" w:rsidRPr="00012537">
        <w:rPr>
          <w:rFonts w:ascii="Open Sans" w:hAnsi="Open Sans" w:cs="Open Sans"/>
          <w:sz w:val="24"/>
          <w:szCs w:val="24"/>
        </w:rPr>
        <w:t xml:space="preserve"> </w:t>
      </w:r>
      <w:r w:rsidR="00A23D25" w:rsidRPr="00012537">
        <w:rPr>
          <w:rFonts w:ascii="Open Sans" w:hAnsi="Open Sans" w:cs="Open Sans"/>
          <w:sz w:val="24"/>
          <w:szCs w:val="24"/>
        </w:rPr>
        <w:t xml:space="preserve">za każdy rozpoczęty dzień zwłoki, łącznie nie więcej niż </w:t>
      </w:r>
      <w:r w:rsidR="00AA055F" w:rsidRPr="00012537">
        <w:rPr>
          <w:rFonts w:ascii="Open Sans" w:hAnsi="Open Sans" w:cs="Open Sans"/>
          <w:sz w:val="24"/>
          <w:szCs w:val="24"/>
        </w:rPr>
        <w:t>20% wynagrodzenia umownego (brutto),</w:t>
      </w:r>
    </w:p>
    <w:p w14:paraId="00D260CB" w14:textId="4999EA93" w:rsidR="00B54217" w:rsidRPr="00012537" w:rsidRDefault="00B54217">
      <w:pPr>
        <w:pStyle w:val="Akapitzlist"/>
        <w:numPr>
          <w:ilvl w:val="0"/>
          <w:numId w:val="13"/>
        </w:numPr>
        <w:suppressAutoHyphens w:val="0"/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Zamawiającemu przysługuje prawo do potrą</w:t>
      </w:r>
      <w:r w:rsidR="00395AB1" w:rsidRPr="00012537">
        <w:rPr>
          <w:rFonts w:ascii="Open Sans" w:hAnsi="Open Sans" w:cs="Open Sans"/>
          <w:sz w:val="24"/>
          <w:szCs w:val="24"/>
        </w:rPr>
        <w:t>cenia naliczonych kar umownych</w:t>
      </w:r>
      <w:r w:rsidRPr="00012537">
        <w:rPr>
          <w:rFonts w:ascii="Open Sans" w:hAnsi="Open Sans" w:cs="Open Sans"/>
          <w:sz w:val="24"/>
          <w:szCs w:val="24"/>
        </w:rPr>
        <w:t xml:space="preserve">, na podstawie noty obciążeniowej, na co Wykonawca wyraża </w:t>
      </w:r>
      <w:r w:rsidR="003C1867" w:rsidRPr="00012537">
        <w:rPr>
          <w:rFonts w:ascii="Open Sans" w:hAnsi="Open Sans" w:cs="Open Sans"/>
          <w:sz w:val="24"/>
          <w:szCs w:val="24"/>
        </w:rPr>
        <w:t xml:space="preserve">nieodwołalną </w:t>
      </w:r>
      <w:r w:rsidRPr="00012537">
        <w:rPr>
          <w:rFonts w:ascii="Open Sans" w:hAnsi="Open Sans" w:cs="Open Sans"/>
          <w:sz w:val="24"/>
          <w:szCs w:val="24"/>
        </w:rPr>
        <w:t>zgodę.</w:t>
      </w:r>
    </w:p>
    <w:p w14:paraId="21D7F316" w14:textId="77777777" w:rsidR="00B54217" w:rsidRPr="00012537" w:rsidRDefault="00B54217">
      <w:pPr>
        <w:pStyle w:val="Akapitzlist"/>
        <w:numPr>
          <w:ilvl w:val="0"/>
          <w:numId w:val="13"/>
        </w:numPr>
        <w:suppressAutoHyphens w:val="0"/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Niezależnie od kar umownych strony mogą dochodzić odszkodowania uzupełniającego na zasadach ogólnych, w przypadkach, gdy szkoda przewyższa wysokość kar umownych.</w:t>
      </w:r>
    </w:p>
    <w:p w14:paraId="72701F7A" w14:textId="1D0A65BA" w:rsidR="00572F84" w:rsidRPr="00EF0394" w:rsidRDefault="00A23D25" w:rsidP="00B54217">
      <w:pPr>
        <w:pStyle w:val="Nagwek1"/>
      </w:pPr>
      <w:r>
        <w:t>§ 8</w:t>
      </w:r>
      <w:r w:rsidR="00731E13" w:rsidRPr="00EF0394">
        <w:t>. Prawo odstąpienia od umowy.</w:t>
      </w:r>
    </w:p>
    <w:p w14:paraId="143454D6" w14:textId="77777777" w:rsidR="0074202C" w:rsidRPr="00012537" w:rsidRDefault="0074202C" w:rsidP="0074202C">
      <w:pPr>
        <w:pStyle w:val="Akapitzlist"/>
        <w:numPr>
          <w:ilvl w:val="0"/>
          <w:numId w:val="15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 xml:space="preserve">W razie wystąpienia istotnej zmiany okoliczności powodującej, że wykonanie </w:t>
      </w:r>
      <w:r w:rsidRPr="00012537">
        <w:rPr>
          <w:rFonts w:ascii="Open Sans" w:hAnsi="Open Sans" w:cs="Open Sans"/>
          <w:sz w:val="24"/>
          <w:szCs w:val="24"/>
        </w:rPr>
        <w:t>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powzięcia wiadomości o tych okolicznościach. W takim wypadku Wykonawca może żądać jedynie wynagrodzenia należnego mu z tytułu wykonania części umowy.</w:t>
      </w:r>
    </w:p>
    <w:p w14:paraId="36A749E5" w14:textId="77777777" w:rsidR="0074202C" w:rsidRPr="00012537" w:rsidRDefault="0074202C" w:rsidP="0074202C">
      <w:pPr>
        <w:pStyle w:val="Akapitzlist"/>
        <w:numPr>
          <w:ilvl w:val="0"/>
          <w:numId w:val="15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 xml:space="preserve">Trzykrotne nieterminowe wywiązanie się z postanowień niniejszej umowy daje prawo Zamawiającemu do odstąpienia od umowy ze skutkiem natychmiastowym. </w:t>
      </w:r>
    </w:p>
    <w:p w14:paraId="4ACA99DA" w14:textId="77777777" w:rsidR="0074202C" w:rsidRPr="00012537" w:rsidRDefault="0074202C" w:rsidP="0074202C">
      <w:pPr>
        <w:pStyle w:val="Akapitzlist"/>
        <w:numPr>
          <w:ilvl w:val="0"/>
          <w:numId w:val="15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Zamawiającemu przysługuje prawo odstąpienia od umowy w terminie 30 dni od zaistnienia okoliczności stanowiących podstawę odstąpienia, jeżeli Wykonawca nie przystąpił do wykonania umowy w całości lub części lub przerwał realizację usługi z przyczyn leżących po jego stronie, a od zgłoszenia interwencji przez  Zamawiającego minęło 10 dni.</w:t>
      </w:r>
    </w:p>
    <w:p w14:paraId="597D1ADB" w14:textId="77777777" w:rsidR="0074202C" w:rsidRPr="00151BD3" w:rsidRDefault="0074202C" w:rsidP="0074202C">
      <w:pPr>
        <w:pStyle w:val="Akapitzlist"/>
        <w:numPr>
          <w:ilvl w:val="0"/>
          <w:numId w:val="15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Odstąpienie od umowy, pod rygorem nieważności, powinno nastąpić na piśmie, ze wskazaniem terminu rozwiązania umowy, o ile nie zachodzi sytuacja odstąpienia od umowy ze skutkiem natychmiastowym</w:t>
      </w:r>
      <w:r w:rsidRPr="00151BD3">
        <w:rPr>
          <w:rFonts w:ascii="Open Sans" w:hAnsi="Open Sans" w:cs="Open Sans"/>
          <w:sz w:val="24"/>
          <w:szCs w:val="24"/>
        </w:rPr>
        <w:t>.</w:t>
      </w:r>
    </w:p>
    <w:p w14:paraId="12C6C5D1" w14:textId="57A83801" w:rsidR="00731E13" w:rsidRPr="00EF0394" w:rsidRDefault="0074202C" w:rsidP="0074202C">
      <w:pPr>
        <w:pStyle w:val="Akapitzlist"/>
        <w:numPr>
          <w:ilvl w:val="0"/>
          <w:numId w:val="15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Wszelkie uzasadnione koszty związane z odstąpieniem od umowy ponosi strona, z po</w:t>
      </w:r>
      <w:r>
        <w:rPr>
          <w:rFonts w:ascii="Open Sans" w:hAnsi="Open Sans" w:cs="Open Sans"/>
          <w:sz w:val="24"/>
          <w:szCs w:val="24"/>
        </w:rPr>
        <w:t>wodu której odstąpiono od umowy</w:t>
      </w:r>
      <w:r w:rsidR="00731E13" w:rsidRPr="00EF0394">
        <w:rPr>
          <w:rFonts w:ascii="Open Sans" w:hAnsi="Open Sans" w:cs="Open Sans"/>
          <w:sz w:val="24"/>
          <w:szCs w:val="24"/>
        </w:rPr>
        <w:t>.</w:t>
      </w:r>
    </w:p>
    <w:p w14:paraId="4AEFE954" w14:textId="007B6291" w:rsidR="00572F84" w:rsidRPr="00EF0394" w:rsidRDefault="00A23D25" w:rsidP="00F25410">
      <w:pPr>
        <w:pStyle w:val="Nagwek1"/>
      </w:pPr>
      <w:r>
        <w:t>§ 9</w:t>
      </w:r>
      <w:r w:rsidR="00F25410" w:rsidRPr="00EF0394">
        <w:t>. Zmiana umowy.</w:t>
      </w:r>
    </w:p>
    <w:p w14:paraId="183790CD" w14:textId="77777777" w:rsidR="0074202C" w:rsidRPr="00A23D25" w:rsidRDefault="0074202C" w:rsidP="0074202C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A23D25">
        <w:rPr>
          <w:rFonts w:ascii="Open Sans" w:hAnsi="Open Sans" w:cs="Open Sans"/>
          <w:sz w:val="24"/>
          <w:szCs w:val="24"/>
        </w:rPr>
        <w:t xml:space="preserve">Zamawiający przewiduje możliwość dokonania zmian postanowień niniejszej umowy w stosunku do treści oferty, na podstawie której dokonano wyboru Wykonawcy, w zakresie: </w:t>
      </w:r>
    </w:p>
    <w:p w14:paraId="26BACE88" w14:textId="77777777" w:rsidR="0074202C" w:rsidRPr="00012537" w:rsidRDefault="0074202C" w:rsidP="0074202C">
      <w:pPr>
        <w:pStyle w:val="Akapitzlist"/>
        <w:numPr>
          <w:ilvl w:val="0"/>
          <w:numId w:val="37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wynagrodzenia Wykonawcy - w przypadku zmiany ustawowej stawki podatku VAT - jeżeli zmiana ta będzie miała wpływ na koszty wykonania zamówienia przez Wykonawcę.</w:t>
      </w:r>
    </w:p>
    <w:p w14:paraId="67920AE0" w14:textId="77777777" w:rsidR="0074202C" w:rsidRPr="00012537" w:rsidRDefault="0074202C" w:rsidP="0074202C">
      <w:pPr>
        <w:pStyle w:val="Akapitzlist"/>
        <w:numPr>
          <w:ilvl w:val="0"/>
          <w:numId w:val="37"/>
        </w:numPr>
        <w:spacing w:line="276" w:lineRule="auto"/>
        <w:rPr>
          <w:rFonts w:ascii="Open Sans" w:hAnsi="Open Sans" w:cs="Open Sans"/>
          <w:strike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 xml:space="preserve">terminu realizacji umowy - w przypadku zmiany okresu realizacji Projektu - Zamawiający dopuszcza zmianę terminu realizacji umowy stosownie do zmian okresu realizacji Projektu, w szczególności poprzez przygotowanie i publikację części artykułów w okresie późniejszym lub w innych, niż ustalone harmonogramem określonym w zapytaniu ofertowym, okresach. </w:t>
      </w:r>
    </w:p>
    <w:p w14:paraId="68B81A8D" w14:textId="77777777" w:rsidR="0074202C" w:rsidRPr="00EF0394" w:rsidRDefault="0074202C" w:rsidP="0074202C">
      <w:pPr>
        <w:pStyle w:val="Akapitzlist"/>
        <w:numPr>
          <w:ilvl w:val="0"/>
          <w:numId w:val="37"/>
        </w:numPr>
        <w:spacing w:line="276" w:lineRule="auto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 xml:space="preserve">w przypadku zmiany obowiązującego prawa - w zakresie mającym wpływ na realizację obowiązków umownych. Zamawiający dopuszcza zmianę treści umowy w zakresie obustronnie uzgodnionym, zmierzającym do uzyskania zgodności zapisów umowy z obowiązującym po zmianie prawem. Zmiana </w:t>
      </w:r>
      <w:r w:rsidRPr="00EF0394">
        <w:rPr>
          <w:rFonts w:ascii="Open Sans" w:hAnsi="Open Sans" w:cs="Open Sans"/>
          <w:sz w:val="24"/>
          <w:szCs w:val="24"/>
        </w:rPr>
        <w:t>będzie obowiązywać nie wcześniej niż od dnia wejścia w życie znowelizowanych przepisów prawa.</w:t>
      </w:r>
    </w:p>
    <w:p w14:paraId="79DF71A1" w14:textId="77777777" w:rsidR="0074202C" w:rsidRPr="00012537" w:rsidRDefault="0074202C" w:rsidP="0074202C">
      <w:pPr>
        <w:pStyle w:val="Akapitzlist"/>
        <w:numPr>
          <w:ilvl w:val="0"/>
          <w:numId w:val="37"/>
        </w:numPr>
        <w:spacing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w</w:t>
      </w:r>
      <w:r w:rsidRPr="00EF0394">
        <w:rPr>
          <w:rFonts w:ascii="Open Sans" w:hAnsi="Open Sans" w:cs="Open Sans"/>
          <w:sz w:val="24"/>
          <w:szCs w:val="24"/>
        </w:rPr>
        <w:t xml:space="preserve"> przypadku zmian organizacyjnych u</w:t>
      </w:r>
      <w:r>
        <w:rPr>
          <w:rFonts w:ascii="Open Sans" w:hAnsi="Open Sans" w:cs="Open Sans"/>
          <w:sz w:val="24"/>
          <w:szCs w:val="24"/>
        </w:rPr>
        <w:t xml:space="preserve"> Wykonawcy lub Zamawiającego, w </w:t>
      </w:r>
      <w:r w:rsidRPr="00EF0394">
        <w:rPr>
          <w:rFonts w:ascii="Open Sans" w:hAnsi="Open Sans" w:cs="Open Sans"/>
          <w:sz w:val="24"/>
          <w:szCs w:val="24"/>
        </w:rPr>
        <w:t xml:space="preserve">tym również związanych z następstwem prawnym podmiotów, Zamawiający dopuszcza zmianę treści umowy w tym przedmiocie. Zmiana </w:t>
      </w:r>
      <w:r w:rsidRPr="00012537">
        <w:rPr>
          <w:rFonts w:ascii="Open Sans" w:hAnsi="Open Sans" w:cs="Open Sans"/>
          <w:sz w:val="24"/>
          <w:szCs w:val="24"/>
        </w:rPr>
        <w:t>ma doprowadzić do uzyskania zgodności treści umowy ze stanem faktycznym.</w:t>
      </w:r>
    </w:p>
    <w:p w14:paraId="0C172899" w14:textId="77777777" w:rsidR="0074202C" w:rsidRPr="00012537" w:rsidRDefault="0074202C" w:rsidP="0074202C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012537">
        <w:rPr>
          <w:rFonts w:ascii="Open Sans" w:hAnsi="Open Sans" w:cs="Open Sans"/>
          <w:sz w:val="24"/>
          <w:szCs w:val="24"/>
        </w:rPr>
        <w:t>Strony ustalają następujące zasady wprowadzenia zmian, o których mowa w ust. 1 lit. a):</w:t>
      </w:r>
    </w:p>
    <w:p w14:paraId="6F7D39D7" w14:textId="77777777" w:rsidR="0074202C" w:rsidRPr="00012537" w:rsidRDefault="0074202C" w:rsidP="0074202C">
      <w:pPr>
        <w:pStyle w:val="Akapitzlist"/>
        <w:numPr>
          <w:ilvl w:val="0"/>
          <w:numId w:val="20"/>
        </w:numPr>
        <w:tabs>
          <w:tab w:val="left" w:pos="1276"/>
        </w:tabs>
        <w:spacing w:line="276" w:lineRule="auto"/>
        <w:rPr>
          <w:rFonts w:ascii="Open Sans" w:hAnsi="Open Sans" w:cs="Open Sans"/>
        </w:rPr>
      </w:pPr>
      <w:r w:rsidRPr="00012537">
        <w:rPr>
          <w:rFonts w:ascii="Open Sans" w:hAnsi="Open Sans" w:cs="Open Sans"/>
          <w:sz w:val="24"/>
          <w:szCs w:val="24"/>
        </w:rPr>
        <w:t>wynagrodzenie Wykonawcy może zostać podwyższone lub obniżone na pisemny wniosek Zamawiającego lub Wykonawcy, zawierający w szczególności wyliczenie wynagrodzenia należnego Wykonawcy w związku z wystąpieniem okoliczności, o której mowa w ust. 1 lit. a) oraz wykazanie wpływu zmiany na koszty wykonywania zamówienia przez Wykonawcę.</w:t>
      </w:r>
    </w:p>
    <w:p w14:paraId="3220D927" w14:textId="77777777" w:rsidR="0074202C" w:rsidRPr="00012537" w:rsidRDefault="0074202C" w:rsidP="0074202C">
      <w:pPr>
        <w:pStyle w:val="Akapitzlist"/>
        <w:numPr>
          <w:ilvl w:val="0"/>
          <w:numId w:val="20"/>
        </w:numPr>
        <w:tabs>
          <w:tab w:val="left" w:pos="993"/>
        </w:tabs>
        <w:spacing w:line="276" w:lineRule="auto"/>
        <w:rPr>
          <w:rFonts w:ascii="Open Sans" w:hAnsi="Open Sans" w:cs="Open Sans"/>
        </w:rPr>
      </w:pPr>
      <w:r w:rsidRPr="00012537">
        <w:rPr>
          <w:rFonts w:ascii="Open Sans" w:hAnsi="Open Sans" w:cs="Open Sans"/>
          <w:sz w:val="24"/>
          <w:szCs w:val="24"/>
        </w:rPr>
        <w:t>kwota, o jaką może zostać zmienione wynagrodzenie, nie może być wyższa niż wynikająca ze zmiany przepisów prawa. Wartość wynagrodzenia umownego brutto Wykonawcy może ulec zmianie o kwotę równą różnicy w kwocie podatku od towarów i usług obliczonego przy zastosowaniu zmienionej stawki, jednakże wyłącznie co do części wynagrodzenia za usługi, których do dnia zmiany stawki podatku VAT jeszcze nie wykonano.</w:t>
      </w:r>
    </w:p>
    <w:p w14:paraId="5FA6757C" w14:textId="3BB12361" w:rsidR="00B8597E" w:rsidRPr="00A23D25" w:rsidRDefault="0074202C" w:rsidP="0074202C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A23D25">
        <w:rPr>
          <w:rFonts w:ascii="Open Sans" w:hAnsi="Open Sans" w:cs="Open Sans"/>
          <w:sz w:val="24"/>
          <w:szCs w:val="24"/>
        </w:rPr>
        <w:t>Zmiany umowy wymagają zgody stron oraz zachowania formy pi</w:t>
      </w:r>
      <w:r>
        <w:rPr>
          <w:rFonts w:ascii="Open Sans" w:hAnsi="Open Sans" w:cs="Open Sans"/>
          <w:sz w:val="24"/>
          <w:szCs w:val="24"/>
        </w:rPr>
        <w:t>semnej, pod rygorem nieważności</w:t>
      </w:r>
      <w:r w:rsidR="00AA055F" w:rsidRPr="00A23D25">
        <w:rPr>
          <w:rFonts w:ascii="Open Sans" w:hAnsi="Open Sans" w:cs="Open Sans"/>
          <w:sz w:val="24"/>
          <w:szCs w:val="24"/>
        </w:rPr>
        <w:t>.</w:t>
      </w:r>
    </w:p>
    <w:p w14:paraId="4DED646B" w14:textId="6F353C07" w:rsidR="00572F84" w:rsidRPr="00EF0394" w:rsidRDefault="00A23D25" w:rsidP="00726AAA">
      <w:pPr>
        <w:pStyle w:val="Nagwek1"/>
        <w:spacing w:line="276" w:lineRule="auto"/>
      </w:pPr>
      <w:r>
        <w:t>§ 10</w:t>
      </w:r>
      <w:r w:rsidR="00F25410" w:rsidRPr="00EF0394">
        <w:t>. Postanowienia końcowe.</w:t>
      </w:r>
    </w:p>
    <w:p w14:paraId="273248C5" w14:textId="7AB33393" w:rsidR="00895E22" w:rsidRPr="00EF0394" w:rsidRDefault="00AA055F">
      <w:pPr>
        <w:pStyle w:val="Akapitzlist"/>
        <w:numPr>
          <w:ilvl w:val="3"/>
          <w:numId w:val="2"/>
        </w:numPr>
        <w:tabs>
          <w:tab w:val="clear" w:pos="1800"/>
          <w:tab w:val="num" w:pos="426"/>
        </w:tabs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W sprawach nieregulowanych umową mają zastosowani</w:t>
      </w:r>
      <w:r w:rsidR="0026003B">
        <w:rPr>
          <w:rFonts w:ascii="Open Sans" w:hAnsi="Open Sans" w:cs="Open Sans"/>
          <w:sz w:val="24"/>
          <w:szCs w:val="24"/>
        </w:rPr>
        <w:t>e przepisy Kodeksu Cywilnego</w:t>
      </w:r>
      <w:r w:rsidRPr="00EF0394">
        <w:rPr>
          <w:rFonts w:ascii="Open Sans" w:hAnsi="Open Sans" w:cs="Open Sans"/>
          <w:sz w:val="24"/>
          <w:szCs w:val="24"/>
        </w:rPr>
        <w:t>.</w:t>
      </w:r>
    </w:p>
    <w:p w14:paraId="4F1E769F" w14:textId="77777777" w:rsidR="00895E22" w:rsidRPr="00EF0394" w:rsidRDefault="00AA055F">
      <w:pPr>
        <w:pStyle w:val="Akapitzlist"/>
        <w:numPr>
          <w:ilvl w:val="3"/>
          <w:numId w:val="2"/>
        </w:numPr>
        <w:tabs>
          <w:tab w:val="clear" w:pos="1800"/>
          <w:tab w:val="num" w:pos="426"/>
        </w:tabs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Ewentualne spory, wynikłe w związku z realizacją przedmiotu umowy, strony zobowiązują się rozwiązać w sposób polubowny, a w przypadku niemożności ustalenia kompromisu będą rozstrzygane przez sąd powszechny właściwy dla siedziby Zamawiającego.</w:t>
      </w:r>
    </w:p>
    <w:p w14:paraId="5EB98F6C" w14:textId="7F288A4E" w:rsidR="00895E22" w:rsidRPr="00EF0394" w:rsidRDefault="00895E22">
      <w:pPr>
        <w:pStyle w:val="Akapitzlist"/>
        <w:numPr>
          <w:ilvl w:val="3"/>
          <w:numId w:val="2"/>
        </w:numPr>
        <w:tabs>
          <w:tab w:val="clear" w:pos="1800"/>
          <w:tab w:val="num" w:pos="426"/>
        </w:tabs>
        <w:spacing w:line="276" w:lineRule="auto"/>
        <w:ind w:left="426"/>
        <w:rPr>
          <w:rFonts w:ascii="Open Sans" w:hAnsi="Open Sans" w:cs="Open Sans"/>
          <w:sz w:val="24"/>
          <w:szCs w:val="24"/>
        </w:rPr>
      </w:pPr>
      <w:r w:rsidRPr="00EF0394">
        <w:rPr>
          <w:rFonts w:ascii="Open Sans" w:hAnsi="Open Sans" w:cs="Open Sans"/>
          <w:sz w:val="24"/>
          <w:szCs w:val="24"/>
        </w:rPr>
        <w:t>Umowę sporządzono w 3 jednobrzmiących egzemplarzach, 2 egzemplarze dla Zamawiającego i 1 dla Wykonawcy</w:t>
      </w:r>
      <w:r w:rsidR="005E4E10" w:rsidRPr="00EF0394">
        <w:rPr>
          <w:rFonts w:ascii="Open Sans" w:hAnsi="Open Sans" w:cs="Open Sans"/>
          <w:sz w:val="24"/>
          <w:szCs w:val="24"/>
        </w:rPr>
        <w:t>.</w:t>
      </w:r>
    </w:p>
    <w:p w14:paraId="0FBFFE06" w14:textId="77777777" w:rsidR="00895E22" w:rsidRPr="00EF0394" w:rsidRDefault="00895E22" w:rsidP="00895E22">
      <w:pPr>
        <w:pStyle w:val="Indeks"/>
        <w:tabs>
          <w:tab w:val="left" w:pos="6804"/>
        </w:tabs>
        <w:spacing w:before="240" w:after="840" w:line="276" w:lineRule="auto"/>
        <w:rPr>
          <w:rFonts w:ascii="Open Sans" w:hAnsi="Open Sans" w:cs="Open Sans"/>
          <w:b/>
          <w:sz w:val="28"/>
          <w:szCs w:val="28"/>
        </w:rPr>
      </w:pPr>
      <w:r w:rsidRPr="00EF0394">
        <w:rPr>
          <w:rFonts w:ascii="Open Sans" w:hAnsi="Open Sans" w:cs="Open Sans"/>
          <w:b/>
          <w:sz w:val="28"/>
          <w:szCs w:val="28"/>
        </w:rPr>
        <w:t>Zamawiający</w:t>
      </w:r>
      <w:r w:rsidRPr="00EF0394">
        <w:rPr>
          <w:rFonts w:ascii="Open Sans" w:hAnsi="Open Sans" w:cs="Open Sans"/>
          <w:b/>
          <w:sz w:val="28"/>
          <w:szCs w:val="28"/>
        </w:rPr>
        <w:tab/>
        <w:t>Wykonawca</w:t>
      </w:r>
    </w:p>
    <w:sectPr w:rsidR="00895E22" w:rsidRPr="00EF03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91" w:right="1077" w:bottom="1191" w:left="1418" w:header="708" w:footer="708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057AB" w14:textId="77777777" w:rsidR="00462BF5" w:rsidRDefault="00462BF5">
      <w:r>
        <w:separator/>
      </w:r>
    </w:p>
  </w:endnote>
  <w:endnote w:type="continuationSeparator" w:id="0">
    <w:p w14:paraId="10B7CCA6" w14:textId="77777777" w:rsidR="00462BF5" w:rsidRDefault="0046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6C2E0" w14:textId="77777777" w:rsidR="007320E5" w:rsidRDefault="007320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28D64" w14:textId="7B3DBBE1" w:rsidR="00572F84" w:rsidRDefault="00AA055F">
    <w:pP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separate"/>
    </w:r>
    <w:r w:rsidR="00462BF5">
      <w:rPr>
        <w:rFonts w:ascii="Arial" w:eastAsia="Arial" w:hAnsi="Arial" w:cs="Arial"/>
        <w:noProof/>
        <w:color w:val="000000"/>
        <w:sz w:val="24"/>
        <w:szCs w:val="24"/>
      </w:rPr>
      <w:t>1</w: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  <w:p w14:paraId="573709EC" w14:textId="77777777" w:rsidR="00572F84" w:rsidRDefault="00572F84">
    <w:pPr>
      <w:tabs>
        <w:tab w:val="center" w:pos="4536"/>
        <w:tab w:val="right" w:pos="9072"/>
      </w:tabs>
      <w:rPr>
        <w:rFonts w:ascii="Arial" w:eastAsia="Arial" w:hAnsi="Arial" w:cs="Arial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5F2CD" w14:textId="77777777" w:rsidR="007320E5" w:rsidRDefault="007320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599E9" w14:textId="77777777" w:rsidR="00462BF5" w:rsidRDefault="00462BF5">
      <w:r>
        <w:separator/>
      </w:r>
    </w:p>
  </w:footnote>
  <w:footnote w:type="continuationSeparator" w:id="0">
    <w:p w14:paraId="44DB3B17" w14:textId="77777777" w:rsidR="00462BF5" w:rsidRDefault="0046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3F22C" w14:textId="77777777" w:rsidR="007320E5" w:rsidRDefault="007320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DE6A5" w14:textId="338C69E7" w:rsidR="00572F84" w:rsidRPr="0074202C" w:rsidRDefault="007320E5" w:rsidP="0074202C">
    <w:pPr>
      <w:pStyle w:val="Nagwek"/>
      <w:rPr>
        <w:rFonts w:eastAsia="Arial"/>
      </w:rPr>
    </w:pPr>
    <w:r>
      <w:rPr>
        <w:noProof/>
      </w:rPr>
      <w:drawing>
        <wp:inline distT="0" distB="0" distL="0" distR="0" wp14:anchorId="2CC797E3" wp14:editId="001AB88F">
          <wp:extent cx="5759450" cy="757555"/>
          <wp:effectExtent l="0" t="0" r="0" b="0"/>
          <wp:docPr id="1559915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91526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3E783" w14:textId="77777777" w:rsidR="007320E5" w:rsidRDefault="007320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BEC"/>
    <w:multiLevelType w:val="hybridMultilevel"/>
    <w:tmpl w:val="927C1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C50D0"/>
    <w:multiLevelType w:val="hybridMultilevel"/>
    <w:tmpl w:val="025E10F6"/>
    <w:lvl w:ilvl="0" w:tplc="E9863D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5918E6"/>
    <w:multiLevelType w:val="multilevel"/>
    <w:tmpl w:val="FE3AB736"/>
    <w:lvl w:ilvl="0">
      <w:start w:val="1"/>
      <w:numFmt w:val="lowerLetter"/>
      <w:lvlText w:val="%1)"/>
      <w:lvlJc w:val="left"/>
      <w:pPr>
        <w:tabs>
          <w:tab w:val="num" w:pos="720"/>
        </w:tabs>
        <w:ind w:left="928" w:hanging="360"/>
      </w:pPr>
      <w:rPr>
        <w:rFonts w:eastAsia="Times New Roman" w:cs="Times New Roman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008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728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3448" w:hanging="360"/>
      </w:pPr>
      <w:rPr>
        <w:color w:val="auto"/>
        <w:position w:val="0"/>
        <w:sz w:val="24"/>
        <w:szCs w:val="3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168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888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5608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328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048" w:hanging="180"/>
      </w:pPr>
      <w:rPr>
        <w:position w:val="0"/>
        <w:sz w:val="20"/>
        <w:vertAlign w:val="baseline"/>
      </w:rPr>
    </w:lvl>
  </w:abstractNum>
  <w:abstractNum w:abstractNumId="3">
    <w:nsid w:val="0CAF55E8"/>
    <w:multiLevelType w:val="hybridMultilevel"/>
    <w:tmpl w:val="E788F1F0"/>
    <w:lvl w:ilvl="0" w:tplc="317CC32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D71C0"/>
    <w:multiLevelType w:val="multilevel"/>
    <w:tmpl w:val="A394EB22"/>
    <w:lvl w:ilvl="0">
      <w:start w:val="1"/>
      <w:numFmt w:val="decimal"/>
      <w:lvlText w:val="%1."/>
      <w:lvlJc w:val="left"/>
      <w:pPr>
        <w:tabs>
          <w:tab w:val="num" w:pos="720"/>
        </w:tabs>
        <w:ind w:left="420" w:hanging="420"/>
      </w:pPr>
      <w:rPr>
        <w:rFonts w:eastAsia="Times New Roman" w:cs="Times New Roman"/>
        <w:i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146" w:hanging="720"/>
      </w:pPr>
      <w:rPr>
        <w:i w:val="0"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572" w:hanging="720"/>
      </w:pPr>
      <w:rPr>
        <w:i w:val="0"/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358" w:hanging="1080"/>
      </w:pPr>
      <w:rPr>
        <w:i w:val="0"/>
        <w:position w:val="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3144" w:hanging="1440"/>
      </w:pPr>
      <w:rPr>
        <w:i w:val="0"/>
        <w:position w:val="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3570" w:hanging="1440"/>
      </w:pPr>
      <w:rPr>
        <w:i w:val="0"/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4356" w:hanging="1800"/>
      </w:pPr>
      <w:rPr>
        <w:i w:val="0"/>
        <w:position w:val="0"/>
        <w:sz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4782" w:hanging="1800"/>
      </w:pPr>
      <w:rPr>
        <w:i w:val="0"/>
        <w:position w:val="0"/>
        <w:sz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5568" w:hanging="2160"/>
      </w:pPr>
      <w:rPr>
        <w:i w:val="0"/>
        <w:position w:val="0"/>
        <w:sz w:val="20"/>
        <w:vertAlign w:val="baseline"/>
      </w:rPr>
    </w:lvl>
  </w:abstractNum>
  <w:abstractNum w:abstractNumId="5">
    <w:nsid w:val="0F211C20"/>
    <w:multiLevelType w:val="hybridMultilevel"/>
    <w:tmpl w:val="59E4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531D16"/>
    <w:multiLevelType w:val="hybridMultilevel"/>
    <w:tmpl w:val="64268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42FFF"/>
    <w:multiLevelType w:val="hybridMultilevel"/>
    <w:tmpl w:val="4152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115F3"/>
    <w:multiLevelType w:val="hybridMultilevel"/>
    <w:tmpl w:val="6854D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F6FDE"/>
    <w:multiLevelType w:val="hybridMultilevel"/>
    <w:tmpl w:val="818C40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6D06C8"/>
    <w:multiLevelType w:val="hybridMultilevel"/>
    <w:tmpl w:val="892840F6"/>
    <w:lvl w:ilvl="0" w:tplc="E9863D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4A4892"/>
    <w:multiLevelType w:val="hybridMultilevel"/>
    <w:tmpl w:val="40B61B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610670B"/>
    <w:multiLevelType w:val="hybridMultilevel"/>
    <w:tmpl w:val="F3687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6793A"/>
    <w:multiLevelType w:val="hybridMultilevel"/>
    <w:tmpl w:val="0BA4D73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8526B4B"/>
    <w:multiLevelType w:val="hybridMultilevel"/>
    <w:tmpl w:val="CF823718"/>
    <w:lvl w:ilvl="0" w:tplc="EEC4684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14737"/>
    <w:multiLevelType w:val="hybridMultilevel"/>
    <w:tmpl w:val="AB9637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D9B2319"/>
    <w:multiLevelType w:val="hybridMultilevel"/>
    <w:tmpl w:val="4E8E0410"/>
    <w:lvl w:ilvl="0" w:tplc="E9863D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4844A61"/>
    <w:multiLevelType w:val="hybridMultilevel"/>
    <w:tmpl w:val="6010CD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4BC2DAF"/>
    <w:multiLevelType w:val="multilevel"/>
    <w:tmpl w:val="046CDB4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b w:val="0"/>
        <w:bCs/>
        <w:i w:val="0"/>
        <w:iCs/>
        <w: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  <w:rPr>
        <w:position w:val="0"/>
        <w:sz w:val="20"/>
        <w:vertAlign w:val="baseline"/>
      </w:rPr>
    </w:lvl>
  </w:abstractNum>
  <w:abstractNum w:abstractNumId="19">
    <w:nsid w:val="47AC49A0"/>
    <w:multiLevelType w:val="hybridMultilevel"/>
    <w:tmpl w:val="9134E0C4"/>
    <w:lvl w:ilvl="0" w:tplc="E9863D5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>
    <w:nsid w:val="489006F1"/>
    <w:multiLevelType w:val="hybridMultilevel"/>
    <w:tmpl w:val="D416E1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B2471A3"/>
    <w:multiLevelType w:val="hybridMultilevel"/>
    <w:tmpl w:val="8FDA3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826CD2"/>
    <w:multiLevelType w:val="multilevel"/>
    <w:tmpl w:val="4AC28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4D4A5C97"/>
    <w:multiLevelType w:val="hybridMultilevel"/>
    <w:tmpl w:val="A09AA348"/>
    <w:lvl w:ilvl="0" w:tplc="97EA859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4EEF59B7"/>
    <w:multiLevelType w:val="hybridMultilevel"/>
    <w:tmpl w:val="B6267E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4FB46BDC"/>
    <w:multiLevelType w:val="hybridMultilevel"/>
    <w:tmpl w:val="2E388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F42C8"/>
    <w:multiLevelType w:val="multilevel"/>
    <w:tmpl w:val="63EE17C4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>
    <w:nsid w:val="5D2E0226"/>
    <w:multiLevelType w:val="multilevel"/>
    <w:tmpl w:val="05169F36"/>
    <w:lvl w:ilvl="0">
      <w:start w:val="2"/>
      <w:numFmt w:val="decimal"/>
      <w:lvlText w:val="%1."/>
      <w:lvlJc w:val="left"/>
      <w:pPr>
        <w:tabs>
          <w:tab w:val="num" w:pos="720"/>
        </w:tabs>
        <w:ind w:left="420" w:hanging="420"/>
      </w:pPr>
      <w:rPr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440" w:hanging="720"/>
      </w:pPr>
      <w:rPr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2160" w:hanging="72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240" w:hanging="1080"/>
      </w:pPr>
      <w:rPr>
        <w:position w:val="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4320" w:hanging="1440"/>
      </w:pPr>
      <w:rPr>
        <w:position w:val="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5040" w:hanging="144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6120" w:hanging="1800"/>
      </w:pPr>
      <w:rPr>
        <w:position w:val="0"/>
        <w:sz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6840" w:hanging="1800"/>
      </w:pPr>
      <w:rPr>
        <w:position w:val="0"/>
        <w:sz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7920" w:hanging="2160"/>
      </w:pPr>
      <w:rPr>
        <w:position w:val="0"/>
        <w:sz w:val="20"/>
        <w:vertAlign w:val="baseline"/>
      </w:rPr>
    </w:lvl>
  </w:abstractNum>
  <w:abstractNum w:abstractNumId="28">
    <w:nsid w:val="5F593611"/>
    <w:multiLevelType w:val="hybridMultilevel"/>
    <w:tmpl w:val="B09020C4"/>
    <w:lvl w:ilvl="0" w:tplc="97C268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FA210CA"/>
    <w:multiLevelType w:val="hybridMultilevel"/>
    <w:tmpl w:val="93BE5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6C674E"/>
    <w:multiLevelType w:val="hybridMultilevel"/>
    <w:tmpl w:val="DB6C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B54B93"/>
    <w:multiLevelType w:val="hybridMultilevel"/>
    <w:tmpl w:val="3338374A"/>
    <w:lvl w:ilvl="0" w:tplc="E9863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BA0EF3"/>
    <w:multiLevelType w:val="hybridMultilevel"/>
    <w:tmpl w:val="2B4C9138"/>
    <w:lvl w:ilvl="0" w:tplc="97C60A1E">
      <w:start w:val="1"/>
      <w:numFmt w:val="lowerLetter"/>
      <w:lvlText w:val="%1)"/>
      <w:lvlJc w:val="left"/>
      <w:pPr>
        <w:ind w:left="114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1E0207C"/>
    <w:multiLevelType w:val="hybridMultilevel"/>
    <w:tmpl w:val="D6EE0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0265A3"/>
    <w:multiLevelType w:val="hybridMultilevel"/>
    <w:tmpl w:val="3FD686F4"/>
    <w:lvl w:ilvl="0" w:tplc="E9863D5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4740B98"/>
    <w:multiLevelType w:val="hybridMultilevel"/>
    <w:tmpl w:val="92F06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BA2957"/>
    <w:multiLevelType w:val="hybridMultilevel"/>
    <w:tmpl w:val="89AAA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F35CE"/>
    <w:multiLevelType w:val="hybridMultilevel"/>
    <w:tmpl w:val="F67A3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2B74A7"/>
    <w:multiLevelType w:val="hybridMultilevel"/>
    <w:tmpl w:val="D09C96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C0E268F"/>
    <w:multiLevelType w:val="hybridMultilevel"/>
    <w:tmpl w:val="D1E4ACFA"/>
    <w:lvl w:ilvl="0" w:tplc="E9863D5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6CDE5E3D"/>
    <w:multiLevelType w:val="hybridMultilevel"/>
    <w:tmpl w:val="4118C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D66C8"/>
    <w:multiLevelType w:val="hybridMultilevel"/>
    <w:tmpl w:val="3AC28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817D58"/>
    <w:multiLevelType w:val="hybridMultilevel"/>
    <w:tmpl w:val="6080ABB2"/>
    <w:lvl w:ilvl="0" w:tplc="E9863D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91B465E"/>
    <w:multiLevelType w:val="hybridMultilevel"/>
    <w:tmpl w:val="AB36B08E"/>
    <w:lvl w:ilvl="0" w:tplc="0415000F">
      <w:start w:val="1"/>
      <w:numFmt w:val="decimal"/>
      <w:lvlText w:val="%1."/>
      <w:lvlJc w:val="left"/>
      <w:pPr>
        <w:ind w:left="29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8"/>
  </w:num>
  <w:num w:numId="4">
    <w:abstractNumId w:val="4"/>
  </w:num>
  <w:num w:numId="5">
    <w:abstractNumId w:val="39"/>
  </w:num>
  <w:num w:numId="6">
    <w:abstractNumId w:val="25"/>
  </w:num>
  <w:num w:numId="7">
    <w:abstractNumId w:val="14"/>
  </w:num>
  <w:num w:numId="8">
    <w:abstractNumId w:val="23"/>
  </w:num>
  <w:num w:numId="9">
    <w:abstractNumId w:val="35"/>
  </w:num>
  <w:num w:numId="10">
    <w:abstractNumId w:val="37"/>
  </w:num>
  <w:num w:numId="11">
    <w:abstractNumId w:val="31"/>
  </w:num>
  <w:num w:numId="12">
    <w:abstractNumId w:val="12"/>
  </w:num>
  <w:num w:numId="13">
    <w:abstractNumId w:val="22"/>
  </w:num>
  <w:num w:numId="14">
    <w:abstractNumId w:val="0"/>
  </w:num>
  <w:num w:numId="15">
    <w:abstractNumId w:val="43"/>
  </w:num>
  <w:num w:numId="16">
    <w:abstractNumId w:val="21"/>
  </w:num>
  <w:num w:numId="17">
    <w:abstractNumId w:val="15"/>
  </w:num>
  <w:num w:numId="18">
    <w:abstractNumId w:val="24"/>
  </w:num>
  <w:num w:numId="19">
    <w:abstractNumId w:val="8"/>
  </w:num>
  <w:num w:numId="20">
    <w:abstractNumId w:val="3"/>
  </w:num>
  <w:num w:numId="21">
    <w:abstractNumId w:val="28"/>
  </w:num>
  <w:num w:numId="22">
    <w:abstractNumId w:val="33"/>
  </w:num>
  <w:num w:numId="23">
    <w:abstractNumId w:val="26"/>
  </w:num>
  <w:num w:numId="24">
    <w:abstractNumId w:val="40"/>
  </w:num>
  <w:num w:numId="25">
    <w:abstractNumId w:val="6"/>
  </w:num>
  <w:num w:numId="26">
    <w:abstractNumId w:val="34"/>
  </w:num>
  <w:num w:numId="27">
    <w:abstractNumId w:val="36"/>
  </w:num>
  <w:num w:numId="28">
    <w:abstractNumId w:val="42"/>
  </w:num>
  <w:num w:numId="29">
    <w:abstractNumId w:val="41"/>
  </w:num>
  <w:num w:numId="30">
    <w:abstractNumId w:val="11"/>
  </w:num>
  <w:num w:numId="31">
    <w:abstractNumId w:val="16"/>
  </w:num>
  <w:num w:numId="32">
    <w:abstractNumId w:val="9"/>
  </w:num>
  <w:num w:numId="33">
    <w:abstractNumId w:val="1"/>
  </w:num>
  <w:num w:numId="34">
    <w:abstractNumId w:val="10"/>
  </w:num>
  <w:num w:numId="35">
    <w:abstractNumId w:val="20"/>
  </w:num>
  <w:num w:numId="36">
    <w:abstractNumId w:val="13"/>
  </w:num>
  <w:num w:numId="37">
    <w:abstractNumId w:val="32"/>
  </w:num>
  <w:num w:numId="38">
    <w:abstractNumId w:val="30"/>
  </w:num>
  <w:num w:numId="39">
    <w:abstractNumId w:val="7"/>
  </w:num>
  <w:num w:numId="40">
    <w:abstractNumId w:val="17"/>
  </w:num>
  <w:num w:numId="41">
    <w:abstractNumId w:val="5"/>
  </w:num>
  <w:num w:numId="42">
    <w:abstractNumId w:val="19"/>
  </w:num>
  <w:num w:numId="43">
    <w:abstractNumId w:val="38"/>
  </w:num>
  <w:num w:numId="44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84"/>
    <w:rsid w:val="00012537"/>
    <w:rsid w:val="00037CF3"/>
    <w:rsid w:val="00040FC9"/>
    <w:rsid w:val="00043F97"/>
    <w:rsid w:val="00046810"/>
    <w:rsid w:val="00046A14"/>
    <w:rsid w:val="00052FC3"/>
    <w:rsid w:val="00064FA2"/>
    <w:rsid w:val="000817CD"/>
    <w:rsid w:val="000821BE"/>
    <w:rsid w:val="000A79B3"/>
    <w:rsid w:val="000D41DB"/>
    <w:rsid w:val="000D4B1F"/>
    <w:rsid w:val="000E2451"/>
    <w:rsid w:val="000E311C"/>
    <w:rsid w:val="00113F9E"/>
    <w:rsid w:val="001373B3"/>
    <w:rsid w:val="00151D61"/>
    <w:rsid w:val="00182685"/>
    <w:rsid w:val="001867CB"/>
    <w:rsid w:val="001A40AB"/>
    <w:rsid w:val="001A78D7"/>
    <w:rsid w:val="001D1889"/>
    <w:rsid w:val="001D45CB"/>
    <w:rsid w:val="001E5E00"/>
    <w:rsid w:val="001F0F8F"/>
    <w:rsid w:val="001F535B"/>
    <w:rsid w:val="00211950"/>
    <w:rsid w:val="00221C9B"/>
    <w:rsid w:val="0025168E"/>
    <w:rsid w:val="002539A9"/>
    <w:rsid w:val="00254D09"/>
    <w:rsid w:val="0026003B"/>
    <w:rsid w:val="00263610"/>
    <w:rsid w:val="00265684"/>
    <w:rsid w:val="00267EDD"/>
    <w:rsid w:val="00285078"/>
    <w:rsid w:val="002C39E2"/>
    <w:rsid w:val="002D635E"/>
    <w:rsid w:val="002F6038"/>
    <w:rsid w:val="00353ED5"/>
    <w:rsid w:val="00380A21"/>
    <w:rsid w:val="003929D3"/>
    <w:rsid w:val="00395AB1"/>
    <w:rsid w:val="003C1867"/>
    <w:rsid w:val="003C1AE0"/>
    <w:rsid w:val="003C49DC"/>
    <w:rsid w:val="003F02C8"/>
    <w:rsid w:val="003F6F74"/>
    <w:rsid w:val="00462BF5"/>
    <w:rsid w:val="00490F3F"/>
    <w:rsid w:val="004922B5"/>
    <w:rsid w:val="00497322"/>
    <w:rsid w:val="00497CFB"/>
    <w:rsid w:val="004B3D32"/>
    <w:rsid w:val="004B3E43"/>
    <w:rsid w:val="004C649B"/>
    <w:rsid w:val="004C7CFB"/>
    <w:rsid w:val="004D6FD9"/>
    <w:rsid w:val="004F144C"/>
    <w:rsid w:val="004F76D9"/>
    <w:rsid w:val="0051051D"/>
    <w:rsid w:val="005506F8"/>
    <w:rsid w:val="00554062"/>
    <w:rsid w:val="00561A9F"/>
    <w:rsid w:val="005678DC"/>
    <w:rsid w:val="00572F84"/>
    <w:rsid w:val="00582B35"/>
    <w:rsid w:val="005C0FA2"/>
    <w:rsid w:val="005C105C"/>
    <w:rsid w:val="005E4E10"/>
    <w:rsid w:val="0060183D"/>
    <w:rsid w:val="00601C8F"/>
    <w:rsid w:val="00612E5B"/>
    <w:rsid w:val="0064074B"/>
    <w:rsid w:val="006415FD"/>
    <w:rsid w:val="00697692"/>
    <w:rsid w:val="006B23D9"/>
    <w:rsid w:val="006B285A"/>
    <w:rsid w:val="006B4A67"/>
    <w:rsid w:val="006F37EF"/>
    <w:rsid w:val="006F7331"/>
    <w:rsid w:val="00706634"/>
    <w:rsid w:val="0071601B"/>
    <w:rsid w:val="00724536"/>
    <w:rsid w:val="00726AAA"/>
    <w:rsid w:val="00731E13"/>
    <w:rsid w:val="007320E5"/>
    <w:rsid w:val="00735C19"/>
    <w:rsid w:val="0074202C"/>
    <w:rsid w:val="00754EC9"/>
    <w:rsid w:val="007608FB"/>
    <w:rsid w:val="00780199"/>
    <w:rsid w:val="00787537"/>
    <w:rsid w:val="007C5E51"/>
    <w:rsid w:val="007C7BB8"/>
    <w:rsid w:val="007E5988"/>
    <w:rsid w:val="007F02FE"/>
    <w:rsid w:val="00842356"/>
    <w:rsid w:val="00854E1D"/>
    <w:rsid w:val="00857C34"/>
    <w:rsid w:val="00865DF2"/>
    <w:rsid w:val="00887009"/>
    <w:rsid w:val="00895E22"/>
    <w:rsid w:val="008A269A"/>
    <w:rsid w:val="008C0D5A"/>
    <w:rsid w:val="0091300D"/>
    <w:rsid w:val="00926A2F"/>
    <w:rsid w:val="0093130D"/>
    <w:rsid w:val="009569CA"/>
    <w:rsid w:val="0096011C"/>
    <w:rsid w:val="0096324D"/>
    <w:rsid w:val="00963445"/>
    <w:rsid w:val="00970A07"/>
    <w:rsid w:val="00977BE1"/>
    <w:rsid w:val="00984F7B"/>
    <w:rsid w:val="009A21A9"/>
    <w:rsid w:val="009C51E0"/>
    <w:rsid w:val="009D4439"/>
    <w:rsid w:val="009E6CC0"/>
    <w:rsid w:val="00A01ACB"/>
    <w:rsid w:val="00A12275"/>
    <w:rsid w:val="00A178EF"/>
    <w:rsid w:val="00A230A9"/>
    <w:rsid w:val="00A23D25"/>
    <w:rsid w:val="00A33271"/>
    <w:rsid w:val="00A6610E"/>
    <w:rsid w:val="00A825D1"/>
    <w:rsid w:val="00A85006"/>
    <w:rsid w:val="00A9266D"/>
    <w:rsid w:val="00AA055F"/>
    <w:rsid w:val="00AA5A6A"/>
    <w:rsid w:val="00AB4595"/>
    <w:rsid w:val="00B022A0"/>
    <w:rsid w:val="00B54217"/>
    <w:rsid w:val="00B8597E"/>
    <w:rsid w:val="00BA7802"/>
    <w:rsid w:val="00BB35D4"/>
    <w:rsid w:val="00BB4A48"/>
    <w:rsid w:val="00BC218A"/>
    <w:rsid w:val="00BC6C23"/>
    <w:rsid w:val="00BC72FA"/>
    <w:rsid w:val="00BD74A0"/>
    <w:rsid w:val="00C02142"/>
    <w:rsid w:val="00C02B61"/>
    <w:rsid w:val="00C049A5"/>
    <w:rsid w:val="00C2161B"/>
    <w:rsid w:val="00C61B0F"/>
    <w:rsid w:val="00C823C0"/>
    <w:rsid w:val="00CB2A19"/>
    <w:rsid w:val="00D12DDB"/>
    <w:rsid w:val="00D16407"/>
    <w:rsid w:val="00D4276E"/>
    <w:rsid w:val="00D43596"/>
    <w:rsid w:val="00D637FB"/>
    <w:rsid w:val="00D75BD3"/>
    <w:rsid w:val="00D94856"/>
    <w:rsid w:val="00DC6952"/>
    <w:rsid w:val="00DD18B1"/>
    <w:rsid w:val="00DE371D"/>
    <w:rsid w:val="00DE4B15"/>
    <w:rsid w:val="00DE7A7A"/>
    <w:rsid w:val="00DF0A8C"/>
    <w:rsid w:val="00E06194"/>
    <w:rsid w:val="00E25C3D"/>
    <w:rsid w:val="00E74F55"/>
    <w:rsid w:val="00E765E1"/>
    <w:rsid w:val="00E83ACC"/>
    <w:rsid w:val="00E903C5"/>
    <w:rsid w:val="00EA2303"/>
    <w:rsid w:val="00ED2EDB"/>
    <w:rsid w:val="00EF0394"/>
    <w:rsid w:val="00EF0BB4"/>
    <w:rsid w:val="00F127FB"/>
    <w:rsid w:val="00F25410"/>
    <w:rsid w:val="00F53912"/>
    <w:rsid w:val="00F61C8E"/>
    <w:rsid w:val="00F64322"/>
    <w:rsid w:val="00F90CA2"/>
    <w:rsid w:val="00F96069"/>
    <w:rsid w:val="00FB650F"/>
    <w:rsid w:val="00FB7425"/>
    <w:rsid w:val="00FE0E01"/>
    <w:rsid w:val="00FF0008"/>
    <w:rsid w:val="00FF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3A2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4B1F"/>
    <w:pPr>
      <w:keepNext/>
      <w:keepLines/>
      <w:spacing w:before="120" w:after="120"/>
      <w:ind w:left="720"/>
      <w:outlineLvl w:val="0"/>
    </w:pPr>
    <w:rPr>
      <w:rFonts w:ascii="Open Sans" w:hAnsi="Open Sans"/>
      <w:b/>
      <w:sz w:val="2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Akapit normalny,List Paragraph,CW_Lista,Akapit z listą BS,Kolorowa lista — akcent 11,Nagłowek 3,Preambuła,Dot pt,F5 List Paragraph,Recommendation,List Paragraph11,lp1,maz_wyliczenie,opis dzialania,2 heading"/>
    <w:basedOn w:val="Normalny"/>
    <w:link w:val="AkapitzlistZnak"/>
    <w:uiPriority w:val="34"/>
    <w:qFormat/>
    <w:rsid w:val="00AB4595"/>
    <w:pPr>
      <w:ind w:left="720"/>
      <w:contextualSpacing/>
    </w:pPr>
  </w:style>
  <w:style w:type="paragraph" w:customStyle="1" w:styleId="Standard">
    <w:name w:val="Standard"/>
    <w:rsid w:val="00895E22"/>
    <w:pPr>
      <w:widowControl w:val="0"/>
      <w:suppressAutoHyphens w:val="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F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F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C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CF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608F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08FB"/>
    <w:rPr>
      <w:color w:val="605E5C"/>
      <w:shd w:val="clear" w:color="auto" w:fill="E1DFDD"/>
    </w:rPr>
  </w:style>
  <w:style w:type="character" w:customStyle="1" w:styleId="TytuZnak">
    <w:name w:val="Tytuł Znak"/>
    <w:basedOn w:val="Domylnaczcionkaakapitu"/>
    <w:link w:val="Tytu"/>
    <w:rsid w:val="00497322"/>
    <w:rPr>
      <w:b/>
      <w:sz w:val="72"/>
      <w:szCs w:val="72"/>
    </w:rPr>
  </w:style>
  <w:style w:type="character" w:customStyle="1" w:styleId="AkapitzlistZnak">
    <w:name w:val="Akapit z listą Znak"/>
    <w:aliases w:val="L1 Znak,Numerowanie Znak,Akapit z listą5 Znak,Akapit normalny Znak,List Paragraph Znak,CW_Lista Znak,Akapit z listą BS Znak,Kolorowa lista — akcent 11 Znak,Nagłowek 3 Znak,Preambuła Znak,Dot pt Znak,F5 List Paragraph Znak,lp1 Znak"/>
    <w:link w:val="Akapitzlist"/>
    <w:uiPriority w:val="34"/>
    <w:qFormat/>
    <w:locked/>
    <w:rsid w:val="00497322"/>
  </w:style>
  <w:style w:type="character" w:customStyle="1" w:styleId="Nagwek1Znak">
    <w:name w:val="Nagłówek 1 Znak"/>
    <w:basedOn w:val="Domylnaczcionkaakapitu"/>
    <w:link w:val="Nagwek1"/>
    <w:uiPriority w:val="9"/>
    <w:rsid w:val="00C2161B"/>
    <w:rPr>
      <w:rFonts w:ascii="Open Sans" w:hAnsi="Open Sans"/>
      <w:b/>
      <w:sz w:val="2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4B1F"/>
    <w:pPr>
      <w:keepNext/>
      <w:keepLines/>
      <w:spacing w:before="120" w:after="120"/>
      <w:ind w:left="720"/>
      <w:outlineLvl w:val="0"/>
    </w:pPr>
    <w:rPr>
      <w:rFonts w:ascii="Open Sans" w:hAnsi="Open Sans"/>
      <w:b/>
      <w:sz w:val="2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Akapit normalny,List Paragraph,CW_Lista,Akapit z listą BS,Kolorowa lista — akcent 11,Nagłowek 3,Preambuła,Dot pt,F5 List Paragraph,Recommendation,List Paragraph11,lp1,maz_wyliczenie,opis dzialania,2 heading"/>
    <w:basedOn w:val="Normalny"/>
    <w:link w:val="AkapitzlistZnak"/>
    <w:uiPriority w:val="34"/>
    <w:qFormat/>
    <w:rsid w:val="00AB4595"/>
    <w:pPr>
      <w:ind w:left="720"/>
      <w:contextualSpacing/>
    </w:pPr>
  </w:style>
  <w:style w:type="paragraph" w:customStyle="1" w:styleId="Standard">
    <w:name w:val="Standard"/>
    <w:rsid w:val="00895E22"/>
    <w:pPr>
      <w:widowControl w:val="0"/>
      <w:suppressAutoHyphens w:val="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F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F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C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CF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608F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08FB"/>
    <w:rPr>
      <w:color w:val="605E5C"/>
      <w:shd w:val="clear" w:color="auto" w:fill="E1DFDD"/>
    </w:rPr>
  </w:style>
  <w:style w:type="character" w:customStyle="1" w:styleId="TytuZnak">
    <w:name w:val="Tytuł Znak"/>
    <w:basedOn w:val="Domylnaczcionkaakapitu"/>
    <w:link w:val="Tytu"/>
    <w:rsid w:val="00497322"/>
    <w:rPr>
      <w:b/>
      <w:sz w:val="72"/>
      <w:szCs w:val="72"/>
    </w:rPr>
  </w:style>
  <w:style w:type="character" w:customStyle="1" w:styleId="AkapitzlistZnak">
    <w:name w:val="Akapit z listą Znak"/>
    <w:aliases w:val="L1 Znak,Numerowanie Znak,Akapit z listą5 Znak,Akapit normalny Znak,List Paragraph Znak,CW_Lista Znak,Akapit z listą BS Znak,Kolorowa lista — akcent 11 Znak,Nagłowek 3 Znak,Preambuła Znak,Dot pt Znak,F5 List Paragraph Znak,lp1 Znak"/>
    <w:link w:val="Akapitzlist"/>
    <w:uiPriority w:val="34"/>
    <w:qFormat/>
    <w:locked/>
    <w:rsid w:val="00497322"/>
  </w:style>
  <w:style w:type="character" w:customStyle="1" w:styleId="Nagwek1Znak">
    <w:name w:val="Nagłówek 1 Znak"/>
    <w:basedOn w:val="Domylnaczcionkaakapitu"/>
    <w:link w:val="Nagwek1"/>
    <w:uiPriority w:val="9"/>
    <w:rsid w:val="00C2161B"/>
    <w:rPr>
      <w:rFonts w:ascii="Open Sans" w:hAnsi="Open Sans"/>
      <w:b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1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3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62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.socha@konin.um.gov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2323</Words>
  <Characters>13938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§ 1. Przedmiot zamówienia.</vt:lpstr>
      <vt:lpstr>§ 2. Szczegółowy opis przedmiotu zamówienia</vt:lpstr>
      <vt:lpstr>§ 3. Termin realizacji przedmiotu umowy.</vt:lpstr>
      <vt:lpstr>§ 4. Obowiązki Wykonawcy.</vt:lpstr>
      <vt:lpstr>§ 5. Wynagrodzenie.</vt:lpstr>
      <vt:lpstr>§ 6. Nadzór nad realizacją umowy.</vt:lpstr>
      <vt:lpstr>§ 7. Kary umowne.</vt:lpstr>
      <vt:lpstr>§ 8. Prawo odstąpienia od umowy.</vt:lpstr>
      <vt:lpstr>§ 9. Zmiana umowy.</vt:lpstr>
      <vt:lpstr>§ 10. Postanowienia końcowe.</vt:lpstr>
    </vt:vector>
  </TitlesOfParts>
  <Company/>
  <LinksUpToDate>false</LinksUpToDate>
  <CharactersWithSpaces>16229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projekt umowy</dc:subject>
  <dc:creator>Karolina Minta</dc:creator>
  <cp:keywords>projekt umowy</cp:keywords>
  <cp:lastModifiedBy>Karolina Minta</cp:lastModifiedBy>
  <cp:revision>2</cp:revision>
  <dcterms:created xsi:type="dcterms:W3CDTF">2024-11-22T11:31:00Z</dcterms:created>
  <dcterms:modified xsi:type="dcterms:W3CDTF">2024-11-22T11:31:00Z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