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A9D" w:rsidRDefault="00572F97" w:rsidP="00572F97">
      <w:pPr>
        <w:jc w:val="right"/>
      </w:pPr>
      <w:r>
        <w:t xml:space="preserve">Załącznik nr 6 </w:t>
      </w:r>
    </w:p>
    <w:p w:rsidR="00572F97" w:rsidRPr="00572F97" w:rsidRDefault="00572F97" w:rsidP="00572F97">
      <w:pPr>
        <w:jc w:val="center"/>
        <w:rPr>
          <w:b/>
        </w:rPr>
      </w:pPr>
      <w:r w:rsidRPr="00572F97">
        <w:rPr>
          <w:b/>
        </w:rPr>
        <w:t xml:space="preserve">Opis przedmiotu zamówienia dla części III </w:t>
      </w:r>
    </w:p>
    <w:p w:rsidR="00572F97" w:rsidRDefault="00572F97" w:rsidP="00572F97"/>
    <w:p w:rsidR="00572F97" w:rsidRPr="0043043B" w:rsidRDefault="00572F97" w:rsidP="00572F97">
      <w:pPr>
        <w:pStyle w:val="Akapitzlist"/>
        <w:numPr>
          <w:ilvl w:val="0"/>
          <w:numId w:val="1"/>
        </w:numPr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043B">
        <w:rPr>
          <w:rFonts w:ascii="Arial" w:eastAsia="Times New Roman" w:hAnsi="Arial" w:cs="Arial"/>
          <w:sz w:val="20"/>
          <w:szCs w:val="20"/>
          <w:lang w:eastAsia="pl-PL"/>
        </w:rPr>
        <w:t>Przeprowadzenie audytu wdrożonego systemu zarządzania bezpieczeństwem informacji w związku z obowiązkiem ciążącym na kierownictwie podmiotu publicznego zgodnie z zapisami w § 20 ust. 2 pkt 14 rozporządzenia w sprawie Krajowych Ram Interoperacyjności, minimalnych wymagań dla rejestrów publicznych i wymiany informacji w postaci elektronicznej oraz minimalnych wymagań dla systemów teleinformatycznych (Dz.U.2017 poz. 2247). Audyt ma być zgodny z wytycznymi Regulaminu Konkursu Grantowego pn. “</w:t>
      </w:r>
      <w:proofErr w:type="spellStart"/>
      <w:r w:rsidRPr="0043043B">
        <w:rPr>
          <w:rFonts w:ascii="Arial" w:eastAsia="Times New Roman" w:hAnsi="Arial" w:cs="Arial"/>
          <w:sz w:val="20"/>
          <w:szCs w:val="20"/>
          <w:lang w:eastAsia="pl-PL"/>
        </w:rPr>
        <w:t>Cyberbezpieczny</w:t>
      </w:r>
      <w:proofErr w:type="spellEnd"/>
      <w:r w:rsidRPr="0043043B">
        <w:rPr>
          <w:rFonts w:ascii="Arial" w:eastAsia="Times New Roman" w:hAnsi="Arial" w:cs="Arial"/>
          <w:sz w:val="20"/>
          <w:szCs w:val="20"/>
          <w:lang w:eastAsia="pl-PL"/>
        </w:rPr>
        <w:t xml:space="preserve"> Samorząd” §3 Informacje ogólne ust. 3 dostępnego na stronie: </w:t>
      </w:r>
      <w:hyperlink r:id="rId8" w:tgtFrame="_blank" w:history="1">
        <w:r w:rsidRPr="0043043B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https://www.gov.pl/web/cppc/cyberbezpieczny-samorzad</w:t>
        </w:r>
      </w:hyperlink>
      <w:r w:rsidRPr="0043043B">
        <w:rPr>
          <w:rFonts w:ascii="Arial" w:eastAsia="Times New Roman" w:hAnsi="Arial" w:cs="Arial"/>
          <w:sz w:val="20"/>
          <w:szCs w:val="20"/>
          <w:lang w:eastAsia="pl-PL"/>
        </w:rPr>
        <w:t>. </w:t>
      </w:r>
    </w:p>
    <w:p w:rsidR="00572F97" w:rsidRPr="0043043B" w:rsidRDefault="00572F97" w:rsidP="00572F97">
      <w:pPr>
        <w:pStyle w:val="Akapitzlist"/>
        <w:numPr>
          <w:ilvl w:val="0"/>
          <w:numId w:val="1"/>
        </w:numPr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043B">
        <w:rPr>
          <w:rFonts w:ascii="Arial" w:eastAsia="Times New Roman" w:hAnsi="Arial" w:cs="Arial"/>
          <w:sz w:val="20"/>
          <w:szCs w:val="20"/>
          <w:lang w:eastAsia="pl-PL"/>
        </w:rPr>
        <w:t>Zakres audytu systemu bezpieczeństwa informacji wdrożonego w urzędzie obejmie zgodność z kryteriami zawartymi w § 20 ust. 2 ww. rozporządzenia KRI lub zgodność z wymaganiami normy PN-ISO/IEC 27001. </w:t>
      </w:r>
    </w:p>
    <w:p w:rsidR="00572F97" w:rsidRPr="0043043B" w:rsidRDefault="00572F97" w:rsidP="00572F97">
      <w:pPr>
        <w:pStyle w:val="Akapitzlist"/>
        <w:numPr>
          <w:ilvl w:val="0"/>
          <w:numId w:val="1"/>
        </w:numPr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043B">
        <w:rPr>
          <w:rFonts w:ascii="Arial" w:eastAsia="Times New Roman" w:hAnsi="Arial" w:cs="Arial"/>
          <w:sz w:val="20"/>
          <w:szCs w:val="20"/>
          <w:lang w:eastAsia="pl-PL"/>
        </w:rPr>
        <w:t xml:space="preserve">Z przeprowadzonego audytu sporządzony zostanie raport oraz ankieta dojrzałości </w:t>
      </w:r>
      <w:proofErr w:type="spellStart"/>
      <w:r w:rsidRPr="0043043B">
        <w:rPr>
          <w:rFonts w:ascii="Arial" w:eastAsia="Times New Roman" w:hAnsi="Arial" w:cs="Arial"/>
          <w:sz w:val="20"/>
          <w:szCs w:val="20"/>
          <w:lang w:eastAsia="pl-PL"/>
        </w:rPr>
        <w:t>cyberbezpieczeństwa</w:t>
      </w:r>
      <w:proofErr w:type="spellEnd"/>
      <w:r w:rsidRPr="0043043B">
        <w:rPr>
          <w:rFonts w:ascii="Arial" w:eastAsia="Times New Roman" w:hAnsi="Arial" w:cs="Arial"/>
          <w:sz w:val="20"/>
          <w:szCs w:val="20"/>
          <w:lang w:eastAsia="pl-PL"/>
        </w:rPr>
        <w:t xml:space="preserve"> JST. </w:t>
      </w:r>
    </w:p>
    <w:p w:rsidR="00572F97" w:rsidRPr="0043043B" w:rsidRDefault="00572F97" w:rsidP="00572F97">
      <w:pPr>
        <w:pStyle w:val="Akapitzlist"/>
        <w:numPr>
          <w:ilvl w:val="0"/>
          <w:numId w:val="1"/>
        </w:numPr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043B">
        <w:rPr>
          <w:rFonts w:ascii="Arial" w:eastAsia="Times New Roman" w:hAnsi="Arial" w:cs="Arial"/>
          <w:sz w:val="20"/>
          <w:szCs w:val="20"/>
          <w:lang w:eastAsia="pl-PL"/>
        </w:rPr>
        <w:t>Raport z audytu zostanie opracowany i podpisany przez audytora dokonującego audyt systemu bezpieczeństwa informacji wdrożonego w urzędzie. </w:t>
      </w:r>
    </w:p>
    <w:p w:rsidR="00572F97" w:rsidRPr="0043043B" w:rsidRDefault="00572F97" w:rsidP="00572F97">
      <w:pPr>
        <w:pStyle w:val="Akapitzlist"/>
        <w:numPr>
          <w:ilvl w:val="0"/>
          <w:numId w:val="1"/>
        </w:numPr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043B">
        <w:rPr>
          <w:rFonts w:ascii="Arial" w:eastAsia="Times New Roman" w:hAnsi="Arial" w:cs="Arial"/>
          <w:sz w:val="20"/>
          <w:szCs w:val="20"/>
          <w:lang w:eastAsia="pl-PL"/>
        </w:rPr>
        <w:t xml:space="preserve">Na podstawie przeprowadzonego audytu Wykonawca wypełni Ankietę Dojrzałości </w:t>
      </w:r>
      <w:proofErr w:type="spellStart"/>
      <w:r w:rsidRPr="0043043B">
        <w:rPr>
          <w:rFonts w:ascii="Arial" w:eastAsia="Times New Roman" w:hAnsi="Arial" w:cs="Arial"/>
          <w:sz w:val="20"/>
          <w:szCs w:val="20"/>
          <w:lang w:eastAsia="pl-PL"/>
        </w:rPr>
        <w:t>Cyberbezpieczeństwa</w:t>
      </w:r>
      <w:proofErr w:type="spellEnd"/>
      <w:r w:rsidRPr="0043043B">
        <w:rPr>
          <w:rFonts w:ascii="Arial" w:eastAsia="Times New Roman" w:hAnsi="Arial" w:cs="Arial"/>
          <w:sz w:val="20"/>
          <w:szCs w:val="20"/>
          <w:lang w:eastAsia="pl-PL"/>
        </w:rPr>
        <w:t xml:space="preserve"> w Jednostkach Samorządu Terytorialnego w konsultacji z Zamawiającym w obszarze zrealizowanym w ramach projektu. Zamawiający udostępni Wykonawcy aktualną wersję Ankiety Dojrzałości </w:t>
      </w:r>
      <w:proofErr w:type="spellStart"/>
      <w:r w:rsidRPr="0043043B">
        <w:rPr>
          <w:rFonts w:ascii="Arial" w:eastAsia="Times New Roman" w:hAnsi="Arial" w:cs="Arial"/>
          <w:sz w:val="20"/>
          <w:szCs w:val="20"/>
          <w:lang w:eastAsia="pl-PL"/>
        </w:rPr>
        <w:t>Cyberbezpieczeństwa</w:t>
      </w:r>
      <w:proofErr w:type="spellEnd"/>
      <w:r w:rsidRPr="0043043B">
        <w:rPr>
          <w:rFonts w:ascii="Arial" w:eastAsia="Times New Roman" w:hAnsi="Arial" w:cs="Arial"/>
          <w:sz w:val="20"/>
          <w:szCs w:val="20"/>
          <w:lang w:eastAsia="pl-PL"/>
        </w:rPr>
        <w:t xml:space="preserve">. Wzór ankiety jest dostępny na stronie: </w:t>
      </w:r>
      <w:hyperlink r:id="rId9" w:tgtFrame="_blank" w:history="1">
        <w:r w:rsidRPr="0043043B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https://www.gov.pl/web/cppc/cyberbezpieczny-samorzad</w:t>
        </w:r>
      </w:hyperlink>
      <w:r w:rsidRPr="0043043B">
        <w:rPr>
          <w:rFonts w:ascii="Arial" w:eastAsia="Times New Roman" w:hAnsi="Arial" w:cs="Arial"/>
          <w:sz w:val="20"/>
          <w:szCs w:val="20"/>
          <w:lang w:eastAsia="pl-PL"/>
        </w:rPr>
        <w:t>. </w:t>
      </w:r>
    </w:p>
    <w:p w:rsidR="00572F97" w:rsidRPr="0043043B" w:rsidRDefault="00572F97" w:rsidP="00572F97">
      <w:pPr>
        <w:pStyle w:val="Akapitzlist"/>
        <w:numPr>
          <w:ilvl w:val="0"/>
          <w:numId w:val="1"/>
        </w:numPr>
        <w:spacing w:before="60" w:after="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043B">
        <w:rPr>
          <w:rFonts w:ascii="Arial" w:eastAsia="Times New Roman" w:hAnsi="Arial" w:cs="Arial"/>
          <w:sz w:val="20"/>
          <w:szCs w:val="20"/>
          <w:lang w:eastAsia="pl-PL"/>
        </w:rPr>
        <w:t>W ramach usługi Wykonawca przeprowadzi przynajmniej jedno spotkanie w siedzibie Zamawiającego. </w:t>
      </w:r>
    </w:p>
    <w:p w:rsidR="00572F97" w:rsidRPr="0043043B" w:rsidRDefault="00572F97" w:rsidP="00572F97">
      <w:pPr>
        <w:pStyle w:val="Akapitzlist"/>
        <w:numPr>
          <w:ilvl w:val="0"/>
          <w:numId w:val="1"/>
        </w:numPr>
        <w:spacing w:before="60" w:after="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043B">
        <w:rPr>
          <w:rFonts w:ascii="Arial" w:eastAsia="Times New Roman" w:hAnsi="Arial" w:cs="Arial"/>
          <w:sz w:val="20"/>
          <w:szCs w:val="20"/>
          <w:lang w:eastAsia="pl-PL"/>
        </w:rPr>
        <w:t>Wszystkie dokumenty sporządzone będą w formie pisemnej w języku polskim, w formie papierowej oraz formie elektronicznej w formacie danych .pdf oraz jednym z formatów edytowalnych: .</w:t>
      </w:r>
      <w:proofErr w:type="spellStart"/>
      <w:r w:rsidRPr="0043043B">
        <w:rPr>
          <w:rFonts w:ascii="Arial" w:eastAsia="Times New Roman" w:hAnsi="Arial" w:cs="Arial"/>
          <w:sz w:val="20"/>
          <w:szCs w:val="20"/>
          <w:lang w:eastAsia="pl-PL"/>
        </w:rPr>
        <w:t>docx</w:t>
      </w:r>
      <w:proofErr w:type="spellEnd"/>
      <w:r w:rsidRPr="0043043B">
        <w:rPr>
          <w:rFonts w:ascii="Arial" w:eastAsia="Times New Roman" w:hAnsi="Arial" w:cs="Arial"/>
          <w:sz w:val="20"/>
          <w:szCs w:val="20"/>
          <w:lang w:eastAsia="pl-PL"/>
        </w:rPr>
        <w:t>, .rtf, .</w:t>
      </w:r>
      <w:proofErr w:type="spellStart"/>
      <w:r w:rsidRPr="0043043B">
        <w:rPr>
          <w:rFonts w:ascii="Arial" w:eastAsia="Times New Roman" w:hAnsi="Arial" w:cs="Arial"/>
          <w:sz w:val="20"/>
          <w:szCs w:val="20"/>
          <w:lang w:eastAsia="pl-PL"/>
        </w:rPr>
        <w:t>xlsx</w:t>
      </w:r>
      <w:proofErr w:type="spellEnd"/>
      <w:r w:rsidRPr="0043043B">
        <w:rPr>
          <w:rFonts w:ascii="Arial" w:eastAsia="Times New Roman" w:hAnsi="Arial" w:cs="Arial"/>
          <w:sz w:val="20"/>
          <w:szCs w:val="20"/>
          <w:lang w:eastAsia="pl-PL"/>
        </w:rPr>
        <w:t>. Wszelkie dane przekazywane w sposób elektroniczny (w tym za pomocą środków komunikacji elektronicznej) powinny być w sposób odpowiedni zabezpieczony, uniemożlwiający tym samym dostęp osobom postronnym. </w:t>
      </w:r>
    </w:p>
    <w:p w:rsidR="00572F97" w:rsidRPr="0043043B" w:rsidRDefault="00572F97" w:rsidP="00572F97">
      <w:pPr>
        <w:pStyle w:val="Akapitzlist"/>
        <w:numPr>
          <w:ilvl w:val="0"/>
          <w:numId w:val="1"/>
        </w:numPr>
        <w:spacing w:before="60" w:after="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043B">
        <w:rPr>
          <w:rFonts w:ascii="Arial" w:eastAsia="Times New Roman" w:hAnsi="Arial" w:cs="Arial"/>
          <w:sz w:val="20"/>
          <w:szCs w:val="20"/>
          <w:lang w:eastAsia="pl-PL"/>
        </w:rPr>
        <w:t>Zamawiający wymaga przeniesienia na Zamawiającego przez Wykonawcę autorskich praw majątkowych do wszystkich dokumentów przekazanych jako produkty niniejszego zamówienia. </w:t>
      </w:r>
    </w:p>
    <w:p w:rsidR="00572F97" w:rsidRPr="00572F97" w:rsidRDefault="00572F97" w:rsidP="00572F97">
      <w:pPr>
        <w:pStyle w:val="Akapitzlist"/>
        <w:numPr>
          <w:ilvl w:val="0"/>
          <w:numId w:val="1"/>
        </w:numPr>
        <w:spacing w:before="60" w:after="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935">
        <w:rPr>
          <w:rFonts w:ascii="Arial" w:eastAsia="Times New Roman" w:hAnsi="Arial" w:cs="Arial"/>
          <w:sz w:val="20"/>
          <w:szCs w:val="20"/>
          <w:lang w:eastAsia="pl-PL"/>
        </w:rPr>
        <w:t>Informacje, które będą przekazywane w celu realizacji usługi, stanowią informacje chronione, w związku z tym realizacja projektu będzie wymagała akceptacji zapisów o zachowaniu poufności i zapewnieniu stosownej ochrony, w tym również dla danych osobowych. Zasady dotyczące poufności w tym ochrony danych osobowych zostaną przyjęte przez obie strony w formie pisemnej w momencie zawarcia umowy na realizację usług. </w:t>
      </w:r>
    </w:p>
    <w:p w:rsidR="00572F97" w:rsidRPr="00572F97" w:rsidRDefault="00572F97" w:rsidP="00572F9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72F97">
        <w:rPr>
          <w:rFonts w:ascii="Arial" w:eastAsia="Times New Roman" w:hAnsi="Arial" w:cs="Arial"/>
          <w:sz w:val="20"/>
          <w:szCs w:val="20"/>
          <w:lang w:eastAsia="pl-PL"/>
        </w:rPr>
        <w:t>Termin realizacji usługi:</w:t>
      </w:r>
    </w:p>
    <w:p w:rsidR="00572F97" w:rsidRPr="00572F97" w:rsidRDefault="00572F97" w:rsidP="00572F97">
      <w:pPr>
        <w:pStyle w:val="Akapitzlist"/>
        <w:spacing w:before="60" w:after="60"/>
        <w:ind w:left="7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F97">
        <w:rPr>
          <w:rFonts w:ascii="Arial" w:eastAsia="Times New Roman" w:hAnsi="Arial" w:cs="Arial"/>
          <w:sz w:val="20"/>
          <w:szCs w:val="20"/>
          <w:lang w:eastAsia="pl-PL"/>
        </w:rPr>
        <w:t>Raport z audytu w ciągu 14 dni od zakończenia audytu, nie później niż do 28.02.2026 r.  </w:t>
      </w:r>
    </w:p>
    <w:p w:rsidR="00572F97" w:rsidRPr="00572F97" w:rsidRDefault="00572F97" w:rsidP="00572F97">
      <w:pPr>
        <w:pStyle w:val="Akapitzlist"/>
        <w:spacing w:before="60" w:after="60"/>
        <w:ind w:left="7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F97">
        <w:rPr>
          <w:rFonts w:ascii="Arial" w:eastAsia="Times New Roman" w:hAnsi="Arial" w:cs="Arial"/>
          <w:sz w:val="20"/>
          <w:szCs w:val="20"/>
          <w:lang w:eastAsia="pl-PL"/>
        </w:rPr>
        <w:t>Planowany termin realizacji usług: IV kwartał 2025 - I kwartał 2026 rok </w:t>
      </w:r>
    </w:p>
    <w:p w:rsidR="00572F97" w:rsidRPr="00572F97" w:rsidRDefault="00572F97" w:rsidP="00572F97">
      <w:pPr>
        <w:pStyle w:val="Akapitzlist"/>
        <w:spacing w:before="60" w:after="60"/>
        <w:ind w:left="7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F97">
        <w:rPr>
          <w:rFonts w:ascii="Arial" w:eastAsia="Times New Roman" w:hAnsi="Arial" w:cs="Arial"/>
          <w:sz w:val="20"/>
          <w:szCs w:val="20"/>
          <w:lang w:eastAsia="pl-PL"/>
        </w:rPr>
        <w:t>Realizacja usługi zostanie potwierdzona protokołem końcowym odbioru. </w:t>
      </w:r>
    </w:p>
    <w:p w:rsidR="00572F97" w:rsidRPr="00104935" w:rsidRDefault="00572F97" w:rsidP="00572F97">
      <w:pPr>
        <w:pStyle w:val="Akapitzlist"/>
        <w:spacing w:before="60" w:after="60"/>
        <w:ind w:left="7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72F97" w:rsidRDefault="00572F97" w:rsidP="00572F97">
      <w:bookmarkStart w:id="0" w:name="_GoBack"/>
      <w:bookmarkEnd w:id="0"/>
    </w:p>
    <w:sectPr w:rsidR="00572F97" w:rsidSect="00011642">
      <w:headerReference w:type="default" r:id="rId10"/>
      <w:footerReference w:type="default" r:id="rId11"/>
      <w:pgSz w:w="11906" w:h="16838"/>
      <w:pgMar w:top="182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41D" w:rsidRDefault="0046041D" w:rsidP="00011642">
      <w:pPr>
        <w:spacing w:after="0" w:line="240" w:lineRule="auto"/>
      </w:pPr>
      <w:r>
        <w:separator/>
      </w:r>
    </w:p>
  </w:endnote>
  <w:endnote w:type="continuationSeparator" w:id="0">
    <w:p w:rsidR="0046041D" w:rsidRDefault="0046041D" w:rsidP="00011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642" w:rsidRDefault="00011642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3A596C3" wp14:editId="2295861E">
          <wp:simplePos x="0" y="0"/>
          <wp:positionH relativeFrom="margin">
            <wp:posOffset>-114300</wp:posOffset>
          </wp:positionH>
          <wp:positionV relativeFrom="page">
            <wp:posOffset>9881870</wp:posOffset>
          </wp:positionV>
          <wp:extent cx="6480000" cy="669600"/>
          <wp:effectExtent l="0" t="0" r="0" b="0"/>
          <wp:wrapSquare wrapText="bothSides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11642" w:rsidRDefault="000116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41D" w:rsidRDefault="0046041D" w:rsidP="00011642">
      <w:pPr>
        <w:spacing w:after="0" w:line="240" w:lineRule="auto"/>
      </w:pPr>
      <w:r>
        <w:separator/>
      </w:r>
    </w:p>
  </w:footnote>
  <w:footnote w:type="continuationSeparator" w:id="0">
    <w:p w:rsidR="0046041D" w:rsidRDefault="0046041D" w:rsidP="00011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642" w:rsidRDefault="00011642">
    <w:pPr>
      <w:pStyle w:val="Nagwek"/>
    </w:pPr>
    <w:r w:rsidRPr="00011642">
      <w:drawing>
        <wp:anchor distT="0" distB="0" distL="114300" distR="114300" simplePos="0" relativeHeight="251661312" behindDoc="0" locked="0" layoutInCell="1" allowOverlap="1" wp14:anchorId="7B13BA1D" wp14:editId="3ED7DCBA">
          <wp:simplePos x="0" y="0"/>
          <wp:positionH relativeFrom="margin">
            <wp:posOffset>0</wp:posOffset>
          </wp:positionH>
          <wp:positionV relativeFrom="page">
            <wp:posOffset>642620</wp:posOffset>
          </wp:positionV>
          <wp:extent cx="1676400" cy="45085"/>
          <wp:effectExtent l="0" t="0" r="0" b="0"/>
          <wp:wrapSquare wrapText="bothSides"/>
          <wp:docPr id="7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011642">
      <w:drawing>
        <wp:anchor distT="0" distB="0" distL="114300" distR="114300" simplePos="0" relativeHeight="251660288" behindDoc="0" locked="0" layoutInCell="1" allowOverlap="1" wp14:anchorId="12E28097" wp14:editId="166BDB87">
          <wp:simplePos x="0" y="0"/>
          <wp:positionH relativeFrom="margin">
            <wp:posOffset>4028440</wp:posOffset>
          </wp:positionH>
          <wp:positionV relativeFrom="page">
            <wp:posOffset>627380</wp:posOffset>
          </wp:positionV>
          <wp:extent cx="1676400" cy="45085"/>
          <wp:effectExtent l="0" t="0" r="0" b="0"/>
          <wp:wrapSquare wrapText="bothSides"/>
          <wp:docPr id="8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11642">
      <w:drawing>
        <wp:anchor distT="0" distB="0" distL="114300" distR="114300" simplePos="0" relativeHeight="251659264" behindDoc="0" locked="0" layoutInCell="1" allowOverlap="1" wp14:anchorId="32456731" wp14:editId="2B949107">
          <wp:simplePos x="0" y="0"/>
          <wp:positionH relativeFrom="margin">
            <wp:posOffset>1997075</wp:posOffset>
          </wp:positionH>
          <wp:positionV relativeFrom="page">
            <wp:posOffset>20320</wp:posOffset>
          </wp:positionV>
          <wp:extent cx="1773555" cy="962025"/>
          <wp:effectExtent l="0" t="0" r="0" b="9525"/>
          <wp:wrapSquare wrapText="bothSides"/>
          <wp:docPr id="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11642" w:rsidRDefault="000116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D13D3F"/>
    <w:multiLevelType w:val="hybridMultilevel"/>
    <w:tmpl w:val="1C322298"/>
    <w:lvl w:ilvl="0" w:tplc="A9E689F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F97"/>
    <w:rsid w:val="00011642"/>
    <w:rsid w:val="00126A9D"/>
    <w:rsid w:val="0046041D"/>
    <w:rsid w:val="0057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07C92C8-7C00-4D01-8A9E-2D4BC685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2F97"/>
    <w:pPr>
      <w:spacing w:after="0" w:line="240" w:lineRule="auto"/>
      <w:ind w:left="720"/>
    </w:pPr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011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1642"/>
  </w:style>
  <w:style w:type="paragraph" w:styleId="Stopka">
    <w:name w:val="footer"/>
    <w:basedOn w:val="Normalny"/>
    <w:link w:val="StopkaZnak"/>
    <w:uiPriority w:val="99"/>
    <w:unhideWhenUsed/>
    <w:rsid w:val="00011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1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cppc/cyberbezpieczny-samorzad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cppc/cyberbezpieczny-samorzad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41441-E0DB-4DAB-92CB-67EEC3387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432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</dc:creator>
  <cp:keywords/>
  <dc:description/>
  <cp:lastModifiedBy>Emilia</cp:lastModifiedBy>
  <cp:revision>2</cp:revision>
  <dcterms:created xsi:type="dcterms:W3CDTF">2024-11-05T11:25:00Z</dcterms:created>
  <dcterms:modified xsi:type="dcterms:W3CDTF">2024-11-13T12:59:00Z</dcterms:modified>
</cp:coreProperties>
</file>