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78EE7" w14:textId="77777777" w:rsidR="00EB41B9" w:rsidRPr="00036675" w:rsidRDefault="00EB41B9">
      <w:pPr>
        <w:spacing w:line="200" w:lineRule="exact"/>
        <w:rPr>
          <w:rFonts w:ascii="Tahoma" w:hAnsi="Tahoma" w:cs="Tahoma"/>
          <w:sz w:val="20"/>
          <w:szCs w:val="20"/>
        </w:rPr>
      </w:pPr>
    </w:p>
    <w:p w14:paraId="3E71E452" w14:textId="77777777" w:rsidR="00EB41B9" w:rsidRPr="00036675" w:rsidRDefault="00EB41B9">
      <w:pPr>
        <w:spacing w:line="251" w:lineRule="exact"/>
        <w:rPr>
          <w:rFonts w:ascii="Tahoma" w:hAnsi="Tahoma" w:cs="Tahoma"/>
          <w:sz w:val="20"/>
          <w:szCs w:val="20"/>
        </w:rPr>
      </w:pPr>
    </w:p>
    <w:p w14:paraId="7833D042" w14:textId="2C97D042" w:rsidR="00EB41B9" w:rsidRPr="00036675" w:rsidRDefault="000F18E6" w:rsidP="000F18E6">
      <w:pPr>
        <w:ind w:left="4280"/>
        <w:rPr>
          <w:rFonts w:ascii="Tahoma" w:eastAsia="Calibri" w:hAnsi="Tahoma" w:cs="Tahoma"/>
          <w:sz w:val="20"/>
          <w:szCs w:val="20"/>
        </w:rPr>
      </w:pPr>
      <w:r w:rsidRPr="00E97036">
        <w:rPr>
          <w:rFonts w:ascii="Tahoma" w:hAnsi="Tahoma" w:cs="Tahoma"/>
          <w:sz w:val="20"/>
          <w:szCs w:val="20"/>
        </w:rPr>
        <w:t xml:space="preserve">Załącznik nr </w:t>
      </w:r>
      <w:r>
        <w:rPr>
          <w:rFonts w:ascii="Tahoma" w:hAnsi="Tahoma" w:cs="Tahoma"/>
          <w:sz w:val="20"/>
          <w:szCs w:val="20"/>
        </w:rPr>
        <w:t>2</w:t>
      </w:r>
      <w:r w:rsidRPr="00E97036">
        <w:rPr>
          <w:rFonts w:ascii="Tahoma" w:hAnsi="Tahoma" w:cs="Tahoma"/>
          <w:sz w:val="20"/>
          <w:szCs w:val="20"/>
        </w:rPr>
        <w:t xml:space="preserve"> do Zapytani</w:t>
      </w:r>
      <w:r>
        <w:rPr>
          <w:rFonts w:ascii="Tahoma" w:hAnsi="Tahoma" w:cs="Tahoma"/>
          <w:sz w:val="20"/>
          <w:szCs w:val="20"/>
        </w:rPr>
        <w:t>a</w:t>
      </w:r>
      <w:r w:rsidRPr="00E97036">
        <w:rPr>
          <w:rFonts w:ascii="Tahoma" w:hAnsi="Tahoma" w:cs="Tahoma"/>
          <w:sz w:val="20"/>
          <w:szCs w:val="20"/>
        </w:rPr>
        <w:t xml:space="preserve"> ofertowego nr </w:t>
      </w:r>
      <w:r w:rsidR="007B3BFD">
        <w:rPr>
          <w:rFonts w:ascii="Tahoma" w:hAnsi="Tahoma" w:cs="Tahoma"/>
          <w:sz w:val="20"/>
          <w:szCs w:val="20"/>
        </w:rPr>
        <w:t>2</w:t>
      </w:r>
      <w:r w:rsidR="00183AAD">
        <w:rPr>
          <w:rFonts w:ascii="Tahoma" w:hAnsi="Tahoma" w:cs="Tahoma"/>
          <w:sz w:val="20"/>
          <w:szCs w:val="20"/>
        </w:rPr>
        <w:t>/2024</w:t>
      </w:r>
      <w:r w:rsidRPr="00252F00">
        <w:rPr>
          <w:rFonts w:ascii="Tahoma" w:hAnsi="Tahoma" w:cs="Tahoma"/>
          <w:sz w:val="20"/>
          <w:szCs w:val="20"/>
        </w:rPr>
        <w:t xml:space="preserve"> </w:t>
      </w:r>
    </w:p>
    <w:p w14:paraId="76C95D06" w14:textId="77777777" w:rsidR="00EB41B9" w:rsidRPr="00036675" w:rsidRDefault="00EB41B9">
      <w:pPr>
        <w:spacing w:line="298" w:lineRule="exact"/>
        <w:rPr>
          <w:rFonts w:ascii="Tahoma" w:eastAsia="Calibri" w:hAnsi="Tahoma" w:cs="Tahoma"/>
          <w:sz w:val="20"/>
          <w:szCs w:val="20"/>
        </w:rPr>
      </w:pPr>
    </w:p>
    <w:p w14:paraId="2602A27F" w14:textId="36B54E49" w:rsidR="00EB41B9" w:rsidRPr="00036675" w:rsidRDefault="00602F41">
      <w:pPr>
        <w:jc w:val="center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b/>
          <w:bCs/>
          <w:sz w:val="20"/>
          <w:szCs w:val="20"/>
        </w:rPr>
        <w:t xml:space="preserve">Oświadczenie </w:t>
      </w:r>
      <w:bookmarkStart w:id="0" w:name="_Hlk156144501"/>
      <w:r w:rsidRPr="00036675">
        <w:rPr>
          <w:rFonts w:ascii="Tahoma" w:hAnsi="Tahoma" w:cs="Tahoma"/>
          <w:b/>
          <w:bCs/>
          <w:sz w:val="20"/>
          <w:szCs w:val="20"/>
        </w:rPr>
        <w:t xml:space="preserve">o braku </w:t>
      </w:r>
      <w:r w:rsidR="004205A8">
        <w:rPr>
          <w:rFonts w:ascii="Tahoma" w:hAnsi="Tahoma" w:cs="Tahoma"/>
          <w:b/>
          <w:bCs/>
          <w:sz w:val="20"/>
          <w:szCs w:val="20"/>
        </w:rPr>
        <w:t xml:space="preserve">podstaw do </w:t>
      </w:r>
      <w:r w:rsidR="00E12866">
        <w:rPr>
          <w:rFonts w:ascii="Tahoma" w:hAnsi="Tahoma" w:cs="Tahoma"/>
          <w:b/>
          <w:bCs/>
          <w:sz w:val="20"/>
          <w:szCs w:val="20"/>
        </w:rPr>
        <w:t>wykluczeni</w:t>
      </w:r>
      <w:r w:rsidR="004205A8">
        <w:rPr>
          <w:rFonts w:ascii="Tahoma" w:hAnsi="Tahoma" w:cs="Tahoma"/>
          <w:b/>
          <w:bCs/>
          <w:sz w:val="20"/>
          <w:szCs w:val="20"/>
        </w:rPr>
        <w:t>a</w:t>
      </w:r>
      <w:r w:rsidR="00E12866">
        <w:rPr>
          <w:rFonts w:ascii="Tahoma" w:hAnsi="Tahoma" w:cs="Tahoma"/>
          <w:b/>
          <w:bCs/>
          <w:sz w:val="20"/>
          <w:szCs w:val="20"/>
        </w:rPr>
        <w:t xml:space="preserve"> z udziału w postępowaniu</w:t>
      </w:r>
      <w:bookmarkEnd w:id="0"/>
    </w:p>
    <w:p w14:paraId="4E20AA98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563D557F" w14:textId="77777777" w:rsidR="00EB41B9" w:rsidRPr="00036675" w:rsidRDefault="00EB41B9">
      <w:pPr>
        <w:spacing w:line="295" w:lineRule="exact"/>
        <w:rPr>
          <w:rFonts w:ascii="Tahoma" w:eastAsia="Calibri" w:hAnsi="Tahoma" w:cs="Tahoma"/>
          <w:sz w:val="20"/>
          <w:szCs w:val="20"/>
        </w:rPr>
      </w:pPr>
    </w:p>
    <w:p w14:paraId="0A05BF88" w14:textId="12CE8CB7" w:rsidR="00EB41B9" w:rsidRPr="00036675" w:rsidRDefault="00602F41">
      <w:pPr>
        <w:spacing w:line="358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 xml:space="preserve">W odpowiedzi na zapytanie ofertowe </w:t>
      </w:r>
      <w:r w:rsidR="000F18E6" w:rsidRPr="000F18E6">
        <w:rPr>
          <w:rFonts w:ascii="Tahoma" w:hAnsi="Tahoma" w:cs="Tahoma"/>
          <w:sz w:val="20"/>
          <w:szCs w:val="20"/>
        </w:rPr>
        <w:t xml:space="preserve">nr </w:t>
      </w:r>
      <w:r w:rsidR="007B3BFD">
        <w:rPr>
          <w:rFonts w:ascii="Tahoma" w:hAnsi="Tahoma" w:cs="Tahoma"/>
          <w:sz w:val="20"/>
          <w:szCs w:val="20"/>
        </w:rPr>
        <w:t>2</w:t>
      </w:r>
      <w:r w:rsidR="00E12866">
        <w:rPr>
          <w:rFonts w:ascii="Tahoma" w:hAnsi="Tahoma" w:cs="Tahoma"/>
          <w:sz w:val="20"/>
          <w:szCs w:val="20"/>
        </w:rPr>
        <w:t>/</w:t>
      </w:r>
      <w:r w:rsidR="00E12866" w:rsidRPr="009514BE">
        <w:rPr>
          <w:rFonts w:ascii="Tahoma" w:hAnsi="Tahoma" w:cs="Tahoma"/>
          <w:sz w:val="20"/>
          <w:szCs w:val="20"/>
        </w:rPr>
        <w:t>2024</w:t>
      </w:r>
      <w:r w:rsidR="000F18E6" w:rsidRPr="009514BE">
        <w:rPr>
          <w:rFonts w:ascii="Tahoma" w:hAnsi="Tahoma" w:cs="Tahoma"/>
          <w:sz w:val="20"/>
          <w:szCs w:val="20"/>
        </w:rPr>
        <w:t xml:space="preserve"> </w:t>
      </w:r>
      <w:r w:rsidRPr="009514BE">
        <w:rPr>
          <w:rFonts w:ascii="Tahoma" w:hAnsi="Tahoma" w:cs="Tahoma"/>
          <w:sz w:val="20"/>
          <w:szCs w:val="20"/>
        </w:rPr>
        <w:t xml:space="preserve">z dnia </w:t>
      </w:r>
      <w:r w:rsidR="00675ED4">
        <w:rPr>
          <w:rFonts w:ascii="Tahoma" w:hAnsi="Tahoma" w:cs="Tahoma"/>
          <w:sz w:val="20"/>
          <w:szCs w:val="20"/>
        </w:rPr>
        <w:t>20</w:t>
      </w:r>
      <w:r w:rsidR="0019137E">
        <w:rPr>
          <w:rFonts w:ascii="Tahoma" w:hAnsi="Tahoma" w:cs="Tahoma"/>
          <w:sz w:val="20"/>
          <w:szCs w:val="20"/>
        </w:rPr>
        <w:t>.12</w:t>
      </w:r>
      <w:r w:rsidR="008274FE">
        <w:rPr>
          <w:rFonts w:ascii="Tahoma" w:hAnsi="Tahoma" w:cs="Tahoma"/>
          <w:sz w:val="20"/>
          <w:szCs w:val="20"/>
        </w:rPr>
        <w:t>.</w:t>
      </w:r>
      <w:r w:rsidR="00286E3D">
        <w:rPr>
          <w:rFonts w:ascii="Tahoma" w:hAnsi="Tahoma" w:cs="Tahoma"/>
          <w:sz w:val="20"/>
          <w:szCs w:val="20"/>
        </w:rPr>
        <w:t xml:space="preserve">2024 </w:t>
      </w:r>
      <w:r w:rsidRPr="009514BE">
        <w:rPr>
          <w:rFonts w:ascii="Tahoma" w:hAnsi="Tahoma" w:cs="Tahoma"/>
          <w:sz w:val="20"/>
          <w:szCs w:val="20"/>
        </w:rPr>
        <w:t xml:space="preserve">r. </w:t>
      </w:r>
      <w:r w:rsidR="0019137E">
        <w:rPr>
          <w:rFonts w:ascii="Tahoma" w:hAnsi="Tahoma" w:cs="Tahoma"/>
          <w:sz w:val="20"/>
          <w:szCs w:val="20"/>
        </w:rPr>
        <w:t>dotyczące m</w:t>
      </w:r>
      <w:r w:rsidR="0019137E" w:rsidRPr="0019137E">
        <w:rPr>
          <w:rFonts w:ascii="Tahoma" w:hAnsi="Tahoma" w:cs="Tahoma"/>
          <w:sz w:val="20"/>
          <w:szCs w:val="20"/>
        </w:rPr>
        <w:t>odernizacj</w:t>
      </w:r>
      <w:r w:rsidR="0019137E">
        <w:rPr>
          <w:rFonts w:ascii="Tahoma" w:hAnsi="Tahoma" w:cs="Tahoma"/>
          <w:sz w:val="20"/>
          <w:szCs w:val="20"/>
        </w:rPr>
        <w:t xml:space="preserve">i </w:t>
      </w:r>
      <w:r w:rsidR="0019137E" w:rsidRPr="0019137E">
        <w:rPr>
          <w:rFonts w:ascii="Tahoma" w:hAnsi="Tahoma" w:cs="Tahoma"/>
          <w:sz w:val="20"/>
          <w:szCs w:val="20"/>
        </w:rPr>
        <w:t xml:space="preserve">wentylacji oraz systemu grzewczego </w:t>
      </w:r>
      <w:r w:rsidR="00E12866">
        <w:rPr>
          <w:rFonts w:ascii="Tahoma" w:eastAsia="Tahoma" w:hAnsi="Tahoma" w:cs="Tahoma"/>
          <w:sz w:val="20"/>
          <w:szCs w:val="20"/>
        </w:rPr>
        <w:t xml:space="preserve">w ramach projektu </w:t>
      </w:r>
      <w:r w:rsidR="008A367E" w:rsidRPr="007B3BFD">
        <w:rPr>
          <w:rFonts w:ascii="Tahoma" w:eastAsia="Tahoma" w:hAnsi="Tahoma" w:cs="Tahoma"/>
          <w:sz w:val="20"/>
          <w:szCs w:val="20"/>
        </w:rPr>
        <w:t>Kompleksowa termomodernizacja budynku biurowego spółki RS ENGINEERING w Strzelcach Opolskich</w:t>
      </w:r>
      <w:r w:rsidR="007B3BFD" w:rsidRPr="007B3BFD">
        <w:rPr>
          <w:rFonts w:ascii="Tahoma" w:eastAsia="Tahoma" w:hAnsi="Tahoma" w:cs="Tahoma"/>
          <w:sz w:val="20"/>
          <w:szCs w:val="20"/>
        </w:rPr>
        <w:t xml:space="preserve"> </w:t>
      </w:r>
      <w:r w:rsidR="007B3BFD" w:rsidRPr="00DB03B4">
        <w:rPr>
          <w:rFonts w:ascii="Tahoma" w:eastAsia="Tahoma" w:hAnsi="Tahoma" w:cs="Tahoma"/>
          <w:sz w:val="20"/>
          <w:szCs w:val="20"/>
        </w:rPr>
        <w:t>w ramach Działania 3.01 Kredyt ekologiczny Programu Fundusze Europejskie dla Nowoczesnej Gospodarki 2021 -2027 współfinansowanego ze środków Europejskiego Funduszu Rozwoju Regionalnego</w:t>
      </w:r>
      <w:r w:rsidRPr="00036675">
        <w:rPr>
          <w:rFonts w:ascii="Tahoma" w:hAnsi="Tahoma" w:cs="Tahoma"/>
          <w:sz w:val="20"/>
          <w:szCs w:val="20"/>
        </w:rPr>
        <w:t>,</w:t>
      </w:r>
    </w:p>
    <w:p w14:paraId="19918872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4CA81EB0" w14:textId="77777777" w:rsidR="00E12866" w:rsidRDefault="00602F41">
      <w:pPr>
        <w:spacing w:line="359" w:lineRule="auto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oświadczam(y), że</w:t>
      </w:r>
      <w:r w:rsidR="00E12866">
        <w:rPr>
          <w:rFonts w:ascii="Tahoma" w:hAnsi="Tahoma" w:cs="Tahoma"/>
          <w:sz w:val="20"/>
          <w:szCs w:val="20"/>
        </w:rPr>
        <w:t>:</w:t>
      </w:r>
    </w:p>
    <w:p w14:paraId="79177D35" w14:textId="77777777" w:rsidR="00E12866" w:rsidRDefault="00E12866">
      <w:pPr>
        <w:spacing w:line="359" w:lineRule="auto"/>
        <w:rPr>
          <w:rFonts w:ascii="Tahoma" w:hAnsi="Tahoma" w:cs="Tahoma"/>
          <w:sz w:val="20"/>
          <w:szCs w:val="20"/>
        </w:rPr>
      </w:pPr>
    </w:p>
    <w:p w14:paraId="7F2C2E30" w14:textId="38266FB0" w:rsidR="00EB41B9" w:rsidRPr="00036675" w:rsidRDefault="00E12866">
      <w:pPr>
        <w:spacing w:line="359" w:lineRule="auto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602F41" w:rsidRPr="00036675">
        <w:rPr>
          <w:rFonts w:ascii="Tahoma" w:hAnsi="Tahoma" w:cs="Tahoma"/>
          <w:sz w:val="20"/>
          <w:szCs w:val="20"/>
        </w:rPr>
        <w:t xml:space="preserve"> nie jestem(eśmy) powiązani z Zamawiającym osobowo lub kapitałowo. </w:t>
      </w:r>
    </w:p>
    <w:p w14:paraId="5CF4F127" w14:textId="77777777" w:rsidR="00EB41B9" w:rsidRPr="00036675" w:rsidRDefault="00EB41B9">
      <w:pPr>
        <w:spacing w:line="359" w:lineRule="auto"/>
        <w:rPr>
          <w:rFonts w:ascii="Tahoma" w:eastAsia="Calibri" w:hAnsi="Tahoma" w:cs="Tahoma"/>
          <w:sz w:val="20"/>
          <w:szCs w:val="20"/>
        </w:rPr>
      </w:pPr>
    </w:p>
    <w:p w14:paraId="3BD45FFA" w14:textId="5AE95BE9" w:rsidR="00EB41B9" w:rsidRPr="00036675" w:rsidRDefault="00602F41">
      <w:pPr>
        <w:spacing w:line="359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</w:t>
      </w:r>
      <w:r w:rsidR="00F30BE4">
        <w:rPr>
          <w:rFonts w:ascii="Tahoma" w:hAnsi="Tahoma" w:cs="Tahoma"/>
          <w:sz w:val="20"/>
          <w:szCs w:val="20"/>
        </w:rPr>
        <w:t xml:space="preserve"> szczególności </w:t>
      </w:r>
      <w:r w:rsidRPr="00036675">
        <w:rPr>
          <w:rFonts w:ascii="Tahoma" w:hAnsi="Tahoma" w:cs="Tahoma"/>
          <w:sz w:val="20"/>
          <w:szCs w:val="20"/>
        </w:rPr>
        <w:t>na:</w:t>
      </w:r>
    </w:p>
    <w:p w14:paraId="5D72C87E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64FB56C4" w14:textId="29653889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uczestniczeniu w spółce jako wspólnik spółki cywilnej lub spółki osobowej, posiadaniu co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najmniej 10% udziałów lub akcji (o ile niższy próg nie wynika z przepisów prawa), pełnieniu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funkcji członka organu nadzorczego lub zarządzającego, prokurenta, pełnomocnika,</w:t>
      </w:r>
    </w:p>
    <w:p w14:paraId="35E00CD3" w14:textId="0C0DC2D9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w związku małżeńskim, w stosunku pokrewieństwa lub powinowactwa w linii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prostej, pokrewieństwa lub powinowactwa w linii bocznej do drugiego stopnia, lub związaniu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tytułu przysposobienia, opieki lub kurateli albo pozostawaniu we wspólnym pożyciu 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wykonawcą, jego zastępcą prawnym lub członkami organów zarządzających</w:t>
      </w:r>
      <w:r w:rsidR="00F30BE4"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lub</w:t>
      </w:r>
      <w:r w:rsidR="00F30BE4"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organów</w:t>
      </w:r>
      <w:r w:rsidR="00F30BE4"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nadzorczych wykonawców ubiegających się o udzielenie zamówienia,</w:t>
      </w:r>
    </w:p>
    <w:p w14:paraId="5A1AB850" w14:textId="5D2F12B2" w:rsidR="00EB41B9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z wykonawcą w takim stosunku prawnym lub faktycznym, że istnieje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uzasadniona wątpliwość co do ich bezstronności lub niezależności w związku z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postępowaniem o udzielenie zamówienia.</w:t>
      </w:r>
    </w:p>
    <w:p w14:paraId="4E1DB160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642A8152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204CE416" w14:textId="5334FA5B" w:rsidR="00255407" w:rsidRPr="00255407" w:rsidRDefault="00E12866" w:rsidP="00183AAD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255407">
        <w:rPr>
          <w:rFonts w:ascii="Tahoma" w:hAnsi="Tahoma" w:cs="Tahoma"/>
          <w:sz w:val="20"/>
          <w:szCs w:val="20"/>
        </w:rPr>
        <w:t xml:space="preserve">2. </w:t>
      </w:r>
      <w:r w:rsidR="00255407" w:rsidRPr="00255407">
        <w:rPr>
          <w:rFonts w:ascii="Tahoma" w:hAnsi="Tahoma" w:cs="Tahoma"/>
          <w:sz w:val="20"/>
          <w:szCs w:val="20"/>
        </w:rPr>
        <w:t>Nie podlegam(-my) wykluczeniu z postępowania, w związku z art. 7 ust. 1 ustawy z dnia 13 kwietnia 2022 o szczególnych rozwiązaniach w zakresie przeciwdziałania wspieraniu agresji na Ukrainę oraz służących ochronie bezpieczeństwa narodowego (Dz. U. z 2022 r. poz. 835)</w:t>
      </w:r>
      <w:r w:rsidR="00C55490">
        <w:rPr>
          <w:rFonts w:ascii="Tahoma" w:hAnsi="Tahoma" w:cs="Tahoma"/>
          <w:sz w:val="20"/>
          <w:szCs w:val="20"/>
        </w:rPr>
        <w:t>.</w:t>
      </w:r>
    </w:p>
    <w:p w14:paraId="4DB011A3" w14:textId="40D6EBF8" w:rsidR="00EB41B9" w:rsidRPr="00036675" w:rsidRDefault="00EB41B9">
      <w:pPr>
        <w:spacing w:line="260" w:lineRule="exact"/>
        <w:rPr>
          <w:rFonts w:ascii="Tahoma" w:eastAsia="Calibri" w:hAnsi="Tahoma" w:cs="Tahoma"/>
          <w:sz w:val="20"/>
          <w:szCs w:val="20"/>
        </w:rPr>
      </w:pPr>
    </w:p>
    <w:p w14:paraId="76A174CD" w14:textId="77777777" w:rsidR="00EB41B9" w:rsidRPr="00036675" w:rsidRDefault="00036675" w:rsidP="00036675">
      <w:pPr>
        <w:ind w:left="5760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602F41" w:rsidRPr="00036675">
        <w:rPr>
          <w:rFonts w:ascii="Tahoma" w:hAnsi="Tahoma" w:cs="Tahoma"/>
          <w:sz w:val="20"/>
          <w:szCs w:val="20"/>
        </w:rPr>
        <w:t>………………………………...………</w:t>
      </w:r>
    </w:p>
    <w:p w14:paraId="2B0ACD77" w14:textId="77777777" w:rsidR="00EB41B9" w:rsidRPr="00036675" w:rsidRDefault="00602F41">
      <w:pPr>
        <w:jc w:val="right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data i podpis upoważnionego</w:t>
      </w:r>
    </w:p>
    <w:p w14:paraId="587924C5" w14:textId="77777777" w:rsidR="00EB41B9" w:rsidRPr="00036675" w:rsidRDefault="00602F41">
      <w:pPr>
        <w:jc w:val="right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przedstawiciela Wykonawcy</w:t>
      </w:r>
    </w:p>
    <w:sectPr w:rsidR="00EB41B9" w:rsidRPr="000366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95969" w14:textId="77777777" w:rsidR="00E93844" w:rsidRDefault="00E93844">
      <w:r>
        <w:separator/>
      </w:r>
    </w:p>
  </w:endnote>
  <w:endnote w:type="continuationSeparator" w:id="0">
    <w:p w14:paraId="622FE0D8" w14:textId="77777777" w:rsidR="00E93844" w:rsidRDefault="00E9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E0E61" w14:textId="77777777" w:rsidR="008274FE" w:rsidRDefault="008274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9312" w14:textId="77777777" w:rsidR="008274FE" w:rsidRDefault="008274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7862D" w14:textId="77777777" w:rsidR="008274FE" w:rsidRDefault="008274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3D3B8" w14:textId="77777777" w:rsidR="00E93844" w:rsidRDefault="00E93844">
      <w:r>
        <w:separator/>
      </w:r>
    </w:p>
  </w:footnote>
  <w:footnote w:type="continuationSeparator" w:id="0">
    <w:p w14:paraId="7150474F" w14:textId="77777777" w:rsidR="00E93844" w:rsidRDefault="00E93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9EE60" w14:textId="77777777" w:rsidR="008274FE" w:rsidRDefault="008274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0708B" w14:textId="782A89E1" w:rsidR="00EB41B9" w:rsidRDefault="008274FE">
    <w:pPr>
      <w:pStyle w:val="Nagwek"/>
      <w:tabs>
        <w:tab w:val="clear" w:pos="9072"/>
        <w:tab w:val="right" w:pos="9034"/>
      </w:tabs>
    </w:pPr>
    <w:r w:rsidRPr="007362D5">
      <w:rPr>
        <w:rFonts w:cs="Calibri"/>
        <w:noProof/>
      </w:rPr>
      <w:drawing>
        <wp:inline distT="0" distB="0" distL="0" distR="0" wp14:anchorId="12F88290" wp14:editId="5BDED70E">
          <wp:extent cx="5749290" cy="743235"/>
          <wp:effectExtent l="0" t="0" r="3810" b="6350"/>
          <wp:docPr id="725111845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5111845" name="Obraz 1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9290" cy="743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BE23A" w14:textId="77777777" w:rsidR="008274FE" w:rsidRDefault="008274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17ECC"/>
    <w:multiLevelType w:val="hybridMultilevel"/>
    <w:tmpl w:val="242E7918"/>
    <w:numStyleLink w:val="Zaimportowanystyl1"/>
  </w:abstractNum>
  <w:abstractNum w:abstractNumId="1" w15:restartNumberingAfterBreak="0">
    <w:nsid w:val="27DA1D34"/>
    <w:multiLevelType w:val="multilevel"/>
    <w:tmpl w:val="FBC8D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E58C0"/>
    <w:multiLevelType w:val="hybridMultilevel"/>
    <w:tmpl w:val="F522A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5610E"/>
    <w:multiLevelType w:val="hybridMultilevel"/>
    <w:tmpl w:val="242E7918"/>
    <w:styleLink w:val="Zaimportowanystyl1"/>
    <w:lvl w:ilvl="0" w:tplc="1F869A2A">
      <w:start w:val="1"/>
      <w:numFmt w:val="bullet"/>
      <w:lvlText w:val="−"/>
      <w:lvlJc w:val="left"/>
      <w:pPr>
        <w:ind w:left="420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6E9E6">
      <w:start w:val="1"/>
      <w:numFmt w:val="bullet"/>
      <w:lvlText w:val="−"/>
      <w:lvlJc w:val="left"/>
      <w:pPr>
        <w:ind w:left="10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0DDE8">
      <w:start w:val="1"/>
      <w:numFmt w:val="bullet"/>
      <w:lvlText w:val="−"/>
      <w:lvlJc w:val="left"/>
      <w:pPr>
        <w:ind w:left="17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CD8DC">
      <w:start w:val="1"/>
      <w:numFmt w:val="bullet"/>
      <w:lvlText w:val="−"/>
      <w:lvlJc w:val="left"/>
      <w:pPr>
        <w:ind w:left="25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72644C">
      <w:start w:val="1"/>
      <w:numFmt w:val="bullet"/>
      <w:lvlText w:val="−"/>
      <w:lvlJc w:val="left"/>
      <w:pPr>
        <w:ind w:left="323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8866A">
      <w:start w:val="1"/>
      <w:numFmt w:val="bullet"/>
      <w:lvlText w:val="−"/>
      <w:lvlJc w:val="left"/>
      <w:pPr>
        <w:ind w:left="395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AD360">
      <w:start w:val="1"/>
      <w:numFmt w:val="bullet"/>
      <w:lvlText w:val="−"/>
      <w:lvlJc w:val="left"/>
      <w:pPr>
        <w:ind w:left="46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309154">
      <w:start w:val="1"/>
      <w:numFmt w:val="bullet"/>
      <w:lvlText w:val="−"/>
      <w:lvlJc w:val="left"/>
      <w:pPr>
        <w:ind w:left="53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2ED70">
      <w:start w:val="1"/>
      <w:numFmt w:val="bullet"/>
      <w:lvlText w:val="−"/>
      <w:lvlJc w:val="left"/>
      <w:pPr>
        <w:ind w:left="61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74156">
    <w:abstractNumId w:val="3"/>
  </w:num>
  <w:num w:numId="2" w16cid:durableId="1969049117">
    <w:abstractNumId w:val="0"/>
  </w:num>
  <w:num w:numId="3" w16cid:durableId="428816872">
    <w:abstractNumId w:val="2"/>
  </w:num>
  <w:num w:numId="4" w16cid:durableId="545944322">
    <w:abstractNumId w:val="4"/>
  </w:num>
  <w:num w:numId="5" w16cid:durableId="1452360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B9"/>
    <w:rsid w:val="00035B23"/>
    <w:rsid w:val="00036675"/>
    <w:rsid w:val="0005340A"/>
    <w:rsid w:val="00057B3E"/>
    <w:rsid w:val="000E54D8"/>
    <w:rsid w:val="000F18E6"/>
    <w:rsid w:val="000F578B"/>
    <w:rsid w:val="00113B0B"/>
    <w:rsid w:val="00162BF3"/>
    <w:rsid w:val="00183AAD"/>
    <w:rsid w:val="0019137E"/>
    <w:rsid w:val="00255407"/>
    <w:rsid w:val="00257B95"/>
    <w:rsid w:val="00286E3D"/>
    <w:rsid w:val="002A282F"/>
    <w:rsid w:val="003308DC"/>
    <w:rsid w:val="003528C7"/>
    <w:rsid w:val="00364CA7"/>
    <w:rsid w:val="003F37D7"/>
    <w:rsid w:val="0041068A"/>
    <w:rsid w:val="00420004"/>
    <w:rsid w:val="004205A8"/>
    <w:rsid w:val="004654F3"/>
    <w:rsid w:val="004C26D0"/>
    <w:rsid w:val="005430CD"/>
    <w:rsid w:val="00602F41"/>
    <w:rsid w:val="00631BB7"/>
    <w:rsid w:val="00654D6B"/>
    <w:rsid w:val="0067143C"/>
    <w:rsid w:val="00675ED4"/>
    <w:rsid w:val="007964A4"/>
    <w:rsid w:val="007B3BFD"/>
    <w:rsid w:val="007D7811"/>
    <w:rsid w:val="00811CFE"/>
    <w:rsid w:val="0081380C"/>
    <w:rsid w:val="008274FE"/>
    <w:rsid w:val="00850587"/>
    <w:rsid w:val="008A367E"/>
    <w:rsid w:val="008C13B5"/>
    <w:rsid w:val="008C5D1C"/>
    <w:rsid w:val="008D5377"/>
    <w:rsid w:val="00940269"/>
    <w:rsid w:val="00944AFC"/>
    <w:rsid w:val="00950E66"/>
    <w:rsid w:val="009514BE"/>
    <w:rsid w:val="00A72E5B"/>
    <w:rsid w:val="00AB405E"/>
    <w:rsid w:val="00AB67B8"/>
    <w:rsid w:val="00AC6F44"/>
    <w:rsid w:val="00B44446"/>
    <w:rsid w:val="00B703E6"/>
    <w:rsid w:val="00C55490"/>
    <w:rsid w:val="00CB0277"/>
    <w:rsid w:val="00CC7FF6"/>
    <w:rsid w:val="00D05F4F"/>
    <w:rsid w:val="00D2035E"/>
    <w:rsid w:val="00D4049D"/>
    <w:rsid w:val="00D530C9"/>
    <w:rsid w:val="00D77186"/>
    <w:rsid w:val="00DC554A"/>
    <w:rsid w:val="00E12866"/>
    <w:rsid w:val="00E93844"/>
    <w:rsid w:val="00EB41B9"/>
    <w:rsid w:val="00F27D52"/>
    <w:rsid w:val="00F30BE4"/>
    <w:rsid w:val="00F53CED"/>
    <w:rsid w:val="00F81C0B"/>
    <w:rsid w:val="00F84C8F"/>
    <w:rsid w:val="00FD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1FF1"/>
  <w15:docId w15:val="{CC4B7FB1-8E27-41FA-BA15-7695581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basedOn w:val="Normalny"/>
    <w:uiPriority w:val="34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oprawka">
    <w:name w:val="Revision"/>
    <w:hidden/>
    <w:uiPriority w:val="99"/>
    <w:semiHidden/>
    <w:rsid w:val="00813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Anna Krakowiak</cp:lastModifiedBy>
  <cp:revision>20</cp:revision>
  <cp:lastPrinted>2022-12-16T09:14:00Z</cp:lastPrinted>
  <dcterms:created xsi:type="dcterms:W3CDTF">2024-01-14T16:28:00Z</dcterms:created>
  <dcterms:modified xsi:type="dcterms:W3CDTF">2024-12-20T12:38:00Z</dcterms:modified>
</cp:coreProperties>
</file>