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BCECA" w14:textId="533E3A3B" w:rsidR="00894E31" w:rsidRPr="00AB56D2" w:rsidRDefault="002E7CA1" w:rsidP="0029394A">
      <w:pPr>
        <w:pStyle w:val="Standard"/>
        <w:spacing w:line="276" w:lineRule="auto"/>
        <w:ind w:right="-1"/>
        <w:jc w:val="right"/>
        <w:rPr>
          <w:rFonts w:eastAsia="Calibri" w:cs="Times New Roman"/>
          <w:sz w:val="22"/>
          <w:szCs w:val="22"/>
          <w:lang w:eastAsia="en-US"/>
        </w:rPr>
      </w:pPr>
      <w:proofErr w:type="spellStart"/>
      <w:r>
        <w:rPr>
          <w:rFonts w:eastAsia="Calibri" w:cs="Times New Roman"/>
          <w:sz w:val="22"/>
          <w:szCs w:val="22"/>
          <w:lang w:eastAsia="en-US"/>
        </w:rPr>
        <w:t>Szczecine</w:t>
      </w:r>
      <w:proofErr w:type="spellEnd"/>
      <w:r>
        <w:rPr>
          <w:rFonts w:eastAsia="Calibri" w:cs="Times New Roman"/>
          <w:sz w:val="22"/>
          <w:szCs w:val="22"/>
          <w:lang w:eastAsia="en-US"/>
        </w:rPr>
        <w:t xml:space="preserve">, </w:t>
      </w:r>
      <w:r w:rsidR="00D60A1C" w:rsidRPr="00AB56D2">
        <w:rPr>
          <w:rFonts w:eastAsia="Calibri" w:cs="Times New Roman"/>
          <w:sz w:val="22"/>
          <w:szCs w:val="22"/>
          <w:lang w:eastAsia="en-US"/>
        </w:rPr>
        <w:t xml:space="preserve"> dnia </w:t>
      </w:r>
      <w:r>
        <w:rPr>
          <w:rFonts w:eastAsia="Calibri" w:cs="Times New Roman"/>
          <w:sz w:val="22"/>
          <w:szCs w:val="22"/>
          <w:lang w:eastAsia="en-US"/>
        </w:rPr>
        <w:t>07.10.2024</w:t>
      </w:r>
    </w:p>
    <w:p w14:paraId="4EE40936" w14:textId="77777777" w:rsidR="002E7CA1" w:rsidRDefault="002E7CA1" w:rsidP="00215B11">
      <w:pPr>
        <w:pStyle w:val="Standard"/>
        <w:spacing w:line="276" w:lineRule="auto"/>
        <w:ind w:right="-1"/>
      </w:pPr>
      <w:bookmarkStart w:id="0" w:name="_Hlk179117459"/>
      <w:r w:rsidRPr="002E7CA1">
        <w:t>ZŁOMET PIOTR STEFANIAK</w:t>
      </w:r>
    </w:p>
    <w:p w14:paraId="303942E0" w14:textId="2024EC07" w:rsidR="00355E61" w:rsidRDefault="002E7CA1" w:rsidP="00215B11">
      <w:pPr>
        <w:pStyle w:val="Standard"/>
        <w:spacing w:line="276" w:lineRule="auto"/>
        <w:ind w:right="-1"/>
      </w:pPr>
      <w:r>
        <w:t xml:space="preserve">NIP: </w:t>
      </w:r>
      <w:r w:rsidRPr="002E7CA1">
        <w:t>6730004189</w:t>
      </w:r>
    </w:p>
    <w:p w14:paraId="0A71FD6B" w14:textId="77777777" w:rsidR="002E7CA1" w:rsidRDefault="002E7CA1" w:rsidP="00215B11">
      <w:pPr>
        <w:pStyle w:val="Standard"/>
        <w:spacing w:line="276" w:lineRule="auto"/>
        <w:ind w:right="-1"/>
      </w:pPr>
      <w:r w:rsidRPr="002E7CA1">
        <w:t xml:space="preserve">ul. Słowiańska 8-34, </w:t>
      </w:r>
    </w:p>
    <w:p w14:paraId="24C188C9" w14:textId="5213AD5D" w:rsidR="00355E61" w:rsidRPr="00AB56D2" w:rsidRDefault="002E7CA1" w:rsidP="00215B11">
      <w:pPr>
        <w:pStyle w:val="Standard"/>
        <w:spacing w:line="276" w:lineRule="auto"/>
        <w:ind w:right="-1"/>
        <w:rPr>
          <w:rFonts w:eastAsia="Calibri" w:cs="Times New Roman"/>
          <w:sz w:val="22"/>
          <w:szCs w:val="22"/>
          <w:lang w:eastAsia="en-US"/>
        </w:rPr>
      </w:pPr>
      <w:r w:rsidRPr="002E7CA1">
        <w:t>78-400 Szczecinek</w:t>
      </w:r>
    </w:p>
    <w:bookmarkEnd w:id="0"/>
    <w:p w14:paraId="0C8C453A" w14:textId="57E78AD3" w:rsidR="008E68F2" w:rsidRPr="00AB56D2" w:rsidRDefault="008E68F2" w:rsidP="00A43F2D">
      <w:pPr>
        <w:pStyle w:val="Standard"/>
        <w:spacing w:line="276" w:lineRule="auto"/>
        <w:ind w:right="-1"/>
        <w:rPr>
          <w:rFonts w:eastAsia="Calibri" w:cs="Times New Roman"/>
          <w:sz w:val="22"/>
          <w:szCs w:val="22"/>
          <w:lang w:eastAsia="en-US"/>
        </w:rPr>
      </w:pPr>
    </w:p>
    <w:p w14:paraId="7C48722C" w14:textId="77777777" w:rsidR="0029394A" w:rsidRPr="00AB56D2" w:rsidRDefault="0029394A" w:rsidP="0029394A">
      <w:pPr>
        <w:pStyle w:val="Standard"/>
        <w:spacing w:line="276" w:lineRule="auto"/>
        <w:ind w:right="-1"/>
        <w:jc w:val="center"/>
        <w:rPr>
          <w:rFonts w:cs="Times New Roman"/>
          <w:b/>
          <w:sz w:val="22"/>
          <w:szCs w:val="22"/>
        </w:rPr>
      </w:pPr>
    </w:p>
    <w:p w14:paraId="0250F35B" w14:textId="77777777" w:rsidR="00471640" w:rsidRPr="00AB56D2" w:rsidRDefault="00471640" w:rsidP="0029394A">
      <w:pPr>
        <w:pStyle w:val="Standard"/>
        <w:spacing w:line="276" w:lineRule="auto"/>
        <w:ind w:right="-1"/>
        <w:jc w:val="center"/>
        <w:rPr>
          <w:rFonts w:cs="Times New Roman"/>
          <w:b/>
          <w:sz w:val="22"/>
          <w:szCs w:val="22"/>
        </w:rPr>
      </w:pPr>
    </w:p>
    <w:p w14:paraId="769496CA" w14:textId="77777777" w:rsidR="00421292" w:rsidRPr="00281495" w:rsidRDefault="00421292" w:rsidP="00421292">
      <w:pPr>
        <w:pStyle w:val="Default"/>
        <w:jc w:val="center"/>
        <w:rPr>
          <w:sz w:val="28"/>
          <w:szCs w:val="28"/>
        </w:rPr>
      </w:pPr>
      <w:r w:rsidRPr="00281495">
        <w:rPr>
          <w:b/>
          <w:bCs/>
          <w:sz w:val="28"/>
          <w:szCs w:val="28"/>
        </w:rPr>
        <w:t>ZAPROSZENIE DO SKŁADANIA OFERT</w:t>
      </w:r>
    </w:p>
    <w:p w14:paraId="3D69AE15" w14:textId="77777777" w:rsidR="00421292" w:rsidRDefault="00421292" w:rsidP="00421292">
      <w:pPr>
        <w:pStyle w:val="Default"/>
        <w:rPr>
          <w:sz w:val="23"/>
          <w:szCs w:val="23"/>
        </w:rPr>
      </w:pPr>
    </w:p>
    <w:p w14:paraId="1A483F5C" w14:textId="77777777" w:rsidR="00F73079" w:rsidRPr="00F73079" w:rsidRDefault="00F73079" w:rsidP="00F73079">
      <w:pPr>
        <w:pStyle w:val="Default"/>
        <w:rPr>
          <w:rFonts w:eastAsia="SimSun"/>
          <w:lang w:eastAsia="zh-CN"/>
        </w:rPr>
      </w:pPr>
    </w:p>
    <w:p w14:paraId="60B37D31" w14:textId="06BB0370" w:rsidR="00F96988" w:rsidRDefault="00F73079" w:rsidP="00012044">
      <w:pPr>
        <w:widowControl/>
        <w:suppressAutoHyphens w:val="0"/>
        <w:autoSpaceDE w:val="0"/>
        <w:adjustRightInd w:val="0"/>
        <w:textAlignment w:val="auto"/>
        <w:rPr>
          <w:b/>
          <w:bCs/>
          <w:sz w:val="23"/>
          <w:szCs w:val="23"/>
        </w:rPr>
      </w:pPr>
      <w:r w:rsidRPr="00F73079">
        <w:t xml:space="preserve"> </w:t>
      </w:r>
      <w:r w:rsidRPr="00F73079">
        <w:rPr>
          <w:sz w:val="23"/>
          <w:szCs w:val="23"/>
        </w:rPr>
        <w:t xml:space="preserve">w postępowaniu o udzielenie zamówienia na </w:t>
      </w:r>
      <w:r w:rsidR="00012044" w:rsidRPr="000C177D">
        <w:t>„</w:t>
      </w:r>
      <w:r w:rsidR="001B0F48">
        <w:rPr>
          <w:b/>
        </w:rPr>
        <w:t>Bee Trend</w:t>
      </w:r>
      <w:r w:rsidR="00215B11">
        <w:rPr>
          <w:rFonts w:eastAsia="Calibri" w:cs="Times New Roman"/>
          <w:i/>
        </w:rPr>
        <w:t>”</w:t>
      </w:r>
    </w:p>
    <w:p w14:paraId="60D6B9A9" w14:textId="77777777" w:rsidR="00421292" w:rsidRDefault="00421292" w:rsidP="00421292">
      <w:pPr>
        <w:pStyle w:val="Default"/>
        <w:rPr>
          <w:b/>
          <w:bCs/>
          <w:sz w:val="23"/>
          <w:szCs w:val="23"/>
        </w:rPr>
      </w:pPr>
    </w:p>
    <w:p w14:paraId="38BA4A60" w14:textId="77777777" w:rsidR="00421292" w:rsidRDefault="00421292" w:rsidP="00421292">
      <w:pPr>
        <w:pStyle w:val="Default"/>
        <w:rPr>
          <w:b/>
          <w:bCs/>
          <w:sz w:val="23"/>
          <w:szCs w:val="23"/>
        </w:rPr>
      </w:pPr>
    </w:p>
    <w:p w14:paraId="5DC414BF" w14:textId="77777777" w:rsidR="00421292" w:rsidRDefault="00421292" w:rsidP="0042129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Zamawiający: </w:t>
      </w:r>
    </w:p>
    <w:p w14:paraId="61FD13AD" w14:textId="77777777" w:rsidR="002E7CA1" w:rsidRPr="002E7CA1" w:rsidRDefault="002E7CA1" w:rsidP="002E7CA1">
      <w:pPr>
        <w:pStyle w:val="Default"/>
        <w:rPr>
          <w:rFonts w:eastAsia="SimSun" w:cs="Mangal"/>
          <w:color w:val="auto"/>
          <w:kern w:val="3"/>
          <w:lang w:eastAsia="zh-CN" w:bidi="hi-IN"/>
        </w:rPr>
      </w:pPr>
      <w:r w:rsidRPr="002E7CA1">
        <w:rPr>
          <w:rFonts w:eastAsia="SimSun" w:cs="Mangal"/>
          <w:color w:val="auto"/>
          <w:kern w:val="3"/>
          <w:lang w:eastAsia="zh-CN" w:bidi="hi-IN"/>
        </w:rPr>
        <w:t>ZŁOMET PIOTR STEFANIAK</w:t>
      </w:r>
    </w:p>
    <w:p w14:paraId="44E8B76D" w14:textId="77777777" w:rsidR="002E7CA1" w:rsidRPr="002E7CA1" w:rsidRDefault="002E7CA1" w:rsidP="002E7CA1">
      <w:pPr>
        <w:pStyle w:val="Default"/>
        <w:rPr>
          <w:rFonts w:eastAsia="SimSun" w:cs="Mangal"/>
          <w:color w:val="auto"/>
          <w:kern w:val="3"/>
          <w:lang w:eastAsia="zh-CN" w:bidi="hi-IN"/>
        </w:rPr>
      </w:pPr>
      <w:r w:rsidRPr="002E7CA1">
        <w:rPr>
          <w:rFonts w:eastAsia="SimSun" w:cs="Mangal"/>
          <w:color w:val="auto"/>
          <w:kern w:val="3"/>
          <w:lang w:eastAsia="zh-CN" w:bidi="hi-IN"/>
        </w:rPr>
        <w:t>NIP: 6730004189</w:t>
      </w:r>
    </w:p>
    <w:p w14:paraId="2ED1B9CC" w14:textId="77777777" w:rsidR="002E7CA1" w:rsidRPr="002E7CA1" w:rsidRDefault="002E7CA1" w:rsidP="002E7CA1">
      <w:pPr>
        <w:pStyle w:val="Default"/>
        <w:rPr>
          <w:rFonts w:eastAsia="SimSun" w:cs="Mangal"/>
          <w:color w:val="auto"/>
          <w:kern w:val="3"/>
          <w:lang w:eastAsia="zh-CN" w:bidi="hi-IN"/>
        </w:rPr>
      </w:pPr>
      <w:r w:rsidRPr="002E7CA1">
        <w:rPr>
          <w:rFonts w:eastAsia="SimSun" w:cs="Mangal"/>
          <w:color w:val="auto"/>
          <w:kern w:val="3"/>
          <w:lang w:eastAsia="zh-CN" w:bidi="hi-IN"/>
        </w:rPr>
        <w:t xml:space="preserve">ul. Słowiańska 8-34, </w:t>
      </w:r>
    </w:p>
    <w:p w14:paraId="7E9D1F18" w14:textId="6BD9495A" w:rsidR="00F73079" w:rsidRDefault="002E7CA1" w:rsidP="002E7CA1">
      <w:pPr>
        <w:pStyle w:val="Default"/>
        <w:rPr>
          <w:rFonts w:eastAsia="SimSun" w:cs="Mangal"/>
          <w:color w:val="auto"/>
          <w:kern w:val="3"/>
          <w:lang w:eastAsia="zh-CN" w:bidi="hi-IN"/>
        </w:rPr>
      </w:pPr>
      <w:r w:rsidRPr="002E7CA1">
        <w:rPr>
          <w:rFonts w:eastAsia="SimSun" w:cs="Mangal"/>
          <w:color w:val="auto"/>
          <w:kern w:val="3"/>
          <w:lang w:eastAsia="zh-CN" w:bidi="hi-IN"/>
        </w:rPr>
        <w:t>78-400 Szczecinek</w:t>
      </w:r>
    </w:p>
    <w:p w14:paraId="70A49283" w14:textId="77777777" w:rsidR="002E7CA1" w:rsidRDefault="002E7CA1" w:rsidP="002E7CA1">
      <w:pPr>
        <w:pStyle w:val="Default"/>
        <w:rPr>
          <w:sz w:val="23"/>
          <w:szCs w:val="23"/>
        </w:rPr>
      </w:pPr>
    </w:p>
    <w:p w14:paraId="6CBEE5BC" w14:textId="0885216F" w:rsidR="00421292" w:rsidRDefault="00421292" w:rsidP="00216336">
      <w:pPr>
        <w:widowControl/>
        <w:suppressAutoHyphens w:val="0"/>
        <w:autoSpaceDE w:val="0"/>
        <w:adjustRightInd w:val="0"/>
        <w:textAlignment w:val="auto"/>
        <w:rPr>
          <w:sz w:val="23"/>
          <w:szCs w:val="23"/>
        </w:rPr>
      </w:pPr>
      <w:r>
        <w:rPr>
          <w:sz w:val="23"/>
          <w:szCs w:val="23"/>
        </w:rPr>
        <w:t>Postępowanie prowadzone jest zgodnie z „Regulaminem udzielania zamówień</w:t>
      </w:r>
      <w:r w:rsidR="002E7CA1">
        <w:rPr>
          <w:sz w:val="23"/>
          <w:szCs w:val="23"/>
        </w:rPr>
        <w:t>”</w:t>
      </w:r>
      <w:r>
        <w:rPr>
          <w:sz w:val="23"/>
          <w:szCs w:val="23"/>
        </w:rPr>
        <w:t xml:space="preserve"> na realizację projektu </w:t>
      </w:r>
      <w:r w:rsidR="00EA6029" w:rsidRPr="000C177D">
        <w:t>„</w:t>
      </w:r>
      <w:r w:rsidR="001B0F48">
        <w:rPr>
          <w:b/>
        </w:rPr>
        <w:t>Bee Trend</w:t>
      </w:r>
      <w:r w:rsidR="00215B11">
        <w:rPr>
          <w:sz w:val="23"/>
          <w:szCs w:val="23"/>
        </w:rPr>
        <w:t>„</w:t>
      </w:r>
      <w:r>
        <w:rPr>
          <w:sz w:val="23"/>
          <w:szCs w:val="23"/>
        </w:rPr>
        <w:t xml:space="preserve">(zwanym dalej Regulaminem) w trybie konkursu ofert. </w:t>
      </w:r>
    </w:p>
    <w:p w14:paraId="72804D9D" w14:textId="77777777" w:rsidR="00421292" w:rsidRDefault="00421292" w:rsidP="0042129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Zamawiający zastrzega sobie prawo do unieważnienia postępowania na każdym etapie, do czasu zawarcia umowy. Z tytułu unieważnienia postępowania Wykonawcom nie przysługują żadne roszczenia w stosunku do Zamawiającego. </w:t>
      </w:r>
    </w:p>
    <w:p w14:paraId="3F2E64AA" w14:textId="77777777" w:rsidR="00F73079" w:rsidRDefault="00F73079" w:rsidP="00421292">
      <w:pPr>
        <w:pStyle w:val="Default"/>
        <w:rPr>
          <w:b/>
          <w:bCs/>
          <w:color w:val="auto"/>
          <w:sz w:val="23"/>
          <w:szCs w:val="23"/>
        </w:rPr>
      </w:pPr>
    </w:p>
    <w:p w14:paraId="71D8A57F" w14:textId="77777777" w:rsidR="00F73079" w:rsidRDefault="00F73079" w:rsidP="00421292">
      <w:pPr>
        <w:pStyle w:val="Default"/>
        <w:rPr>
          <w:b/>
          <w:bCs/>
          <w:color w:val="auto"/>
          <w:sz w:val="23"/>
          <w:szCs w:val="23"/>
        </w:rPr>
      </w:pPr>
    </w:p>
    <w:p w14:paraId="1F51EDE1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I. OPIS PRZEDMIOTU ZAMÓWIENIA</w:t>
      </w:r>
    </w:p>
    <w:p w14:paraId="251F8437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</w:p>
    <w:p w14:paraId="452003A7" w14:textId="49DEC6D3" w:rsidR="00F73079" w:rsidRPr="001B46B1" w:rsidRDefault="00F73079" w:rsidP="001B46B1">
      <w:pPr>
        <w:pStyle w:val="Default"/>
      </w:pPr>
      <w:r w:rsidRPr="00F73079">
        <w:rPr>
          <w:sz w:val="23"/>
          <w:szCs w:val="23"/>
        </w:rPr>
        <w:t xml:space="preserve">Przedmiotem zamówienia jest zakup </w:t>
      </w:r>
      <w:r w:rsidR="001B46B1" w:rsidRPr="00A6016C">
        <w:t xml:space="preserve">Przedmiotem zamówienia jest </w:t>
      </w:r>
      <w:r w:rsidR="00215B11">
        <w:rPr>
          <w:b/>
        </w:rPr>
        <w:t>Opracowanie</w:t>
      </w:r>
      <w:r w:rsidR="00215B11" w:rsidRPr="00DF2E33">
        <w:rPr>
          <w:b/>
        </w:rPr>
        <w:t xml:space="preserve"> system</w:t>
      </w:r>
      <w:r w:rsidR="00215B11">
        <w:rPr>
          <w:b/>
        </w:rPr>
        <w:t xml:space="preserve">u IT dotyczącego : </w:t>
      </w:r>
      <w:r w:rsidR="001B0F48">
        <w:rPr>
          <w:b/>
        </w:rPr>
        <w:t>Bee Trend</w:t>
      </w:r>
      <w:r w:rsidR="00215B11">
        <w:rPr>
          <w:sz w:val="23"/>
          <w:szCs w:val="23"/>
        </w:rPr>
        <w:t xml:space="preserve"> </w:t>
      </w:r>
      <w:r w:rsidRPr="00F73079">
        <w:rPr>
          <w:sz w:val="23"/>
          <w:szCs w:val="23"/>
        </w:rPr>
        <w:t xml:space="preserve">(zał.4). </w:t>
      </w:r>
    </w:p>
    <w:p w14:paraId="7838F70E" w14:textId="77777777" w:rsidR="00F73079" w:rsidRPr="00F73079" w:rsidRDefault="00F73079" w:rsidP="00F73079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  <w:r w:rsidRPr="00F73079">
        <w:rPr>
          <w:rFonts w:cs="Times New Roman"/>
          <w:color w:val="000000"/>
          <w:kern w:val="0"/>
          <w:sz w:val="23"/>
          <w:szCs w:val="23"/>
          <w:lang w:bidi="ar-SA"/>
        </w:rPr>
        <w:t xml:space="preserve">Odbioru przedmiotu zamówienia dokona upoważniony pracownik Zamawiającego. Z odbioru zostanie sporządzony protokół. </w:t>
      </w:r>
    </w:p>
    <w:p w14:paraId="6BE6A19D" w14:textId="77777777" w:rsidR="00040805" w:rsidRDefault="00040805" w:rsidP="00421292">
      <w:pPr>
        <w:pStyle w:val="Default"/>
        <w:rPr>
          <w:b/>
          <w:bCs/>
          <w:color w:val="auto"/>
          <w:sz w:val="23"/>
          <w:szCs w:val="23"/>
        </w:rPr>
      </w:pPr>
    </w:p>
    <w:p w14:paraId="09D2FEEC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II. TERMIN WYKONANIA UMOWY. </w:t>
      </w:r>
    </w:p>
    <w:p w14:paraId="7E8A5303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</w:p>
    <w:p w14:paraId="1B9F8B89" w14:textId="28E330E1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Wykonanie przedmiotu zamówienia nastąpi w terminie </w:t>
      </w:r>
      <w:r>
        <w:rPr>
          <w:b/>
          <w:bCs/>
          <w:color w:val="auto"/>
          <w:sz w:val="23"/>
          <w:szCs w:val="23"/>
        </w:rPr>
        <w:t xml:space="preserve">do </w:t>
      </w:r>
      <w:r w:rsidR="001B0F48">
        <w:rPr>
          <w:b/>
          <w:bCs/>
          <w:color w:val="auto"/>
          <w:sz w:val="23"/>
          <w:szCs w:val="23"/>
        </w:rPr>
        <w:t>30.08.2026</w:t>
      </w:r>
      <w:r>
        <w:rPr>
          <w:b/>
          <w:bCs/>
          <w:color w:val="auto"/>
          <w:sz w:val="23"/>
          <w:szCs w:val="23"/>
        </w:rPr>
        <w:t xml:space="preserve"> </w:t>
      </w:r>
    </w:p>
    <w:p w14:paraId="52B8BA8B" w14:textId="77777777" w:rsidR="00421292" w:rsidRDefault="00421292" w:rsidP="00421292">
      <w:pPr>
        <w:pStyle w:val="Default"/>
        <w:rPr>
          <w:b/>
          <w:bCs/>
          <w:color w:val="auto"/>
          <w:sz w:val="23"/>
          <w:szCs w:val="23"/>
        </w:rPr>
      </w:pPr>
    </w:p>
    <w:p w14:paraId="13D9540B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III. OPIS WARUNKÓW UDZIAŁU W POSTĘPOWANIU ORAZ OPIS SPOSOBU DOKONYWANIA OCENY SPEŁNIENIA TYCH WARUNKÓW. </w:t>
      </w:r>
    </w:p>
    <w:p w14:paraId="1379F2E8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</w:p>
    <w:p w14:paraId="486857A4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Ocena spełnienia warunków wymaganych od Wykonawców będzie przeprowadzona w oparciu o przedłożone dokumenty i oświadczenia Wykonawców opisane w pkt. IV.4.1-IV.4.3 (zgodnie z zasadą spełnia/ nie spełnia). Wykonawcy zobowiązani są złożyć wszystkie dokumenty oraz oświadczenia. Niespełnienie tego warunku spowoduje wykluczenie Wykonawcy i odrzucenie jego oferty. </w:t>
      </w:r>
    </w:p>
    <w:p w14:paraId="65F7129B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Z ubiegania się o udzielenie zamówienia wyklucza się Wykonawców zgodnie z art.24 ustawy Prawo zamówień publicznych. </w:t>
      </w:r>
    </w:p>
    <w:p w14:paraId="6E098F6D" w14:textId="77777777" w:rsidR="00355E61" w:rsidRDefault="00355E61" w:rsidP="00421292">
      <w:pPr>
        <w:pStyle w:val="Default"/>
        <w:rPr>
          <w:color w:val="auto"/>
          <w:sz w:val="23"/>
          <w:szCs w:val="23"/>
        </w:rPr>
      </w:pPr>
    </w:p>
    <w:p w14:paraId="704CE2D8" w14:textId="77777777" w:rsidR="00355E61" w:rsidRDefault="00355E61" w:rsidP="00421292">
      <w:pPr>
        <w:pStyle w:val="Default"/>
        <w:rPr>
          <w:color w:val="auto"/>
          <w:sz w:val="23"/>
          <w:szCs w:val="23"/>
        </w:rPr>
      </w:pPr>
    </w:p>
    <w:p w14:paraId="5291B0F4" w14:textId="77777777" w:rsidR="00421292" w:rsidRDefault="00421292" w:rsidP="00421292">
      <w:pPr>
        <w:pStyle w:val="Default"/>
        <w:spacing w:after="167"/>
        <w:rPr>
          <w:b/>
          <w:bCs/>
          <w:color w:val="auto"/>
          <w:sz w:val="23"/>
          <w:szCs w:val="23"/>
        </w:rPr>
      </w:pPr>
    </w:p>
    <w:p w14:paraId="3A3E6904" w14:textId="77777777" w:rsidR="00421292" w:rsidRDefault="00421292" w:rsidP="00421292">
      <w:pPr>
        <w:pStyle w:val="Default"/>
        <w:spacing w:after="167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lastRenderedPageBreak/>
        <w:t xml:space="preserve">IV. INFORMACJE O OŚWIADCZENIACH I DOKUMENTACH, JAKIE MAJĄ DOSTARCZYĆ WYKONAWCY W CELU POTWIERDZENIA SPEŁNIENIA WARUNKÓW UDZIAŁU W POSTĘPOWANIU. </w:t>
      </w:r>
    </w:p>
    <w:p w14:paraId="074F9945" w14:textId="77777777" w:rsidR="00421292" w:rsidRDefault="00421292" w:rsidP="00421292">
      <w:pPr>
        <w:pStyle w:val="Default"/>
        <w:spacing w:after="1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4.1. Wypełniony formularz oferty oraz pełnomocnictwa szczególne lub rodzajowe, jeżeli oferta została podpisana przez osoby niewskazane we właściwym rejestrze, jako uprawnione do zaciągania zobowiązań w imieniu Wykonawcy. Formularz oferty stanowi Załącznik nr 1 niniejszego Zaproszenia. </w:t>
      </w:r>
    </w:p>
    <w:p w14:paraId="13B7A53D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4.2. Oświadczenie Wykonawcy, że spełnia warunki udziału w postępowaniu, tj.: </w:t>
      </w:r>
    </w:p>
    <w:p w14:paraId="074ADF58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1) jest uprawniony do występowania w obrocie prawnym, zgodnie z wymaganiami ustawowymi, </w:t>
      </w:r>
    </w:p>
    <w:p w14:paraId="5E66DFB3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2) posiada uprawnienia niezbędne do wykonania określonych prac lub czynności będących przedmiotem zamówienia, jeżeli ustawy nakładają obowiązek posiadania takich uprawnień, </w:t>
      </w:r>
    </w:p>
    <w:p w14:paraId="2BA0C0BA" w14:textId="77777777" w:rsidR="00421292" w:rsidRPr="00281495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3) dysponuje niezbędną wiedzą i doświadczeniem, potencjałem ekonomicznym i technicznym oraz osobami zdolnymi do wykonania danego zamówienia lub załączą do oferty pisemne zobowiązanie innych podmiotów do udostępnienia potencjału technicznego i osób zdolnych do wykonania zamówienia,</w:t>
      </w:r>
    </w:p>
    <w:p w14:paraId="510E6C39" w14:textId="77777777" w:rsidR="00421292" w:rsidRPr="00281495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4.3. Wykonawca jest zobowiązany ponadto dostarczyć wraz z ofertą następujące dokumenty: </w:t>
      </w:r>
    </w:p>
    <w:p w14:paraId="315A9994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4) znajduje się w sytuacji ekonomicznej i finansowej zapewniającej wykonanie zamówienia, oraz w stosunku do którego nie było prowadzone przez Zamawiającego postępowanie egzekucyjne i którzy nie znajdują się w okresie likwidacji, upadłości lub w stosunku do których nie jest prowadzone postępowanie naprawcze. </w:t>
      </w:r>
    </w:p>
    <w:p w14:paraId="7BC2988E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</w:p>
    <w:p w14:paraId="73637EF6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Wzór oświadczenia stanowi Załącznik nr 2 do niniejszego Zaproszenia. </w:t>
      </w:r>
    </w:p>
    <w:p w14:paraId="4B0A9B7A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1) dokument rejestrowy wydrukowany z ogólnodostępnej bazy internetowej Krajowego Rejestru Sądowego (KRS) lub Centralnej Ewidencji i Informacji o Działalności Gospodarczej (CEIDG). </w:t>
      </w:r>
    </w:p>
    <w:p w14:paraId="70FB77C0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</w:p>
    <w:p w14:paraId="7A2DF82F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Uwaga: </w:t>
      </w:r>
    </w:p>
    <w:p w14:paraId="50971198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Dokumenty, o których mowa w pkt. IV muszą być złożone w formie oryginału lub kserokopii potwierdzonej za zgodność z oryginałem przez upoważnionych przedstawicieli Wykonawcy. </w:t>
      </w:r>
    </w:p>
    <w:p w14:paraId="4E8ACB0F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Wykonawca ponosi wszystkie koszty związane z przygotowaniem i złożeniem oferty. </w:t>
      </w:r>
    </w:p>
    <w:p w14:paraId="3D9CEC4B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</w:p>
    <w:p w14:paraId="4821DE06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V. INFORMACJA O SPOSOBIE POROZUMIEWANIA SIĘ ZAMAWIAJĄCEGO Z POTENCJLANYMI WYKONAWCAMI ORAZ OSOBACH UPRAWNIONYCH DO POROZUMIEWANIA SIĘ Z WYKONAWCAMI </w:t>
      </w:r>
    </w:p>
    <w:p w14:paraId="564F71C8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</w:p>
    <w:p w14:paraId="40CCEB2F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Porozumiewanie się Zamawiającego z potencjalnymi Wykonawcami będzie się odbywało drogą pisemną w języku polskim lub angielskim. Wszelkie oświadczenia, zawiadomienia i informacje przekazane za pomocą drogi elektronicznej uważać się będzie za złożone w terminie, jeżeli ich treść dotrze do adresata przed upływem terminu i zostanie niezwłocznie potwierdzona pisemnie. </w:t>
      </w:r>
    </w:p>
    <w:p w14:paraId="106748A3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Adres do korespondencji: </w:t>
      </w:r>
    </w:p>
    <w:p w14:paraId="05962BDA" w14:textId="4BBC8362" w:rsidR="002E7CA1" w:rsidRDefault="002E7CA1" w:rsidP="00421292">
      <w:pPr>
        <w:pStyle w:val="Default"/>
        <w:rPr>
          <w:rFonts w:eastAsia="SimSun" w:cs="Mangal"/>
          <w:color w:val="auto"/>
          <w:kern w:val="3"/>
          <w:lang w:eastAsia="zh-CN" w:bidi="hi-IN"/>
        </w:rPr>
      </w:pPr>
      <w:r w:rsidRPr="002E7CA1">
        <w:rPr>
          <w:rFonts w:eastAsia="SimSun" w:cs="Mangal"/>
          <w:color w:val="auto"/>
          <w:kern w:val="3"/>
          <w:lang w:eastAsia="zh-CN" w:bidi="hi-IN"/>
        </w:rPr>
        <w:t>ZŁOMET PIOTR STEFANIAK</w:t>
      </w:r>
    </w:p>
    <w:p w14:paraId="5DBF3D27" w14:textId="0C99DBE9" w:rsidR="002E7CA1" w:rsidRDefault="002E7CA1" w:rsidP="00421292">
      <w:pPr>
        <w:pStyle w:val="Default"/>
        <w:rPr>
          <w:rFonts w:eastAsia="SimSun" w:cs="Mangal"/>
          <w:color w:val="auto"/>
          <w:kern w:val="3"/>
          <w:lang w:eastAsia="zh-CN" w:bidi="hi-IN"/>
        </w:rPr>
      </w:pPr>
      <w:r w:rsidRPr="002E7CA1">
        <w:rPr>
          <w:rFonts w:eastAsia="SimSun" w:cs="Mangal"/>
          <w:color w:val="auto"/>
          <w:kern w:val="3"/>
          <w:lang w:eastAsia="zh-CN" w:bidi="hi-IN"/>
        </w:rPr>
        <w:t xml:space="preserve">ul. Słowiańska 8-34, </w:t>
      </w:r>
    </w:p>
    <w:p w14:paraId="16E61BF3" w14:textId="2C97FC85" w:rsidR="00421292" w:rsidRDefault="002E7CA1" w:rsidP="00421292">
      <w:pPr>
        <w:pStyle w:val="Default"/>
        <w:rPr>
          <w:color w:val="auto"/>
        </w:rPr>
      </w:pPr>
      <w:r w:rsidRPr="002E7CA1">
        <w:rPr>
          <w:rFonts w:eastAsia="SimSun" w:cs="Mangal"/>
          <w:color w:val="auto"/>
          <w:kern w:val="3"/>
          <w:lang w:eastAsia="zh-CN" w:bidi="hi-IN"/>
        </w:rPr>
        <w:t>78-400 Szczecinek</w:t>
      </w:r>
    </w:p>
    <w:p w14:paraId="14CAE6FD" w14:textId="68B96AEF" w:rsidR="00421292" w:rsidRDefault="00421292" w:rsidP="00421292">
      <w:pPr>
        <w:pStyle w:val="Default"/>
        <w:pageBreakBefore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Osobą upoważnioną do kontaktów z wykonawcami jest </w:t>
      </w:r>
      <w:r w:rsidR="002E7CA1">
        <w:rPr>
          <w:color w:val="auto"/>
          <w:sz w:val="23"/>
          <w:szCs w:val="23"/>
        </w:rPr>
        <w:t>Piotr Stefaniak</w:t>
      </w:r>
      <w:r>
        <w:rPr>
          <w:color w:val="auto"/>
          <w:sz w:val="23"/>
          <w:szCs w:val="23"/>
        </w:rPr>
        <w:t xml:space="preserve"> </w:t>
      </w:r>
    </w:p>
    <w:p w14:paraId="470C23BE" w14:textId="4C20BFAF" w:rsidR="00421292" w:rsidRPr="00281495" w:rsidRDefault="00421292" w:rsidP="00421292">
      <w:pPr>
        <w:pStyle w:val="Default"/>
        <w:rPr>
          <w:color w:val="auto"/>
          <w:sz w:val="23"/>
          <w:szCs w:val="23"/>
          <w:lang w:val="de-CH"/>
        </w:rPr>
      </w:pPr>
      <w:r w:rsidRPr="00281495">
        <w:rPr>
          <w:color w:val="auto"/>
          <w:sz w:val="23"/>
          <w:szCs w:val="23"/>
          <w:lang w:val="de-CH"/>
        </w:rPr>
        <w:t xml:space="preserve">Tel. </w:t>
      </w:r>
      <w:r w:rsidR="002E7CA1">
        <w:rPr>
          <w:color w:val="auto"/>
          <w:sz w:val="23"/>
          <w:szCs w:val="23"/>
          <w:lang w:val="de-CH"/>
        </w:rPr>
        <w:t>723 833 337</w:t>
      </w:r>
      <w:r w:rsidRPr="00281495">
        <w:rPr>
          <w:color w:val="auto"/>
          <w:sz w:val="23"/>
          <w:szCs w:val="23"/>
          <w:lang w:val="de-CH"/>
        </w:rPr>
        <w:t xml:space="preserve"> </w:t>
      </w:r>
    </w:p>
    <w:p w14:paraId="37C413D4" w14:textId="0CF69AE6" w:rsidR="00A43F2D" w:rsidRPr="00A43F2D" w:rsidRDefault="00421292" w:rsidP="00A43F2D">
      <w:pPr>
        <w:rPr>
          <w:lang w:val="de-CH"/>
        </w:rPr>
      </w:pPr>
      <w:proofErr w:type="spellStart"/>
      <w:r w:rsidRPr="00281495">
        <w:rPr>
          <w:sz w:val="23"/>
          <w:szCs w:val="23"/>
          <w:lang w:val="de-CH"/>
        </w:rPr>
        <w:t>E-mail</w:t>
      </w:r>
      <w:proofErr w:type="spellEnd"/>
      <w:r w:rsidRPr="00281495">
        <w:rPr>
          <w:sz w:val="23"/>
          <w:szCs w:val="23"/>
          <w:lang w:val="de-CH"/>
        </w:rPr>
        <w:t xml:space="preserve">: </w:t>
      </w:r>
      <w:r w:rsidR="002E7CA1" w:rsidRPr="002E7CA1">
        <w:rPr>
          <w:rFonts w:ascii="Roboto" w:hAnsi="Roboto"/>
          <w:spacing w:val="3"/>
          <w:sz w:val="21"/>
          <w:szCs w:val="21"/>
          <w:shd w:val="clear" w:color="auto" w:fill="FFFFFF"/>
          <w:lang w:val="de-CH"/>
        </w:rPr>
        <w:t>biuro@eko-zlomet.pl</w:t>
      </w:r>
    </w:p>
    <w:p w14:paraId="783983C1" w14:textId="77777777" w:rsidR="00421292" w:rsidRPr="00281495" w:rsidRDefault="00421292" w:rsidP="00421292">
      <w:pPr>
        <w:pStyle w:val="Default"/>
        <w:rPr>
          <w:color w:val="auto"/>
          <w:sz w:val="23"/>
          <w:szCs w:val="23"/>
          <w:lang w:val="de-CH"/>
        </w:rPr>
      </w:pPr>
    </w:p>
    <w:p w14:paraId="518077DA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Godziny pracy przedstawicieli Zamawiającego od 8:00 do 16:00. </w:t>
      </w:r>
    </w:p>
    <w:p w14:paraId="4882C009" w14:textId="77777777" w:rsidR="00421292" w:rsidRDefault="00421292" w:rsidP="00421292">
      <w:pPr>
        <w:pStyle w:val="Default"/>
        <w:rPr>
          <w:b/>
          <w:bCs/>
          <w:color w:val="auto"/>
          <w:sz w:val="23"/>
          <w:szCs w:val="23"/>
        </w:rPr>
      </w:pPr>
    </w:p>
    <w:p w14:paraId="5B0DEAF1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VI. WYMAGANIA DOTYCZĄCE KWOTY WADIUM </w:t>
      </w:r>
    </w:p>
    <w:p w14:paraId="3FFAF8F1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</w:p>
    <w:p w14:paraId="1A2D03C7" w14:textId="77777777" w:rsidR="00421292" w:rsidRDefault="000E7876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Nie dotyczy</w:t>
      </w:r>
    </w:p>
    <w:p w14:paraId="4BF6B50C" w14:textId="77777777" w:rsidR="000E7876" w:rsidRDefault="000E7876" w:rsidP="00421292">
      <w:pPr>
        <w:pStyle w:val="Default"/>
        <w:rPr>
          <w:color w:val="auto"/>
          <w:sz w:val="23"/>
          <w:szCs w:val="23"/>
        </w:rPr>
      </w:pPr>
    </w:p>
    <w:p w14:paraId="528C5956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VII. TERMIN ZWIĄZANIA OFERTĄ </w:t>
      </w:r>
    </w:p>
    <w:p w14:paraId="6D4C191F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</w:p>
    <w:p w14:paraId="1B6CB526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Wykonawcy pozostają związani złożoną przez siebie ofertą 60 dni od ostatecznego terminu składania ofert. </w:t>
      </w:r>
    </w:p>
    <w:p w14:paraId="346E2216" w14:textId="77777777" w:rsidR="00421292" w:rsidRDefault="00421292" w:rsidP="00421292">
      <w:pPr>
        <w:pStyle w:val="Default"/>
        <w:spacing w:after="167"/>
        <w:rPr>
          <w:b/>
          <w:bCs/>
          <w:color w:val="auto"/>
          <w:sz w:val="23"/>
          <w:szCs w:val="23"/>
        </w:rPr>
      </w:pPr>
    </w:p>
    <w:p w14:paraId="001E7113" w14:textId="77777777" w:rsidR="00421292" w:rsidRDefault="00421292" w:rsidP="00421292">
      <w:pPr>
        <w:pStyle w:val="Default"/>
        <w:spacing w:after="167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VIII. OPIS SPOSOBU PRZYGOTOWANIA OFERTY </w:t>
      </w:r>
    </w:p>
    <w:p w14:paraId="2AE49988" w14:textId="77777777" w:rsidR="00421292" w:rsidRDefault="00421292" w:rsidP="00421292">
      <w:pPr>
        <w:pStyle w:val="Default"/>
        <w:spacing w:after="1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8.1. Ofertę należy przygotować w języku polskim lub angielskim, czytelnie. </w:t>
      </w:r>
    </w:p>
    <w:p w14:paraId="1EE2AFA8" w14:textId="77777777" w:rsidR="00421292" w:rsidRDefault="00421292" w:rsidP="00421292">
      <w:pPr>
        <w:pStyle w:val="Default"/>
        <w:spacing w:after="1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8.2. Ofertę należy sporządzić zgodnie z wymogami umieszczonymi w Zaproszeniu, dołączyć wszystkie wymagane dokumenty oraz wypełniony formularz oferty. Formularz oferty stanowi Załącznik nr 1 do niniejszego Zaproszenia. </w:t>
      </w:r>
    </w:p>
    <w:p w14:paraId="79797933" w14:textId="77777777" w:rsidR="00421292" w:rsidRDefault="00421292" w:rsidP="00421292">
      <w:pPr>
        <w:pStyle w:val="Default"/>
        <w:spacing w:after="1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8.3. Oferta i wszystkie dokumenty dołączone do oferty muszą być podpisane przez osoby upoważnione do występowania w imieniu Wykonawcy, ujawnione we właściwym rejestrze lub posiadające odpowiednie pełnomocnictwo szczególne lub rodzajowe, które należy załączyć do oferty. </w:t>
      </w:r>
    </w:p>
    <w:p w14:paraId="442B8A12" w14:textId="77777777" w:rsidR="00421292" w:rsidRDefault="00421292" w:rsidP="00421292">
      <w:pPr>
        <w:pStyle w:val="Default"/>
        <w:spacing w:after="1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8.4. Poprawki muszą być naniesione czytelnie oraz opatrzone podpisami osób upoważnionych do występowania w imieniu Wykonawcy. </w:t>
      </w:r>
    </w:p>
    <w:p w14:paraId="555CA7C9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8.5. Oczywiste omyłki w tekście oferty zostaną poprawione, o czym niezwłocznie zostanie powiadomiony Wykonawca. </w:t>
      </w:r>
    </w:p>
    <w:p w14:paraId="5E9D9C4A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</w:p>
    <w:p w14:paraId="5F81ADA7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Uwaga: </w:t>
      </w:r>
    </w:p>
    <w:p w14:paraId="0CEFD9A8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Oferty złożone na formularzu niezgodnym z opisem niniejszego Zaproszenia zostaną odrzucone. </w:t>
      </w:r>
    </w:p>
    <w:p w14:paraId="687DAA6A" w14:textId="77777777" w:rsidR="00421292" w:rsidRDefault="00421292" w:rsidP="00421292">
      <w:pPr>
        <w:pStyle w:val="Default"/>
        <w:rPr>
          <w:color w:val="auto"/>
        </w:rPr>
      </w:pPr>
    </w:p>
    <w:p w14:paraId="37FFA10A" w14:textId="7B222375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8.6. Ofertę należy zło</w:t>
      </w:r>
      <w:r w:rsidR="00A43F2D">
        <w:rPr>
          <w:color w:val="auto"/>
          <w:sz w:val="23"/>
          <w:szCs w:val="23"/>
        </w:rPr>
        <w:t xml:space="preserve">żyć w trwale zamkniętej kopercie do dnia </w:t>
      </w:r>
      <w:r w:rsidR="002E7CA1">
        <w:rPr>
          <w:b/>
          <w:bCs/>
          <w:sz w:val="23"/>
          <w:szCs w:val="23"/>
        </w:rPr>
        <w:t xml:space="preserve">20.10.2024 </w:t>
      </w:r>
      <w:r w:rsidR="00A43F2D">
        <w:rPr>
          <w:b/>
          <w:bCs/>
          <w:sz w:val="23"/>
          <w:szCs w:val="23"/>
        </w:rPr>
        <w:t xml:space="preserve"> godz. 1</w:t>
      </w:r>
      <w:r w:rsidR="00306615">
        <w:rPr>
          <w:b/>
          <w:bCs/>
          <w:sz w:val="23"/>
          <w:szCs w:val="23"/>
        </w:rPr>
        <w:t>2</w:t>
      </w:r>
      <w:r w:rsidR="00A43F2D">
        <w:rPr>
          <w:b/>
          <w:bCs/>
          <w:sz w:val="23"/>
          <w:szCs w:val="23"/>
        </w:rPr>
        <w:t xml:space="preserve">.00 </w:t>
      </w:r>
      <w:r>
        <w:rPr>
          <w:color w:val="auto"/>
          <w:sz w:val="23"/>
          <w:szCs w:val="23"/>
        </w:rPr>
        <w:t xml:space="preserve">, która powinna być zaadresowana do Zamawiającego następująco: </w:t>
      </w:r>
    </w:p>
    <w:p w14:paraId="7C14481D" w14:textId="4502C190" w:rsidR="002E7CA1" w:rsidRDefault="002E7CA1" w:rsidP="00215B11">
      <w:pPr>
        <w:pStyle w:val="Standard"/>
        <w:spacing w:line="276" w:lineRule="auto"/>
        <w:ind w:right="-1"/>
      </w:pPr>
      <w:r w:rsidRPr="002E7CA1">
        <w:t xml:space="preserve">Opracowanie systemu IT </w:t>
      </w:r>
      <w:r>
        <w:t>– oferta przetargowa</w:t>
      </w:r>
    </w:p>
    <w:p w14:paraId="39F457BC" w14:textId="29F7D1F1" w:rsidR="00355E61" w:rsidRDefault="002E7CA1" w:rsidP="00215B11">
      <w:pPr>
        <w:pStyle w:val="Standard"/>
        <w:spacing w:line="276" w:lineRule="auto"/>
        <w:ind w:right="-1"/>
      </w:pPr>
      <w:proofErr w:type="spellStart"/>
      <w:r>
        <w:t>Złomet</w:t>
      </w:r>
      <w:proofErr w:type="spellEnd"/>
      <w:r>
        <w:t xml:space="preserve"> Piotr Stefaniak</w:t>
      </w:r>
    </w:p>
    <w:p w14:paraId="04E34D72" w14:textId="77777777" w:rsidR="002E7CA1" w:rsidRDefault="002E7CA1" w:rsidP="00215B11">
      <w:pPr>
        <w:pStyle w:val="Standard"/>
        <w:spacing w:line="276" w:lineRule="auto"/>
        <w:ind w:right="-1"/>
      </w:pPr>
      <w:r w:rsidRPr="002E7CA1">
        <w:t xml:space="preserve">ul. Słowiańska 8-34, </w:t>
      </w:r>
    </w:p>
    <w:p w14:paraId="25F0986A" w14:textId="1A13CE70" w:rsidR="002E7CA1" w:rsidRDefault="002E7CA1" w:rsidP="00215B11">
      <w:pPr>
        <w:pStyle w:val="Standard"/>
        <w:spacing w:line="276" w:lineRule="auto"/>
        <w:ind w:right="-1"/>
      </w:pPr>
      <w:r w:rsidRPr="002E7CA1">
        <w:t xml:space="preserve">78-400 Szczecinek </w:t>
      </w:r>
    </w:p>
    <w:p w14:paraId="7045C833" w14:textId="49EA3E2F" w:rsidR="001B46B1" w:rsidRDefault="00BC6190" w:rsidP="001B46B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Lub na adres email:</w:t>
      </w:r>
      <w:r w:rsidR="00355E61">
        <w:rPr>
          <w:b/>
          <w:bCs/>
          <w:sz w:val="23"/>
          <w:szCs w:val="23"/>
        </w:rPr>
        <w:t xml:space="preserve"> </w:t>
      </w:r>
      <w:r w:rsidR="002E7CA1" w:rsidRPr="002E7CA1">
        <w:rPr>
          <w:rFonts w:ascii="Roboto" w:hAnsi="Roboto"/>
          <w:spacing w:val="3"/>
          <w:sz w:val="21"/>
          <w:szCs w:val="21"/>
          <w:shd w:val="clear" w:color="auto" w:fill="FFFFFF"/>
        </w:rPr>
        <w:t>biuro@eko-zlomet.pl</w:t>
      </w:r>
    </w:p>
    <w:p w14:paraId="65333686" w14:textId="2C6F2A2F" w:rsidR="00421292" w:rsidRPr="002E7CA1" w:rsidRDefault="00B400E9" w:rsidP="00421292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Oferta na zakup </w:t>
      </w:r>
      <w:r w:rsidR="00421292" w:rsidRPr="001B46B1">
        <w:rPr>
          <w:bCs/>
          <w:sz w:val="23"/>
          <w:szCs w:val="23"/>
        </w:rPr>
        <w:t>„</w:t>
      </w:r>
      <w:r w:rsidR="00215B11">
        <w:rPr>
          <w:b/>
        </w:rPr>
        <w:t>Opracowanie</w:t>
      </w:r>
      <w:r w:rsidR="00215B11" w:rsidRPr="00DF2E33">
        <w:rPr>
          <w:b/>
        </w:rPr>
        <w:t xml:space="preserve"> system</w:t>
      </w:r>
      <w:r w:rsidR="00215B11">
        <w:rPr>
          <w:b/>
        </w:rPr>
        <w:t>u IT</w:t>
      </w:r>
      <w:r w:rsidR="002E7CA1">
        <w:rPr>
          <w:bCs/>
          <w:sz w:val="23"/>
          <w:szCs w:val="23"/>
        </w:rPr>
        <w:t xml:space="preserve"> </w:t>
      </w:r>
      <w:r w:rsidR="00421292">
        <w:rPr>
          <w:b/>
          <w:bCs/>
          <w:sz w:val="23"/>
          <w:szCs w:val="23"/>
        </w:rPr>
        <w:t xml:space="preserve">nie </w:t>
      </w:r>
      <w:r w:rsidR="000E7876">
        <w:rPr>
          <w:b/>
          <w:bCs/>
          <w:sz w:val="23"/>
          <w:szCs w:val="23"/>
        </w:rPr>
        <w:t xml:space="preserve">otwierać przed </w:t>
      </w:r>
      <w:r w:rsidR="002E7CA1">
        <w:rPr>
          <w:b/>
          <w:bCs/>
          <w:sz w:val="23"/>
          <w:szCs w:val="23"/>
        </w:rPr>
        <w:t>20.10.2024</w:t>
      </w:r>
      <w:r w:rsidR="001B46B1">
        <w:rPr>
          <w:b/>
          <w:bCs/>
          <w:sz w:val="23"/>
          <w:szCs w:val="23"/>
        </w:rPr>
        <w:t xml:space="preserve"> Godz. 12</w:t>
      </w:r>
      <w:r w:rsidR="00421292">
        <w:rPr>
          <w:b/>
          <w:bCs/>
          <w:sz w:val="23"/>
          <w:szCs w:val="23"/>
        </w:rPr>
        <w:t xml:space="preserve">:00 </w:t>
      </w:r>
    </w:p>
    <w:p w14:paraId="78BFA0F9" w14:textId="77777777" w:rsidR="001B46B1" w:rsidRDefault="001B46B1" w:rsidP="00421292">
      <w:pPr>
        <w:pStyle w:val="Default"/>
        <w:spacing w:after="3064"/>
        <w:rPr>
          <w:sz w:val="23"/>
          <w:szCs w:val="23"/>
        </w:rPr>
      </w:pPr>
    </w:p>
    <w:p w14:paraId="6A8F58AE" w14:textId="77777777" w:rsidR="00421292" w:rsidRDefault="00421292" w:rsidP="00421292">
      <w:pPr>
        <w:pStyle w:val="Default"/>
        <w:spacing w:after="3064"/>
        <w:rPr>
          <w:color w:val="auto"/>
          <w:sz w:val="23"/>
          <w:szCs w:val="23"/>
        </w:rPr>
      </w:pPr>
      <w:r>
        <w:rPr>
          <w:sz w:val="23"/>
          <w:szCs w:val="23"/>
        </w:rPr>
        <w:lastRenderedPageBreak/>
        <w:t>Koperta powinna być ponadto opatrzona nazwą i adresem Wykonawcy</w:t>
      </w:r>
      <w:r>
        <w:rPr>
          <w:color w:val="auto"/>
          <w:sz w:val="23"/>
          <w:szCs w:val="23"/>
        </w:rPr>
        <w:t xml:space="preserve"> </w:t>
      </w:r>
    </w:p>
    <w:p w14:paraId="1849FE87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8.7. </w:t>
      </w:r>
      <w:r>
        <w:rPr>
          <w:color w:val="auto"/>
          <w:sz w:val="23"/>
          <w:szCs w:val="23"/>
        </w:rPr>
        <w:t xml:space="preserve">Wykonawca może złożyć tylko jedną ofertę. Nie dopuszcza się składania </w:t>
      </w:r>
      <w:r>
        <w:rPr>
          <w:b/>
          <w:bCs/>
          <w:color w:val="auto"/>
          <w:sz w:val="23"/>
          <w:szCs w:val="23"/>
        </w:rPr>
        <w:t xml:space="preserve">ofert wariantowych i częściowych. </w:t>
      </w:r>
    </w:p>
    <w:p w14:paraId="69B6496C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</w:p>
    <w:p w14:paraId="112B9FE9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8.8. Cena oferty musi uwzględniać całość kosztów niezbędnych dla realizacji przedmiotu zamówienia, w szczególności: </w:t>
      </w:r>
    </w:p>
    <w:p w14:paraId="51A261CB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</w:p>
    <w:p w14:paraId="5D8E92C5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8.9. W ofercie nie można podawać upustów. </w:t>
      </w:r>
    </w:p>
    <w:p w14:paraId="41A16A3B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</w:p>
    <w:p w14:paraId="68752B07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8.10. Wycofanie oferty lub jej zmiany. </w:t>
      </w:r>
    </w:p>
    <w:p w14:paraId="7200A453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</w:p>
    <w:p w14:paraId="1DACFCDD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1) Wykonawca może wprowadzać zmiany, poprawki i uzupełnienia do złożonej oferty pod warunkiem, że Zamawiający otrzyma pisemne powiadomienie o wprowadzeniu zmian przed upływem terminu składania ofert. </w:t>
      </w:r>
    </w:p>
    <w:p w14:paraId="106D75BE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2) Zmiany, poprawki i uzupełnienia dotyczące informacji wypełnianych przez Wykonawców w formularzu oferty winny zawierać: </w:t>
      </w:r>
    </w:p>
    <w:p w14:paraId="524AAA20" w14:textId="77777777" w:rsidR="00421292" w:rsidRPr="003B36B3" w:rsidRDefault="00421292" w:rsidP="00421292">
      <w:pPr>
        <w:pStyle w:val="Default"/>
        <w:rPr>
          <w:color w:val="auto"/>
          <w:sz w:val="23"/>
          <w:szCs w:val="23"/>
        </w:rPr>
      </w:pPr>
      <w:r w:rsidRPr="003B36B3">
        <w:rPr>
          <w:color w:val="auto"/>
          <w:sz w:val="23"/>
          <w:szCs w:val="23"/>
        </w:rPr>
        <w:t>- wskazanie miejsca dokonania zmian, poprawek i uzupe</w:t>
      </w:r>
      <w:r w:rsidRPr="003B36B3">
        <w:rPr>
          <w:rFonts w:hint="eastAsia"/>
          <w:color w:val="auto"/>
          <w:sz w:val="23"/>
          <w:szCs w:val="23"/>
        </w:rPr>
        <w:t>ł</w:t>
      </w:r>
      <w:r w:rsidRPr="003B36B3">
        <w:rPr>
          <w:color w:val="auto"/>
          <w:sz w:val="23"/>
          <w:szCs w:val="23"/>
        </w:rPr>
        <w:t>nie</w:t>
      </w:r>
      <w:r w:rsidRPr="003B36B3">
        <w:rPr>
          <w:rFonts w:hint="eastAsia"/>
          <w:color w:val="auto"/>
          <w:sz w:val="23"/>
          <w:szCs w:val="23"/>
        </w:rPr>
        <w:t>ń</w:t>
      </w:r>
      <w:r w:rsidRPr="003B36B3">
        <w:rPr>
          <w:color w:val="auto"/>
          <w:sz w:val="23"/>
          <w:szCs w:val="23"/>
        </w:rPr>
        <w:t xml:space="preserve">, </w:t>
      </w:r>
    </w:p>
    <w:p w14:paraId="156D7EFF" w14:textId="77777777" w:rsidR="00421292" w:rsidRPr="003B36B3" w:rsidRDefault="00421292" w:rsidP="00421292">
      <w:pPr>
        <w:pStyle w:val="Default"/>
        <w:rPr>
          <w:color w:val="auto"/>
          <w:sz w:val="23"/>
          <w:szCs w:val="23"/>
        </w:rPr>
      </w:pPr>
      <w:r w:rsidRPr="003B36B3">
        <w:rPr>
          <w:color w:val="auto"/>
          <w:sz w:val="23"/>
          <w:szCs w:val="23"/>
        </w:rPr>
        <w:t>- tre</w:t>
      </w:r>
      <w:r w:rsidRPr="003B36B3">
        <w:rPr>
          <w:rFonts w:hint="eastAsia"/>
          <w:color w:val="auto"/>
          <w:sz w:val="23"/>
          <w:szCs w:val="23"/>
        </w:rPr>
        <w:t>ść</w:t>
      </w:r>
      <w:r w:rsidRPr="003B36B3">
        <w:rPr>
          <w:color w:val="auto"/>
          <w:sz w:val="23"/>
          <w:szCs w:val="23"/>
        </w:rPr>
        <w:t xml:space="preserve"> pierwotn</w:t>
      </w:r>
      <w:r w:rsidRPr="003B36B3">
        <w:rPr>
          <w:rFonts w:hint="eastAsia"/>
          <w:color w:val="auto"/>
          <w:sz w:val="23"/>
          <w:szCs w:val="23"/>
        </w:rPr>
        <w:t>ą</w:t>
      </w:r>
      <w:r w:rsidRPr="003B36B3">
        <w:rPr>
          <w:color w:val="auto"/>
          <w:sz w:val="23"/>
          <w:szCs w:val="23"/>
        </w:rPr>
        <w:t xml:space="preserve"> w przypadku zmian lub poprawek, </w:t>
      </w:r>
    </w:p>
    <w:p w14:paraId="24ADA94C" w14:textId="77777777" w:rsidR="00421292" w:rsidRPr="003B36B3" w:rsidRDefault="00421292" w:rsidP="00421292">
      <w:pPr>
        <w:pStyle w:val="Default"/>
        <w:rPr>
          <w:color w:val="auto"/>
          <w:sz w:val="23"/>
          <w:szCs w:val="23"/>
        </w:rPr>
      </w:pPr>
      <w:r w:rsidRPr="003B36B3">
        <w:rPr>
          <w:color w:val="auto"/>
          <w:sz w:val="23"/>
          <w:szCs w:val="23"/>
        </w:rPr>
        <w:t>- tre</w:t>
      </w:r>
      <w:r w:rsidRPr="003B36B3">
        <w:rPr>
          <w:rFonts w:hint="eastAsia"/>
          <w:color w:val="auto"/>
          <w:sz w:val="23"/>
          <w:szCs w:val="23"/>
        </w:rPr>
        <w:t>ść</w:t>
      </w:r>
      <w:r w:rsidRPr="003B36B3">
        <w:rPr>
          <w:color w:val="auto"/>
          <w:sz w:val="23"/>
          <w:szCs w:val="23"/>
        </w:rPr>
        <w:t xml:space="preserve"> poprawion</w:t>
      </w:r>
      <w:r w:rsidRPr="003B36B3">
        <w:rPr>
          <w:rFonts w:hint="eastAsia"/>
          <w:color w:val="auto"/>
          <w:sz w:val="23"/>
          <w:szCs w:val="23"/>
        </w:rPr>
        <w:t>ą</w:t>
      </w:r>
      <w:r w:rsidRPr="003B36B3">
        <w:rPr>
          <w:color w:val="auto"/>
          <w:sz w:val="23"/>
          <w:szCs w:val="23"/>
        </w:rPr>
        <w:t xml:space="preserve"> (w przypadku zmian lub poprawek) lub tre</w:t>
      </w:r>
      <w:r w:rsidRPr="003B36B3">
        <w:rPr>
          <w:rFonts w:hint="eastAsia"/>
          <w:color w:val="auto"/>
          <w:sz w:val="23"/>
          <w:szCs w:val="23"/>
        </w:rPr>
        <w:t>ść</w:t>
      </w:r>
      <w:r w:rsidRPr="003B36B3">
        <w:rPr>
          <w:color w:val="auto"/>
          <w:sz w:val="23"/>
          <w:szCs w:val="23"/>
        </w:rPr>
        <w:t xml:space="preserve"> uzupe</w:t>
      </w:r>
      <w:r w:rsidRPr="003B36B3">
        <w:rPr>
          <w:rFonts w:hint="eastAsia"/>
          <w:color w:val="auto"/>
          <w:sz w:val="23"/>
          <w:szCs w:val="23"/>
        </w:rPr>
        <w:t>ł</w:t>
      </w:r>
      <w:r w:rsidRPr="003B36B3">
        <w:rPr>
          <w:color w:val="auto"/>
          <w:sz w:val="23"/>
          <w:szCs w:val="23"/>
        </w:rPr>
        <w:t xml:space="preserve">nienia. </w:t>
      </w:r>
    </w:p>
    <w:p w14:paraId="354485FA" w14:textId="77777777" w:rsidR="00421292" w:rsidRDefault="00421292" w:rsidP="00421292">
      <w:pPr>
        <w:pStyle w:val="Default"/>
        <w:rPr>
          <w:rFonts w:eastAsia="Yu Gothic"/>
          <w:color w:val="auto"/>
          <w:sz w:val="23"/>
          <w:szCs w:val="23"/>
        </w:rPr>
      </w:pPr>
      <w:r>
        <w:rPr>
          <w:rFonts w:eastAsia="Yu Gothic"/>
          <w:color w:val="auto"/>
          <w:sz w:val="23"/>
          <w:szCs w:val="23"/>
        </w:rPr>
        <w:t xml:space="preserve">3) Powiadomienie o wprowadzeniu zmian powinno być złożone według takich samych wymagań, jak składana oferta z dopiskiem „ZMIANA”. </w:t>
      </w:r>
    </w:p>
    <w:p w14:paraId="16EED1B8" w14:textId="786066EB" w:rsidR="00421292" w:rsidRDefault="00421292" w:rsidP="00421292">
      <w:pPr>
        <w:pStyle w:val="Default"/>
        <w:rPr>
          <w:rFonts w:eastAsia="Yu Gothic"/>
          <w:color w:val="auto"/>
          <w:sz w:val="23"/>
          <w:szCs w:val="23"/>
        </w:rPr>
      </w:pPr>
      <w:r>
        <w:rPr>
          <w:rFonts w:eastAsia="Yu Gothic"/>
          <w:color w:val="auto"/>
          <w:sz w:val="23"/>
          <w:szCs w:val="23"/>
        </w:rPr>
        <w:t xml:space="preserve">4) Wykonawca ma prawo przed upływem terminu składania ofert wycofać się z postępowania poprzez złożenie pisemnego powiadomienia. Powiadomienie to powinno być złożone według takich samych wymagań, jak składana oferta z dopiskiem „WYCOFANIE”. </w:t>
      </w:r>
    </w:p>
    <w:p w14:paraId="62F032CB" w14:textId="77777777" w:rsidR="00421292" w:rsidRDefault="00421292" w:rsidP="00421292">
      <w:pPr>
        <w:pStyle w:val="Default"/>
        <w:rPr>
          <w:rFonts w:eastAsia="Yu Gothic"/>
          <w:color w:val="auto"/>
          <w:sz w:val="23"/>
          <w:szCs w:val="23"/>
        </w:rPr>
      </w:pPr>
      <w:r>
        <w:rPr>
          <w:rFonts w:eastAsia="Yu Gothic"/>
          <w:b/>
          <w:bCs/>
          <w:color w:val="auto"/>
          <w:sz w:val="23"/>
          <w:szCs w:val="23"/>
        </w:rPr>
        <w:t xml:space="preserve">Uwaga: </w:t>
      </w:r>
    </w:p>
    <w:p w14:paraId="3A917D06" w14:textId="68FACB91" w:rsidR="00421292" w:rsidRPr="00B85C92" w:rsidRDefault="00421292" w:rsidP="00421292">
      <w:pPr>
        <w:pStyle w:val="Default"/>
        <w:rPr>
          <w:rFonts w:eastAsia="Yu Gothic"/>
          <w:color w:val="auto"/>
          <w:sz w:val="23"/>
          <w:szCs w:val="23"/>
        </w:rPr>
      </w:pPr>
      <w:r>
        <w:rPr>
          <w:rFonts w:eastAsia="Yu Gothic"/>
          <w:color w:val="auto"/>
          <w:sz w:val="23"/>
          <w:szCs w:val="23"/>
        </w:rPr>
        <w:t xml:space="preserve">1. Zmiany, poprawki i uzupełnienia muszą być podpisane przez osoby uprawnione (wskazane we właściwym rejestrze jako uprawnione do zaciągania zobowiązań w imieniu Wykonawcy) lub osoby posiadające właściwe pełnomocnictwa szczególne lub rodzajowe. </w:t>
      </w:r>
    </w:p>
    <w:p w14:paraId="7A761AC7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Powiadomienie o wycofaniu oferty musi być podpisane przez osoby uprawnione (wskazane we właściwym rejestrze jako uprawnione do zaciągania zobowiązań w imieniu Wykonawcy) lub osoby posiadające właściwe pełnomocnictwa szczególne lub rodzajowe. Do powiadomienia o wycofaniu oferty należy załączyć dokument, o którym mowa w pkt. IV.4.3.1) niniejszego Zaproszenia, lub stosowne pełnomocnictwo szczególne lub rodzajowe. </w:t>
      </w:r>
    </w:p>
    <w:p w14:paraId="1FEE4F10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</w:p>
    <w:p w14:paraId="145BDB94" w14:textId="25593F22" w:rsidR="003A45D3" w:rsidRDefault="003A45D3" w:rsidP="00421292">
      <w:pPr>
        <w:pStyle w:val="Default"/>
        <w:rPr>
          <w:color w:val="auto"/>
          <w:sz w:val="23"/>
          <w:szCs w:val="23"/>
        </w:rPr>
      </w:pPr>
    </w:p>
    <w:p w14:paraId="6BD7B545" w14:textId="4D520191" w:rsidR="00B85C92" w:rsidRDefault="00B85C92" w:rsidP="00421292">
      <w:pPr>
        <w:pStyle w:val="Default"/>
        <w:rPr>
          <w:color w:val="auto"/>
          <w:sz w:val="23"/>
          <w:szCs w:val="23"/>
        </w:rPr>
      </w:pPr>
    </w:p>
    <w:p w14:paraId="5E12E7EC" w14:textId="77777777" w:rsidR="00B85C92" w:rsidRDefault="00B85C92" w:rsidP="00421292">
      <w:pPr>
        <w:pStyle w:val="Default"/>
        <w:rPr>
          <w:color w:val="auto"/>
          <w:sz w:val="23"/>
          <w:szCs w:val="23"/>
        </w:rPr>
      </w:pPr>
    </w:p>
    <w:p w14:paraId="23036A2D" w14:textId="77777777" w:rsidR="003A45D3" w:rsidRDefault="003A45D3" w:rsidP="00421292">
      <w:pPr>
        <w:pStyle w:val="Default"/>
        <w:rPr>
          <w:color w:val="auto"/>
          <w:sz w:val="23"/>
          <w:szCs w:val="23"/>
        </w:rPr>
      </w:pPr>
    </w:p>
    <w:p w14:paraId="7189D5BE" w14:textId="77777777" w:rsidR="00355E61" w:rsidRDefault="00355E61" w:rsidP="00421292">
      <w:pPr>
        <w:pStyle w:val="Default"/>
        <w:rPr>
          <w:color w:val="auto"/>
          <w:sz w:val="23"/>
          <w:szCs w:val="23"/>
        </w:rPr>
      </w:pPr>
    </w:p>
    <w:p w14:paraId="74816A36" w14:textId="77777777" w:rsidR="00355E61" w:rsidRDefault="00355E61" w:rsidP="00421292">
      <w:pPr>
        <w:pStyle w:val="Default"/>
        <w:rPr>
          <w:color w:val="auto"/>
          <w:sz w:val="23"/>
          <w:szCs w:val="23"/>
        </w:rPr>
      </w:pPr>
    </w:p>
    <w:p w14:paraId="2A71E941" w14:textId="77777777" w:rsidR="00355E61" w:rsidRDefault="00355E61" w:rsidP="00421292">
      <w:pPr>
        <w:pStyle w:val="Default"/>
        <w:rPr>
          <w:color w:val="auto"/>
          <w:sz w:val="23"/>
          <w:szCs w:val="23"/>
        </w:rPr>
      </w:pPr>
    </w:p>
    <w:p w14:paraId="0B1BDA67" w14:textId="77777777" w:rsidR="00355E61" w:rsidRDefault="00355E61" w:rsidP="00421292">
      <w:pPr>
        <w:pStyle w:val="Default"/>
        <w:rPr>
          <w:color w:val="auto"/>
          <w:sz w:val="23"/>
          <w:szCs w:val="23"/>
        </w:rPr>
      </w:pPr>
    </w:p>
    <w:p w14:paraId="550CF6AB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lastRenderedPageBreak/>
        <w:t xml:space="preserve">IX. MIEJSCE ORAZ TERMIN SKŁADANIA I OTWARCIA OFERT. </w:t>
      </w:r>
    </w:p>
    <w:p w14:paraId="6D5FF268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</w:p>
    <w:p w14:paraId="7D725B8E" w14:textId="0D6477CC" w:rsidR="00215B11" w:rsidRPr="00D15DCB" w:rsidRDefault="00421292" w:rsidP="00215B11">
      <w:pPr>
        <w:pStyle w:val="Standard"/>
        <w:spacing w:line="276" w:lineRule="auto"/>
        <w:ind w:right="-1"/>
      </w:pPr>
      <w:r>
        <w:rPr>
          <w:sz w:val="23"/>
          <w:szCs w:val="23"/>
        </w:rPr>
        <w:t xml:space="preserve">Oferty należy składać w formie papierowej do </w:t>
      </w:r>
      <w:r w:rsidR="002E7CA1">
        <w:t>20.10.2024</w:t>
      </w:r>
    </w:p>
    <w:p w14:paraId="55DBBF86" w14:textId="77777777" w:rsidR="002E7CA1" w:rsidRDefault="002E7CA1" w:rsidP="002E7CA1">
      <w:pPr>
        <w:pStyle w:val="Standard"/>
        <w:spacing w:line="276" w:lineRule="auto"/>
        <w:ind w:right="-1"/>
      </w:pPr>
      <w:proofErr w:type="spellStart"/>
      <w:r>
        <w:t>Złomet</w:t>
      </w:r>
      <w:proofErr w:type="spellEnd"/>
      <w:r>
        <w:t xml:space="preserve"> Piotr Stefaniak</w:t>
      </w:r>
    </w:p>
    <w:p w14:paraId="6A4F61DA" w14:textId="77777777" w:rsidR="002E7CA1" w:rsidRDefault="002E7CA1" w:rsidP="002E7CA1">
      <w:pPr>
        <w:pStyle w:val="Standard"/>
        <w:spacing w:line="276" w:lineRule="auto"/>
        <w:ind w:right="-1"/>
      </w:pPr>
      <w:r w:rsidRPr="002E7CA1">
        <w:t xml:space="preserve">ul. Słowiańska 8-34, </w:t>
      </w:r>
    </w:p>
    <w:p w14:paraId="0269D0CD" w14:textId="77777777" w:rsidR="002E7CA1" w:rsidRDefault="002E7CA1" w:rsidP="002E7CA1">
      <w:pPr>
        <w:pStyle w:val="Standard"/>
        <w:spacing w:line="276" w:lineRule="auto"/>
        <w:ind w:right="-1"/>
      </w:pPr>
      <w:r w:rsidRPr="002E7CA1">
        <w:t xml:space="preserve">78-400 Szczecinek </w:t>
      </w:r>
    </w:p>
    <w:p w14:paraId="07ADCD1F" w14:textId="77777777" w:rsidR="00355E61" w:rsidRPr="00AB56D2" w:rsidRDefault="00355E61" w:rsidP="00215B11">
      <w:pPr>
        <w:pStyle w:val="Standard"/>
        <w:spacing w:line="276" w:lineRule="auto"/>
        <w:ind w:right="-1"/>
        <w:rPr>
          <w:rFonts w:eastAsia="Calibri" w:cs="Times New Roman"/>
          <w:sz w:val="22"/>
          <w:szCs w:val="22"/>
          <w:lang w:eastAsia="en-US"/>
        </w:rPr>
      </w:pPr>
    </w:p>
    <w:p w14:paraId="6DC41AD9" w14:textId="08705E79" w:rsidR="00421292" w:rsidRPr="009543CC" w:rsidRDefault="00421292" w:rsidP="00215B11">
      <w:pPr>
        <w:pStyle w:val="Standard"/>
        <w:spacing w:line="276" w:lineRule="auto"/>
        <w:ind w:right="-1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 do dnia </w:t>
      </w:r>
      <w:r w:rsidR="002E7CA1">
        <w:rPr>
          <w:b/>
          <w:sz w:val="23"/>
          <w:szCs w:val="23"/>
        </w:rPr>
        <w:t>20.10.2024</w:t>
      </w:r>
      <w:r w:rsidR="001B46B1">
        <w:rPr>
          <w:b/>
          <w:sz w:val="23"/>
          <w:szCs w:val="23"/>
        </w:rPr>
        <w:t xml:space="preserve"> do godz. 12</w:t>
      </w:r>
      <w:r w:rsidRPr="00E2728E">
        <w:rPr>
          <w:b/>
          <w:sz w:val="23"/>
          <w:szCs w:val="23"/>
        </w:rPr>
        <w:t>.00</w:t>
      </w:r>
      <w:r>
        <w:rPr>
          <w:sz w:val="23"/>
          <w:szCs w:val="23"/>
        </w:rPr>
        <w:t xml:space="preserve"> lub na e-mail: </w:t>
      </w:r>
      <w:hyperlink r:id="rId8" w:history="1">
        <w:r w:rsidR="002E7CA1" w:rsidRPr="00DF69C6">
          <w:rPr>
            <w:rStyle w:val="Hipercze"/>
            <w:rFonts w:ascii="Roboto" w:hAnsi="Roboto"/>
            <w:spacing w:val="3"/>
            <w:sz w:val="21"/>
            <w:szCs w:val="21"/>
            <w:shd w:val="clear" w:color="auto" w:fill="FFFFFF"/>
          </w:rPr>
          <w:t>biuro@eko-zlomet.pl</w:t>
        </w:r>
      </w:hyperlink>
      <w:r w:rsidR="002E7CA1">
        <w:rPr>
          <w:rFonts w:ascii="Roboto" w:hAnsi="Roboto"/>
          <w:spacing w:val="3"/>
          <w:sz w:val="21"/>
          <w:szCs w:val="21"/>
          <w:shd w:val="clear" w:color="auto" w:fill="FFFFFF"/>
        </w:rPr>
        <w:t xml:space="preserve"> </w:t>
      </w:r>
      <w:r w:rsidR="00306615">
        <w:rPr>
          <w:sz w:val="23"/>
          <w:szCs w:val="23"/>
        </w:rPr>
        <w:t xml:space="preserve">do dnia </w:t>
      </w:r>
      <w:r w:rsidR="002E7CA1">
        <w:rPr>
          <w:b/>
          <w:sz w:val="23"/>
          <w:szCs w:val="23"/>
        </w:rPr>
        <w:t xml:space="preserve">20.12.2024 </w:t>
      </w:r>
      <w:r w:rsidR="00306615">
        <w:rPr>
          <w:b/>
          <w:sz w:val="23"/>
          <w:szCs w:val="23"/>
        </w:rPr>
        <w:t xml:space="preserve"> do godz. 12</w:t>
      </w:r>
      <w:r w:rsidR="00306615" w:rsidRPr="00E2728E">
        <w:rPr>
          <w:b/>
          <w:sz w:val="23"/>
          <w:szCs w:val="23"/>
        </w:rPr>
        <w:t>.00</w:t>
      </w:r>
    </w:p>
    <w:p w14:paraId="1746FBD5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Oferty złożone po terminie będą zwracane Wykonawcy bez rozpatrzenia. </w:t>
      </w:r>
    </w:p>
    <w:p w14:paraId="1937DDBE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Przy składaniu oferty, na żądanie Wykonawcy, wydawane będzie pokwitowanie. </w:t>
      </w:r>
    </w:p>
    <w:p w14:paraId="0F4280D1" w14:textId="77777777" w:rsidR="00E2728E" w:rsidRDefault="00E2728E" w:rsidP="00421292">
      <w:pPr>
        <w:pStyle w:val="Default"/>
        <w:rPr>
          <w:color w:val="auto"/>
          <w:sz w:val="23"/>
          <w:szCs w:val="23"/>
        </w:rPr>
      </w:pPr>
    </w:p>
    <w:p w14:paraId="05548DA6" w14:textId="06368FB0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Oferty nadesłane pocztą będą zakwalifikowane do postępowania pod warunkiem ich doręczenia przez pocztę do Zamawiającego do dnia </w:t>
      </w:r>
      <w:r w:rsidR="002E7CA1">
        <w:rPr>
          <w:b/>
          <w:color w:val="auto"/>
          <w:sz w:val="23"/>
          <w:szCs w:val="23"/>
        </w:rPr>
        <w:t xml:space="preserve">20.10.2024 </w:t>
      </w:r>
      <w:r w:rsidR="00767B1B">
        <w:rPr>
          <w:b/>
          <w:color w:val="auto"/>
          <w:sz w:val="23"/>
          <w:szCs w:val="23"/>
        </w:rPr>
        <w:t xml:space="preserve"> r. włącznie do godziny </w:t>
      </w:r>
      <w:r w:rsidR="002E7CA1">
        <w:rPr>
          <w:b/>
          <w:color w:val="auto"/>
          <w:sz w:val="23"/>
          <w:szCs w:val="23"/>
        </w:rPr>
        <w:t>10</w:t>
      </w:r>
      <w:r w:rsidRPr="00E2728E">
        <w:rPr>
          <w:b/>
          <w:color w:val="auto"/>
          <w:sz w:val="23"/>
          <w:szCs w:val="23"/>
        </w:rPr>
        <w:t>.00.</w:t>
      </w:r>
      <w:r>
        <w:rPr>
          <w:color w:val="auto"/>
          <w:sz w:val="23"/>
          <w:szCs w:val="23"/>
        </w:rPr>
        <w:t xml:space="preserve"> </w:t>
      </w:r>
      <w:r w:rsidR="000E7876">
        <w:rPr>
          <w:color w:val="auto"/>
          <w:sz w:val="23"/>
          <w:szCs w:val="23"/>
        </w:rPr>
        <w:t xml:space="preserve"> </w:t>
      </w:r>
    </w:p>
    <w:p w14:paraId="48F66BB0" w14:textId="4A1AE004" w:rsidR="00215B11" w:rsidRDefault="00421292" w:rsidP="002E7CA1">
      <w:pPr>
        <w:pStyle w:val="Standard"/>
        <w:spacing w:line="276" w:lineRule="auto"/>
        <w:ind w:right="-1"/>
      </w:pPr>
      <w:r>
        <w:rPr>
          <w:sz w:val="23"/>
          <w:szCs w:val="23"/>
        </w:rPr>
        <w:t xml:space="preserve">Otwarcie złożonych ofert nastąpi w dniu </w:t>
      </w:r>
      <w:r w:rsidR="002E7CA1">
        <w:rPr>
          <w:b/>
          <w:sz w:val="23"/>
          <w:szCs w:val="23"/>
        </w:rPr>
        <w:t xml:space="preserve">20.10.2024 </w:t>
      </w:r>
      <w:r w:rsidR="000E7876" w:rsidRPr="00E2728E">
        <w:rPr>
          <w:b/>
          <w:sz w:val="23"/>
          <w:szCs w:val="23"/>
        </w:rPr>
        <w:t xml:space="preserve">r. </w:t>
      </w:r>
      <w:r w:rsidR="00BC6190">
        <w:rPr>
          <w:b/>
          <w:sz w:val="23"/>
          <w:szCs w:val="23"/>
        </w:rPr>
        <w:t xml:space="preserve"> o godz.12</w:t>
      </w:r>
      <w:r w:rsidRPr="00E2728E">
        <w:rPr>
          <w:b/>
          <w:sz w:val="23"/>
          <w:szCs w:val="23"/>
        </w:rPr>
        <w:t>.00</w:t>
      </w:r>
      <w:r>
        <w:rPr>
          <w:sz w:val="23"/>
          <w:szCs w:val="23"/>
        </w:rPr>
        <w:t xml:space="preserve"> w </w:t>
      </w:r>
      <w:r w:rsidR="002E7CA1">
        <w:t>Szczecinku,</w:t>
      </w:r>
      <w:r w:rsidR="002E7CA1" w:rsidRPr="002E7CA1">
        <w:t xml:space="preserve"> </w:t>
      </w:r>
      <w:r w:rsidR="002E7CA1">
        <w:t>ul. Słowiańska 8-34,   78-400 Szczecinek</w:t>
      </w:r>
    </w:p>
    <w:p w14:paraId="163E8222" w14:textId="77777777" w:rsidR="002E7CA1" w:rsidRPr="00D15DCB" w:rsidRDefault="002E7CA1" w:rsidP="002E7CA1">
      <w:pPr>
        <w:pStyle w:val="Standard"/>
        <w:spacing w:line="276" w:lineRule="auto"/>
        <w:ind w:right="-1"/>
      </w:pPr>
    </w:p>
    <w:p w14:paraId="58C8D5B7" w14:textId="006BF72F" w:rsidR="00421292" w:rsidRDefault="00421292" w:rsidP="00215B11">
      <w:pPr>
        <w:pStyle w:val="Standard"/>
        <w:spacing w:line="276" w:lineRule="auto"/>
        <w:ind w:right="-1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X. OPIS SPOSOBU OBLICZANIA CENY OFERTY. </w:t>
      </w:r>
    </w:p>
    <w:p w14:paraId="2BBBC4EB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</w:p>
    <w:p w14:paraId="5D7E3360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Cenę oferty należy obliczyć jako wartość netto wykonania przedmiotu zamówienia powiększoną o kwotę podatku VAT. </w:t>
      </w:r>
    </w:p>
    <w:p w14:paraId="4D85D911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C=</w:t>
      </w:r>
      <w:proofErr w:type="spellStart"/>
      <w:r>
        <w:rPr>
          <w:b/>
          <w:bCs/>
          <w:color w:val="auto"/>
          <w:sz w:val="23"/>
          <w:szCs w:val="23"/>
        </w:rPr>
        <w:t>C</w:t>
      </w:r>
      <w:r>
        <w:rPr>
          <w:b/>
          <w:bCs/>
          <w:color w:val="auto"/>
          <w:sz w:val="16"/>
          <w:szCs w:val="16"/>
        </w:rPr>
        <w:t>n</w:t>
      </w:r>
      <w:r>
        <w:rPr>
          <w:b/>
          <w:bCs/>
          <w:color w:val="auto"/>
          <w:sz w:val="23"/>
          <w:szCs w:val="23"/>
        </w:rPr>
        <w:t>+VAT</w:t>
      </w:r>
      <w:proofErr w:type="spellEnd"/>
      <w:r>
        <w:rPr>
          <w:b/>
          <w:bCs/>
          <w:color w:val="auto"/>
          <w:sz w:val="23"/>
          <w:szCs w:val="23"/>
        </w:rPr>
        <w:t xml:space="preserve"> </w:t>
      </w:r>
    </w:p>
    <w:p w14:paraId="22E5504C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gdzie: </w:t>
      </w:r>
    </w:p>
    <w:p w14:paraId="52463565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C- cena oferty </w:t>
      </w:r>
    </w:p>
    <w:p w14:paraId="6A7B4FF6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proofErr w:type="spellStart"/>
      <w:r>
        <w:rPr>
          <w:color w:val="auto"/>
          <w:sz w:val="23"/>
          <w:szCs w:val="23"/>
        </w:rPr>
        <w:t>Cn</w:t>
      </w:r>
      <w:proofErr w:type="spellEnd"/>
      <w:r>
        <w:rPr>
          <w:color w:val="auto"/>
          <w:sz w:val="23"/>
          <w:szCs w:val="23"/>
        </w:rPr>
        <w:t xml:space="preserve"> – wartość netto wykonania przedmiotu zamówienia </w:t>
      </w:r>
    </w:p>
    <w:p w14:paraId="17B77C44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VAT – wartość podatku VAT</w:t>
      </w:r>
    </w:p>
    <w:p w14:paraId="752705C1" w14:textId="77777777" w:rsidR="00421292" w:rsidRDefault="00421292" w:rsidP="00421292">
      <w:pPr>
        <w:pStyle w:val="Default"/>
        <w:rPr>
          <w:color w:val="auto"/>
        </w:rPr>
      </w:pPr>
    </w:p>
    <w:p w14:paraId="7514C122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XI. INFORMACJE DOTYCZACE WALUT OBCYCH, W JAKICH MOGĄ BYĆ PROWADZONE ROZLICZENIA MIĘDZY ZAMAWIAJĄCYM A DOSTAWCĄ. </w:t>
      </w:r>
    </w:p>
    <w:p w14:paraId="384237A7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</w:p>
    <w:p w14:paraId="5F5DD6B6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Rozliczenia między Zamawiającym a Wykonawcą będą prowadzone w PLN. </w:t>
      </w:r>
    </w:p>
    <w:p w14:paraId="2E02E42D" w14:textId="77777777" w:rsidR="00421292" w:rsidRDefault="00421292" w:rsidP="00421292">
      <w:pPr>
        <w:pStyle w:val="Default"/>
        <w:rPr>
          <w:b/>
          <w:bCs/>
          <w:color w:val="auto"/>
          <w:sz w:val="23"/>
          <w:szCs w:val="23"/>
        </w:rPr>
      </w:pPr>
    </w:p>
    <w:p w14:paraId="3FF866F1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XII. OPIS KRYTERIÓW, KTÓRYMI ZAMAWIAJĄCY BĘDZIE SIĘ KIEROWAŁ PRZY WYBORZE OFERTY WRAZ Z PODANIEM ZNACZENIA TYCH KRYTERIÓW ORAZ SPOSOBU OCENY OFERT. </w:t>
      </w:r>
    </w:p>
    <w:p w14:paraId="3792082A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</w:p>
    <w:p w14:paraId="784FFA36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Przewidziano następujące kryteria oceny ofert: </w:t>
      </w:r>
    </w:p>
    <w:p w14:paraId="2F3EEA58" w14:textId="77777777" w:rsidR="00344F19" w:rsidRPr="003110C3" w:rsidRDefault="003110C3" w:rsidP="00344F19">
      <w:pPr>
        <w:pStyle w:val="Default"/>
        <w:spacing w:after="167"/>
        <w:rPr>
          <w:b/>
          <w:color w:val="auto"/>
          <w:sz w:val="23"/>
          <w:szCs w:val="23"/>
        </w:rPr>
      </w:pPr>
      <w:r w:rsidRPr="003110C3">
        <w:rPr>
          <w:b/>
          <w:color w:val="auto"/>
          <w:sz w:val="23"/>
          <w:szCs w:val="23"/>
        </w:rPr>
        <w:t xml:space="preserve">Cena brutto - </w:t>
      </w:r>
      <w:r w:rsidR="00B400E9">
        <w:rPr>
          <w:b/>
          <w:color w:val="auto"/>
          <w:sz w:val="23"/>
          <w:szCs w:val="23"/>
        </w:rPr>
        <w:t>6</w:t>
      </w:r>
      <w:r w:rsidR="00344F19" w:rsidRPr="003110C3">
        <w:rPr>
          <w:b/>
          <w:color w:val="auto"/>
          <w:sz w:val="23"/>
          <w:szCs w:val="23"/>
        </w:rPr>
        <w:t>0%</w:t>
      </w:r>
    </w:p>
    <w:p w14:paraId="1BB10E35" w14:textId="77777777" w:rsidR="00344F19" w:rsidRPr="00344F19" w:rsidRDefault="003110C3" w:rsidP="00344F19">
      <w:pPr>
        <w:pStyle w:val="Default"/>
        <w:spacing w:after="1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Liczba punktów = </w:t>
      </w:r>
      <w:proofErr w:type="spellStart"/>
      <w:r>
        <w:rPr>
          <w:color w:val="auto"/>
          <w:sz w:val="23"/>
          <w:szCs w:val="23"/>
        </w:rPr>
        <w:t>Cn</w:t>
      </w:r>
      <w:proofErr w:type="spellEnd"/>
      <w:r>
        <w:rPr>
          <w:color w:val="auto"/>
          <w:sz w:val="23"/>
          <w:szCs w:val="23"/>
        </w:rPr>
        <w:t>/</w:t>
      </w:r>
      <w:proofErr w:type="spellStart"/>
      <w:r>
        <w:rPr>
          <w:color w:val="auto"/>
          <w:sz w:val="23"/>
          <w:szCs w:val="23"/>
        </w:rPr>
        <w:t>Cb</w:t>
      </w:r>
      <w:proofErr w:type="spellEnd"/>
      <w:r>
        <w:rPr>
          <w:color w:val="auto"/>
          <w:sz w:val="23"/>
          <w:szCs w:val="23"/>
        </w:rPr>
        <w:t xml:space="preserve"> x 6</w:t>
      </w:r>
      <w:r w:rsidR="00344F19" w:rsidRPr="00344F19">
        <w:rPr>
          <w:color w:val="auto"/>
          <w:sz w:val="23"/>
          <w:szCs w:val="23"/>
        </w:rPr>
        <w:t>0</w:t>
      </w:r>
    </w:p>
    <w:p w14:paraId="727AD1BB" w14:textId="77777777" w:rsidR="00344F19" w:rsidRPr="00344F19" w:rsidRDefault="00344F19" w:rsidP="00344F19">
      <w:pPr>
        <w:pStyle w:val="Default"/>
        <w:spacing w:after="167"/>
        <w:rPr>
          <w:color w:val="auto"/>
          <w:sz w:val="23"/>
          <w:szCs w:val="23"/>
        </w:rPr>
      </w:pPr>
      <w:r w:rsidRPr="00344F19">
        <w:rPr>
          <w:color w:val="auto"/>
          <w:sz w:val="23"/>
          <w:szCs w:val="23"/>
        </w:rPr>
        <w:t xml:space="preserve">gdzie: </w:t>
      </w:r>
    </w:p>
    <w:p w14:paraId="6CCCE1E6" w14:textId="77777777" w:rsidR="00344F19" w:rsidRPr="00344F19" w:rsidRDefault="00344F19" w:rsidP="00344F19">
      <w:pPr>
        <w:pStyle w:val="Default"/>
        <w:spacing w:after="167"/>
        <w:rPr>
          <w:color w:val="auto"/>
          <w:sz w:val="23"/>
          <w:szCs w:val="23"/>
        </w:rPr>
      </w:pPr>
      <w:r w:rsidRPr="00344F19">
        <w:rPr>
          <w:color w:val="auto"/>
          <w:sz w:val="23"/>
          <w:szCs w:val="23"/>
        </w:rPr>
        <w:t xml:space="preserve">- </w:t>
      </w:r>
      <w:proofErr w:type="spellStart"/>
      <w:r w:rsidRPr="00344F19">
        <w:rPr>
          <w:color w:val="auto"/>
          <w:sz w:val="23"/>
          <w:szCs w:val="23"/>
        </w:rPr>
        <w:t>Cn</w:t>
      </w:r>
      <w:proofErr w:type="spellEnd"/>
      <w:r w:rsidRPr="00344F19">
        <w:rPr>
          <w:color w:val="auto"/>
          <w:sz w:val="23"/>
          <w:szCs w:val="23"/>
        </w:rPr>
        <w:t xml:space="preserve"> – najniższa cena spośród wszystkich ofert nie odrzuconych</w:t>
      </w:r>
    </w:p>
    <w:p w14:paraId="0B033536" w14:textId="77777777" w:rsidR="00344F19" w:rsidRPr="00344F19" w:rsidRDefault="00344F19" w:rsidP="00344F19">
      <w:pPr>
        <w:pStyle w:val="Default"/>
        <w:spacing w:after="167"/>
        <w:rPr>
          <w:color w:val="auto"/>
          <w:sz w:val="23"/>
          <w:szCs w:val="23"/>
        </w:rPr>
      </w:pPr>
      <w:r w:rsidRPr="00344F19">
        <w:rPr>
          <w:color w:val="auto"/>
          <w:sz w:val="23"/>
          <w:szCs w:val="23"/>
        </w:rPr>
        <w:t xml:space="preserve">- </w:t>
      </w:r>
      <w:proofErr w:type="spellStart"/>
      <w:r w:rsidRPr="00344F19">
        <w:rPr>
          <w:color w:val="auto"/>
          <w:sz w:val="23"/>
          <w:szCs w:val="23"/>
        </w:rPr>
        <w:t>Cb</w:t>
      </w:r>
      <w:proofErr w:type="spellEnd"/>
      <w:r w:rsidRPr="00344F19">
        <w:rPr>
          <w:color w:val="auto"/>
          <w:sz w:val="23"/>
          <w:szCs w:val="23"/>
        </w:rPr>
        <w:t xml:space="preserve"> – cena oferty badanej</w:t>
      </w:r>
    </w:p>
    <w:p w14:paraId="15B38E69" w14:textId="4D2A408A" w:rsidR="00344F19" w:rsidRPr="00344F19" w:rsidRDefault="003110C3" w:rsidP="00344F19">
      <w:pPr>
        <w:pStyle w:val="Default"/>
        <w:spacing w:after="1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- 6</w:t>
      </w:r>
      <w:r w:rsidR="00344F19" w:rsidRPr="00344F19">
        <w:rPr>
          <w:color w:val="auto"/>
          <w:sz w:val="23"/>
          <w:szCs w:val="23"/>
        </w:rPr>
        <w:t>0 wskaźnik stały</w:t>
      </w:r>
    </w:p>
    <w:p w14:paraId="246B1E80" w14:textId="77777777" w:rsidR="00344F19" w:rsidRPr="003110C3" w:rsidRDefault="008757BD" w:rsidP="00344F19">
      <w:pPr>
        <w:pStyle w:val="Default"/>
        <w:spacing w:after="167"/>
        <w:rPr>
          <w:b/>
          <w:color w:val="auto"/>
          <w:sz w:val="23"/>
          <w:szCs w:val="23"/>
        </w:rPr>
      </w:pPr>
      <w:r w:rsidRPr="003110C3">
        <w:rPr>
          <w:b/>
          <w:color w:val="auto"/>
          <w:sz w:val="23"/>
          <w:szCs w:val="23"/>
        </w:rPr>
        <w:t>Wsparcie techniczne</w:t>
      </w:r>
      <w:r w:rsidR="003110C3" w:rsidRPr="003110C3">
        <w:rPr>
          <w:b/>
          <w:color w:val="auto"/>
          <w:sz w:val="23"/>
          <w:szCs w:val="23"/>
        </w:rPr>
        <w:t xml:space="preserve"> (bez dodatkowych kosztów)</w:t>
      </w:r>
      <w:r w:rsidRPr="003110C3">
        <w:rPr>
          <w:b/>
          <w:color w:val="auto"/>
          <w:sz w:val="23"/>
          <w:szCs w:val="23"/>
        </w:rPr>
        <w:t xml:space="preserve"> - 2</w:t>
      </w:r>
      <w:r w:rsidR="00344F19" w:rsidRPr="003110C3">
        <w:rPr>
          <w:b/>
          <w:color w:val="auto"/>
          <w:sz w:val="23"/>
          <w:szCs w:val="23"/>
        </w:rPr>
        <w:t>0%</w:t>
      </w:r>
    </w:p>
    <w:p w14:paraId="3C7DCB7F" w14:textId="77777777" w:rsidR="00344F19" w:rsidRPr="00344F19" w:rsidRDefault="00344F19" w:rsidP="00344F19">
      <w:pPr>
        <w:pStyle w:val="Default"/>
        <w:spacing w:after="167"/>
        <w:rPr>
          <w:color w:val="auto"/>
          <w:sz w:val="23"/>
          <w:szCs w:val="23"/>
        </w:rPr>
      </w:pPr>
      <w:r w:rsidRPr="00344F19">
        <w:rPr>
          <w:color w:val="auto"/>
          <w:sz w:val="23"/>
          <w:szCs w:val="23"/>
        </w:rPr>
        <w:t xml:space="preserve">Za </w:t>
      </w:r>
      <w:r w:rsidR="008757BD">
        <w:rPr>
          <w:color w:val="auto"/>
          <w:sz w:val="23"/>
          <w:szCs w:val="23"/>
        </w:rPr>
        <w:t>udzielnie wsparcia technicznego</w:t>
      </w:r>
      <w:r w:rsidRPr="00344F19">
        <w:rPr>
          <w:color w:val="auto"/>
          <w:sz w:val="23"/>
          <w:szCs w:val="23"/>
        </w:rPr>
        <w:t>:</w:t>
      </w:r>
    </w:p>
    <w:p w14:paraId="40F4AD6A" w14:textId="77777777" w:rsidR="00344F19" w:rsidRPr="00344F19" w:rsidRDefault="00344F19" w:rsidP="00344F19">
      <w:pPr>
        <w:pStyle w:val="Default"/>
        <w:spacing w:after="167"/>
        <w:rPr>
          <w:color w:val="auto"/>
          <w:sz w:val="23"/>
          <w:szCs w:val="23"/>
        </w:rPr>
      </w:pPr>
      <w:r w:rsidRPr="00344F19">
        <w:rPr>
          <w:color w:val="auto"/>
          <w:sz w:val="23"/>
          <w:szCs w:val="23"/>
        </w:rPr>
        <w:t>poniżej 12 miesięcy, oferta zostanie odrzucona</w:t>
      </w:r>
    </w:p>
    <w:p w14:paraId="05AD9307" w14:textId="77777777" w:rsidR="00344F19" w:rsidRPr="00344F19" w:rsidRDefault="00344F19" w:rsidP="00344F19">
      <w:pPr>
        <w:pStyle w:val="Default"/>
        <w:spacing w:after="167"/>
        <w:rPr>
          <w:color w:val="auto"/>
          <w:sz w:val="23"/>
          <w:szCs w:val="23"/>
        </w:rPr>
      </w:pPr>
      <w:r w:rsidRPr="00344F19">
        <w:rPr>
          <w:color w:val="auto"/>
          <w:sz w:val="23"/>
          <w:szCs w:val="23"/>
        </w:rPr>
        <w:lastRenderedPageBreak/>
        <w:t>12 miesięcy, wykonawca otrzyma – 0 pkt.</w:t>
      </w:r>
    </w:p>
    <w:p w14:paraId="6EEE2D03" w14:textId="77777777" w:rsidR="00344F19" w:rsidRPr="00344F19" w:rsidRDefault="00344F19" w:rsidP="00344F19">
      <w:pPr>
        <w:pStyle w:val="Default"/>
        <w:spacing w:after="167"/>
        <w:rPr>
          <w:color w:val="auto"/>
          <w:sz w:val="23"/>
          <w:szCs w:val="23"/>
        </w:rPr>
      </w:pPr>
      <w:r w:rsidRPr="00344F19">
        <w:rPr>
          <w:color w:val="auto"/>
          <w:sz w:val="23"/>
          <w:szCs w:val="23"/>
        </w:rPr>
        <w:t>24 miesięcy, wykonawca otrzyma – 5 pkt.</w:t>
      </w:r>
    </w:p>
    <w:p w14:paraId="4241B224" w14:textId="77777777" w:rsidR="00344F19" w:rsidRDefault="008757BD" w:rsidP="00344F19">
      <w:pPr>
        <w:pStyle w:val="Default"/>
        <w:spacing w:after="1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36 miesięcy</w:t>
      </w:r>
      <w:r w:rsidR="00344F19" w:rsidRPr="00344F19">
        <w:rPr>
          <w:color w:val="auto"/>
          <w:sz w:val="23"/>
          <w:szCs w:val="23"/>
        </w:rPr>
        <w:t xml:space="preserve"> – 10 pkt</w:t>
      </w:r>
    </w:p>
    <w:p w14:paraId="7C4DB6A8" w14:textId="6544CD95" w:rsidR="00344F19" w:rsidRPr="00344F19" w:rsidRDefault="008757BD" w:rsidP="00344F19">
      <w:pPr>
        <w:pStyle w:val="Default"/>
        <w:spacing w:after="1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48 miesięcy 20 pkt</w:t>
      </w:r>
    </w:p>
    <w:p w14:paraId="4C654E3B" w14:textId="77777777" w:rsidR="00344F19" w:rsidRPr="003110C3" w:rsidRDefault="00344F19" w:rsidP="00344F19">
      <w:pPr>
        <w:pStyle w:val="Default"/>
        <w:spacing w:after="167"/>
        <w:rPr>
          <w:b/>
          <w:color w:val="auto"/>
          <w:sz w:val="23"/>
          <w:szCs w:val="23"/>
        </w:rPr>
      </w:pPr>
      <w:r w:rsidRPr="003110C3">
        <w:rPr>
          <w:b/>
          <w:color w:val="auto"/>
          <w:sz w:val="23"/>
          <w:szCs w:val="23"/>
        </w:rPr>
        <w:t>Termin realizacji</w:t>
      </w:r>
      <w:r w:rsidR="003110C3" w:rsidRPr="003110C3">
        <w:rPr>
          <w:b/>
          <w:color w:val="auto"/>
          <w:sz w:val="23"/>
          <w:szCs w:val="23"/>
        </w:rPr>
        <w:t xml:space="preserve"> wraz ze szkoleniem</w:t>
      </w:r>
      <w:r w:rsidR="00B400E9">
        <w:rPr>
          <w:b/>
          <w:color w:val="auto"/>
          <w:sz w:val="23"/>
          <w:szCs w:val="23"/>
        </w:rPr>
        <w:t xml:space="preserve"> - 2</w:t>
      </w:r>
      <w:r w:rsidRPr="003110C3">
        <w:rPr>
          <w:b/>
          <w:color w:val="auto"/>
          <w:sz w:val="23"/>
          <w:szCs w:val="23"/>
        </w:rPr>
        <w:t>0%</w:t>
      </w:r>
    </w:p>
    <w:p w14:paraId="6577095E" w14:textId="77777777" w:rsidR="00344F19" w:rsidRPr="00344F19" w:rsidRDefault="009543CC" w:rsidP="00344F19">
      <w:pPr>
        <w:pStyle w:val="Default"/>
        <w:spacing w:after="1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Do 30.08.2024</w:t>
      </w:r>
      <w:r w:rsidR="004F372E">
        <w:rPr>
          <w:color w:val="auto"/>
          <w:sz w:val="23"/>
          <w:szCs w:val="23"/>
        </w:rPr>
        <w:t xml:space="preserve"> </w:t>
      </w:r>
      <w:r w:rsidR="00344F19" w:rsidRPr="00344F19">
        <w:rPr>
          <w:color w:val="auto"/>
          <w:sz w:val="23"/>
          <w:szCs w:val="23"/>
        </w:rPr>
        <w:t>, wykonawca otrzyma – 0 pkt.</w:t>
      </w:r>
    </w:p>
    <w:p w14:paraId="22AF567C" w14:textId="77777777" w:rsidR="00344F19" w:rsidRPr="00344F19" w:rsidRDefault="009543CC" w:rsidP="00344F19">
      <w:pPr>
        <w:pStyle w:val="Default"/>
        <w:spacing w:after="1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Do 30.06.2024</w:t>
      </w:r>
      <w:r w:rsidR="00B400E9">
        <w:rPr>
          <w:color w:val="auto"/>
          <w:sz w:val="23"/>
          <w:szCs w:val="23"/>
        </w:rPr>
        <w:t xml:space="preserve"> – 10</w:t>
      </w:r>
      <w:r w:rsidR="00344F19" w:rsidRPr="00344F19">
        <w:rPr>
          <w:color w:val="auto"/>
          <w:sz w:val="23"/>
          <w:szCs w:val="23"/>
        </w:rPr>
        <w:t xml:space="preserve"> pkt.</w:t>
      </w:r>
    </w:p>
    <w:p w14:paraId="2FC5F72E" w14:textId="7FA4830F" w:rsidR="003110C3" w:rsidRDefault="009543CC" w:rsidP="00344F19">
      <w:pPr>
        <w:pStyle w:val="Default"/>
        <w:spacing w:after="1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Do 30.04.2024</w:t>
      </w:r>
      <w:r w:rsidR="00B400E9">
        <w:rPr>
          <w:color w:val="auto"/>
          <w:sz w:val="23"/>
          <w:szCs w:val="23"/>
        </w:rPr>
        <w:t xml:space="preserve"> – 2</w:t>
      </w:r>
      <w:r w:rsidR="00344F19" w:rsidRPr="00344F19">
        <w:rPr>
          <w:color w:val="auto"/>
          <w:sz w:val="23"/>
          <w:szCs w:val="23"/>
        </w:rPr>
        <w:t>0 pkt.</w:t>
      </w:r>
    </w:p>
    <w:p w14:paraId="58A86A43" w14:textId="77777777" w:rsidR="00421292" w:rsidRDefault="00421292" w:rsidP="00344F19">
      <w:pPr>
        <w:pStyle w:val="Default"/>
        <w:spacing w:after="167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XIII. INFORMACJE O FORMALNOŚCIACH, JAKIE POWINNY ZOSTAĆ DOPEŁNIONE PO WYBORZE OFERTY W CELU ZAWARCIA UMOWY. </w:t>
      </w:r>
    </w:p>
    <w:p w14:paraId="50018247" w14:textId="77777777" w:rsidR="00421292" w:rsidRDefault="00421292" w:rsidP="00421292">
      <w:pPr>
        <w:pStyle w:val="Default"/>
        <w:spacing w:after="1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Wykonawca, którego oferta zostanie wybrana, będzie niezwłocznie powiadomiony pisemnie o fakcie wyboru jego oferty. </w:t>
      </w:r>
    </w:p>
    <w:p w14:paraId="64EFB3E2" w14:textId="77777777" w:rsidR="00421292" w:rsidRDefault="00421292" w:rsidP="00421292">
      <w:pPr>
        <w:pStyle w:val="Default"/>
        <w:spacing w:after="1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Termin na zawarcie umowy będzie nie krótszy niż 4 dni od dnia przekazania zawiadomienia o wyborze oferty, nie później jednak niż przed upływem terminu związania ofertą. </w:t>
      </w:r>
    </w:p>
    <w:p w14:paraId="5AD4D9FD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 Wykonawcy zostaną powiadomieni pisemnie (pocztą lub e-mail) o wyniku postępowania, niezwłocznie po zatwierdzeniu wyboru najkorzystniejszej oferty. </w:t>
      </w:r>
    </w:p>
    <w:p w14:paraId="32BBA68A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</w:p>
    <w:p w14:paraId="63F0B7A0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XIV. WYMAGANIA DOTYCZĄCE NALEŻYTEGO WYKONANIA UMOWY. </w:t>
      </w:r>
    </w:p>
    <w:p w14:paraId="24C15782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</w:p>
    <w:p w14:paraId="2846DCA9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Nie jest wymagane. </w:t>
      </w:r>
    </w:p>
    <w:p w14:paraId="418C0F58" w14:textId="77777777" w:rsidR="00421292" w:rsidRDefault="00421292" w:rsidP="00421292">
      <w:pPr>
        <w:pStyle w:val="Default"/>
        <w:rPr>
          <w:b/>
          <w:bCs/>
          <w:color w:val="auto"/>
          <w:sz w:val="23"/>
          <w:szCs w:val="23"/>
        </w:rPr>
      </w:pPr>
    </w:p>
    <w:p w14:paraId="3535758A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XV. ISTOTNE DLA STRON POSTANOWIENIA, KTÓRE ZOSTANĄ WPROWADZONE DO TREŚCI ZAWIERANEJ UMOWY, OGÓLNE WARUNKI UMOWY ALBO WZÓR UMOWY, JEŻELI ZAMAWIAJĄCY WYMAGA OD WYKONAWCY, ABY ZAWARŁ Z NIM UMOWĘ NA TAKICH WARUNKACH. </w:t>
      </w:r>
    </w:p>
    <w:p w14:paraId="5EEB0F6A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</w:p>
    <w:p w14:paraId="7ABB3F01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Do Zaproszenia dołączony jest wzór umowy (Załącznik nr 3) stanowiący jej integralną część. </w:t>
      </w:r>
    </w:p>
    <w:p w14:paraId="7C6CFFF9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Zamawiający przewiduje następujące w</w:t>
      </w:r>
      <w:r w:rsidR="009F220C">
        <w:rPr>
          <w:color w:val="auto"/>
          <w:sz w:val="23"/>
          <w:szCs w:val="23"/>
        </w:rPr>
        <w:t>arunki płatności:  w terminie 14</w:t>
      </w:r>
      <w:r>
        <w:rPr>
          <w:color w:val="auto"/>
          <w:sz w:val="23"/>
          <w:szCs w:val="23"/>
        </w:rPr>
        <w:t xml:space="preserve"> dni od daty otrzymania faktury za wykonany przedmiot zamówienia. </w:t>
      </w:r>
    </w:p>
    <w:p w14:paraId="7CA4E1F9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</w:p>
    <w:p w14:paraId="5C7E0AA9" w14:textId="77777777" w:rsidR="00421292" w:rsidRDefault="00421292" w:rsidP="00421292">
      <w:pPr>
        <w:pStyle w:val="Default"/>
        <w:rPr>
          <w:color w:val="auto"/>
        </w:rPr>
      </w:pPr>
    </w:p>
    <w:p w14:paraId="6A6BE350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XVI. POUCZENIE O ŚRODKACH OCHRONY PRAWNEJ PRZYSŁUGUJĄCYCH WYKONAWCY W TOKU POSTĘPOWANIA O UDZIELENIE ZAMÓWIENIA. </w:t>
      </w:r>
    </w:p>
    <w:p w14:paraId="47FC5FCF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</w:p>
    <w:p w14:paraId="021E8DDC" w14:textId="4414B376" w:rsidR="00215B11" w:rsidRDefault="00421292" w:rsidP="002E7CA1">
      <w:pPr>
        <w:pStyle w:val="Standard"/>
        <w:spacing w:line="276" w:lineRule="auto"/>
        <w:ind w:right="-1"/>
        <w:rPr>
          <w:sz w:val="23"/>
          <w:szCs w:val="23"/>
        </w:rPr>
      </w:pPr>
      <w:r>
        <w:rPr>
          <w:sz w:val="23"/>
          <w:szCs w:val="23"/>
        </w:rPr>
        <w:t>W toku postępowania o udzielenie przedmiotowego zamówienia Wykonawcy, którego interes prawny doznał lub może doznać uszczerbku, przysługują środki ochrony zgodnie z Regulaminem udzielania zamówień przez</w:t>
      </w:r>
      <w:r w:rsidR="002E7CA1">
        <w:rPr>
          <w:sz w:val="23"/>
          <w:szCs w:val="23"/>
        </w:rPr>
        <w:t>:</w:t>
      </w:r>
    </w:p>
    <w:p w14:paraId="44C8DC18" w14:textId="12600B5C" w:rsidR="002E7CA1" w:rsidRDefault="002E7CA1" w:rsidP="002E7CA1">
      <w:pPr>
        <w:pStyle w:val="Standard"/>
        <w:spacing w:line="276" w:lineRule="auto"/>
        <w:ind w:right="-1"/>
        <w:rPr>
          <w:rFonts w:eastAsia="Calibri" w:cs="Times New Roman"/>
          <w:sz w:val="22"/>
          <w:szCs w:val="22"/>
          <w:lang w:eastAsia="en-US"/>
        </w:rPr>
      </w:pPr>
      <w:r w:rsidRPr="002E7CA1">
        <w:rPr>
          <w:rFonts w:eastAsia="Calibri" w:cs="Times New Roman"/>
          <w:sz w:val="22"/>
          <w:szCs w:val="22"/>
          <w:lang w:eastAsia="en-US"/>
        </w:rPr>
        <w:t>ZŁOMET PIOTR STEFANIAK</w:t>
      </w:r>
    </w:p>
    <w:p w14:paraId="343DB2C5" w14:textId="77777777" w:rsidR="002E7CA1" w:rsidRPr="002E7CA1" w:rsidRDefault="002E7CA1" w:rsidP="002E7CA1">
      <w:pPr>
        <w:pStyle w:val="Standard"/>
        <w:spacing w:line="276" w:lineRule="auto"/>
        <w:ind w:right="-1"/>
        <w:rPr>
          <w:rFonts w:eastAsia="Calibri" w:cs="Times New Roman"/>
          <w:sz w:val="22"/>
          <w:szCs w:val="22"/>
          <w:lang w:eastAsia="en-US"/>
        </w:rPr>
      </w:pPr>
      <w:r w:rsidRPr="002E7CA1">
        <w:rPr>
          <w:rFonts w:eastAsia="Calibri" w:cs="Times New Roman"/>
          <w:sz w:val="22"/>
          <w:szCs w:val="22"/>
          <w:lang w:eastAsia="en-US"/>
        </w:rPr>
        <w:t>NIP</w:t>
      </w:r>
    </w:p>
    <w:p w14:paraId="3D734727" w14:textId="3DFFF002" w:rsidR="002E7CA1" w:rsidRDefault="002E7CA1" w:rsidP="002E7CA1">
      <w:pPr>
        <w:pStyle w:val="Standard"/>
        <w:spacing w:line="276" w:lineRule="auto"/>
        <w:ind w:right="-1"/>
        <w:rPr>
          <w:rFonts w:eastAsia="Calibri" w:cs="Times New Roman"/>
          <w:sz w:val="22"/>
          <w:szCs w:val="22"/>
          <w:lang w:eastAsia="en-US"/>
        </w:rPr>
      </w:pPr>
      <w:r w:rsidRPr="002E7CA1">
        <w:rPr>
          <w:rFonts w:eastAsia="Calibri" w:cs="Times New Roman"/>
          <w:sz w:val="22"/>
          <w:szCs w:val="22"/>
          <w:lang w:eastAsia="en-US"/>
        </w:rPr>
        <w:t>6730004189</w:t>
      </w:r>
    </w:p>
    <w:p w14:paraId="0DA080E9" w14:textId="77777777" w:rsidR="002E7CA1" w:rsidRDefault="002E7CA1" w:rsidP="002E7CA1">
      <w:pPr>
        <w:pStyle w:val="Standard"/>
        <w:spacing w:line="276" w:lineRule="auto"/>
        <w:ind w:right="-1"/>
        <w:rPr>
          <w:rFonts w:eastAsia="Calibri" w:cs="Times New Roman"/>
          <w:sz w:val="22"/>
          <w:szCs w:val="22"/>
          <w:lang w:eastAsia="en-US"/>
        </w:rPr>
      </w:pPr>
      <w:r w:rsidRPr="002E7CA1">
        <w:rPr>
          <w:rFonts w:eastAsia="Calibri" w:cs="Times New Roman"/>
          <w:sz w:val="22"/>
          <w:szCs w:val="22"/>
          <w:lang w:eastAsia="en-US"/>
        </w:rPr>
        <w:t xml:space="preserve">ul. Słowiańska 8-34, </w:t>
      </w:r>
    </w:p>
    <w:p w14:paraId="6E226830" w14:textId="1663CC47" w:rsidR="002E7CA1" w:rsidRPr="00AB56D2" w:rsidRDefault="002E7CA1" w:rsidP="002E7CA1">
      <w:pPr>
        <w:pStyle w:val="Standard"/>
        <w:spacing w:line="276" w:lineRule="auto"/>
        <w:ind w:right="-1"/>
        <w:rPr>
          <w:rFonts w:eastAsia="Calibri" w:cs="Times New Roman"/>
          <w:sz w:val="22"/>
          <w:szCs w:val="22"/>
          <w:lang w:eastAsia="en-US"/>
        </w:rPr>
      </w:pPr>
      <w:r w:rsidRPr="002E7CA1">
        <w:rPr>
          <w:rFonts w:eastAsia="Calibri" w:cs="Times New Roman"/>
          <w:sz w:val="22"/>
          <w:szCs w:val="22"/>
          <w:lang w:eastAsia="en-US"/>
        </w:rPr>
        <w:t>78-400 Szczecinek</w:t>
      </w:r>
    </w:p>
    <w:p w14:paraId="37F469AF" w14:textId="4F4065B3" w:rsidR="009543CC" w:rsidRDefault="009543CC" w:rsidP="009543CC">
      <w:pPr>
        <w:pStyle w:val="Standard"/>
        <w:spacing w:line="276" w:lineRule="auto"/>
        <w:ind w:right="-1"/>
      </w:pPr>
    </w:p>
    <w:p w14:paraId="1399F6E5" w14:textId="77777777" w:rsidR="002E7CA1" w:rsidRDefault="002E7CA1" w:rsidP="009543CC">
      <w:pPr>
        <w:pStyle w:val="Standard"/>
        <w:spacing w:line="276" w:lineRule="auto"/>
        <w:ind w:right="-1"/>
      </w:pPr>
    </w:p>
    <w:p w14:paraId="10ABD0C4" w14:textId="77777777" w:rsidR="002E7CA1" w:rsidRPr="009543CC" w:rsidRDefault="002E7CA1" w:rsidP="009543CC">
      <w:pPr>
        <w:pStyle w:val="Standard"/>
        <w:spacing w:line="276" w:lineRule="auto"/>
        <w:ind w:right="-1"/>
      </w:pPr>
    </w:p>
    <w:p w14:paraId="36871E1D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Załącznikami do niniejszego Zaproszenia są: </w:t>
      </w:r>
    </w:p>
    <w:p w14:paraId="789B1992" w14:textId="77777777" w:rsidR="00421292" w:rsidRDefault="00421292" w:rsidP="00421292">
      <w:pPr>
        <w:pStyle w:val="Default"/>
        <w:spacing w:after="164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Formularz oferty. </w:t>
      </w:r>
    </w:p>
    <w:p w14:paraId="7130EA7A" w14:textId="77777777" w:rsidR="00421292" w:rsidRDefault="00421292" w:rsidP="00421292">
      <w:pPr>
        <w:pStyle w:val="Default"/>
        <w:spacing w:after="164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Oświadczenie o spełnieniu warunków udziału w postępowaniu. </w:t>
      </w:r>
    </w:p>
    <w:p w14:paraId="7CA02EA5" w14:textId="77777777" w:rsidR="00421292" w:rsidRDefault="00421292" w:rsidP="0042129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 Wzór umowy. </w:t>
      </w:r>
    </w:p>
    <w:sectPr w:rsidR="00421292" w:rsidSect="002A0F50">
      <w:footerReference w:type="default" r:id="rId9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B581B" w14:textId="77777777" w:rsidR="000C59E8" w:rsidRDefault="000C59E8">
      <w:r>
        <w:separator/>
      </w:r>
    </w:p>
  </w:endnote>
  <w:endnote w:type="continuationSeparator" w:id="0">
    <w:p w14:paraId="4B180009" w14:textId="77777777" w:rsidR="000C59E8" w:rsidRDefault="000C5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1205984524"/>
      <w:docPartObj>
        <w:docPartGallery w:val="Page Numbers (Bottom of Page)"/>
        <w:docPartUnique/>
      </w:docPartObj>
    </w:sdtPr>
    <w:sdtContent>
      <w:p w14:paraId="151B0847" w14:textId="77777777" w:rsidR="00FB6D86" w:rsidRDefault="00FB6D8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</w:rPr>
          <w:fldChar w:fldCharType="separate"/>
        </w:r>
        <w:r w:rsidR="00215B11" w:rsidRPr="00215B11">
          <w:rPr>
            <w:rFonts w:asciiTheme="majorHAnsi" w:eastAsiaTheme="majorEastAsia" w:hAnsiTheme="majorHAnsi" w:cstheme="majorBidi"/>
            <w:noProof/>
            <w:sz w:val="28"/>
            <w:szCs w:val="28"/>
          </w:rPr>
          <w:t>6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9194D21" w14:textId="77777777" w:rsidR="00FB6D86" w:rsidRDefault="00FB6D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2D723" w14:textId="77777777" w:rsidR="000C59E8" w:rsidRDefault="000C59E8">
      <w:r>
        <w:rPr>
          <w:color w:val="000000"/>
        </w:rPr>
        <w:separator/>
      </w:r>
    </w:p>
  </w:footnote>
  <w:footnote w:type="continuationSeparator" w:id="0">
    <w:p w14:paraId="37CC04D7" w14:textId="77777777" w:rsidR="000C59E8" w:rsidRDefault="000C59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F2333"/>
    <w:multiLevelType w:val="hybridMultilevel"/>
    <w:tmpl w:val="B93CDDB6"/>
    <w:lvl w:ilvl="0" w:tplc="B796ACA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61F29"/>
    <w:multiLevelType w:val="multilevel"/>
    <w:tmpl w:val="3F8A0420"/>
    <w:styleLink w:val="WWNum2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D55727A"/>
    <w:multiLevelType w:val="hybridMultilevel"/>
    <w:tmpl w:val="98C09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2FDB3"/>
    <w:multiLevelType w:val="hybridMultilevel"/>
    <w:tmpl w:val="0E88D69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BE51E1D"/>
    <w:multiLevelType w:val="multilevel"/>
    <w:tmpl w:val="EBA006DC"/>
    <w:styleLink w:val="WWNum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2D2B7658"/>
    <w:multiLevelType w:val="hybridMultilevel"/>
    <w:tmpl w:val="2322482C"/>
    <w:lvl w:ilvl="0" w:tplc="E44CC5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B3244"/>
    <w:multiLevelType w:val="hybridMultilevel"/>
    <w:tmpl w:val="507E5F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EC5AE9"/>
    <w:multiLevelType w:val="multilevel"/>
    <w:tmpl w:val="EBFA5FB4"/>
    <w:styleLink w:val="WWNum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" w15:restartNumberingAfterBreak="0">
    <w:nsid w:val="346F4BFA"/>
    <w:multiLevelType w:val="multilevel"/>
    <w:tmpl w:val="13724D60"/>
    <w:styleLink w:val="WWNum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9" w15:restartNumberingAfterBreak="0">
    <w:nsid w:val="50C1534B"/>
    <w:multiLevelType w:val="multilevel"/>
    <w:tmpl w:val="4E0EC80A"/>
    <w:styleLink w:val="WWNum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53C16093"/>
    <w:multiLevelType w:val="multilevel"/>
    <w:tmpl w:val="8190E7C6"/>
    <w:styleLink w:val="WWNum32"/>
    <w:lvl w:ilvl="0">
      <w:start w:val="1"/>
      <w:numFmt w:val="decimal"/>
      <w:lvlText w:val="%1."/>
      <w:lvlJc w:val="left"/>
      <w:pPr>
        <w:ind w:left="654" w:hanging="360"/>
      </w:pPr>
    </w:lvl>
    <w:lvl w:ilvl="1">
      <w:start w:val="1"/>
      <w:numFmt w:val="lowerLetter"/>
      <w:lvlText w:val="%2."/>
      <w:lvlJc w:val="left"/>
      <w:pPr>
        <w:ind w:left="1374" w:hanging="360"/>
      </w:pPr>
    </w:lvl>
    <w:lvl w:ilvl="2">
      <w:start w:val="1"/>
      <w:numFmt w:val="lowerRoman"/>
      <w:lvlText w:val="%1.%2.%3."/>
      <w:lvlJc w:val="right"/>
      <w:pPr>
        <w:ind w:left="2094" w:hanging="180"/>
      </w:pPr>
    </w:lvl>
    <w:lvl w:ilvl="3">
      <w:start w:val="1"/>
      <w:numFmt w:val="decimal"/>
      <w:lvlText w:val="%1.%2.%3.%4."/>
      <w:lvlJc w:val="left"/>
      <w:pPr>
        <w:ind w:left="2814" w:hanging="360"/>
      </w:pPr>
    </w:lvl>
    <w:lvl w:ilvl="4">
      <w:start w:val="1"/>
      <w:numFmt w:val="lowerLetter"/>
      <w:lvlText w:val="%1.%2.%3.%4.%5."/>
      <w:lvlJc w:val="left"/>
      <w:pPr>
        <w:ind w:left="3534" w:hanging="360"/>
      </w:pPr>
    </w:lvl>
    <w:lvl w:ilvl="5">
      <w:start w:val="1"/>
      <w:numFmt w:val="lowerRoman"/>
      <w:lvlText w:val="%1.%2.%3.%4.%5.%6."/>
      <w:lvlJc w:val="right"/>
      <w:pPr>
        <w:ind w:left="4254" w:hanging="180"/>
      </w:pPr>
    </w:lvl>
    <w:lvl w:ilvl="6">
      <w:start w:val="1"/>
      <w:numFmt w:val="decimal"/>
      <w:lvlText w:val="%1.%2.%3.%4.%5.%6.%7."/>
      <w:lvlJc w:val="left"/>
      <w:pPr>
        <w:ind w:left="4974" w:hanging="360"/>
      </w:pPr>
    </w:lvl>
    <w:lvl w:ilvl="7">
      <w:start w:val="1"/>
      <w:numFmt w:val="lowerLetter"/>
      <w:lvlText w:val="%1.%2.%3.%4.%5.%6.%7.%8."/>
      <w:lvlJc w:val="left"/>
      <w:pPr>
        <w:ind w:left="5694" w:hanging="360"/>
      </w:pPr>
    </w:lvl>
    <w:lvl w:ilvl="8">
      <w:start w:val="1"/>
      <w:numFmt w:val="lowerRoman"/>
      <w:lvlText w:val="%1.%2.%3.%4.%5.%6.%7.%8.%9."/>
      <w:lvlJc w:val="right"/>
      <w:pPr>
        <w:ind w:left="6414" w:hanging="180"/>
      </w:pPr>
    </w:lvl>
  </w:abstractNum>
  <w:abstractNum w:abstractNumId="11" w15:restartNumberingAfterBreak="0">
    <w:nsid w:val="548A7223"/>
    <w:multiLevelType w:val="multilevel"/>
    <w:tmpl w:val="E43C5398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57937D43"/>
    <w:multiLevelType w:val="multilevel"/>
    <w:tmpl w:val="6D70F80C"/>
    <w:styleLink w:val="WW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5891017B"/>
    <w:multiLevelType w:val="hybridMultilevel"/>
    <w:tmpl w:val="EDF0CD20"/>
    <w:lvl w:ilvl="0" w:tplc="B71AF42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144114"/>
    <w:multiLevelType w:val="multilevel"/>
    <w:tmpl w:val="DA687416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62F77B06"/>
    <w:multiLevelType w:val="multilevel"/>
    <w:tmpl w:val="AE94FDBE"/>
    <w:styleLink w:val="WWNum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694E2C88"/>
    <w:multiLevelType w:val="hybridMultilevel"/>
    <w:tmpl w:val="3DE4D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9B14A4"/>
    <w:multiLevelType w:val="multilevel"/>
    <w:tmpl w:val="32321814"/>
    <w:styleLink w:val="WWNum2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8" w15:restartNumberingAfterBreak="0">
    <w:nsid w:val="713D0912"/>
    <w:multiLevelType w:val="multilevel"/>
    <w:tmpl w:val="37760BAA"/>
    <w:styleLink w:val="WWNum1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9" w15:restartNumberingAfterBreak="0">
    <w:nsid w:val="7861042F"/>
    <w:multiLevelType w:val="multilevel"/>
    <w:tmpl w:val="70EEC4A6"/>
    <w:styleLink w:val="WWNum24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0" w15:restartNumberingAfterBreak="0">
    <w:nsid w:val="7EC173E1"/>
    <w:multiLevelType w:val="multilevel"/>
    <w:tmpl w:val="90C2E948"/>
    <w:styleLink w:val="WWNum31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 w16cid:durableId="587546804">
    <w:abstractNumId w:val="10"/>
  </w:num>
  <w:num w:numId="2" w16cid:durableId="1356686524">
    <w:abstractNumId w:val="4"/>
  </w:num>
  <w:num w:numId="3" w16cid:durableId="893806966">
    <w:abstractNumId w:val="11"/>
  </w:num>
  <w:num w:numId="4" w16cid:durableId="1026906480">
    <w:abstractNumId w:val="7"/>
  </w:num>
  <w:num w:numId="5" w16cid:durableId="1504473091">
    <w:abstractNumId w:val="17"/>
  </w:num>
  <w:num w:numId="6" w16cid:durableId="123543301">
    <w:abstractNumId w:val="20"/>
  </w:num>
  <w:num w:numId="7" w16cid:durableId="683048957">
    <w:abstractNumId w:val="1"/>
  </w:num>
  <w:num w:numId="8" w16cid:durableId="1409108671">
    <w:abstractNumId w:val="12"/>
  </w:num>
  <w:num w:numId="9" w16cid:durableId="1136487251">
    <w:abstractNumId w:val="8"/>
  </w:num>
  <w:num w:numId="10" w16cid:durableId="1296066645">
    <w:abstractNumId w:val="14"/>
  </w:num>
  <w:num w:numId="11" w16cid:durableId="836044178">
    <w:abstractNumId w:val="19"/>
  </w:num>
  <w:num w:numId="12" w16cid:durableId="2117403438">
    <w:abstractNumId w:val="9"/>
  </w:num>
  <w:num w:numId="13" w16cid:durableId="422915265">
    <w:abstractNumId w:val="18"/>
  </w:num>
  <w:num w:numId="14" w16cid:durableId="661617832">
    <w:abstractNumId w:val="15"/>
  </w:num>
  <w:num w:numId="15" w16cid:durableId="1307274439">
    <w:abstractNumId w:val="4"/>
    <w:lvlOverride w:ilvl="0">
      <w:startOverride w:val="1"/>
    </w:lvlOverride>
  </w:num>
  <w:num w:numId="16" w16cid:durableId="642809388">
    <w:abstractNumId w:val="11"/>
    <w:lvlOverride w:ilvl="0">
      <w:startOverride w:val="1"/>
    </w:lvlOverride>
  </w:num>
  <w:num w:numId="17" w16cid:durableId="1181510211">
    <w:abstractNumId w:val="7"/>
    <w:lvlOverride w:ilvl="0">
      <w:startOverride w:val="1"/>
    </w:lvlOverride>
  </w:num>
  <w:num w:numId="18" w16cid:durableId="1117330011">
    <w:abstractNumId w:val="17"/>
    <w:lvlOverride w:ilvl="0">
      <w:startOverride w:val="1"/>
    </w:lvlOverride>
  </w:num>
  <w:num w:numId="19" w16cid:durableId="1774865245">
    <w:abstractNumId w:val="20"/>
  </w:num>
  <w:num w:numId="20" w16cid:durableId="1757358305">
    <w:abstractNumId w:val="1"/>
    <w:lvlOverride w:ilvl="0">
      <w:startOverride w:val="1"/>
    </w:lvlOverride>
  </w:num>
  <w:num w:numId="21" w16cid:durableId="1437746962">
    <w:abstractNumId w:val="12"/>
    <w:lvlOverride w:ilvl="0">
      <w:startOverride w:val="1"/>
    </w:lvlOverride>
  </w:num>
  <w:num w:numId="22" w16cid:durableId="57680302">
    <w:abstractNumId w:val="8"/>
    <w:lvlOverride w:ilvl="0">
      <w:startOverride w:val="1"/>
    </w:lvlOverride>
  </w:num>
  <w:num w:numId="23" w16cid:durableId="532158528">
    <w:abstractNumId w:val="14"/>
    <w:lvlOverride w:ilvl="0">
      <w:startOverride w:val="1"/>
    </w:lvlOverride>
  </w:num>
  <w:num w:numId="24" w16cid:durableId="2005235358">
    <w:abstractNumId w:val="19"/>
    <w:lvlOverride w:ilvl="0">
      <w:startOverride w:val="1"/>
    </w:lvlOverride>
  </w:num>
  <w:num w:numId="25" w16cid:durableId="570892260">
    <w:abstractNumId w:val="9"/>
    <w:lvlOverride w:ilvl="0">
      <w:startOverride w:val="1"/>
    </w:lvlOverride>
  </w:num>
  <w:num w:numId="26" w16cid:durableId="2048487775">
    <w:abstractNumId w:val="18"/>
    <w:lvlOverride w:ilvl="0">
      <w:startOverride w:val="1"/>
    </w:lvlOverride>
  </w:num>
  <w:num w:numId="27" w16cid:durableId="507908746">
    <w:abstractNumId w:val="15"/>
    <w:lvlOverride w:ilvl="0">
      <w:startOverride w:val="1"/>
    </w:lvlOverride>
  </w:num>
  <w:num w:numId="28" w16cid:durableId="25957570">
    <w:abstractNumId w:val="16"/>
  </w:num>
  <w:num w:numId="29" w16cid:durableId="1538275751">
    <w:abstractNumId w:val="13"/>
  </w:num>
  <w:num w:numId="30" w16cid:durableId="622735408">
    <w:abstractNumId w:val="6"/>
  </w:num>
  <w:num w:numId="31" w16cid:durableId="1236548484">
    <w:abstractNumId w:val="0"/>
  </w:num>
  <w:num w:numId="32" w16cid:durableId="2042783453">
    <w:abstractNumId w:val="5"/>
  </w:num>
  <w:num w:numId="33" w16cid:durableId="2014869912">
    <w:abstractNumId w:val="3"/>
  </w:num>
  <w:num w:numId="34" w16cid:durableId="11638191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4E31"/>
    <w:rsid w:val="00012044"/>
    <w:rsid w:val="00014C95"/>
    <w:rsid w:val="000357F8"/>
    <w:rsid w:val="00040805"/>
    <w:rsid w:val="00084CB5"/>
    <w:rsid w:val="00095F6F"/>
    <w:rsid w:val="000C59E8"/>
    <w:rsid w:val="000E7876"/>
    <w:rsid w:val="00102B7E"/>
    <w:rsid w:val="00111F86"/>
    <w:rsid w:val="001515C1"/>
    <w:rsid w:val="001B0F48"/>
    <w:rsid w:val="001B38FC"/>
    <w:rsid w:val="001B46B1"/>
    <w:rsid w:val="001D07DB"/>
    <w:rsid w:val="001E007D"/>
    <w:rsid w:val="001F30A7"/>
    <w:rsid w:val="001F5CAE"/>
    <w:rsid w:val="00215B11"/>
    <w:rsid w:val="00216336"/>
    <w:rsid w:val="00234BC8"/>
    <w:rsid w:val="002563BA"/>
    <w:rsid w:val="00281B04"/>
    <w:rsid w:val="0029394A"/>
    <w:rsid w:val="002A0F50"/>
    <w:rsid w:val="002B7513"/>
    <w:rsid w:val="002D3C52"/>
    <w:rsid w:val="002E6E16"/>
    <w:rsid w:val="002E7CA1"/>
    <w:rsid w:val="00306615"/>
    <w:rsid w:val="003110C3"/>
    <w:rsid w:val="00344F19"/>
    <w:rsid w:val="00355E61"/>
    <w:rsid w:val="00380D15"/>
    <w:rsid w:val="003A45D3"/>
    <w:rsid w:val="003C41C8"/>
    <w:rsid w:val="003F650D"/>
    <w:rsid w:val="00421292"/>
    <w:rsid w:val="00426985"/>
    <w:rsid w:val="00433EB4"/>
    <w:rsid w:val="004633B3"/>
    <w:rsid w:val="00463E95"/>
    <w:rsid w:val="00464F62"/>
    <w:rsid w:val="00470B4C"/>
    <w:rsid w:val="00471640"/>
    <w:rsid w:val="00493529"/>
    <w:rsid w:val="004B6516"/>
    <w:rsid w:val="004D5305"/>
    <w:rsid w:val="004F372E"/>
    <w:rsid w:val="004F7951"/>
    <w:rsid w:val="0056597D"/>
    <w:rsid w:val="0057740B"/>
    <w:rsid w:val="00584141"/>
    <w:rsid w:val="005842BC"/>
    <w:rsid w:val="00585491"/>
    <w:rsid w:val="00585BEC"/>
    <w:rsid w:val="005F1EC0"/>
    <w:rsid w:val="00621734"/>
    <w:rsid w:val="00636A4F"/>
    <w:rsid w:val="00654B20"/>
    <w:rsid w:val="00691D49"/>
    <w:rsid w:val="006929D2"/>
    <w:rsid w:val="006B5AFE"/>
    <w:rsid w:val="006F0B8E"/>
    <w:rsid w:val="00767B1B"/>
    <w:rsid w:val="00775EC3"/>
    <w:rsid w:val="00785E81"/>
    <w:rsid w:val="007C0940"/>
    <w:rsid w:val="008011D1"/>
    <w:rsid w:val="008231A7"/>
    <w:rsid w:val="00835B91"/>
    <w:rsid w:val="00851F57"/>
    <w:rsid w:val="00860BF3"/>
    <w:rsid w:val="00864D37"/>
    <w:rsid w:val="008757BD"/>
    <w:rsid w:val="00894E31"/>
    <w:rsid w:val="008E68F2"/>
    <w:rsid w:val="00927247"/>
    <w:rsid w:val="009543CC"/>
    <w:rsid w:val="00993D90"/>
    <w:rsid w:val="0099713C"/>
    <w:rsid w:val="009971EB"/>
    <w:rsid w:val="009F220C"/>
    <w:rsid w:val="009F257B"/>
    <w:rsid w:val="00A43F2D"/>
    <w:rsid w:val="00A63ED6"/>
    <w:rsid w:val="00A65220"/>
    <w:rsid w:val="00AB56D2"/>
    <w:rsid w:val="00AE35A7"/>
    <w:rsid w:val="00B112DE"/>
    <w:rsid w:val="00B40001"/>
    <w:rsid w:val="00B400E9"/>
    <w:rsid w:val="00B85C92"/>
    <w:rsid w:val="00B92407"/>
    <w:rsid w:val="00BC6190"/>
    <w:rsid w:val="00BF0ACC"/>
    <w:rsid w:val="00C8387C"/>
    <w:rsid w:val="00D1085A"/>
    <w:rsid w:val="00D2308A"/>
    <w:rsid w:val="00D45884"/>
    <w:rsid w:val="00D60A1C"/>
    <w:rsid w:val="00D90B6D"/>
    <w:rsid w:val="00DA5E09"/>
    <w:rsid w:val="00DB2323"/>
    <w:rsid w:val="00DD131C"/>
    <w:rsid w:val="00DE4E76"/>
    <w:rsid w:val="00E10F9B"/>
    <w:rsid w:val="00E23147"/>
    <w:rsid w:val="00E2728E"/>
    <w:rsid w:val="00E46295"/>
    <w:rsid w:val="00E830AC"/>
    <w:rsid w:val="00E950BD"/>
    <w:rsid w:val="00EA6029"/>
    <w:rsid w:val="00ED5B8B"/>
    <w:rsid w:val="00EE5E3C"/>
    <w:rsid w:val="00EF07E5"/>
    <w:rsid w:val="00EF3967"/>
    <w:rsid w:val="00F54BEF"/>
    <w:rsid w:val="00F72F84"/>
    <w:rsid w:val="00F73079"/>
    <w:rsid w:val="00F96988"/>
    <w:rsid w:val="00FB3613"/>
    <w:rsid w:val="00FB6D86"/>
    <w:rsid w:val="00FB763A"/>
    <w:rsid w:val="00FC3C99"/>
    <w:rsid w:val="00FE154B"/>
    <w:rsid w:val="00FF1F29"/>
    <w:rsid w:val="00FF3E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29729"/>
  <w15:docId w15:val="{79EA236E-EC08-4412-AE7E-429699AD8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2">
    <w:name w:val="heading 2"/>
    <w:basedOn w:val="Normalny"/>
    <w:link w:val="Nagwek2Znak"/>
    <w:uiPriority w:val="9"/>
    <w:qFormat/>
    <w:rsid w:val="00471640"/>
    <w:pPr>
      <w:widowControl/>
      <w:suppressAutoHyphens w:val="0"/>
      <w:autoSpaceDN/>
      <w:spacing w:before="100" w:beforeAutospacing="1" w:after="100" w:afterAutospacing="1"/>
      <w:textAlignment w:val="auto"/>
      <w:outlineLvl w:val="1"/>
    </w:pPr>
    <w:rPr>
      <w:rFonts w:eastAsia="Times New Roman" w:cs="Times New Roman"/>
      <w:b/>
      <w:bCs/>
      <w:kern w:val="0"/>
      <w:sz w:val="36"/>
      <w:szCs w:val="3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ezodstpw">
    <w:name w:val="No Spacing"/>
    <w:pPr>
      <w:widowControl/>
      <w:suppressAutoHyphens/>
    </w:pPr>
  </w:style>
  <w:style w:type="paragraph" w:styleId="Akapitzlist">
    <w:name w:val="List Paragraph"/>
    <w:basedOn w:val="Standard"/>
    <w:pPr>
      <w:ind w:left="720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ListLabel1">
    <w:name w:val="ListLabel 1"/>
    <w:rPr>
      <w:rFonts w:cs="Courier New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rPr>
      <w:szCs w:val="21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uiPriority w:val="99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000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0001"/>
    <w:rPr>
      <w:rFonts w:ascii="Tahoma" w:hAnsi="Tahoma"/>
      <w:sz w:val="16"/>
      <w:szCs w:val="14"/>
    </w:rPr>
  </w:style>
  <w:style w:type="numbering" w:customStyle="1" w:styleId="WWNum32">
    <w:name w:val="WWNum32"/>
    <w:basedOn w:val="Bezlisty"/>
    <w:pPr>
      <w:numPr>
        <w:numId w:val="1"/>
      </w:numPr>
    </w:pPr>
  </w:style>
  <w:style w:type="numbering" w:customStyle="1" w:styleId="WWNum17">
    <w:name w:val="WWNum17"/>
    <w:basedOn w:val="Bezlisty"/>
    <w:pPr>
      <w:numPr>
        <w:numId w:val="2"/>
      </w:numPr>
    </w:pPr>
  </w:style>
  <w:style w:type="numbering" w:customStyle="1" w:styleId="WWNum30">
    <w:name w:val="WWNum30"/>
    <w:basedOn w:val="Bezlisty"/>
    <w:pPr>
      <w:numPr>
        <w:numId w:val="3"/>
      </w:numPr>
    </w:pPr>
  </w:style>
  <w:style w:type="numbering" w:customStyle="1" w:styleId="WWNum16">
    <w:name w:val="WWNum16"/>
    <w:basedOn w:val="Bezlisty"/>
    <w:pPr>
      <w:numPr>
        <w:numId w:val="4"/>
      </w:numPr>
    </w:pPr>
  </w:style>
  <w:style w:type="numbering" w:customStyle="1" w:styleId="WWNum26">
    <w:name w:val="WWNum26"/>
    <w:basedOn w:val="Bezlisty"/>
    <w:pPr>
      <w:numPr>
        <w:numId w:val="5"/>
      </w:numPr>
    </w:pPr>
  </w:style>
  <w:style w:type="numbering" w:customStyle="1" w:styleId="WWNum31">
    <w:name w:val="WWNum31"/>
    <w:basedOn w:val="Bezlisty"/>
    <w:pPr>
      <w:numPr>
        <w:numId w:val="6"/>
      </w:numPr>
    </w:pPr>
  </w:style>
  <w:style w:type="numbering" w:customStyle="1" w:styleId="WWNum28">
    <w:name w:val="WWNum28"/>
    <w:basedOn w:val="Bezlisty"/>
    <w:pPr>
      <w:numPr>
        <w:numId w:val="7"/>
      </w:numPr>
    </w:pPr>
  </w:style>
  <w:style w:type="numbering" w:customStyle="1" w:styleId="WWNum21">
    <w:name w:val="WWNum21"/>
    <w:basedOn w:val="Bezlisty"/>
    <w:pPr>
      <w:numPr>
        <w:numId w:val="8"/>
      </w:numPr>
    </w:pPr>
  </w:style>
  <w:style w:type="numbering" w:customStyle="1" w:styleId="WWNum18">
    <w:name w:val="WWNum18"/>
    <w:basedOn w:val="Bezlisty"/>
    <w:pPr>
      <w:numPr>
        <w:numId w:val="9"/>
      </w:numPr>
    </w:pPr>
  </w:style>
  <w:style w:type="numbering" w:customStyle="1" w:styleId="WWNum23">
    <w:name w:val="WWNum23"/>
    <w:basedOn w:val="Bezlisty"/>
    <w:pPr>
      <w:numPr>
        <w:numId w:val="10"/>
      </w:numPr>
    </w:pPr>
  </w:style>
  <w:style w:type="numbering" w:customStyle="1" w:styleId="WWNum24">
    <w:name w:val="WWNum24"/>
    <w:basedOn w:val="Bezlisty"/>
    <w:pPr>
      <w:numPr>
        <w:numId w:val="11"/>
      </w:numPr>
    </w:pPr>
  </w:style>
  <w:style w:type="numbering" w:customStyle="1" w:styleId="WWNum22">
    <w:name w:val="WWNum22"/>
    <w:basedOn w:val="Bezlisty"/>
    <w:pPr>
      <w:numPr>
        <w:numId w:val="12"/>
      </w:numPr>
    </w:pPr>
  </w:style>
  <w:style w:type="numbering" w:customStyle="1" w:styleId="WWNum19">
    <w:name w:val="WWNum19"/>
    <w:basedOn w:val="Bezlisty"/>
    <w:pPr>
      <w:numPr>
        <w:numId w:val="13"/>
      </w:numPr>
    </w:pPr>
  </w:style>
  <w:style w:type="numbering" w:customStyle="1" w:styleId="WWNum20">
    <w:name w:val="WWNum20"/>
    <w:basedOn w:val="Bezlisty"/>
    <w:pPr>
      <w:numPr>
        <w:numId w:val="14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471640"/>
    <w:rPr>
      <w:rFonts w:eastAsia="Times New Roman" w:cs="Times New Roman"/>
      <w:b/>
      <w:bCs/>
      <w:kern w:val="0"/>
      <w:sz w:val="36"/>
      <w:szCs w:val="3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8E68F2"/>
    <w:rPr>
      <w:color w:val="0000FF" w:themeColor="hyperlink"/>
      <w:u w:val="single"/>
    </w:rPr>
  </w:style>
  <w:style w:type="paragraph" w:customStyle="1" w:styleId="Default">
    <w:name w:val="Default"/>
    <w:rsid w:val="006929D2"/>
    <w:pPr>
      <w:widowControl/>
      <w:autoSpaceDE w:val="0"/>
      <w:adjustRightInd w:val="0"/>
      <w:textAlignment w:val="auto"/>
    </w:pPr>
    <w:rPr>
      <w:rFonts w:eastAsiaTheme="minorHAnsi" w:cs="Times New Roman"/>
      <w:color w:val="000000"/>
      <w:kern w:val="0"/>
      <w:lang w:eastAsia="en-US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55E6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7C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7CA1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7CA1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7C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7CA1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5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eko-zlom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744C9-056E-4FC8-9FE3-755865710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1633</Words>
  <Characters>9801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Tomasz Kozakowski</cp:lastModifiedBy>
  <cp:revision>30</cp:revision>
  <cp:lastPrinted>2018-09-07T16:28:00Z</cp:lastPrinted>
  <dcterms:created xsi:type="dcterms:W3CDTF">2019-02-03T14:21:00Z</dcterms:created>
  <dcterms:modified xsi:type="dcterms:W3CDTF">2024-10-08T15:41:00Z</dcterms:modified>
</cp:coreProperties>
</file>