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40A3C" w14:textId="66C15E2E" w:rsidR="007E0127" w:rsidRDefault="007E0127" w:rsidP="007E0127">
      <w:pPr>
        <w:pBdr>
          <w:top w:val="nil"/>
          <w:left w:val="nil"/>
          <w:bottom w:val="nil"/>
          <w:right w:val="nil"/>
          <w:between w:val="nil"/>
        </w:pBdr>
        <w:ind w:firstLine="720"/>
        <w:rPr>
          <w:rFonts w:asciiTheme="minorHAnsi" w:hAnsiTheme="minorHAnsi" w:cstheme="minorHAnsi"/>
          <w:b/>
          <w:color w:val="000000"/>
          <w:sz w:val="22"/>
          <w:szCs w:val="22"/>
        </w:rPr>
      </w:pPr>
    </w:p>
    <w:p w14:paraId="1F620A22" w14:textId="607C284C" w:rsidR="0003338A" w:rsidRPr="004F5F18" w:rsidRDefault="00BE7CC3" w:rsidP="00E563E7">
      <w:pPr>
        <w:pBdr>
          <w:top w:val="nil"/>
          <w:left w:val="nil"/>
          <w:bottom w:val="nil"/>
          <w:right w:val="nil"/>
          <w:between w:val="nil"/>
        </w:pBdr>
        <w:ind w:left="6480" w:firstLine="720"/>
        <w:rPr>
          <w:rFonts w:asciiTheme="minorHAnsi" w:hAnsiTheme="minorHAnsi" w:cstheme="minorHAnsi"/>
          <w:b/>
          <w:color w:val="000000"/>
          <w:sz w:val="22"/>
          <w:szCs w:val="22"/>
        </w:rPr>
      </w:pPr>
      <w:r>
        <w:rPr>
          <w:rFonts w:asciiTheme="minorHAnsi" w:hAnsiTheme="minorHAnsi" w:cstheme="minorHAnsi"/>
          <w:b/>
          <w:color w:val="000000"/>
          <w:sz w:val="22"/>
          <w:szCs w:val="22"/>
        </w:rPr>
        <w:t>Wrocław</w:t>
      </w:r>
      <w:r w:rsidR="00762FA6" w:rsidRPr="004F5F18">
        <w:rPr>
          <w:rFonts w:asciiTheme="minorHAnsi" w:hAnsiTheme="minorHAnsi" w:cstheme="minorHAnsi"/>
          <w:b/>
          <w:color w:val="000000"/>
          <w:sz w:val="22"/>
          <w:szCs w:val="22"/>
        </w:rPr>
        <w:t xml:space="preserve">, </w:t>
      </w:r>
      <w:r w:rsidR="0091014D">
        <w:rPr>
          <w:rFonts w:asciiTheme="minorHAnsi" w:hAnsiTheme="minorHAnsi" w:cstheme="minorHAnsi"/>
          <w:b/>
          <w:color w:val="000000"/>
          <w:sz w:val="22"/>
          <w:szCs w:val="22"/>
        </w:rPr>
        <w:t>0</w:t>
      </w:r>
      <w:r w:rsidR="00857B7B">
        <w:rPr>
          <w:rFonts w:asciiTheme="minorHAnsi" w:hAnsiTheme="minorHAnsi" w:cstheme="minorHAnsi"/>
          <w:b/>
          <w:color w:val="000000"/>
          <w:sz w:val="22"/>
          <w:szCs w:val="22"/>
        </w:rPr>
        <w:t>7</w:t>
      </w:r>
      <w:r w:rsidR="008830DD">
        <w:rPr>
          <w:rFonts w:asciiTheme="minorHAnsi" w:hAnsiTheme="minorHAnsi" w:cstheme="minorHAnsi"/>
          <w:b/>
          <w:color w:val="000000"/>
          <w:sz w:val="22"/>
          <w:szCs w:val="22"/>
        </w:rPr>
        <w:t>.</w:t>
      </w:r>
      <w:r w:rsidR="00FA05AB">
        <w:rPr>
          <w:rFonts w:asciiTheme="minorHAnsi" w:hAnsiTheme="minorHAnsi" w:cstheme="minorHAnsi"/>
          <w:b/>
          <w:color w:val="000000"/>
          <w:sz w:val="22"/>
          <w:szCs w:val="22"/>
        </w:rPr>
        <w:t>1</w:t>
      </w:r>
      <w:r w:rsidR="0091014D">
        <w:rPr>
          <w:rFonts w:asciiTheme="minorHAnsi" w:hAnsiTheme="minorHAnsi" w:cstheme="minorHAnsi"/>
          <w:b/>
          <w:color w:val="000000"/>
          <w:sz w:val="22"/>
          <w:szCs w:val="22"/>
        </w:rPr>
        <w:t>1</w:t>
      </w:r>
      <w:r w:rsidR="008830DD">
        <w:rPr>
          <w:rFonts w:asciiTheme="minorHAnsi" w:hAnsiTheme="minorHAnsi" w:cstheme="minorHAnsi"/>
          <w:b/>
          <w:color w:val="000000"/>
          <w:sz w:val="22"/>
          <w:szCs w:val="22"/>
        </w:rPr>
        <w:t>.</w:t>
      </w:r>
      <w:r w:rsidR="00762FA6" w:rsidRPr="004F5F18">
        <w:rPr>
          <w:rFonts w:asciiTheme="minorHAnsi" w:hAnsiTheme="minorHAnsi" w:cstheme="minorHAnsi"/>
          <w:b/>
          <w:color w:val="000000"/>
          <w:sz w:val="22"/>
          <w:szCs w:val="22"/>
        </w:rPr>
        <w:t>202</w:t>
      </w:r>
      <w:r w:rsidR="00FA05AB">
        <w:rPr>
          <w:rFonts w:asciiTheme="minorHAnsi" w:hAnsiTheme="minorHAnsi" w:cstheme="minorHAnsi"/>
          <w:b/>
          <w:color w:val="000000"/>
          <w:sz w:val="22"/>
          <w:szCs w:val="22"/>
        </w:rPr>
        <w:t>4</w:t>
      </w:r>
      <w:r w:rsidR="007923CC" w:rsidRPr="004F5F18">
        <w:rPr>
          <w:rFonts w:asciiTheme="minorHAnsi" w:hAnsiTheme="minorHAnsi" w:cstheme="minorHAnsi"/>
          <w:b/>
          <w:color w:val="000000"/>
          <w:sz w:val="22"/>
          <w:szCs w:val="22"/>
        </w:rPr>
        <w:t xml:space="preserve"> r.</w:t>
      </w:r>
    </w:p>
    <w:p w14:paraId="0669FCAE"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412E0C38" w14:textId="77777777" w:rsidR="00D80B6C" w:rsidRPr="004F5F18" w:rsidRDefault="00D80B6C"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190370A2" w14:textId="62A4586E" w:rsidR="0003338A" w:rsidRPr="004F5F18" w:rsidRDefault="00762FA6" w:rsidP="00E31624">
      <w:pPr>
        <w:pBdr>
          <w:top w:val="nil"/>
          <w:left w:val="nil"/>
          <w:bottom w:val="nil"/>
          <w:right w:val="nil"/>
          <w:between w:val="nil"/>
        </w:pBdr>
        <w:jc w:val="center"/>
        <w:rPr>
          <w:rFonts w:asciiTheme="minorHAnsi" w:hAnsiTheme="minorHAnsi" w:cstheme="minorHAnsi"/>
          <w:color w:val="000000"/>
          <w:sz w:val="22"/>
          <w:szCs w:val="22"/>
        </w:rPr>
      </w:pPr>
      <w:r w:rsidRPr="004F5F18">
        <w:rPr>
          <w:rFonts w:asciiTheme="minorHAnsi" w:hAnsiTheme="minorHAnsi" w:cstheme="minorHAnsi"/>
          <w:b/>
          <w:color w:val="000000"/>
          <w:sz w:val="22"/>
          <w:szCs w:val="22"/>
        </w:rPr>
        <w:t xml:space="preserve">ZAPYTANIE OFERTOWE </w:t>
      </w:r>
      <w:bookmarkStart w:id="0" w:name="_Hlk179184503"/>
      <w:r w:rsidR="00AF46CD">
        <w:rPr>
          <w:rFonts w:asciiTheme="minorHAnsi" w:hAnsiTheme="minorHAnsi" w:cstheme="minorHAnsi"/>
          <w:b/>
          <w:color w:val="000000"/>
          <w:sz w:val="22"/>
          <w:szCs w:val="22"/>
        </w:rPr>
        <w:t>SMART/1/</w:t>
      </w:r>
      <w:r w:rsidR="00A664FF">
        <w:rPr>
          <w:rFonts w:asciiTheme="minorHAnsi" w:hAnsiTheme="minorHAnsi" w:cstheme="minorHAnsi"/>
          <w:b/>
          <w:color w:val="000000"/>
          <w:sz w:val="22"/>
          <w:szCs w:val="22"/>
        </w:rPr>
        <w:t>1</w:t>
      </w:r>
      <w:r w:rsidR="00D478A9">
        <w:rPr>
          <w:rFonts w:asciiTheme="minorHAnsi" w:hAnsiTheme="minorHAnsi" w:cstheme="minorHAnsi"/>
          <w:b/>
          <w:color w:val="000000"/>
          <w:sz w:val="22"/>
          <w:szCs w:val="22"/>
        </w:rPr>
        <w:t>1</w:t>
      </w:r>
      <w:r w:rsidR="00A664FF">
        <w:rPr>
          <w:rFonts w:asciiTheme="minorHAnsi" w:hAnsiTheme="minorHAnsi" w:cstheme="minorHAnsi"/>
          <w:b/>
          <w:color w:val="000000"/>
          <w:sz w:val="22"/>
          <w:szCs w:val="22"/>
        </w:rPr>
        <w:t>/</w:t>
      </w:r>
      <w:r w:rsidR="00AF46CD">
        <w:rPr>
          <w:rFonts w:asciiTheme="minorHAnsi" w:hAnsiTheme="minorHAnsi" w:cstheme="minorHAnsi"/>
          <w:b/>
          <w:color w:val="000000"/>
          <w:sz w:val="22"/>
          <w:szCs w:val="22"/>
        </w:rPr>
        <w:t>202</w:t>
      </w:r>
      <w:r w:rsidR="00FA05AB">
        <w:rPr>
          <w:rFonts w:asciiTheme="minorHAnsi" w:hAnsiTheme="minorHAnsi" w:cstheme="minorHAnsi"/>
          <w:b/>
          <w:color w:val="000000"/>
          <w:sz w:val="22"/>
          <w:szCs w:val="22"/>
        </w:rPr>
        <w:t>4</w:t>
      </w:r>
      <w:bookmarkEnd w:id="0"/>
    </w:p>
    <w:p w14:paraId="74547BBD" w14:textId="66B7F004" w:rsidR="00E563E7" w:rsidRPr="00D061F6" w:rsidRDefault="00762FA6" w:rsidP="00BE7CC3">
      <w:pPr>
        <w:pStyle w:val="Nagwek2"/>
        <w:jc w:val="both"/>
        <w:rPr>
          <w:rFonts w:asciiTheme="minorHAnsi" w:hAnsiTheme="minorHAnsi" w:cstheme="minorHAnsi"/>
          <w:sz w:val="22"/>
          <w:szCs w:val="22"/>
        </w:rPr>
      </w:pPr>
      <w:r w:rsidRPr="00D061F6">
        <w:rPr>
          <w:rFonts w:asciiTheme="minorHAnsi" w:hAnsiTheme="minorHAnsi" w:cstheme="minorHAnsi"/>
          <w:color w:val="000000"/>
          <w:sz w:val="22"/>
          <w:szCs w:val="22"/>
        </w:rPr>
        <w:t>W związku z</w:t>
      </w:r>
      <w:r w:rsidR="00DE3896" w:rsidRPr="00D061F6">
        <w:rPr>
          <w:rFonts w:asciiTheme="minorHAnsi" w:hAnsiTheme="minorHAnsi" w:cstheme="minorHAnsi"/>
          <w:color w:val="000000"/>
          <w:sz w:val="22"/>
          <w:szCs w:val="22"/>
        </w:rPr>
        <w:t xml:space="preserve"> </w:t>
      </w:r>
      <w:r w:rsidRPr="00D061F6">
        <w:rPr>
          <w:rFonts w:asciiTheme="minorHAnsi" w:hAnsiTheme="minorHAnsi" w:cstheme="minorHAnsi"/>
          <w:color w:val="000000"/>
          <w:sz w:val="22"/>
          <w:szCs w:val="22"/>
        </w:rPr>
        <w:t>realizacją projektu</w:t>
      </w:r>
      <w:r w:rsidR="00470731" w:rsidRPr="00D061F6">
        <w:rPr>
          <w:rFonts w:asciiTheme="minorHAnsi" w:hAnsiTheme="minorHAnsi" w:cstheme="minorHAnsi"/>
          <w:color w:val="000000"/>
          <w:sz w:val="22"/>
          <w:szCs w:val="22"/>
        </w:rPr>
        <w:t xml:space="preserve"> </w:t>
      </w:r>
      <w:r w:rsidR="00470731" w:rsidRPr="00D061F6">
        <w:rPr>
          <w:rFonts w:asciiTheme="minorHAnsi" w:hAnsiTheme="minorHAnsi" w:cstheme="minorHAnsi"/>
          <w:bCs/>
          <w:sz w:val="22"/>
          <w:szCs w:val="22"/>
        </w:rPr>
        <w:t>„</w:t>
      </w:r>
      <w:r w:rsidR="00BE7CC3" w:rsidRPr="00BE7CC3">
        <w:rPr>
          <w:rStyle w:val="ui-provider"/>
          <w:sz w:val="22"/>
          <w:szCs w:val="22"/>
        </w:rPr>
        <w:t>Stworzenie platformy zarządzania dystrybucją treści cyfrowych i oceny preferencji</w:t>
      </w:r>
      <w:r w:rsidR="00BE7CC3">
        <w:rPr>
          <w:rStyle w:val="ui-provider"/>
          <w:sz w:val="22"/>
          <w:szCs w:val="22"/>
        </w:rPr>
        <w:t xml:space="preserve"> </w:t>
      </w:r>
      <w:r w:rsidR="00BE7CC3" w:rsidRPr="00BE7CC3">
        <w:rPr>
          <w:rStyle w:val="ui-provider"/>
          <w:sz w:val="22"/>
          <w:szCs w:val="22"/>
        </w:rPr>
        <w:t>odbiorców za pomocą algorytmów Machine Learning, wraz z rodziną terminali</w:t>
      </w:r>
      <w:r w:rsidR="00BE7CC3">
        <w:rPr>
          <w:rStyle w:val="ui-provider"/>
          <w:sz w:val="22"/>
          <w:szCs w:val="22"/>
        </w:rPr>
        <w:t xml:space="preserve"> </w:t>
      </w:r>
      <w:r w:rsidR="00BE7CC3" w:rsidRPr="00BE7CC3">
        <w:rPr>
          <w:rStyle w:val="ui-provider"/>
          <w:sz w:val="22"/>
          <w:szCs w:val="22"/>
        </w:rPr>
        <w:t>mobilnych bazujących na autorskich rozwiązaniach interfejsów człowiek-maszyna</w:t>
      </w:r>
      <w:r w:rsidR="00BE7CC3">
        <w:rPr>
          <w:rStyle w:val="ui-provider"/>
          <w:sz w:val="22"/>
          <w:szCs w:val="22"/>
        </w:rPr>
        <w:t xml:space="preserve"> </w:t>
      </w:r>
      <w:r w:rsidR="00BE7CC3" w:rsidRPr="00BE7CC3">
        <w:rPr>
          <w:rStyle w:val="ui-provider"/>
          <w:sz w:val="22"/>
          <w:szCs w:val="22"/>
        </w:rPr>
        <w:t>zbudowanych w oparciu o technologię sensorów MOCT zintegrowanych z ekranami</w:t>
      </w:r>
      <w:r w:rsidR="00BE7CC3">
        <w:rPr>
          <w:rStyle w:val="ui-provider"/>
          <w:sz w:val="22"/>
          <w:szCs w:val="22"/>
        </w:rPr>
        <w:t xml:space="preserve"> </w:t>
      </w:r>
      <w:r w:rsidR="00BE7CC3" w:rsidRPr="00BE7CC3">
        <w:rPr>
          <w:rStyle w:val="ui-provider"/>
          <w:sz w:val="22"/>
          <w:szCs w:val="22"/>
        </w:rPr>
        <w:t>refleksyjnymi nowego typu o wysokiej częstotliwości odświeżania.</w:t>
      </w:r>
      <w:r w:rsidR="00470731" w:rsidRPr="00D061F6">
        <w:rPr>
          <w:rFonts w:asciiTheme="minorHAnsi" w:hAnsiTheme="minorHAnsi" w:cstheme="minorHAnsi"/>
          <w:bCs/>
          <w:sz w:val="22"/>
          <w:szCs w:val="22"/>
        </w:rPr>
        <w:t>”</w:t>
      </w:r>
      <w:r w:rsidRPr="00D061F6">
        <w:rPr>
          <w:rFonts w:asciiTheme="minorHAnsi" w:hAnsiTheme="minorHAnsi" w:cstheme="minorHAnsi"/>
          <w:color w:val="000000"/>
          <w:sz w:val="22"/>
          <w:szCs w:val="22"/>
        </w:rPr>
        <w:t xml:space="preserve"> w ramach </w:t>
      </w:r>
      <w:r w:rsidR="00DE3896" w:rsidRPr="00D061F6">
        <w:rPr>
          <w:rFonts w:asciiTheme="minorHAnsi" w:hAnsiTheme="minorHAnsi" w:cstheme="minorHAnsi"/>
          <w:color w:val="000000"/>
          <w:sz w:val="22"/>
          <w:szCs w:val="22"/>
        </w:rPr>
        <w:t>Priorytetu 1</w:t>
      </w:r>
      <w:r w:rsidR="001F4981" w:rsidRPr="00D061F6">
        <w:rPr>
          <w:rFonts w:asciiTheme="minorHAnsi" w:hAnsiTheme="minorHAnsi" w:cstheme="minorHAnsi"/>
          <w:color w:val="000000"/>
          <w:sz w:val="22"/>
          <w:szCs w:val="22"/>
        </w:rPr>
        <w:t xml:space="preserve"> </w:t>
      </w:r>
      <w:r w:rsidR="00DE3896" w:rsidRPr="00D061F6">
        <w:rPr>
          <w:rFonts w:asciiTheme="minorHAnsi" w:hAnsiTheme="minorHAnsi" w:cstheme="minorHAnsi"/>
          <w:color w:val="000000"/>
          <w:sz w:val="22"/>
          <w:szCs w:val="22"/>
        </w:rPr>
        <w:t>Wsparcie dla przedsiębiorców</w:t>
      </w:r>
      <w:r w:rsidRPr="00D061F6">
        <w:rPr>
          <w:rFonts w:asciiTheme="minorHAnsi" w:hAnsiTheme="minorHAnsi" w:cstheme="minorHAnsi"/>
          <w:color w:val="000000"/>
          <w:sz w:val="22"/>
          <w:szCs w:val="22"/>
        </w:rPr>
        <w:t xml:space="preserve"> w ramach </w:t>
      </w:r>
      <w:r w:rsidR="00DE3896" w:rsidRPr="00D061F6">
        <w:rPr>
          <w:rFonts w:asciiTheme="minorHAnsi" w:hAnsiTheme="minorHAnsi" w:cstheme="minorHAnsi"/>
          <w:color w:val="000000"/>
          <w:sz w:val="22"/>
          <w:szCs w:val="22"/>
        </w:rPr>
        <w:t>Funduszy Europejskich dla Nowoczesnej Gospodarki</w:t>
      </w:r>
      <w:r w:rsidRPr="00D061F6">
        <w:rPr>
          <w:rFonts w:asciiTheme="minorHAnsi" w:hAnsiTheme="minorHAnsi" w:cstheme="minorHAnsi"/>
          <w:color w:val="000000"/>
          <w:sz w:val="22"/>
          <w:szCs w:val="22"/>
        </w:rPr>
        <w:t>, zapraszamy wszystkie podmioty spełniające określone poniżej warunki do składania ofert</w:t>
      </w:r>
      <w:bookmarkStart w:id="1" w:name="_Hlk108427527"/>
      <w:r w:rsidR="002E78B5" w:rsidRPr="00D061F6">
        <w:rPr>
          <w:rFonts w:asciiTheme="minorHAnsi" w:hAnsiTheme="minorHAnsi" w:cstheme="minorHAnsi"/>
          <w:bCs/>
          <w:color w:val="000000"/>
          <w:sz w:val="22"/>
          <w:szCs w:val="22"/>
        </w:rPr>
        <w:t>.</w:t>
      </w:r>
      <w:r w:rsidR="00A664FF">
        <w:rPr>
          <w:rFonts w:asciiTheme="minorHAnsi" w:hAnsiTheme="minorHAnsi" w:cstheme="minorHAnsi"/>
          <w:color w:val="000000"/>
          <w:sz w:val="22"/>
          <w:szCs w:val="22"/>
        </w:rPr>
        <w:t xml:space="preserve"> </w:t>
      </w:r>
      <w:r w:rsidR="00E563E7" w:rsidRPr="00D061F6">
        <w:rPr>
          <w:rFonts w:asciiTheme="minorHAnsi" w:hAnsiTheme="minorHAnsi" w:cstheme="minorHAnsi"/>
          <w:color w:val="000000"/>
          <w:sz w:val="22"/>
          <w:szCs w:val="22"/>
        </w:rPr>
        <w:t xml:space="preserve">Nr </w:t>
      </w:r>
      <w:r w:rsidR="00BE7CC3">
        <w:rPr>
          <w:rFonts w:asciiTheme="minorHAnsi" w:hAnsiTheme="minorHAnsi" w:cstheme="minorHAnsi"/>
          <w:color w:val="000000"/>
          <w:sz w:val="22"/>
          <w:szCs w:val="22"/>
        </w:rPr>
        <w:t>projektu</w:t>
      </w:r>
      <w:r w:rsidR="00E563E7" w:rsidRPr="00D061F6">
        <w:rPr>
          <w:rFonts w:asciiTheme="minorHAnsi" w:hAnsiTheme="minorHAnsi" w:cstheme="minorHAnsi"/>
          <w:color w:val="000000"/>
          <w:sz w:val="22"/>
          <w:szCs w:val="22"/>
        </w:rPr>
        <w:t>:</w:t>
      </w:r>
      <w:r w:rsidR="00A664FF">
        <w:rPr>
          <w:rFonts w:asciiTheme="minorHAnsi" w:hAnsiTheme="minorHAnsi" w:cstheme="minorHAnsi"/>
          <w:color w:val="000000"/>
          <w:sz w:val="22"/>
          <w:szCs w:val="22"/>
        </w:rPr>
        <w:t xml:space="preserve"> </w:t>
      </w:r>
      <w:r w:rsidR="008D7F32" w:rsidRPr="008D7F32">
        <w:rPr>
          <w:rFonts w:asciiTheme="minorHAnsi" w:hAnsiTheme="minorHAnsi" w:cstheme="minorHAnsi"/>
          <w:sz w:val="22"/>
          <w:szCs w:val="22"/>
        </w:rPr>
        <w:t>FENG.01.01-IP.02-2266/23</w:t>
      </w:r>
      <w:r w:rsidR="00E31624">
        <w:rPr>
          <w:rFonts w:asciiTheme="minorHAnsi" w:hAnsiTheme="minorHAnsi" w:cstheme="minorHAnsi"/>
          <w:sz w:val="22"/>
          <w:szCs w:val="22"/>
        </w:rPr>
        <w:t>.</w:t>
      </w:r>
    </w:p>
    <w:p w14:paraId="3404BC29" w14:textId="681BFA25"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1"/>
    <w:p w14:paraId="5D60BECE"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a"/>
        <w:tblW w:w="9918" w:type="dxa"/>
        <w:tblInd w:w="0" w:type="dxa"/>
        <w:tblLayout w:type="fixed"/>
        <w:tblLook w:val="0000" w:firstRow="0" w:lastRow="0" w:firstColumn="0" w:lastColumn="0" w:noHBand="0" w:noVBand="0"/>
      </w:tblPr>
      <w:tblGrid>
        <w:gridCol w:w="4814"/>
        <w:gridCol w:w="5104"/>
      </w:tblGrid>
      <w:tr w:rsidR="0003338A" w:rsidRPr="004F5F18" w14:paraId="76B36318"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4BF7F" w14:textId="77777777" w:rsidR="0003338A" w:rsidRPr="005B2E8E" w:rsidRDefault="00762FA6">
            <w:pPr>
              <w:pBdr>
                <w:top w:val="nil"/>
                <w:left w:val="nil"/>
                <w:bottom w:val="nil"/>
                <w:right w:val="nil"/>
                <w:between w:val="nil"/>
              </w:pBdr>
              <w:jc w:val="center"/>
              <w:rPr>
                <w:rFonts w:asciiTheme="minorHAnsi" w:hAnsiTheme="minorHAnsi" w:cstheme="minorHAnsi"/>
                <w:b/>
                <w:color w:val="000000"/>
                <w:sz w:val="22"/>
                <w:szCs w:val="22"/>
              </w:rPr>
            </w:pPr>
            <w:r w:rsidRPr="005B2E8E">
              <w:rPr>
                <w:rFonts w:asciiTheme="minorHAnsi" w:hAnsiTheme="minorHAnsi" w:cstheme="minorHAnsi"/>
                <w:b/>
                <w:color w:val="000000"/>
                <w:sz w:val="22"/>
                <w:szCs w:val="22"/>
              </w:rPr>
              <w:t>ZAMAWIAJĄCY</w:t>
            </w:r>
          </w:p>
        </w:tc>
      </w:tr>
      <w:tr w:rsidR="0003338A" w:rsidRPr="004F5F18" w14:paraId="7574D5F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D8880" w14:textId="77777777" w:rsidR="0003338A" w:rsidRPr="005B2E8E" w:rsidRDefault="00762FA6">
            <w:pPr>
              <w:pBdr>
                <w:top w:val="nil"/>
                <w:left w:val="nil"/>
                <w:bottom w:val="nil"/>
                <w:right w:val="nil"/>
                <w:between w:val="nil"/>
              </w:pBdr>
              <w:jc w:val="both"/>
              <w:rPr>
                <w:rFonts w:asciiTheme="minorHAnsi" w:hAnsiTheme="minorHAnsi" w:cstheme="minorHAnsi"/>
                <w:b/>
                <w:color w:val="000000"/>
                <w:sz w:val="22"/>
                <w:szCs w:val="22"/>
              </w:rPr>
            </w:pPr>
            <w:r w:rsidRPr="005B2E8E">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A8F35" w14:textId="2493FF0A" w:rsidR="0003338A" w:rsidRPr="005B2E8E" w:rsidRDefault="008D7F32" w:rsidP="008D7F32">
            <w:pPr>
              <w:rPr>
                <w:rFonts w:asciiTheme="minorHAnsi" w:hAnsiTheme="minorHAnsi" w:cstheme="minorHAnsi"/>
                <w:sz w:val="22"/>
                <w:szCs w:val="22"/>
              </w:rPr>
            </w:pPr>
            <w:bookmarkStart w:id="2" w:name="_Hlk137565315"/>
            <w:r w:rsidRPr="005B2E8E">
              <w:rPr>
                <w:rFonts w:asciiTheme="minorHAnsi" w:hAnsiTheme="minorHAnsi" w:cstheme="minorHAnsi"/>
                <w:sz w:val="22"/>
                <w:szCs w:val="22"/>
              </w:rPr>
              <w:t xml:space="preserve">inkBOOK EUROPE </w:t>
            </w:r>
            <w:r w:rsidR="00D73D3F" w:rsidRPr="005B2E8E">
              <w:rPr>
                <w:rFonts w:asciiTheme="minorHAnsi" w:hAnsiTheme="minorHAnsi" w:cstheme="minorHAnsi"/>
                <w:sz w:val="22"/>
                <w:szCs w:val="22"/>
              </w:rPr>
              <w:t>Sp. z o.o.</w:t>
            </w:r>
            <w:bookmarkEnd w:id="2"/>
          </w:p>
        </w:tc>
      </w:tr>
      <w:tr w:rsidR="0003338A" w:rsidRPr="004F5F18" w14:paraId="3FDA829F"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26723" w14:textId="77777777" w:rsidR="0003338A" w:rsidRPr="005B2E8E" w:rsidRDefault="00762FA6">
            <w:pPr>
              <w:pBdr>
                <w:top w:val="nil"/>
                <w:left w:val="nil"/>
                <w:bottom w:val="nil"/>
                <w:right w:val="nil"/>
                <w:between w:val="nil"/>
              </w:pBdr>
              <w:jc w:val="both"/>
              <w:rPr>
                <w:rFonts w:asciiTheme="minorHAnsi" w:hAnsiTheme="minorHAnsi" w:cstheme="minorHAnsi"/>
                <w:b/>
                <w:color w:val="000000"/>
                <w:sz w:val="22"/>
                <w:szCs w:val="22"/>
              </w:rPr>
            </w:pPr>
            <w:r w:rsidRPr="005B2E8E">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B78E9" w14:textId="50AE2192" w:rsidR="0003338A" w:rsidRPr="005B2E8E" w:rsidRDefault="00D73D3F">
            <w:pPr>
              <w:rPr>
                <w:rFonts w:asciiTheme="minorHAnsi" w:hAnsiTheme="minorHAnsi" w:cstheme="minorHAnsi"/>
                <w:sz w:val="22"/>
                <w:szCs w:val="22"/>
              </w:rPr>
            </w:pPr>
            <w:r w:rsidRPr="005B2E8E">
              <w:rPr>
                <w:rFonts w:asciiTheme="minorHAnsi" w:hAnsiTheme="minorHAnsi" w:cstheme="minorHAnsi"/>
                <w:sz w:val="22"/>
                <w:szCs w:val="22"/>
              </w:rPr>
              <w:t>Sp. z o.o.</w:t>
            </w:r>
          </w:p>
        </w:tc>
      </w:tr>
      <w:tr w:rsidR="0003338A" w:rsidRPr="004F5F18" w14:paraId="46A1613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1F0E4" w14:textId="77777777" w:rsidR="0003338A" w:rsidRPr="005B2E8E" w:rsidRDefault="00762FA6">
            <w:pPr>
              <w:pBdr>
                <w:top w:val="nil"/>
                <w:left w:val="nil"/>
                <w:bottom w:val="nil"/>
                <w:right w:val="nil"/>
                <w:between w:val="nil"/>
              </w:pBdr>
              <w:jc w:val="both"/>
              <w:rPr>
                <w:rFonts w:asciiTheme="minorHAnsi" w:hAnsiTheme="minorHAnsi" w:cstheme="minorHAnsi"/>
                <w:b/>
                <w:color w:val="000000"/>
                <w:sz w:val="22"/>
                <w:szCs w:val="22"/>
              </w:rPr>
            </w:pPr>
            <w:bookmarkStart w:id="3" w:name="_Hlk108427484"/>
            <w:r w:rsidRPr="005B2E8E">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34094" w14:textId="6D217F20" w:rsidR="0003338A" w:rsidRPr="005B2E8E" w:rsidRDefault="008D7F32">
            <w:pPr>
              <w:rPr>
                <w:rFonts w:asciiTheme="minorHAnsi" w:hAnsiTheme="minorHAnsi" w:cstheme="minorHAnsi"/>
                <w:sz w:val="22"/>
                <w:szCs w:val="22"/>
              </w:rPr>
            </w:pPr>
            <w:r w:rsidRPr="005B2E8E">
              <w:rPr>
                <w:rFonts w:cstheme="minorHAnsi"/>
                <w:sz w:val="22"/>
                <w:szCs w:val="22"/>
              </w:rPr>
              <w:t>ul. Aleksandra Ostrowskiego 7</w:t>
            </w:r>
            <w:r w:rsidR="00FA05AB" w:rsidRPr="005B2E8E">
              <w:rPr>
                <w:rFonts w:cstheme="minorHAnsi"/>
                <w:sz w:val="22"/>
                <w:szCs w:val="22"/>
              </w:rPr>
              <w:t xml:space="preserve">, </w:t>
            </w:r>
            <w:r w:rsidRPr="005B2E8E">
              <w:rPr>
                <w:rFonts w:cstheme="minorHAnsi"/>
                <w:sz w:val="22"/>
                <w:szCs w:val="22"/>
              </w:rPr>
              <w:t>53</w:t>
            </w:r>
            <w:r w:rsidR="00FA05AB" w:rsidRPr="005B2E8E">
              <w:rPr>
                <w:rFonts w:cstheme="minorHAnsi"/>
                <w:sz w:val="22"/>
                <w:szCs w:val="22"/>
              </w:rPr>
              <w:t>-</w:t>
            </w:r>
            <w:r w:rsidRPr="005B2E8E">
              <w:rPr>
                <w:rFonts w:cstheme="minorHAnsi"/>
                <w:sz w:val="22"/>
                <w:szCs w:val="22"/>
              </w:rPr>
              <w:t>238</w:t>
            </w:r>
            <w:r w:rsidR="00FA05AB" w:rsidRPr="005B2E8E">
              <w:rPr>
                <w:rFonts w:cstheme="minorHAnsi"/>
                <w:sz w:val="22"/>
                <w:szCs w:val="22"/>
              </w:rPr>
              <w:t xml:space="preserve"> </w:t>
            </w:r>
            <w:r w:rsidRPr="005B2E8E">
              <w:rPr>
                <w:rFonts w:cstheme="minorHAnsi"/>
                <w:sz w:val="22"/>
                <w:szCs w:val="22"/>
              </w:rPr>
              <w:t>Wrocław</w:t>
            </w:r>
          </w:p>
        </w:tc>
      </w:tr>
      <w:bookmarkEnd w:id="3"/>
      <w:tr w:rsidR="0003338A" w:rsidRPr="004F5F18" w14:paraId="67F8DEF9"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BEAC0" w14:textId="77777777" w:rsidR="0003338A" w:rsidRPr="005B2E8E" w:rsidRDefault="00762FA6">
            <w:pPr>
              <w:pBdr>
                <w:top w:val="nil"/>
                <w:left w:val="nil"/>
                <w:bottom w:val="nil"/>
                <w:right w:val="nil"/>
                <w:between w:val="nil"/>
              </w:pBdr>
              <w:jc w:val="both"/>
              <w:rPr>
                <w:rFonts w:asciiTheme="minorHAnsi" w:hAnsiTheme="minorHAnsi" w:cstheme="minorHAnsi"/>
                <w:b/>
                <w:color w:val="000000"/>
                <w:sz w:val="22"/>
                <w:szCs w:val="22"/>
              </w:rPr>
            </w:pPr>
            <w:r w:rsidRPr="005B2E8E">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9AB2F" w14:textId="57341825" w:rsidR="0003338A" w:rsidRPr="005B2E8E" w:rsidRDefault="008D7F32">
            <w:pPr>
              <w:jc w:val="both"/>
              <w:rPr>
                <w:rFonts w:asciiTheme="minorHAnsi" w:hAnsiTheme="minorHAnsi" w:cstheme="minorHAnsi"/>
                <w:smallCaps/>
                <w:sz w:val="22"/>
                <w:szCs w:val="22"/>
                <w:highlight w:val="yellow"/>
              </w:rPr>
            </w:pPr>
            <w:r w:rsidRPr="005B2E8E">
              <w:rPr>
                <w:rFonts w:asciiTheme="minorHAnsi" w:hAnsiTheme="minorHAnsi" w:cstheme="minorHAnsi"/>
                <w:smallCaps/>
                <w:sz w:val="22"/>
                <w:szCs w:val="22"/>
              </w:rPr>
              <w:t>8971882171</w:t>
            </w:r>
          </w:p>
        </w:tc>
      </w:tr>
      <w:tr w:rsidR="0003338A" w:rsidRPr="004F5F18" w14:paraId="23E473A3"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4E5E5" w14:textId="77777777" w:rsidR="0003338A" w:rsidRPr="005B2E8E"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5B2E8E">
              <w:rPr>
                <w:rFonts w:asciiTheme="minorHAnsi" w:hAnsiTheme="minorHAnsi" w:cstheme="minorHAnsi"/>
                <w:b/>
                <w:smallCaps/>
                <w:color w:val="000000"/>
                <w:sz w:val="22"/>
                <w:szCs w:val="22"/>
              </w:rPr>
              <w:t>DANE TELEADRESOWE</w:t>
            </w:r>
          </w:p>
        </w:tc>
      </w:tr>
      <w:tr w:rsidR="002B23BD" w:rsidRPr="004F5F18" w14:paraId="3B07F7A1"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4E7D8" w14:textId="77777777" w:rsidR="002B23BD" w:rsidRPr="005B2E8E" w:rsidRDefault="002B23BD" w:rsidP="002B23BD">
            <w:pPr>
              <w:pBdr>
                <w:top w:val="nil"/>
                <w:left w:val="nil"/>
                <w:bottom w:val="nil"/>
                <w:right w:val="nil"/>
                <w:between w:val="nil"/>
              </w:pBdr>
              <w:jc w:val="both"/>
              <w:rPr>
                <w:rFonts w:asciiTheme="minorHAnsi" w:hAnsiTheme="minorHAnsi" w:cstheme="minorHAnsi"/>
                <w:b/>
                <w:color w:val="000000"/>
                <w:sz w:val="22"/>
                <w:szCs w:val="22"/>
              </w:rPr>
            </w:pPr>
            <w:r w:rsidRPr="005B2E8E">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F02B7" w14:textId="3CD53D9F" w:rsidR="002B23BD" w:rsidRPr="005B2E8E" w:rsidRDefault="008D7F32" w:rsidP="002B23BD">
            <w:pPr>
              <w:rPr>
                <w:rFonts w:asciiTheme="minorHAnsi" w:hAnsiTheme="minorHAnsi" w:cstheme="minorHAnsi"/>
                <w:sz w:val="22"/>
                <w:szCs w:val="22"/>
              </w:rPr>
            </w:pPr>
            <w:r w:rsidRPr="005B2E8E">
              <w:rPr>
                <w:rFonts w:cstheme="minorHAnsi"/>
                <w:sz w:val="22"/>
                <w:szCs w:val="22"/>
              </w:rPr>
              <w:t>ul. Aleksandra Ostrowskiego 7, 53-238 Wrocław</w:t>
            </w:r>
          </w:p>
        </w:tc>
      </w:tr>
      <w:tr w:rsidR="002B23BD" w:rsidRPr="004F5F18" w14:paraId="5A96F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3AA77" w14:textId="77777777" w:rsidR="002B23BD" w:rsidRPr="005B2E8E" w:rsidRDefault="002B23BD" w:rsidP="002B23BD">
            <w:pPr>
              <w:pBdr>
                <w:top w:val="nil"/>
                <w:left w:val="nil"/>
                <w:bottom w:val="nil"/>
                <w:right w:val="nil"/>
                <w:between w:val="nil"/>
              </w:pBdr>
              <w:jc w:val="both"/>
              <w:rPr>
                <w:rFonts w:asciiTheme="minorHAnsi" w:hAnsiTheme="minorHAnsi" w:cstheme="minorHAnsi"/>
                <w:b/>
                <w:color w:val="000000"/>
                <w:sz w:val="22"/>
                <w:szCs w:val="22"/>
              </w:rPr>
            </w:pPr>
            <w:r w:rsidRPr="005B2E8E">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F5BF0" w14:textId="7999D1CD" w:rsidR="002B23BD" w:rsidRPr="005B2E8E" w:rsidRDefault="008D7F32" w:rsidP="002B23BD">
            <w:pPr>
              <w:rPr>
                <w:rFonts w:ascii="Arial" w:hAnsi="Arial" w:cs="Arial"/>
                <w:sz w:val="22"/>
                <w:szCs w:val="22"/>
              </w:rPr>
            </w:pPr>
            <w:r w:rsidRPr="005B2E8E">
              <w:rPr>
                <w:sz w:val="22"/>
                <w:szCs w:val="22"/>
              </w:rPr>
              <w:t>pawel.horbaczewski@inkbook.ltd</w:t>
            </w:r>
          </w:p>
        </w:tc>
      </w:tr>
      <w:tr w:rsidR="002B23BD" w:rsidRPr="004F5F18" w14:paraId="2D109E7D"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BF8D6" w14:textId="77777777" w:rsidR="002B23BD" w:rsidRPr="005B2E8E" w:rsidRDefault="002B23BD" w:rsidP="002B23BD">
            <w:pPr>
              <w:pBdr>
                <w:top w:val="nil"/>
                <w:left w:val="nil"/>
                <w:bottom w:val="nil"/>
                <w:right w:val="nil"/>
                <w:between w:val="nil"/>
              </w:pBdr>
              <w:jc w:val="both"/>
              <w:rPr>
                <w:rFonts w:asciiTheme="minorHAnsi" w:hAnsiTheme="minorHAnsi" w:cstheme="minorHAnsi"/>
                <w:b/>
                <w:color w:val="000000"/>
                <w:sz w:val="22"/>
                <w:szCs w:val="22"/>
              </w:rPr>
            </w:pPr>
            <w:r w:rsidRPr="005B2E8E">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627C6" w14:textId="391CE646" w:rsidR="002B23BD" w:rsidRPr="005B2E8E" w:rsidRDefault="008D7F32" w:rsidP="002B23BD">
            <w:pPr>
              <w:rPr>
                <w:rFonts w:asciiTheme="minorHAnsi" w:hAnsiTheme="minorHAnsi" w:cstheme="minorHAnsi"/>
                <w:sz w:val="22"/>
                <w:szCs w:val="22"/>
              </w:rPr>
            </w:pPr>
            <w:r w:rsidRPr="005B2E8E">
              <w:rPr>
                <w:rFonts w:asciiTheme="minorHAnsi" w:hAnsiTheme="minorHAnsi" w:cstheme="minorHAnsi"/>
                <w:color w:val="000000"/>
                <w:sz w:val="22"/>
                <w:szCs w:val="22"/>
              </w:rPr>
              <w:t>+48 717 50 90 98</w:t>
            </w:r>
          </w:p>
        </w:tc>
      </w:tr>
    </w:tbl>
    <w:p w14:paraId="719CE6CB"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B4EDB3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a0"/>
        <w:tblW w:w="9918" w:type="dxa"/>
        <w:tblInd w:w="0" w:type="dxa"/>
        <w:tblLayout w:type="fixed"/>
        <w:tblLook w:val="0000" w:firstRow="0" w:lastRow="0" w:firstColumn="0" w:lastColumn="0" w:noHBand="0" w:noVBand="0"/>
      </w:tblPr>
      <w:tblGrid>
        <w:gridCol w:w="3559"/>
        <w:gridCol w:w="6359"/>
      </w:tblGrid>
      <w:tr w:rsidR="0003338A" w:rsidRPr="004F5F18" w14:paraId="27F2860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D260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4EC1A" w14:textId="2C8D5E4A"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4B934CCD"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B7EDA"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E244C" w14:textId="51375C9F"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E563E7" w:rsidRPr="004F5F18">
              <w:rPr>
                <w:rFonts w:asciiTheme="minorHAnsi" w:hAnsiTheme="minorHAnsi" w:cstheme="minorHAnsi"/>
                <w:sz w:val="22"/>
                <w:szCs w:val="22"/>
              </w:rPr>
              <w:t>:</w:t>
            </w:r>
            <w:r w:rsidRPr="004F5F18">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3E60C1F2"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2E4DC994"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a1"/>
        <w:tblW w:w="9918" w:type="dxa"/>
        <w:tblInd w:w="0" w:type="dxa"/>
        <w:tblLayout w:type="fixed"/>
        <w:tblLook w:val="0000" w:firstRow="0" w:lastRow="0" w:firstColumn="0" w:lastColumn="0" w:noHBand="0" w:noVBand="0"/>
      </w:tblPr>
      <w:tblGrid>
        <w:gridCol w:w="4814"/>
        <w:gridCol w:w="5104"/>
      </w:tblGrid>
      <w:tr w:rsidR="0003338A" w:rsidRPr="004F5F18" w14:paraId="624BA130"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B0628"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D4EFB" w14:textId="30989471" w:rsidR="0003338A" w:rsidRPr="004F5F18" w:rsidRDefault="008D7F32" w:rsidP="008D7F32">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Celem projektu jest </w:t>
            </w:r>
            <w:r w:rsidR="005B2E8E">
              <w:rPr>
                <w:rFonts w:asciiTheme="minorHAnsi" w:hAnsiTheme="minorHAnsi" w:cstheme="minorHAnsi"/>
                <w:color w:val="000000"/>
                <w:sz w:val="22"/>
                <w:szCs w:val="22"/>
              </w:rPr>
              <w:t>s</w:t>
            </w:r>
            <w:r w:rsidRPr="008D7F32">
              <w:rPr>
                <w:rFonts w:asciiTheme="minorHAnsi" w:hAnsiTheme="minorHAnsi" w:cstheme="minorHAnsi"/>
                <w:color w:val="000000"/>
                <w:sz w:val="22"/>
                <w:szCs w:val="22"/>
              </w:rPr>
              <w:t>tworzenie platformy zarządzania dystrybucją treści cyfrowych i oceny preferencji</w:t>
            </w:r>
            <w:r>
              <w:rPr>
                <w:rFonts w:asciiTheme="minorHAnsi" w:hAnsiTheme="minorHAnsi" w:cstheme="minorHAnsi"/>
                <w:color w:val="000000"/>
                <w:sz w:val="22"/>
                <w:szCs w:val="22"/>
              </w:rPr>
              <w:t xml:space="preserve"> </w:t>
            </w:r>
            <w:r w:rsidRPr="008D7F32">
              <w:rPr>
                <w:rFonts w:asciiTheme="minorHAnsi" w:hAnsiTheme="minorHAnsi" w:cstheme="minorHAnsi"/>
                <w:color w:val="000000"/>
                <w:sz w:val="22"/>
                <w:szCs w:val="22"/>
              </w:rPr>
              <w:t>odbiorców za pomocą algorytmów Machine Learning, wraz z rodziną terminali</w:t>
            </w:r>
            <w:r>
              <w:rPr>
                <w:rFonts w:asciiTheme="minorHAnsi" w:hAnsiTheme="minorHAnsi" w:cstheme="minorHAnsi"/>
                <w:color w:val="000000"/>
                <w:sz w:val="22"/>
                <w:szCs w:val="22"/>
              </w:rPr>
              <w:t xml:space="preserve"> </w:t>
            </w:r>
            <w:r w:rsidRPr="008D7F32">
              <w:rPr>
                <w:rFonts w:asciiTheme="minorHAnsi" w:hAnsiTheme="minorHAnsi" w:cstheme="minorHAnsi"/>
                <w:color w:val="000000"/>
                <w:sz w:val="22"/>
                <w:szCs w:val="22"/>
              </w:rPr>
              <w:t>mobilnych bazujących na autorskich rozwiązaniach interfejsów człowiek-maszyna</w:t>
            </w:r>
            <w:r>
              <w:rPr>
                <w:rFonts w:asciiTheme="minorHAnsi" w:hAnsiTheme="minorHAnsi" w:cstheme="minorHAnsi"/>
                <w:color w:val="000000"/>
                <w:sz w:val="22"/>
                <w:szCs w:val="22"/>
              </w:rPr>
              <w:t xml:space="preserve"> </w:t>
            </w:r>
            <w:r w:rsidRPr="008D7F32">
              <w:rPr>
                <w:rFonts w:asciiTheme="minorHAnsi" w:hAnsiTheme="minorHAnsi" w:cstheme="minorHAnsi"/>
                <w:color w:val="000000"/>
                <w:sz w:val="22"/>
                <w:szCs w:val="22"/>
              </w:rPr>
              <w:t>zbudowanych w oparciu o technologię sensorów MOCT zintegrowanych z ekranami</w:t>
            </w:r>
            <w:r>
              <w:rPr>
                <w:rFonts w:asciiTheme="minorHAnsi" w:hAnsiTheme="minorHAnsi" w:cstheme="minorHAnsi"/>
                <w:color w:val="000000"/>
                <w:sz w:val="22"/>
                <w:szCs w:val="22"/>
              </w:rPr>
              <w:t xml:space="preserve"> </w:t>
            </w:r>
            <w:r w:rsidRPr="008D7F32">
              <w:rPr>
                <w:rFonts w:asciiTheme="minorHAnsi" w:hAnsiTheme="minorHAnsi" w:cstheme="minorHAnsi"/>
                <w:color w:val="000000"/>
                <w:sz w:val="22"/>
                <w:szCs w:val="22"/>
              </w:rPr>
              <w:t>refleksyjnymi nowego typu o wysokiej częstotliwości odświeżania.</w:t>
            </w:r>
            <w:r w:rsidR="00FA05AB">
              <w:rPr>
                <w:rFonts w:asciiTheme="minorHAnsi" w:hAnsiTheme="minorHAnsi" w:cstheme="minorHAnsi"/>
                <w:color w:val="000000"/>
                <w:sz w:val="22"/>
                <w:szCs w:val="22"/>
              </w:rPr>
              <w:t xml:space="preserve">  </w:t>
            </w:r>
          </w:p>
        </w:tc>
      </w:tr>
      <w:tr w:rsidR="0003338A" w:rsidRPr="004F5F18" w14:paraId="361B7250"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39C8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61C05" w14:textId="6591018E" w:rsidR="008D7F32" w:rsidRDefault="008D7F32" w:rsidP="008D7F3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Przedmiotem </w:t>
            </w:r>
            <w:r>
              <w:rPr>
                <w:rFonts w:asciiTheme="minorHAnsi" w:hAnsiTheme="minorHAnsi" w:cstheme="minorHAnsi"/>
                <w:color w:val="000000"/>
                <w:sz w:val="22"/>
                <w:szCs w:val="22"/>
              </w:rPr>
              <w:t>zamówienia</w:t>
            </w:r>
            <w:r w:rsidRPr="004F5F18">
              <w:rPr>
                <w:rFonts w:asciiTheme="minorHAnsi" w:hAnsiTheme="minorHAnsi" w:cstheme="minorHAnsi"/>
                <w:color w:val="000000"/>
                <w:sz w:val="22"/>
                <w:szCs w:val="22"/>
              </w:rPr>
              <w:t xml:space="preserve"> jest</w:t>
            </w:r>
            <w:r w:rsidR="00FB4DFE">
              <w:rPr>
                <w:rFonts w:asciiTheme="minorHAnsi" w:hAnsiTheme="minorHAnsi" w:cstheme="minorHAnsi"/>
                <w:color w:val="000000"/>
                <w:sz w:val="22"/>
                <w:szCs w:val="22"/>
              </w:rPr>
              <w:t xml:space="preserve"> </w:t>
            </w:r>
            <w:bookmarkStart w:id="4" w:name="_Hlk179185583"/>
            <w:r w:rsidR="00FB4DFE">
              <w:rPr>
                <w:rFonts w:asciiTheme="minorHAnsi" w:hAnsiTheme="minorHAnsi" w:cstheme="minorHAnsi"/>
                <w:color w:val="000000"/>
                <w:sz w:val="22"/>
                <w:szCs w:val="22"/>
              </w:rPr>
              <w:t>wykonanie usług informatycznych/programistycznych/B+R w obrębie stanowisk projektowych</w:t>
            </w:r>
            <w:r>
              <w:rPr>
                <w:rFonts w:asciiTheme="minorHAnsi" w:hAnsiTheme="minorHAnsi" w:cstheme="minorHAnsi"/>
                <w:color w:val="000000"/>
                <w:sz w:val="22"/>
                <w:szCs w:val="22"/>
              </w:rPr>
              <w:t>:</w:t>
            </w:r>
          </w:p>
          <w:p w14:paraId="377DBFD0" w14:textId="77777777" w:rsidR="008D7F32" w:rsidRDefault="008D7F32" w:rsidP="008D7F32">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p</w:t>
            </w:r>
            <w:r w:rsidRPr="008D7F32">
              <w:rPr>
                <w:rFonts w:asciiTheme="minorHAnsi" w:hAnsiTheme="minorHAnsi" w:cstheme="minorHAnsi"/>
                <w:color w:val="000000"/>
                <w:sz w:val="22"/>
                <w:szCs w:val="22"/>
              </w:rPr>
              <w:t>rogramista iOS</w:t>
            </w:r>
            <w:r>
              <w:rPr>
                <w:rFonts w:asciiTheme="minorHAnsi" w:hAnsiTheme="minorHAnsi" w:cstheme="minorHAnsi"/>
                <w:color w:val="000000"/>
                <w:sz w:val="22"/>
                <w:szCs w:val="22"/>
              </w:rPr>
              <w:t>,</w:t>
            </w:r>
          </w:p>
          <w:p w14:paraId="3129EF60" w14:textId="77777777" w:rsidR="006C16E8" w:rsidRDefault="008D7F32" w:rsidP="008D7F32">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p</w:t>
            </w:r>
            <w:r w:rsidRPr="008D7F32">
              <w:rPr>
                <w:rFonts w:asciiTheme="minorHAnsi" w:hAnsiTheme="minorHAnsi" w:cstheme="minorHAnsi"/>
                <w:color w:val="000000"/>
                <w:sz w:val="22"/>
                <w:szCs w:val="22"/>
              </w:rPr>
              <w:t>rogramista</w:t>
            </w:r>
            <w:r>
              <w:rPr>
                <w:rFonts w:asciiTheme="minorHAnsi" w:hAnsiTheme="minorHAnsi" w:cstheme="minorHAnsi"/>
                <w:color w:val="000000"/>
                <w:sz w:val="22"/>
                <w:szCs w:val="22"/>
              </w:rPr>
              <w:t xml:space="preserve"> </w:t>
            </w:r>
            <w:r w:rsidRPr="008D7F32">
              <w:rPr>
                <w:rFonts w:asciiTheme="minorHAnsi" w:hAnsiTheme="minorHAnsi" w:cstheme="minorHAnsi"/>
                <w:color w:val="000000"/>
                <w:sz w:val="22"/>
                <w:szCs w:val="22"/>
              </w:rPr>
              <w:t>node.js</w:t>
            </w:r>
            <w:bookmarkEnd w:id="4"/>
            <w:r w:rsidR="006C16E8">
              <w:rPr>
                <w:rFonts w:asciiTheme="minorHAnsi" w:hAnsiTheme="minorHAnsi" w:cstheme="minorHAnsi"/>
                <w:color w:val="000000"/>
                <w:sz w:val="22"/>
                <w:szCs w:val="22"/>
              </w:rPr>
              <w:t>,</w:t>
            </w:r>
          </w:p>
          <w:p w14:paraId="10480604" w14:textId="65619697" w:rsidR="0003338A" w:rsidRPr="004F5F18" w:rsidRDefault="006C16E8" w:rsidP="008D7F32">
            <w:pPr>
              <w:pBdr>
                <w:top w:val="nil"/>
                <w:left w:val="nil"/>
                <w:bottom w:val="nil"/>
                <w:right w:val="nil"/>
                <w:between w:val="nil"/>
              </w:pBdr>
              <w:jc w:val="both"/>
              <w:rPr>
                <w:rFonts w:asciiTheme="minorHAnsi" w:hAnsiTheme="minorHAnsi" w:cstheme="minorHAnsi"/>
                <w:color w:val="000000"/>
                <w:sz w:val="22"/>
                <w:szCs w:val="22"/>
                <w:highlight w:val="yellow"/>
              </w:rPr>
            </w:pPr>
            <w:r>
              <w:rPr>
                <w:rFonts w:asciiTheme="minorHAnsi" w:hAnsiTheme="minorHAnsi" w:cstheme="minorHAnsi"/>
                <w:color w:val="000000"/>
                <w:sz w:val="22"/>
                <w:szCs w:val="22"/>
              </w:rPr>
              <w:lastRenderedPageBreak/>
              <w:t>- architekt chmury.</w:t>
            </w:r>
            <w:r w:rsidR="008D7F32">
              <w:rPr>
                <w:rFonts w:asciiTheme="minorHAnsi" w:hAnsiTheme="minorHAnsi" w:cstheme="minorHAnsi"/>
                <w:color w:val="000000"/>
                <w:sz w:val="22"/>
                <w:szCs w:val="22"/>
              </w:rPr>
              <w:t xml:space="preserve">  </w:t>
            </w:r>
          </w:p>
        </w:tc>
      </w:tr>
      <w:tr w:rsidR="0003338A" w:rsidRPr="004F5F18" w14:paraId="48AF80DF"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D3D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WSPÓLNY SŁOWNIK ZAMÓWIEŃ</w:t>
            </w:r>
          </w:p>
          <w:p w14:paraId="6F1A365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3DE4E" w14:textId="77777777" w:rsidR="008D7F32" w:rsidRPr="008D7F32" w:rsidRDefault="008D7F32" w:rsidP="008D7F32">
            <w:pPr>
              <w:pBdr>
                <w:top w:val="nil"/>
                <w:left w:val="nil"/>
                <w:bottom w:val="nil"/>
                <w:right w:val="nil"/>
                <w:between w:val="nil"/>
              </w:pBdr>
              <w:jc w:val="both"/>
              <w:rPr>
                <w:sz w:val="22"/>
                <w:szCs w:val="22"/>
              </w:rPr>
            </w:pPr>
            <w:r w:rsidRPr="008D7F32">
              <w:rPr>
                <w:sz w:val="22"/>
                <w:szCs w:val="22"/>
              </w:rPr>
              <w:t>73100000-3: Usługi badawcze i eksperymentalno-rozwojowe</w:t>
            </w:r>
          </w:p>
          <w:p w14:paraId="256256FA" w14:textId="3C942503" w:rsidR="009A0F9B" w:rsidRPr="008830DD" w:rsidRDefault="008D7F32" w:rsidP="008D7F32">
            <w:pPr>
              <w:widowControl/>
              <w:suppressAutoHyphens w:val="0"/>
              <w:autoSpaceDE w:val="0"/>
              <w:autoSpaceDN w:val="0"/>
              <w:adjustRightInd w:val="0"/>
              <w:rPr>
                <w:rFonts w:asciiTheme="minorHAnsi" w:hAnsiTheme="minorHAnsi" w:cstheme="minorHAnsi"/>
                <w:sz w:val="22"/>
                <w:szCs w:val="22"/>
              </w:rPr>
            </w:pPr>
            <w:r w:rsidRPr="008D7F32">
              <w:rPr>
                <w:sz w:val="22"/>
                <w:szCs w:val="22"/>
              </w:rPr>
              <w:t>72000000-5: Usługi informatyczne: konsultacyjne, opracowywania oprogramowania, internetowe i wsparcia</w:t>
            </w:r>
          </w:p>
        </w:tc>
      </w:tr>
      <w:tr w:rsidR="008D7F32" w:rsidRPr="004F5F18" w14:paraId="22361335"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8E49C" w14:textId="2C17E618" w:rsidR="008D7F32" w:rsidRPr="004F5F18" w:rsidRDefault="008D7F32" w:rsidP="008D7F32">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INFORMACJA O ZAMÓWIENIU CZĘŚCIOWYM W RAMACH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89FE9" w14:textId="17224AAE" w:rsidR="008D7F32" w:rsidRDefault="008D7F32" w:rsidP="008D7F32">
            <w:pPr>
              <w:jc w:val="both"/>
              <w:rPr>
                <w:rFonts w:asciiTheme="minorHAnsi" w:hAnsiTheme="minorHAnsi" w:cstheme="minorHAnsi"/>
                <w:color w:val="000000"/>
                <w:sz w:val="22"/>
                <w:szCs w:val="22"/>
              </w:rPr>
            </w:pPr>
            <w:r>
              <w:rPr>
                <w:rFonts w:asciiTheme="minorHAnsi" w:hAnsiTheme="minorHAnsi" w:cstheme="minorHAnsi"/>
                <w:color w:val="000000"/>
                <w:sz w:val="22"/>
                <w:szCs w:val="22"/>
              </w:rPr>
              <w:t>Zamówienie stanowi część zamówień jakie są udzielane w ramach projektu. W ramach pozostałych części zamawiane będą usługi programistyczne na stanowiskach:</w:t>
            </w:r>
          </w:p>
          <w:p w14:paraId="793934E1" w14:textId="2F317A65" w:rsidR="008D7F32" w:rsidRPr="005B2E8E" w:rsidRDefault="008D7F32" w:rsidP="008D7F32">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p</w:t>
            </w:r>
            <w:r w:rsidRPr="008D7F32">
              <w:rPr>
                <w:rFonts w:asciiTheme="minorHAnsi" w:hAnsiTheme="minorHAnsi" w:cstheme="minorHAnsi"/>
                <w:color w:val="000000"/>
                <w:sz w:val="22"/>
                <w:szCs w:val="22"/>
              </w:rPr>
              <w:t>rogramista iOS</w:t>
            </w:r>
            <w:r>
              <w:rPr>
                <w:rFonts w:asciiTheme="minorHAnsi" w:hAnsiTheme="minorHAnsi" w:cstheme="minorHAnsi"/>
                <w:color w:val="000000"/>
                <w:sz w:val="22"/>
                <w:szCs w:val="22"/>
              </w:rPr>
              <w:t xml:space="preserve"> – </w:t>
            </w:r>
            <w:r w:rsidRPr="005B2E8E">
              <w:rPr>
                <w:rFonts w:asciiTheme="minorHAnsi" w:hAnsiTheme="minorHAnsi" w:cstheme="minorHAnsi"/>
                <w:color w:val="000000"/>
                <w:sz w:val="22"/>
                <w:szCs w:val="22"/>
              </w:rPr>
              <w:t xml:space="preserve">szacunkowo </w:t>
            </w:r>
            <w:r w:rsidR="00D478A9">
              <w:rPr>
                <w:rFonts w:asciiTheme="minorHAnsi" w:hAnsiTheme="minorHAnsi" w:cstheme="minorHAnsi"/>
                <w:color w:val="000000"/>
                <w:sz w:val="22"/>
                <w:szCs w:val="22"/>
              </w:rPr>
              <w:t>1596</w:t>
            </w:r>
            <w:r w:rsidRPr="005B2E8E">
              <w:rPr>
                <w:rFonts w:asciiTheme="minorHAnsi" w:hAnsiTheme="minorHAnsi" w:cstheme="minorHAnsi"/>
                <w:color w:val="000000"/>
                <w:sz w:val="22"/>
                <w:szCs w:val="22"/>
              </w:rPr>
              <w:t xml:space="preserve"> </w:t>
            </w:r>
            <w:r w:rsidR="0094237E" w:rsidRPr="005B2E8E">
              <w:rPr>
                <w:rFonts w:asciiTheme="minorHAnsi" w:hAnsiTheme="minorHAnsi" w:cstheme="minorHAnsi"/>
                <w:color w:val="000000"/>
                <w:sz w:val="22"/>
                <w:szCs w:val="22"/>
              </w:rPr>
              <w:t>h</w:t>
            </w:r>
            <w:r w:rsidR="006C16E8">
              <w:rPr>
                <w:rFonts w:asciiTheme="minorHAnsi" w:hAnsiTheme="minorHAnsi" w:cstheme="minorHAnsi"/>
                <w:color w:val="000000"/>
                <w:sz w:val="22"/>
                <w:szCs w:val="22"/>
              </w:rPr>
              <w:t>,</w:t>
            </w:r>
          </w:p>
          <w:p w14:paraId="57901DF8" w14:textId="0934261F" w:rsidR="008D7F32" w:rsidRDefault="008D7F32" w:rsidP="008D7F32">
            <w:pPr>
              <w:jc w:val="both"/>
              <w:rPr>
                <w:rFonts w:asciiTheme="minorHAnsi" w:hAnsiTheme="minorHAnsi" w:cstheme="minorHAnsi"/>
                <w:color w:val="000000"/>
                <w:sz w:val="22"/>
                <w:szCs w:val="22"/>
              </w:rPr>
            </w:pPr>
            <w:r w:rsidRPr="005B2E8E">
              <w:rPr>
                <w:rFonts w:asciiTheme="minorHAnsi" w:hAnsiTheme="minorHAnsi" w:cstheme="minorHAnsi"/>
                <w:color w:val="000000"/>
                <w:sz w:val="22"/>
                <w:szCs w:val="22"/>
              </w:rPr>
              <w:t xml:space="preserve">- programista node.js. </w:t>
            </w:r>
            <w:r w:rsidR="0094237E" w:rsidRPr="005B2E8E">
              <w:rPr>
                <w:rFonts w:asciiTheme="minorHAnsi" w:hAnsiTheme="minorHAnsi" w:cstheme="minorHAnsi"/>
                <w:color w:val="000000"/>
                <w:sz w:val="22"/>
                <w:szCs w:val="22"/>
              </w:rPr>
              <w:t xml:space="preserve">– szacunkowo </w:t>
            </w:r>
            <w:r w:rsidR="00D478A9">
              <w:rPr>
                <w:rFonts w:asciiTheme="minorHAnsi" w:hAnsiTheme="minorHAnsi" w:cstheme="minorHAnsi"/>
                <w:color w:val="000000"/>
                <w:sz w:val="22"/>
                <w:szCs w:val="22"/>
              </w:rPr>
              <w:t>3195</w:t>
            </w:r>
            <w:r w:rsidR="0094237E" w:rsidRPr="005B2E8E">
              <w:rPr>
                <w:rFonts w:asciiTheme="minorHAnsi" w:hAnsiTheme="minorHAnsi" w:cstheme="minorHAnsi"/>
                <w:color w:val="000000"/>
                <w:sz w:val="22"/>
                <w:szCs w:val="22"/>
              </w:rPr>
              <w:t xml:space="preserve"> h</w:t>
            </w:r>
            <w:r w:rsidR="006C16E8">
              <w:rPr>
                <w:rFonts w:asciiTheme="minorHAnsi" w:hAnsiTheme="minorHAnsi" w:cstheme="minorHAnsi"/>
                <w:color w:val="000000"/>
                <w:sz w:val="22"/>
                <w:szCs w:val="22"/>
              </w:rPr>
              <w:t>,</w:t>
            </w:r>
          </w:p>
          <w:p w14:paraId="06C72DD6" w14:textId="07C0BD2D" w:rsidR="006C16E8" w:rsidRDefault="006C16E8" w:rsidP="006C16E8">
            <w:pPr>
              <w:jc w:val="both"/>
            </w:pPr>
            <w:r>
              <w:rPr>
                <w:rFonts w:asciiTheme="minorHAnsi" w:hAnsiTheme="minorHAnsi" w:cstheme="minorHAnsi"/>
                <w:color w:val="000000"/>
                <w:sz w:val="22"/>
                <w:szCs w:val="22"/>
              </w:rPr>
              <w:t>- architekt chmury</w:t>
            </w:r>
            <w:r w:rsidR="00E60708">
              <w:rPr>
                <w:rFonts w:asciiTheme="minorHAnsi" w:hAnsiTheme="minorHAnsi" w:cstheme="minorHAnsi"/>
                <w:color w:val="000000"/>
                <w:sz w:val="22"/>
                <w:szCs w:val="22"/>
              </w:rPr>
              <w:t xml:space="preserve"> – szacunkowo 1</w:t>
            </w:r>
            <w:r w:rsidR="00D478A9">
              <w:rPr>
                <w:rFonts w:asciiTheme="minorHAnsi" w:hAnsiTheme="minorHAnsi" w:cstheme="minorHAnsi"/>
                <w:color w:val="000000"/>
                <w:sz w:val="22"/>
                <w:szCs w:val="22"/>
              </w:rPr>
              <w:t>428</w:t>
            </w:r>
            <w:r w:rsidR="00E60708">
              <w:rPr>
                <w:rFonts w:asciiTheme="minorHAnsi" w:hAnsiTheme="minorHAnsi" w:cstheme="minorHAnsi"/>
                <w:color w:val="000000"/>
                <w:sz w:val="22"/>
                <w:szCs w:val="22"/>
              </w:rPr>
              <w:t xml:space="preserve"> h.</w:t>
            </w:r>
            <w:r>
              <w:rPr>
                <w:rFonts w:asciiTheme="minorHAnsi" w:hAnsiTheme="minorHAnsi" w:cstheme="minorHAnsi"/>
                <w:color w:val="000000"/>
                <w:sz w:val="22"/>
                <w:szCs w:val="22"/>
              </w:rPr>
              <w:t xml:space="preserve">   </w:t>
            </w:r>
          </w:p>
        </w:tc>
      </w:tr>
    </w:tbl>
    <w:p w14:paraId="0FEFD2DE" w14:textId="33D612FD"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SZCZEGÓŁOWY OPIS PRZEDMIOTU ZAMÓWIENIA</w:t>
      </w:r>
    </w:p>
    <w:tbl>
      <w:tblPr>
        <w:tblStyle w:val="a2"/>
        <w:tblW w:w="9918" w:type="dxa"/>
        <w:tblInd w:w="0" w:type="dxa"/>
        <w:tblLayout w:type="fixed"/>
        <w:tblLook w:val="0000" w:firstRow="0" w:lastRow="0" w:firstColumn="0" w:lastColumn="0" w:noHBand="0" w:noVBand="0"/>
      </w:tblPr>
      <w:tblGrid>
        <w:gridCol w:w="1413"/>
        <w:gridCol w:w="2886"/>
        <w:gridCol w:w="5619"/>
      </w:tblGrid>
      <w:tr w:rsidR="007769DB" w:rsidRPr="004F5F18" w14:paraId="51D0C9C7" w14:textId="77777777" w:rsidTr="00BF7386">
        <w:trPr>
          <w:trHeight w:val="17"/>
        </w:trPr>
        <w:tc>
          <w:tcPr>
            <w:tcW w:w="42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938AE" w14:textId="77777777" w:rsidR="007769DB" w:rsidRPr="004F5F18" w:rsidRDefault="007769DB" w:rsidP="007769DB">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5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B3EDE" w14:textId="77777777" w:rsid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bookmarkStart w:id="5" w:name="_heading=h.gjdgxs" w:colFirst="0" w:colLast="0"/>
            <w:bookmarkEnd w:id="5"/>
            <w:r w:rsidRPr="004F5F18">
              <w:rPr>
                <w:rFonts w:asciiTheme="minorHAnsi" w:hAnsiTheme="minorHAnsi" w:cstheme="minorHAnsi"/>
                <w:color w:val="000000"/>
                <w:sz w:val="22"/>
                <w:szCs w:val="22"/>
              </w:rPr>
              <w:t xml:space="preserve">Przedmiotem </w:t>
            </w:r>
            <w:r>
              <w:rPr>
                <w:rFonts w:asciiTheme="minorHAnsi" w:hAnsiTheme="minorHAnsi" w:cstheme="minorHAnsi"/>
                <w:color w:val="000000"/>
                <w:sz w:val="22"/>
                <w:szCs w:val="22"/>
              </w:rPr>
              <w:t>zamówienia</w:t>
            </w:r>
            <w:r w:rsidRPr="004F5F18">
              <w:rPr>
                <w:rFonts w:asciiTheme="minorHAnsi" w:hAnsiTheme="minorHAnsi" w:cstheme="minorHAnsi"/>
                <w:color w:val="000000"/>
                <w:sz w:val="22"/>
                <w:szCs w:val="22"/>
              </w:rPr>
              <w:t xml:space="preserve"> jest</w:t>
            </w:r>
            <w:r>
              <w:rPr>
                <w:rFonts w:asciiTheme="minorHAnsi" w:hAnsiTheme="minorHAnsi" w:cstheme="minorHAnsi"/>
                <w:color w:val="000000"/>
                <w:sz w:val="22"/>
                <w:szCs w:val="22"/>
              </w:rPr>
              <w:t xml:space="preserve"> wykonanie usług informatycznych/programistycznych/B+R w obrębie stanowisk projektowych:</w:t>
            </w:r>
          </w:p>
          <w:p w14:paraId="0B36EF81" w14:textId="3FE79C93" w:rsidR="004A49F9" w:rsidRDefault="00FB4DFE" w:rsidP="007769DB">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p</w:t>
            </w:r>
            <w:r w:rsidRPr="008D7F32">
              <w:rPr>
                <w:rFonts w:asciiTheme="minorHAnsi" w:hAnsiTheme="minorHAnsi" w:cstheme="minorHAnsi"/>
                <w:color w:val="000000"/>
                <w:sz w:val="22"/>
                <w:szCs w:val="22"/>
              </w:rPr>
              <w:t>rogramista iOS</w:t>
            </w:r>
            <w:r>
              <w:rPr>
                <w:rFonts w:asciiTheme="minorHAnsi" w:hAnsiTheme="minorHAnsi" w:cstheme="minorHAnsi"/>
                <w:color w:val="000000"/>
                <w:sz w:val="22"/>
                <w:szCs w:val="22"/>
              </w:rPr>
              <w:t>,</w:t>
            </w:r>
          </w:p>
          <w:p w14:paraId="1CB40224" w14:textId="77777777" w:rsidR="0084597A" w:rsidRDefault="00FB4DFE" w:rsidP="007769DB">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p</w:t>
            </w:r>
            <w:r w:rsidRPr="008D7F32">
              <w:rPr>
                <w:rFonts w:asciiTheme="minorHAnsi" w:hAnsiTheme="minorHAnsi" w:cstheme="minorHAnsi"/>
                <w:color w:val="000000"/>
                <w:sz w:val="22"/>
                <w:szCs w:val="22"/>
              </w:rPr>
              <w:t>rogramista</w:t>
            </w:r>
            <w:r>
              <w:rPr>
                <w:rFonts w:asciiTheme="minorHAnsi" w:hAnsiTheme="minorHAnsi" w:cstheme="minorHAnsi"/>
                <w:color w:val="000000"/>
                <w:sz w:val="22"/>
                <w:szCs w:val="22"/>
              </w:rPr>
              <w:t xml:space="preserve"> </w:t>
            </w:r>
            <w:r w:rsidRPr="008D7F32">
              <w:rPr>
                <w:rFonts w:asciiTheme="minorHAnsi" w:hAnsiTheme="minorHAnsi" w:cstheme="minorHAnsi"/>
                <w:color w:val="000000"/>
                <w:sz w:val="22"/>
                <w:szCs w:val="22"/>
              </w:rPr>
              <w:t>node.js</w:t>
            </w:r>
            <w:r w:rsidR="0084597A">
              <w:rPr>
                <w:rFonts w:asciiTheme="minorHAnsi" w:hAnsiTheme="minorHAnsi" w:cstheme="minorHAnsi"/>
                <w:color w:val="000000"/>
                <w:sz w:val="22"/>
                <w:szCs w:val="22"/>
              </w:rPr>
              <w:t>,</w:t>
            </w:r>
          </w:p>
          <w:p w14:paraId="6F98BE7E" w14:textId="1F8902DC" w:rsidR="004A49F9" w:rsidRPr="00BF7386" w:rsidRDefault="0084597A" w:rsidP="0084597A">
            <w:pPr>
              <w:pBdr>
                <w:top w:val="nil"/>
                <w:left w:val="nil"/>
                <w:bottom w:val="nil"/>
                <w:right w:val="nil"/>
                <w:between w:val="nil"/>
              </w:pBdr>
              <w:jc w:val="both"/>
              <w:rPr>
                <w:rFonts w:asciiTheme="minorHAnsi" w:hAnsiTheme="minorHAnsi" w:cstheme="minorHAnsi"/>
                <w:b/>
                <w:color w:val="000000"/>
                <w:sz w:val="22"/>
                <w:szCs w:val="22"/>
                <w:u w:val="single"/>
              </w:rPr>
            </w:pPr>
            <w:bookmarkStart w:id="6" w:name="_Hlk179357021"/>
            <w:r>
              <w:rPr>
                <w:rFonts w:asciiTheme="minorHAnsi" w:hAnsiTheme="minorHAnsi" w:cstheme="minorHAnsi"/>
                <w:color w:val="000000"/>
                <w:sz w:val="22"/>
                <w:szCs w:val="22"/>
              </w:rPr>
              <w:t xml:space="preserve">- architekt chmury.  </w:t>
            </w:r>
            <w:bookmarkEnd w:id="6"/>
          </w:p>
        </w:tc>
      </w:tr>
      <w:tr w:rsidR="007769DB" w:rsidRPr="004F5F18" w14:paraId="5E68D1C4" w14:textId="77777777" w:rsidTr="00BF7386">
        <w:trPr>
          <w:trHeight w:val="17"/>
        </w:trPr>
        <w:tc>
          <w:tcPr>
            <w:tcW w:w="42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9C79C" w14:textId="77777777" w:rsidR="007769DB" w:rsidRPr="004F5F18" w:rsidRDefault="007769DB" w:rsidP="007769DB">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561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ACB903A" w14:textId="77777777" w:rsidR="007769DB" w:rsidRPr="004F5F18" w:rsidRDefault="007769DB" w:rsidP="007769DB">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SPECYFIKACJA</w:t>
            </w:r>
          </w:p>
        </w:tc>
      </w:tr>
      <w:tr w:rsidR="007769DB" w:rsidRPr="004F5F18" w14:paraId="64FF02C6" w14:textId="77777777" w:rsidTr="00BF7386">
        <w:trPr>
          <w:trHeight w:val="17"/>
        </w:trPr>
        <w:tc>
          <w:tcPr>
            <w:tcW w:w="141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6443E17" w14:textId="77777777" w:rsidR="007769DB" w:rsidRPr="004F5F18" w:rsidRDefault="007769DB" w:rsidP="007769DB">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30EFC28" w14:textId="77777777" w:rsidR="007769DB" w:rsidRPr="004F5F18" w:rsidRDefault="007769DB" w:rsidP="007769DB">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61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C517D" w14:textId="77777777" w:rsidR="007769DB" w:rsidRPr="004F5F18" w:rsidRDefault="007769DB" w:rsidP="007769DB">
            <w:pPr>
              <w:pBdr>
                <w:top w:val="nil"/>
                <w:left w:val="nil"/>
                <w:bottom w:val="nil"/>
                <w:right w:val="nil"/>
                <w:between w:val="nil"/>
              </w:pBdr>
              <w:jc w:val="both"/>
              <w:rPr>
                <w:rFonts w:asciiTheme="minorHAnsi" w:hAnsiTheme="minorHAnsi" w:cstheme="minorHAnsi"/>
                <w:b/>
                <w:color w:val="000000"/>
                <w:sz w:val="22"/>
                <w:szCs w:val="22"/>
              </w:rPr>
            </w:pPr>
          </w:p>
        </w:tc>
      </w:tr>
      <w:tr w:rsidR="0094237E" w:rsidRPr="004F5F18" w14:paraId="0968F93F" w14:textId="77777777" w:rsidTr="00BF7386">
        <w:trPr>
          <w:trHeight w:val="17"/>
        </w:trPr>
        <w:tc>
          <w:tcPr>
            <w:tcW w:w="141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74E7FA9" w14:textId="3FC037CD" w:rsidR="0094237E" w:rsidRPr="004F5F18" w:rsidRDefault="0094237E" w:rsidP="007769DB">
            <w:pPr>
              <w:pBdr>
                <w:top w:val="nil"/>
                <w:left w:val="nil"/>
                <w:bottom w:val="nil"/>
                <w:right w:val="nil"/>
                <w:between w:val="nil"/>
              </w:pBdr>
              <w:jc w:val="center"/>
              <w:rPr>
                <w:rFonts w:asciiTheme="minorHAnsi" w:hAnsiTheme="minorHAnsi" w:cstheme="minorHAnsi"/>
                <w:b/>
                <w:color w:val="000000"/>
                <w:sz w:val="22"/>
                <w:szCs w:val="22"/>
              </w:rPr>
            </w:pPr>
            <w:r>
              <w:rPr>
                <w:rFonts w:asciiTheme="minorHAnsi" w:hAnsiTheme="minorHAnsi" w:cstheme="minorHAnsi"/>
                <w:b/>
                <w:color w:val="000000"/>
                <w:sz w:val="22"/>
                <w:szCs w:val="22"/>
              </w:rPr>
              <w:t>Część 1</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09843347" w14:textId="3C42399F" w:rsidR="0094237E" w:rsidRPr="004F5F18" w:rsidRDefault="0094237E" w:rsidP="007769DB">
            <w:pPr>
              <w:pBdr>
                <w:top w:val="nil"/>
                <w:left w:val="nil"/>
                <w:bottom w:val="nil"/>
                <w:right w:val="nil"/>
                <w:between w:val="nil"/>
              </w:pBdr>
              <w:jc w:val="center"/>
              <w:rPr>
                <w:rFonts w:asciiTheme="minorHAnsi" w:hAnsiTheme="minorHAnsi" w:cstheme="minorHAnsi"/>
                <w:b/>
                <w:color w:val="000000"/>
                <w:sz w:val="22"/>
                <w:szCs w:val="22"/>
              </w:rPr>
            </w:pPr>
            <w:r>
              <w:rPr>
                <w:rFonts w:asciiTheme="minorHAnsi" w:hAnsiTheme="minorHAnsi" w:cstheme="minorHAnsi"/>
                <w:color w:val="000000"/>
                <w:sz w:val="22"/>
                <w:szCs w:val="22"/>
              </w:rPr>
              <w:t>P</w:t>
            </w:r>
            <w:r w:rsidRPr="008D7F32">
              <w:rPr>
                <w:rFonts w:asciiTheme="minorHAnsi" w:hAnsiTheme="minorHAnsi" w:cstheme="minorHAnsi"/>
                <w:color w:val="000000"/>
                <w:sz w:val="22"/>
                <w:szCs w:val="22"/>
              </w:rPr>
              <w:t>rogramista iOS</w:t>
            </w:r>
          </w:p>
        </w:tc>
        <w:tc>
          <w:tcPr>
            <w:tcW w:w="561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9E661" w14:textId="220CE098" w:rsidR="00940EAD" w:rsidRPr="001168E3" w:rsidRDefault="00940EAD" w:rsidP="007769DB">
            <w:pPr>
              <w:pBdr>
                <w:top w:val="nil"/>
                <w:left w:val="nil"/>
                <w:bottom w:val="nil"/>
                <w:right w:val="nil"/>
                <w:between w:val="nil"/>
              </w:pBdr>
              <w:jc w:val="both"/>
              <w:rPr>
                <w:rFonts w:asciiTheme="minorHAnsi" w:hAnsiTheme="minorHAnsi" w:cstheme="minorHAnsi"/>
                <w:bCs/>
                <w:color w:val="000000" w:themeColor="text1"/>
                <w:sz w:val="22"/>
                <w:szCs w:val="22"/>
              </w:rPr>
            </w:pPr>
            <w:r w:rsidRPr="001168E3">
              <w:rPr>
                <w:rFonts w:asciiTheme="minorHAnsi" w:hAnsiTheme="minorHAnsi" w:cstheme="minorHAnsi"/>
                <w:bCs/>
                <w:color w:val="000000" w:themeColor="text1"/>
                <w:sz w:val="22"/>
                <w:szCs w:val="22"/>
              </w:rPr>
              <w:t>Wykonanie aplikacji mobilnej dla systemu iOS do obsługi publikacji elektronicznych z wykorzystaniem Readium Swift Toolkit.</w:t>
            </w:r>
          </w:p>
          <w:p w14:paraId="39A967B0" w14:textId="77777777" w:rsidR="00940EAD" w:rsidRPr="001168E3" w:rsidRDefault="00940EAD" w:rsidP="00940EAD">
            <w:pPr>
              <w:pBdr>
                <w:top w:val="nil"/>
                <w:left w:val="nil"/>
                <w:bottom w:val="nil"/>
                <w:right w:val="nil"/>
                <w:between w:val="nil"/>
              </w:pBdr>
              <w:jc w:val="both"/>
              <w:rPr>
                <w:rFonts w:asciiTheme="minorHAnsi" w:hAnsiTheme="minorHAnsi" w:cstheme="minorHAnsi"/>
                <w:bCs/>
                <w:color w:val="000000" w:themeColor="text1"/>
                <w:sz w:val="22"/>
                <w:szCs w:val="22"/>
              </w:rPr>
            </w:pPr>
            <w:r w:rsidRPr="001168E3">
              <w:rPr>
                <w:rFonts w:asciiTheme="minorHAnsi" w:hAnsiTheme="minorHAnsi" w:cstheme="minorHAnsi"/>
                <w:bCs/>
                <w:color w:val="000000" w:themeColor="text1"/>
                <w:sz w:val="22"/>
                <w:szCs w:val="22"/>
              </w:rPr>
              <w:t>W zakres prac wchodzą:</w:t>
            </w:r>
          </w:p>
          <w:p w14:paraId="0A19D97E" w14:textId="77777777" w:rsidR="00940EAD" w:rsidRPr="00940EAD" w:rsidRDefault="00940EAD" w:rsidP="007769DB">
            <w:pPr>
              <w:pBdr>
                <w:top w:val="nil"/>
                <w:left w:val="nil"/>
                <w:bottom w:val="nil"/>
                <w:right w:val="nil"/>
                <w:between w:val="nil"/>
              </w:pBdr>
              <w:jc w:val="both"/>
              <w:rPr>
                <w:rFonts w:asciiTheme="minorHAnsi" w:hAnsiTheme="minorHAnsi" w:cstheme="minorHAnsi"/>
                <w:bCs/>
                <w:color w:val="000000"/>
                <w:sz w:val="22"/>
                <w:szCs w:val="22"/>
              </w:rPr>
            </w:pPr>
          </w:p>
          <w:p w14:paraId="7A831399" w14:textId="47B32E58" w:rsidR="0094237E" w:rsidRPr="0094237E" w:rsidRDefault="0094237E" w:rsidP="0094237E">
            <w:pPr>
              <w:pBdr>
                <w:top w:val="nil"/>
                <w:left w:val="nil"/>
                <w:bottom w:val="nil"/>
                <w:right w:val="nil"/>
                <w:between w:val="nil"/>
              </w:pBdr>
              <w:jc w:val="both"/>
              <w:rPr>
                <w:rFonts w:asciiTheme="minorHAnsi" w:hAnsiTheme="minorHAnsi" w:cstheme="minorHAnsi"/>
                <w:bCs/>
                <w:color w:val="000000"/>
                <w:sz w:val="22"/>
                <w:szCs w:val="22"/>
              </w:rPr>
            </w:pPr>
            <w:r w:rsidRPr="0094237E">
              <w:rPr>
                <w:rFonts w:asciiTheme="minorHAnsi" w:hAnsiTheme="minorHAnsi" w:cstheme="minorHAnsi"/>
                <w:bCs/>
                <w:color w:val="000000"/>
                <w:sz w:val="22"/>
                <w:szCs w:val="22"/>
              </w:rPr>
              <w:t>- opracow</w:t>
            </w:r>
            <w:r w:rsidR="004F1F72">
              <w:rPr>
                <w:rFonts w:asciiTheme="minorHAnsi" w:hAnsiTheme="minorHAnsi" w:cstheme="minorHAnsi"/>
                <w:bCs/>
                <w:color w:val="000000"/>
                <w:sz w:val="22"/>
                <w:szCs w:val="22"/>
              </w:rPr>
              <w:t>ywanie</w:t>
            </w:r>
            <w:r w:rsidRPr="0094237E">
              <w:rPr>
                <w:rFonts w:asciiTheme="minorHAnsi" w:hAnsiTheme="minorHAnsi" w:cstheme="minorHAnsi"/>
                <w:bCs/>
                <w:color w:val="000000"/>
                <w:sz w:val="22"/>
                <w:szCs w:val="22"/>
              </w:rPr>
              <w:t xml:space="preserve"> systemu zbierania i agregowania</w:t>
            </w:r>
            <w:r>
              <w:rPr>
                <w:rFonts w:asciiTheme="minorHAnsi" w:hAnsiTheme="minorHAnsi" w:cstheme="minorHAnsi"/>
                <w:bCs/>
                <w:color w:val="000000"/>
                <w:sz w:val="22"/>
                <w:szCs w:val="22"/>
              </w:rPr>
              <w:t xml:space="preserve"> </w:t>
            </w:r>
            <w:r w:rsidRPr="0094237E">
              <w:rPr>
                <w:rFonts w:asciiTheme="minorHAnsi" w:hAnsiTheme="minorHAnsi" w:cstheme="minorHAnsi"/>
                <w:bCs/>
                <w:color w:val="000000"/>
                <w:sz w:val="22"/>
                <w:szCs w:val="22"/>
              </w:rPr>
              <w:t>danych do uczenia modeli ML</w:t>
            </w:r>
            <w:r>
              <w:rPr>
                <w:rFonts w:asciiTheme="minorHAnsi" w:hAnsiTheme="minorHAnsi" w:cstheme="minorHAnsi"/>
                <w:bCs/>
                <w:color w:val="000000"/>
                <w:sz w:val="22"/>
                <w:szCs w:val="22"/>
              </w:rPr>
              <w:t xml:space="preserve"> </w:t>
            </w:r>
            <w:r w:rsidRPr="0094237E">
              <w:rPr>
                <w:rFonts w:asciiTheme="minorHAnsi" w:hAnsiTheme="minorHAnsi" w:cstheme="minorHAnsi"/>
                <w:bCs/>
                <w:color w:val="000000"/>
                <w:sz w:val="22"/>
                <w:szCs w:val="22"/>
              </w:rPr>
              <w:t>z zast. Firebase</w:t>
            </w:r>
            <w:r w:rsidR="004F1F72">
              <w:rPr>
                <w:rFonts w:asciiTheme="minorHAnsi" w:hAnsiTheme="minorHAnsi" w:cstheme="minorHAnsi"/>
                <w:bCs/>
                <w:color w:val="000000"/>
                <w:sz w:val="22"/>
                <w:szCs w:val="22"/>
              </w:rPr>
              <w:t>;</w:t>
            </w:r>
          </w:p>
          <w:p w14:paraId="49F4368E" w14:textId="354EF462" w:rsidR="0094237E" w:rsidRPr="0094237E" w:rsidRDefault="0094237E" w:rsidP="0094237E">
            <w:pPr>
              <w:pBdr>
                <w:top w:val="nil"/>
                <w:left w:val="nil"/>
                <w:bottom w:val="nil"/>
                <w:right w:val="nil"/>
                <w:between w:val="nil"/>
              </w:pBdr>
              <w:jc w:val="both"/>
              <w:rPr>
                <w:rFonts w:asciiTheme="minorHAnsi" w:hAnsiTheme="minorHAnsi" w:cstheme="minorHAnsi"/>
                <w:bCs/>
                <w:color w:val="000000"/>
                <w:sz w:val="22"/>
                <w:szCs w:val="22"/>
              </w:rPr>
            </w:pPr>
            <w:r w:rsidRPr="0094237E">
              <w:rPr>
                <w:rFonts w:asciiTheme="minorHAnsi" w:hAnsiTheme="minorHAnsi" w:cstheme="minorHAnsi"/>
                <w:bCs/>
                <w:color w:val="000000"/>
                <w:sz w:val="22"/>
                <w:szCs w:val="22"/>
              </w:rPr>
              <w:t xml:space="preserve">- </w:t>
            </w:r>
            <w:r w:rsidR="00A664FF">
              <w:rPr>
                <w:rFonts w:asciiTheme="minorHAnsi" w:hAnsiTheme="minorHAnsi" w:cstheme="minorHAnsi"/>
                <w:bCs/>
                <w:color w:val="000000"/>
                <w:sz w:val="22"/>
                <w:szCs w:val="22"/>
              </w:rPr>
              <w:t>i</w:t>
            </w:r>
            <w:r w:rsidRPr="0094237E">
              <w:rPr>
                <w:rFonts w:asciiTheme="minorHAnsi" w:hAnsiTheme="minorHAnsi" w:cstheme="minorHAnsi"/>
                <w:bCs/>
                <w:color w:val="000000"/>
                <w:sz w:val="22"/>
                <w:szCs w:val="22"/>
              </w:rPr>
              <w:t>mplementacja interfejsów użytkownika</w:t>
            </w:r>
            <w:r>
              <w:rPr>
                <w:rFonts w:asciiTheme="minorHAnsi" w:hAnsiTheme="minorHAnsi" w:cstheme="minorHAnsi"/>
                <w:bCs/>
                <w:color w:val="000000"/>
                <w:sz w:val="22"/>
                <w:szCs w:val="22"/>
              </w:rPr>
              <w:t xml:space="preserve"> </w:t>
            </w:r>
            <w:r w:rsidRPr="0094237E">
              <w:rPr>
                <w:rFonts w:asciiTheme="minorHAnsi" w:hAnsiTheme="minorHAnsi" w:cstheme="minorHAnsi"/>
                <w:bCs/>
                <w:color w:val="000000"/>
                <w:sz w:val="22"/>
                <w:szCs w:val="22"/>
              </w:rPr>
              <w:t>i logiki biznesowej aplikacji dla systemu</w:t>
            </w:r>
            <w:r>
              <w:rPr>
                <w:rFonts w:asciiTheme="minorHAnsi" w:hAnsiTheme="minorHAnsi" w:cstheme="minorHAnsi"/>
                <w:bCs/>
                <w:color w:val="000000"/>
                <w:sz w:val="22"/>
                <w:szCs w:val="22"/>
              </w:rPr>
              <w:t xml:space="preserve"> </w:t>
            </w:r>
            <w:r w:rsidRPr="0094237E">
              <w:rPr>
                <w:rFonts w:asciiTheme="minorHAnsi" w:hAnsiTheme="minorHAnsi" w:cstheme="minorHAnsi"/>
                <w:bCs/>
                <w:color w:val="000000"/>
                <w:sz w:val="22"/>
                <w:szCs w:val="22"/>
              </w:rPr>
              <w:t>operacyjnego iOS z zast. Swift,KMM</w:t>
            </w:r>
            <w:r w:rsidR="004F1F72">
              <w:rPr>
                <w:rFonts w:asciiTheme="minorHAnsi" w:hAnsiTheme="minorHAnsi" w:cstheme="minorHAnsi"/>
                <w:bCs/>
                <w:color w:val="000000"/>
                <w:sz w:val="22"/>
                <w:szCs w:val="22"/>
              </w:rPr>
              <w:t>;</w:t>
            </w:r>
          </w:p>
          <w:p w14:paraId="2CE33755" w14:textId="3BA47914" w:rsidR="0094237E" w:rsidRPr="0094237E" w:rsidRDefault="0094237E" w:rsidP="0094237E">
            <w:pPr>
              <w:pBdr>
                <w:top w:val="nil"/>
                <w:left w:val="nil"/>
                <w:bottom w:val="nil"/>
                <w:right w:val="nil"/>
                <w:between w:val="nil"/>
              </w:pBdr>
              <w:jc w:val="both"/>
              <w:rPr>
                <w:rFonts w:asciiTheme="minorHAnsi" w:hAnsiTheme="minorHAnsi" w:cstheme="minorHAnsi"/>
                <w:bCs/>
                <w:color w:val="000000"/>
                <w:sz w:val="22"/>
                <w:szCs w:val="22"/>
              </w:rPr>
            </w:pPr>
            <w:r w:rsidRPr="0094237E">
              <w:rPr>
                <w:rFonts w:asciiTheme="minorHAnsi" w:hAnsiTheme="minorHAnsi" w:cstheme="minorHAnsi"/>
                <w:bCs/>
                <w:color w:val="000000"/>
                <w:sz w:val="22"/>
                <w:szCs w:val="22"/>
              </w:rPr>
              <w:t>- organizacja architektury aplikacji przy</w:t>
            </w:r>
            <w:r>
              <w:rPr>
                <w:rFonts w:asciiTheme="minorHAnsi" w:hAnsiTheme="minorHAnsi" w:cstheme="minorHAnsi"/>
                <w:bCs/>
                <w:color w:val="000000"/>
                <w:sz w:val="22"/>
                <w:szCs w:val="22"/>
              </w:rPr>
              <w:t xml:space="preserve"> </w:t>
            </w:r>
            <w:r w:rsidRPr="0094237E">
              <w:rPr>
                <w:rFonts w:asciiTheme="minorHAnsi" w:hAnsiTheme="minorHAnsi" w:cstheme="minorHAnsi"/>
                <w:bCs/>
                <w:color w:val="000000"/>
                <w:sz w:val="22"/>
                <w:szCs w:val="22"/>
              </w:rPr>
              <w:t>pomocy Property Wrappers</w:t>
            </w:r>
            <w:r w:rsidR="004F1F72">
              <w:rPr>
                <w:rFonts w:asciiTheme="minorHAnsi" w:hAnsiTheme="minorHAnsi" w:cstheme="minorHAnsi"/>
                <w:bCs/>
                <w:color w:val="000000"/>
                <w:sz w:val="22"/>
                <w:szCs w:val="22"/>
              </w:rPr>
              <w:t>;</w:t>
            </w:r>
          </w:p>
          <w:p w14:paraId="5CAA72FC" w14:textId="4F58F7D2" w:rsidR="0094237E" w:rsidRDefault="0094237E" w:rsidP="0094237E">
            <w:pPr>
              <w:pBdr>
                <w:top w:val="nil"/>
                <w:left w:val="nil"/>
                <w:bottom w:val="nil"/>
                <w:right w:val="nil"/>
                <w:between w:val="nil"/>
              </w:pBdr>
              <w:jc w:val="both"/>
              <w:rPr>
                <w:rFonts w:asciiTheme="minorHAnsi" w:hAnsiTheme="minorHAnsi" w:cstheme="minorHAnsi"/>
                <w:bCs/>
                <w:color w:val="000000"/>
                <w:sz w:val="22"/>
                <w:szCs w:val="22"/>
              </w:rPr>
            </w:pPr>
            <w:r w:rsidRPr="0094237E">
              <w:rPr>
                <w:rFonts w:asciiTheme="minorHAnsi" w:hAnsiTheme="minorHAnsi" w:cstheme="minorHAnsi"/>
                <w:bCs/>
                <w:color w:val="000000"/>
                <w:sz w:val="22"/>
                <w:szCs w:val="22"/>
              </w:rPr>
              <w:t>- wykonanie autorskich narzędzi</w:t>
            </w:r>
            <w:r>
              <w:rPr>
                <w:rFonts w:asciiTheme="minorHAnsi" w:hAnsiTheme="minorHAnsi" w:cstheme="minorHAnsi"/>
                <w:bCs/>
                <w:color w:val="000000"/>
                <w:sz w:val="22"/>
                <w:szCs w:val="22"/>
              </w:rPr>
              <w:t xml:space="preserve"> </w:t>
            </w:r>
            <w:r w:rsidRPr="0094237E">
              <w:rPr>
                <w:rFonts w:asciiTheme="minorHAnsi" w:hAnsiTheme="minorHAnsi" w:cstheme="minorHAnsi"/>
                <w:bCs/>
                <w:color w:val="000000"/>
                <w:sz w:val="22"/>
                <w:szCs w:val="22"/>
              </w:rPr>
              <w:t>do zbierania danych ankietowych</w:t>
            </w:r>
            <w:r>
              <w:rPr>
                <w:rFonts w:asciiTheme="minorHAnsi" w:hAnsiTheme="minorHAnsi" w:cstheme="minorHAnsi"/>
                <w:bCs/>
                <w:color w:val="000000"/>
                <w:sz w:val="22"/>
                <w:szCs w:val="22"/>
              </w:rPr>
              <w:t xml:space="preserve"> </w:t>
            </w:r>
            <w:r w:rsidRPr="0094237E">
              <w:rPr>
                <w:rFonts w:asciiTheme="minorHAnsi" w:hAnsiTheme="minorHAnsi" w:cstheme="minorHAnsi"/>
                <w:bCs/>
                <w:color w:val="000000"/>
                <w:sz w:val="22"/>
                <w:szCs w:val="22"/>
              </w:rPr>
              <w:t>(tagowanie i oceny fragmentów tekstów/rozdziałów)</w:t>
            </w:r>
            <w:r w:rsidR="004F1F72">
              <w:rPr>
                <w:rFonts w:asciiTheme="minorHAnsi" w:hAnsiTheme="minorHAnsi" w:cstheme="minorHAnsi"/>
                <w:bCs/>
                <w:color w:val="000000"/>
                <w:sz w:val="22"/>
                <w:szCs w:val="22"/>
              </w:rPr>
              <w:t>;</w:t>
            </w:r>
          </w:p>
          <w:p w14:paraId="67A9E6A2" w14:textId="34985C6B" w:rsidR="00E60708" w:rsidRPr="001168E3" w:rsidRDefault="00E60708" w:rsidP="0094237E">
            <w:pPr>
              <w:pBdr>
                <w:top w:val="nil"/>
                <w:left w:val="nil"/>
                <w:bottom w:val="nil"/>
                <w:right w:val="nil"/>
                <w:between w:val="nil"/>
              </w:pBdr>
              <w:jc w:val="both"/>
              <w:rPr>
                <w:rFonts w:asciiTheme="minorHAnsi" w:hAnsiTheme="minorHAnsi" w:cstheme="minorHAnsi"/>
                <w:bCs/>
                <w:color w:val="000000" w:themeColor="text1"/>
                <w:sz w:val="22"/>
                <w:szCs w:val="22"/>
              </w:rPr>
            </w:pPr>
            <w:r w:rsidRPr="001168E3">
              <w:rPr>
                <w:rFonts w:asciiTheme="minorHAnsi" w:hAnsiTheme="minorHAnsi" w:cstheme="minorHAnsi"/>
                <w:bCs/>
                <w:color w:val="000000" w:themeColor="text1"/>
                <w:sz w:val="22"/>
                <w:szCs w:val="22"/>
              </w:rPr>
              <w:t>- implementacja obsługi systemu DRMS przez API dostarczone przez zespół programistów</w:t>
            </w:r>
            <w:r w:rsidR="00940EAD" w:rsidRPr="001168E3">
              <w:rPr>
                <w:rFonts w:asciiTheme="minorHAnsi" w:hAnsiTheme="minorHAnsi" w:cstheme="minorHAnsi"/>
                <w:bCs/>
                <w:color w:val="000000" w:themeColor="text1"/>
                <w:sz w:val="22"/>
                <w:szCs w:val="22"/>
              </w:rPr>
              <w:t>,</w:t>
            </w:r>
          </w:p>
          <w:p w14:paraId="1E437CC9" w14:textId="77777777" w:rsidR="00940EAD" w:rsidRPr="001168E3" w:rsidRDefault="00940EAD" w:rsidP="00940EAD">
            <w:pPr>
              <w:pBdr>
                <w:top w:val="nil"/>
                <w:left w:val="nil"/>
                <w:bottom w:val="nil"/>
                <w:right w:val="nil"/>
                <w:between w:val="nil"/>
              </w:pBdr>
              <w:jc w:val="both"/>
              <w:rPr>
                <w:rFonts w:asciiTheme="minorHAnsi" w:hAnsiTheme="minorHAnsi" w:cstheme="minorHAnsi"/>
                <w:bCs/>
                <w:color w:val="000000" w:themeColor="text1"/>
                <w:sz w:val="22"/>
                <w:szCs w:val="22"/>
              </w:rPr>
            </w:pPr>
            <w:r w:rsidRPr="001168E3">
              <w:rPr>
                <w:rFonts w:asciiTheme="minorHAnsi" w:hAnsiTheme="minorHAnsi" w:cstheme="minorHAnsi"/>
                <w:bCs/>
                <w:color w:val="000000" w:themeColor="text1"/>
                <w:sz w:val="22"/>
                <w:szCs w:val="22"/>
              </w:rPr>
              <w:t>- implementacja ułatwień dostępu zgodnie z wymogami prawnymi,</w:t>
            </w:r>
          </w:p>
          <w:p w14:paraId="1E16DA4D" w14:textId="77777777" w:rsidR="00940EAD" w:rsidRPr="001168E3" w:rsidRDefault="00940EAD" w:rsidP="00940EAD">
            <w:pPr>
              <w:pBdr>
                <w:top w:val="nil"/>
                <w:left w:val="nil"/>
                <w:bottom w:val="nil"/>
                <w:right w:val="nil"/>
                <w:between w:val="nil"/>
              </w:pBdr>
              <w:jc w:val="both"/>
              <w:rPr>
                <w:rFonts w:asciiTheme="minorHAnsi" w:hAnsiTheme="minorHAnsi" w:cstheme="minorHAnsi"/>
                <w:bCs/>
                <w:color w:val="000000" w:themeColor="text1"/>
                <w:sz w:val="22"/>
                <w:szCs w:val="22"/>
              </w:rPr>
            </w:pPr>
            <w:r w:rsidRPr="001168E3">
              <w:rPr>
                <w:rFonts w:asciiTheme="minorHAnsi" w:hAnsiTheme="minorHAnsi" w:cstheme="minorHAnsi"/>
                <w:bCs/>
                <w:color w:val="000000" w:themeColor="text1"/>
                <w:sz w:val="22"/>
                <w:szCs w:val="22"/>
              </w:rPr>
              <w:t>- obsługa standardu DRM LCP rozszerzonego o rozwiązania autorskie,</w:t>
            </w:r>
          </w:p>
          <w:p w14:paraId="6DC1870C" w14:textId="77777777" w:rsidR="00940EAD" w:rsidRPr="001168E3" w:rsidRDefault="00940EAD" w:rsidP="00940EAD">
            <w:pPr>
              <w:pBdr>
                <w:top w:val="nil"/>
                <w:left w:val="nil"/>
                <w:bottom w:val="nil"/>
                <w:right w:val="nil"/>
                <w:between w:val="nil"/>
              </w:pBdr>
              <w:jc w:val="both"/>
              <w:rPr>
                <w:rFonts w:asciiTheme="minorHAnsi" w:hAnsiTheme="minorHAnsi" w:cstheme="minorHAnsi"/>
                <w:bCs/>
                <w:color w:val="000000" w:themeColor="text1"/>
                <w:sz w:val="22"/>
                <w:szCs w:val="22"/>
              </w:rPr>
            </w:pPr>
            <w:r w:rsidRPr="001168E3">
              <w:rPr>
                <w:rFonts w:asciiTheme="minorHAnsi" w:hAnsiTheme="minorHAnsi" w:cstheme="minorHAnsi"/>
                <w:bCs/>
                <w:color w:val="000000" w:themeColor="text1"/>
                <w:sz w:val="22"/>
                <w:szCs w:val="22"/>
              </w:rPr>
              <w:t>- integracja z systemami płatności operatorami finansowymi na rynkach krajowych i zagranicznych.</w:t>
            </w:r>
          </w:p>
          <w:p w14:paraId="291A952A" w14:textId="77777777" w:rsidR="00940EAD" w:rsidRDefault="00940EAD" w:rsidP="0094237E">
            <w:pPr>
              <w:pBdr>
                <w:top w:val="nil"/>
                <w:left w:val="nil"/>
                <w:bottom w:val="nil"/>
                <w:right w:val="nil"/>
                <w:between w:val="nil"/>
              </w:pBdr>
              <w:jc w:val="both"/>
              <w:rPr>
                <w:rFonts w:asciiTheme="minorHAnsi" w:hAnsiTheme="minorHAnsi" w:cstheme="minorHAnsi"/>
                <w:bCs/>
                <w:color w:val="000000"/>
                <w:sz w:val="22"/>
                <w:szCs w:val="22"/>
              </w:rPr>
            </w:pPr>
          </w:p>
          <w:p w14:paraId="69A9C157" w14:textId="697652CB" w:rsidR="0094237E" w:rsidRPr="00E60708" w:rsidRDefault="0094237E" w:rsidP="0094237E">
            <w:pPr>
              <w:pBdr>
                <w:top w:val="nil"/>
                <w:left w:val="nil"/>
                <w:bottom w:val="nil"/>
                <w:right w:val="nil"/>
                <w:between w:val="nil"/>
              </w:pBdr>
              <w:jc w:val="both"/>
              <w:rPr>
                <w:rFonts w:asciiTheme="minorHAnsi" w:hAnsiTheme="minorHAnsi" w:cstheme="minorHAnsi"/>
                <w:b/>
                <w:color w:val="000000"/>
                <w:sz w:val="22"/>
                <w:szCs w:val="22"/>
              </w:rPr>
            </w:pPr>
            <w:r w:rsidRPr="00E60708">
              <w:rPr>
                <w:rFonts w:asciiTheme="minorHAnsi" w:hAnsiTheme="minorHAnsi" w:cstheme="minorHAnsi"/>
                <w:b/>
                <w:color w:val="000000"/>
                <w:sz w:val="22"/>
                <w:szCs w:val="22"/>
              </w:rPr>
              <w:t>Wymagane doświadczenie:</w:t>
            </w:r>
          </w:p>
          <w:p w14:paraId="52D8BFF3" w14:textId="2B4F0234" w:rsidR="0094237E" w:rsidRPr="0094237E" w:rsidRDefault="0094237E" w:rsidP="0094237E">
            <w:pPr>
              <w:pBdr>
                <w:top w:val="nil"/>
                <w:left w:val="nil"/>
                <w:bottom w:val="nil"/>
                <w:right w:val="nil"/>
                <w:between w:val="nil"/>
              </w:pBdr>
              <w:jc w:val="both"/>
              <w:rPr>
                <w:rFonts w:asciiTheme="minorHAnsi" w:hAnsiTheme="minorHAnsi" w:cstheme="minorHAnsi"/>
                <w:bCs/>
                <w:color w:val="000000"/>
                <w:sz w:val="22"/>
                <w:szCs w:val="22"/>
              </w:rPr>
            </w:pPr>
            <w:r w:rsidRPr="0094237E">
              <w:rPr>
                <w:rFonts w:asciiTheme="minorHAnsi" w:hAnsiTheme="minorHAnsi" w:cstheme="minorHAnsi"/>
                <w:bCs/>
                <w:color w:val="000000"/>
                <w:sz w:val="22"/>
                <w:szCs w:val="22"/>
              </w:rPr>
              <w:t>- minimum 2 letnie komercyjne</w:t>
            </w:r>
            <w:r>
              <w:rPr>
                <w:rFonts w:asciiTheme="minorHAnsi" w:hAnsiTheme="minorHAnsi" w:cstheme="minorHAnsi"/>
                <w:bCs/>
                <w:color w:val="000000"/>
                <w:sz w:val="22"/>
                <w:szCs w:val="22"/>
              </w:rPr>
              <w:t xml:space="preserve"> </w:t>
            </w:r>
            <w:r w:rsidRPr="0094237E">
              <w:rPr>
                <w:rFonts w:asciiTheme="minorHAnsi" w:hAnsiTheme="minorHAnsi" w:cstheme="minorHAnsi"/>
                <w:bCs/>
                <w:color w:val="000000"/>
                <w:sz w:val="22"/>
                <w:szCs w:val="22"/>
              </w:rPr>
              <w:t>doświadczenie w tworzeniu aplikacji na</w:t>
            </w:r>
            <w:r>
              <w:rPr>
                <w:rFonts w:asciiTheme="minorHAnsi" w:hAnsiTheme="minorHAnsi" w:cstheme="minorHAnsi"/>
                <w:bCs/>
                <w:color w:val="000000"/>
                <w:sz w:val="22"/>
                <w:szCs w:val="22"/>
              </w:rPr>
              <w:t xml:space="preserve"> </w:t>
            </w:r>
            <w:r w:rsidRPr="0094237E">
              <w:rPr>
                <w:rFonts w:asciiTheme="minorHAnsi" w:hAnsiTheme="minorHAnsi" w:cstheme="minorHAnsi"/>
                <w:bCs/>
                <w:color w:val="000000"/>
                <w:sz w:val="22"/>
                <w:szCs w:val="22"/>
              </w:rPr>
              <w:t>iOS w technologii SWIFT</w:t>
            </w:r>
            <w:r w:rsidR="002E0AA2">
              <w:rPr>
                <w:rFonts w:asciiTheme="minorHAnsi" w:hAnsiTheme="minorHAnsi" w:cstheme="minorHAnsi"/>
                <w:bCs/>
                <w:color w:val="000000"/>
                <w:sz w:val="22"/>
                <w:szCs w:val="22"/>
              </w:rPr>
              <w:t>,</w:t>
            </w:r>
          </w:p>
          <w:p w14:paraId="6048B8CC" w14:textId="77777777" w:rsidR="0094237E" w:rsidRPr="0094237E" w:rsidRDefault="0094237E" w:rsidP="0094237E">
            <w:pPr>
              <w:pBdr>
                <w:top w:val="nil"/>
                <w:left w:val="nil"/>
                <w:bottom w:val="nil"/>
                <w:right w:val="nil"/>
                <w:between w:val="nil"/>
              </w:pBdr>
              <w:jc w:val="both"/>
              <w:rPr>
                <w:rFonts w:asciiTheme="minorHAnsi" w:hAnsiTheme="minorHAnsi" w:cstheme="minorHAnsi"/>
                <w:bCs/>
                <w:color w:val="000000"/>
                <w:sz w:val="22"/>
                <w:szCs w:val="22"/>
              </w:rPr>
            </w:pPr>
            <w:r w:rsidRPr="0094237E">
              <w:rPr>
                <w:rFonts w:asciiTheme="minorHAnsi" w:hAnsiTheme="minorHAnsi" w:cstheme="minorHAnsi"/>
                <w:bCs/>
                <w:color w:val="000000"/>
                <w:sz w:val="22"/>
                <w:szCs w:val="22"/>
              </w:rPr>
              <w:t>- doświadczenie z modułami KMM,</w:t>
            </w:r>
          </w:p>
          <w:p w14:paraId="008C87A1" w14:textId="111461E1" w:rsidR="0094237E" w:rsidRPr="00D478A9" w:rsidRDefault="0094237E" w:rsidP="0094237E">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xml:space="preserve">- praktyczna znajomość design &amp; UX patterns, Property </w:t>
            </w:r>
            <w:r w:rsidRPr="00D478A9">
              <w:rPr>
                <w:rFonts w:asciiTheme="minorHAnsi" w:hAnsiTheme="minorHAnsi" w:cstheme="minorHAnsi"/>
                <w:bCs/>
                <w:sz w:val="22"/>
                <w:szCs w:val="22"/>
              </w:rPr>
              <w:lastRenderedPageBreak/>
              <w:t>Wrappers</w:t>
            </w:r>
            <w:r w:rsidR="002E0AA2" w:rsidRPr="00D478A9">
              <w:rPr>
                <w:rFonts w:asciiTheme="minorHAnsi" w:hAnsiTheme="minorHAnsi" w:cstheme="minorHAnsi"/>
                <w:bCs/>
                <w:sz w:val="22"/>
                <w:szCs w:val="22"/>
              </w:rPr>
              <w:t>,</w:t>
            </w:r>
          </w:p>
          <w:p w14:paraId="2A3BDF0A" w14:textId="55FBB82C" w:rsidR="0094237E" w:rsidRPr="00D478A9" w:rsidRDefault="0094237E" w:rsidP="0094237E">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doświadczenie w workflow tools (Jira)</w:t>
            </w:r>
            <w:r w:rsidR="002E0AA2" w:rsidRPr="00D478A9">
              <w:rPr>
                <w:rFonts w:asciiTheme="minorHAnsi" w:hAnsiTheme="minorHAnsi" w:cstheme="minorHAnsi"/>
                <w:bCs/>
                <w:sz w:val="22"/>
                <w:szCs w:val="22"/>
              </w:rPr>
              <w:t>,</w:t>
            </w:r>
          </w:p>
          <w:p w14:paraId="55E85B46" w14:textId="34D55C1B" w:rsidR="0094237E" w:rsidRPr="00D478A9" w:rsidRDefault="0094237E" w:rsidP="0094237E">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znajomość Firebase</w:t>
            </w:r>
            <w:r w:rsidR="002E0AA2" w:rsidRPr="00D478A9">
              <w:rPr>
                <w:rFonts w:asciiTheme="minorHAnsi" w:hAnsiTheme="minorHAnsi" w:cstheme="minorHAnsi"/>
                <w:bCs/>
                <w:sz w:val="22"/>
                <w:szCs w:val="22"/>
              </w:rPr>
              <w:t>,</w:t>
            </w:r>
          </w:p>
          <w:p w14:paraId="3F0222B6" w14:textId="197760F3" w:rsidR="0094237E" w:rsidRPr="00D478A9" w:rsidRDefault="0094237E" w:rsidP="0094237E">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umiejętność pisania testów jednostkowych</w:t>
            </w:r>
            <w:r w:rsidR="00940EAD" w:rsidRPr="00D478A9">
              <w:rPr>
                <w:rFonts w:asciiTheme="minorHAnsi" w:hAnsiTheme="minorHAnsi" w:cstheme="minorHAnsi"/>
                <w:bCs/>
                <w:sz w:val="22"/>
                <w:szCs w:val="22"/>
              </w:rPr>
              <w:t>,</w:t>
            </w:r>
          </w:p>
          <w:p w14:paraId="5B0D9F25" w14:textId="77777777"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doświadczenie w realizacji projektów opartych o Readium Swift Toolit,</w:t>
            </w:r>
          </w:p>
          <w:p w14:paraId="349F2F8D" w14:textId="77777777"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doświadczenie w realizacji projektów wspierających standard DRM LCP,</w:t>
            </w:r>
          </w:p>
          <w:p w14:paraId="59EFF748" w14:textId="77777777"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komercyjne doświadczenie w projektach wykorzystywanych do zbierania danych uczących dla systemów Machine Learning,</w:t>
            </w:r>
          </w:p>
          <w:p w14:paraId="65EE74CC" w14:textId="3BEA4CBA"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doświadczenie komercyjne we wdrożeniach integracji systemów płatności i integracji z operatorami finansowymi na rynkach krajowym i zagranicznym</w:t>
            </w:r>
            <w:r w:rsidR="001435B6">
              <w:rPr>
                <w:rFonts w:asciiTheme="minorHAnsi" w:hAnsiTheme="minorHAnsi" w:cstheme="minorHAnsi"/>
                <w:bCs/>
                <w:sz w:val="22"/>
                <w:szCs w:val="22"/>
              </w:rPr>
              <w:t>.</w:t>
            </w:r>
          </w:p>
          <w:p w14:paraId="06798BD5" w14:textId="77777777" w:rsidR="00940EAD" w:rsidRPr="00D478A9" w:rsidRDefault="00940EAD" w:rsidP="0094237E">
            <w:pPr>
              <w:pBdr>
                <w:top w:val="nil"/>
                <w:left w:val="nil"/>
                <w:bottom w:val="nil"/>
                <w:right w:val="nil"/>
                <w:between w:val="nil"/>
              </w:pBdr>
              <w:jc w:val="both"/>
              <w:rPr>
                <w:rFonts w:asciiTheme="minorHAnsi" w:hAnsiTheme="minorHAnsi" w:cstheme="minorHAnsi"/>
                <w:bCs/>
                <w:sz w:val="22"/>
                <w:szCs w:val="22"/>
              </w:rPr>
            </w:pPr>
          </w:p>
          <w:p w14:paraId="21913FDF" w14:textId="1F4A7121" w:rsidR="0094237E" w:rsidRPr="00D478A9" w:rsidRDefault="0094237E" w:rsidP="0094237E">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Szacowany wymiar godzin:</w:t>
            </w:r>
            <w:r w:rsidR="005C671D" w:rsidRPr="00D478A9">
              <w:rPr>
                <w:rFonts w:asciiTheme="minorHAnsi" w:hAnsiTheme="minorHAnsi" w:cstheme="minorHAnsi"/>
                <w:bCs/>
                <w:sz w:val="22"/>
                <w:szCs w:val="22"/>
              </w:rPr>
              <w:t xml:space="preserve"> </w:t>
            </w:r>
            <w:r w:rsidR="00D478A9" w:rsidRPr="00D478A9">
              <w:rPr>
                <w:rFonts w:asciiTheme="minorHAnsi" w:hAnsiTheme="minorHAnsi" w:cstheme="minorHAnsi"/>
                <w:bCs/>
                <w:sz w:val="22"/>
                <w:szCs w:val="22"/>
              </w:rPr>
              <w:t>2856</w:t>
            </w:r>
            <w:r w:rsidR="002E0AA2" w:rsidRPr="00D478A9">
              <w:rPr>
                <w:rFonts w:asciiTheme="minorHAnsi" w:hAnsiTheme="minorHAnsi" w:cstheme="minorHAnsi"/>
                <w:bCs/>
                <w:sz w:val="22"/>
                <w:szCs w:val="22"/>
              </w:rPr>
              <w:t xml:space="preserve"> h</w:t>
            </w:r>
            <w:r w:rsidR="005C671D" w:rsidRPr="00D478A9">
              <w:rPr>
                <w:rFonts w:asciiTheme="minorHAnsi" w:hAnsiTheme="minorHAnsi" w:cstheme="minorHAnsi"/>
                <w:bCs/>
                <w:sz w:val="22"/>
                <w:szCs w:val="22"/>
              </w:rPr>
              <w:t>.</w:t>
            </w:r>
          </w:p>
          <w:p w14:paraId="11E33697" w14:textId="77777777" w:rsidR="0094237E" w:rsidRPr="00D478A9" w:rsidRDefault="0094237E" w:rsidP="0094237E">
            <w:pPr>
              <w:pBdr>
                <w:top w:val="nil"/>
                <w:left w:val="nil"/>
                <w:bottom w:val="nil"/>
                <w:right w:val="nil"/>
                <w:between w:val="nil"/>
              </w:pBdr>
              <w:jc w:val="both"/>
              <w:rPr>
                <w:rFonts w:asciiTheme="minorHAnsi" w:hAnsiTheme="minorHAnsi" w:cstheme="minorHAnsi"/>
                <w:bCs/>
                <w:sz w:val="22"/>
                <w:szCs w:val="22"/>
              </w:rPr>
            </w:pPr>
          </w:p>
          <w:p w14:paraId="695B9967" w14:textId="77777777" w:rsidR="0094237E" w:rsidRDefault="00A664FF" w:rsidP="00E31624">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
                <w:sz w:val="22"/>
                <w:szCs w:val="22"/>
              </w:rPr>
              <w:t>Wymiar godzin może ulec zwiększeniu lub zmniejszeniu w zależności od przebiegu realizacji projektu badawczego</w:t>
            </w:r>
            <w:r w:rsidRPr="00D478A9">
              <w:rPr>
                <w:rFonts w:asciiTheme="minorHAnsi" w:hAnsiTheme="minorHAnsi" w:cstheme="minorHAnsi"/>
                <w:bCs/>
                <w:sz w:val="22"/>
                <w:szCs w:val="22"/>
              </w:rPr>
              <w:t>.</w:t>
            </w:r>
          </w:p>
          <w:p w14:paraId="6DD35E6B" w14:textId="77777777" w:rsidR="00D478A9" w:rsidRPr="00D478A9" w:rsidRDefault="00D478A9" w:rsidP="00E31624">
            <w:pPr>
              <w:pBdr>
                <w:top w:val="nil"/>
                <w:left w:val="nil"/>
                <w:bottom w:val="nil"/>
                <w:right w:val="nil"/>
                <w:between w:val="nil"/>
              </w:pBdr>
              <w:jc w:val="both"/>
              <w:rPr>
                <w:rFonts w:asciiTheme="minorHAnsi" w:hAnsiTheme="minorHAnsi" w:cstheme="minorHAnsi"/>
                <w:bCs/>
                <w:sz w:val="22"/>
                <w:szCs w:val="22"/>
              </w:rPr>
            </w:pPr>
          </w:p>
          <w:p w14:paraId="2FAFE174" w14:textId="4406713A" w:rsidR="00940EAD" w:rsidRPr="004F5F18" w:rsidRDefault="00940EAD" w:rsidP="00E31624">
            <w:pPr>
              <w:pBdr>
                <w:top w:val="nil"/>
                <w:left w:val="nil"/>
                <w:bottom w:val="nil"/>
                <w:right w:val="nil"/>
                <w:between w:val="nil"/>
              </w:pBdr>
              <w:jc w:val="both"/>
              <w:rPr>
                <w:rFonts w:asciiTheme="minorHAnsi" w:hAnsiTheme="minorHAnsi" w:cstheme="minorHAnsi"/>
                <w:b/>
                <w:color w:val="000000"/>
                <w:sz w:val="22"/>
                <w:szCs w:val="22"/>
              </w:rPr>
            </w:pPr>
            <w:r w:rsidRPr="00D478A9">
              <w:rPr>
                <w:rFonts w:asciiTheme="minorHAnsi" w:hAnsiTheme="minorHAnsi" w:cstheme="minorHAnsi"/>
                <w:bCs/>
                <w:sz w:val="22"/>
                <w:szCs w:val="22"/>
              </w:rPr>
              <w:t>Przy realizacji zadań wymagane są wizyty w siedzibie zleceniodawcy (nie rzadziej niż raz w tygodniu) zgodnie z ustalonym harmonogramem wdrożeń</w:t>
            </w:r>
            <w:r w:rsidR="00D478A9" w:rsidRPr="00D478A9">
              <w:rPr>
                <w:rFonts w:asciiTheme="minorHAnsi" w:hAnsiTheme="minorHAnsi" w:cstheme="minorHAnsi"/>
                <w:bCs/>
                <w:sz w:val="22"/>
                <w:szCs w:val="22"/>
              </w:rPr>
              <w:t xml:space="preserve">, </w:t>
            </w:r>
            <w:r w:rsidRPr="00D478A9">
              <w:rPr>
                <w:rFonts w:asciiTheme="minorHAnsi" w:hAnsiTheme="minorHAnsi" w:cstheme="minorHAnsi"/>
                <w:bCs/>
                <w:sz w:val="22"/>
                <w:szCs w:val="22"/>
              </w:rPr>
              <w:t>testów oraz</w:t>
            </w:r>
            <w:r w:rsidR="00D478A9" w:rsidRPr="00D478A9">
              <w:rPr>
                <w:rFonts w:asciiTheme="minorHAnsi" w:hAnsiTheme="minorHAnsi" w:cstheme="minorHAnsi"/>
                <w:bCs/>
                <w:sz w:val="22"/>
                <w:szCs w:val="22"/>
              </w:rPr>
              <w:t xml:space="preserve"> spotkań zespołu badawczego</w:t>
            </w:r>
            <w:r w:rsidRPr="00D478A9">
              <w:rPr>
                <w:rFonts w:asciiTheme="minorHAnsi" w:hAnsiTheme="minorHAnsi" w:cstheme="minorHAnsi"/>
                <w:bCs/>
                <w:sz w:val="22"/>
                <w:szCs w:val="22"/>
              </w:rPr>
              <w:t>.</w:t>
            </w:r>
          </w:p>
        </w:tc>
      </w:tr>
      <w:tr w:rsidR="0094237E" w:rsidRPr="004F5F18" w14:paraId="39F2C420" w14:textId="77777777" w:rsidTr="00E60708">
        <w:trPr>
          <w:trHeight w:val="17"/>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7825F" w14:textId="64446F91" w:rsidR="0094237E" w:rsidRPr="004F5F18" w:rsidRDefault="0094237E" w:rsidP="007769DB">
            <w:pPr>
              <w:pBdr>
                <w:top w:val="nil"/>
                <w:left w:val="nil"/>
                <w:bottom w:val="nil"/>
                <w:right w:val="nil"/>
                <w:between w:val="nil"/>
              </w:pBdr>
              <w:jc w:val="center"/>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Część 2</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1D61439E" w14:textId="74C1F241" w:rsidR="0094237E" w:rsidRPr="004F5F18" w:rsidRDefault="0094237E" w:rsidP="007769DB">
            <w:pPr>
              <w:pBdr>
                <w:top w:val="nil"/>
                <w:left w:val="nil"/>
                <w:bottom w:val="nil"/>
                <w:right w:val="nil"/>
                <w:between w:val="nil"/>
              </w:pBdr>
              <w:jc w:val="center"/>
              <w:rPr>
                <w:rFonts w:asciiTheme="minorHAnsi" w:hAnsiTheme="minorHAnsi" w:cstheme="minorHAnsi"/>
                <w:b/>
                <w:color w:val="000000"/>
                <w:sz w:val="22"/>
                <w:szCs w:val="22"/>
              </w:rPr>
            </w:pPr>
            <w:r>
              <w:rPr>
                <w:rFonts w:asciiTheme="minorHAnsi" w:hAnsiTheme="minorHAnsi" w:cstheme="minorHAnsi"/>
                <w:color w:val="000000"/>
                <w:sz w:val="22"/>
                <w:szCs w:val="22"/>
              </w:rPr>
              <w:t>P</w:t>
            </w:r>
            <w:r w:rsidRPr="008D7F32">
              <w:rPr>
                <w:rFonts w:asciiTheme="minorHAnsi" w:hAnsiTheme="minorHAnsi" w:cstheme="minorHAnsi"/>
                <w:color w:val="000000"/>
                <w:sz w:val="22"/>
                <w:szCs w:val="22"/>
              </w:rPr>
              <w:t>rogramista</w:t>
            </w:r>
            <w:r>
              <w:rPr>
                <w:rFonts w:asciiTheme="minorHAnsi" w:hAnsiTheme="minorHAnsi" w:cstheme="minorHAnsi"/>
                <w:color w:val="000000"/>
                <w:sz w:val="22"/>
                <w:szCs w:val="22"/>
              </w:rPr>
              <w:t xml:space="preserve"> </w:t>
            </w:r>
            <w:r w:rsidRPr="008D7F32">
              <w:rPr>
                <w:rFonts w:asciiTheme="minorHAnsi" w:hAnsiTheme="minorHAnsi" w:cstheme="minorHAnsi"/>
                <w:color w:val="000000"/>
                <w:sz w:val="22"/>
                <w:szCs w:val="22"/>
              </w:rPr>
              <w:t>node.js</w:t>
            </w:r>
          </w:p>
        </w:tc>
        <w:tc>
          <w:tcPr>
            <w:tcW w:w="5619"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E36298D" w14:textId="77777777" w:rsidR="00940EAD" w:rsidRPr="00940EAD" w:rsidRDefault="00940EAD" w:rsidP="00940EAD">
            <w:pPr>
              <w:pBdr>
                <w:top w:val="nil"/>
                <w:left w:val="nil"/>
                <w:bottom w:val="nil"/>
                <w:right w:val="nil"/>
                <w:between w:val="nil"/>
              </w:pBdr>
              <w:jc w:val="both"/>
              <w:rPr>
                <w:rFonts w:asciiTheme="minorHAnsi" w:hAnsiTheme="minorHAnsi" w:cstheme="minorHAnsi"/>
                <w:b/>
                <w:color w:val="000000"/>
                <w:sz w:val="22"/>
                <w:szCs w:val="22"/>
              </w:rPr>
            </w:pPr>
            <w:r w:rsidRPr="00940EAD">
              <w:rPr>
                <w:rFonts w:asciiTheme="minorHAnsi" w:hAnsiTheme="minorHAnsi" w:cstheme="minorHAnsi"/>
                <w:b/>
                <w:color w:val="000000"/>
                <w:sz w:val="22"/>
                <w:szCs w:val="22"/>
              </w:rPr>
              <w:t>Wykonanie serwera aplikacji i zestawu usług obejmujących:</w:t>
            </w:r>
          </w:p>
          <w:p w14:paraId="0FD36383" w14:textId="554AC2C6" w:rsidR="005C671D" w:rsidRPr="00D478A9" w:rsidRDefault="005C671D" w:rsidP="005C671D">
            <w:pPr>
              <w:pBdr>
                <w:top w:val="nil"/>
                <w:left w:val="nil"/>
                <w:bottom w:val="nil"/>
                <w:right w:val="nil"/>
                <w:between w:val="nil"/>
              </w:pBdr>
              <w:jc w:val="both"/>
              <w:rPr>
                <w:rFonts w:asciiTheme="minorHAnsi" w:hAnsiTheme="minorHAnsi" w:cstheme="minorHAnsi"/>
                <w:bCs/>
                <w:sz w:val="22"/>
                <w:szCs w:val="22"/>
              </w:rPr>
            </w:pPr>
            <w:r w:rsidRPr="005C671D">
              <w:rPr>
                <w:rFonts w:asciiTheme="minorHAnsi" w:hAnsiTheme="minorHAnsi" w:cstheme="minorHAnsi"/>
                <w:bCs/>
                <w:color w:val="000000"/>
                <w:sz w:val="22"/>
                <w:szCs w:val="22"/>
              </w:rPr>
              <w:t xml:space="preserve">- </w:t>
            </w:r>
            <w:r w:rsidRPr="00D478A9">
              <w:rPr>
                <w:rFonts w:asciiTheme="minorHAnsi" w:hAnsiTheme="minorHAnsi" w:cstheme="minorHAnsi"/>
                <w:bCs/>
                <w:sz w:val="22"/>
                <w:szCs w:val="22"/>
              </w:rPr>
              <w:t>wykonanie interfejsów API do przekazywania danych uczących dla modeli ML</w:t>
            </w:r>
            <w:r w:rsidR="00940EAD" w:rsidRPr="00D478A9">
              <w:rPr>
                <w:rFonts w:asciiTheme="minorHAnsi" w:hAnsiTheme="minorHAnsi" w:cstheme="minorHAnsi"/>
                <w:bCs/>
                <w:sz w:val="22"/>
                <w:szCs w:val="22"/>
              </w:rPr>
              <w:t xml:space="preserve"> oraz komunikacji z aplikacjami mobilnymi</w:t>
            </w:r>
            <w:r w:rsidR="004F1F72" w:rsidRPr="00D478A9">
              <w:rPr>
                <w:rFonts w:asciiTheme="minorHAnsi" w:hAnsiTheme="minorHAnsi" w:cstheme="minorHAnsi"/>
                <w:bCs/>
                <w:sz w:val="22"/>
                <w:szCs w:val="22"/>
              </w:rPr>
              <w:t>;</w:t>
            </w:r>
          </w:p>
          <w:p w14:paraId="3B9D4745" w14:textId="53F2274A" w:rsidR="005C671D" w:rsidRPr="00D478A9" w:rsidRDefault="005C671D" w:rsidP="005C671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wdrożenie generowania raportów dotyczących uczenia i badania efektywności modeli ML</w:t>
            </w:r>
            <w:r w:rsidR="004F1F72" w:rsidRPr="00D478A9">
              <w:rPr>
                <w:rFonts w:asciiTheme="minorHAnsi" w:hAnsiTheme="minorHAnsi" w:cstheme="minorHAnsi"/>
                <w:bCs/>
                <w:sz w:val="22"/>
                <w:szCs w:val="22"/>
              </w:rPr>
              <w:t>;</w:t>
            </w:r>
          </w:p>
          <w:p w14:paraId="1BC40221" w14:textId="610F8D37" w:rsidR="005C671D" w:rsidRPr="00D478A9" w:rsidRDefault="005C671D" w:rsidP="005C671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wykonanie i wdrożenie systemu DRMS</w:t>
            </w:r>
            <w:r w:rsidR="00940EAD" w:rsidRPr="00D478A9">
              <w:rPr>
                <w:rFonts w:asciiTheme="minorHAnsi" w:hAnsiTheme="minorHAnsi" w:cstheme="minorHAnsi"/>
                <w:bCs/>
                <w:sz w:val="22"/>
                <w:szCs w:val="22"/>
              </w:rPr>
              <w:t xml:space="preserve"> jako rozszerzenie standardu LCP DRM</w:t>
            </w:r>
            <w:r w:rsidR="004F1F72" w:rsidRPr="00D478A9">
              <w:rPr>
                <w:rFonts w:asciiTheme="minorHAnsi" w:hAnsiTheme="minorHAnsi" w:cstheme="minorHAnsi"/>
                <w:bCs/>
                <w:sz w:val="22"/>
                <w:szCs w:val="22"/>
              </w:rPr>
              <w:t>;</w:t>
            </w:r>
          </w:p>
          <w:p w14:paraId="0A96214B" w14:textId="6D66844A" w:rsidR="00E60708" w:rsidRPr="00D478A9" w:rsidRDefault="005C671D" w:rsidP="005C671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wykonanie i wdrożenie interfejsów API</w:t>
            </w:r>
            <w:r w:rsidR="00E60708" w:rsidRPr="00D478A9">
              <w:rPr>
                <w:rFonts w:asciiTheme="minorHAnsi" w:hAnsiTheme="minorHAnsi" w:cstheme="minorHAnsi"/>
                <w:bCs/>
                <w:sz w:val="22"/>
                <w:szCs w:val="22"/>
              </w:rPr>
              <w:t xml:space="preserve"> </w:t>
            </w:r>
            <w:r w:rsidRPr="00D478A9">
              <w:rPr>
                <w:rFonts w:asciiTheme="minorHAnsi" w:hAnsiTheme="minorHAnsi" w:cstheme="minorHAnsi"/>
                <w:bCs/>
                <w:sz w:val="22"/>
                <w:szCs w:val="22"/>
              </w:rPr>
              <w:t>dla platformy dystrybucji treści</w:t>
            </w:r>
            <w:r w:rsidR="00940EAD" w:rsidRPr="00D478A9">
              <w:rPr>
                <w:rFonts w:asciiTheme="minorHAnsi" w:hAnsiTheme="minorHAnsi" w:cstheme="minorHAnsi"/>
                <w:bCs/>
                <w:sz w:val="22"/>
                <w:szCs w:val="22"/>
              </w:rPr>
              <w:t xml:space="preserve"> z obsługą DRM LCP</w:t>
            </w:r>
            <w:r w:rsidR="004F1F72" w:rsidRPr="00D478A9">
              <w:rPr>
                <w:rFonts w:asciiTheme="minorHAnsi" w:hAnsiTheme="minorHAnsi" w:cstheme="minorHAnsi"/>
                <w:bCs/>
                <w:sz w:val="22"/>
                <w:szCs w:val="22"/>
              </w:rPr>
              <w:t>;</w:t>
            </w:r>
            <w:r w:rsidRPr="00D478A9">
              <w:rPr>
                <w:rFonts w:asciiTheme="minorHAnsi" w:hAnsiTheme="minorHAnsi" w:cstheme="minorHAnsi"/>
                <w:bCs/>
                <w:sz w:val="22"/>
                <w:szCs w:val="22"/>
              </w:rPr>
              <w:t xml:space="preserve"> </w:t>
            </w:r>
          </w:p>
          <w:p w14:paraId="0FC467F7" w14:textId="13FEA144" w:rsidR="005C671D" w:rsidRPr="00D478A9" w:rsidRDefault="005C671D" w:rsidP="005C671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implementacja logiki biznesowej importu i eksportu danych (metadanych i</w:t>
            </w:r>
            <w:r w:rsidR="00E60708" w:rsidRPr="00D478A9">
              <w:rPr>
                <w:rFonts w:asciiTheme="minorHAnsi" w:hAnsiTheme="minorHAnsi" w:cstheme="minorHAnsi"/>
                <w:bCs/>
                <w:sz w:val="22"/>
                <w:szCs w:val="22"/>
              </w:rPr>
              <w:t xml:space="preserve"> </w:t>
            </w:r>
            <w:r w:rsidRPr="00D478A9">
              <w:rPr>
                <w:rFonts w:asciiTheme="minorHAnsi" w:hAnsiTheme="minorHAnsi" w:cstheme="minorHAnsi"/>
                <w:bCs/>
                <w:sz w:val="22"/>
                <w:szCs w:val="22"/>
              </w:rPr>
              <w:t>publikacji)</w:t>
            </w:r>
            <w:r w:rsidR="00940EAD" w:rsidRPr="00D478A9">
              <w:rPr>
                <w:rFonts w:asciiTheme="minorHAnsi" w:hAnsiTheme="minorHAnsi" w:cstheme="minorHAnsi"/>
                <w:bCs/>
                <w:sz w:val="22"/>
                <w:szCs w:val="22"/>
              </w:rPr>
              <w:t>,</w:t>
            </w:r>
          </w:p>
          <w:p w14:paraId="53416125" w14:textId="1A0A002C"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wykonanie środowiska back-end do zarządzania publikacjami na platformie dystr</w:t>
            </w:r>
            <w:r w:rsidR="00BA6B4E" w:rsidRPr="00D478A9">
              <w:rPr>
                <w:rFonts w:asciiTheme="minorHAnsi" w:hAnsiTheme="minorHAnsi" w:cstheme="minorHAnsi"/>
                <w:bCs/>
                <w:sz w:val="22"/>
                <w:szCs w:val="22"/>
              </w:rPr>
              <w:t>y</w:t>
            </w:r>
            <w:r w:rsidRPr="00D478A9">
              <w:rPr>
                <w:rFonts w:asciiTheme="minorHAnsi" w:hAnsiTheme="minorHAnsi" w:cstheme="minorHAnsi"/>
                <w:bCs/>
                <w:sz w:val="22"/>
                <w:szCs w:val="22"/>
              </w:rPr>
              <w:t>bucji treści,</w:t>
            </w:r>
          </w:p>
          <w:p w14:paraId="0E38BC8C" w14:textId="3089273E"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generowanie raportów w narzędziu Big Querry na podstawie danych agregowanych po stronie serwera aplikacji oraz danych dostarczonych z aplikacji mobilnych za pośrednictwem Firebase;</w:t>
            </w:r>
          </w:p>
          <w:p w14:paraId="31A5F877" w14:textId="77777777"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wykonanie przeglądarki Web dla publikacji elektronicznych powiązanej z systemem DRMS,</w:t>
            </w:r>
          </w:p>
          <w:p w14:paraId="4739AA26" w14:textId="77777777" w:rsidR="00940EAD" w:rsidRPr="00940EAD" w:rsidRDefault="00940EAD" w:rsidP="00940EAD">
            <w:pPr>
              <w:pBdr>
                <w:top w:val="nil"/>
                <w:left w:val="nil"/>
                <w:bottom w:val="nil"/>
                <w:right w:val="nil"/>
                <w:between w:val="nil"/>
              </w:pBdr>
              <w:jc w:val="both"/>
              <w:rPr>
                <w:rFonts w:asciiTheme="minorHAnsi" w:hAnsiTheme="minorHAnsi" w:cstheme="minorHAnsi"/>
                <w:bCs/>
                <w:color w:val="000000"/>
                <w:sz w:val="22"/>
                <w:szCs w:val="22"/>
              </w:rPr>
            </w:pPr>
            <w:r w:rsidRPr="00940EAD">
              <w:rPr>
                <w:rFonts w:asciiTheme="minorHAnsi" w:hAnsiTheme="minorHAnsi" w:cstheme="minorHAnsi"/>
                <w:bCs/>
                <w:color w:val="000000"/>
                <w:sz w:val="22"/>
                <w:szCs w:val="22"/>
              </w:rPr>
              <w:t>- integracja z systemami płatności operatorami finansowymi na rynkach krajowych i zagranicznych.</w:t>
            </w:r>
          </w:p>
          <w:p w14:paraId="2941F9A6" w14:textId="77777777" w:rsidR="00940EAD" w:rsidRDefault="00940EAD" w:rsidP="005C671D">
            <w:pPr>
              <w:pBdr>
                <w:top w:val="nil"/>
                <w:left w:val="nil"/>
                <w:bottom w:val="nil"/>
                <w:right w:val="nil"/>
                <w:between w:val="nil"/>
              </w:pBdr>
              <w:jc w:val="both"/>
              <w:rPr>
                <w:rFonts w:asciiTheme="minorHAnsi" w:hAnsiTheme="minorHAnsi" w:cstheme="minorHAnsi"/>
                <w:bCs/>
                <w:color w:val="000000"/>
                <w:sz w:val="22"/>
                <w:szCs w:val="22"/>
              </w:rPr>
            </w:pPr>
          </w:p>
          <w:p w14:paraId="2F56A8B8" w14:textId="77777777" w:rsidR="005C671D" w:rsidRPr="005C671D" w:rsidRDefault="005C671D" w:rsidP="005C671D">
            <w:pPr>
              <w:pBdr>
                <w:top w:val="nil"/>
                <w:left w:val="nil"/>
                <w:bottom w:val="nil"/>
                <w:right w:val="nil"/>
                <w:between w:val="nil"/>
              </w:pBdr>
              <w:jc w:val="both"/>
              <w:rPr>
                <w:rFonts w:asciiTheme="minorHAnsi" w:hAnsiTheme="minorHAnsi" w:cstheme="minorHAnsi"/>
                <w:b/>
                <w:color w:val="000000"/>
                <w:sz w:val="22"/>
                <w:szCs w:val="22"/>
              </w:rPr>
            </w:pPr>
            <w:r w:rsidRPr="005C671D">
              <w:rPr>
                <w:rFonts w:asciiTheme="minorHAnsi" w:hAnsiTheme="minorHAnsi" w:cstheme="minorHAnsi"/>
                <w:b/>
                <w:color w:val="000000"/>
                <w:sz w:val="22"/>
                <w:szCs w:val="22"/>
              </w:rPr>
              <w:t>Wymagane doświadczenie:</w:t>
            </w:r>
          </w:p>
          <w:p w14:paraId="2701511B" w14:textId="2A471DF3" w:rsidR="005C671D" w:rsidRPr="005C671D" w:rsidRDefault="005C671D" w:rsidP="005C671D">
            <w:pPr>
              <w:pBdr>
                <w:top w:val="nil"/>
                <w:left w:val="nil"/>
                <w:bottom w:val="nil"/>
                <w:right w:val="nil"/>
                <w:between w:val="nil"/>
              </w:pBdr>
              <w:jc w:val="both"/>
              <w:rPr>
                <w:rFonts w:asciiTheme="minorHAnsi" w:hAnsiTheme="minorHAnsi" w:cstheme="minorHAnsi"/>
                <w:bCs/>
                <w:color w:val="000000"/>
                <w:sz w:val="22"/>
                <w:szCs w:val="22"/>
              </w:rPr>
            </w:pPr>
            <w:r w:rsidRPr="005C671D">
              <w:rPr>
                <w:rFonts w:asciiTheme="minorHAnsi" w:hAnsiTheme="minorHAnsi" w:cstheme="minorHAnsi"/>
                <w:bCs/>
                <w:color w:val="000000"/>
                <w:sz w:val="22"/>
                <w:szCs w:val="22"/>
              </w:rPr>
              <w:t>- minimum 3 letnie komercyjne</w:t>
            </w:r>
            <w:r>
              <w:rPr>
                <w:rFonts w:asciiTheme="minorHAnsi" w:hAnsiTheme="minorHAnsi" w:cstheme="minorHAnsi"/>
                <w:bCs/>
                <w:color w:val="000000"/>
                <w:sz w:val="22"/>
                <w:szCs w:val="22"/>
              </w:rPr>
              <w:t xml:space="preserve"> </w:t>
            </w:r>
            <w:r w:rsidRPr="005C671D">
              <w:rPr>
                <w:rFonts w:asciiTheme="minorHAnsi" w:hAnsiTheme="minorHAnsi" w:cstheme="minorHAnsi"/>
                <w:bCs/>
                <w:color w:val="000000"/>
                <w:sz w:val="22"/>
                <w:szCs w:val="22"/>
              </w:rPr>
              <w:t>doświadczenie w tworzeniu aplikacji</w:t>
            </w:r>
            <w:r>
              <w:rPr>
                <w:rFonts w:asciiTheme="minorHAnsi" w:hAnsiTheme="minorHAnsi" w:cstheme="minorHAnsi"/>
                <w:bCs/>
                <w:color w:val="000000"/>
                <w:sz w:val="22"/>
                <w:szCs w:val="22"/>
              </w:rPr>
              <w:t xml:space="preserve"> </w:t>
            </w:r>
            <w:r w:rsidRPr="005C671D">
              <w:rPr>
                <w:rFonts w:asciiTheme="minorHAnsi" w:hAnsiTheme="minorHAnsi" w:cstheme="minorHAnsi"/>
                <w:bCs/>
                <w:color w:val="000000"/>
                <w:sz w:val="22"/>
                <w:szCs w:val="22"/>
              </w:rPr>
              <w:t>serwerowych w technologii Node.js i aplikacji</w:t>
            </w:r>
          </w:p>
          <w:p w14:paraId="7891308D" w14:textId="77777777" w:rsidR="005C671D" w:rsidRPr="005C671D" w:rsidRDefault="005C671D" w:rsidP="005C671D">
            <w:pPr>
              <w:pBdr>
                <w:top w:val="nil"/>
                <w:left w:val="nil"/>
                <w:bottom w:val="nil"/>
                <w:right w:val="nil"/>
                <w:between w:val="nil"/>
              </w:pBdr>
              <w:jc w:val="both"/>
              <w:rPr>
                <w:rFonts w:asciiTheme="minorHAnsi" w:hAnsiTheme="minorHAnsi" w:cstheme="minorHAnsi"/>
                <w:bCs/>
                <w:color w:val="000000"/>
                <w:sz w:val="22"/>
                <w:szCs w:val="22"/>
              </w:rPr>
            </w:pPr>
            <w:r w:rsidRPr="005C671D">
              <w:rPr>
                <w:rFonts w:asciiTheme="minorHAnsi" w:hAnsiTheme="minorHAnsi" w:cstheme="minorHAnsi"/>
                <w:bCs/>
                <w:color w:val="000000"/>
                <w:sz w:val="22"/>
                <w:szCs w:val="22"/>
              </w:rPr>
              <w:lastRenderedPageBreak/>
              <w:t>Web;</w:t>
            </w:r>
          </w:p>
          <w:p w14:paraId="750096D1" w14:textId="2018E752" w:rsidR="005C671D" w:rsidRPr="005C671D" w:rsidRDefault="005C671D" w:rsidP="005C671D">
            <w:pPr>
              <w:pBdr>
                <w:top w:val="nil"/>
                <w:left w:val="nil"/>
                <w:bottom w:val="nil"/>
                <w:right w:val="nil"/>
                <w:between w:val="nil"/>
              </w:pBdr>
              <w:jc w:val="both"/>
              <w:rPr>
                <w:rFonts w:asciiTheme="minorHAnsi" w:hAnsiTheme="minorHAnsi" w:cstheme="minorHAnsi"/>
                <w:bCs/>
                <w:color w:val="000000"/>
                <w:sz w:val="22"/>
                <w:szCs w:val="22"/>
              </w:rPr>
            </w:pPr>
            <w:r w:rsidRPr="005C671D">
              <w:rPr>
                <w:rFonts w:asciiTheme="minorHAnsi" w:hAnsiTheme="minorHAnsi" w:cstheme="minorHAnsi"/>
                <w:bCs/>
                <w:color w:val="000000"/>
                <w:sz w:val="22"/>
                <w:szCs w:val="22"/>
              </w:rPr>
              <w:t>- znajomość baz danych, MySQL, PostgreSQL</w:t>
            </w:r>
            <w:r w:rsidR="004F1F72">
              <w:rPr>
                <w:rFonts w:asciiTheme="minorHAnsi" w:hAnsiTheme="minorHAnsi" w:cstheme="minorHAnsi"/>
                <w:bCs/>
                <w:color w:val="000000"/>
                <w:sz w:val="22"/>
                <w:szCs w:val="22"/>
              </w:rPr>
              <w:t>;</w:t>
            </w:r>
          </w:p>
          <w:p w14:paraId="32A6CB09" w14:textId="766EF8AC" w:rsidR="005C671D" w:rsidRPr="005C671D" w:rsidRDefault="005C671D" w:rsidP="005C671D">
            <w:pPr>
              <w:pBdr>
                <w:top w:val="nil"/>
                <w:left w:val="nil"/>
                <w:bottom w:val="nil"/>
                <w:right w:val="nil"/>
                <w:between w:val="nil"/>
              </w:pBdr>
              <w:jc w:val="both"/>
              <w:rPr>
                <w:rFonts w:asciiTheme="minorHAnsi" w:hAnsiTheme="minorHAnsi" w:cstheme="minorHAnsi"/>
                <w:bCs/>
                <w:color w:val="000000"/>
                <w:sz w:val="22"/>
                <w:szCs w:val="22"/>
              </w:rPr>
            </w:pPr>
            <w:r w:rsidRPr="005C671D">
              <w:rPr>
                <w:rFonts w:asciiTheme="minorHAnsi" w:hAnsiTheme="minorHAnsi" w:cstheme="minorHAnsi"/>
                <w:bCs/>
                <w:color w:val="000000"/>
                <w:sz w:val="22"/>
                <w:szCs w:val="22"/>
              </w:rPr>
              <w:t>- znajomość środowiska Firebase</w:t>
            </w:r>
            <w:r w:rsidR="004F1F72">
              <w:rPr>
                <w:rFonts w:asciiTheme="minorHAnsi" w:hAnsiTheme="minorHAnsi" w:cstheme="minorHAnsi"/>
                <w:bCs/>
                <w:color w:val="000000"/>
                <w:sz w:val="22"/>
                <w:szCs w:val="22"/>
              </w:rPr>
              <w:t>;</w:t>
            </w:r>
          </w:p>
          <w:p w14:paraId="65641316" w14:textId="1E3FECC0" w:rsidR="005C671D" w:rsidRPr="005C671D" w:rsidRDefault="005C671D" w:rsidP="005C671D">
            <w:pPr>
              <w:pBdr>
                <w:top w:val="nil"/>
                <w:left w:val="nil"/>
                <w:bottom w:val="nil"/>
                <w:right w:val="nil"/>
                <w:between w:val="nil"/>
              </w:pBdr>
              <w:jc w:val="both"/>
              <w:rPr>
                <w:rFonts w:asciiTheme="minorHAnsi" w:hAnsiTheme="minorHAnsi" w:cstheme="minorHAnsi"/>
                <w:bCs/>
                <w:color w:val="000000"/>
                <w:sz w:val="22"/>
                <w:szCs w:val="22"/>
              </w:rPr>
            </w:pPr>
            <w:r w:rsidRPr="005C671D">
              <w:rPr>
                <w:rFonts w:asciiTheme="minorHAnsi" w:hAnsiTheme="minorHAnsi" w:cstheme="minorHAnsi"/>
                <w:bCs/>
                <w:color w:val="000000"/>
                <w:sz w:val="22"/>
                <w:szCs w:val="22"/>
              </w:rPr>
              <w:t>- znajomość architektury oraz wzorców</w:t>
            </w:r>
            <w:r>
              <w:rPr>
                <w:rFonts w:asciiTheme="minorHAnsi" w:hAnsiTheme="minorHAnsi" w:cstheme="minorHAnsi"/>
                <w:bCs/>
                <w:color w:val="000000"/>
                <w:sz w:val="22"/>
                <w:szCs w:val="22"/>
              </w:rPr>
              <w:t xml:space="preserve"> </w:t>
            </w:r>
            <w:r w:rsidRPr="005C671D">
              <w:rPr>
                <w:rFonts w:asciiTheme="minorHAnsi" w:hAnsiTheme="minorHAnsi" w:cstheme="minorHAnsi"/>
                <w:bCs/>
                <w:color w:val="000000"/>
                <w:sz w:val="22"/>
                <w:szCs w:val="22"/>
              </w:rPr>
              <w:t>projektowania aplikacji serwerowych;</w:t>
            </w:r>
          </w:p>
          <w:p w14:paraId="05749BC1" w14:textId="1A46CE0E" w:rsidR="005C671D" w:rsidRPr="005C671D" w:rsidRDefault="005C671D" w:rsidP="005C671D">
            <w:pPr>
              <w:pBdr>
                <w:top w:val="nil"/>
                <w:left w:val="nil"/>
                <w:bottom w:val="nil"/>
                <w:right w:val="nil"/>
                <w:between w:val="nil"/>
              </w:pBdr>
              <w:jc w:val="both"/>
              <w:rPr>
                <w:rFonts w:asciiTheme="minorHAnsi" w:hAnsiTheme="minorHAnsi" w:cstheme="minorHAnsi"/>
                <w:bCs/>
                <w:color w:val="000000"/>
                <w:sz w:val="22"/>
                <w:szCs w:val="22"/>
              </w:rPr>
            </w:pPr>
            <w:r w:rsidRPr="005C671D">
              <w:rPr>
                <w:rFonts w:asciiTheme="minorHAnsi" w:hAnsiTheme="minorHAnsi" w:cstheme="minorHAnsi"/>
                <w:bCs/>
                <w:color w:val="000000"/>
                <w:sz w:val="22"/>
                <w:szCs w:val="22"/>
              </w:rPr>
              <w:t>- dobra znajomość protokołu REST,</w:t>
            </w:r>
            <w:r>
              <w:rPr>
                <w:rFonts w:asciiTheme="minorHAnsi" w:hAnsiTheme="minorHAnsi" w:cstheme="minorHAnsi"/>
                <w:bCs/>
                <w:color w:val="000000"/>
                <w:sz w:val="22"/>
                <w:szCs w:val="22"/>
              </w:rPr>
              <w:t xml:space="preserve"> </w:t>
            </w:r>
            <w:r w:rsidRPr="005C671D">
              <w:rPr>
                <w:rFonts w:asciiTheme="minorHAnsi" w:hAnsiTheme="minorHAnsi" w:cstheme="minorHAnsi"/>
                <w:bCs/>
                <w:color w:val="000000"/>
                <w:sz w:val="22"/>
                <w:szCs w:val="22"/>
              </w:rPr>
              <w:t>JSON</w:t>
            </w:r>
            <w:r w:rsidR="004F1F72">
              <w:rPr>
                <w:rFonts w:asciiTheme="minorHAnsi" w:hAnsiTheme="minorHAnsi" w:cstheme="minorHAnsi"/>
                <w:bCs/>
                <w:color w:val="000000"/>
                <w:sz w:val="22"/>
                <w:szCs w:val="22"/>
              </w:rPr>
              <w:t>;</w:t>
            </w:r>
          </w:p>
          <w:p w14:paraId="2B4063E0" w14:textId="2F3CCB3A" w:rsidR="005C671D" w:rsidRPr="005C671D" w:rsidRDefault="005C671D" w:rsidP="005C671D">
            <w:pPr>
              <w:pBdr>
                <w:top w:val="nil"/>
                <w:left w:val="nil"/>
                <w:bottom w:val="nil"/>
                <w:right w:val="nil"/>
                <w:between w:val="nil"/>
              </w:pBdr>
              <w:jc w:val="both"/>
              <w:rPr>
                <w:rFonts w:asciiTheme="minorHAnsi" w:hAnsiTheme="minorHAnsi" w:cstheme="minorHAnsi"/>
                <w:bCs/>
                <w:color w:val="000000"/>
                <w:sz w:val="22"/>
                <w:szCs w:val="22"/>
              </w:rPr>
            </w:pPr>
            <w:r w:rsidRPr="005C671D">
              <w:rPr>
                <w:rFonts w:asciiTheme="minorHAnsi" w:hAnsiTheme="minorHAnsi" w:cstheme="minorHAnsi"/>
                <w:bCs/>
                <w:color w:val="000000"/>
                <w:sz w:val="22"/>
                <w:szCs w:val="22"/>
              </w:rPr>
              <w:t>- umiejętność korzystania z systemów</w:t>
            </w:r>
            <w:r>
              <w:rPr>
                <w:rFonts w:asciiTheme="minorHAnsi" w:hAnsiTheme="minorHAnsi" w:cstheme="minorHAnsi"/>
                <w:bCs/>
                <w:color w:val="000000"/>
                <w:sz w:val="22"/>
                <w:szCs w:val="22"/>
              </w:rPr>
              <w:t xml:space="preserve"> </w:t>
            </w:r>
            <w:r w:rsidRPr="005C671D">
              <w:rPr>
                <w:rFonts w:asciiTheme="minorHAnsi" w:hAnsiTheme="minorHAnsi" w:cstheme="minorHAnsi"/>
                <w:bCs/>
                <w:color w:val="000000"/>
                <w:sz w:val="22"/>
                <w:szCs w:val="22"/>
              </w:rPr>
              <w:t>kontroli wersji (np. Git, Mercurial);</w:t>
            </w:r>
          </w:p>
          <w:p w14:paraId="356B23DA" w14:textId="118987C9" w:rsidR="005C671D" w:rsidRPr="00D478A9" w:rsidRDefault="005C671D" w:rsidP="005C671D">
            <w:pPr>
              <w:pBdr>
                <w:top w:val="nil"/>
                <w:left w:val="nil"/>
                <w:bottom w:val="nil"/>
                <w:right w:val="nil"/>
                <w:between w:val="nil"/>
              </w:pBdr>
              <w:jc w:val="both"/>
              <w:rPr>
                <w:rFonts w:asciiTheme="minorHAnsi" w:hAnsiTheme="minorHAnsi" w:cstheme="minorHAnsi"/>
                <w:bCs/>
                <w:sz w:val="22"/>
                <w:szCs w:val="22"/>
              </w:rPr>
            </w:pPr>
            <w:r w:rsidRPr="005C671D">
              <w:rPr>
                <w:rFonts w:asciiTheme="minorHAnsi" w:hAnsiTheme="minorHAnsi" w:cstheme="minorHAnsi"/>
                <w:bCs/>
                <w:color w:val="000000"/>
                <w:sz w:val="22"/>
                <w:szCs w:val="22"/>
              </w:rPr>
              <w:t xml:space="preserve">- </w:t>
            </w:r>
            <w:r w:rsidRPr="00D478A9">
              <w:rPr>
                <w:rFonts w:asciiTheme="minorHAnsi" w:hAnsiTheme="minorHAnsi" w:cstheme="minorHAnsi"/>
                <w:bCs/>
                <w:sz w:val="22"/>
                <w:szCs w:val="22"/>
              </w:rPr>
              <w:t>umiejętność poruszania się w środowisku Linux;</w:t>
            </w:r>
          </w:p>
          <w:p w14:paraId="5592D3AC" w14:textId="2D80A915" w:rsidR="0094237E" w:rsidRPr="00D478A9" w:rsidRDefault="005C671D" w:rsidP="005C671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umiejętność pisania testów jednostkowych</w:t>
            </w:r>
            <w:r w:rsidR="00940EAD" w:rsidRPr="00D478A9">
              <w:rPr>
                <w:rFonts w:asciiTheme="minorHAnsi" w:hAnsiTheme="minorHAnsi" w:cstheme="minorHAnsi"/>
                <w:bCs/>
                <w:sz w:val="22"/>
                <w:szCs w:val="22"/>
              </w:rPr>
              <w:t>;</w:t>
            </w:r>
          </w:p>
          <w:p w14:paraId="7D201384" w14:textId="7D7AFC58"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doświadczenie w realizacji projektów wspierających standard DRM LCP;</w:t>
            </w:r>
          </w:p>
          <w:p w14:paraId="5299B9A5" w14:textId="2A5E8C3C"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komercyjne doświadczenie w projektach wykorzystywanych do zbierania danych uczących dla systemów Machine Learning;</w:t>
            </w:r>
          </w:p>
          <w:p w14:paraId="6E73D12B" w14:textId="34CD0EF1" w:rsidR="00940EAD" w:rsidRPr="00D478A9" w:rsidRDefault="00940EAD" w:rsidP="00940EAD">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Cs/>
                <w:sz w:val="22"/>
                <w:szCs w:val="22"/>
              </w:rPr>
              <w:t>- doświadczenie komercyjne we wdrożeniach integracji systemów płatności i integracji z operatorami finansowymi na rynkach krajowym i zagranicznym.</w:t>
            </w:r>
          </w:p>
          <w:p w14:paraId="1A5C0641" w14:textId="77777777" w:rsidR="00940EAD" w:rsidRDefault="00940EAD" w:rsidP="005C671D">
            <w:pPr>
              <w:pBdr>
                <w:top w:val="nil"/>
                <w:left w:val="nil"/>
                <w:bottom w:val="nil"/>
                <w:right w:val="nil"/>
                <w:between w:val="nil"/>
              </w:pBdr>
              <w:jc w:val="both"/>
              <w:rPr>
                <w:rFonts w:asciiTheme="minorHAnsi" w:hAnsiTheme="minorHAnsi" w:cstheme="minorHAnsi"/>
                <w:bCs/>
                <w:color w:val="000000"/>
                <w:sz w:val="22"/>
                <w:szCs w:val="22"/>
              </w:rPr>
            </w:pPr>
          </w:p>
          <w:p w14:paraId="056EE0CE" w14:textId="75CAE983" w:rsidR="005B2E8E" w:rsidRDefault="005B2E8E" w:rsidP="005B2E8E">
            <w:pPr>
              <w:pBdr>
                <w:top w:val="nil"/>
                <w:left w:val="nil"/>
                <w:bottom w:val="nil"/>
                <w:right w:val="nil"/>
                <w:between w:val="nil"/>
              </w:pBdr>
              <w:jc w:val="both"/>
              <w:rPr>
                <w:rFonts w:asciiTheme="minorHAnsi" w:hAnsiTheme="minorHAnsi" w:cstheme="minorHAnsi"/>
                <w:bCs/>
                <w:color w:val="000000"/>
                <w:sz w:val="22"/>
                <w:szCs w:val="22"/>
              </w:rPr>
            </w:pPr>
            <w:r w:rsidRPr="00D478A9">
              <w:rPr>
                <w:rFonts w:asciiTheme="minorHAnsi" w:hAnsiTheme="minorHAnsi" w:cstheme="minorHAnsi"/>
                <w:bCs/>
                <w:color w:val="000000"/>
                <w:sz w:val="22"/>
                <w:szCs w:val="22"/>
              </w:rPr>
              <w:t xml:space="preserve">Szacowany wymiar godzin: </w:t>
            </w:r>
            <w:r w:rsidR="00D478A9" w:rsidRPr="00D478A9">
              <w:rPr>
                <w:rFonts w:asciiTheme="minorHAnsi" w:hAnsiTheme="minorHAnsi" w:cstheme="minorHAnsi"/>
                <w:bCs/>
                <w:color w:val="000000"/>
                <w:sz w:val="22"/>
                <w:szCs w:val="22"/>
              </w:rPr>
              <w:t>2856</w:t>
            </w:r>
            <w:r w:rsidR="002E0AA2" w:rsidRPr="00D478A9">
              <w:rPr>
                <w:rFonts w:asciiTheme="minorHAnsi" w:hAnsiTheme="minorHAnsi" w:cstheme="minorHAnsi"/>
                <w:bCs/>
                <w:color w:val="000000"/>
                <w:sz w:val="22"/>
                <w:szCs w:val="22"/>
              </w:rPr>
              <w:t xml:space="preserve"> h</w:t>
            </w:r>
            <w:r w:rsidRPr="00D478A9">
              <w:rPr>
                <w:rFonts w:asciiTheme="minorHAnsi" w:hAnsiTheme="minorHAnsi" w:cstheme="minorHAnsi"/>
                <w:bCs/>
                <w:color w:val="000000"/>
                <w:sz w:val="22"/>
                <w:szCs w:val="22"/>
              </w:rPr>
              <w:t>.</w:t>
            </w:r>
          </w:p>
          <w:p w14:paraId="09B2F35D" w14:textId="77777777" w:rsidR="005B2E8E" w:rsidRDefault="005B2E8E" w:rsidP="005B2E8E">
            <w:pPr>
              <w:pBdr>
                <w:top w:val="nil"/>
                <w:left w:val="nil"/>
                <w:bottom w:val="nil"/>
                <w:right w:val="nil"/>
                <w:between w:val="nil"/>
              </w:pBdr>
              <w:jc w:val="both"/>
              <w:rPr>
                <w:rFonts w:asciiTheme="minorHAnsi" w:hAnsiTheme="minorHAnsi" w:cstheme="minorHAnsi"/>
                <w:bCs/>
                <w:color w:val="000000"/>
                <w:sz w:val="22"/>
                <w:szCs w:val="22"/>
              </w:rPr>
            </w:pPr>
          </w:p>
          <w:p w14:paraId="09EBC9EC" w14:textId="77777777" w:rsidR="00D478A9" w:rsidRDefault="00D478A9" w:rsidP="00D478A9">
            <w:pPr>
              <w:pBdr>
                <w:top w:val="nil"/>
                <w:left w:val="nil"/>
                <w:bottom w:val="nil"/>
                <w:right w:val="nil"/>
                <w:between w:val="nil"/>
              </w:pBdr>
              <w:jc w:val="both"/>
              <w:rPr>
                <w:rFonts w:asciiTheme="minorHAnsi" w:hAnsiTheme="minorHAnsi" w:cstheme="minorHAnsi"/>
                <w:bCs/>
                <w:sz w:val="22"/>
                <w:szCs w:val="22"/>
              </w:rPr>
            </w:pPr>
            <w:r w:rsidRPr="00D478A9">
              <w:rPr>
                <w:rFonts w:asciiTheme="minorHAnsi" w:hAnsiTheme="minorHAnsi" w:cstheme="minorHAnsi"/>
                <w:b/>
                <w:sz w:val="22"/>
                <w:szCs w:val="22"/>
              </w:rPr>
              <w:t>Wymiar godzin może ulec zwiększeniu lub zmniejszeniu w zależności od przebiegu realizacji projektu badawczego</w:t>
            </w:r>
            <w:r w:rsidRPr="00D478A9">
              <w:rPr>
                <w:rFonts w:asciiTheme="minorHAnsi" w:hAnsiTheme="minorHAnsi" w:cstheme="minorHAnsi"/>
                <w:bCs/>
                <w:sz w:val="22"/>
                <w:szCs w:val="22"/>
              </w:rPr>
              <w:t>.</w:t>
            </w:r>
          </w:p>
          <w:p w14:paraId="35AE1E27" w14:textId="77777777" w:rsidR="00D478A9" w:rsidRPr="00D478A9" w:rsidRDefault="00D478A9" w:rsidP="00D478A9">
            <w:pPr>
              <w:pBdr>
                <w:top w:val="nil"/>
                <w:left w:val="nil"/>
                <w:bottom w:val="nil"/>
                <w:right w:val="nil"/>
                <w:between w:val="nil"/>
              </w:pBdr>
              <w:jc w:val="both"/>
              <w:rPr>
                <w:rFonts w:asciiTheme="minorHAnsi" w:hAnsiTheme="minorHAnsi" w:cstheme="minorHAnsi"/>
                <w:bCs/>
                <w:sz w:val="22"/>
                <w:szCs w:val="22"/>
              </w:rPr>
            </w:pPr>
          </w:p>
          <w:p w14:paraId="376BB45A" w14:textId="73C79994" w:rsidR="00940EAD" w:rsidRPr="00940EAD" w:rsidRDefault="00D478A9" w:rsidP="00D478A9">
            <w:pPr>
              <w:pBdr>
                <w:top w:val="nil"/>
                <w:left w:val="nil"/>
                <w:bottom w:val="nil"/>
                <w:right w:val="nil"/>
                <w:between w:val="nil"/>
              </w:pBdr>
              <w:jc w:val="both"/>
              <w:rPr>
                <w:rFonts w:asciiTheme="minorHAnsi" w:hAnsiTheme="minorHAnsi" w:cstheme="minorHAnsi"/>
                <w:bCs/>
                <w:color w:val="000000"/>
                <w:sz w:val="22"/>
                <w:szCs w:val="22"/>
              </w:rPr>
            </w:pPr>
            <w:r w:rsidRPr="00D478A9">
              <w:rPr>
                <w:rFonts w:asciiTheme="minorHAnsi" w:hAnsiTheme="minorHAnsi" w:cstheme="minorHAnsi"/>
                <w:bCs/>
                <w:sz w:val="22"/>
                <w:szCs w:val="22"/>
              </w:rPr>
              <w:t>Przy realizacji zadań wymagane są wizyty w siedzibie zleceniodawcy (nie rzadziej niż raz w tygodniu) zgodnie z ustalonym harmonogramem wdrożeń, testów oraz spotkań zespołu badawczego.</w:t>
            </w:r>
          </w:p>
        </w:tc>
      </w:tr>
      <w:tr w:rsidR="00E60708" w:rsidRPr="004F5F18" w14:paraId="4D6D563D" w14:textId="77777777" w:rsidTr="00E60708">
        <w:trPr>
          <w:trHeight w:val="17"/>
        </w:trPr>
        <w:tc>
          <w:tcPr>
            <w:tcW w:w="141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8FF2EAD" w14:textId="4343D72C" w:rsidR="00E60708" w:rsidRDefault="00E60708" w:rsidP="00E60708">
            <w:pPr>
              <w:pBdr>
                <w:top w:val="nil"/>
                <w:left w:val="nil"/>
                <w:bottom w:val="nil"/>
                <w:right w:val="nil"/>
                <w:between w:val="nil"/>
              </w:pBdr>
              <w:jc w:val="center"/>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 xml:space="preserve">Część </w:t>
            </w:r>
            <w:r w:rsidR="00D478A9">
              <w:rPr>
                <w:rFonts w:asciiTheme="minorHAnsi" w:hAnsiTheme="minorHAnsi" w:cstheme="minorHAnsi"/>
                <w:b/>
                <w:color w:val="000000"/>
                <w:sz w:val="22"/>
                <w:szCs w:val="22"/>
              </w:rPr>
              <w:t>3</w:t>
            </w:r>
          </w:p>
        </w:tc>
        <w:tc>
          <w:tcPr>
            <w:tcW w:w="2886" w:type="dxa"/>
            <w:tcBorders>
              <w:top w:val="single" w:sz="4" w:space="0" w:color="000000"/>
              <w:left w:val="single" w:sz="4" w:space="0" w:color="000000"/>
              <w:bottom w:val="single" w:sz="4" w:space="0" w:color="000000"/>
              <w:right w:val="single" w:sz="4" w:space="0" w:color="auto"/>
            </w:tcBorders>
            <w:shd w:val="clear" w:color="auto" w:fill="auto"/>
          </w:tcPr>
          <w:p w14:paraId="00AE841C" w14:textId="6B5EF240" w:rsidR="00E60708" w:rsidRDefault="00E60708" w:rsidP="00E60708">
            <w:pPr>
              <w:pBdr>
                <w:top w:val="nil"/>
                <w:left w:val="nil"/>
                <w:bottom w:val="nil"/>
                <w:right w:val="nil"/>
                <w:between w:val="nil"/>
              </w:pBdr>
              <w:jc w:val="center"/>
              <w:rPr>
                <w:rFonts w:asciiTheme="minorHAnsi" w:hAnsiTheme="minorHAnsi" w:cstheme="minorHAnsi"/>
                <w:color w:val="000000"/>
                <w:sz w:val="22"/>
                <w:szCs w:val="22"/>
              </w:rPr>
            </w:pPr>
            <w:r w:rsidRPr="00E60708">
              <w:rPr>
                <w:rFonts w:asciiTheme="minorHAnsi" w:hAnsiTheme="minorHAnsi" w:cstheme="minorHAnsi"/>
                <w:color w:val="000000"/>
                <w:sz w:val="22"/>
                <w:szCs w:val="22"/>
              </w:rPr>
              <w:t>Architekt chmury</w:t>
            </w:r>
          </w:p>
        </w:tc>
        <w:tc>
          <w:tcPr>
            <w:tcW w:w="561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B8CB73" w14:textId="77777777" w:rsidR="00E60708" w:rsidRPr="001435B6" w:rsidRDefault="00E60708" w:rsidP="00E60708">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
                <w:sz w:val="22"/>
                <w:szCs w:val="22"/>
              </w:rPr>
              <w:t>Zakres zamówienia</w:t>
            </w:r>
          </w:p>
          <w:p w14:paraId="4DAC6221" w14:textId="2C5CC99D" w:rsidR="00E60708" w:rsidRPr="001435B6" w:rsidRDefault="00E60708" w:rsidP="00E60708">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-zaprojektowanie i wdrożenie infrastruktury serwerowej dla systemu dystrybucji treści w oparciu o rozwiązania Google Cloud Platform (Compute Engine, Cloud Run, Virtual Machines, Object Storage, Cloud SQL, Big Query);</w:t>
            </w:r>
          </w:p>
          <w:p w14:paraId="7310CC57" w14:textId="3BE41389" w:rsidR="00E60708" w:rsidRPr="001435B6" w:rsidRDefault="00E60708" w:rsidP="00E60708">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opracowanie maszyn realizujących modele ML na bazie TensorFlow według wytycznych inżyniera ML;</w:t>
            </w:r>
          </w:p>
          <w:p w14:paraId="1000181C" w14:textId="5249E9EB" w:rsidR="00E60708" w:rsidRPr="001435B6" w:rsidRDefault="00E60708" w:rsidP="00E60708">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Wdrożenie usług kryptograficznych do zabezpieczenia danych w ramach systemu DRMS;</w:t>
            </w:r>
          </w:p>
          <w:p w14:paraId="22C4BFCA" w14:textId="39C80CE8" w:rsidR="00E60708" w:rsidRPr="001435B6" w:rsidRDefault="00E60708" w:rsidP="00E60708">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opracowanie i wykonanie skryptów zarządzających przepływem i przetwarzaniem danych w systemie</w:t>
            </w:r>
            <w:r w:rsidR="008F4C43" w:rsidRPr="001435B6">
              <w:rPr>
                <w:rFonts w:asciiTheme="minorHAnsi" w:hAnsiTheme="minorHAnsi" w:cstheme="minorHAnsi"/>
                <w:bCs/>
                <w:sz w:val="22"/>
                <w:szCs w:val="22"/>
              </w:rPr>
              <w:t>;</w:t>
            </w:r>
          </w:p>
          <w:p w14:paraId="5C57A661" w14:textId="77777777" w:rsidR="008F4C43" w:rsidRPr="001435B6" w:rsidRDefault="008F4C43" w:rsidP="008F4C43">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przygotowanie bezpiecznej infrastruktury pod wdrożenia integracji z systemami płatności i operatorami finansowymi krajowymi i zagranicznymi.</w:t>
            </w:r>
          </w:p>
          <w:p w14:paraId="0DE21E68" w14:textId="77777777" w:rsidR="008F4C43" w:rsidRPr="001435B6" w:rsidRDefault="008F4C43" w:rsidP="00E60708">
            <w:pPr>
              <w:pBdr>
                <w:top w:val="nil"/>
                <w:left w:val="nil"/>
                <w:bottom w:val="nil"/>
                <w:right w:val="nil"/>
                <w:between w:val="nil"/>
              </w:pBdr>
              <w:jc w:val="both"/>
              <w:rPr>
                <w:rFonts w:asciiTheme="minorHAnsi" w:hAnsiTheme="minorHAnsi" w:cstheme="minorHAnsi"/>
                <w:bCs/>
                <w:sz w:val="22"/>
                <w:szCs w:val="22"/>
              </w:rPr>
            </w:pPr>
          </w:p>
          <w:p w14:paraId="6EA9A750" w14:textId="77777777" w:rsidR="00E60708" w:rsidRPr="001435B6" w:rsidRDefault="00E60708" w:rsidP="00E60708">
            <w:pPr>
              <w:pBdr>
                <w:top w:val="nil"/>
                <w:left w:val="nil"/>
                <w:bottom w:val="nil"/>
                <w:right w:val="nil"/>
                <w:between w:val="nil"/>
              </w:pBdr>
              <w:jc w:val="both"/>
              <w:rPr>
                <w:rFonts w:asciiTheme="minorHAnsi" w:hAnsiTheme="minorHAnsi" w:cstheme="minorHAnsi"/>
                <w:b/>
                <w:sz w:val="22"/>
                <w:szCs w:val="22"/>
              </w:rPr>
            </w:pPr>
            <w:r w:rsidRPr="001435B6">
              <w:rPr>
                <w:rFonts w:asciiTheme="minorHAnsi" w:hAnsiTheme="minorHAnsi" w:cstheme="minorHAnsi"/>
                <w:b/>
                <w:sz w:val="22"/>
                <w:szCs w:val="22"/>
              </w:rPr>
              <w:t>Wymagane doświadczenie:</w:t>
            </w:r>
          </w:p>
          <w:p w14:paraId="254CFE61" w14:textId="3E246135" w:rsidR="00E60708" w:rsidRPr="001435B6" w:rsidRDefault="00E60708" w:rsidP="00E60708">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minimum 5 letnie komercyjne doświadczenie jako inżynier devOps</w:t>
            </w:r>
            <w:r w:rsidR="004F1F72" w:rsidRPr="001435B6">
              <w:rPr>
                <w:rFonts w:asciiTheme="minorHAnsi" w:hAnsiTheme="minorHAnsi" w:cstheme="minorHAnsi"/>
                <w:bCs/>
                <w:sz w:val="22"/>
                <w:szCs w:val="22"/>
              </w:rPr>
              <w:t>;</w:t>
            </w:r>
          </w:p>
          <w:p w14:paraId="714B6898" w14:textId="099A78AD" w:rsidR="0084597A" w:rsidRPr="001435B6" w:rsidRDefault="00E60708" w:rsidP="0084597A">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doskonała znajomość usług Google,</w:t>
            </w:r>
            <w:r w:rsidR="0084597A" w:rsidRPr="001435B6">
              <w:rPr>
                <w:rFonts w:ascii="Montserrat-Light" w:hAnsi="Montserrat-Light" w:cs="Montserrat-Light"/>
              </w:rPr>
              <w:t xml:space="preserve"> </w:t>
            </w:r>
            <w:r w:rsidR="0084597A" w:rsidRPr="001435B6">
              <w:rPr>
                <w:rFonts w:asciiTheme="minorHAnsi" w:hAnsiTheme="minorHAnsi" w:cstheme="minorHAnsi"/>
                <w:bCs/>
                <w:sz w:val="22"/>
                <w:szCs w:val="22"/>
              </w:rPr>
              <w:t>Cloud Platform i biegła znajomość Google Cloud Console</w:t>
            </w:r>
            <w:r w:rsidR="004F1F72" w:rsidRPr="001435B6">
              <w:rPr>
                <w:rFonts w:asciiTheme="minorHAnsi" w:hAnsiTheme="minorHAnsi" w:cstheme="minorHAnsi"/>
                <w:bCs/>
                <w:sz w:val="22"/>
                <w:szCs w:val="22"/>
              </w:rPr>
              <w:t>;</w:t>
            </w:r>
          </w:p>
          <w:p w14:paraId="7BE2B3BD" w14:textId="4F85680D" w:rsidR="0084597A" w:rsidRPr="001435B6" w:rsidRDefault="0084597A" w:rsidP="0084597A">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znajomość baz danych, MySQL, PostgreSQL, BigQuerry</w:t>
            </w:r>
            <w:r w:rsidR="004F1F72" w:rsidRPr="001435B6">
              <w:rPr>
                <w:rFonts w:asciiTheme="minorHAnsi" w:hAnsiTheme="minorHAnsi" w:cstheme="minorHAnsi"/>
                <w:bCs/>
                <w:sz w:val="22"/>
                <w:szCs w:val="22"/>
              </w:rPr>
              <w:t>;</w:t>
            </w:r>
          </w:p>
          <w:p w14:paraId="0169A6A3" w14:textId="2631B6EB" w:rsidR="0084597A" w:rsidRPr="001435B6" w:rsidRDefault="0084597A" w:rsidP="0084597A">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xml:space="preserve">- znajomość systemów wirtualizacji środowisk serwerowych </w:t>
            </w:r>
            <w:r w:rsidRPr="001435B6">
              <w:rPr>
                <w:rFonts w:asciiTheme="minorHAnsi" w:hAnsiTheme="minorHAnsi" w:cstheme="minorHAnsi"/>
                <w:bCs/>
                <w:sz w:val="22"/>
                <w:szCs w:val="22"/>
              </w:rPr>
              <w:lastRenderedPageBreak/>
              <w:t>jak VMware, VirtualMachine, Docker</w:t>
            </w:r>
            <w:r w:rsidR="004F1F72" w:rsidRPr="001435B6">
              <w:rPr>
                <w:rFonts w:asciiTheme="minorHAnsi" w:hAnsiTheme="minorHAnsi" w:cstheme="minorHAnsi"/>
                <w:bCs/>
                <w:sz w:val="22"/>
                <w:szCs w:val="22"/>
              </w:rPr>
              <w:t>;</w:t>
            </w:r>
          </w:p>
          <w:p w14:paraId="4D2A6CBE" w14:textId="16EA4E24" w:rsidR="0084597A" w:rsidRPr="001435B6" w:rsidRDefault="0084597A" w:rsidP="0084597A">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znajomość środowiska Firebas</w:t>
            </w:r>
            <w:r w:rsidR="004F1F72" w:rsidRPr="001435B6">
              <w:rPr>
                <w:rFonts w:asciiTheme="minorHAnsi" w:hAnsiTheme="minorHAnsi" w:cstheme="minorHAnsi"/>
                <w:bCs/>
                <w:sz w:val="22"/>
                <w:szCs w:val="22"/>
              </w:rPr>
              <w:t>;</w:t>
            </w:r>
          </w:p>
          <w:p w14:paraId="17C66D28" w14:textId="4ABE1BAC" w:rsidR="0084597A" w:rsidRPr="001435B6" w:rsidRDefault="0084597A" w:rsidP="0084597A">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znajomość architektury oraz wzorców projektowania aplikacji serwerowych</w:t>
            </w:r>
            <w:r w:rsidR="004F1F72" w:rsidRPr="001435B6">
              <w:rPr>
                <w:rFonts w:asciiTheme="minorHAnsi" w:hAnsiTheme="minorHAnsi" w:cstheme="minorHAnsi"/>
                <w:bCs/>
                <w:sz w:val="22"/>
                <w:szCs w:val="22"/>
              </w:rPr>
              <w:t>;</w:t>
            </w:r>
          </w:p>
          <w:p w14:paraId="34E14DE1" w14:textId="7A387ADC" w:rsidR="0084597A" w:rsidRPr="001435B6" w:rsidRDefault="0084597A" w:rsidP="0084597A">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dobra znajomość protokołu REST, JSON</w:t>
            </w:r>
            <w:r w:rsidR="004F1F72" w:rsidRPr="001435B6">
              <w:rPr>
                <w:rFonts w:asciiTheme="minorHAnsi" w:hAnsiTheme="minorHAnsi" w:cstheme="minorHAnsi"/>
                <w:bCs/>
                <w:sz w:val="22"/>
                <w:szCs w:val="22"/>
              </w:rPr>
              <w:t>;</w:t>
            </w:r>
          </w:p>
          <w:p w14:paraId="32E1DAF9" w14:textId="5E8EBB70" w:rsidR="0084597A" w:rsidRPr="001435B6" w:rsidRDefault="0084597A" w:rsidP="0084597A">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umiejętność korzystania z systemów kontroli wersji (np. Git, Mercurial);</w:t>
            </w:r>
          </w:p>
          <w:p w14:paraId="29B5F270" w14:textId="2378EB49" w:rsidR="00E60708" w:rsidRPr="001435B6" w:rsidRDefault="0084597A" w:rsidP="0084597A">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umiejętność poruszania się w środowisku Linux</w:t>
            </w:r>
            <w:r w:rsidR="008F4C43" w:rsidRPr="001435B6">
              <w:rPr>
                <w:rFonts w:asciiTheme="minorHAnsi" w:hAnsiTheme="minorHAnsi" w:cstheme="minorHAnsi"/>
                <w:bCs/>
                <w:sz w:val="22"/>
                <w:szCs w:val="22"/>
              </w:rPr>
              <w:t>;</w:t>
            </w:r>
          </w:p>
          <w:p w14:paraId="2C0DBBC1" w14:textId="77777777" w:rsidR="008F4C43" w:rsidRPr="001435B6" w:rsidRDefault="008F4C43" w:rsidP="008F4C43">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doświadczenie w komercyjnych wdrożeniach DRM LCP na Google Cloud Platform </w:t>
            </w:r>
          </w:p>
          <w:p w14:paraId="25E8A4B2" w14:textId="77777777" w:rsidR="008F4C43" w:rsidRPr="001435B6" w:rsidRDefault="008F4C43" w:rsidP="008F4C43">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komercyjne doświadczenie w wdrożeniach TensorFlow na Google Cloud Platform</w:t>
            </w:r>
          </w:p>
          <w:p w14:paraId="69030260" w14:textId="1BCB9D9A" w:rsidR="008F4C43" w:rsidRPr="001435B6" w:rsidRDefault="008F4C43" w:rsidP="008F4C43">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 doświadczenie komercyjne we wdrożeniach integracji systemów płatności i integracji z operatorami finansowymi na rynkach krajowym i zagranicznym.</w:t>
            </w:r>
          </w:p>
          <w:p w14:paraId="6B8729FE" w14:textId="77777777" w:rsidR="008F4C43" w:rsidRPr="001435B6" w:rsidRDefault="008F4C43" w:rsidP="0084597A">
            <w:pPr>
              <w:pBdr>
                <w:top w:val="nil"/>
                <w:left w:val="nil"/>
                <w:bottom w:val="nil"/>
                <w:right w:val="nil"/>
                <w:between w:val="nil"/>
              </w:pBdr>
              <w:jc w:val="both"/>
              <w:rPr>
                <w:rFonts w:asciiTheme="minorHAnsi" w:hAnsiTheme="minorHAnsi" w:cstheme="minorHAnsi"/>
                <w:bCs/>
                <w:sz w:val="22"/>
                <w:szCs w:val="22"/>
              </w:rPr>
            </w:pPr>
          </w:p>
          <w:p w14:paraId="44227A8B" w14:textId="330DE364" w:rsidR="00E60708" w:rsidRPr="001435B6" w:rsidRDefault="00E60708" w:rsidP="00E60708">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Cs/>
                <w:sz w:val="22"/>
                <w:szCs w:val="22"/>
              </w:rPr>
              <w:t>Szacowany wymiar godzin: 1</w:t>
            </w:r>
            <w:r w:rsidR="00D478A9" w:rsidRPr="001435B6">
              <w:rPr>
                <w:rFonts w:asciiTheme="minorHAnsi" w:hAnsiTheme="minorHAnsi" w:cstheme="minorHAnsi"/>
                <w:bCs/>
                <w:sz w:val="22"/>
                <w:szCs w:val="22"/>
              </w:rPr>
              <w:t>428</w:t>
            </w:r>
            <w:r w:rsidRPr="001435B6">
              <w:rPr>
                <w:rFonts w:asciiTheme="minorHAnsi" w:hAnsiTheme="minorHAnsi" w:cstheme="minorHAnsi"/>
                <w:bCs/>
                <w:sz w:val="22"/>
                <w:szCs w:val="22"/>
              </w:rPr>
              <w:t xml:space="preserve"> h.</w:t>
            </w:r>
          </w:p>
          <w:p w14:paraId="79C407C0" w14:textId="77777777" w:rsidR="00E60708" w:rsidRPr="001435B6" w:rsidRDefault="00E60708" w:rsidP="00E60708">
            <w:pPr>
              <w:pBdr>
                <w:top w:val="nil"/>
                <w:left w:val="nil"/>
                <w:bottom w:val="nil"/>
                <w:right w:val="nil"/>
                <w:between w:val="nil"/>
              </w:pBdr>
              <w:jc w:val="both"/>
              <w:rPr>
                <w:rFonts w:asciiTheme="minorHAnsi" w:hAnsiTheme="minorHAnsi" w:cstheme="minorHAnsi"/>
                <w:bCs/>
                <w:sz w:val="22"/>
                <w:szCs w:val="22"/>
              </w:rPr>
            </w:pPr>
          </w:p>
          <w:p w14:paraId="5D1A65C7" w14:textId="77777777" w:rsidR="00D478A9" w:rsidRPr="001435B6" w:rsidRDefault="00D478A9" w:rsidP="00D478A9">
            <w:pPr>
              <w:pBdr>
                <w:top w:val="nil"/>
                <w:left w:val="nil"/>
                <w:bottom w:val="nil"/>
                <w:right w:val="nil"/>
                <w:between w:val="nil"/>
              </w:pBdr>
              <w:jc w:val="both"/>
              <w:rPr>
                <w:rFonts w:asciiTheme="minorHAnsi" w:hAnsiTheme="minorHAnsi" w:cstheme="minorHAnsi"/>
                <w:bCs/>
                <w:sz w:val="22"/>
                <w:szCs w:val="22"/>
              </w:rPr>
            </w:pPr>
            <w:r w:rsidRPr="001435B6">
              <w:rPr>
                <w:rFonts w:asciiTheme="minorHAnsi" w:hAnsiTheme="minorHAnsi" w:cstheme="minorHAnsi"/>
                <w:b/>
                <w:sz w:val="22"/>
                <w:szCs w:val="22"/>
              </w:rPr>
              <w:t>Wymiar godzin może ulec zwiększeniu lub zmniejszeniu w zależności od przebiegu realizacji projektu badawczego</w:t>
            </w:r>
            <w:r w:rsidRPr="001435B6">
              <w:rPr>
                <w:rFonts w:asciiTheme="minorHAnsi" w:hAnsiTheme="minorHAnsi" w:cstheme="minorHAnsi"/>
                <w:bCs/>
                <w:sz w:val="22"/>
                <w:szCs w:val="22"/>
              </w:rPr>
              <w:t>.</w:t>
            </w:r>
          </w:p>
          <w:p w14:paraId="58BF7C14" w14:textId="77777777" w:rsidR="00D478A9" w:rsidRPr="001435B6" w:rsidRDefault="00D478A9" w:rsidP="00D478A9">
            <w:pPr>
              <w:pBdr>
                <w:top w:val="nil"/>
                <w:left w:val="nil"/>
                <w:bottom w:val="nil"/>
                <w:right w:val="nil"/>
                <w:between w:val="nil"/>
              </w:pBdr>
              <w:jc w:val="both"/>
              <w:rPr>
                <w:rFonts w:asciiTheme="minorHAnsi" w:hAnsiTheme="minorHAnsi" w:cstheme="minorHAnsi"/>
                <w:bCs/>
                <w:sz w:val="22"/>
                <w:szCs w:val="22"/>
              </w:rPr>
            </w:pPr>
          </w:p>
          <w:p w14:paraId="420ED0CE" w14:textId="4507DD9D" w:rsidR="008F4C43" w:rsidRPr="001435B6" w:rsidRDefault="00D478A9" w:rsidP="00D478A9">
            <w:pPr>
              <w:pBdr>
                <w:top w:val="nil"/>
                <w:left w:val="nil"/>
                <w:bottom w:val="nil"/>
                <w:right w:val="nil"/>
                <w:between w:val="nil"/>
              </w:pBdr>
              <w:jc w:val="both"/>
              <w:rPr>
                <w:rFonts w:asciiTheme="minorHAnsi" w:hAnsiTheme="minorHAnsi" w:cstheme="minorHAnsi"/>
                <w:b/>
                <w:sz w:val="22"/>
                <w:szCs w:val="22"/>
              </w:rPr>
            </w:pPr>
            <w:r w:rsidRPr="001435B6">
              <w:rPr>
                <w:rFonts w:asciiTheme="minorHAnsi" w:hAnsiTheme="minorHAnsi" w:cstheme="minorHAnsi"/>
                <w:bCs/>
                <w:sz w:val="22"/>
                <w:szCs w:val="22"/>
              </w:rPr>
              <w:t>Przy realizacji zadań wymagane są wizyty w siedzibie zleceniodawcy (nie rzadziej niż raz w tygodniu) zgodnie z ustalonym harmonogramem wdrożeń, testów oraz spotkań zespołu badawczego.</w:t>
            </w:r>
          </w:p>
        </w:tc>
      </w:tr>
    </w:tbl>
    <w:p w14:paraId="04529E6C"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3A73165B"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a3"/>
        <w:tblW w:w="9918" w:type="dxa"/>
        <w:tblInd w:w="0" w:type="dxa"/>
        <w:tblLayout w:type="fixed"/>
        <w:tblLook w:val="0000" w:firstRow="0" w:lastRow="0" w:firstColumn="0" w:lastColumn="0" w:noHBand="0" w:noVBand="0"/>
      </w:tblPr>
      <w:tblGrid>
        <w:gridCol w:w="865"/>
        <w:gridCol w:w="9053"/>
      </w:tblGrid>
      <w:tr w:rsidR="0003338A" w:rsidRPr="004F5F18" w14:paraId="66083ED9"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D62B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02500" w14:textId="38698AD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94237E">
              <w:rPr>
                <w:rFonts w:asciiTheme="minorHAnsi" w:hAnsiTheme="minorHAnsi" w:cstheme="minorHAnsi"/>
                <w:color w:val="000000"/>
                <w:sz w:val="22"/>
                <w:szCs w:val="22"/>
              </w:rPr>
              <w:t>.</w:t>
            </w:r>
          </w:p>
        </w:tc>
      </w:tr>
      <w:tr w:rsidR="0003338A" w:rsidRPr="004F5F18" w14:paraId="0251895C"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00078"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EDC2D" w14:textId="3604EB2B"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Ze względu na to, że zamówienie jest elementem projektu badawczego Oferent będzie zobowiązany do uwzględnienia wytycznych i wskazówek, które zostaną opracowane w ramach projektu.</w:t>
            </w:r>
            <w:r w:rsidR="00C07B16">
              <w:rPr>
                <w:rFonts w:asciiTheme="minorHAnsi" w:hAnsiTheme="minorHAnsi" w:cstheme="minorHAnsi"/>
                <w:sz w:val="22"/>
                <w:szCs w:val="22"/>
              </w:rPr>
              <w:t xml:space="preserve"> Zlecenie będzie realizowane w etapach zgodnie z planem badań określonym we wniosku o dofinansowanie.</w:t>
            </w:r>
          </w:p>
        </w:tc>
      </w:tr>
      <w:tr w:rsidR="0003338A" w:rsidRPr="004F5F18" w14:paraId="282C0586"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F4E3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75106" w14:textId="7FBD25EA"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9546DB">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421E1A84" w14:textId="77777777" w:rsidTr="00857B7B">
        <w:trPr>
          <w:trHeight w:val="1002"/>
        </w:trPr>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B2A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851AE" w14:textId="77777777" w:rsidR="004653C4" w:rsidRPr="004F5F18" w:rsidRDefault="004653C4" w:rsidP="004653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Harmonogram realizacji poszczególnych etapów zamówienia zostanie ustalony z wy</w:t>
            </w:r>
            <w:r>
              <w:rPr>
                <w:rFonts w:asciiTheme="minorHAnsi" w:hAnsiTheme="minorHAnsi" w:cstheme="minorHAnsi"/>
                <w:color w:val="000000"/>
                <w:sz w:val="22"/>
                <w:szCs w:val="22"/>
              </w:rPr>
              <w:t>b</w:t>
            </w:r>
            <w:r w:rsidRPr="004F5F18">
              <w:rPr>
                <w:rFonts w:asciiTheme="minorHAnsi" w:hAnsiTheme="minorHAnsi" w:cstheme="minorHAnsi"/>
                <w:color w:val="000000"/>
                <w:sz w:val="22"/>
                <w:szCs w:val="22"/>
              </w:rPr>
              <w:t>ranym Oferentem po zakończeniu postępowania ofertowego.</w:t>
            </w:r>
          </w:p>
          <w:p w14:paraId="181D965D" w14:textId="6C84FA8F" w:rsidR="0003338A" w:rsidRPr="004F5F18" w:rsidRDefault="004653C4" w:rsidP="00885273">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Realizacja przedmiotu zamówienia uzależniona </w:t>
            </w:r>
            <w:r>
              <w:rPr>
                <w:rFonts w:asciiTheme="minorHAnsi" w:hAnsiTheme="minorHAnsi" w:cstheme="minorHAnsi"/>
                <w:color w:val="000000"/>
                <w:sz w:val="22"/>
                <w:szCs w:val="22"/>
              </w:rPr>
              <w:t xml:space="preserve">będzie od wyników i postępów w realizacji projektu badawczego. </w:t>
            </w:r>
            <w:r w:rsidR="00885273">
              <w:rPr>
                <w:rFonts w:asciiTheme="minorHAnsi" w:hAnsiTheme="minorHAnsi" w:cstheme="minorHAnsi"/>
                <w:color w:val="000000"/>
                <w:sz w:val="22"/>
                <w:szCs w:val="22"/>
              </w:rPr>
              <w:t>Szacowany</w:t>
            </w:r>
            <w:r w:rsidRPr="009C06FF">
              <w:rPr>
                <w:rFonts w:asciiTheme="minorHAnsi" w:hAnsiTheme="minorHAnsi" w:cstheme="minorHAnsi"/>
                <w:color w:val="000000"/>
                <w:sz w:val="22"/>
                <w:szCs w:val="22"/>
              </w:rPr>
              <w:t xml:space="preserve"> czas realizacji zamówienia do </w:t>
            </w:r>
            <w:r>
              <w:rPr>
                <w:rFonts w:asciiTheme="minorHAnsi" w:hAnsiTheme="minorHAnsi" w:cstheme="minorHAnsi"/>
                <w:b/>
                <w:bCs/>
                <w:color w:val="000000"/>
                <w:sz w:val="22"/>
                <w:szCs w:val="22"/>
              </w:rPr>
              <w:t>31 grudnia</w:t>
            </w:r>
            <w:r w:rsidRPr="0047659D">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 xml:space="preserve">2025. </w:t>
            </w:r>
            <w:r w:rsidRPr="005C671D">
              <w:rPr>
                <w:rFonts w:asciiTheme="minorHAnsi" w:hAnsiTheme="minorHAnsi" w:cstheme="minorHAnsi"/>
                <w:color w:val="000000"/>
                <w:sz w:val="22"/>
                <w:szCs w:val="22"/>
              </w:rPr>
              <w:t>Termin realizacji może ulec zmianie</w:t>
            </w:r>
            <w:r>
              <w:rPr>
                <w:rFonts w:asciiTheme="minorHAnsi" w:hAnsiTheme="minorHAnsi" w:cstheme="minorHAnsi"/>
                <w:color w:val="000000"/>
                <w:sz w:val="22"/>
                <w:szCs w:val="22"/>
              </w:rPr>
              <w:t xml:space="preserve"> w zależności od wyników i postępów w realizacji projektu badawczego oraz decyzji instytucji pośredniczącej w rozliczaniu projektu. W przypadku skrócenia terminu szacowana ilość godzin może ulec zmianie.   </w:t>
            </w:r>
          </w:p>
        </w:tc>
      </w:tr>
    </w:tbl>
    <w:p w14:paraId="17EC24A7"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3.4. WYMAGANIA DOTYCZĄCE OFERENTA</w:t>
      </w:r>
    </w:p>
    <w:tbl>
      <w:tblPr>
        <w:tblStyle w:val="a4"/>
        <w:tblW w:w="9918" w:type="dxa"/>
        <w:tblInd w:w="0" w:type="dxa"/>
        <w:tblLayout w:type="fixed"/>
        <w:tblLook w:val="0000" w:firstRow="0" w:lastRow="0" w:firstColumn="0" w:lastColumn="0" w:noHBand="0" w:noVBand="0"/>
      </w:tblPr>
      <w:tblGrid>
        <w:gridCol w:w="853"/>
        <w:gridCol w:w="9065"/>
      </w:tblGrid>
      <w:tr w:rsidR="0003338A" w:rsidRPr="004F5F18" w14:paraId="74BE5A13"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6E75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D5E35"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27A41AC1"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5DA32F8F"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8646BCC"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F884BB3"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ACCDCA8" w14:textId="77777777" w:rsidR="007769DB" w:rsidRDefault="007769DB" w:rsidP="007769DB">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0A6F8E9A" w14:textId="3039EF93" w:rsidR="0003338A" w:rsidRPr="004F5F18" w:rsidRDefault="007769DB" w:rsidP="007769DB">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03338A" w:rsidRPr="004F5F18" w14:paraId="43BC9F73"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83AD" w14:textId="33E3846B"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26D6D" w14:textId="2BDA863E" w:rsidR="004E352E" w:rsidRPr="004F5F18" w:rsidRDefault="00762FA6" w:rsidP="004E352E">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w:t>
            </w:r>
            <w:r w:rsidR="007B2ACE" w:rsidRPr="004F5F18">
              <w:rPr>
                <w:rFonts w:asciiTheme="minorHAnsi" w:hAnsiTheme="minorHAnsi" w:cstheme="minorHAnsi"/>
                <w:color w:val="000000"/>
                <w:sz w:val="22"/>
                <w:szCs w:val="22"/>
              </w:rPr>
              <w:t xml:space="preserve"> lub podmiotem wskazanym w pkt. 3.4.3</w:t>
            </w:r>
            <w:r w:rsidRPr="004F5F18">
              <w:rPr>
                <w:rFonts w:asciiTheme="minorHAnsi" w:hAnsiTheme="minorHAnsi" w:cstheme="minorHAnsi"/>
                <w:color w:val="000000"/>
                <w:sz w:val="22"/>
                <w:szCs w:val="22"/>
              </w:rPr>
              <w:t xml:space="preserve"> podlega wykluczeniu z udziału w postępowaniu ofertowym a jego oferta zostaje odrzucona.</w:t>
            </w:r>
          </w:p>
        </w:tc>
      </w:tr>
      <w:tr w:rsidR="004E352E" w:rsidRPr="004F5F18" w14:paraId="6D91937A" w14:textId="77777777" w:rsidTr="00BF7386">
        <w:trPr>
          <w:trHeight w:val="764"/>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9D59C" w14:textId="4793A76A" w:rsidR="004E352E" w:rsidRPr="004F5F18" w:rsidRDefault="004E352E" w:rsidP="004E352E">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46C75" w14:textId="795CB2D1" w:rsidR="00A86299" w:rsidRPr="004F5F18" w:rsidRDefault="004E352E" w:rsidP="004E352E">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4F5F18">
              <w:rPr>
                <w:rFonts w:asciiTheme="minorHAnsi" w:hAnsiTheme="minorHAnsi" w:cstheme="minorHAnsi"/>
                <w:color w:val="FF0000"/>
                <w:sz w:val="22"/>
                <w:szCs w:val="22"/>
              </w:rPr>
              <w:t xml:space="preserve"> </w:t>
            </w:r>
            <w:r w:rsidRPr="004F5F18">
              <w:rPr>
                <w:rFonts w:asciiTheme="minorHAnsi" w:hAnsiTheme="minorHAnsi" w:cstheme="minorHAnsi"/>
                <w:sz w:val="22"/>
                <w:szCs w:val="22"/>
              </w:rPr>
              <w:t xml:space="preserve">art. </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bl>
    <w:p w14:paraId="363DE91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DB546E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a5"/>
        <w:tblW w:w="9918" w:type="dxa"/>
        <w:tblInd w:w="0" w:type="dxa"/>
        <w:tblLayout w:type="fixed"/>
        <w:tblLook w:val="0000" w:firstRow="0" w:lastRow="0" w:firstColumn="0" w:lastColumn="0" w:noHBand="0" w:noVBand="0"/>
      </w:tblPr>
      <w:tblGrid>
        <w:gridCol w:w="853"/>
        <w:gridCol w:w="9065"/>
      </w:tblGrid>
      <w:tr w:rsidR="0003338A" w:rsidRPr="004F5F18" w14:paraId="7245305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CD34B" w14:textId="3A5BBE49"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2DD3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Do wypełnionego i podpisanego przez Wykonawcę formularza ofertowego – stanowiącego załącznik nr 3 należy dołączyć:</w:t>
            </w:r>
          </w:p>
          <w:p w14:paraId="131E35EB" w14:textId="28ED3000" w:rsidR="0003338A" w:rsidRPr="004F5F18" w:rsidRDefault="00762FA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09073A29" w14:textId="2DC3E70C" w:rsidR="0003338A" w:rsidRPr="004F5F18" w:rsidRDefault="00762FA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754EFCCD" w14:textId="44344845" w:rsidR="00E56363" w:rsidRPr="00857B7B" w:rsidRDefault="004E352E" w:rsidP="00857B7B">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857B7B">
              <w:rPr>
                <w:rFonts w:asciiTheme="minorHAnsi" w:hAnsiTheme="minorHAnsi" w:cstheme="minorHAnsi"/>
                <w:color w:val="000000"/>
                <w:sz w:val="22"/>
                <w:szCs w:val="22"/>
              </w:rPr>
              <w:t>.</w:t>
            </w:r>
          </w:p>
        </w:tc>
      </w:tr>
      <w:tr w:rsidR="0003338A" w:rsidRPr="004F5F18" w14:paraId="67FFB3E6"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D759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4196A" w14:textId="2EC946D8"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w:t>
            </w:r>
            <w:r w:rsidR="004F5F18">
              <w:rPr>
                <w:rFonts w:asciiTheme="minorHAnsi" w:hAnsiTheme="minorHAnsi" w:cstheme="minorHAnsi"/>
                <w:color w:val="000000"/>
                <w:sz w:val="22"/>
                <w:szCs w:val="22"/>
              </w:rPr>
              <w:t>skan.</w:t>
            </w:r>
          </w:p>
        </w:tc>
      </w:tr>
      <w:tr w:rsidR="0003338A" w:rsidRPr="004F5F18" w14:paraId="61EDBAA6"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567D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D11B8" w14:textId="790C7AA3"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588F3746"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E676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24A0A"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C92BF1" w:rsidRPr="004F5F18" w14:paraId="70B8A3DB"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4392" w14:textId="00AD8CB7" w:rsidR="00C92BF1" w:rsidRPr="004F5F18" w:rsidRDefault="00C92BF1" w:rsidP="00C92BF1">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3791A" w14:textId="77777777" w:rsidR="00535814" w:rsidRPr="00797FA2" w:rsidRDefault="00535814" w:rsidP="00535814">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D9D77F" w14:textId="77777777" w:rsidR="00535814" w:rsidRPr="00797FA2" w:rsidRDefault="00535814" w:rsidP="00535814">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lastRenderedPageBreak/>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132D297C" w14:textId="77777777" w:rsidR="00535814" w:rsidRPr="00797FA2" w:rsidRDefault="00535814" w:rsidP="00535814">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469D47BF" w14:textId="77777777" w:rsidR="00535814" w:rsidRPr="00797FA2" w:rsidRDefault="00535814" w:rsidP="00535814">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4B17F256" w14:textId="1AD65217" w:rsidR="00C92BF1" w:rsidRPr="004F5F18" w:rsidRDefault="00535814" w:rsidP="00535814">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94869E0" w14:textId="67FC9E34"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A126A00"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a6"/>
        <w:tblW w:w="98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1812"/>
        <w:gridCol w:w="6343"/>
      </w:tblGrid>
      <w:tr w:rsidR="0003338A" w:rsidRPr="004F5F18" w14:paraId="1EA26ED2" w14:textId="77777777" w:rsidTr="00AD7772">
        <w:tc>
          <w:tcPr>
            <w:tcW w:w="9851" w:type="dxa"/>
            <w:gridSpan w:val="3"/>
          </w:tcPr>
          <w:p w14:paraId="6F79619B"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7D584F0B" w14:textId="77777777" w:rsidTr="0008265E">
        <w:tc>
          <w:tcPr>
            <w:tcW w:w="1696" w:type="dxa"/>
          </w:tcPr>
          <w:p w14:paraId="58823D56"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1777FE49"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7162FB87"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4D9E87DE" w14:textId="77777777" w:rsidTr="0008265E">
        <w:trPr>
          <w:trHeight w:val="2941"/>
        </w:trPr>
        <w:tc>
          <w:tcPr>
            <w:tcW w:w="1696" w:type="dxa"/>
            <w:vAlign w:val="center"/>
          </w:tcPr>
          <w:p w14:paraId="3FDD5381"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t>Cena netto</w:t>
            </w:r>
            <w:r w:rsidRPr="004F5F18">
              <w:rPr>
                <w:rFonts w:asciiTheme="minorHAnsi" w:hAnsiTheme="minorHAnsi" w:cstheme="minorHAnsi"/>
                <w:vertAlign w:val="superscript"/>
              </w:rPr>
              <w:t>1</w:t>
            </w:r>
          </w:p>
          <w:p w14:paraId="28D9551B" w14:textId="77777777" w:rsidR="0003338A" w:rsidRPr="004F5F18" w:rsidRDefault="0003338A">
            <w:pPr>
              <w:jc w:val="center"/>
              <w:rPr>
                <w:rFonts w:asciiTheme="minorHAnsi" w:hAnsiTheme="minorHAnsi" w:cstheme="minorHAnsi"/>
              </w:rPr>
            </w:pPr>
          </w:p>
          <w:p w14:paraId="34A2AD19" w14:textId="77777777" w:rsidR="0003338A" w:rsidRPr="004F5F18" w:rsidRDefault="0003338A">
            <w:pPr>
              <w:jc w:val="center"/>
              <w:rPr>
                <w:rFonts w:asciiTheme="minorHAnsi" w:hAnsiTheme="minorHAnsi" w:cstheme="minorHAnsi"/>
              </w:rPr>
            </w:pPr>
          </w:p>
        </w:tc>
        <w:tc>
          <w:tcPr>
            <w:tcW w:w="1812" w:type="dxa"/>
            <w:vAlign w:val="center"/>
          </w:tcPr>
          <w:p w14:paraId="5FD76C13" w14:textId="25670613" w:rsidR="0003338A" w:rsidRPr="004F5F18" w:rsidRDefault="00166B4C">
            <w:pPr>
              <w:jc w:val="center"/>
              <w:rPr>
                <w:rFonts w:asciiTheme="minorHAnsi" w:hAnsiTheme="minorHAnsi" w:cstheme="minorHAnsi"/>
              </w:rPr>
            </w:pPr>
            <w:r>
              <w:rPr>
                <w:rFonts w:asciiTheme="minorHAnsi" w:hAnsiTheme="minorHAnsi" w:cstheme="minorHAnsi"/>
              </w:rPr>
              <w:t>10</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665A067E" w14:textId="77777777" w:rsidR="0003338A" w:rsidRPr="004F5F18" w:rsidRDefault="0003338A">
            <w:pPr>
              <w:jc w:val="center"/>
              <w:rPr>
                <w:rFonts w:asciiTheme="minorHAnsi" w:hAnsiTheme="minorHAnsi" w:cstheme="minorHAnsi"/>
              </w:rPr>
            </w:pPr>
          </w:p>
        </w:tc>
        <w:tc>
          <w:tcPr>
            <w:tcW w:w="6343" w:type="dxa"/>
            <w:vAlign w:val="center"/>
          </w:tcPr>
          <w:p w14:paraId="26B7F7B3"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7AA66564"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5C8CA596" w14:textId="4F3F612D"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A86299">
              <w:rPr>
                <w:rFonts w:asciiTheme="minorHAnsi" w:hAnsiTheme="minorHAnsi" w:cstheme="minorHAnsi"/>
                <w:i/>
              </w:rPr>
              <w:t xml:space="preserve"> </w:t>
            </w:r>
            <w:r w:rsidRPr="004F5F18">
              <w:rPr>
                <w:rFonts w:asciiTheme="minorHAnsi" w:hAnsiTheme="minorHAnsi" w:cstheme="minorHAnsi"/>
                <w:i/>
              </w:rPr>
              <w:t>=</w:t>
            </w:r>
            <w:r w:rsidR="00A86299">
              <w:rPr>
                <w:rFonts w:asciiTheme="minorHAnsi" w:hAnsiTheme="minorHAnsi" w:cstheme="minorHAnsi"/>
                <w:i/>
              </w:rPr>
              <w:t xml:space="preserve"> </w:t>
            </w:r>
            <w:r w:rsidR="00166B4C">
              <w:rPr>
                <w:rFonts w:asciiTheme="minorHAnsi" w:hAnsiTheme="minorHAnsi" w:cstheme="minorHAnsi"/>
                <w:i/>
              </w:rPr>
              <w:t>10</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w:t>
            </w:r>
            <w:r w:rsidR="005B2E8E">
              <w:rPr>
                <w:rFonts w:asciiTheme="minorHAnsi" w:hAnsiTheme="minorHAnsi" w:cstheme="minorHAnsi"/>
                <w:i/>
              </w:rPr>
              <w:t xml:space="preserve">roboczogodziny </w:t>
            </w:r>
            <w:r w:rsidR="00762FA6" w:rsidRPr="004F5F18">
              <w:rPr>
                <w:rFonts w:asciiTheme="minorHAnsi" w:hAnsiTheme="minorHAnsi" w:cstheme="minorHAnsi"/>
                <w:i/>
              </w:rPr>
              <w:t>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w:t>
            </w:r>
            <w:r w:rsidR="005B2E8E">
              <w:rPr>
                <w:rFonts w:asciiTheme="minorHAnsi" w:hAnsiTheme="minorHAnsi" w:cstheme="minorHAnsi"/>
                <w:i/>
              </w:rPr>
              <w:t xml:space="preserve"> roboczogodziny</w:t>
            </w:r>
            <w:r w:rsidR="00762FA6" w:rsidRPr="004F5F18">
              <w:rPr>
                <w:rFonts w:asciiTheme="minorHAnsi" w:hAnsiTheme="minorHAnsi" w:cstheme="minorHAnsi"/>
                <w:i/>
              </w:rPr>
              <w:t xml:space="preserve">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1AB959DD"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53B93C1D" w14:textId="496F0131"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044413A8" w14:textId="3E19D825"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E31624">
              <w:rPr>
                <w:rFonts w:asciiTheme="minorHAnsi" w:hAnsiTheme="minorHAnsi" w:cstheme="minorHAnsi"/>
              </w:rPr>
              <w:t xml:space="preserve"> roboczogodziny realizacji</w:t>
            </w:r>
            <w:r w:rsidR="00FD66A8" w:rsidRPr="004F5F18">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36DF20B6" w14:textId="77777777" w:rsidR="0003338A" w:rsidRDefault="00762FA6" w:rsidP="00E31624">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w:t>
            </w:r>
            <w:r w:rsidR="00E31624">
              <w:rPr>
                <w:rFonts w:asciiTheme="minorHAnsi" w:hAnsiTheme="minorHAnsi" w:cstheme="minorHAnsi"/>
              </w:rPr>
              <w:t xml:space="preserve"> roboczogodziny realizacji</w:t>
            </w:r>
            <w:r w:rsidR="00E31624" w:rsidRPr="004F5F18">
              <w:rPr>
                <w:rFonts w:asciiTheme="minorHAnsi" w:hAnsiTheme="minorHAnsi" w:cstheme="minorHAnsi"/>
              </w:rPr>
              <w:t xml:space="preserve"> przedmiotu zapytania</w:t>
            </w:r>
            <w:r w:rsidRPr="004F5F18">
              <w:rPr>
                <w:rFonts w:asciiTheme="minorHAnsi" w:hAnsiTheme="minorHAnsi" w:cstheme="minorHAnsi"/>
              </w:rPr>
              <w:t xml:space="preserve">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p w14:paraId="5C052D0F" w14:textId="41A1EB36" w:rsidR="00C93AE1" w:rsidRPr="004F5F18" w:rsidRDefault="00C93AE1" w:rsidP="00E31624">
            <w:pPr>
              <w:jc w:val="both"/>
              <w:rPr>
                <w:rFonts w:asciiTheme="minorHAnsi" w:hAnsiTheme="minorHAnsi" w:cstheme="minorHAnsi"/>
              </w:rPr>
            </w:pPr>
            <w:r>
              <w:rPr>
                <w:rFonts w:asciiTheme="minorHAnsi" w:hAnsiTheme="minorHAnsi" w:cstheme="minorHAnsi"/>
              </w:rPr>
              <w:t xml:space="preserve">4. Cena netto rozumiana jest jako cena bez podatku VAT. </w:t>
            </w:r>
          </w:p>
        </w:tc>
      </w:tr>
      <w:tr w:rsidR="0003338A" w:rsidRPr="004F5F18" w14:paraId="080A0B7D" w14:textId="77777777" w:rsidTr="00AD7772">
        <w:trPr>
          <w:trHeight w:val="489"/>
        </w:trPr>
        <w:tc>
          <w:tcPr>
            <w:tcW w:w="9851" w:type="dxa"/>
            <w:gridSpan w:val="3"/>
            <w:tcBorders>
              <w:top w:val="single" w:sz="4" w:space="0" w:color="000000"/>
              <w:left w:val="single" w:sz="4" w:space="0" w:color="000000"/>
              <w:bottom w:val="single" w:sz="4" w:space="0" w:color="000000"/>
              <w:right w:val="single" w:sz="4" w:space="0" w:color="000000"/>
            </w:tcBorders>
            <w:vAlign w:val="center"/>
          </w:tcPr>
          <w:p w14:paraId="55CF2D4F" w14:textId="00382BA2" w:rsidR="0003338A" w:rsidRPr="004F5F18" w:rsidRDefault="00762FA6">
            <w:pPr>
              <w:jc w:val="both"/>
              <w:rPr>
                <w:rFonts w:asciiTheme="minorHAnsi" w:hAnsiTheme="minorHAnsi" w:cstheme="minorHAnsi"/>
              </w:rPr>
            </w:pPr>
            <w:r w:rsidRPr="004F5F18">
              <w:rPr>
                <w:rFonts w:asciiTheme="minorHAnsi" w:hAnsiTheme="minorHAnsi" w:cstheme="minorHAnsi"/>
              </w:rPr>
              <w:t>Oferta może otrzymać maksymalnie 100 punktów</w:t>
            </w:r>
            <w:r w:rsidR="00DB17D0" w:rsidRPr="004F5F18">
              <w:rPr>
                <w:rFonts w:asciiTheme="minorHAnsi" w:hAnsiTheme="minorHAnsi" w:cstheme="minorHAnsi"/>
              </w:rPr>
              <w:t>.</w:t>
            </w:r>
          </w:p>
        </w:tc>
      </w:tr>
      <w:tr w:rsidR="0003338A" w:rsidRPr="004F5F18" w14:paraId="11DDAD63" w14:textId="77777777" w:rsidTr="00AD7772">
        <w:trPr>
          <w:trHeight w:val="544"/>
        </w:trPr>
        <w:tc>
          <w:tcPr>
            <w:tcW w:w="9851" w:type="dxa"/>
            <w:gridSpan w:val="3"/>
            <w:tcBorders>
              <w:top w:val="single" w:sz="4" w:space="0" w:color="000000"/>
              <w:left w:val="single" w:sz="4" w:space="0" w:color="000000"/>
              <w:bottom w:val="single" w:sz="4" w:space="0" w:color="000000"/>
              <w:right w:val="single" w:sz="4" w:space="0" w:color="000000"/>
            </w:tcBorders>
            <w:vAlign w:val="center"/>
          </w:tcPr>
          <w:p w14:paraId="04678172" w14:textId="555378AC" w:rsidR="0003338A" w:rsidRPr="004F5F18" w:rsidRDefault="00762FA6">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0051609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CF27DF5"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a7"/>
        <w:tblW w:w="9918" w:type="dxa"/>
        <w:tblInd w:w="0" w:type="dxa"/>
        <w:tblLayout w:type="fixed"/>
        <w:tblLook w:val="0000" w:firstRow="0" w:lastRow="0" w:firstColumn="0" w:lastColumn="0" w:noHBand="0" w:noVBand="0"/>
      </w:tblPr>
      <w:tblGrid>
        <w:gridCol w:w="861"/>
        <w:gridCol w:w="9057"/>
      </w:tblGrid>
      <w:tr w:rsidR="0003338A" w:rsidRPr="004F5F18" w14:paraId="1C7402E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6ED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D5852"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095BA921" w14:textId="5FC198A5"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7397C37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FF5F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BD85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31E2A1A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1C2A9"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C634A" w14:textId="77777777" w:rsidR="00701E62" w:rsidRPr="007D04DF" w:rsidRDefault="00701E62" w:rsidP="00701E62">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powinna </w:t>
            </w:r>
            <w:r w:rsidRPr="007D04DF">
              <w:rPr>
                <w:rFonts w:asciiTheme="minorHAnsi" w:eastAsia="Calibri" w:hAnsiTheme="minorHAnsi" w:cstheme="minorHAnsi"/>
                <w:color w:val="auto"/>
                <w:sz w:val="22"/>
                <w:szCs w:val="22"/>
              </w:rPr>
              <w:t>zawierać:</w:t>
            </w:r>
          </w:p>
          <w:p w14:paraId="5C348CA1"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6703F499"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lastRenderedPageBreak/>
              <w:t>termin realizacji,</w:t>
            </w:r>
          </w:p>
          <w:p w14:paraId="1DCB71F1" w14:textId="51651F8D"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hAnsiTheme="minorHAnsi" w:cstheme="minorHAnsi"/>
                <w:color w:val="auto"/>
                <w:sz w:val="22"/>
                <w:szCs w:val="22"/>
              </w:rPr>
              <w:t>specyfikację przedmiotu zamówienia</w:t>
            </w:r>
            <w:r w:rsidR="00B001B6">
              <w:rPr>
                <w:rFonts w:asciiTheme="minorHAnsi" w:hAnsiTheme="minorHAnsi" w:cstheme="minorHAnsi"/>
                <w:color w:val="auto"/>
                <w:sz w:val="22"/>
                <w:szCs w:val="22"/>
              </w:rPr>
              <w:t xml:space="preserve"> zgodnie ze wzorem zapytania</w:t>
            </w:r>
            <w:r w:rsidR="00166B4C">
              <w:rPr>
                <w:rFonts w:asciiTheme="minorHAnsi" w:hAnsiTheme="minorHAnsi" w:cstheme="minorHAnsi"/>
                <w:color w:val="auto"/>
                <w:sz w:val="22"/>
                <w:szCs w:val="22"/>
              </w:rPr>
              <w:t>,</w:t>
            </w:r>
            <w:r w:rsidRPr="007D04DF">
              <w:rPr>
                <w:rFonts w:asciiTheme="minorHAnsi" w:hAnsiTheme="minorHAnsi" w:cstheme="minorHAnsi"/>
                <w:color w:val="auto"/>
                <w:sz w:val="22"/>
                <w:szCs w:val="22"/>
              </w:rPr>
              <w:t xml:space="preserve"> </w:t>
            </w:r>
          </w:p>
          <w:p w14:paraId="20DEF4A8" w14:textId="094BB4CD"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hAnsiTheme="minorHAnsi" w:cstheme="minorHAnsi"/>
                <w:color w:val="auto"/>
                <w:sz w:val="22"/>
                <w:szCs w:val="22"/>
              </w:rPr>
              <w:t>cenę netto</w:t>
            </w:r>
            <w:r w:rsidR="00F14141">
              <w:rPr>
                <w:rFonts w:asciiTheme="minorHAnsi" w:hAnsiTheme="minorHAnsi" w:cstheme="minorHAnsi"/>
                <w:color w:val="auto"/>
                <w:sz w:val="22"/>
                <w:szCs w:val="22"/>
              </w:rPr>
              <w:t xml:space="preserve"> (bez VAT)</w:t>
            </w:r>
            <w:r w:rsidRPr="007D04DF">
              <w:rPr>
                <w:rFonts w:asciiTheme="minorHAnsi" w:hAnsiTheme="minorHAnsi" w:cstheme="minorHAnsi"/>
                <w:color w:val="auto"/>
                <w:sz w:val="22"/>
                <w:szCs w:val="22"/>
              </w:rPr>
              <w:t xml:space="preserve"> </w:t>
            </w:r>
            <w:r w:rsidR="00F14141">
              <w:rPr>
                <w:rFonts w:asciiTheme="minorHAnsi" w:hAnsiTheme="minorHAnsi" w:cstheme="minorHAnsi"/>
                <w:color w:val="auto"/>
                <w:sz w:val="22"/>
                <w:szCs w:val="22"/>
              </w:rPr>
              <w:t>roboczogodziny</w:t>
            </w:r>
            <w:r w:rsidRPr="007D04DF">
              <w:rPr>
                <w:rFonts w:asciiTheme="minorHAnsi" w:hAnsiTheme="minorHAnsi" w:cstheme="minorHAnsi"/>
                <w:color w:val="auto"/>
                <w:sz w:val="22"/>
                <w:szCs w:val="22"/>
              </w:rPr>
              <w:t xml:space="preserve">, </w:t>
            </w:r>
          </w:p>
          <w:p w14:paraId="245C9D29"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1005F65A"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4FC8A6F9" w14:textId="77777777" w:rsidR="007D04DF" w:rsidRPr="007D04DF"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FBA74D9" w14:textId="77777777" w:rsidR="007D04DF" w:rsidRPr="009546DB" w:rsidRDefault="007D04DF" w:rsidP="007D04DF">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4BD7D3BC" w14:textId="0F21933C" w:rsidR="0003338A" w:rsidRPr="004F5F18" w:rsidRDefault="007D04DF" w:rsidP="007D04DF">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7D04DF">
              <w:rPr>
                <w:rFonts w:asciiTheme="minorHAnsi" w:hAnsiTheme="minorHAnsi" w:cstheme="minorHAnsi"/>
                <w:sz w:val="22"/>
                <w:szCs w:val="22"/>
              </w:rPr>
              <w:t>załączniki zgodnie z pkt 3.5 zapytania ofertowego.</w:t>
            </w:r>
          </w:p>
        </w:tc>
      </w:tr>
      <w:tr w:rsidR="0003338A" w:rsidRPr="004F5F18" w14:paraId="461B06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11D2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90B15" w14:textId="5C9196F8"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857B7B">
              <w:rPr>
                <w:rFonts w:asciiTheme="minorHAnsi" w:hAnsiTheme="minorHAnsi" w:cstheme="minorHAnsi"/>
                <w:color w:val="000000"/>
                <w:sz w:val="22"/>
                <w:szCs w:val="22"/>
              </w:rPr>
              <w:t>30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7F6A8907"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C05D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7F5B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480051E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7D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4D87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660491D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2BF4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178D0" w14:textId="68E83D29"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w:t>
            </w:r>
            <w:r w:rsidR="00A96B44" w:rsidRPr="004F5F18">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dopuszcza możliwoś</w:t>
            </w:r>
            <w:r w:rsidR="004B0C6D" w:rsidRPr="004F5F18">
              <w:rPr>
                <w:rFonts w:asciiTheme="minorHAnsi" w:hAnsiTheme="minorHAnsi" w:cstheme="minorHAnsi"/>
                <w:color w:val="000000"/>
                <w:sz w:val="22"/>
                <w:szCs w:val="22"/>
              </w:rPr>
              <w:t>ci</w:t>
            </w:r>
            <w:r w:rsidRPr="004F5F18">
              <w:rPr>
                <w:rFonts w:asciiTheme="minorHAnsi" w:hAnsiTheme="minorHAnsi" w:cstheme="minorHAnsi"/>
                <w:color w:val="000000"/>
                <w:sz w:val="22"/>
                <w:szCs w:val="22"/>
              </w:rPr>
              <w:t xml:space="preserve"> składania ofert częściowych</w:t>
            </w:r>
            <w:r w:rsidR="00166B4C">
              <w:rPr>
                <w:rFonts w:asciiTheme="minorHAnsi" w:hAnsiTheme="minorHAnsi" w:cstheme="minorHAnsi"/>
                <w:color w:val="000000"/>
                <w:sz w:val="22"/>
                <w:szCs w:val="22"/>
              </w:rPr>
              <w:t xml:space="preserve"> wg części opisanych w pkt. 3</w:t>
            </w:r>
            <w:r w:rsidR="004B0C6D" w:rsidRPr="004F5F18">
              <w:rPr>
                <w:rFonts w:asciiTheme="minorHAnsi" w:hAnsiTheme="minorHAnsi" w:cstheme="minorHAnsi"/>
                <w:color w:val="000000"/>
                <w:sz w:val="22"/>
                <w:szCs w:val="22"/>
              </w:rPr>
              <w:t>.</w:t>
            </w:r>
            <w:r w:rsidR="00166B4C">
              <w:rPr>
                <w:rFonts w:asciiTheme="minorHAnsi" w:hAnsiTheme="minorHAnsi" w:cstheme="minorHAnsi"/>
                <w:color w:val="000000"/>
                <w:sz w:val="22"/>
                <w:szCs w:val="22"/>
              </w:rPr>
              <w:t>2</w:t>
            </w:r>
          </w:p>
        </w:tc>
      </w:tr>
      <w:tr w:rsidR="0003338A" w:rsidRPr="004F5F18" w14:paraId="03398764"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C9E0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67A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dopuszcza możliwości składania ofert wariantowych.</w:t>
            </w:r>
          </w:p>
        </w:tc>
      </w:tr>
      <w:tr w:rsidR="0003338A" w:rsidRPr="004F5F18" w14:paraId="0EBE6A4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BB2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BCD18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koszty związane z przygotowaniem i dostarczeniem oferty ponosi Oferent.</w:t>
            </w:r>
          </w:p>
        </w:tc>
      </w:tr>
    </w:tbl>
    <w:p w14:paraId="3A00F26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1601882"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a8"/>
        <w:tblW w:w="9918" w:type="dxa"/>
        <w:tblInd w:w="0" w:type="dxa"/>
        <w:tblLayout w:type="fixed"/>
        <w:tblLook w:val="0000" w:firstRow="0" w:lastRow="0" w:firstColumn="0" w:lastColumn="0" w:noHBand="0" w:noVBand="0"/>
      </w:tblPr>
      <w:tblGrid>
        <w:gridCol w:w="861"/>
        <w:gridCol w:w="9057"/>
      </w:tblGrid>
      <w:tr w:rsidR="0003338A" w:rsidRPr="004F5F18" w14:paraId="5313F38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90AD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0DABB" w14:textId="4924C73A" w:rsidR="0003338A" w:rsidRPr="00154CAD" w:rsidRDefault="00762FA6" w:rsidP="00154CAD">
            <w:pPr>
              <w:rPr>
                <w:rFonts w:ascii="Arial" w:hAnsi="Arial" w:cs="Arial"/>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r w:rsidR="00EE430A" w:rsidRPr="004F5F18">
              <w:rPr>
                <w:rFonts w:asciiTheme="minorHAnsi" w:hAnsiTheme="minorHAnsi" w:cstheme="minorHAnsi"/>
                <w:color w:val="000000"/>
                <w:sz w:val="22"/>
                <w:szCs w:val="22"/>
              </w:rPr>
              <w:t xml:space="preserve"> </w:t>
            </w:r>
            <w:r w:rsidR="00166B4C">
              <w:rPr>
                <w:rFonts w:asciiTheme="minorHAnsi" w:hAnsiTheme="minorHAnsi" w:cstheme="minorHAnsi"/>
                <w:color w:val="000000"/>
                <w:sz w:val="22"/>
                <w:szCs w:val="22"/>
              </w:rPr>
              <w:t>Paweł Horbaczewski</w:t>
            </w:r>
            <w:r w:rsidR="00EE430A" w:rsidRPr="004F5F18">
              <w:rPr>
                <w:rFonts w:asciiTheme="minorHAnsi" w:hAnsiTheme="minorHAnsi" w:cstheme="minorHAnsi"/>
                <w:color w:val="000000"/>
                <w:sz w:val="22"/>
                <w:szCs w:val="22"/>
              </w:rPr>
              <w:t xml:space="preserve"> </w:t>
            </w:r>
            <w:bookmarkStart w:id="7" w:name="_Hlk137564823"/>
            <w:r w:rsidR="00EE430A" w:rsidRPr="004F5F18">
              <w:rPr>
                <w:rFonts w:asciiTheme="minorHAnsi" w:hAnsiTheme="minorHAnsi" w:cstheme="minorHAnsi"/>
                <w:color w:val="000000"/>
                <w:sz w:val="22"/>
                <w:szCs w:val="22"/>
              </w:rPr>
              <w:t>tel:</w:t>
            </w:r>
            <w:r w:rsidRPr="004F5F18">
              <w:rPr>
                <w:rFonts w:asciiTheme="minorHAnsi" w:hAnsiTheme="minorHAnsi" w:cstheme="minorHAnsi"/>
                <w:color w:val="000000"/>
                <w:sz w:val="22"/>
                <w:szCs w:val="22"/>
              </w:rPr>
              <w:t xml:space="preserve"> </w:t>
            </w:r>
            <w:bookmarkEnd w:id="7"/>
            <w:r w:rsidR="00166B4C" w:rsidRPr="00166B4C">
              <w:rPr>
                <w:rFonts w:asciiTheme="minorHAnsi" w:hAnsiTheme="minorHAnsi" w:cstheme="minorHAnsi"/>
                <w:color w:val="000000"/>
                <w:sz w:val="22"/>
                <w:szCs w:val="22"/>
              </w:rPr>
              <w:t>+48</w:t>
            </w:r>
            <w:r w:rsidR="00166B4C">
              <w:rPr>
                <w:rFonts w:asciiTheme="minorHAnsi" w:hAnsiTheme="minorHAnsi" w:cstheme="minorHAnsi"/>
                <w:color w:val="000000"/>
                <w:sz w:val="22"/>
                <w:szCs w:val="22"/>
              </w:rPr>
              <w:t> </w:t>
            </w:r>
            <w:r w:rsidR="00166B4C" w:rsidRPr="00166B4C">
              <w:rPr>
                <w:rFonts w:asciiTheme="minorHAnsi" w:hAnsiTheme="minorHAnsi" w:cstheme="minorHAnsi"/>
                <w:color w:val="000000"/>
                <w:sz w:val="22"/>
                <w:szCs w:val="22"/>
              </w:rPr>
              <w:t>717</w:t>
            </w:r>
            <w:r w:rsidR="00166B4C">
              <w:rPr>
                <w:rFonts w:asciiTheme="minorHAnsi" w:hAnsiTheme="minorHAnsi" w:cstheme="minorHAnsi"/>
                <w:color w:val="000000"/>
                <w:sz w:val="22"/>
                <w:szCs w:val="22"/>
              </w:rPr>
              <w:t> </w:t>
            </w:r>
            <w:r w:rsidR="00166B4C" w:rsidRPr="00166B4C">
              <w:rPr>
                <w:rFonts w:asciiTheme="minorHAnsi" w:hAnsiTheme="minorHAnsi" w:cstheme="minorHAnsi"/>
                <w:color w:val="000000"/>
                <w:sz w:val="22"/>
                <w:szCs w:val="22"/>
              </w:rPr>
              <w:t>509</w:t>
            </w:r>
            <w:r w:rsidR="00166B4C">
              <w:rPr>
                <w:rFonts w:asciiTheme="minorHAnsi" w:hAnsiTheme="minorHAnsi" w:cstheme="minorHAnsi"/>
                <w:color w:val="000000"/>
                <w:sz w:val="22"/>
                <w:szCs w:val="22"/>
              </w:rPr>
              <w:t xml:space="preserve"> </w:t>
            </w:r>
            <w:r w:rsidR="00166B4C" w:rsidRPr="00166B4C">
              <w:rPr>
                <w:rFonts w:asciiTheme="minorHAnsi" w:hAnsiTheme="minorHAnsi" w:cstheme="minorHAnsi"/>
                <w:color w:val="000000"/>
                <w:sz w:val="22"/>
                <w:szCs w:val="22"/>
              </w:rPr>
              <w:t>098</w:t>
            </w:r>
            <w:r w:rsidR="00EE430A" w:rsidRPr="004F5F18">
              <w:rPr>
                <w:rFonts w:asciiTheme="minorHAnsi" w:hAnsiTheme="minorHAnsi" w:cstheme="minorHAnsi"/>
                <w:color w:val="000000"/>
                <w:sz w:val="22"/>
                <w:szCs w:val="22"/>
              </w:rPr>
              <w:br/>
              <w:t xml:space="preserve">e-mail: </w:t>
            </w:r>
            <w:r w:rsidR="00FB4DFE" w:rsidRPr="00FB4DFE">
              <w:rPr>
                <w:sz w:val="22"/>
                <w:szCs w:val="22"/>
              </w:rPr>
              <w:t>pawel.horbaczewski@inkbook.</w:t>
            </w:r>
            <w:r w:rsidR="00FB4DFE">
              <w:rPr>
                <w:sz w:val="22"/>
                <w:szCs w:val="22"/>
              </w:rPr>
              <w:t>ltd</w:t>
            </w:r>
          </w:p>
        </w:tc>
      </w:tr>
      <w:tr w:rsidR="0003338A" w:rsidRPr="004F5F18" w14:paraId="5F5F99B8"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15E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0A1E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56F9ED2D"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9054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C620B" w14:textId="4287ED00" w:rsidR="0003338A" w:rsidRPr="004F5F18" w:rsidRDefault="00701E62">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Pr="004F5F18">
              <w:rPr>
                <w:rFonts w:asciiTheme="minorHAnsi" w:hAnsiTheme="minorHAnsi" w:cstheme="minorHAnsi"/>
                <w:color w:val="000000"/>
                <w:sz w:val="22"/>
                <w:szCs w:val="22"/>
              </w:rPr>
              <w:t xml:space="preserve">min. </w:t>
            </w:r>
            <w:r>
              <w:rPr>
                <w:rFonts w:asciiTheme="minorHAnsi" w:hAnsiTheme="minorHAnsi" w:cstheme="minorHAnsi"/>
                <w:color w:val="000000"/>
                <w:sz w:val="22"/>
                <w:szCs w:val="22"/>
              </w:rPr>
              <w:t xml:space="preserve">48 godzin </w:t>
            </w:r>
            <w:r w:rsidRPr="004F5F18">
              <w:rPr>
                <w:rFonts w:asciiTheme="minorHAnsi" w:hAnsiTheme="minorHAnsi" w:cstheme="minorHAnsi"/>
                <w:color w:val="000000"/>
                <w:sz w:val="22"/>
                <w:szCs w:val="22"/>
              </w:rPr>
              <w:t>przed upływem wyznaczonego terminu na składanie ofert.</w:t>
            </w:r>
          </w:p>
        </w:tc>
      </w:tr>
    </w:tbl>
    <w:p w14:paraId="4D0CC57E" w14:textId="26FB04FD"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F97E9F9" w14:textId="77777777" w:rsidR="00244074" w:rsidRPr="004F5F18" w:rsidRDefault="00244074">
      <w:pPr>
        <w:pBdr>
          <w:top w:val="nil"/>
          <w:left w:val="nil"/>
          <w:bottom w:val="nil"/>
          <w:right w:val="nil"/>
          <w:between w:val="nil"/>
        </w:pBdr>
        <w:jc w:val="both"/>
        <w:rPr>
          <w:rFonts w:asciiTheme="minorHAnsi" w:hAnsiTheme="minorHAnsi" w:cstheme="minorHAnsi"/>
          <w:b/>
          <w:color w:val="000000"/>
          <w:sz w:val="22"/>
          <w:szCs w:val="22"/>
        </w:rPr>
      </w:pPr>
    </w:p>
    <w:p w14:paraId="7E014D0F"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a9"/>
        <w:tblW w:w="9918" w:type="dxa"/>
        <w:tblInd w:w="0" w:type="dxa"/>
        <w:tblLayout w:type="fixed"/>
        <w:tblLook w:val="0000" w:firstRow="0" w:lastRow="0" w:firstColumn="0" w:lastColumn="0" w:noHBand="0" w:noVBand="0"/>
      </w:tblPr>
      <w:tblGrid>
        <w:gridCol w:w="847"/>
        <w:gridCol w:w="3087"/>
        <w:gridCol w:w="5984"/>
      </w:tblGrid>
      <w:tr w:rsidR="0003338A" w:rsidRPr="004F5F18" w14:paraId="4C8DF6D3"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633E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33187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F43E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71C121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EBFCB" w14:textId="5B32A2D3"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termin dostarczenia oferty uznaje się termin wpływu oferty za pośrednictwem strony wskazanej w pkt 7.2 </w:t>
            </w:r>
          </w:p>
          <w:p w14:paraId="54409481" w14:textId="7F50032C"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Termin składania ofert upływa w dniu </w:t>
            </w:r>
            <w:r w:rsidR="007B5983" w:rsidRPr="007B5983">
              <w:rPr>
                <w:rFonts w:asciiTheme="minorHAnsi" w:hAnsiTheme="minorHAnsi" w:cstheme="minorHAnsi"/>
                <w:b/>
                <w:bCs/>
                <w:sz w:val="22"/>
                <w:szCs w:val="22"/>
              </w:rPr>
              <w:t>1</w:t>
            </w:r>
            <w:r w:rsidR="00857B7B">
              <w:rPr>
                <w:rFonts w:asciiTheme="minorHAnsi" w:hAnsiTheme="minorHAnsi" w:cstheme="minorHAnsi"/>
                <w:b/>
                <w:bCs/>
                <w:sz w:val="22"/>
                <w:szCs w:val="22"/>
              </w:rPr>
              <w:t>4</w:t>
            </w:r>
            <w:r w:rsidR="00154CAD" w:rsidRPr="007B5983">
              <w:rPr>
                <w:rFonts w:asciiTheme="minorHAnsi" w:hAnsiTheme="minorHAnsi" w:cstheme="minorHAnsi"/>
                <w:b/>
                <w:bCs/>
                <w:sz w:val="22"/>
                <w:szCs w:val="22"/>
              </w:rPr>
              <w:t>.</w:t>
            </w:r>
            <w:r w:rsidR="00701E62" w:rsidRPr="007B5983">
              <w:rPr>
                <w:rFonts w:asciiTheme="minorHAnsi" w:hAnsiTheme="minorHAnsi" w:cstheme="minorHAnsi"/>
                <w:b/>
                <w:bCs/>
                <w:sz w:val="22"/>
                <w:szCs w:val="22"/>
              </w:rPr>
              <w:t>1</w:t>
            </w:r>
            <w:r w:rsidR="007B5983" w:rsidRPr="007B5983">
              <w:rPr>
                <w:rFonts w:asciiTheme="minorHAnsi" w:hAnsiTheme="minorHAnsi" w:cstheme="minorHAnsi"/>
                <w:b/>
                <w:bCs/>
                <w:sz w:val="22"/>
                <w:szCs w:val="22"/>
              </w:rPr>
              <w:t>1</w:t>
            </w:r>
            <w:r w:rsidR="00154CAD" w:rsidRPr="007B5983">
              <w:rPr>
                <w:rFonts w:asciiTheme="minorHAnsi" w:hAnsiTheme="minorHAnsi" w:cstheme="minorHAnsi"/>
                <w:b/>
                <w:bCs/>
                <w:sz w:val="22"/>
                <w:szCs w:val="22"/>
              </w:rPr>
              <w:t>.202</w:t>
            </w:r>
            <w:r w:rsidR="00701E62" w:rsidRPr="007B5983">
              <w:rPr>
                <w:rFonts w:asciiTheme="minorHAnsi" w:hAnsiTheme="minorHAnsi" w:cstheme="minorHAnsi"/>
                <w:b/>
                <w:bCs/>
                <w:sz w:val="22"/>
                <w:szCs w:val="22"/>
              </w:rPr>
              <w:t>4</w:t>
            </w:r>
          </w:p>
        </w:tc>
      </w:tr>
      <w:tr w:rsidR="0003338A" w:rsidRPr="004F5F18" w14:paraId="66396EC3"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CDF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6E3C03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0D444"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9EC24F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33523580"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B4451" w14:textId="48643EA9"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29E58C05" w14:textId="77777777" w:rsidR="0003338A" w:rsidRPr="004F5F18" w:rsidRDefault="00762FA6">
            <w:pPr>
              <w:numPr>
                <w:ilvl w:val="0"/>
                <w:numId w:val="8"/>
              </w:num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przez stronę internetową https://bazakonkurencyjnosci.funduszeeuropejskie.gov.pl</w:t>
            </w:r>
          </w:p>
        </w:tc>
      </w:tr>
    </w:tbl>
    <w:p w14:paraId="445B0B9A" w14:textId="45F37E25"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DB00F4"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73D8E7D6"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aa"/>
        <w:tblW w:w="9918" w:type="dxa"/>
        <w:tblInd w:w="0" w:type="dxa"/>
        <w:tblLayout w:type="fixed"/>
        <w:tblLook w:val="0000" w:firstRow="0" w:lastRow="0" w:firstColumn="0" w:lastColumn="0" w:noHBand="0" w:noVBand="0"/>
      </w:tblPr>
      <w:tblGrid>
        <w:gridCol w:w="861"/>
        <w:gridCol w:w="9057"/>
      </w:tblGrid>
      <w:tr w:rsidR="0003338A" w:rsidRPr="004F5F18" w14:paraId="4E653625"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2F53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68EE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322F082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AF7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8743" w14:textId="77777777" w:rsidR="0003338A" w:rsidRPr="004F5F18" w:rsidRDefault="00762FA6" w:rsidP="00D12C33">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p w14:paraId="07430BF9" w14:textId="085898B9" w:rsidR="0003338A" w:rsidRPr="004F5F18"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Ocena ofert, o której mowa powyżej dokonana zostanie </w:t>
            </w:r>
            <w:r w:rsidR="0061360D" w:rsidRPr="004F5F18">
              <w:rPr>
                <w:rFonts w:asciiTheme="minorHAnsi" w:hAnsiTheme="minorHAnsi" w:cstheme="minorHAnsi"/>
                <w:color w:val="000000"/>
                <w:sz w:val="22"/>
                <w:szCs w:val="22"/>
              </w:rPr>
              <w:t xml:space="preserve">przed złożeniem wniosku. </w:t>
            </w:r>
          </w:p>
        </w:tc>
      </w:tr>
      <w:tr w:rsidR="0003338A" w:rsidRPr="004F5F18" w14:paraId="113DF07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9937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A41DF" w14:textId="79280F7A"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4330E02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EC0C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73B7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03338A" w:rsidRPr="004F5F18" w14:paraId="297F375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51509"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E0F08"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Zamawiający może w toku badania i oceny ofert żądać od Oferentów wyjaśnień dotyczących treści złożonych ofert, w tym dokumentów potwierdzających podane w ofertach informacje. Oferent </w:t>
            </w:r>
            <w:r w:rsidRPr="00797FA2">
              <w:rPr>
                <w:rFonts w:asciiTheme="minorHAnsi" w:hAnsiTheme="minorHAnsi" w:cstheme="minorHAnsi"/>
                <w:color w:val="000000"/>
                <w:sz w:val="22"/>
                <w:szCs w:val="22"/>
              </w:rPr>
              <w:lastRenderedPageBreak/>
              <w:t>będzie miał na odpowiedź 3 dni robocze. W przypadku braku otrzymania odpowiedzi w wyznaczonym terminie, oferta zostanie oceniona na podstawie dotychczas złożonej dokumentacji.</w:t>
            </w:r>
          </w:p>
          <w:p w14:paraId="67C37ADF"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p>
          <w:p w14:paraId="514DBC77"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2E43F9F2"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p>
          <w:p w14:paraId="00D89528"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0FDEC3A6"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p>
          <w:p w14:paraId="70047FE9"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77ABF35B"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p>
          <w:p w14:paraId="1AA3ED43"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1DD1D8EA"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167B5DFB"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15D118EA" w14:textId="77777777" w:rsidR="00F843C0" w:rsidRPr="00797FA2"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429000E5" w14:textId="11B57B5D" w:rsidR="0003338A" w:rsidRPr="00EE1C0C"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F843C0" w:rsidRPr="004F5F18" w14:paraId="10F2FBB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A0E5F" w14:textId="77777777" w:rsidR="00F843C0" w:rsidRPr="004F5F18" w:rsidRDefault="00F843C0" w:rsidP="00F843C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22185"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40BC993F"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1E4FECFE"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7B437D59"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2CBE8F"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4) została złożona przez wykonawcę wykluczonego z udziału w postępowaniu o udzielenie zamówienia;</w:t>
            </w:r>
          </w:p>
          <w:p w14:paraId="3A975E46"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5C08739A"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4B47C26C"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1AFA7D28"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16A02BCB" w14:textId="77777777" w:rsidR="00F843C0" w:rsidRPr="00797FA2" w:rsidRDefault="00F843C0" w:rsidP="00F843C0">
            <w:pPr>
              <w:pBdr>
                <w:top w:val="nil"/>
                <w:left w:val="nil"/>
                <w:bottom w:val="nil"/>
                <w:right w:val="nil"/>
                <w:between w:val="nil"/>
              </w:pBdr>
              <w:rPr>
                <w:rFonts w:asciiTheme="minorHAnsi" w:hAnsiTheme="minorHAnsi" w:cstheme="minorHAnsi"/>
                <w:color w:val="000000"/>
                <w:sz w:val="22"/>
                <w:szCs w:val="22"/>
              </w:rPr>
            </w:pPr>
          </w:p>
          <w:p w14:paraId="19BCD06F" w14:textId="77777777" w:rsidR="00F843C0" w:rsidRPr="00797FA2" w:rsidRDefault="00F843C0" w:rsidP="00F843C0">
            <w:pPr>
              <w:pStyle w:val="Styldokumentu"/>
              <w:suppressAutoHyphens/>
              <w:rPr>
                <w:color w:val="auto"/>
                <w:sz w:val="22"/>
                <w:szCs w:val="22"/>
              </w:rPr>
            </w:pPr>
            <w:r w:rsidRPr="00797FA2">
              <w:rPr>
                <w:color w:val="auto"/>
                <w:sz w:val="22"/>
                <w:szCs w:val="22"/>
                <w:lang w:eastAsia="pl-PL"/>
              </w:rPr>
              <w:t xml:space="preserve">Rażąco niska cena oferty: </w:t>
            </w:r>
          </w:p>
          <w:p w14:paraId="7B94E2F3" w14:textId="77777777" w:rsidR="00F843C0" w:rsidRPr="00797FA2" w:rsidRDefault="00F843C0" w:rsidP="00F843C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9D38010" w14:textId="77777777" w:rsidR="00F843C0" w:rsidRPr="00797FA2" w:rsidRDefault="00F843C0" w:rsidP="00F843C0">
            <w:pPr>
              <w:pStyle w:val="Styldokumentu"/>
              <w:rPr>
                <w:color w:val="auto"/>
                <w:sz w:val="22"/>
                <w:szCs w:val="22"/>
              </w:rPr>
            </w:pPr>
            <w:r w:rsidRPr="00797FA2">
              <w:rPr>
                <w:color w:val="auto"/>
                <w:sz w:val="22"/>
                <w:szCs w:val="22"/>
              </w:rPr>
              <w:t xml:space="preserve">Zamawiający oceni te wyjaśnienia w konsultacji z wykonawcą i może odrzucić ofertę w przypadku, </w:t>
            </w:r>
            <w:r w:rsidRPr="00797FA2">
              <w:rPr>
                <w:color w:val="auto"/>
                <w:sz w:val="22"/>
                <w:szCs w:val="22"/>
              </w:rPr>
              <w:lastRenderedPageBreak/>
              <w:t>gdy złożone wyjaśnienia wraz z dowodami nie uzasadniają podanej ceny lub kosztu w tej ofercie.</w:t>
            </w:r>
          </w:p>
          <w:p w14:paraId="61E49BFC" w14:textId="77777777" w:rsidR="00F843C0" w:rsidRPr="00797FA2" w:rsidRDefault="00F843C0" w:rsidP="00F843C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1A40F8E7"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późn. zm.);</w:t>
            </w:r>
          </w:p>
          <w:p w14:paraId="49996E0A"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E1F5159"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32808366"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073D9F26" w14:textId="77777777" w:rsidR="00F843C0" w:rsidRPr="00797FA2" w:rsidRDefault="00F843C0" w:rsidP="00F843C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620F2608" w14:textId="77777777" w:rsidR="00F843C0" w:rsidRPr="00797FA2" w:rsidRDefault="00F843C0" w:rsidP="00F843C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41AFD108" w14:textId="7A32E7B4" w:rsidR="00F843C0" w:rsidRPr="00EE1C0C" w:rsidRDefault="00F843C0" w:rsidP="00F843C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2036799B"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EA2B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467F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750668A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3EC39"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A3A6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32CF1FEA"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4F082B1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769544B" w14:textId="3E922091"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6ED3734C"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40FB1156" w14:textId="3C11B51B"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Pr>
                <w:rFonts w:asciiTheme="minorHAnsi" w:hAnsiTheme="minorHAnsi" w:cstheme="minorHAnsi"/>
                <w:color w:val="000000"/>
                <w:sz w:val="22"/>
                <w:szCs w:val="22"/>
              </w:rPr>
              <w:t>.</w:t>
            </w:r>
          </w:p>
          <w:p w14:paraId="7AD4EB47"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5552F73B"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6AE376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334FF8F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E1026AE"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6CA8A518"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1CD2794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5183D131"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48FD1F50"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1A72A16" w14:textId="1BACD1EE"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lastRenderedPageBreak/>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5544FCDC"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9C6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5E0F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52A5718B" w14:textId="77777777" w:rsidR="0003338A" w:rsidRPr="004F5F18" w:rsidRDefault="0003338A">
      <w:pPr>
        <w:pBdr>
          <w:top w:val="nil"/>
          <w:left w:val="nil"/>
          <w:bottom w:val="nil"/>
          <w:right w:val="nil"/>
          <w:between w:val="nil"/>
        </w:pBdr>
        <w:ind w:left="720"/>
        <w:jc w:val="both"/>
        <w:rPr>
          <w:rFonts w:asciiTheme="minorHAnsi" w:hAnsiTheme="minorHAnsi" w:cstheme="minorHAnsi"/>
          <w:b/>
          <w:color w:val="000000"/>
          <w:sz w:val="22"/>
          <w:szCs w:val="22"/>
        </w:rPr>
      </w:pPr>
    </w:p>
    <w:p w14:paraId="4BFE551D"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ab"/>
        <w:tblW w:w="9918" w:type="dxa"/>
        <w:tblInd w:w="0" w:type="dxa"/>
        <w:tblLayout w:type="fixed"/>
        <w:tblLook w:val="0000" w:firstRow="0" w:lastRow="0" w:firstColumn="0" w:lastColumn="0" w:noHBand="0" w:noVBand="0"/>
      </w:tblPr>
      <w:tblGrid>
        <w:gridCol w:w="938"/>
        <w:gridCol w:w="8980"/>
      </w:tblGrid>
      <w:tr w:rsidR="0003338A" w:rsidRPr="004F5F18" w14:paraId="384DF5E8"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41DF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D695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480B8EE4"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FA8F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0C8F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04A3459A"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599C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8E55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6B6D4BD0"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28071" w14:textId="4DB587C2" w:rsidR="00CA1CC7" w:rsidRPr="004F5F18" w:rsidRDefault="00CA1CC7">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6321C" w14:textId="2356EFF7" w:rsidR="00CA1CC7" w:rsidRPr="004F5F18" w:rsidRDefault="00CA1CC7">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dopuszcza wypłatę zaliczki Wykonawcy </w:t>
            </w:r>
            <w:r w:rsidR="00CF4792" w:rsidRPr="004F5F18">
              <w:rPr>
                <w:rFonts w:asciiTheme="minorHAnsi" w:hAnsiTheme="minorHAnsi" w:cstheme="minorHAnsi"/>
                <w:color w:val="000000"/>
                <w:sz w:val="22"/>
                <w:szCs w:val="22"/>
              </w:rPr>
              <w:t xml:space="preserve">oraz wypłatę płatności częściowych. </w:t>
            </w:r>
          </w:p>
        </w:tc>
      </w:tr>
    </w:tbl>
    <w:p w14:paraId="126E0584" w14:textId="4E015100"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7D9CBA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ac"/>
        <w:tblW w:w="9918" w:type="dxa"/>
        <w:tblInd w:w="0" w:type="dxa"/>
        <w:tblLayout w:type="fixed"/>
        <w:tblLook w:val="0000" w:firstRow="0" w:lastRow="0" w:firstColumn="0" w:lastColumn="0" w:noHBand="0" w:noVBand="0"/>
      </w:tblPr>
      <w:tblGrid>
        <w:gridCol w:w="938"/>
        <w:gridCol w:w="8980"/>
      </w:tblGrid>
      <w:tr w:rsidR="0003338A" w:rsidRPr="004F5F18" w14:paraId="0F8C241D"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5BBE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558CB"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8" w:name="_heading=h.30j0zll" w:colFirst="0" w:colLast="0"/>
            <w:bookmarkEnd w:id="8"/>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344C01F9"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2212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2D9FC" w14:textId="686DC7C0"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Warunki zmiany umowy Zamawiający przewiduje możliwość zmian postanowień Umowy w stosunku do treści oferty, na podstawie, której dokonano wyboru Wykonawcy, w przypadku wystąpienia,</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co najmniej jednej z okoliczności wymienionych poniżej, z uwzględnieniem podawanych warunków ich wprowadzenia.</w:t>
            </w:r>
          </w:p>
          <w:p w14:paraId="4D314F18"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1. Zamawiający dopuszcza wprowadzenie zmian technicznych i technologicznych w realizacji przedmiotu Umowy (zmiany sposobu spełnienia świadczenia), za jego uprzednią zgodą, w przypadku, gdy wystąpi:</w:t>
            </w:r>
          </w:p>
          <w:p w14:paraId="77B42E8C"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a) niedostępność na rynku materiałów lub urządzeń wskazanych w ofercie spowodowana zaprzestaniem produkcji lub wycofaniem z rynku tych materiałów lub urządzeń;</w:t>
            </w:r>
          </w:p>
          <w:p w14:paraId="566AA11A"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b) pojawienie się na rynku materiałów lub urządzeń nowszej generacji pozwalających na zaoszczędzenie kosztów realizacji przedmiotu Umowy;</w:t>
            </w:r>
          </w:p>
          <w:p w14:paraId="53B3402E"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c) konieczność zrealizowania przedmiotu Umowy przy zastosowaniu innych rozwiązań technicznych lub materiałowych ze względu na zmiany obowiązującego prawa. Ww. zmiany nie mogą stanowić podstawy zwiększenia wynagrodzenia. Każda z ww. zmian może być powiązana z obniżeniem wynagrodzenia.</w:t>
            </w:r>
          </w:p>
          <w:p w14:paraId="1EB20778" w14:textId="34B4137A"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2. Zamawiający dopuszcza wprowadzenie zmian w terminie realizacji zamówienia w następujących sytuacjach:</w:t>
            </w:r>
          </w:p>
          <w:p w14:paraId="4771BB92" w14:textId="2DF4E69E"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wystąpienia siły wyższej, uniemożliwiającej terminowe wykonanie przedmiotu Umowy, przy czym Oferent zobowiązany jest do udowodnienia wystąpienia takiej siły wyższej oraz wskazania wpływu, jaki to zdarzenie miało na przebieg realizacji zamówienia</w:t>
            </w:r>
          </w:p>
          <w:p w14:paraId="7135A47B"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b) zaistnienia innych nadzwyczajnych okoliczności niż siła wyższa, uniemożliwiających terminowe wykonanie przedmiotu Umowy, których Strony, przy dochowaniu należytej staranności, nie przewidziały przy zawarciu Umowy i nie są przez nich zawinione;</w:t>
            </w:r>
          </w:p>
          <w:p w14:paraId="31F3F7B9"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c) zawieszenia realizacji zamówienia przez Zamawiającego z powodu wystąpienia przyczyn technicznych lub organizacyjnych uniemożliwiających kontynuowanie wykonywania przedmiotu Umowy, o czas zawieszenia. O zawieszeniu realizacji zamówienia Zamawiający powiadomi Oferenta wskazując przyczynę zawieszenia;</w:t>
            </w:r>
          </w:p>
          <w:p w14:paraId="00CB652A" w14:textId="3E14035F"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d) konieczności wprowadzenia zmian w przedmiocie Umowy na skutek okoliczności</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 xml:space="preserve">których </w:t>
            </w:r>
            <w:r w:rsidRPr="00FB4DFE">
              <w:rPr>
                <w:rFonts w:asciiTheme="minorHAnsi" w:hAnsiTheme="minorHAnsi" w:cstheme="minorHAnsi"/>
                <w:color w:val="000000"/>
                <w:sz w:val="22"/>
                <w:szCs w:val="22"/>
              </w:rPr>
              <w:lastRenderedPageBreak/>
              <w:t>Zamawiający lub Oferent nie mogli, działając z należytą starannością przewidzieć w chwili zawarcia Umowy, w szczególności grożących rażącą stratą, niewykonaniem lub wadliwym wykonaniem przedmiotu Umowy, przy czym zmiany te nie prowadzą do zmiany charakteru Umowy;</w:t>
            </w:r>
          </w:p>
          <w:p w14:paraId="66E132A6" w14:textId="2626BA65"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e)</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Wydłużenia postępowań w sprawie wydawania decyzji administracyjnych związanych z przedmiotem umowy, o ile nie zostało to spowodowane z przyczyn leżących po stronie Wykonawcy.</w:t>
            </w:r>
          </w:p>
          <w:p w14:paraId="6860FE67"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Ww. zmiany nie mogą stanowić podstawy zwiększenia wynagrodzenia. Każda z ww. zmian może być powiązana z obniżeniem wynagrodzenia.</w:t>
            </w:r>
          </w:p>
          <w:p w14:paraId="3E5889AB" w14:textId="6BDB5B2E"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Zamawiający dopuszcza możliwość wprowadzenia zmian w przedmiocie Umowy lub rezygnacji przez Zamawiającego z realizacji części przedmiotu Umowy w przypadku:</w:t>
            </w:r>
          </w:p>
          <w:p w14:paraId="33ED0A82" w14:textId="6BD367F1"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wystąpienia siły wyższej, uniemożliwiającej wykonanie przedmiotu Umowy, przy czym Oferent zobowiązany jest do udowodnienia wystąpienia takiej siły wyższej oraz wskazania wpływu, jakie zdarzenie miało na przebieg realizacji zamówienia</w:t>
            </w:r>
          </w:p>
          <w:p w14:paraId="7CE2A4BE" w14:textId="596A9BE6"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b)</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zaistnienia innych nadzwyczajnych okoliczności niż siła wyższa, w szczególności grożących rażącą stratą, niewykonaniem lub wadliwym wykonaniem przedmiotu Umowy, których Strony, przy dochowaniu należytej staranności, nie przewidziały przy zawarciu Umowy i nie są przez nich zawinione;</w:t>
            </w:r>
          </w:p>
          <w:p w14:paraId="5D65845A" w14:textId="11831CB3"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c)</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zmiany w obowiązujących przepisach prawa, mającej wpływ na przedmiot i warunki umowy oraz zmiana sytuacji prawnej lub faktycznej Oferenta i/lub Zamawiającego skutkująca niemożliwością realizacji przedmiotu umowy Ww. zmiany nie mogą stanowić podstawy zwiększenia wynagrodzenia. Każda z ww. zmian może być powiązana ze zmniejszeniem wynagrodzenia.</w:t>
            </w:r>
          </w:p>
          <w:p w14:paraId="211D8A3E" w14:textId="47E29AAE"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4.</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Zamawiający dopuszcza wprowadzenie zmian technicznych i technologicznych w realizacji przedmiotu Umowy, za jego uprzednią zgodą, w przypadku, gdy wystąpi:</w:t>
            </w:r>
          </w:p>
          <w:p w14:paraId="5EA418E5" w14:textId="20D23346"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niedostępność na rynku materiałów lub urządzeń wskazanych w ofercie spowodowana</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za</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przestaniem produkcji lub wycofaniem z</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rynku tych materiałów lub urządzeń;</w:t>
            </w:r>
          </w:p>
          <w:p w14:paraId="5CAAC754" w14:textId="72C65CC0"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b)</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pojawienie się na rynku materiałów lub urządzeń nowszej generacji pozwalających na zaoszczędzenie kosztów realizacji przedmiotu Umowy;</w:t>
            </w:r>
          </w:p>
          <w:p w14:paraId="0D5D7CAD" w14:textId="5DE4CACE"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c)</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konieczność zrealizowania przedmiotu Umowy przy zastosowaniu innych rozwiązań technicznych lub materiałowych ze względu na zmiany obowiązującego prawa.</w:t>
            </w:r>
          </w:p>
          <w:p w14:paraId="5684C14D"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Ww. zmiany nie mogą stanowić podstawy zwiększenia wynagrodzenia. Każda z ww. zmian może być powiązana z obniżeniem wynagrodzenia.</w:t>
            </w:r>
          </w:p>
          <w:p w14:paraId="3DF8999D"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5. Wynagrodzenie Oferenta określone w umowie może ulec zmianom w przypadku:</w:t>
            </w:r>
          </w:p>
          <w:p w14:paraId="0529F26E" w14:textId="77777777"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a) zmiany obowiązującej stawki VAT – jeśli zmiana stawki VAT będzie powodować zwiększenie kosztów wykonania umowy po stronie Oferenta, Zamawiający dopuszcza możliwość zwiększenia wynagrodzenia o kwotę równą różnicy w kwocie podatku zapłaconego przez Oferenta,</w:t>
            </w:r>
          </w:p>
          <w:p w14:paraId="5FC5F2C7" w14:textId="4EC9D445"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6.</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Jeżeli w toku realizacji projektu realizowanego przez Zamawiającego, właściwa Instytucja sformułuje rekomendacje dotyczące zmian w Projekcie wpływających na zakres tej umowy, umowa może zostać zmieniona w zakresie odpowiadającym dokonanym zmianom w Projekcie.</w:t>
            </w:r>
          </w:p>
          <w:p w14:paraId="349C779A" w14:textId="6E4FD319"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7.</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Jeżeli w toku realizacji Umowy zmianie ulegną obowiązujące przepisy prawa wspólnotowego lub polskiego lub Wytyczne lub jakiekolwiek inne reguły obejmujące zasady realizacji i rozliczania Projektu, umowa może ulec zmianie w zakresie odpowiadającym zmianom we właściwych przepisach prawa.</w:t>
            </w:r>
          </w:p>
          <w:p w14:paraId="05100043" w14:textId="77777777" w:rsidR="00FB4DFE" w:rsidRDefault="00FB4DFE" w:rsidP="00FB4DFE">
            <w:pPr>
              <w:pBdr>
                <w:top w:val="nil"/>
                <w:left w:val="nil"/>
                <w:bottom w:val="nil"/>
                <w:right w:val="nil"/>
                <w:between w:val="nil"/>
              </w:pBdr>
              <w:jc w:val="both"/>
            </w:pPr>
            <w:r w:rsidRPr="00FB4DFE">
              <w:rPr>
                <w:rFonts w:asciiTheme="minorHAnsi" w:hAnsiTheme="minorHAnsi" w:cstheme="minorHAnsi"/>
                <w:color w:val="000000"/>
                <w:sz w:val="22"/>
                <w:szCs w:val="22"/>
              </w:rPr>
              <w:t>8.</w:t>
            </w:r>
            <w:r>
              <w:rPr>
                <w:rFonts w:asciiTheme="minorHAnsi" w:hAnsiTheme="minorHAnsi" w:cstheme="minorHAnsi"/>
                <w:color w:val="000000"/>
                <w:sz w:val="22"/>
                <w:szCs w:val="22"/>
              </w:rPr>
              <w:t xml:space="preserve"> </w:t>
            </w:r>
            <w:r w:rsidRPr="00FB4DFE">
              <w:rPr>
                <w:rFonts w:asciiTheme="minorHAnsi" w:hAnsiTheme="minorHAnsi" w:cstheme="minorHAnsi"/>
                <w:color w:val="000000"/>
                <w:sz w:val="22"/>
                <w:szCs w:val="22"/>
              </w:rPr>
              <w:t>3.2.4 pkt 4 lit a-e podrozdziału 3.2. Zasada konkurencyjności Wytycznych Ministra Funduszy i Polityki Regionalnej z dnia 18 listopada 2022 r. w zakresie kwalifikowalności wydatków w ramach Europejskiego Funduszu Rozwoju Regionalnego, Europejskiego Funduszu Społecznego Plus, Funduszu Spójności oraz Funduszu na rzecz Sprawiedliwej Transformacji na lata 2021-2027, tj. Zamawiający dopuszcza zlecenie Wykonawcy dodatkowych zamówień, przy czym po łącznym spełnieniu poniżej wskazanych warunków:</w:t>
            </w:r>
            <w:r>
              <w:t xml:space="preserve"> </w:t>
            </w:r>
          </w:p>
          <w:p w14:paraId="17D0C4F3" w14:textId="304A1C04"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t xml:space="preserve">a) </w:t>
            </w:r>
            <w:r w:rsidRPr="00FB4DFE">
              <w:rPr>
                <w:rFonts w:asciiTheme="minorHAnsi" w:hAnsiTheme="minorHAnsi" w:cstheme="minorHAnsi"/>
                <w:color w:val="000000"/>
                <w:sz w:val="22"/>
                <w:szCs w:val="22"/>
              </w:rPr>
              <w:t>zamówienia dodatkowe są niezbędne dla prawidłowego wykonania podstawowego zadania,</w:t>
            </w:r>
          </w:p>
          <w:p w14:paraId="5829310C" w14:textId="0AC4E531"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b) </w:t>
            </w:r>
            <w:r w:rsidRPr="00FB4DFE">
              <w:rPr>
                <w:rFonts w:asciiTheme="minorHAnsi" w:hAnsiTheme="minorHAnsi" w:cstheme="minorHAnsi"/>
                <w:color w:val="000000"/>
                <w:sz w:val="22"/>
                <w:szCs w:val="22"/>
              </w:rPr>
              <w:t>wykonanie zamówień dodatkowych stało się konieczne na skutek sytuacji niemożliwej do przewidzenia przed zawarciem Umowy przez strony,</w:t>
            </w:r>
          </w:p>
          <w:p w14:paraId="5012F4B8" w14:textId="705BA36B"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c)  </w:t>
            </w:r>
            <w:r w:rsidRPr="00FB4DFE">
              <w:rPr>
                <w:rFonts w:asciiTheme="minorHAnsi" w:hAnsiTheme="minorHAnsi" w:cstheme="minorHAnsi"/>
                <w:color w:val="000000"/>
                <w:sz w:val="22"/>
                <w:szCs w:val="22"/>
              </w:rPr>
              <w:t>realizacja zamówień dodatkowych przed ich wykonaniem, zostanie w formie pisemnej zaakceptowana przez obie strony,</w:t>
            </w:r>
          </w:p>
          <w:p w14:paraId="63FD630F" w14:textId="3B9E8D33"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  </w:t>
            </w:r>
            <w:r w:rsidRPr="00FB4DFE">
              <w:rPr>
                <w:rFonts w:asciiTheme="minorHAnsi" w:hAnsiTheme="minorHAnsi" w:cstheme="minorHAnsi"/>
                <w:color w:val="000000"/>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2380F3F1" w14:textId="70B02D2F"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 </w:t>
            </w:r>
            <w:r w:rsidRPr="00FB4DFE">
              <w:rPr>
                <w:rFonts w:asciiTheme="minorHAnsi" w:hAnsiTheme="minorHAnsi" w:cstheme="minorHAnsi"/>
                <w:color w:val="000000"/>
                <w:sz w:val="22"/>
                <w:szCs w:val="22"/>
              </w:rPr>
              <w:t>zmiana wykonawcy spowodowałaby istotną niedogodność lub znaczne zwiększenie kosztów dla Zamawiającego,</w:t>
            </w:r>
          </w:p>
          <w:p w14:paraId="1CC8C6F5" w14:textId="5421641A" w:rsidR="00FB4DFE" w:rsidRPr="00FB4DFE" w:rsidRDefault="00FB4DFE" w:rsidP="00FB4DFE">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  </w:t>
            </w:r>
            <w:r w:rsidRPr="00FB4DFE">
              <w:rPr>
                <w:rFonts w:asciiTheme="minorHAnsi" w:hAnsiTheme="minorHAnsi" w:cstheme="minorHAnsi"/>
                <w:color w:val="000000"/>
                <w:sz w:val="22"/>
                <w:szCs w:val="22"/>
              </w:rPr>
              <w:t>wartość każdej kolejnej zmiany nie przekracza 50% wartości zamówienia określonej pierwotnie w umowie.</w:t>
            </w:r>
          </w:p>
          <w:p w14:paraId="23BD6803" w14:textId="5D856477" w:rsidR="0003338A" w:rsidRPr="004F5F18" w:rsidRDefault="00FB4DFE" w:rsidP="00FB4DFE">
            <w:pPr>
              <w:pBdr>
                <w:top w:val="nil"/>
                <w:left w:val="nil"/>
                <w:bottom w:val="nil"/>
                <w:right w:val="nil"/>
                <w:between w:val="nil"/>
              </w:pBdr>
              <w:jc w:val="both"/>
              <w:rPr>
                <w:rFonts w:asciiTheme="minorHAnsi" w:hAnsiTheme="minorHAnsi" w:cstheme="minorHAnsi"/>
                <w:color w:val="000000"/>
                <w:sz w:val="22"/>
                <w:szCs w:val="22"/>
              </w:rPr>
            </w:pPr>
            <w:r w:rsidRPr="00FB4DFE">
              <w:rPr>
                <w:rFonts w:asciiTheme="minorHAnsi" w:hAnsiTheme="minorHAnsi" w:cstheme="minorHAnsi"/>
                <w:color w:val="000000"/>
                <w:sz w:val="22"/>
                <w:szCs w:val="22"/>
              </w:rPr>
              <w:t>Opisane wyżej zmiany treści umowy nie mogą prowadzić do zmiany charakteru umowy. Zmiany te mogą skutkować zwiększeniem wynagrodzenia.</w:t>
            </w:r>
          </w:p>
        </w:tc>
      </w:tr>
      <w:tr w:rsidR="0003338A" w:rsidRPr="004F5F18" w14:paraId="71C250F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480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00B67"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46A84EA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1DDFE29"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C6C4C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61B2452A"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Załącznik nr 1 Oświadczenie o niepodleganiu wykluczeniu</w:t>
      </w:r>
    </w:p>
    <w:p w14:paraId="0F1443BD"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Załącznik nr 2 Oświadczenie w sprawie RODO</w:t>
      </w:r>
    </w:p>
    <w:p w14:paraId="17775738" w14:textId="40CF42F1"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Załącznik nr 3 Formularz oferty</w:t>
      </w:r>
    </w:p>
    <w:p w14:paraId="58E76C4E" w14:textId="40D67D45" w:rsidR="00FF14FD" w:rsidRDefault="00381200" w:rsidP="00381200">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8401DD" w:rsidRPr="004F5F1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w:t>
      </w:r>
      <w:r w:rsidR="00CF4792" w:rsidRPr="004F5F18">
        <w:rPr>
          <w:rFonts w:asciiTheme="minorHAnsi" w:hAnsiTheme="minorHAnsi" w:cstheme="minorHAnsi"/>
          <w:b/>
          <w:color w:val="000000"/>
          <w:sz w:val="22"/>
          <w:szCs w:val="22"/>
        </w:rPr>
        <w:t>Oświadczenie o niepodleganiu sankcjom</w:t>
      </w:r>
    </w:p>
    <w:p w14:paraId="69E5E585" w14:textId="2B40E0BE" w:rsidR="00D71B5B" w:rsidRPr="004F5F18" w:rsidRDefault="00D71B5B" w:rsidP="00381200">
      <w:pPr>
        <w:pBdr>
          <w:top w:val="nil"/>
          <w:left w:val="nil"/>
          <w:bottom w:val="nil"/>
          <w:right w:val="nil"/>
          <w:between w:val="nil"/>
        </w:pBdr>
        <w:rPr>
          <w:rFonts w:asciiTheme="minorHAnsi" w:hAnsiTheme="minorHAnsi" w:cstheme="minorHAnsi"/>
          <w:b/>
          <w:color w:val="000000"/>
          <w:sz w:val="22"/>
          <w:szCs w:val="22"/>
        </w:rPr>
      </w:pPr>
    </w:p>
    <w:p w14:paraId="299FA2CE" w14:textId="009ABD81" w:rsidR="006F04BB" w:rsidRPr="006F04BB" w:rsidRDefault="006F04BB" w:rsidP="00D73D3F">
      <w:pPr>
        <w:pBdr>
          <w:top w:val="nil"/>
          <w:left w:val="nil"/>
          <w:bottom w:val="nil"/>
          <w:right w:val="nil"/>
          <w:between w:val="nil"/>
        </w:pBdr>
        <w:rPr>
          <w:rFonts w:asciiTheme="minorHAnsi" w:hAnsiTheme="minorHAnsi" w:cstheme="minorHAnsi"/>
          <w:b/>
          <w:color w:val="000000"/>
          <w:sz w:val="22"/>
          <w:szCs w:val="22"/>
        </w:rPr>
      </w:pPr>
    </w:p>
    <w:p w14:paraId="26EC8986" w14:textId="6C35936C" w:rsidR="00381200" w:rsidRPr="004F5F18" w:rsidRDefault="00381200">
      <w:pPr>
        <w:pBdr>
          <w:top w:val="nil"/>
          <w:left w:val="nil"/>
          <w:bottom w:val="nil"/>
          <w:right w:val="nil"/>
          <w:between w:val="nil"/>
        </w:pBdr>
        <w:rPr>
          <w:rFonts w:asciiTheme="minorHAnsi" w:hAnsiTheme="minorHAnsi" w:cstheme="minorHAnsi"/>
          <w:b/>
          <w:color w:val="000000"/>
          <w:sz w:val="22"/>
          <w:szCs w:val="22"/>
        </w:rPr>
      </w:pPr>
    </w:p>
    <w:sectPr w:rsidR="00381200" w:rsidRPr="004F5F18">
      <w:headerReference w:type="default" r:id="rId10"/>
      <w:footerReference w:type="default" r:id="rId11"/>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3784A" w14:textId="77777777" w:rsidR="007B26AD" w:rsidRDefault="007B26AD">
      <w:r>
        <w:separator/>
      </w:r>
    </w:p>
  </w:endnote>
  <w:endnote w:type="continuationSeparator" w:id="0">
    <w:p w14:paraId="009BA82A" w14:textId="77777777" w:rsidR="007B26AD" w:rsidRDefault="007B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EE"/>
    <w:family w:val="roman"/>
    <w:pitch w:val="default"/>
  </w:font>
  <w:font w:name="NSimSun">
    <w:panose1 w:val="02010609030101010101"/>
    <w:charset w:val="86"/>
    <w:family w:val="modern"/>
    <w:pitch w:val="fixed"/>
    <w:sig w:usb0="00000203" w:usb1="288F0000" w:usb2="00000016" w:usb3="00000000" w:csb0="00040001"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Light">
    <w:altName w:val="Montserra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8FA4C" w14:textId="77777777" w:rsidR="0003338A" w:rsidRDefault="00762FA6">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D1023D">
      <w:rPr>
        <w:noProof/>
        <w:color w:val="000000"/>
        <w:sz w:val="20"/>
        <w:szCs w:val="20"/>
      </w:rPr>
      <w:t>11</w:t>
    </w:r>
    <w:r>
      <w:rPr>
        <w:color w:val="000000"/>
        <w:sz w:val="20"/>
        <w:szCs w:val="20"/>
      </w:rPr>
      <w:fldChar w:fldCharType="end"/>
    </w:r>
  </w:p>
  <w:p w14:paraId="60B7143E"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1C467" w14:textId="77777777" w:rsidR="007B26AD" w:rsidRDefault="007B26AD">
      <w:r>
        <w:separator/>
      </w:r>
    </w:p>
  </w:footnote>
  <w:footnote w:type="continuationSeparator" w:id="0">
    <w:p w14:paraId="5375F967" w14:textId="77777777" w:rsidR="007B26AD" w:rsidRDefault="007B2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94C32" w14:textId="7EB44FC4" w:rsidR="0003338A" w:rsidRDefault="00FA05AB" w:rsidP="00A0336A">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12D8663B" wp14:editId="7F336227">
          <wp:extent cx="6120130" cy="822325"/>
          <wp:effectExtent l="0" t="0" r="0" b="0"/>
          <wp:docPr id="8667181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22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7"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48436826"/>
    <w:multiLevelType w:val="hybridMultilevel"/>
    <w:tmpl w:val="2662CE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12"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ABC4815"/>
    <w:multiLevelType w:val="hybridMultilevel"/>
    <w:tmpl w:val="D24422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6761321">
    <w:abstractNumId w:val="15"/>
  </w:num>
  <w:num w:numId="2" w16cid:durableId="646134861">
    <w:abstractNumId w:val="13"/>
  </w:num>
  <w:num w:numId="3" w16cid:durableId="624116001">
    <w:abstractNumId w:val="11"/>
  </w:num>
  <w:num w:numId="4" w16cid:durableId="834415045">
    <w:abstractNumId w:val="4"/>
  </w:num>
  <w:num w:numId="5" w16cid:durableId="788083926">
    <w:abstractNumId w:val="7"/>
  </w:num>
  <w:num w:numId="6" w16cid:durableId="810750965">
    <w:abstractNumId w:val="0"/>
  </w:num>
  <w:num w:numId="7" w16cid:durableId="335154609">
    <w:abstractNumId w:val="8"/>
  </w:num>
  <w:num w:numId="8" w16cid:durableId="615218443">
    <w:abstractNumId w:val="12"/>
  </w:num>
  <w:num w:numId="9" w16cid:durableId="13000942">
    <w:abstractNumId w:val="5"/>
  </w:num>
  <w:num w:numId="10" w16cid:durableId="1597863571">
    <w:abstractNumId w:val="1"/>
  </w:num>
  <w:num w:numId="11" w16cid:durableId="1494028817">
    <w:abstractNumId w:val="3"/>
  </w:num>
  <w:num w:numId="12" w16cid:durableId="837113520">
    <w:abstractNumId w:val="6"/>
  </w:num>
  <w:num w:numId="13" w16cid:durableId="1720741294">
    <w:abstractNumId w:val="2"/>
  </w:num>
  <w:num w:numId="14" w16cid:durableId="1522471998">
    <w:abstractNumId w:val="9"/>
  </w:num>
  <w:num w:numId="15" w16cid:durableId="1139802760">
    <w:abstractNumId w:val="16"/>
  </w:num>
  <w:num w:numId="16" w16cid:durableId="1545867633">
    <w:abstractNumId w:val="14"/>
  </w:num>
  <w:num w:numId="17" w16cid:durableId="1437096865">
    <w:abstractNumId w:val="17"/>
  </w:num>
  <w:num w:numId="18" w16cid:durableId="3193089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38A"/>
    <w:rsid w:val="00007315"/>
    <w:rsid w:val="00011E17"/>
    <w:rsid w:val="00013157"/>
    <w:rsid w:val="00013855"/>
    <w:rsid w:val="00015868"/>
    <w:rsid w:val="00017F1A"/>
    <w:rsid w:val="0002603B"/>
    <w:rsid w:val="000303F8"/>
    <w:rsid w:val="0003338A"/>
    <w:rsid w:val="00040874"/>
    <w:rsid w:val="00041DF8"/>
    <w:rsid w:val="00044C7F"/>
    <w:rsid w:val="00044E21"/>
    <w:rsid w:val="00045160"/>
    <w:rsid w:val="000521E7"/>
    <w:rsid w:val="00057F5C"/>
    <w:rsid w:val="000608F5"/>
    <w:rsid w:val="0008265E"/>
    <w:rsid w:val="00090EEF"/>
    <w:rsid w:val="0009149A"/>
    <w:rsid w:val="000962B8"/>
    <w:rsid w:val="000A0F0B"/>
    <w:rsid w:val="000A7532"/>
    <w:rsid w:val="000D4894"/>
    <w:rsid w:val="000E535D"/>
    <w:rsid w:val="000E61B1"/>
    <w:rsid w:val="000F5C8B"/>
    <w:rsid w:val="00101F5A"/>
    <w:rsid w:val="00107E18"/>
    <w:rsid w:val="001168E3"/>
    <w:rsid w:val="00122C12"/>
    <w:rsid w:val="00126424"/>
    <w:rsid w:val="00136FC9"/>
    <w:rsid w:val="00137233"/>
    <w:rsid w:val="00142B14"/>
    <w:rsid w:val="001435B6"/>
    <w:rsid w:val="00143B40"/>
    <w:rsid w:val="00154CAD"/>
    <w:rsid w:val="00166B4C"/>
    <w:rsid w:val="00173364"/>
    <w:rsid w:val="00173809"/>
    <w:rsid w:val="00191414"/>
    <w:rsid w:val="0019370D"/>
    <w:rsid w:val="00196E57"/>
    <w:rsid w:val="001A3F78"/>
    <w:rsid w:val="001A44D8"/>
    <w:rsid w:val="001B0764"/>
    <w:rsid w:val="001B23D0"/>
    <w:rsid w:val="001B3EC6"/>
    <w:rsid w:val="001B4994"/>
    <w:rsid w:val="001B541F"/>
    <w:rsid w:val="001B68B8"/>
    <w:rsid w:val="001C15B5"/>
    <w:rsid w:val="001C17B7"/>
    <w:rsid w:val="001C2D20"/>
    <w:rsid w:val="001C2EA9"/>
    <w:rsid w:val="001D374A"/>
    <w:rsid w:val="001D5615"/>
    <w:rsid w:val="001E079C"/>
    <w:rsid w:val="001E2A4A"/>
    <w:rsid w:val="001F1F33"/>
    <w:rsid w:val="001F4981"/>
    <w:rsid w:val="0021001D"/>
    <w:rsid w:val="002145A2"/>
    <w:rsid w:val="002277E9"/>
    <w:rsid w:val="00227E29"/>
    <w:rsid w:val="00233719"/>
    <w:rsid w:val="00235E82"/>
    <w:rsid w:val="00244074"/>
    <w:rsid w:val="00255D67"/>
    <w:rsid w:val="00261CB8"/>
    <w:rsid w:val="00267C6C"/>
    <w:rsid w:val="002710A7"/>
    <w:rsid w:val="002737D6"/>
    <w:rsid w:val="00273B32"/>
    <w:rsid w:val="00285288"/>
    <w:rsid w:val="00293731"/>
    <w:rsid w:val="00294144"/>
    <w:rsid w:val="00296D05"/>
    <w:rsid w:val="002A11E6"/>
    <w:rsid w:val="002A1537"/>
    <w:rsid w:val="002B0169"/>
    <w:rsid w:val="002B23BD"/>
    <w:rsid w:val="002B65D1"/>
    <w:rsid w:val="002C0AF8"/>
    <w:rsid w:val="002C0C05"/>
    <w:rsid w:val="002C2D68"/>
    <w:rsid w:val="002D19C3"/>
    <w:rsid w:val="002E0AA2"/>
    <w:rsid w:val="002E651E"/>
    <w:rsid w:val="002E78B5"/>
    <w:rsid w:val="00300C8D"/>
    <w:rsid w:val="00303135"/>
    <w:rsid w:val="00310267"/>
    <w:rsid w:val="00317DC7"/>
    <w:rsid w:val="00321D4A"/>
    <w:rsid w:val="003330CD"/>
    <w:rsid w:val="003346EF"/>
    <w:rsid w:val="00337EFE"/>
    <w:rsid w:val="003418F9"/>
    <w:rsid w:val="0034554D"/>
    <w:rsid w:val="00354129"/>
    <w:rsid w:val="003555EF"/>
    <w:rsid w:val="003609A9"/>
    <w:rsid w:val="00362B3E"/>
    <w:rsid w:val="00363C76"/>
    <w:rsid w:val="00371994"/>
    <w:rsid w:val="00371EA9"/>
    <w:rsid w:val="00373B52"/>
    <w:rsid w:val="00376DCE"/>
    <w:rsid w:val="00380905"/>
    <w:rsid w:val="00381200"/>
    <w:rsid w:val="00382061"/>
    <w:rsid w:val="0038341B"/>
    <w:rsid w:val="0038545A"/>
    <w:rsid w:val="003946C4"/>
    <w:rsid w:val="003A0255"/>
    <w:rsid w:val="003A3887"/>
    <w:rsid w:val="003B149B"/>
    <w:rsid w:val="003B2BE0"/>
    <w:rsid w:val="003B432A"/>
    <w:rsid w:val="003B5DC3"/>
    <w:rsid w:val="003C2DDF"/>
    <w:rsid w:val="003D03A7"/>
    <w:rsid w:val="003D05A2"/>
    <w:rsid w:val="003D4AA0"/>
    <w:rsid w:val="003D552C"/>
    <w:rsid w:val="003F4D66"/>
    <w:rsid w:val="003F541E"/>
    <w:rsid w:val="00405B4C"/>
    <w:rsid w:val="00416577"/>
    <w:rsid w:val="00426A07"/>
    <w:rsid w:val="0043242C"/>
    <w:rsid w:val="004330D4"/>
    <w:rsid w:val="004368A6"/>
    <w:rsid w:val="00444D3F"/>
    <w:rsid w:val="004535CC"/>
    <w:rsid w:val="004653C4"/>
    <w:rsid w:val="00470731"/>
    <w:rsid w:val="0047656E"/>
    <w:rsid w:val="0047659D"/>
    <w:rsid w:val="00476EF8"/>
    <w:rsid w:val="0047784B"/>
    <w:rsid w:val="00480B3F"/>
    <w:rsid w:val="004813A0"/>
    <w:rsid w:val="00485B30"/>
    <w:rsid w:val="004866EB"/>
    <w:rsid w:val="004A49F9"/>
    <w:rsid w:val="004B0C6D"/>
    <w:rsid w:val="004B4B36"/>
    <w:rsid w:val="004C09B6"/>
    <w:rsid w:val="004C458E"/>
    <w:rsid w:val="004D0E70"/>
    <w:rsid w:val="004D4E0E"/>
    <w:rsid w:val="004E352E"/>
    <w:rsid w:val="004E6B91"/>
    <w:rsid w:val="004F1F72"/>
    <w:rsid w:val="004F5F18"/>
    <w:rsid w:val="004F6148"/>
    <w:rsid w:val="00506B47"/>
    <w:rsid w:val="005117B2"/>
    <w:rsid w:val="00511F91"/>
    <w:rsid w:val="005143D0"/>
    <w:rsid w:val="005220BD"/>
    <w:rsid w:val="00523CC5"/>
    <w:rsid w:val="00525509"/>
    <w:rsid w:val="00535814"/>
    <w:rsid w:val="00537E61"/>
    <w:rsid w:val="00540A42"/>
    <w:rsid w:val="0054450B"/>
    <w:rsid w:val="00545C70"/>
    <w:rsid w:val="00545C93"/>
    <w:rsid w:val="00545FCD"/>
    <w:rsid w:val="005467DE"/>
    <w:rsid w:val="00560348"/>
    <w:rsid w:val="0056054B"/>
    <w:rsid w:val="00581E0F"/>
    <w:rsid w:val="0059140C"/>
    <w:rsid w:val="00591819"/>
    <w:rsid w:val="005A1068"/>
    <w:rsid w:val="005A4BF0"/>
    <w:rsid w:val="005A79A4"/>
    <w:rsid w:val="005B0366"/>
    <w:rsid w:val="005B2E8E"/>
    <w:rsid w:val="005B3095"/>
    <w:rsid w:val="005C2523"/>
    <w:rsid w:val="005C671D"/>
    <w:rsid w:val="005D3211"/>
    <w:rsid w:val="005D6687"/>
    <w:rsid w:val="005E297A"/>
    <w:rsid w:val="005E3D7C"/>
    <w:rsid w:val="005E4009"/>
    <w:rsid w:val="005E528E"/>
    <w:rsid w:val="005E7F76"/>
    <w:rsid w:val="005F3FBF"/>
    <w:rsid w:val="006079D3"/>
    <w:rsid w:val="0061360D"/>
    <w:rsid w:val="006346E2"/>
    <w:rsid w:val="0064039F"/>
    <w:rsid w:val="006434D1"/>
    <w:rsid w:val="00643F9A"/>
    <w:rsid w:val="006528CC"/>
    <w:rsid w:val="006561CC"/>
    <w:rsid w:val="00674D6D"/>
    <w:rsid w:val="00675D24"/>
    <w:rsid w:val="006800E8"/>
    <w:rsid w:val="006913D2"/>
    <w:rsid w:val="00696C02"/>
    <w:rsid w:val="00696EB3"/>
    <w:rsid w:val="006A4E6D"/>
    <w:rsid w:val="006A5173"/>
    <w:rsid w:val="006A7859"/>
    <w:rsid w:val="006B41E5"/>
    <w:rsid w:val="006B5B55"/>
    <w:rsid w:val="006C0E9E"/>
    <w:rsid w:val="006C16E8"/>
    <w:rsid w:val="006C2182"/>
    <w:rsid w:val="006C5BBA"/>
    <w:rsid w:val="006D61F7"/>
    <w:rsid w:val="006F04BB"/>
    <w:rsid w:val="006F36A9"/>
    <w:rsid w:val="006F3F6C"/>
    <w:rsid w:val="00701E62"/>
    <w:rsid w:val="0070235A"/>
    <w:rsid w:val="0070432F"/>
    <w:rsid w:val="0071643B"/>
    <w:rsid w:val="00717B39"/>
    <w:rsid w:val="00730FE3"/>
    <w:rsid w:val="007362F3"/>
    <w:rsid w:val="00742EBE"/>
    <w:rsid w:val="007548FC"/>
    <w:rsid w:val="007564EA"/>
    <w:rsid w:val="00761C8F"/>
    <w:rsid w:val="00762EE1"/>
    <w:rsid w:val="00762FA6"/>
    <w:rsid w:val="00766938"/>
    <w:rsid w:val="00767C92"/>
    <w:rsid w:val="00767F92"/>
    <w:rsid w:val="007740DE"/>
    <w:rsid w:val="007769DB"/>
    <w:rsid w:val="00784952"/>
    <w:rsid w:val="00785B60"/>
    <w:rsid w:val="00787F75"/>
    <w:rsid w:val="00791F11"/>
    <w:rsid w:val="007923CC"/>
    <w:rsid w:val="007958A8"/>
    <w:rsid w:val="007A38CC"/>
    <w:rsid w:val="007B02BF"/>
    <w:rsid w:val="007B26AD"/>
    <w:rsid w:val="007B2ACE"/>
    <w:rsid w:val="007B5983"/>
    <w:rsid w:val="007D04DF"/>
    <w:rsid w:val="007D6C50"/>
    <w:rsid w:val="007D78EE"/>
    <w:rsid w:val="007E0127"/>
    <w:rsid w:val="007E25D6"/>
    <w:rsid w:val="007F2620"/>
    <w:rsid w:val="007F73D3"/>
    <w:rsid w:val="0080512D"/>
    <w:rsid w:val="00813990"/>
    <w:rsid w:val="00813D72"/>
    <w:rsid w:val="00830946"/>
    <w:rsid w:val="0083387C"/>
    <w:rsid w:val="008401DD"/>
    <w:rsid w:val="0084597A"/>
    <w:rsid w:val="008547D1"/>
    <w:rsid w:val="00857B7B"/>
    <w:rsid w:val="00860008"/>
    <w:rsid w:val="00860D73"/>
    <w:rsid w:val="00862007"/>
    <w:rsid w:val="0086273C"/>
    <w:rsid w:val="00863B0D"/>
    <w:rsid w:val="008717E6"/>
    <w:rsid w:val="008830DD"/>
    <w:rsid w:val="00885273"/>
    <w:rsid w:val="0089174E"/>
    <w:rsid w:val="008B087A"/>
    <w:rsid w:val="008B0AD0"/>
    <w:rsid w:val="008B1140"/>
    <w:rsid w:val="008B5C00"/>
    <w:rsid w:val="008C067F"/>
    <w:rsid w:val="008C3041"/>
    <w:rsid w:val="008C5EF6"/>
    <w:rsid w:val="008D414C"/>
    <w:rsid w:val="008D75EF"/>
    <w:rsid w:val="008D7F32"/>
    <w:rsid w:val="008E1518"/>
    <w:rsid w:val="008F1020"/>
    <w:rsid w:val="008F4C43"/>
    <w:rsid w:val="0091014D"/>
    <w:rsid w:val="00912D46"/>
    <w:rsid w:val="00916DFA"/>
    <w:rsid w:val="00921A1D"/>
    <w:rsid w:val="009237D3"/>
    <w:rsid w:val="00925C76"/>
    <w:rsid w:val="00940EAD"/>
    <w:rsid w:val="0094237E"/>
    <w:rsid w:val="00944588"/>
    <w:rsid w:val="009546DB"/>
    <w:rsid w:val="00954DFF"/>
    <w:rsid w:val="00954F6C"/>
    <w:rsid w:val="0097010A"/>
    <w:rsid w:val="00995A38"/>
    <w:rsid w:val="009A0F9B"/>
    <w:rsid w:val="009A1B05"/>
    <w:rsid w:val="009A25AE"/>
    <w:rsid w:val="009A51DA"/>
    <w:rsid w:val="009A6D52"/>
    <w:rsid w:val="009A6EB0"/>
    <w:rsid w:val="009B07CD"/>
    <w:rsid w:val="009B781F"/>
    <w:rsid w:val="009C06FF"/>
    <w:rsid w:val="009D2282"/>
    <w:rsid w:val="009D51DF"/>
    <w:rsid w:val="009E2AC0"/>
    <w:rsid w:val="009E3D0C"/>
    <w:rsid w:val="009E402E"/>
    <w:rsid w:val="009F43BA"/>
    <w:rsid w:val="00A0055C"/>
    <w:rsid w:val="00A0336A"/>
    <w:rsid w:val="00A03DFA"/>
    <w:rsid w:val="00A0474D"/>
    <w:rsid w:val="00A151FF"/>
    <w:rsid w:val="00A171AF"/>
    <w:rsid w:val="00A1794C"/>
    <w:rsid w:val="00A217E2"/>
    <w:rsid w:val="00A3048B"/>
    <w:rsid w:val="00A32D30"/>
    <w:rsid w:val="00A37F1E"/>
    <w:rsid w:val="00A41210"/>
    <w:rsid w:val="00A4495C"/>
    <w:rsid w:val="00A46B19"/>
    <w:rsid w:val="00A46F49"/>
    <w:rsid w:val="00A664FF"/>
    <w:rsid w:val="00A73216"/>
    <w:rsid w:val="00A759F1"/>
    <w:rsid w:val="00A75A1A"/>
    <w:rsid w:val="00A86299"/>
    <w:rsid w:val="00A9266A"/>
    <w:rsid w:val="00A93791"/>
    <w:rsid w:val="00A95498"/>
    <w:rsid w:val="00A96B44"/>
    <w:rsid w:val="00AA0009"/>
    <w:rsid w:val="00AA28E1"/>
    <w:rsid w:val="00AA4BDD"/>
    <w:rsid w:val="00AA734B"/>
    <w:rsid w:val="00AD0091"/>
    <w:rsid w:val="00AD4238"/>
    <w:rsid w:val="00AD71DD"/>
    <w:rsid w:val="00AD7772"/>
    <w:rsid w:val="00AF46CD"/>
    <w:rsid w:val="00AF5B2E"/>
    <w:rsid w:val="00AF5CB8"/>
    <w:rsid w:val="00B001B6"/>
    <w:rsid w:val="00B176EE"/>
    <w:rsid w:val="00B25FCC"/>
    <w:rsid w:val="00B263D5"/>
    <w:rsid w:val="00B34EF6"/>
    <w:rsid w:val="00B63151"/>
    <w:rsid w:val="00B65747"/>
    <w:rsid w:val="00B67EC2"/>
    <w:rsid w:val="00B72B78"/>
    <w:rsid w:val="00B814E6"/>
    <w:rsid w:val="00B97D49"/>
    <w:rsid w:val="00BA4822"/>
    <w:rsid w:val="00BA6B4E"/>
    <w:rsid w:val="00BB3C4F"/>
    <w:rsid w:val="00BC1E32"/>
    <w:rsid w:val="00BD4BDD"/>
    <w:rsid w:val="00BE720A"/>
    <w:rsid w:val="00BE7886"/>
    <w:rsid w:val="00BE7CC3"/>
    <w:rsid w:val="00BF70C2"/>
    <w:rsid w:val="00BF7386"/>
    <w:rsid w:val="00C02394"/>
    <w:rsid w:val="00C0615F"/>
    <w:rsid w:val="00C07B16"/>
    <w:rsid w:val="00C10B8A"/>
    <w:rsid w:val="00C10C87"/>
    <w:rsid w:val="00C17DFB"/>
    <w:rsid w:val="00C227D2"/>
    <w:rsid w:val="00C43B56"/>
    <w:rsid w:val="00C46E6A"/>
    <w:rsid w:val="00C46E86"/>
    <w:rsid w:val="00C47BA8"/>
    <w:rsid w:val="00C51A44"/>
    <w:rsid w:val="00C53C63"/>
    <w:rsid w:val="00C55E40"/>
    <w:rsid w:val="00C66361"/>
    <w:rsid w:val="00C74709"/>
    <w:rsid w:val="00C757AD"/>
    <w:rsid w:val="00C8630F"/>
    <w:rsid w:val="00C92BF1"/>
    <w:rsid w:val="00C93AE1"/>
    <w:rsid w:val="00C93C57"/>
    <w:rsid w:val="00CA1CC7"/>
    <w:rsid w:val="00CA5C6E"/>
    <w:rsid w:val="00CA5DF5"/>
    <w:rsid w:val="00CB50A6"/>
    <w:rsid w:val="00CD25DD"/>
    <w:rsid w:val="00CD48EF"/>
    <w:rsid w:val="00CE35D4"/>
    <w:rsid w:val="00CF2429"/>
    <w:rsid w:val="00CF4792"/>
    <w:rsid w:val="00D03313"/>
    <w:rsid w:val="00D061F6"/>
    <w:rsid w:val="00D1023D"/>
    <w:rsid w:val="00D116FF"/>
    <w:rsid w:val="00D12C33"/>
    <w:rsid w:val="00D209E3"/>
    <w:rsid w:val="00D2482F"/>
    <w:rsid w:val="00D358D0"/>
    <w:rsid w:val="00D478A9"/>
    <w:rsid w:val="00D566FD"/>
    <w:rsid w:val="00D5749F"/>
    <w:rsid w:val="00D602A0"/>
    <w:rsid w:val="00D61F14"/>
    <w:rsid w:val="00D656D7"/>
    <w:rsid w:val="00D71B5B"/>
    <w:rsid w:val="00D73D3F"/>
    <w:rsid w:val="00D767DD"/>
    <w:rsid w:val="00D80B6C"/>
    <w:rsid w:val="00DB17D0"/>
    <w:rsid w:val="00DC1978"/>
    <w:rsid w:val="00DD02DB"/>
    <w:rsid w:val="00DD786D"/>
    <w:rsid w:val="00DE3896"/>
    <w:rsid w:val="00DE7230"/>
    <w:rsid w:val="00DF1AF8"/>
    <w:rsid w:val="00DF2F90"/>
    <w:rsid w:val="00DF3F9F"/>
    <w:rsid w:val="00E045B4"/>
    <w:rsid w:val="00E063E0"/>
    <w:rsid w:val="00E11129"/>
    <w:rsid w:val="00E31624"/>
    <w:rsid w:val="00E4449E"/>
    <w:rsid w:val="00E56363"/>
    <w:rsid w:val="00E563E7"/>
    <w:rsid w:val="00E60708"/>
    <w:rsid w:val="00E60843"/>
    <w:rsid w:val="00E65B82"/>
    <w:rsid w:val="00E77869"/>
    <w:rsid w:val="00E8282A"/>
    <w:rsid w:val="00E9193C"/>
    <w:rsid w:val="00E92D00"/>
    <w:rsid w:val="00EA549F"/>
    <w:rsid w:val="00EE1C0C"/>
    <w:rsid w:val="00EE430A"/>
    <w:rsid w:val="00EE716F"/>
    <w:rsid w:val="00EF01CD"/>
    <w:rsid w:val="00F01F62"/>
    <w:rsid w:val="00F13B65"/>
    <w:rsid w:val="00F14141"/>
    <w:rsid w:val="00F249FB"/>
    <w:rsid w:val="00F35F2A"/>
    <w:rsid w:val="00F45B5E"/>
    <w:rsid w:val="00F4775E"/>
    <w:rsid w:val="00F547F3"/>
    <w:rsid w:val="00F60F59"/>
    <w:rsid w:val="00F646D2"/>
    <w:rsid w:val="00F81839"/>
    <w:rsid w:val="00F8377D"/>
    <w:rsid w:val="00F843C0"/>
    <w:rsid w:val="00F9095D"/>
    <w:rsid w:val="00F94EA4"/>
    <w:rsid w:val="00FA05AB"/>
    <w:rsid w:val="00FB3E50"/>
    <w:rsid w:val="00FB4DFE"/>
    <w:rsid w:val="00FB5837"/>
    <w:rsid w:val="00FD0212"/>
    <w:rsid w:val="00FD2093"/>
    <w:rsid w:val="00FD3C8B"/>
    <w:rsid w:val="00FD66A8"/>
    <w:rsid w:val="00FE282B"/>
    <w:rsid w:val="00FE394D"/>
    <w:rsid w:val="00FF14FD"/>
    <w:rsid w:val="00FF6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045C"/>
  <w15:docId w15:val="{F5CBB4FC-6ECB-41E7-8E82-40CF11E0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78A9"/>
    <w:pPr>
      <w:suppressAutoHyphens/>
    </w:p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customStyle="1" w:styleId="Standard">
    <w:name w:val="Standard"/>
    <w:qFormat/>
    <w:pPr>
      <w:suppressAutoHyphen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PreformattedText">
    <w:name w:val="Preformatted Text"/>
    <w:basedOn w:val="Standard"/>
    <w:rPr>
      <w:rFonts w:ascii="Liberation Mono" w:eastAsia="NSimSun" w:hAnsi="Liberation Mono" w:cs="Liberation Mono"/>
      <w:sz w:val="20"/>
      <w:szCs w:val="20"/>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customStyle="1" w:styleId="WW8Num3z0">
    <w:name w:val="WW8Num3z0"/>
    <w:rPr>
      <w:rFonts w:ascii="Wingdings" w:hAnsi="Wingdings" w:cs="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cs="Symbol"/>
    </w:rPr>
  </w:style>
  <w:style w:type="character" w:customStyle="1" w:styleId="BulletSymbols">
    <w:name w:val="Bullet Symbols"/>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Pr>
      <w:position w:val="0"/>
      <w:vertAlign w:val="superscript"/>
    </w:rPr>
  </w:style>
  <w:style w:type="paragraph" w:styleId="Tekstdymka">
    <w:name w:val="Balloon Text"/>
    <w:basedOn w:val="Normalny"/>
    <w:rPr>
      <w:rFonts w:ascii="Tahoma" w:hAnsi="Tahoma"/>
      <w:sz w:val="16"/>
      <w:szCs w:val="16"/>
    </w:rPr>
  </w:style>
  <w:style w:type="character" w:customStyle="1" w:styleId="TekstdymkaZnak">
    <w:name w:val="Tekst dymka Znak"/>
    <w:basedOn w:val="Domylnaczcionkaakapitu"/>
    <w:rPr>
      <w:rFonts w:ascii="Tahoma" w:hAnsi="Tahoma"/>
      <w:sz w:val="16"/>
      <w:szCs w:val="16"/>
    </w:rPr>
  </w:style>
  <w:style w:type="numbering" w:customStyle="1" w:styleId="WW8Num3">
    <w:name w:val="WW8Num3"/>
    <w:basedOn w:val="Bezlisty"/>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tblPr>
      <w:tblStyleRowBandSize w:val="1"/>
      <w:tblStyleColBandSize w:val="1"/>
      <w:tblCellMar>
        <w:left w:w="10" w:type="dxa"/>
        <w:right w:w="10" w:type="dxa"/>
      </w:tblCellMar>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left w:w="10" w:type="dxa"/>
        <w:right w:w="10" w:type="dxa"/>
      </w:tblCellMar>
    </w:tblPr>
  </w:style>
  <w:style w:type="table" w:customStyle="1" w:styleId="a4">
    <w:basedOn w:val="TableNormal"/>
    <w:tblPr>
      <w:tblStyleRowBandSize w:val="1"/>
      <w:tblStyleColBandSize w:val="1"/>
      <w:tblCellMar>
        <w:left w:w="10" w:type="dxa"/>
        <w:right w:w="10" w:type="dxa"/>
      </w:tblCellMar>
    </w:tblPr>
  </w:style>
  <w:style w:type="table" w:customStyle="1" w:styleId="a5">
    <w:basedOn w:val="TableNormal"/>
    <w:tblPr>
      <w:tblStyleRowBandSize w:val="1"/>
      <w:tblStyleColBandSize w:val="1"/>
      <w:tblCellMar>
        <w:left w:w="10" w:type="dxa"/>
        <w:right w:w="10" w:type="dxa"/>
      </w:tblCellMar>
    </w:tblPr>
  </w:style>
  <w:style w:type="table" w:customStyle="1" w:styleId="a6">
    <w:basedOn w:val="TableNormal"/>
    <w:pPr>
      <w:widowControl/>
    </w:pPr>
    <w:rPr>
      <w:color w:val="000000"/>
      <w:sz w:val="22"/>
      <w:szCs w:val="22"/>
    </w:rPr>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 w:type="dxa"/>
        <w:right w:w="10" w:type="dxa"/>
      </w:tblCellMar>
    </w:tblPr>
  </w:style>
  <w:style w:type="table" w:customStyle="1" w:styleId="a8">
    <w:basedOn w:val="TableNormal"/>
    <w:tblPr>
      <w:tblStyleRowBandSize w:val="1"/>
      <w:tblStyleColBandSize w:val="1"/>
      <w:tblCellMar>
        <w:left w:w="10" w:type="dxa"/>
        <w:right w:w="10" w:type="dxa"/>
      </w:tblCellMar>
    </w:tblPr>
  </w:style>
  <w:style w:type="table" w:customStyle="1" w:styleId="a9">
    <w:basedOn w:val="TableNormal"/>
    <w:tblPr>
      <w:tblStyleRowBandSize w:val="1"/>
      <w:tblStyleColBandSize w:val="1"/>
      <w:tblCellMar>
        <w:left w:w="10" w:type="dxa"/>
        <w:right w:w="10" w:type="dxa"/>
      </w:tblCellMar>
    </w:tblPr>
  </w:style>
  <w:style w:type="table" w:customStyle="1" w:styleId="aa">
    <w:basedOn w:val="TableNormal"/>
    <w:tblPr>
      <w:tblStyleRowBandSize w:val="1"/>
      <w:tblStyleColBandSize w:val="1"/>
      <w:tblCellMar>
        <w:left w:w="10" w:type="dxa"/>
        <w:right w:w="10" w:type="dxa"/>
      </w:tblCellMar>
    </w:tblPr>
  </w:style>
  <w:style w:type="table" w:customStyle="1" w:styleId="ab">
    <w:basedOn w:val="TableNormal"/>
    <w:tblPr>
      <w:tblStyleRowBandSize w:val="1"/>
      <w:tblStyleColBandSize w:val="1"/>
      <w:tblCellMar>
        <w:left w:w="10" w:type="dxa"/>
        <w:right w:w="10" w:type="dxa"/>
      </w:tblCellMar>
    </w:tblPr>
  </w:style>
  <w:style w:type="table" w:customStyle="1" w:styleId="ac">
    <w:basedOn w:val="TableNormal"/>
    <w:tblPr>
      <w:tblStyleRowBandSize w:val="1"/>
      <w:tblStyleColBandSize w:val="1"/>
      <w:tblCellMar>
        <w:left w:w="10" w:type="dxa"/>
        <w:right w:w="10" w:type="dxa"/>
      </w:tblCellMar>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FA0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1013">
      <w:bodyDiv w:val="1"/>
      <w:marLeft w:val="0"/>
      <w:marRight w:val="0"/>
      <w:marTop w:val="0"/>
      <w:marBottom w:val="0"/>
      <w:divBdr>
        <w:top w:val="none" w:sz="0" w:space="0" w:color="auto"/>
        <w:left w:val="none" w:sz="0" w:space="0" w:color="auto"/>
        <w:bottom w:val="none" w:sz="0" w:space="0" w:color="auto"/>
        <w:right w:val="none" w:sz="0" w:space="0" w:color="auto"/>
      </w:divBdr>
    </w:div>
    <w:div w:id="45184638">
      <w:bodyDiv w:val="1"/>
      <w:marLeft w:val="0"/>
      <w:marRight w:val="0"/>
      <w:marTop w:val="0"/>
      <w:marBottom w:val="0"/>
      <w:divBdr>
        <w:top w:val="none" w:sz="0" w:space="0" w:color="auto"/>
        <w:left w:val="none" w:sz="0" w:space="0" w:color="auto"/>
        <w:bottom w:val="none" w:sz="0" w:space="0" w:color="auto"/>
        <w:right w:val="none" w:sz="0" w:space="0" w:color="auto"/>
      </w:divBdr>
    </w:div>
    <w:div w:id="78405199">
      <w:bodyDiv w:val="1"/>
      <w:marLeft w:val="0"/>
      <w:marRight w:val="0"/>
      <w:marTop w:val="0"/>
      <w:marBottom w:val="0"/>
      <w:divBdr>
        <w:top w:val="none" w:sz="0" w:space="0" w:color="auto"/>
        <w:left w:val="none" w:sz="0" w:space="0" w:color="auto"/>
        <w:bottom w:val="none" w:sz="0" w:space="0" w:color="auto"/>
        <w:right w:val="none" w:sz="0" w:space="0" w:color="auto"/>
      </w:divBdr>
    </w:div>
    <w:div w:id="115611966">
      <w:bodyDiv w:val="1"/>
      <w:marLeft w:val="0"/>
      <w:marRight w:val="0"/>
      <w:marTop w:val="0"/>
      <w:marBottom w:val="0"/>
      <w:divBdr>
        <w:top w:val="none" w:sz="0" w:space="0" w:color="auto"/>
        <w:left w:val="none" w:sz="0" w:space="0" w:color="auto"/>
        <w:bottom w:val="none" w:sz="0" w:space="0" w:color="auto"/>
        <w:right w:val="none" w:sz="0" w:space="0" w:color="auto"/>
      </w:divBdr>
    </w:div>
    <w:div w:id="165366038">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21256056">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63198546">
      <w:bodyDiv w:val="1"/>
      <w:marLeft w:val="0"/>
      <w:marRight w:val="0"/>
      <w:marTop w:val="0"/>
      <w:marBottom w:val="0"/>
      <w:divBdr>
        <w:top w:val="none" w:sz="0" w:space="0" w:color="auto"/>
        <w:left w:val="none" w:sz="0" w:space="0" w:color="auto"/>
        <w:bottom w:val="none" w:sz="0" w:space="0" w:color="auto"/>
        <w:right w:val="none" w:sz="0" w:space="0" w:color="auto"/>
      </w:divBdr>
    </w:div>
    <w:div w:id="3027383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4438166">
      <w:bodyDiv w:val="1"/>
      <w:marLeft w:val="0"/>
      <w:marRight w:val="0"/>
      <w:marTop w:val="0"/>
      <w:marBottom w:val="0"/>
      <w:divBdr>
        <w:top w:val="none" w:sz="0" w:space="0" w:color="auto"/>
        <w:left w:val="none" w:sz="0" w:space="0" w:color="auto"/>
        <w:bottom w:val="none" w:sz="0" w:space="0" w:color="auto"/>
        <w:right w:val="none" w:sz="0" w:space="0" w:color="auto"/>
      </w:divBdr>
    </w:div>
    <w:div w:id="629214275">
      <w:bodyDiv w:val="1"/>
      <w:marLeft w:val="0"/>
      <w:marRight w:val="0"/>
      <w:marTop w:val="0"/>
      <w:marBottom w:val="0"/>
      <w:divBdr>
        <w:top w:val="none" w:sz="0" w:space="0" w:color="auto"/>
        <w:left w:val="none" w:sz="0" w:space="0" w:color="auto"/>
        <w:bottom w:val="none" w:sz="0" w:space="0" w:color="auto"/>
        <w:right w:val="none" w:sz="0" w:space="0" w:color="auto"/>
      </w:divBdr>
    </w:div>
    <w:div w:id="632564730">
      <w:bodyDiv w:val="1"/>
      <w:marLeft w:val="0"/>
      <w:marRight w:val="0"/>
      <w:marTop w:val="0"/>
      <w:marBottom w:val="0"/>
      <w:divBdr>
        <w:top w:val="none" w:sz="0" w:space="0" w:color="auto"/>
        <w:left w:val="none" w:sz="0" w:space="0" w:color="auto"/>
        <w:bottom w:val="none" w:sz="0" w:space="0" w:color="auto"/>
        <w:right w:val="none" w:sz="0" w:space="0" w:color="auto"/>
      </w:divBdr>
    </w:div>
    <w:div w:id="738985856">
      <w:bodyDiv w:val="1"/>
      <w:marLeft w:val="0"/>
      <w:marRight w:val="0"/>
      <w:marTop w:val="0"/>
      <w:marBottom w:val="0"/>
      <w:divBdr>
        <w:top w:val="none" w:sz="0" w:space="0" w:color="auto"/>
        <w:left w:val="none" w:sz="0" w:space="0" w:color="auto"/>
        <w:bottom w:val="none" w:sz="0" w:space="0" w:color="auto"/>
        <w:right w:val="none" w:sz="0" w:space="0" w:color="auto"/>
      </w:divBdr>
    </w:div>
    <w:div w:id="971715389">
      <w:bodyDiv w:val="1"/>
      <w:marLeft w:val="0"/>
      <w:marRight w:val="0"/>
      <w:marTop w:val="0"/>
      <w:marBottom w:val="0"/>
      <w:divBdr>
        <w:top w:val="none" w:sz="0" w:space="0" w:color="auto"/>
        <w:left w:val="none" w:sz="0" w:space="0" w:color="auto"/>
        <w:bottom w:val="none" w:sz="0" w:space="0" w:color="auto"/>
        <w:right w:val="none" w:sz="0" w:space="0" w:color="auto"/>
      </w:divBdr>
    </w:div>
    <w:div w:id="1029994429">
      <w:bodyDiv w:val="1"/>
      <w:marLeft w:val="0"/>
      <w:marRight w:val="0"/>
      <w:marTop w:val="0"/>
      <w:marBottom w:val="0"/>
      <w:divBdr>
        <w:top w:val="none" w:sz="0" w:space="0" w:color="auto"/>
        <w:left w:val="none" w:sz="0" w:space="0" w:color="auto"/>
        <w:bottom w:val="none" w:sz="0" w:space="0" w:color="auto"/>
        <w:right w:val="none" w:sz="0" w:space="0" w:color="auto"/>
      </w:divBdr>
    </w:div>
    <w:div w:id="1093628343">
      <w:bodyDiv w:val="1"/>
      <w:marLeft w:val="0"/>
      <w:marRight w:val="0"/>
      <w:marTop w:val="0"/>
      <w:marBottom w:val="0"/>
      <w:divBdr>
        <w:top w:val="none" w:sz="0" w:space="0" w:color="auto"/>
        <w:left w:val="none" w:sz="0" w:space="0" w:color="auto"/>
        <w:bottom w:val="none" w:sz="0" w:space="0" w:color="auto"/>
        <w:right w:val="none" w:sz="0" w:space="0" w:color="auto"/>
      </w:divBdr>
    </w:div>
    <w:div w:id="1116219635">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13153177">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32546827">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29140829">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404257793">
      <w:bodyDiv w:val="1"/>
      <w:marLeft w:val="0"/>
      <w:marRight w:val="0"/>
      <w:marTop w:val="0"/>
      <w:marBottom w:val="0"/>
      <w:divBdr>
        <w:top w:val="none" w:sz="0" w:space="0" w:color="auto"/>
        <w:left w:val="none" w:sz="0" w:space="0" w:color="auto"/>
        <w:bottom w:val="none" w:sz="0" w:space="0" w:color="auto"/>
        <w:right w:val="none" w:sz="0" w:space="0" w:color="auto"/>
      </w:divBdr>
    </w:div>
    <w:div w:id="1485849387">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585188539">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759652">
      <w:bodyDiv w:val="1"/>
      <w:marLeft w:val="0"/>
      <w:marRight w:val="0"/>
      <w:marTop w:val="0"/>
      <w:marBottom w:val="0"/>
      <w:divBdr>
        <w:top w:val="none" w:sz="0" w:space="0" w:color="auto"/>
        <w:left w:val="none" w:sz="0" w:space="0" w:color="auto"/>
        <w:bottom w:val="none" w:sz="0" w:space="0" w:color="auto"/>
        <w:right w:val="none" w:sz="0" w:space="0" w:color="auto"/>
      </w:divBdr>
    </w:div>
    <w:div w:id="1851720032">
      <w:bodyDiv w:val="1"/>
      <w:marLeft w:val="0"/>
      <w:marRight w:val="0"/>
      <w:marTop w:val="0"/>
      <w:marBottom w:val="0"/>
      <w:divBdr>
        <w:top w:val="none" w:sz="0" w:space="0" w:color="auto"/>
        <w:left w:val="none" w:sz="0" w:space="0" w:color="auto"/>
        <w:bottom w:val="none" w:sz="0" w:space="0" w:color="auto"/>
        <w:right w:val="none" w:sz="0" w:space="0" w:color="auto"/>
      </w:divBdr>
    </w:div>
    <w:div w:id="1852331820">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27155737">
      <w:bodyDiv w:val="1"/>
      <w:marLeft w:val="0"/>
      <w:marRight w:val="0"/>
      <w:marTop w:val="0"/>
      <w:marBottom w:val="0"/>
      <w:divBdr>
        <w:top w:val="none" w:sz="0" w:space="0" w:color="auto"/>
        <w:left w:val="none" w:sz="0" w:space="0" w:color="auto"/>
        <w:bottom w:val="none" w:sz="0" w:space="0" w:color="auto"/>
        <w:right w:val="none" w:sz="0" w:space="0" w:color="auto"/>
      </w:divBdr>
    </w:div>
    <w:div w:id="1962611226">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1978755205">
      <w:bodyDiv w:val="1"/>
      <w:marLeft w:val="0"/>
      <w:marRight w:val="0"/>
      <w:marTop w:val="0"/>
      <w:marBottom w:val="0"/>
      <w:divBdr>
        <w:top w:val="none" w:sz="0" w:space="0" w:color="auto"/>
        <w:left w:val="none" w:sz="0" w:space="0" w:color="auto"/>
        <w:bottom w:val="none" w:sz="0" w:space="0" w:color="auto"/>
        <w:right w:val="none" w:sz="0" w:space="0" w:color="auto"/>
      </w:divBdr>
    </w:div>
    <w:div w:id="1989167503">
      <w:bodyDiv w:val="1"/>
      <w:marLeft w:val="0"/>
      <w:marRight w:val="0"/>
      <w:marTop w:val="0"/>
      <w:marBottom w:val="0"/>
      <w:divBdr>
        <w:top w:val="none" w:sz="0" w:space="0" w:color="auto"/>
        <w:left w:val="none" w:sz="0" w:space="0" w:color="auto"/>
        <w:bottom w:val="none" w:sz="0" w:space="0" w:color="auto"/>
        <w:right w:val="none" w:sz="0" w:space="0" w:color="auto"/>
      </w:divBdr>
    </w:div>
    <w:div w:id="1996494479">
      <w:bodyDiv w:val="1"/>
      <w:marLeft w:val="0"/>
      <w:marRight w:val="0"/>
      <w:marTop w:val="0"/>
      <w:marBottom w:val="0"/>
      <w:divBdr>
        <w:top w:val="none" w:sz="0" w:space="0" w:color="auto"/>
        <w:left w:val="none" w:sz="0" w:space="0" w:color="auto"/>
        <w:bottom w:val="none" w:sz="0" w:space="0" w:color="auto"/>
        <w:right w:val="none" w:sz="0" w:space="0" w:color="auto"/>
      </w:divBdr>
    </w:div>
    <w:div w:id="2000572218">
      <w:bodyDiv w:val="1"/>
      <w:marLeft w:val="0"/>
      <w:marRight w:val="0"/>
      <w:marTop w:val="0"/>
      <w:marBottom w:val="0"/>
      <w:divBdr>
        <w:top w:val="none" w:sz="0" w:space="0" w:color="auto"/>
        <w:left w:val="none" w:sz="0" w:space="0" w:color="auto"/>
        <w:bottom w:val="none" w:sz="0" w:space="0" w:color="auto"/>
        <w:right w:val="none" w:sz="0" w:space="0" w:color="auto"/>
      </w:divBdr>
    </w:div>
    <w:div w:id="2028556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49600541">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065714707">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Props1.xml><?xml version="1.0" encoding="utf-8"?>
<ds:datastoreItem xmlns:ds="http://schemas.openxmlformats.org/officeDocument/2006/customXml" ds:itemID="{2EF045A0-3892-46E7-827E-94C8CF65AA6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13</Pages>
  <Words>5035</Words>
  <Characters>30214</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PiotrKorczak</dc:creator>
  <cp:lastModifiedBy>Artur Sumera</cp:lastModifiedBy>
  <cp:revision>29</cp:revision>
  <dcterms:created xsi:type="dcterms:W3CDTF">2024-10-01T11:28:00Z</dcterms:created>
  <dcterms:modified xsi:type="dcterms:W3CDTF">2024-11-07T08:20:00Z</dcterms:modified>
</cp:coreProperties>
</file>