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544649" w14:textId="77777777" w:rsidR="00F51C41" w:rsidRPr="00E82196" w:rsidRDefault="00F51C41" w:rsidP="00980543">
      <w:pPr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22D315" w14:textId="77777777" w:rsidR="00F51C41" w:rsidRPr="00E82196" w:rsidRDefault="00F51C41" w:rsidP="00980543">
      <w:pPr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036CFB" w14:textId="32195D73" w:rsidR="00061A82" w:rsidRPr="00E82196" w:rsidRDefault="36DEC40B" w:rsidP="00980543">
      <w:pPr>
        <w:shd w:val="clear" w:color="auto" w:fill="BFBFBF" w:themeFill="background1" w:themeFillShade="BF"/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Zapytanie ofertowe nr </w:t>
      </w:r>
      <w:bookmarkStart w:id="0" w:name="_Hlk20129087"/>
      <w:r w:rsidR="00F51C41" w:rsidRPr="00E82196">
        <w:rPr>
          <w:rFonts w:asciiTheme="minorHAnsi" w:hAnsiTheme="minorHAnsi" w:cstheme="minorHAnsi"/>
          <w:b/>
          <w:bCs/>
          <w:sz w:val="22"/>
          <w:szCs w:val="22"/>
        </w:rPr>
        <w:t>1/2024/WZRK</w:t>
      </w:r>
    </w:p>
    <w:bookmarkEnd w:id="0"/>
    <w:p w14:paraId="0A37501D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DAB6C7B" w14:textId="1E20FAD4" w:rsidR="00061A82" w:rsidRPr="00E82196" w:rsidRDefault="0022718C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Fundacja Pierwsi dla Piersi</w:t>
      </w:r>
      <w:r w:rsidR="00061A82" w:rsidRPr="00E82196">
        <w:rPr>
          <w:rFonts w:asciiTheme="minorHAnsi" w:hAnsiTheme="minorHAnsi" w:cstheme="minorHAnsi"/>
          <w:sz w:val="22"/>
          <w:szCs w:val="22"/>
        </w:rPr>
        <w:t xml:space="preserve"> w związku z realizacją projektu „</w:t>
      </w:r>
      <w:r w:rsidR="00365210" w:rsidRPr="00E82196">
        <w:rPr>
          <w:rFonts w:asciiTheme="minorHAnsi" w:hAnsiTheme="minorHAnsi" w:cstheme="minorHAnsi"/>
          <w:color w:val="000000"/>
          <w:sz w:val="22"/>
          <w:szCs w:val="22"/>
        </w:rPr>
        <w:t>Wsparcie zrównoważonego rozwoju kobiet na rynku pracy subregionu białostockiego</w:t>
      </w:r>
      <w:r w:rsidR="00061A82" w:rsidRPr="00E82196">
        <w:rPr>
          <w:rFonts w:asciiTheme="minorHAnsi" w:hAnsiTheme="minorHAnsi" w:cstheme="minorHAnsi"/>
          <w:i/>
          <w:sz w:val="22"/>
          <w:szCs w:val="22"/>
        </w:rPr>
        <w:t xml:space="preserve">” </w:t>
      </w:r>
      <w:r w:rsidR="00061A82" w:rsidRPr="00E82196">
        <w:rPr>
          <w:rFonts w:asciiTheme="minorHAnsi" w:hAnsiTheme="minorHAnsi" w:cstheme="minorHAnsi"/>
          <w:sz w:val="22"/>
          <w:szCs w:val="22"/>
        </w:rPr>
        <w:t xml:space="preserve">nr </w:t>
      </w:r>
      <w:r w:rsidR="00A45014" w:rsidRPr="00E82196">
        <w:rPr>
          <w:rFonts w:asciiTheme="minorHAnsi" w:hAnsiTheme="minorHAnsi" w:cstheme="minorHAnsi"/>
          <w:sz w:val="22"/>
          <w:szCs w:val="22"/>
        </w:rPr>
        <w:t xml:space="preserve">FEPD.07.02-IP.01-022/23 </w:t>
      </w:r>
      <w:r w:rsidR="008D1657" w:rsidRPr="00E82196">
        <w:rPr>
          <w:rFonts w:asciiTheme="minorHAnsi" w:hAnsiTheme="minorHAnsi" w:cstheme="minorHAnsi"/>
          <w:color w:val="000000"/>
          <w:sz w:val="22"/>
          <w:szCs w:val="22"/>
        </w:rPr>
        <w:t>w ramach Programu Fundusze Europejskie dla Podlaskiego 2021-2027 współfinansowanego z Europejskiego Funduszu Społecznego Plus</w:t>
      </w:r>
      <w:r w:rsidR="00061A82" w:rsidRPr="00E82196">
        <w:rPr>
          <w:rFonts w:asciiTheme="minorHAnsi" w:hAnsiTheme="minorHAnsi" w:cstheme="minorHAnsi"/>
          <w:color w:val="000000"/>
          <w:sz w:val="22"/>
          <w:szCs w:val="22"/>
        </w:rPr>
        <w:t>, zaprasza do składania ofert na:</w:t>
      </w:r>
    </w:p>
    <w:p w14:paraId="30D77376" w14:textId="77777777" w:rsidR="00EE7467" w:rsidRPr="00E82196" w:rsidRDefault="00EE7467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A9E2A0" w14:textId="5216ADA6" w:rsidR="00923CF9" w:rsidRPr="00E82196" w:rsidRDefault="00F63B17" w:rsidP="00980543">
      <w:pPr>
        <w:ind w:right="2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 PORADNICTWA PSYCHOLOGICZNEGO </w:t>
      </w:r>
      <w:r w:rsidR="00983901" w:rsidRPr="00E82196">
        <w:rPr>
          <w:rFonts w:asciiTheme="minorHAnsi" w:hAnsiTheme="minorHAnsi" w:cstheme="minorHAnsi"/>
          <w:b/>
          <w:bCs/>
          <w:sz w:val="22"/>
          <w:szCs w:val="22"/>
        </w:rPr>
        <w:t>DLA</w:t>
      </w:r>
      <w:r w:rsidR="00DE0539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348 </w:t>
      </w:r>
      <w:r w:rsidR="00DE0539" w:rsidRPr="00E82196">
        <w:rPr>
          <w:rFonts w:asciiTheme="minorHAnsi" w:hAnsiTheme="minorHAnsi" w:cstheme="minorHAnsi"/>
          <w:b/>
          <w:bCs/>
          <w:sz w:val="22"/>
          <w:szCs w:val="22"/>
        </w:rPr>
        <w:t>UCZESTNIKÓW PROJEKTU</w:t>
      </w:r>
    </w:p>
    <w:p w14:paraId="6A05A809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8221381" w14:textId="3F84662C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Niniejsze postępowanie prowadzone jest zgodnie z zasadą konkurencyjności, o której mowa </w:t>
      </w:r>
      <w:r w:rsidR="004A5EF9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w </w:t>
      </w:r>
      <w:r w:rsidR="008D1657" w:rsidRPr="00E82196">
        <w:rPr>
          <w:rFonts w:asciiTheme="minorHAnsi" w:hAnsiTheme="minorHAnsi" w:cstheme="minorHAnsi"/>
          <w:sz w:val="22"/>
          <w:szCs w:val="22"/>
        </w:rPr>
        <w:t>podr</w:t>
      </w:r>
      <w:r w:rsidRPr="00E82196">
        <w:rPr>
          <w:rFonts w:asciiTheme="minorHAnsi" w:hAnsiTheme="minorHAnsi" w:cstheme="minorHAnsi"/>
          <w:sz w:val="22"/>
          <w:szCs w:val="22"/>
        </w:rPr>
        <w:t xml:space="preserve">ozdziale </w:t>
      </w:r>
      <w:r w:rsidR="008D1657" w:rsidRPr="00E82196">
        <w:rPr>
          <w:rFonts w:asciiTheme="minorHAnsi" w:hAnsiTheme="minorHAnsi" w:cstheme="minorHAnsi"/>
          <w:sz w:val="22"/>
          <w:szCs w:val="22"/>
        </w:rPr>
        <w:t>3.2.</w:t>
      </w:r>
      <w:r w:rsidRPr="00E82196">
        <w:rPr>
          <w:rFonts w:asciiTheme="minorHAnsi" w:hAnsiTheme="minorHAnsi" w:cstheme="minorHAnsi"/>
          <w:sz w:val="22"/>
          <w:szCs w:val="22"/>
        </w:rPr>
        <w:t xml:space="preserve"> „</w:t>
      </w:r>
      <w:r w:rsidRPr="00E82196">
        <w:rPr>
          <w:rFonts w:asciiTheme="minorHAnsi" w:hAnsiTheme="minorHAnsi" w:cstheme="minorHAnsi"/>
          <w:i/>
          <w:sz w:val="22"/>
          <w:szCs w:val="22"/>
        </w:rPr>
        <w:t xml:space="preserve">Wytycznych </w:t>
      </w:r>
      <w:r w:rsidR="008D1657" w:rsidRPr="00E82196">
        <w:rPr>
          <w:rFonts w:asciiTheme="minorHAnsi" w:hAnsiTheme="minorHAnsi" w:cstheme="minorHAnsi"/>
          <w:i/>
          <w:sz w:val="22"/>
          <w:szCs w:val="22"/>
        </w:rPr>
        <w:t>dotyczących</w:t>
      </w:r>
      <w:r w:rsidRPr="00E82196">
        <w:rPr>
          <w:rFonts w:asciiTheme="minorHAnsi" w:hAnsiTheme="minorHAnsi" w:cstheme="minorHAnsi"/>
          <w:i/>
          <w:sz w:val="22"/>
          <w:szCs w:val="22"/>
        </w:rPr>
        <w:t xml:space="preserve"> kwalifikowalności wydatków na lata 20</w:t>
      </w:r>
      <w:r w:rsidR="008D1657" w:rsidRPr="00E82196">
        <w:rPr>
          <w:rFonts w:asciiTheme="minorHAnsi" w:hAnsiTheme="minorHAnsi" w:cstheme="minorHAnsi"/>
          <w:i/>
          <w:sz w:val="22"/>
          <w:szCs w:val="22"/>
        </w:rPr>
        <w:t>21</w:t>
      </w:r>
      <w:r w:rsidRPr="00E82196">
        <w:rPr>
          <w:rFonts w:asciiTheme="minorHAnsi" w:hAnsiTheme="minorHAnsi" w:cstheme="minorHAnsi"/>
          <w:i/>
          <w:sz w:val="22"/>
          <w:szCs w:val="22"/>
        </w:rPr>
        <w:t xml:space="preserve"> – 202</w:t>
      </w:r>
      <w:r w:rsidR="008D1657" w:rsidRPr="00E82196">
        <w:rPr>
          <w:rFonts w:asciiTheme="minorHAnsi" w:hAnsiTheme="minorHAnsi" w:cstheme="minorHAnsi"/>
          <w:i/>
          <w:sz w:val="22"/>
          <w:szCs w:val="22"/>
        </w:rPr>
        <w:t>7</w:t>
      </w:r>
      <w:r w:rsidRPr="00E82196">
        <w:rPr>
          <w:rFonts w:asciiTheme="minorHAnsi" w:hAnsiTheme="minorHAnsi" w:cstheme="minorHAnsi"/>
          <w:sz w:val="22"/>
          <w:szCs w:val="22"/>
        </w:rPr>
        <w:t>.”</w:t>
      </w:r>
    </w:p>
    <w:p w14:paraId="7205B127" w14:textId="77777777" w:rsidR="00A17178" w:rsidRPr="00E82196" w:rsidRDefault="00A17178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6E8FD0" w14:textId="20D9D8EE" w:rsidR="00A17178" w:rsidRPr="00E82196" w:rsidRDefault="00A17178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Szacunkowa wartość zamówienia przekracza kwotę 50 tys. PLN netto, tj. bez podatku od towarów </w:t>
      </w:r>
      <w:r w:rsidR="00F51C41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i usług (VAT), a Zamawiający nie jest podmiotem zobowiązanym zgodnie z art. 3 ustawy PZP </w:t>
      </w:r>
      <w:r w:rsidR="00F51C41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do jej stosowania, toteż niniejsze zamówienie zostanie udzielone zgodnie z zasadą konkurencyjności w rozumieniu „Wytycznych dotyczących kwalifikowalności wydatków na lata 2021 – 2027”.</w:t>
      </w:r>
    </w:p>
    <w:p w14:paraId="0A92024A" w14:textId="77777777" w:rsidR="00EE7467" w:rsidRPr="00E82196" w:rsidRDefault="00EE7467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DA3D84" w14:textId="758F5C9D" w:rsidR="00EE7467" w:rsidRPr="00E82196" w:rsidRDefault="00EE7467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Postępowanie wraz z załącznikami zostało zamieszczone na stronie internetowej </w:t>
      </w:r>
      <w:hyperlink r:id="rId7" w:history="1">
        <w:r w:rsidRPr="00E821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</w:p>
    <w:p w14:paraId="5A39BBE3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1C8F396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2A3D3EC" w14:textId="4E2E8777" w:rsidR="00061A82" w:rsidRPr="00E82196" w:rsidRDefault="00061A82" w:rsidP="00980543">
      <w:pPr>
        <w:numPr>
          <w:ilvl w:val="0"/>
          <w:numId w:val="1"/>
        </w:numPr>
        <w:shd w:val="clear" w:color="auto" w:fill="BFBFBF" w:themeFill="background1" w:themeFillShade="BF"/>
        <w:tabs>
          <w:tab w:val="left" w:pos="1000"/>
        </w:tabs>
        <w:ind w:left="100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ZAMAWIAJĄCY</w:t>
      </w:r>
    </w:p>
    <w:p w14:paraId="799E47FB" w14:textId="77777777" w:rsidR="00B827E6" w:rsidRPr="00E82196" w:rsidRDefault="00B827E6" w:rsidP="00980543">
      <w:pPr>
        <w:tabs>
          <w:tab w:val="left" w:pos="1000"/>
        </w:tabs>
        <w:ind w:left="10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D15BFC" w14:textId="5D07C33F" w:rsidR="00B2166F" w:rsidRPr="00E82196" w:rsidRDefault="00983901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Fundacja Pierwsi dla Piersi</w:t>
      </w:r>
    </w:p>
    <w:p w14:paraId="128F2CB0" w14:textId="220E2D5A" w:rsidR="00B2166F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ul. </w:t>
      </w:r>
      <w:r w:rsidR="00983901" w:rsidRPr="00E82196">
        <w:rPr>
          <w:rFonts w:asciiTheme="minorHAnsi" w:hAnsiTheme="minorHAnsi" w:cstheme="minorHAnsi"/>
          <w:sz w:val="22"/>
          <w:szCs w:val="22"/>
        </w:rPr>
        <w:t>Warszawska 50</w:t>
      </w:r>
      <w:r w:rsidRPr="00E82196">
        <w:rPr>
          <w:rFonts w:asciiTheme="minorHAnsi" w:hAnsiTheme="minorHAnsi" w:cstheme="minorHAnsi"/>
          <w:sz w:val="22"/>
          <w:szCs w:val="22"/>
        </w:rPr>
        <w:t>, 15-</w:t>
      </w:r>
      <w:r w:rsidR="00983901" w:rsidRPr="00E82196">
        <w:rPr>
          <w:rFonts w:asciiTheme="minorHAnsi" w:hAnsiTheme="minorHAnsi" w:cstheme="minorHAnsi"/>
          <w:sz w:val="22"/>
          <w:szCs w:val="22"/>
        </w:rPr>
        <w:t>077</w:t>
      </w:r>
      <w:r w:rsidRPr="00E82196">
        <w:rPr>
          <w:rFonts w:asciiTheme="minorHAnsi" w:hAnsiTheme="minorHAnsi" w:cstheme="minorHAnsi"/>
          <w:sz w:val="22"/>
          <w:szCs w:val="22"/>
        </w:rPr>
        <w:t xml:space="preserve"> Białystok</w:t>
      </w:r>
    </w:p>
    <w:p w14:paraId="52C42BAF" w14:textId="05DA2CE8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NIP: </w:t>
      </w:r>
      <w:r w:rsidR="00983901" w:rsidRPr="00E82196">
        <w:rPr>
          <w:rFonts w:asciiTheme="minorHAnsi" w:hAnsiTheme="minorHAnsi" w:cstheme="minorHAnsi"/>
          <w:sz w:val="22"/>
          <w:szCs w:val="22"/>
        </w:rPr>
        <w:t>9662176518</w:t>
      </w:r>
      <w:r w:rsidRPr="00E82196">
        <w:rPr>
          <w:rFonts w:asciiTheme="minorHAnsi" w:hAnsiTheme="minorHAnsi" w:cstheme="minorHAnsi"/>
          <w:sz w:val="22"/>
          <w:szCs w:val="22"/>
        </w:rPr>
        <w:t xml:space="preserve">; REGON: </w:t>
      </w:r>
      <w:r w:rsidR="00983901" w:rsidRPr="00E82196">
        <w:rPr>
          <w:rFonts w:asciiTheme="minorHAnsi" w:hAnsiTheme="minorHAnsi" w:cstheme="minorHAnsi"/>
          <w:sz w:val="22"/>
          <w:szCs w:val="22"/>
        </w:rPr>
        <w:t>525072817</w:t>
      </w:r>
    </w:p>
    <w:p w14:paraId="66883D58" w14:textId="594D4BDB" w:rsidR="00061A82" w:rsidRPr="00E82196" w:rsidRDefault="00061A82" w:rsidP="00980543">
      <w:p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  <w:lang w:val="en-US"/>
        </w:rPr>
      </w:pPr>
      <w:r w:rsidRPr="00E8219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r w:rsidR="00983901" w:rsidRPr="00E82196">
        <w:rPr>
          <w:rFonts w:asciiTheme="minorHAnsi" w:hAnsiTheme="minorHAnsi" w:cstheme="minorHAnsi"/>
          <w:sz w:val="22"/>
          <w:szCs w:val="22"/>
          <w:lang w:val="en-US"/>
        </w:rPr>
        <w:t>pierwsidlapiersi@gmail.com</w:t>
      </w:r>
    </w:p>
    <w:p w14:paraId="0D0B940D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14:paraId="0E27B00A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14:paraId="1B1ED236" w14:textId="77777777" w:rsidR="00061A82" w:rsidRPr="00E82196" w:rsidRDefault="00061A82" w:rsidP="00980543">
      <w:pPr>
        <w:numPr>
          <w:ilvl w:val="0"/>
          <w:numId w:val="2"/>
        </w:numPr>
        <w:shd w:val="clear" w:color="auto" w:fill="BFBFBF" w:themeFill="background1" w:themeFillShade="BF"/>
        <w:tabs>
          <w:tab w:val="left" w:pos="1000"/>
        </w:tabs>
        <w:ind w:left="100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OPIS PRZEDMIOTU ZAMÓWIENIA: wg wspólnego słownika zamówień (CPV):</w:t>
      </w:r>
    </w:p>
    <w:p w14:paraId="60061E4C" w14:textId="77777777" w:rsidR="00061A82" w:rsidRPr="00E82196" w:rsidRDefault="00061A82" w:rsidP="0098054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94D5A5" w14:textId="20C86EB8" w:rsidR="004E029B" w:rsidRPr="00E82196" w:rsidRDefault="00DE0539" w:rsidP="00980543">
      <w:pPr>
        <w:tabs>
          <w:tab w:val="left" w:pos="7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83901" w:rsidRPr="00E82196">
        <w:rPr>
          <w:rFonts w:asciiTheme="minorHAnsi" w:hAnsiTheme="minorHAnsi" w:cstheme="minorHAnsi"/>
          <w:b/>
          <w:bCs/>
          <w:sz w:val="22"/>
          <w:szCs w:val="22"/>
        </w:rPr>
        <w:t>85121270-6 Usługi psychiatryczne lub psychologiczne</w:t>
      </w:r>
    </w:p>
    <w:p w14:paraId="0A6492C3" w14:textId="77777777" w:rsidR="00EE7467" w:rsidRPr="00E82196" w:rsidRDefault="00EE7467" w:rsidP="00980543">
      <w:pPr>
        <w:tabs>
          <w:tab w:val="left" w:pos="7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12D08B1" w14:textId="77777777" w:rsidR="00F51C41" w:rsidRPr="00E82196" w:rsidRDefault="00F51C41" w:rsidP="00980543">
      <w:pPr>
        <w:tabs>
          <w:tab w:val="left" w:pos="7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A7BA918" w14:textId="77777777" w:rsidR="00061A82" w:rsidRPr="00E82196" w:rsidRDefault="00061A82" w:rsidP="00980543">
      <w:pPr>
        <w:numPr>
          <w:ilvl w:val="0"/>
          <w:numId w:val="3"/>
        </w:numPr>
        <w:shd w:val="clear" w:color="auto" w:fill="BFBFBF" w:themeFill="background1" w:themeFillShade="BF"/>
        <w:tabs>
          <w:tab w:val="left" w:pos="980"/>
        </w:tabs>
        <w:ind w:left="998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DEEC669" w14:textId="77777777" w:rsidR="00061A82" w:rsidRPr="00E82196" w:rsidRDefault="00061A82" w:rsidP="0098054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56B9AB" w14:textId="6E9119F4" w:rsidR="00061A82" w:rsidRPr="00E82196" w:rsidRDefault="00061A82" w:rsidP="00980543">
      <w:pPr>
        <w:numPr>
          <w:ilvl w:val="1"/>
          <w:numId w:val="3"/>
        </w:numPr>
        <w:tabs>
          <w:tab w:val="left" w:pos="750"/>
        </w:tabs>
        <w:ind w:left="700" w:hanging="3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Zapytanie ofertowe jest realizowane w ramach i na potrzeby projektu „</w:t>
      </w:r>
      <w:r w:rsidR="008D1657" w:rsidRPr="00E82196">
        <w:rPr>
          <w:rFonts w:asciiTheme="minorHAnsi" w:hAnsiTheme="minorHAnsi" w:cstheme="minorHAnsi"/>
          <w:color w:val="000000"/>
          <w:sz w:val="22"/>
          <w:szCs w:val="22"/>
        </w:rPr>
        <w:t>Wsparcie zrównoważonego rozwoju kobiet na rynku pracy subregionu białostockiego</w:t>
      </w:r>
      <w:r w:rsidRPr="00E82196">
        <w:rPr>
          <w:rFonts w:asciiTheme="minorHAnsi" w:hAnsiTheme="minorHAnsi" w:cstheme="minorHAnsi"/>
          <w:i/>
          <w:sz w:val="22"/>
          <w:szCs w:val="22"/>
        </w:rPr>
        <w:t>”</w:t>
      </w:r>
      <w:r w:rsidR="00F51C41" w:rsidRPr="00E82196">
        <w:rPr>
          <w:rFonts w:asciiTheme="minorHAnsi" w:hAnsiTheme="minorHAnsi" w:cstheme="minorHAnsi"/>
          <w:i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nr </w:t>
      </w:r>
      <w:r w:rsidR="008D1657" w:rsidRPr="00E82196">
        <w:rPr>
          <w:rFonts w:asciiTheme="minorHAnsi" w:hAnsiTheme="minorHAnsi" w:cstheme="minorHAnsi"/>
          <w:sz w:val="22"/>
          <w:szCs w:val="22"/>
        </w:rPr>
        <w:t xml:space="preserve">FEPD.07.02-IP.01-022/23 </w:t>
      </w:r>
      <w:r w:rsidR="008D1657" w:rsidRPr="00E82196">
        <w:rPr>
          <w:rFonts w:asciiTheme="minorHAnsi" w:hAnsiTheme="minorHAnsi" w:cstheme="minorHAnsi"/>
          <w:color w:val="000000"/>
          <w:sz w:val="22"/>
          <w:szCs w:val="22"/>
        </w:rPr>
        <w:t>w ramach Programu Fundusze Europejskie dla Podlaskiego 2021-2027 współfinansowanego z Europejskiego Funduszu Społecznego Plus</w:t>
      </w:r>
      <w:r w:rsidRPr="00E8219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8D1657" w:rsidRPr="00E82196">
        <w:rPr>
          <w:rFonts w:asciiTheme="minorHAnsi" w:hAnsiTheme="minorHAnsi" w:cstheme="minorHAnsi"/>
          <w:color w:val="000000"/>
          <w:sz w:val="22"/>
          <w:szCs w:val="22"/>
        </w:rPr>
        <w:t xml:space="preserve">Działanie 7.2 Wspieranie równego dostępu do rynku pracy, Priorytet VII Fundusze na rzecz zatrudnienia </w:t>
      </w:r>
      <w:r w:rsidR="00F51C41" w:rsidRPr="00E82196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8D1657" w:rsidRPr="00E82196">
        <w:rPr>
          <w:rFonts w:asciiTheme="minorHAnsi" w:hAnsiTheme="minorHAnsi" w:cstheme="minorHAnsi"/>
          <w:color w:val="000000"/>
          <w:sz w:val="22"/>
          <w:szCs w:val="22"/>
        </w:rPr>
        <w:t>i kształcenia osób dorosłych.</w:t>
      </w:r>
    </w:p>
    <w:p w14:paraId="237E44ED" w14:textId="6CD0AE25" w:rsidR="00D44E46" w:rsidRPr="00E82196" w:rsidRDefault="36DEC40B" w:rsidP="00980543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Przedmiotem zamówienia </w:t>
      </w:r>
      <w:r w:rsidR="00B827E6" w:rsidRPr="00E82196">
        <w:rPr>
          <w:rFonts w:asciiTheme="minorHAnsi" w:hAnsiTheme="minorHAnsi" w:cstheme="minorHAnsi"/>
          <w:sz w:val="22"/>
          <w:szCs w:val="22"/>
        </w:rPr>
        <w:t>jest wybór Wykonawcy na wykonanie usługi</w:t>
      </w:r>
      <w:r w:rsidR="00EE7467" w:rsidRPr="00E82196">
        <w:rPr>
          <w:rFonts w:asciiTheme="minorHAnsi" w:hAnsiTheme="minorHAnsi" w:cstheme="minorHAnsi"/>
          <w:sz w:val="22"/>
          <w:szCs w:val="22"/>
        </w:rPr>
        <w:t xml:space="preserve"> polegającej </w:t>
      </w:r>
      <w:r w:rsidR="00F51C41" w:rsidRPr="00E82196">
        <w:rPr>
          <w:rFonts w:asciiTheme="minorHAnsi" w:hAnsiTheme="minorHAnsi" w:cstheme="minorHAnsi"/>
          <w:sz w:val="22"/>
          <w:szCs w:val="22"/>
        </w:rPr>
        <w:br/>
      </w:r>
      <w:r w:rsidR="00EE7467" w:rsidRPr="00E82196">
        <w:rPr>
          <w:rFonts w:asciiTheme="minorHAnsi" w:hAnsiTheme="minorHAnsi" w:cstheme="minorHAnsi"/>
          <w:sz w:val="22"/>
          <w:szCs w:val="22"/>
        </w:rPr>
        <w:t xml:space="preserve">na </w:t>
      </w:r>
      <w:r w:rsidR="00F63B17" w:rsidRPr="00E82196">
        <w:rPr>
          <w:rFonts w:asciiTheme="minorHAnsi" w:hAnsiTheme="minorHAnsi" w:cstheme="minorHAnsi"/>
          <w:sz w:val="22"/>
          <w:szCs w:val="22"/>
        </w:rPr>
        <w:t xml:space="preserve">świadczeniu usług poradnictwa psychologicznego w postaci spotkań indywidualnych </w:t>
      </w:r>
      <w:r w:rsidR="00F51C41" w:rsidRPr="00E82196">
        <w:rPr>
          <w:rFonts w:asciiTheme="minorHAnsi" w:hAnsiTheme="minorHAnsi" w:cstheme="minorHAnsi"/>
          <w:sz w:val="22"/>
          <w:szCs w:val="22"/>
        </w:rPr>
        <w:br/>
      </w:r>
      <w:r w:rsidR="00DE0539" w:rsidRPr="00E82196">
        <w:rPr>
          <w:rFonts w:asciiTheme="minorHAnsi" w:hAnsiTheme="minorHAnsi" w:cstheme="minorHAnsi"/>
          <w:sz w:val="22"/>
          <w:szCs w:val="22"/>
        </w:rPr>
        <w:t xml:space="preserve">dla </w:t>
      </w:r>
      <w:r w:rsidR="00F63B17" w:rsidRPr="00E82196">
        <w:rPr>
          <w:rFonts w:asciiTheme="minorHAnsi" w:hAnsiTheme="minorHAnsi" w:cstheme="minorHAnsi"/>
          <w:sz w:val="22"/>
          <w:szCs w:val="22"/>
        </w:rPr>
        <w:t>348 kobiet w wymiarze 4 godz./ osobę</w:t>
      </w:r>
      <w:r w:rsidR="00DE0539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F63B17" w:rsidRPr="00E82196">
        <w:rPr>
          <w:rFonts w:asciiTheme="minorHAnsi" w:hAnsiTheme="minorHAnsi" w:cstheme="minorHAnsi"/>
          <w:sz w:val="22"/>
          <w:szCs w:val="22"/>
        </w:rPr>
        <w:t xml:space="preserve">w </w:t>
      </w:r>
      <w:r w:rsidR="00D44E46" w:rsidRPr="00E82196">
        <w:rPr>
          <w:rFonts w:asciiTheme="minorHAnsi" w:hAnsiTheme="minorHAnsi" w:cstheme="minorHAnsi"/>
          <w:sz w:val="22"/>
          <w:szCs w:val="22"/>
        </w:rPr>
        <w:t>okresie od podpisania umowy do</w:t>
      </w:r>
      <w:r w:rsidR="00BE00B7" w:rsidRPr="00E82196">
        <w:rPr>
          <w:rFonts w:asciiTheme="minorHAnsi" w:hAnsiTheme="minorHAnsi" w:cstheme="minorHAnsi"/>
          <w:sz w:val="22"/>
          <w:szCs w:val="22"/>
        </w:rPr>
        <w:t xml:space="preserve"> 31.12.</w:t>
      </w:r>
      <w:proofErr w:type="gramStart"/>
      <w:r w:rsidR="00BE00B7" w:rsidRPr="00E82196">
        <w:rPr>
          <w:rFonts w:asciiTheme="minorHAnsi" w:hAnsiTheme="minorHAnsi" w:cstheme="minorHAnsi"/>
          <w:sz w:val="22"/>
          <w:szCs w:val="22"/>
        </w:rPr>
        <w:t>2026r.</w:t>
      </w:r>
      <w:proofErr w:type="gramEnd"/>
      <w:r w:rsidR="00D44E46" w:rsidRPr="00E821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128261" w14:textId="65654AE8" w:rsidR="00061A82" w:rsidRPr="00E82196" w:rsidRDefault="00B827E6" w:rsidP="00980543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nie dopuszcza możliwoś</w:t>
      </w:r>
      <w:r w:rsidR="00E93001" w:rsidRPr="00E82196">
        <w:rPr>
          <w:rFonts w:asciiTheme="minorHAnsi" w:hAnsiTheme="minorHAnsi" w:cstheme="minorHAnsi"/>
          <w:sz w:val="22"/>
          <w:szCs w:val="22"/>
        </w:rPr>
        <w:t>ci</w:t>
      </w:r>
      <w:r w:rsidRPr="00E82196">
        <w:rPr>
          <w:rFonts w:asciiTheme="minorHAnsi" w:hAnsiTheme="minorHAnsi" w:cstheme="minorHAnsi"/>
          <w:sz w:val="22"/>
          <w:szCs w:val="22"/>
        </w:rPr>
        <w:t xml:space="preserve"> składania ofert częściowych.</w:t>
      </w:r>
    </w:p>
    <w:p w14:paraId="2A5061C4" w14:textId="4E113C43" w:rsidR="00B827E6" w:rsidRPr="00E82196" w:rsidRDefault="36DEC40B" w:rsidP="00980543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lastRenderedPageBreak/>
        <w:t xml:space="preserve">Szczegółowy opis zamówienia jest zawarty w dokumencie stanowiącym Załącznik nr 4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do niniejszego Zapytania ofertowego</w:t>
      </w:r>
    </w:p>
    <w:p w14:paraId="4DDBEF00" w14:textId="026AA65C" w:rsidR="00061A82" w:rsidRPr="00E82196" w:rsidRDefault="00B827E6" w:rsidP="00980543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Miejsce realizacji zamówienia: </w:t>
      </w:r>
      <w:r w:rsidR="00F51C41" w:rsidRPr="00E82196">
        <w:rPr>
          <w:rFonts w:asciiTheme="minorHAnsi" w:hAnsiTheme="minorHAnsi" w:cstheme="minorHAnsi"/>
          <w:sz w:val="22"/>
          <w:szCs w:val="22"/>
        </w:rPr>
        <w:t>subregion białostocki (</w:t>
      </w:r>
      <w:r w:rsidR="00F51C41" w:rsidRPr="00E82196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powiaty: m. Białystok, powiat białostocki</w:t>
      </w:r>
      <w:r w:rsidR="00F51C41" w:rsidRPr="00E82196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)</w:t>
      </w:r>
      <w:r w:rsidR="00BE00B7" w:rsidRPr="00E821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F7CD0C" w14:textId="77777777" w:rsidR="00061A82" w:rsidRPr="00E82196" w:rsidRDefault="00061A82" w:rsidP="00980543">
      <w:pPr>
        <w:numPr>
          <w:ilvl w:val="0"/>
          <w:numId w:val="5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dopuszcza możliwość powierzenia części lub całości zamówienia podwykonawcom.</w:t>
      </w:r>
    </w:p>
    <w:p w14:paraId="3CF2D8B6" w14:textId="77777777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0E73A3" w14:textId="77777777" w:rsidR="00721527" w:rsidRPr="00E82196" w:rsidRDefault="00721527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E53970" w14:textId="77777777" w:rsidR="00061A82" w:rsidRPr="00E82196" w:rsidRDefault="00061A82" w:rsidP="00980543">
      <w:pPr>
        <w:shd w:val="clear" w:color="auto" w:fill="BFBFBF" w:themeFill="background1" w:themeFillShade="BF"/>
        <w:tabs>
          <w:tab w:val="left" w:pos="993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IV</w:t>
      </w:r>
      <w:r w:rsidR="007B56B8" w:rsidRPr="00E82196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7B56B8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512F1E41" w14:textId="77777777" w:rsidR="00B827E6" w:rsidRPr="00E82196" w:rsidRDefault="00B827E6" w:rsidP="00980543">
      <w:pPr>
        <w:tabs>
          <w:tab w:val="left" w:pos="993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6225BE" w14:textId="2FB253DE" w:rsidR="00B827E6" w:rsidRPr="00E82196" w:rsidRDefault="00B827E6" w:rsidP="00980543">
      <w:pPr>
        <w:tabs>
          <w:tab w:val="left" w:pos="700"/>
        </w:tabs>
        <w:ind w:left="336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Termin realizacji zamówienia: </w:t>
      </w:r>
      <w:bookmarkStart w:id="1" w:name="_Hlk87351567"/>
      <w:r w:rsidR="00BE00B7" w:rsidRPr="00E82196">
        <w:rPr>
          <w:rFonts w:asciiTheme="minorHAnsi" w:hAnsiTheme="minorHAnsi" w:cstheme="minorHAnsi"/>
          <w:sz w:val="22"/>
          <w:szCs w:val="22"/>
        </w:rPr>
        <w:t>21.10.</w:t>
      </w:r>
      <w:proofErr w:type="gramStart"/>
      <w:r w:rsidR="00BE00B7" w:rsidRPr="00E82196">
        <w:rPr>
          <w:rFonts w:asciiTheme="minorHAnsi" w:hAnsiTheme="minorHAnsi" w:cstheme="minorHAnsi"/>
          <w:sz w:val="22"/>
          <w:szCs w:val="22"/>
        </w:rPr>
        <w:t>2024r.</w:t>
      </w:r>
      <w:proofErr w:type="gramEnd"/>
      <w:r w:rsidR="00BE00B7" w:rsidRPr="00E82196">
        <w:rPr>
          <w:rFonts w:asciiTheme="minorHAnsi" w:hAnsiTheme="minorHAnsi" w:cstheme="minorHAnsi"/>
          <w:sz w:val="22"/>
          <w:szCs w:val="22"/>
        </w:rPr>
        <w:t xml:space="preserve"> – 31.12.2026r.</w:t>
      </w:r>
    </w:p>
    <w:bookmarkEnd w:id="1"/>
    <w:p w14:paraId="344EC788" w14:textId="737C129D" w:rsidR="00B827E6" w:rsidRPr="00E82196" w:rsidRDefault="00B827E6" w:rsidP="00980543">
      <w:pPr>
        <w:tabs>
          <w:tab w:val="left" w:pos="700"/>
        </w:tabs>
        <w:ind w:left="336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Zamawiający zastrzega sobie możliwość przesunięcia terminu realizacji zamówienia, w </w:t>
      </w:r>
      <w:r w:rsidR="0079383A" w:rsidRPr="00E82196">
        <w:rPr>
          <w:rFonts w:asciiTheme="minorHAnsi" w:hAnsiTheme="minorHAnsi" w:cstheme="minorHAnsi"/>
          <w:sz w:val="22"/>
          <w:szCs w:val="22"/>
        </w:rPr>
        <w:t>sytuacji,</w:t>
      </w:r>
      <w:r w:rsidRPr="00E82196">
        <w:rPr>
          <w:rFonts w:asciiTheme="minorHAnsi" w:hAnsiTheme="minorHAnsi" w:cstheme="minorHAnsi"/>
          <w:sz w:val="22"/>
          <w:szCs w:val="22"/>
        </w:rPr>
        <w:t xml:space="preserve"> gdy będzie to podyktowane prawidłową i/lub terminową realizacją projektu bądź na skutek wystąpienia okoliczności niezależnych i niezawinionych przez Zamawiającego (których nie można było przewidzieć).</w:t>
      </w:r>
    </w:p>
    <w:p w14:paraId="1FC39945" w14:textId="77777777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62CB0E" w14:textId="77777777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98C94C" w14:textId="53C34F7A" w:rsidR="00A17178" w:rsidRPr="00E82196" w:rsidRDefault="00A17178" w:rsidP="00980543">
      <w:pPr>
        <w:shd w:val="clear" w:color="auto" w:fill="BFBFBF" w:themeFill="background1" w:themeFillShade="BF"/>
        <w:ind w:left="993" w:right="740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V.</w:t>
      </w:r>
      <w:r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bCs/>
          <w:sz w:val="22"/>
          <w:szCs w:val="22"/>
          <w:shd w:val="clear" w:color="auto" w:fill="BFBFBF" w:themeFill="background1" w:themeFillShade="BF"/>
        </w:rPr>
        <w:t>WARUNKI UDZIAŁU W POSTĘPOWANIU ORAZ DOKUMENTY JAKIE OFERENT WINIEN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ZAŁĄCZYĆ DO OFERTY NA POTWIERDZENIE TYCH WARUNKÓW</w:t>
      </w:r>
    </w:p>
    <w:p w14:paraId="73D0792C" w14:textId="1C932D32" w:rsidR="00D1533A" w:rsidRPr="00E82196" w:rsidRDefault="00A17178" w:rsidP="00980543">
      <w:pPr>
        <w:numPr>
          <w:ilvl w:val="0"/>
          <w:numId w:val="19"/>
        </w:numPr>
        <w:tabs>
          <w:tab w:val="left" w:pos="560"/>
        </w:tabs>
        <w:ind w:left="568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>posiada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niezbędn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uprawnie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ń</w:t>
      </w:r>
      <w:r w:rsidRPr="00E82196">
        <w:rPr>
          <w:rFonts w:asciiTheme="minorHAnsi" w:hAnsiTheme="minorHAnsi" w:cstheme="minorHAnsi"/>
          <w:sz w:val="22"/>
          <w:szCs w:val="22"/>
        </w:rPr>
        <w:t xml:space="preserve"> (</w:t>
      </w:r>
      <w:r w:rsidR="00BE00B7" w:rsidRPr="00E82196">
        <w:rPr>
          <w:rFonts w:asciiTheme="minorHAnsi" w:hAnsiTheme="minorHAnsi" w:cstheme="minorHAnsi"/>
          <w:sz w:val="22"/>
          <w:szCs w:val="22"/>
        </w:rPr>
        <w:t>Zamawiający</w:t>
      </w:r>
      <w:r w:rsidR="00D1533A" w:rsidRPr="00E82196">
        <w:rPr>
          <w:rFonts w:asciiTheme="minorHAnsi" w:hAnsiTheme="minorHAnsi" w:cstheme="minorHAnsi"/>
          <w:sz w:val="22"/>
          <w:szCs w:val="22"/>
        </w:rPr>
        <w:t xml:space="preserve"> nie </w:t>
      </w:r>
      <w:r w:rsidR="00BE00B7" w:rsidRPr="00E82196">
        <w:rPr>
          <w:rFonts w:asciiTheme="minorHAnsi" w:hAnsiTheme="minorHAnsi" w:cstheme="minorHAnsi"/>
          <w:sz w:val="22"/>
          <w:szCs w:val="22"/>
        </w:rPr>
        <w:t>określa</w:t>
      </w:r>
      <w:r w:rsidR="00D1533A" w:rsidRPr="00E82196">
        <w:rPr>
          <w:rFonts w:asciiTheme="minorHAnsi" w:hAnsiTheme="minorHAnsi" w:cstheme="minorHAnsi"/>
          <w:sz w:val="22"/>
          <w:szCs w:val="22"/>
        </w:rPr>
        <w:t xml:space="preserve"> warunku w ww. zakresie</w:t>
      </w:r>
      <w:r w:rsidR="00694700" w:rsidRPr="00E82196">
        <w:rPr>
          <w:rFonts w:asciiTheme="minorHAnsi" w:hAnsiTheme="minorHAnsi" w:cstheme="minorHAnsi"/>
          <w:sz w:val="22"/>
          <w:szCs w:val="22"/>
        </w:rPr>
        <w:t>)</w:t>
      </w:r>
    </w:p>
    <w:p w14:paraId="37AEBC33" w14:textId="0641BCFF" w:rsidR="00A17178" w:rsidRPr="00E82196" w:rsidRDefault="00A17178" w:rsidP="00980543">
      <w:pPr>
        <w:numPr>
          <w:ilvl w:val="0"/>
          <w:numId w:val="19"/>
        </w:numPr>
        <w:tabs>
          <w:tab w:val="left" w:pos="560"/>
        </w:tabs>
        <w:ind w:left="568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>posiada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wiedz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i doświadczeni</w:t>
      </w:r>
      <w:r w:rsidR="00F6605D" w:rsidRPr="00E8219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w zakresie realizacji podobnych usług</w:t>
      </w:r>
      <w:r w:rsidR="00BE00B7" w:rsidRPr="00E82196">
        <w:rPr>
          <w:rFonts w:asciiTheme="minorHAnsi" w:hAnsiTheme="minorHAnsi" w:cstheme="minorHAnsi"/>
          <w:sz w:val="22"/>
          <w:szCs w:val="22"/>
        </w:rPr>
        <w:t xml:space="preserve"> (Zamawiający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="00BE00B7" w:rsidRPr="00E82196">
        <w:rPr>
          <w:rFonts w:asciiTheme="minorHAnsi" w:hAnsiTheme="minorHAnsi" w:cstheme="minorHAnsi"/>
          <w:sz w:val="22"/>
          <w:szCs w:val="22"/>
        </w:rPr>
        <w:t>nie określa warunku w ww. zakresie)</w:t>
      </w:r>
    </w:p>
    <w:p w14:paraId="75223927" w14:textId="470A677E" w:rsidR="00A17178" w:rsidRPr="00E82196" w:rsidRDefault="00515AF3" w:rsidP="00980543">
      <w:pPr>
        <w:numPr>
          <w:ilvl w:val="0"/>
          <w:numId w:val="19"/>
        </w:numPr>
        <w:tabs>
          <w:tab w:val="left" w:pos="567"/>
        </w:tabs>
        <w:ind w:left="568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>pozostawanie</w:t>
      </w:r>
      <w:r w:rsidR="00A17178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w sytuacji ekonomicznej i finansowej</w:t>
      </w:r>
      <w:r w:rsidR="00A17178" w:rsidRPr="00E82196">
        <w:rPr>
          <w:rFonts w:asciiTheme="minorHAnsi" w:hAnsiTheme="minorHAnsi" w:cstheme="minorHAnsi"/>
          <w:sz w:val="22"/>
          <w:szCs w:val="22"/>
        </w:rPr>
        <w:t xml:space="preserve"> umożliwiającej realizację przedmiotu zamówienia</w:t>
      </w:r>
      <w:r w:rsidR="00694700" w:rsidRPr="00E82196">
        <w:rPr>
          <w:rFonts w:asciiTheme="minorHAnsi" w:hAnsiTheme="minorHAnsi" w:cstheme="minorHAnsi"/>
          <w:sz w:val="22"/>
          <w:szCs w:val="22"/>
        </w:rPr>
        <w:t xml:space="preserve"> (</w:t>
      </w:r>
      <w:r w:rsidR="00BE00B7" w:rsidRPr="00E82196">
        <w:rPr>
          <w:rFonts w:asciiTheme="minorHAnsi" w:hAnsiTheme="minorHAnsi" w:cstheme="minorHAnsi"/>
          <w:sz w:val="22"/>
          <w:szCs w:val="22"/>
        </w:rPr>
        <w:t>Zamawiający</w:t>
      </w:r>
      <w:r w:rsidR="00694700" w:rsidRPr="00E82196">
        <w:rPr>
          <w:rFonts w:asciiTheme="minorHAnsi" w:hAnsiTheme="minorHAnsi" w:cstheme="minorHAnsi"/>
          <w:sz w:val="22"/>
          <w:szCs w:val="22"/>
        </w:rPr>
        <w:t xml:space="preserve"> nie </w:t>
      </w:r>
      <w:r w:rsidR="00BE00B7" w:rsidRPr="00E82196">
        <w:rPr>
          <w:rFonts w:asciiTheme="minorHAnsi" w:hAnsiTheme="minorHAnsi" w:cstheme="minorHAnsi"/>
          <w:sz w:val="22"/>
          <w:szCs w:val="22"/>
        </w:rPr>
        <w:t>określa</w:t>
      </w:r>
      <w:r w:rsidR="00694700" w:rsidRPr="00E82196">
        <w:rPr>
          <w:rFonts w:asciiTheme="minorHAnsi" w:hAnsiTheme="minorHAnsi" w:cstheme="minorHAnsi"/>
          <w:sz w:val="22"/>
          <w:szCs w:val="22"/>
        </w:rPr>
        <w:t xml:space="preserve"> warunku w ww. zakresie)</w:t>
      </w:r>
    </w:p>
    <w:p w14:paraId="3CF772B2" w14:textId="22FC3045" w:rsidR="00A17178" w:rsidRPr="00E82196" w:rsidRDefault="00A17178" w:rsidP="00980543">
      <w:pPr>
        <w:numPr>
          <w:ilvl w:val="0"/>
          <w:numId w:val="19"/>
        </w:numPr>
        <w:tabs>
          <w:tab w:val="left" w:pos="567"/>
        </w:tabs>
        <w:ind w:left="567" w:right="2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posiada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nie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niezbędn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potencjał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u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techniczn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="00CD2A4A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515AF3" w:rsidRPr="00E82196">
        <w:rPr>
          <w:rFonts w:asciiTheme="minorHAnsi" w:hAnsiTheme="minorHAnsi" w:cstheme="minorHAnsi"/>
          <w:sz w:val="22"/>
          <w:szCs w:val="22"/>
        </w:rPr>
        <w:t xml:space="preserve">(Zamawiający nie określa warunku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="00515AF3" w:rsidRPr="00E82196">
        <w:rPr>
          <w:rFonts w:asciiTheme="minorHAnsi" w:hAnsiTheme="minorHAnsi" w:cstheme="minorHAnsi"/>
          <w:sz w:val="22"/>
          <w:szCs w:val="22"/>
        </w:rPr>
        <w:t>w ww. zakresie)</w:t>
      </w:r>
    </w:p>
    <w:p w14:paraId="3F484F83" w14:textId="5A200051" w:rsidR="00694700" w:rsidRPr="00E82196" w:rsidRDefault="00A17178" w:rsidP="00980543">
      <w:pPr>
        <w:numPr>
          <w:ilvl w:val="0"/>
          <w:numId w:val="19"/>
        </w:numPr>
        <w:tabs>
          <w:tab w:val="left" w:pos="567"/>
        </w:tabs>
        <w:ind w:left="568" w:right="23" w:hanging="284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posiada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nie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potencjał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u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osobow</w:t>
      </w:r>
      <w:r w:rsidR="00515AF3"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Pr="00E82196">
        <w:rPr>
          <w:rFonts w:asciiTheme="minorHAnsi" w:hAnsiTheme="minorHAnsi" w:cstheme="minorHAnsi"/>
          <w:b/>
          <w:bCs/>
          <w:color w:val="0D0D0D"/>
          <w:sz w:val="22"/>
          <w:szCs w:val="22"/>
        </w:rPr>
        <w:t>-</w:t>
      </w:r>
      <w:r w:rsidR="00BE00B7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o </w:t>
      </w:r>
      <w:r w:rsidR="00CD2A4A" w:rsidRPr="00E82196">
        <w:rPr>
          <w:rFonts w:asciiTheme="minorHAnsi" w:hAnsiTheme="minorHAnsi" w:cstheme="minorHAnsi"/>
          <w:color w:val="0D0D0D"/>
          <w:sz w:val="22"/>
          <w:szCs w:val="22"/>
        </w:rPr>
        <w:t>udzielenie zamówienia mogą się ubiegać Wykonawcy</w:t>
      </w:r>
      <w:r w:rsidR="00F6605D" w:rsidRPr="00E82196">
        <w:rPr>
          <w:rFonts w:asciiTheme="minorHAnsi" w:hAnsiTheme="minorHAnsi" w:cstheme="minorHAnsi"/>
          <w:color w:val="0D0D0D"/>
          <w:sz w:val="22"/>
          <w:szCs w:val="22"/>
        </w:rPr>
        <w:t>, którzy</w:t>
      </w:r>
      <w:r w:rsidR="00CD2A4A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wykażą, iż dysponują odpowiednim pod względem posiadanych kwalifikacji </w:t>
      </w:r>
      <w:r w:rsidR="00F51C41" w:rsidRPr="00E82196">
        <w:rPr>
          <w:rFonts w:asciiTheme="minorHAnsi" w:hAnsiTheme="minorHAnsi" w:cstheme="minorHAnsi"/>
          <w:color w:val="0D0D0D"/>
          <w:sz w:val="22"/>
          <w:szCs w:val="22"/>
        </w:rPr>
        <w:br/>
      </w:r>
      <w:r w:rsidR="00CD2A4A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i doświadczenia potencjałem kadrowym, który będzie uczestniczył w realizacji zamówienia. Przez odpowiedni pod względem posiadanych kwalifikacji i doświadczenia potencjał kadrowy Zamawiający rozumie </w:t>
      </w:r>
      <w:r w:rsidR="00694700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(dotyczy każdej osoby skierowanej do </w:t>
      </w:r>
      <w:r w:rsidR="001675C3" w:rsidRPr="00E82196">
        <w:rPr>
          <w:rFonts w:asciiTheme="minorHAnsi" w:hAnsiTheme="minorHAnsi" w:cstheme="minorHAnsi"/>
          <w:color w:val="0D0D0D"/>
          <w:sz w:val="22"/>
          <w:szCs w:val="22"/>
        </w:rPr>
        <w:t>bezpośredniego wykonywania przedmiotu zamówienia</w:t>
      </w:r>
      <w:r w:rsidR="00694700" w:rsidRPr="00E82196">
        <w:rPr>
          <w:rFonts w:asciiTheme="minorHAnsi" w:hAnsiTheme="minorHAnsi" w:cstheme="minorHAnsi"/>
          <w:color w:val="0D0D0D"/>
          <w:sz w:val="22"/>
          <w:szCs w:val="22"/>
        </w:rPr>
        <w:t>):</w:t>
      </w:r>
    </w:p>
    <w:p w14:paraId="2D943AE5" w14:textId="541B34B4" w:rsidR="00F6605D" w:rsidRPr="00E82196" w:rsidRDefault="00F6605D" w:rsidP="00980543">
      <w:pPr>
        <w:pStyle w:val="Akapitzlist"/>
        <w:numPr>
          <w:ilvl w:val="0"/>
          <w:numId w:val="24"/>
        </w:numPr>
        <w:tabs>
          <w:tab w:val="left" w:pos="567"/>
          <w:tab w:val="left" w:pos="851"/>
        </w:tabs>
        <w:ind w:left="851" w:right="23" w:hanging="218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posiadanie wykształcenia wyższego (magisterskiego) na kierunki i/lub specjalności psychologia</w:t>
      </w:r>
    </w:p>
    <w:p w14:paraId="5C30D0F4" w14:textId="71BEC6F9" w:rsidR="00A87008" w:rsidRPr="00E82196" w:rsidRDefault="00694700" w:rsidP="00980543">
      <w:pPr>
        <w:pStyle w:val="Akapitzlist"/>
        <w:numPr>
          <w:ilvl w:val="0"/>
          <w:numId w:val="24"/>
        </w:numPr>
        <w:tabs>
          <w:tab w:val="left" w:pos="567"/>
          <w:tab w:val="left" w:pos="851"/>
        </w:tabs>
        <w:ind w:left="851" w:right="23" w:hanging="21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2196">
        <w:rPr>
          <w:rFonts w:asciiTheme="minorHAnsi" w:hAnsiTheme="minorHAnsi" w:cstheme="minorHAnsi"/>
          <w:color w:val="0D0D0D"/>
          <w:sz w:val="22"/>
          <w:szCs w:val="22"/>
        </w:rPr>
        <w:t>posiada</w:t>
      </w:r>
      <w:r w:rsidR="00F6605D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nie </w:t>
      </w:r>
      <w:r w:rsidR="00515AF3" w:rsidRPr="00E82196">
        <w:rPr>
          <w:rFonts w:asciiTheme="minorHAnsi" w:hAnsiTheme="minorHAnsi" w:cstheme="minorHAnsi"/>
          <w:color w:val="0D0D0D"/>
          <w:sz w:val="22"/>
          <w:szCs w:val="22"/>
        </w:rPr>
        <w:t>2</w:t>
      </w:r>
      <w:r w:rsidR="00F6605D" w:rsidRPr="00E82196">
        <w:rPr>
          <w:rFonts w:asciiTheme="minorHAnsi" w:hAnsiTheme="minorHAnsi" w:cstheme="minorHAnsi"/>
          <w:color w:val="0D0D0D"/>
          <w:sz w:val="22"/>
          <w:szCs w:val="22"/>
        </w:rPr>
        <w:t>- letniego</w:t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F6605D" w:rsidRPr="00E82196">
        <w:rPr>
          <w:rFonts w:asciiTheme="minorHAnsi" w:hAnsiTheme="minorHAnsi" w:cstheme="minorHAnsi"/>
          <w:color w:val="0D0D0D"/>
          <w:sz w:val="22"/>
          <w:szCs w:val="22"/>
        </w:rPr>
        <w:t>doświadczenia</w:t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zawodowe</w:t>
      </w:r>
      <w:r w:rsidR="00F6605D" w:rsidRPr="00E82196">
        <w:rPr>
          <w:rFonts w:asciiTheme="minorHAnsi" w:hAnsiTheme="minorHAnsi" w:cstheme="minorHAnsi"/>
          <w:color w:val="0D0D0D"/>
          <w:sz w:val="22"/>
          <w:szCs w:val="22"/>
        </w:rPr>
        <w:t>go</w:t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A87008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w zakresie prowadzenia terapii indywidualnych i grupowych skierowanych do osób dorosłych </w:t>
      </w:r>
      <w:r w:rsidR="0031253D"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(doświadczenie związane </w:t>
      </w:r>
      <w:r w:rsidR="0031253D" w:rsidRPr="00E82196">
        <w:rPr>
          <w:rFonts w:asciiTheme="minorHAnsi" w:hAnsiTheme="minorHAnsi" w:cstheme="minorHAnsi"/>
          <w:sz w:val="22"/>
          <w:szCs w:val="22"/>
        </w:rPr>
        <w:t>z diagnostyką psychologiczną osób dorosłych, w tym również doradztwem zawodowym, coachingiem.)</w:t>
      </w:r>
    </w:p>
    <w:p w14:paraId="2FC30119" w14:textId="3E7CFE33" w:rsidR="001675C3" w:rsidRPr="00E82196" w:rsidRDefault="001675C3" w:rsidP="00980543">
      <w:pPr>
        <w:pStyle w:val="Akapitzlist"/>
        <w:ind w:left="567" w:right="2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2196">
        <w:rPr>
          <w:rFonts w:asciiTheme="minorHAnsi" w:hAnsiTheme="minorHAnsi" w:cstheme="minorHAnsi"/>
          <w:i/>
          <w:iCs/>
          <w:sz w:val="22"/>
          <w:szCs w:val="22"/>
        </w:rPr>
        <w:t>Spełnienie warunku weryfikowane będzie na podstawie oświadczenia Wykonawcy załączonego do oferty, sporządzonego zgodnie ze wzorem określonym w Załączniku nr 3 do Zapytania ofertowego oraz na podstawie załączonych dowodów (np. rekomendacji, referencji – kopii potwierdzonych za zgodność z oryginałem przez osobę do tego upoważnioną), potwierdzających zakres i należyte wykonanie usługi.</w:t>
      </w:r>
    </w:p>
    <w:p w14:paraId="728A4E41" w14:textId="5BF86781" w:rsidR="00A17178" w:rsidRPr="00E82196" w:rsidRDefault="00515AF3" w:rsidP="00980543">
      <w:pPr>
        <w:numPr>
          <w:ilvl w:val="0"/>
          <w:numId w:val="19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>brak</w:t>
      </w:r>
      <w:r w:rsidR="00A17178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powiąza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ń</w:t>
      </w:r>
      <w:r w:rsidR="00A17178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osobow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="00A17178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oraz kapitałow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="00A17178"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z Zamawiającym</w:t>
      </w:r>
      <w:r w:rsidR="006642AD" w:rsidRPr="00E82196">
        <w:rPr>
          <w:rFonts w:asciiTheme="minorHAnsi" w:hAnsiTheme="minorHAnsi" w:cstheme="minorHAnsi"/>
          <w:sz w:val="22"/>
          <w:szCs w:val="22"/>
        </w:rPr>
        <w:t xml:space="preserve">- załącznik nr </w:t>
      </w:r>
      <w:r w:rsidR="00E93001" w:rsidRPr="00E82196">
        <w:rPr>
          <w:rFonts w:asciiTheme="minorHAnsi" w:hAnsiTheme="minorHAnsi" w:cstheme="minorHAnsi"/>
          <w:sz w:val="22"/>
          <w:szCs w:val="22"/>
        </w:rPr>
        <w:t>2</w:t>
      </w:r>
    </w:p>
    <w:p w14:paraId="10F38D7A" w14:textId="58FD2F2C" w:rsidR="00A17178" w:rsidRPr="00E82196" w:rsidRDefault="00A17178" w:rsidP="00980543">
      <w:pPr>
        <w:tabs>
          <w:tab w:val="left" w:pos="567"/>
        </w:tabs>
        <w:ind w:left="567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2" w:name="page5"/>
      <w:bookmarkEnd w:id="2"/>
      <w:r w:rsidRPr="00E82196">
        <w:rPr>
          <w:rFonts w:asciiTheme="minorHAnsi" w:hAnsiTheme="minorHAnsi" w:cstheme="minorHAnsi"/>
          <w:color w:val="0D0D0D"/>
          <w:sz w:val="22"/>
          <w:szCs w:val="22"/>
        </w:rPr>
        <w:t>Przez powiązania osobowe lub kapitałowe rozumie się wzajemne powiązania między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>Zamawiającym lub osobami upoważnionymi do zaciągania zobowiązań w imieniu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Zamawiającego lub osobami wykonującymi czynności związane z przygotowaniem 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lub przeprowadzeniem postępowania lub mogącymi wpłynąć na wynik postępowania 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>a Wykonawcą, polegające na:</w:t>
      </w:r>
    </w:p>
    <w:p w14:paraId="640B8F5D" w14:textId="0407825B" w:rsidR="00A17178" w:rsidRPr="00E82196" w:rsidRDefault="00A17178" w:rsidP="00980543">
      <w:pPr>
        <w:pStyle w:val="Akapitzlist"/>
        <w:numPr>
          <w:ilvl w:val="0"/>
          <w:numId w:val="23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E82196">
        <w:rPr>
          <w:rFonts w:asciiTheme="minorHAnsi" w:hAnsiTheme="minorHAnsi" w:cstheme="minorHAnsi"/>
          <w:color w:val="0D0D0D"/>
          <w:sz w:val="22"/>
          <w:szCs w:val="22"/>
        </w:rPr>
        <w:lastRenderedPageBreak/>
        <w:t xml:space="preserve">uczestniczeniu w spółce jako wspólnik spółki cywilnej lub spółki osobowej, posiadają 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>co najmniej 10% udziałów lub akcji (o ile niższy próg nie wynika z przepisów prawa), pełnią funkcję członka organu nadzorczego lub zarządzającego, prokurenta, pełnomocnika,</w:t>
      </w:r>
    </w:p>
    <w:p w14:paraId="73E0A96A" w14:textId="0E24F727" w:rsidR="00A17178" w:rsidRPr="00E82196" w:rsidRDefault="00A17178" w:rsidP="00980543">
      <w:pPr>
        <w:pStyle w:val="Akapitzlist"/>
        <w:numPr>
          <w:ilvl w:val="0"/>
          <w:numId w:val="23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pozostawaniu w związku małżeńskim, w stosunku pokrewieństwa lub powinowactwa 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w linii prostej, pokrewieństwa lub powinowactwa w linii bocznej do drugiego stopnia, lub związaniu z tytułu przysposobienia, opieki lub kurateli albo pozostawaniu </w:t>
      </w:r>
      <w:r w:rsidR="00980543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>we wspólnym pożyciu z Wykonawcą, jego zastępcą prawnym lub członkami organów zarządzających lub organów nadzorczych Wykonawców ubiegających się o udzielenie zamówienia,</w:t>
      </w:r>
    </w:p>
    <w:p w14:paraId="3EE91829" w14:textId="0C606DD8" w:rsidR="00A17178" w:rsidRPr="00E82196" w:rsidRDefault="00A17178" w:rsidP="00980543">
      <w:pPr>
        <w:pStyle w:val="Akapitzlist"/>
        <w:numPr>
          <w:ilvl w:val="0"/>
          <w:numId w:val="23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E82196">
        <w:rPr>
          <w:rFonts w:asciiTheme="minorHAnsi" w:hAnsiTheme="minorHAnsi" w:cstheme="minorHAnsi"/>
          <w:color w:val="0D0D0D"/>
          <w:sz w:val="22"/>
          <w:szCs w:val="22"/>
        </w:rPr>
        <w:t xml:space="preserve">pozostawaniu z Wykonawcą w takim stosunku prawnym lub faktycznym, że istnieje uzasadniona wątpliwość co do ich bezstronności lub niezależności w związku </w:t>
      </w:r>
      <w:r w:rsidR="009B1058" w:rsidRPr="00E82196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E82196">
        <w:rPr>
          <w:rFonts w:asciiTheme="minorHAnsi" w:hAnsiTheme="minorHAnsi" w:cstheme="minorHAnsi"/>
          <w:color w:val="0D0D0D"/>
          <w:sz w:val="22"/>
          <w:szCs w:val="22"/>
        </w:rPr>
        <w:t>z postępowaniem o udzielenie zamówienia;</w:t>
      </w:r>
    </w:p>
    <w:p w14:paraId="3A3FEDF6" w14:textId="77777777" w:rsidR="006642AD" w:rsidRPr="00E82196" w:rsidRDefault="006642AD" w:rsidP="00980543">
      <w:pPr>
        <w:pStyle w:val="Akapitzlist"/>
        <w:tabs>
          <w:tab w:val="left" w:pos="567"/>
        </w:tabs>
        <w:ind w:left="1287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0F50C32D" w14:textId="77777777" w:rsidR="00A17178" w:rsidRPr="00E82196" w:rsidRDefault="00A17178" w:rsidP="00980543">
      <w:pPr>
        <w:ind w:left="567"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2196">
        <w:rPr>
          <w:rFonts w:asciiTheme="minorHAnsi" w:hAnsiTheme="minorHAnsi" w:cstheme="minorHAnsi"/>
          <w:i/>
          <w:iCs/>
          <w:sz w:val="22"/>
          <w:szCs w:val="22"/>
        </w:rPr>
        <w:t>Ocena spełnienia wymaganych warunków zostanie dokonana przez Zamawiającego w oparciu                     o informacje zawarte w oświadczeniach i dokumentach dołączonych do Zapytania ofertowego,</w:t>
      </w:r>
      <w:r w:rsidRPr="00E82196">
        <w:rPr>
          <w:rFonts w:asciiTheme="minorHAnsi" w:hAnsiTheme="minorHAnsi" w:cstheme="minorHAnsi"/>
          <w:i/>
          <w:iCs/>
          <w:sz w:val="22"/>
          <w:szCs w:val="22"/>
        </w:rPr>
        <w:br/>
        <w:t>z których musi jednoznacznie wynikać, że Oferent spełnia warunki, a w przypadku niespełnienia choćby jednego z nich, Oferent zostanie wykluczony z postępowania. Ofertę Oferenta wykluczonego uznaje się za odrzuconą.</w:t>
      </w:r>
    </w:p>
    <w:p w14:paraId="3F61D0EC" w14:textId="77777777" w:rsidR="00A17178" w:rsidRPr="00E82196" w:rsidRDefault="00A17178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84FDA" w14:textId="77777777" w:rsidR="006642AD" w:rsidRPr="00E82196" w:rsidRDefault="006642AD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AC27AE" w14:textId="4AEEE229" w:rsidR="006642AD" w:rsidRPr="00E82196" w:rsidRDefault="006642AD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VI. </w:t>
      </w:r>
      <w:r w:rsidRPr="00E82196">
        <w:rPr>
          <w:rFonts w:asciiTheme="minorHAnsi" w:hAnsiTheme="minorHAnsi" w:cstheme="minorHAnsi"/>
          <w:b/>
          <w:sz w:val="22"/>
          <w:szCs w:val="22"/>
        </w:rPr>
        <w:tab/>
        <w:t>WYMAGANE DOKUMENTY</w:t>
      </w:r>
    </w:p>
    <w:p w14:paraId="177B319A" w14:textId="77777777" w:rsidR="006642AD" w:rsidRPr="00E82196" w:rsidRDefault="006642AD" w:rsidP="00980543">
      <w:pPr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2AB04B" w14:textId="0A4A78C6" w:rsidR="006642AD" w:rsidRPr="00E82196" w:rsidRDefault="006642AD" w:rsidP="00980543">
      <w:pPr>
        <w:numPr>
          <w:ilvl w:val="0"/>
          <w:numId w:val="7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Formularz ofertowy (wg Załącznika nr 1</w:t>
      </w:r>
      <w:r w:rsidR="009B1058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9B1058" w:rsidRPr="00E82196">
        <w:rPr>
          <w:rFonts w:asciiTheme="minorHAnsi" w:hAnsiTheme="minorHAnsi" w:cstheme="minorHAnsi"/>
          <w:sz w:val="22"/>
          <w:szCs w:val="22"/>
        </w:rPr>
        <w:t>do Zapytania ofertowego</w:t>
      </w:r>
      <w:r w:rsidRPr="00E82196">
        <w:rPr>
          <w:rFonts w:asciiTheme="minorHAnsi" w:hAnsiTheme="minorHAnsi" w:cstheme="minorHAnsi"/>
          <w:sz w:val="22"/>
          <w:szCs w:val="22"/>
        </w:rPr>
        <w:t>).</w:t>
      </w:r>
    </w:p>
    <w:p w14:paraId="3CBA14CC" w14:textId="16F4F2BF" w:rsidR="006642AD" w:rsidRPr="00E82196" w:rsidRDefault="006642AD" w:rsidP="00980543">
      <w:pPr>
        <w:numPr>
          <w:ilvl w:val="0"/>
          <w:numId w:val="7"/>
        </w:numPr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Pełnomocnictwo do podpisania (złożenia oferty), jeżeli osoba podpisująca (składająca) ofertę nie jest upoważniona do tej czynności na podstawie odpisu z Krajowego Rejestru Sądowego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lub Centralnej Ewidencji i Informacji o Działalności Gospodarczej. Pełnomocnictwo</w:t>
      </w:r>
      <w:r w:rsidR="00980543">
        <w:rPr>
          <w:rFonts w:asciiTheme="minorHAnsi" w:hAnsiTheme="minorHAnsi" w:cstheme="minorHAnsi"/>
          <w:sz w:val="22"/>
          <w:szCs w:val="22"/>
        </w:rPr>
        <w:t xml:space="preserve"> </w:t>
      </w:r>
      <w:r w:rsidR="00980543">
        <w:rPr>
          <w:rFonts w:asciiTheme="minorHAnsi" w:hAnsiTheme="minorHAnsi" w:cstheme="minorHAnsi"/>
          <w:sz w:val="22"/>
          <w:szCs w:val="22"/>
        </w:rPr>
        <w:br/>
        <w:t xml:space="preserve">do </w:t>
      </w:r>
      <w:r w:rsidRPr="00E82196">
        <w:rPr>
          <w:rFonts w:asciiTheme="minorHAnsi" w:hAnsiTheme="minorHAnsi" w:cstheme="minorHAnsi"/>
          <w:sz w:val="22"/>
          <w:szCs w:val="22"/>
        </w:rPr>
        <w:t xml:space="preserve">reprezentowania Oferenta w przypadku podpisania oferty przez przedstawiciela Oferenta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(w formie oryginału lub poświadczonej notarialnie kopii). Pełnomocnictwo powinno być udzielone przez osoby uprawnione do reprezentowania Oferenta.</w:t>
      </w:r>
    </w:p>
    <w:p w14:paraId="47C7E62F" w14:textId="5B0A152D" w:rsidR="006642AD" w:rsidRPr="00E82196" w:rsidRDefault="006642AD" w:rsidP="00980543">
      <w:pPr>
        <w:numPr>
          <w:ilvl w:val="0"/>
          <w:numId w:val="7"/>
        </w:numPr>
        <w:tabs>
          <w:tab w:val="left" w:pos="540"/>
        </w:tabs>
        <w:ind w:left="540" w:hanging="256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Wykaz </w:t>
      </w:r>
      <w:r w:rsidR="001675C3" w:rsidRPr="00E82196">
        <w:rPr>
          <w:rFonts w:asciiTheme="minorHAnsi" w:hAnsiTheme="minorHAnsi" w:cstheme="minorHAnsi"/>
          <w:sz w:val="22"/>
          <w:szCs w:val="22"/>
        </w:rPr>
        <w:t xml:space="preserve">osób skierowanych do realizacji zamówienia </w:t>
      </w:r>
      <w:r w:rsidRPr="00E82196">
        <w:rPr>
          <w:rFonts w:asciiTheme="minorHAnsi" w:hAnsiTheme="minorHAnsi" w:cstheme="minorHAnsi"/>
          <w:sz w:val="22"/>
          <w:szCs w:val="22"/>
        </w:rPr>
        <w:t>(wg załącznika nr 3 do Zapytania ofertowego)</w:t>
      </w:r>
      <w:r w:rsidR="00E93001" w:rsidRPr="00E82196">
        <w:rPr>
          <w:rFonts w:asciiTheme="minorHAnsi" w:hAnsiTheme="minorHAnsi" w:cstheme="minorHAnsi"/>
          <w:sz w:val="22"/>
          <w:szCs w:val="22"/>
        </w:rPr>
        <w:t xml:space="preserve"> wraz z referencjami/ rekomendacjami</w:t>
      </w:r>
      <w:r w:rsidR="00106E1B" w:rsidRPr="00E82196">
        <w:rPr>
          <w:rFonts w:asciiTheme="minorHAnsi" w:hAnsiTheme="minorHAnsi" w:cstheme="minorHAnsi"/>
          <w:sz w:val="22"/>
          <w:szCs w:val="22"/>
        </w:rPr>
        <w:t>/dokumentami potwierdzającymi posiadane kwalifikacje.</w:t>
      </w:r>
    </w:p>
    <w:p w14:paraId="5AD68040" w14:textId="77777777" w:rsidR="006642AD" w:rsidRPr="00E82196" w:rsidRDefault="006642AD" w:rsidP="00980543">
      <w:pPr>
        <w:numPr>
          <w:ilvl w:val="0"/>
          <w:numId w:val="7"/>
        </w:numPr>
        <w:tabs>
          <w:tab w:val="left" w:pos="540"/>
        </w:tabs>
        <w:ind w:left="540" w:hanging="256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Oświadczenie Oferenta (wg załącznika nr 2 do Zapytania ofertowego).</w:t>
      </w:r>
    </w:p>
    <w:p w14:paraId="66589DD7" w14:textId="77777777" w:rsidR="006642AD" w:rsidRPr="00E82196" w:rsidRDefault="006642AD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A3CE65" w14:textId="77777777" w:rsidR="001675C3" w:rsidRPr="00E82196" w:rsidRDefault="001675C3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25A723" w14:textId="49671716" w:rsidR="00061A82" w:rsidRPr="00E82196" w:rsidRDefault="00061A82" w:rsidP="00980543">
      <w:pPr>
        <w:shd w:val="clear" w:color="auto" w:fill="BFBFBF" w:themeFill="background1" w:themeFillShade="BF"/>
        <w:ind w:left="993" w:hanging="73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V</w:t>
      </w:r>
      <w:r w:rsidR="006642AD" w:rsidRPr="00E82196">
        <w:rPr>
          <w:rFonts w:asciiTheme="minorHAnsi" w:hAnsiTheme="minorHAnsi" w:cstheme="minorHAnsi"/>
          <w:b/>
          <w:sz w:val="22"/>
          <w:szCs w:val="22"/>
        </w:rPr>
        <w:t>II</w:t>
      </w:r>
      <w:r w:rsidRPr="00E82196">
        <w:rPr>
          <w:rFonts w:asciiTheme="minorHAnsi" w:hAnsiTheme="minorHAnsi" w:cstheme="minorHAnsi"/>
          <w:b/>
          <w:sz w:val="22"/>
          <w:szCs w:val="22"/>
        </w:rPr>
        <w:t>.</w:t>
      </w:r>
      <w:r w:rsidR="007B56B8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B56B8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OPIS SPOSOBU PRZYGOTOWANIA OFERTY</w:t>
      </w:r>
    </w:p>
    <w:p w14:paraId="34CE0A41" w14:textId="77777777" w:rsidR="00061A82" w:rsidRPr="00E82196" w:rsidRDefault="00061A82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B1C869" w14:textId="1A017197" w:rsidR="00833C4B" w:rsidRPr="00E82196" w:rsidRDefault="00833C4B" w:rsidP="00980543">
      <w:pPr>
        <w:numPr>
          <w:ilvl w:val="1"/>
          <w:numId w:val="6"/>
        </w:numPr>
        <w:ind w:left="709" w:right="40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Zamawiający nie dopuszcza składania oferty w wersji papierowej- ofertę należy złożyć poprzez Bazę konkurencyjności </w:t>
      </w:r>
      <w:hyperlink r:id="rId8" w:history="1">
        <w:r w:rsidRPr="00E821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</w:p>
    <w:p w14:paraId="62EBF3C5" w14:textId="5E9AB5E1" w:rsidR="00276BD0" w:rsidRPr="00E82196" w:rsidRDefault="00061A82" w:rsidP="00980543">
      <w:pPr>
        <w:numPr>
          <w:ilvl w:val="1"/>
          <w:numId w:val="6"/>
        </w:numPr>
        <w:tabs>
          <w:tab w:val="left" w:pos="700"/>
        </w:tabs>
        <w:ind w:left="700" w:right="2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Oferent powinien stworzyć ofertę na formularzu załączonym do niniejszego Zapytania ofertowego (Załącznik nr 1).</w:t>
      </w:r>
    </w:p>
    <w:p w14:paraId="6D98A12B" w14:textId="353319A8" w:rsidR="00061A82" w:rsidRPr="00E82196" w:rsidRDefault="00061A82" w:rsidP="00980543">
      <w:pPr>
        <w:numPr>
          <w:ilvl w:val="1"/>
          <w:numId w:val="6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Oferta powinna:</w:t>
      </w:r>
    </w:p>
    <w:p w14:paraId="2946DB82" w14:textId="6A2CE74D" w:rsidR="00061A82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być sporządzona z zachowaniem formy pisemnej, pod rygorem nieważności;</w:t>
      </w:r>
    </w:p>
    <w:p w14:paraId="5997CC1D" w14:textId="36725B01" w:rsidR="00061A82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być zgodna z treścią Zapytania ofertowego;</w:t>
      </w:r>
    </w:p>
    <w:p w14:paraId="110FFD37" w14:textId="0FD29B29" w:rsidR="00061A82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być sporządzona w sposób czytelny;</w:t>
      </w:r>
    </w:p>
    <w:p w14:paraId="1F72F646" w14:textId="2B24BF95" w:rsidR="00061A82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posiadać datę sporządzenia;</w:t>
      </w:r>
    </w:p>
    <w:p w14:paraId="08CE6F91" w14:textId="74E69EAF" w:rsidR="00061A82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zawierać adres lub siedzibę Oferenta, numer telefonu, numer NIP;</w:t>
      </w:r>
    </w:p>
    <w:p w14:paraId="729F1327" w14:textId="78E0174B" w:rsidR="00E775FD" w:rsidRPr="00E82196" w:rsidRDefault="00061A82" w:rsidP="00980543">
      <w:pPr>
        <w:numPr>
          <w:ilvl w:val="2"/>
          <w:numId w:val="6"/>
        </w:numPr>
        <w:tabs>
          <w:tab w:val="left" w:pos="1420"/>
        </w:tabs>
        <w:ind w:left="1134" w:hanging="36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lastRenderedPageBreak/>
        <w:t>zawierać wszystkie wymagane niniejszą specyfikacją oświadczenia i dokumenty (w tym załączniki), bez wprowadzania do ich treści jakichkolwiek zastrzeżeń ze strony</w:t>
      </w:r>
      <w:r w:rsidR="00276BD0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Oferenta.</w:t>
      </w:r>
      <w:bookmarkStart w:id="3" w:name="page4"/>
      <w:bookmarkEnd w:id="3"/>
      <w:r w:rsidR="00E775FD" w:rsidRPr="00E821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968814" w14:textId="6AA9C997" w:rsidR="00E775FD" w:rsidRPr="00E82196" w:rsidRDefault="009B1058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D</w:t>
      </w:r>
      <w:r w:rsidR="00E775FD" w:rsidRPr="00E82196">
        <w:rPr>
          <w:rFonts w:asciiTheme="minorHAnsi" w:hAnsiTheme="minorHAnsi" w:cstheme="minorHAnsi"/>
          <w:sz w:val="22"/>
          <w:szCs w:val="22"/>
        </w:rPr>
        <w:t xml:space="preserve">okumenty sporządzone w języku obcym składa się wraz z tłumaczeniem na </w:t>
      </w:r>
      <w:r w:rsidR="00080DEE" w:rsidRPr="00E82196">
        <w:rPr>
          <w:rFonts w:asciiTheme="minorHAnsi" w:hAnsiTheme="minorHAnsi" w:cstheme="minorHAnsi"/>
          <w:sz w:val="22"/>
          <w:szCs w:val="22"/>
        </w:rPr>
        <w:t>język</w:t>
      </w:r>
      <w:r w:rsidR="00080DEE" w:rsidRPr="00E82196">
        <w:rPr>
          <w:rFonts w:asciiTheme="minorHAnsi" w:eastAsia="Times New Roman" w:hAnsiTheme="minorHAnsi" w:cstheme="minorHAnsi"/>
          <w:sz w:val="22"/>
          <w:szCs w:val="22"/>
        </w:rPr>
        <w:t xml:space="preserve"> polski</w:t>
      </w:r>
      <w:r w:rsidR="00E775FD" w:rsidRPr="00E82196">
        <w:rPr>
          <w:rFonts w:asciiTheme="minorHAnsi" w:hAnsiTheme="minorHAnsi" w:cstheme="minorHAnsi"/>
          <w:sz w:val="22"/>
          <w:szCs w:val="22"/>
        </w:rPr>
        <w:t>;</w:t>
      </w:r>
    </w:p>
    <w:p w14:paraId="6C4E0384" w14:textId="4EF991DF" w:rsidR="00E775FD" w:rsidRPr="00E82196" w:rsidRDefault="009B1058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W</w:t>
      </w:r>
      <w:r w:rsidR="00E775FD" w:rsidRPr="00E82196">
        <w:rPr>
          <w:rFonts w:asciiTheme="minorHAnsi" w:hAnsiTheme="minorHAnsi" w:cstheme="minorHAnsi"/>
          <w:sz w:val="22"/>
          <w:szCs w:val="22"/>
        </w:rPr>
        <w:t>szelkie zmiany naniesione przez Oferenta w treści oferty po jej sporządzeniu muszą być parafowane przez Oferenta;</w:t>
      </w:r>
    </w:p>
    <w:p w14:paraId="4330AB86" w14:textId="77777777" w:rsidR="00E775FD" w:rsidRPr="00E82196" w:rsidRDefault="00C10582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Oferta oraz wszystkie wymagane załączniki powinny być podpisane przez upoważnionego przedstawiciela, uprawnionego do reprezentowania podmiotu zgodnie z przedstawionym aktem rejestracyjnym, wymogami ustawowymi oraz przepisami prawa.</w:t>
      </w:r>
    </w:p>
    <w:p w14:paraId="3144BE79" w14:textId="3B2A5508" w:rsidR="00E775FD" w:rsidRPr="00E82196" w:rsidRDefault="00C10582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Jeżeli oferta i załączniki zostaną podpisane przez upoważnionego przedstawiciela, jest on zobowiązany do przedłożenia właściwego pełnomocnictwa lub umocowania prawnego</w:t>
      </w:r>
      <w:r w:rsidR="00515AF3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="00515AF3" w:rsidRPr="00E82196">
        <w:rPr>
          <w:rFonts w:asciiTheme="minorHAnsi" w:hAnsiTheme="minorHAnsi" w:cstheme="minorHAnsi"/>
          <w:sz w:val="22"/>
          <w:szCs w:val="22"/>
        </w:rPr>
        <w:t>z podaniem jego zakresu.</w:t>
      </w:r>
    </w:p>
    <w:p w14:paraId="4C3AD5BF" w14:textId="77777777" w:rsidR="00E775FD" w:rsidRPr="00E82196" w:rsidRDefault="00061A82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W przypadku, gdy informacje zawarte w ofercie stanowią tajemnicę przedsiębiorstwa </w:t>
      </w:r>
      <w:r w:rsidR="00C35CC7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w rozumieniu przepisów ustawy o zwalczaniu nieuczciwej konkurencji, co do których Oferent zastrzega, że nie mogą być udostępniane innym uczestnikom postępowania, muszą być oznaczone przez Oferenta klauzulą „</w:t>
      </w:r>
      <w:r w:rsidRPr="00E82196">
        <w:rPr>
          <w:rFonts w:asciiTheme="minorHAnsi" w:hAnsiTheme="minorHAnsi" w:cstheme="minorHAnsi"/>
          <w:i/>
          <w:sz w:val="22"/>
          <w:szCs w:val="22"/>
        </w:rPr>
        <w:t xml:space="preserve">Informacje stanowiące tajemnicę przedsiębiorstwa </w:t>
      </w:r>
      <w:r w:rsidR="00C35CC7" w:rsidRPr="00E82196">
        <w:rPr>
          <w:rFonts w:asciiTheme="minorHAnsi" w:hAnsiTheme="minorHAnsi" w:cstheme="minorHAnsi"/>
          <w:i/>
          <w:sz w:val="22"/>
          <w:szCs w:val="22"/>
        </w:rPr>
        <w:br/>
      </w:r>
      <w:r w:rsidRPr="00E82196">
        <w:rPr>
          <w:rFonts w:asciiTheme="minorHAnsi" w:hAnsiTheme="minorHAnsi" w:cstheme="minorHAnsi"/>
          <w:i/>
          <w:sz w:val="22"/>
          <w:szCs w:val="22"/>
        </w:rPr>
        <w:t>w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i/>
          <w:sz w:val="22"/>
          <w:szCs w:val="22"/>
        </w:rPr>
        <w:t>rozumieniu art. 11 ust. 1 ustawy z dnia 16 kwietnia 1993 o zwalczaniu nieuczciwej konkurencji</w:t>
      </w:r>
      <w:r w:rsidRPr="00E82196">
        <w:rPr>
          <w:rFonts w:asciiTheme="minorHAnsi" w:hAnsiTheme="minorHAnsi" w:cstheme="minorHAnsi"/>
          <w:sz w:val="22"/>
          <w:szCs w:val="22"/>
        </w:rPr>
        <w:t>”</w:t>
      </w:r>
      <w:r w:rsidR="006371A8" w:rsidRPr="00E82196">
        <w:rPr>
          <w:rFonts w:asciiTheme="minorHAnsi" w:hAnsiTheme="minorHAnsi" w:cstheme="minorHAnsi"/>
          <w:sz w:val="22"/>
          <w:szCs w:val="22"/>
        </w:rPr>
        <w:t xml:space="preserve">- Zaleca się, aby jasno zaznaczyć, które strony stanowią tajemnicę przedsiębiorstwa. </w:t>
      </w:r>
    </w:p>
    <w:p w14:paraId="2AF18076" w14:textId="77777777" w:rsidR="00E775FD" w:rsidRPr="00E82196" w:rsidRDefault="006642AD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może żądać przedstawienia oryginału lub notarialnie poświadczonej</w:t>
      </w:r>
      <w:r w:rsidRPr="00E821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kopii dokumentu wyłącznie wtedy, gdy złożona kopia dokumentu jest nieczytelna lub istnieją wątpliwości co do jej prawdziwości;</w:t>
      </w:r>
      <w:bookmarkStart w:id="4" w:name="page6"/>
      <w:bookmarkEnd w:id="4"/>
    </w:p>
    <w:p w14:paraId="170AD670" w14:textId="15D14A5A" w:rsidR="00E775FD" w:rsidRPr="00E82196" w:rsidRDefault="006642AD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Oferentów obowiązuje wykorzystanie załączonych wzorów dokumentów– załączników. Wszystkie pola i pozycje tych wzorów winny być wypełnione, a w szczególności muszą zawierać wszystkie wymagane informacje i dane oraz odpowiedzi na wszystkie pytania. Nie dopuszcza się składania alternatywnych co do treści i form dokumentów.</w:t>
      </w:r>
    </w:p>
    <w:p w14:paraId="4470FF4F" w14:textId="5AF8D4DC" w:rsidR="006642AD" w:rsidRPr="00E82196" w:rsidRDefault="006642AD" w:rsidP="00980543">
      <w:pPr>
        <w:pStyle w:val="Akapitzlist"/>
        <w:numPr>
          <w:ilvl w:val="1"/>
          <w:numId w:val="6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Złożenie przez Oferenta nieprawdziwych informacji mających wpływ lub mogących mieć wpływ na wynik niniejszego postępowania stanowi podstawę do wykluczenia z postępowania.</w:t>
      </w:r>
    </w:p>
    <w:p w14:paraId="30D7AA69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8168B2" w14:textId="77777777" w:rsidR="00E775FD" w:rsidRPr="00E82196" w:rsidRDefault="00E775FD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96D064" w14:textId="632F3B31" w:rsidR="00061A82" w:rsidRPr="00E82196" w:rsidRDefault="00061A82" w:rsidP="00980543">
      <w:pPr>
        <w:shd w:val="clear" w:color="auto" w:fill="BFBFBF" w:themeFill="background1" w:themeFillShade="BF"/>
        <w:tabs>
          <w:tab w:val="left" w:pos="640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VIII.</w:t>
      </w:r>
      <w:r w:rsidRPr="00E82196">
        <w:rPr>
          <w:rFonts w:asciiTheme="minorHAnsi" w:eastAsia="Times New Roman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MIEJSCE ORAZ TERMIN SKŁADANIA I OTWARCIA OFERT</w:t>
      </w:r>
    </w:p>
    <w:p w14:paraId="5CD0B628" w14:textId="77777777" w:rsidR="00FD0CFC" w:rsidRPr="00E82196" w:rsidRDefault="00FD0CFC" w:rsidP="00980543">
      <w:pPr>
        <w:tabs>
          <w:tab w:val="left" w:pos="640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A73561" w14:textId="45369258" w:rsidR="00EB4EA5" w:rsidRPr="00E82196" w:rsidRDefault="36DEC40B" w:rsidP="00980543">
      <w:pPr>
        <w:numPr>
          <w:ilvl w:val="0"/>
          <w:numId w:val="8"/>
        </w:numPr>
        <w:tabs>
          <w:tab w:val="left" w:pos="560"/>
        </w:tabs>
        <w:ind w:left="567" w:hanging="28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Ofertę należy złożyć w terminie do </w:t>
      </w:r>
      <w:r w:rsidR="009B35F9" w:rsidRPr="009B35F9">
        <w:rPr>
          <w:rFonts w:asciiTheme="minorHAnsi" w:hAnsiTheme="minorHAnsi" w:cstheme="minorHAnsi"/>
          <w:b/>
          <w:bCs/>
          <w:sz w:val="22"/>
          <w:szCs w:val="22"/>
        </w:rPr>
        <w:t xml:space="preserve">14.10.2024 </w:t>
      </w:r>
      <w:r w:rsidRPr="009B35F9">
        <w:rPr>
          <w:rFonts w:asciiTheme="minorHAnsi" w:hAnsiTheme="minorHAnsi" w:cstheme="minorHAnsi"/>
          <w:b/>
          <w:bCs/>
          <w:sz w:val="22"/>
          <w:szCs w:val="22"/>
        </w:rPr>
        <w:t>r.:</w:t>
      </w:r>
    </w:p>
    <w:p w14:paraId="68A7D582" w14:textId="77777777" w:rsidR="00EB4EA5" w:rsidRPr="00E82196" w:rsidRDefault="00EB4EA5" w:rsidP="00980543">
      <w:pPr>
        <w:numPr>
          <w:ilvl w:val="0"/>
          <w:numId w:val="8"/>
        </w:numPr>
        <w:tabs>
          <w:tab w:val="left" w:pos="56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Oferty, przygotowane według wzoru stanowiącego Załącznik nr 1 do niniejszego zapytania, wraz z pozostałymi załącznikami do zapytania, należy składać wyłącznie poprzez Bazę konkurencyjności </w:t>
      </w:r>
      <w:hyperlink r:id="rId9" w:history="1">
        <w:r w:rsidRPr="00E821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</w:p>
    <w:p w14:paraId="454A1A71" w14:textId="620CE0C8" w:rsidR="00EB4EA5" w:rsidRPr="00E82196" w:rsidRDefault="00EB4EA5" w:rsidP="00980543">
      <w:pPr>
        <w:numPr>
          <w:ilvl w:val="0"/>
          <w:numId w:val="8"/>
        </w:numPr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Oferta wraz z załącznikami powinna być podpisana przez Wykonawcę przy użyciu podpisu kwalifikowanego lub profilu zaufanego </w:t>
      </w:r>
      <w:proofErr w:type="spellStart"/>
      <w:r w:rsidRPr="00E82196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E82196">
        <w:rPr>
          <w:rFonts w:asciiTheme="minorHAnsi" w:hAnsiTheme="minorHAnsi" w:cstheme="minorHAnsi"/>
          <w:sz w:val="22"/>
          <w:szCs w:val="22"/>
        </w:rPr>
        <w:t xml:space="preserve"> lub podpisu osobistego lub odręcznie.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W przypadku składania oferty wraz załącznikami w postaci zeskanowanych dokumentów papierowych dopuszcza się złożenie skanów podpisanych własnoręcznie dokumentów.</w:t>
      </w:r>
    </w:p>
    <w:p w14:paraId="090B81D2" w14:textId="165B3D44" w:rsidR="00061A82" w:rsidRPr="00E82196" w:rsidRDefault="00061A82" w:rsidP="00980543">
      <w:pPr>
        <w:numPr>
          <w:ilvl w:val="0"/>
          <w:numId w:val="8"/>
        </w:numPr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zastrzega sobie prawo do unieważnienia postępowania o udzielenie zamówienia publicznego w sytuacji, gdy cena najkorzystniejszej oferty przewyższy kwotę, którą zamawiający może przeznaczyć na sfinansowanie zamówienia.</w:t>
      </w:r>
    </w:p>
    <w:p w14:paraId="16DEB4AB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5" w:name="page7"/>
      <w:bookmarkEnd w:id="5"/>
    </w:p>
    <w:p w14:paraId="1DCE233D" w14:textId="77777777" w:rsidR="009B1058" w:rsidRPr="00E82196" w:rsidRDefault="009B1058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3E9E1CA" w14:textId="77777777" w:rsidR="00061A82" w:rsidRPr="00E82196" w:rsidRDefault="00061A82" w:rsidP="00980543">
      <w:pPr>
        <w:shd w:val="clear" w:color="auto" w:fill="BFBFBF" w:themeFill="background1" w:themeFillShade="BF"/>
        <w:tabs>
          <w:tab w:val="left" w:pos="500"/>
        </w:tabs>
        <w:ind w:left="993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IX. </w:t>
      </w:r>
      <w:r w:rsidRPr="00E82196">
        <w:rPr>
          <w:rFonts w:asciiTheme="minorHAnsi" w:eastAsia="Times New Roman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OPIS KRYTERIÓW OCENY OFERTY I ICH ZNACZENIE</w:t>
      </w:r>
    </w:p>
    <w:p w14:paraId="4B1F511A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458AC96" w14:textId="77777777" w:rsidR="00061A82" w:rsidRPr="00E82196" w:rsidRDefault="00061A82" w:rsidP="00980543">
      <w:pPr>
        <w:ind w:left="567" w:right="2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1.</w:t>
      </w:r>
      <w:r w:rsidR="00341850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Przy wyborze najkorzystniejszej oferty Zamawiający kierować się będzie następującymi kryteriami:</w:t>
      </w:r>
    </w:p>
    <w:p w14:paraId="65F9C3DC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98E68AA" w14:textId="5873DA88" w:rsidR="00061A82" w:rsidRPr="00E82196" w:rsidRDefault="00061A82" w:rsidP="00980543">
      <w:pPr>
        <w:numPr>
          <w:ilvl w:val="0"/>
          <w:numId w:val="9"/>
        </w:numPr>
        <w:tabs>
          <w:tab w:val="left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lastRenderedPageBreak/>
        <w:t>Cena</w:t>
      </w:r>
      <w:r w:rsidR="00713D8B" w:rsidRPr="00E82196">
        <w:rPr>
          <w:rFonts w:asciiTheme="minorHAnsi" w:hAnsiTheme="minorHAnsi" w:cstheme="minorHAnsi"/>
          <w:sz w:val="22"/>
          <w:szCs w:val="22"/>
        </w:rPr>
        <w:t xml:space="preserve"> brutto za realizację</w:t>
      </w:r>
      <w:r w:rsidRPr="00E82196">
        <w:rPr>
          <w:rFonts w:asciiTheme="minorHAnsi" w:hAnsiTheme="minorHAnsi" w:cstheme="minorHAnsi"/>
          <w:sz w:val="22"/>
          <w:szCs w:val="22"/>
        </w:rPr>
        <w:t xml:space="preserve"> przedmiotu zamówienia</w:t>
      </w:r>
      <w:r w:rsidR="00B53FD3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– </w:t>
      </w:r>
      <w:r w:rsidR="0034218F" w:rsidRPr="00E82196">
        <w:rPr>
          <w:rFonts w:asciiTheme="minorHAnsi" w:hAnsiTheme="minorHAnsi" w:cstheme="minorHAnsi"/>
          <w:sz w:val="22"/>
          <w:szCs w:val="22"/>
        </w:rPr>
        <w:t>5</w:t>
      </w:r>
      <w:r w:rsidRPr="00E82196">
        <w:rPr>
          <w:rFonts w:asciiTheme="minorHAnsi" w:hAnsiTheme="minorHAnsi" w:cstheme="minorHAnsi"/>
          <w:sz w:val="22"/>
          <w:szCs w:val="22"/>
        </w:rPr>
        <w:t>0</w:t>
      </w:r>
      <w:r w:rsidR="00CA4160" w:rsidRPr="00E82196">
        <w:rPr>
          <w:rFonts w:asciiTheme="minorHAnsi" w:hAnsiTheme="minorHAnsi" w:cstheme="minorHAnsi"/>
          <w:sz w:val="22"/>
          <w:szCs w:val="22"/>
        </w:rPr>
        <w:t xml:space="preserve"> %</w:t>
      </w:r>
      <w:r w:rsidRPr="00E82196">
        <w:rPr>
          <w:rFonts w:asciiTheme="minorHAnsi" w:hAnsiTheme="minorHAnsi" w:cstheme="minorHAnsi"/>
          <w:sz w:val="22"/>
          <w:szCs w:val="22"/>
        </w:rPr>
        <w:t>;</w:t>
      </w:r>
    </w:p>
    <w:p w14:paraId="16CD7902" w14:textId="6FFF51E2" w:rsidR="0097644F" w:rsidRPr="00E82196" w:rsidRDefault="0097644F" w:rsidP="00980543">
      <w:pPr>
        <w:numPr>
          <w:ilvl w:val="0"/>
          <w:numId w:val="9"/>
        </w:numPr>
        <w:tabs>
          <w:tab w:val="left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Doświadczenie osoby/ osób wskazanych do realizacji zamówienia – 20 %</w:t>
      </w:r>
    </w:p>
    <w:p w14:paraId="5DFA6CED" w14:textId="4AFB1C3E" w:rsidR="00061A82" w:rsidRPr="00E82196" w:rsidRDefault="00C97CAA" w:rsidP="00980543">
      <w:pPr>
        <w:numPr>
          <w:ilvl w:val="0"/>
          <w:numId w:val="9"/>
        </w:numPr>
        <w:tabs>
          <w:tab w:val="left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Do</w:t>
      </w:r>
      <w:r w:rsidR="0034218F" w:rsidRPr="00E82196">
        <w:rPr>
          <w:rFonts w:asciiTheme="minorHAnsi" w:hAnsiTheme="minorHAnsi" w:cstheme="minorHAnsi"/>
          <w:sz w:val="22"/>
          <w:szCs w:val="22"/>
        </w:rPr>
        <w:t>datkowe kwalifikacje</w:t>
      </w:r>
      <w:r w:rsidR="00BF1B6B" w:rsidRPr="00E82196">
        <w:rPr>
          <w:rFonts w:asciiTheme="minorHAnsi" w:hAnsiTheme="minorHAnsi" w:cstheme="minorHAnsi"/>
          <w:sz w:val="22"/>
          <w:szCs w:val="22"/>
        </w:rPr>
        <w:t xml:space="preserve"> osoby/ osób skierowanych do realizacji zamówienia</w:t>
      </w:r>
      <w:r w:rsidR="00E775FD" w:rsidRPr="00E82196">
        <w:rPr>
          <w:rFonts w:asciiTheme="minorHAnsi" w:hAnsiTheme="minorHAnsi" w:cstheme="minorHAnsi"/>
          <w:sz w:val="22"/>
          <w:szCs w:val="22"/>
        </w:rPr>
        <w:t xml:space="preserve"> – </w:t>
      </w:r>
      <w:r w:rsidR="0097644F" w:rsidRPr="00E82196">
        <w:rPr>
          <w:rFonts w:asciiTheme="minorHAnsi" w:hAnsiTheme="minorHAnsi" w:cstheme="minorHAnsi"/>
          <w:sz w:val="22"/>
          <w:szCs w:val="22"/>
        </w:rPr>
        <w:t>1</w:t>
      </w:r>
      <w:r w:rsidR="00E775FD" w:rsidRPr="00E82196">
        <w:rPr>
          <w:rFonts w:asciiTheme="minorHAnsi" w:hAnsiTheme="minorHAnsi" w:cstheme="minorHAnsi"/>
          <w:sz w:val="22"/>
          <w:szCs w:val="22"/>
        </w:rPr>
        <w:t>0%</w:t>
      </w:r>
    </w:p>
    <w:p w14:paraId="3C6E04DE" w14:textId="5603700E" w:rsidR="00BC4DE4" w:rsidRPr="00E82196" w:rsidRDefault="00515AF3" w:rsidP="00980543">
      <w:pPr>
        <w:numPr>
          <w:ilvl w:val="0"/>
          <w:numId w:val="9"/>
        </w:numPr>
        <w:tabs>
          <w:tab w:val="left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Gotowość </w:t>
      </w:r>
      <w:r w:rsidR="00BC4DE4" w:rsidRPr="00E82196">
        <w:rPr>
          <w:rFonts w:asciiTheme="minorHAnsi" w:hAnsiTheme="minorHAnsi" w:cstheme="minorHAnsi"/>
          <w:sz w:val="22"/>
          <w:szCs w:val="22"/>
        </w:rPr>
        <w:t>do realizacji zamówienia – 20%</w:t>
      </w:r>
    </w:p>
    <w:p w14:paraId="5023141B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3DA26CE" w14:textId="77777777" w:rsidR="00061A82" w:rsidRPr="00E82196" w:rsidRDefault="00061A82" w:rsidP="00980543">
      <w:pPr>
        <w:ind w:left="567" w:right="40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2. </w:t>
      </w:r>
      <w:r w:rsidR="00341850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Oferty będą oceniane w odniesieniu do najkorzystniejszych warunków przedstawionych przez</w:t>
      </w:r>
      <w:r w:rsidR="00341850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Oferentów w zakresie </w:t>
      </w:r>
      <w:r w:rsidR="00341850" w:rsidRPr="00E82196">
        <w:rPr>
          <w:rFonts w:asciiTheme="minorHAnsi" w:hAnsiTheme="minorHAnsi" w:cstheme="minorHAnsi"/>
          <w:sz w:val="22"/>
          <w:szCs w:val="22"/>
        </w:rPr>
        <w:t>dwóch</w:t>
      </w:r>
      <w:r w:rsidRPr="00E82196">
        <w:rPr>
          <w:rFonts w:asciiTheme="minorHAnsi" w:hAnsiTheme="minorHAnsi" w:cstheme="minorHAnsi"/>
          <w:sz w:val="22"/>
          <w:szCs w:val="22"/>
        </w:rPr>
        <w:t xml:space="preserve"> ww. kryteriów. Oferta spełniająca w najwyższym stopniu wymagania określonych kryteriów otrzyma maksymalną ilość punktów. Pozostałym Oferentom, spełniającym wymagania kryterialne przypisana zostanie odpowiednio mniejsza liczba punktów.</w:t>
      </w:r>
    </w:p>
    <w:p w14:paraId="1F3B1409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1AC56BB" w14:textId="54DD76CB" w:rsidR="00061A82" w:rsidRPr="00E82196" w:rsidRDefault="00061A82" w:rsidP="00980543">
      <w:pPr>
        <w:numPr>
          <w:ilvl w:val="0"/>
          <w:numId w:val="10"/>
        </w:numPr>
        <w:tabs>
          <w:tab w:val="left" w:pos="851"/>
        </w:tabs>
        <w:ind w:left="851" w:right="20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Kryterium „</w:t>
      </w:r>
      <w:r w:rsidR="00713D8B" w:rsidRPr="00E82196">
        <w:rPr>
          <w:rFonts w:asciiTheme="minorHAnsi" w:hAnsiTheme="minorHAnsi" w:cstheme="minorHAnsi"/>
          <w:sz w:val="22"/>
          <w:szCs w:val="22"/>
        </w:rPr>
        <w:t>Cena brutto za realizację przedmiotu zamówienia</w:t>
      </w:r>
      <w:r w:rsidRPr="00E82196">
        <w:rPr>
          <w:rFonts w:asciiTheme="minorHAnsi" w:hAnsiTheme="minorHAnsi" w:cstheme="minorHAnsi"/>
          <w:sz w:val="22"/>
          <w:szCs w:val="22"/>
        </w:rPr>
        <w:t xml:space="preserve">” (maksymalna liczba punktów = </w:t>
      </w:r>
      <w:r w:rsidR="009B1058" w:rsidRPr="00E82196">
        <w:rPr>
          <w:rFonts w:asciiTheme="minorHAnsi" w:hAnsiTheme="minorHAnsi" w:cstheme="minorHAnsi"/>
          <w:sz w:val="22"/>
          <w:szCs w:val="22"/>
        </w:rPr>
        <w:t>5</w:t>
      </w:r>
      <w:r w:rsidRPr="00E82196">
        <w:rPr>
          <w:rFonts w:asciiTheme="minorHAnsi" w:hAnsiTheme="minorHAnsi" w:cstheme="minorHAnsi"/>
          <w:sz w:val="22"/>
          <w:szCs w:val="22"/>
        </w:rPr>
        <w:t>0), będzie oceniane następująco:</w:t>
      </w:r>
    </w:p>
    <w:p w14:paraId="562C75D1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2BF7C4D" w14:textId="0F33D804" w:rsidR="00061A82" w:rsidRPr="00E82196" w:rsidRDefault="00061A82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C = (</w:t>
      </w:r>
      <w:proofErr w:type="spellStart"/>
      <w:r w:rsidR="00082DBF" w:rsidRPr="00E82196">
        <w:rPr>
          <w:rFonts w:asciiTheme="minorHAnsi" w:hAnsiTheme="minorHAnsi" w:cstheme="minorHAnsi"/>
          <w:b/>
          <w:sz w:val="22"/>
          <w:szCs w:val="22"/>
        </w:rPr>
        <w:t>C</w:t>
      </w:r>
      <w:r w:rsidR="00082DBF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proofErr w:type="spellEnd"/>
      <w:r w:rsidR="00082DBF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sz w:val="22"/>
          <w:szCs w:val="22"/>
        </w:rPr>
        <w:t>/</w:t>
      </w:r>
      <w:r w:rsidR="00082DBF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82DBF" w:rsidRPr="00E82196">
        <w:rPr>
          <w:rFonts w:asciiTheme="minorHAnsi" w:hAnsiTheme="minorHAnsi" w:cstheme="minorHAnsi"/>
          <w:b/>
          <w:sz w:val="22"/>
          <w:szCs w:val="22"/>
        </w:rPr>
        <w:t>C</w:t>
      </w:r>
      <w:r w:rsidR="00082DBF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proofErr w:type="spellEnd"/>
      <w:r w:rsidRPr="00E82196">
        <w:rPr>
          <w:rFonts w:asciiTheme="minorHAnsi" w:hAnsiTheme="minorHAnsi" w:cstheme="minorHAnsi"/>
          <w:b/>
          <w:sz w:val="22"/>
          <w:szCs w:val="22"/>
        </w:rPr>
        <w:t xml:space="preserve">) x </w:t>
      </w:r>
      <w:r w:rsidR="00CA4160" w:rsidRPr="00E82196">
        <w:rPr>
          <w:rFonts w:asciiTheme="minorHAnsi" w:hAnsiTheme="minorHAnsi" w:cstheme="minorHAnsi"/>
          <w:b/>
          <w:sz w:val="22"/>
          <w:szCs w:val="22"/>
        </w:rPr>
        <w:t>50</w:t>
      </w:r>
    </w:p>
    <w:p w14:paraId="25F003A3" w14:textId="77777777" w:rsidR="00123FC3" w:rsidRPr="00E82196" w:rsidRDefault="00123FC3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9C89FA" w14:textId="082A90BD" w:rsidR="00123FC3" w:rsidRPr="00E82196" w:rsidRDefault="0010266D" w:rsidP="00980543">
      <w:p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2196">
        <w:rPr>
          <w:rFonts w:asciiTheme="minorHAnsi" w:hAnsiTheme="minorHAnsi" w:cstheme="minorHAnsi"/>
          <w:bCs/>
          <w:sz w:val="22"/>
          <w:szCs w:val="22"/>
        </w:rPr>
        <w:t>gdzie:</w:t>
      </w:r>
    </w:p>
    <w:p w14:paraId="6C7D12DD" w14:textId="59E96CE0" w:rsidR="00061A82" w:rsidRPr="00E82196" w:rsidRDefault="00061A8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C </w:t>
      </w:r>
      <w:r w:rsidRPr="00E82196">
        <w:rPr>
          <w:rFonts w:asciiTheme="minorHAnsi" w:hAnsiTheme="minorHAnsi" w:cstheme="minorHAnsi"/>
          <w:sz w:val="22"/>
          <w:szCs w:val="22"/>
        </w:rPr>
        <w:t xml:space="preserve">– </w:t>
      </w:r>
      <w:proofErr w:type="gramStart"/>
      <w:r w:rsidR="00464A59" w:rsidRPr="00E82196">
        <w:rPr>
          <w:rFonts w:asciiTheme="minorHAnsi" w:hAnsiTheme="minorHAnsi" w:cstheme="minorHAnsi"/>
          <w:sz w:val="22"/>
          <w:szCs w:val="22"/>
        </w:rPr>
        <w:t>liczba  punktów</w:t>
      </w:r>
      <w:proofErr w:type="gramEnd"/>
      <w:r w:rsidR="00464A59" w:rsidRPr="00E82196">
        <w:rPr>
          <w:rFonts w:asciiTheme="minorHAnsi" w:hAnsiTheme="minorHAnsi" w:cstheme="minorHAnsi"/>
          <w:sz w:val="22"/>
          <w:szCs w:val="22"/>
        </w:rPr>
        <w:t xml:space="preserve"> uzyskanych w kryterium cena</w:t>
      </w:r>
    </w:p>
    <w:p w14:paraId="2410F919" w14:textId="77777777" w:rsidR="00061A82" w:rsidRPr="00E82196" w:rsidRDefault="00061A8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C</w:t>
      </w:r>
      <w:r w:rsidR="00082DBF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proofErr w:type="spellEnd"/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– najniższa cena brutto spośród wszystkich ocenianych ofert</w:t>
      </w:r>
    </w:p>
    <w:p w14:paraId="5F0E2F55" w14:textId="77777777" w:rsidR="00061A82" w:rsidRPr="00E82196" w:rsidRDefault="00061A8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C</w:t>
      </w:r>
      <w:r w:rsidR="00082DBF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–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cena brutto badanej oferty</w:t>
      </w:r>
    </w:p>
    <w:p w14:paraId="094833BB" w14:textId="14843074" w:rsidR="00106E1B" w:rsidRPr="00E82196" w:rsidRDefault="00106E1B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F3C639" w14:textId="6F938452" w:rsidR="00061A82" w:rsidRPr="00E82196" w:rsidRDefault="00061A82" w:rsidP="00980543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dopuszcza możliwość negocjacji ceny</w:t>
      </w:r>
      <w:r w:rsidR="00D55274" w:rsidRPr="00E82196">
        <w:rPr>
          <w:rFonts w:asciiTheme="minorHAnsi" w:hAnsiTheme="minorHAnsi" w:cstheme="minorHAnsi"/>
          <w:sz w:val="22"/>
          <w:szCs w:val="22"/>
        </w:rPr>
        <w:t>,</w:t>
      </w:r>
      <w:r w:rsidRPr="00E82196">
        <w:rPr>
          <w:rFonts w:asciiTheme="minorHAnsi" w:hAnsiTheme="minorHAnsi" w:cstheme="minorHAnsi"/>
          <w:sz w:val="22"/>
          <w:szCs w:val="22"/>
        </w:rPr>
        <w:t xml:space="preserve"> przeprowadzonej z wybranym oferentem. Zamawiający poinformuje o terminie i sposobie prowadzenia negocjacji wyłącznie Oferenta, którego oferta zostanie najwyżej oceniona przez Zamawiającego. Negocjacje te zostaną udokumentowane w formie pisemnej zaakceptowanej przez obie strony.</w:t>
      </w:r>
    </w:p>
    <w:p w14:paraId="44FB30F8" w14:textId="77777777" w:rsidR="00082DBF" w:rsidRPr="00E82196" w:rsidRDefault="00082DBF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513A12C" w14:textId="16626782" w:rsidR="0097644F" w:rsidRPr="00E82196" w:rsidRDefault="0097644F" w:rsidP="00980543">
      <w:pPr>
        <w:pStyle w:val="Akapitzlist"/>
        <w:numPr>
          <w:ilvl w:val="0"/>
          <w:numId w:val="11"/>
        </w:num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Przez „doświadczenie” rozumie się łączną liczbę godzin udzielonego wsparcia psychologicznego osoby/osób wskazanych do realizacji zamówienia, obejmując</w:t>
      </w:r>
      <w:r w:rsidR="002A152C" w:rsidRPr="00E82196">
        <w:rPr>
          <w:rFonts w:asciiTheme="minorHAnsi" w:hAnsiTheme="minorHAnsi" w:cstheme="minorHAnsi"/>
          <w:sz w:val="22"/>
          <w:szCs w:val="22"/>
        </w:rPr>
        <w:t>ego</w:t>
      </w:r>
      <w:r w:rsidRPr="00E82196">
        <w:rPr>
          <w:rFonts w:asciiTheme="minorHAnsi" w:hAnsiTheme="minorHAnsi" w:cstheme="minorHAnsi"/>
          <w:sz w:val="22"/>
          <w:szCs w:val="22"/>
        </w:rPr>
        <w:t xml:space="preserve"> zagadnienia w obszarze będącym przedmiotem zamówienia (odpowiednio do zakresu tematycznego części oferty) w okresie 2 lat przed terminem złożenia oferty.</w:t>
      </w:r>
    </w:p>
    <w:p w14:paraId="6E7B0749" w14:textId="67BA9DB6" w:rsidR="009B1058" w:rsidRDefault="002A152C" w:rsidP="00980543">
      <w:pPr>
        <w:tabs>
          <w:tab w:val="left" w:pos="99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Kryterium „Doświadczenie osoby/ osób wskazanych do realizacji zamówienia” (maksymalna liczba punktów = 20), będzie oceniane następująco</w:t>
      </w:r>
      <w:r w:rsidR="009B1058" w:rsidRPr="00E82196">
        <w:rPr>
          <w:rFonts w:asciiTheme="minorHAnsi" w:hAnsiTheme="minorHAnsi" w:cstheme="minorHAnsi"/>
          <w:sz w:val="22"/>
          <w:szCs w:val="22"/>
        </w:rPr>
        <w:t>:</w:t>
      </w:r>
    </w:p>
    <w:p w14:paraId="4AA72FD4" w14:textId="77777777" w:rsidR="009B35F9" w:rsidRPr="00E82196" w:rsidRDefault="009B35F9" w:rsidP="00980543">
      <w:p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D9015B1" w14:textId="0296B830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D = (</w:t>
      </w: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D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proofErr w:type="spellEnd"/>
      <w:r w:rsidRPr="00E82196">
        <w:rPr>
          <w:rFonts w:asciiTheme="minorHAnsi" w:hAnsiTheme="minorHAnsi" w:cstheme="minorHAnsi"/>
          <w:b/>
          <w:sz w:val="22"/>
          <w:szCs w:val="22"/>
        </w:rPr>
        <w:t xml:space="preserve"> / D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) x </w:t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>2</w:t>
      </w:r>
      <w:r w:rsidRPr="00E82196">
        <w:rPr>
          <w:rFonts w:asciiTheme="minorHAnsi" w:hAnsiTheme="minorHAnsi" w:cstheme="minorHAnsi"/>
          <w:b/>
          <w:sz w:val="22"/>
          <w:szCs w:val="22"/>
        </w:rPr>
        <w:t>0</w:t>
      </w:r>
    </w:p>
    <w:p w14:paraId="0B9D026B" w14:textId="77777777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E7B0E48" w14:textId="00D36A7E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2196">
        <w:rPr>
          <w:rFonts w:asciiTheme="minorHAnsi" w:hAnsiTheme="minorHAnsi" w:cstheme="minorHAnsi"/>
          <w:bCs/>
          <w:sz w:val="22"/>
          <w:szCs w:val="22"/>
        </w:rPr>
        <w:t>gdzie:</w:t>
      </w:r>
    </w:p>
    <w:p w14:paraId="11DFB4C1" w14:textId="2DA41DEB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D </w:t>
      </w:r>
      <w:r w:rsidRPr="00E82196">
        <w:rPr>
          <w:rFonts w:asciiTheme="minorHAnsi" w:hAnsiTheme="minorHAnsi" w:cstheme="minorHAnsi"/>
          <w:sz w:val="22"/>
          <w:szCs w:val="22"/>
        </w:rPr>
        <w:t>– liczba punktów przyznana danej ofercie</w:t>
      </w:r>
    </w:p>
    <w:p w14:paraId="4E26065C" w14:textId="1B6F780C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D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proofErr w:type="spellEnd"/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– najwyższa liczba punktów spośród wszystkich ocenianych ofert</w:t>
      </w:r>
    </w:p>
    <w:p w14:paraId="23CEE4BF" w14:textId="751A7665" w:rsidR="002A152C" w:rsidRPr="00E82196" w:rsidRDefault="002A152C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D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–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liczba punktów badanej oferty</w:t>
      </w:r>
    </w:p>
    <w:p w14:paraId="19820F42" w14:textId="77777777" w:rsidR="002A152C" w:rsidRPr="00E82196" w:rsidRDefault="002A152C" w:rsidP="00980543">
      <w:p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8ADAF4E" w14:textId="2318406F" w:rsidR="0097644F" w:rsidRPr="00E82196" w:rsidRDefault="0097644F" w:rsidP="0098054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Aby otrzymać punkty w ramach kryterium Wykonawca</w:t>
      </w:r>
      <w:r w:rsidR="002A152C" w:rsidRPr="00E82196">
        <w:rPr>
          <w:rFonts w:asciiTheme="minorHAnsi" w:hAnsiTheme="minorHAnsi" w:cstheme="minorHAnsi"/>
          <w:sz w:val="22"/>
          <w:szCs w:val="22"/>
        </w:rPr>
        <w:t xml:space="preserve"> wykazuje</w:t>
      </w:r>
      <w:r w:rsidRPr="00E82196">
        <w:rPr>
          <w:rFonts w:asciiTheme="minorHAnsi" w:hAnsiTheme="minorHAnsi" w:cstheme="minorHAnsi"/>
          <w:sz w:val="22"/>
          <w:szCs w:val="22"/>
        </w:rPr>
        <w:t xml:space="preserve"> w załączniku nr 3 liczbę godzin udzielonego wsparcia psychologicznego</w:t>
      </w:r>
      <w:r w:rsidR="000D0292" w:rsidRPr="00E82196">
        <w:rPr>
          <w:rFonts w:asciiTheme="minorHAnsi" w:hAnsiTheme="minorHAnsi" w:cstheme="minorHAnsi"/>
          <w:sz w:val="22"/>
          <w:szCs w:val="22"/>
        </w:rPr>
        <w:t xml:space="preserve"> w ciągu ostatnich 2 lat.</w:t>
      </w:r>
      <w:r w:rsidR="002A152C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Punkty przyznawane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za kryterium doświadczenie w zakresie prowadzenia szkoleń będą liczone </w:t>
      </w:r>
      <w:r w:rsidR="000D0292" w:rsidRPr="00E82196">
        <w:rPr>
          <w:rFonts w:asciiTheme="minorHAnsi" w:hAnsiTheme="minorHAnsi" w:cstheme="minorHAnsi"/>
          <w:sz w:val="22"/>
          <w:szCs w:val="22"/>
        </w:rPr>
        <w:t>następująco</w:t>
      </w:r>
      <w:r w:rsidRPr="00E82196">
        <w:rPr>
          <w:rFonts w:asciiTheme="minorHAnsi" w:hAnsiTheme="minorHAnsi" w:cstheme="minorHAnsi"/>
          <w:sz w:val="22"/>
          <w:szCs w:val="22"/>
        </w:rPr>
        <w:t>:</w:t>
      </w:r>
    </w:p>
    <w:p w14:paraId="3A2B43D7" w14:textId="2FDB0352" w:rsidR="0097644F" w:rsidRPr="00E82196" w:rsidRDefault="0097644F" w:rsidP="00980543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poniżej </w:t>
      </w:r>
      <w:r w:rsidR="002A152C" w:rsidRPr="00E82196">
        <w:rPr>
          <w:rFonts w:asciiTheme="minorHAnsi" w:hAnsiTheme="minorHAnsi" w:cstheme="minorHAnsi"/>
          <w:sz w:val="22"/>
          <w:szCs w:val="22"/>
        </w:rPr>
        <w:t>50 godzin udzielonego wsparcia psychologicznego</w:t>
      </w:r>
      <w:r w:rsidRPr="00E82196">
        <w:rPr>
          <w:rFonts w:asciiTheme="minorHAnsi" w:hAnsiTheme="minorHAnsi" w:cstheme="minorHAnsi"/>
          <w:sz w:val="22"/>
          <w:szCs w:val="22"/>
        </w:rPr>
        <w:t xml:space="preserve"> = 0 punktów</w:t>
      </w:r>
    </w:p>
    <w:p w14:paraId="28D6565D" w14:textId="30545C46" w:rsidR="0097644F" w:rsidRPr="00E82196" w:rsidRDefault="002A152C" w:rsidP="00980543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5</w:t>
      </w:r>
      <w:r w:rsidR="000D0292" w:rsidRPr="00E82196">
        <w:rPr>
          <w:rFonts w:asciiTheme="minorHAnsi" w:hAnsiTheme="minorHAnsi" w:cstheme="minorHAnsi"/>
          <w:sz w:val="22"/>
          <w:szCs w:val="22"/>
        </w:rPr>
        <w:t>1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do </w:t>
      </w:r>
      <w:r w:rsidRPr="00E82196">
        <w:rPr>
          <w:rFonts w:asciiTheme="minorHAnsi" w:hAnsiTheme="minorHAnsi" w:cstheme="minorHAnsi"/>
          <w:sz w:val="22"/>
          <w:szCs w:val="22"/>
        </w:rPr>
        <w:t>100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godzin udzielonego wsparcia psychologicznego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= </w:t>
      </w:r>
      <w:r w:rsidRPr="00E82196">
        <w:rPr>
          <w:rFonts w:asciiTheme="minorHAnsi" w:hAnsiTheme="minorHAnsi" w:cstheme="minorHAnsi"/>
          <w:sz w:val="22"/>
          <w:szCs w:val="22"/>
        </w:rPr>
        <w:t>5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punkt</w:t>
      </w:r>
      <w:r w:rsidRPr="00E82196">
        <w:rPr>
          <w:rFonts w:asciiTheme="minorHAnsi" w:hAnsiTheme="minorHAnsi" w:cstheme="minorHAnsi"/>
          <w:sz w:val="22"/>
          <w:szCs w:val="22"/>
        </w:rPr>
        <w:t>ów</w:t>
      </w:r>
    </w:p>
    <w:p w14:paraId="41BBFDA9" w14:textId="44655380" w:rsidR="0097644F" w:rsidRPr="00E82196" w:rsidRDefault="000D0292" w:rsidP="00980543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101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do </w:t>
      </w:r>
      <w:r w:rsidRPr="00E82196">
        <w:rPr>
          <w:rFonts w:asciiTheme="minorHAnsi" w:hAnsiTheme="minorHAnsi" w:cstheme="minorHAnsi"/>
          <w:sz w:val="22"/>
          <w:szCs w:val="22"/>
        </w:rPr>
        <w:t>150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godzin udzielonego wsparcia psychologicznego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= 10 punktów</w:t>
      </w:r>
    </w:p>
    <w:p w14:paraId="63FF07FF" w14:textId="253AD45C" w:rsidR="0097644F" w:rsidRPr="00E82196" w:rsidRDefault="0097644F" w:rsidP="00980543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1</w:t>
      </w:r>
      <w:r w:rsidR="000D0292" w:rsidRPr="00E82196">
        <w:rPr>
          <w:rFonts w:asciiTheme="minorHAnsi" w:hAnsiTheme="minorHAnsi" w:cstheme="minorHAnsi"/>
          <w:sz w:val="22"/>
          <w:szCs w:val="22"/>
        </w:rPr>
        <w:t>51</w:t>
      </w:r>
      <w:r w:rsidRPr="00E82196">
        <w:rPr>
          <w:rFonts w:asciiTheme="minorHAnsi" w:hAnsiTheme="minorHAnsi" w:cstheme="minorHAnsi"/>
          <w:sz w:val="22"/>
          <w:szCs w:val="22"/>
        </w:rPr>
        <w:t xml:space="preserve"> do </w:t>
      </w:r>
      <w:r w:rsidR="000D0292" w:rsidRPr="00E82196">
        <w:rPr>
          <w:rFonts w:asciiTheme="minorHAnsi" w:hAnsiTheme="minorHAnsi" w:cstheme="minorHAnsi"/>
          <w:sz w:val="22"/>
          <w:szCs w:val="22"/>
        </w:rPr>
        <w:t>200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0D0292" w:rsidRPr="00E82196">
        <w:rPr>
          <w:rFonts w:asciiTheme="minorHAnsi" w:hAnsiTheme="minorHAnsi" w:cstheme="minorHAnsi"/>
          <w:sz w:val="22"/>
          <w:szCs w:val="22"/>
        </w:rPr>
        <w:t xml:space="preserve">godzin udzielonego wsparcia psychologicznego </w:t>
      </w:r>
      <w:r w:rsidRPr="00E82196">
        <w:rPr>
          <w:rFonts w:asciiTheme="minorHAnsi" w:hAnsiTheme="minorHAnsi" w:cstheme="minorHAnsi"/>
          <w:sz w:val="22"/>
          <w:szCs w:val="22"/>
        </w:rPr>
        <w:t>= 15 punktów</w:t>
      </w:r>
    </w:p>
    <w:p w14:paraId="49E2A60A" w14:textId="382446A4" w:rsidR="0097644F" w:rsidRPr="00E82196" w:rsidRDefault="000D0292" w:rsidP="00980543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lastRenderedPageBreak/>
        <w:t>201 i więcej</w:t>
      </w:r>
      <w:r w:rsidR="0097644F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godzin udzielonego wsparcia psychologicznego </w:t>
      </w:r>
      <w:r w:rsidR="0097644F" w:rsidRPr="00E82196">
        <w:rPr>
          <w:rFonts w:asciiTheme="minorHAnsi" w:hAnsiTheme="minorHAnsi" w:cstheme="minorHAnsi"/>
          <w:sz w:val="22"/>
          <w:szCs w:val="22"/>
        </w:rPr>
        <w:t>= 20 punktów</w:t>
      </w:r>
    </w:p>
    <w:p w14:paraId="1708B6C3" w14:textId="746CABC0" w:rsidR="0097644F" w:rsidRPr="00E82196" w:rsidRDefault="0097644F" w:rsidP="00980543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Maksymalna liczba punktów do uzyskania przez Wykonawcę w kryterium doświadczenie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w wynosi </w:t>
      </w:r>
      <w:r w:rsidRPr="00E82196">
        <w:rPr>
          <w:rFonts w:asciiTheme="minorHAnsi" w:hAnsiTheme="minorHAnsi" w:cstheme="minorHAnsi"/>
          <w:b/>
          <w:sz w:val="22"/>
          <w:szCs w:val="22"/>
        </w:rPr>
        <w:t>20 punktów</w:t>
      </w:r>
      <w:r w:rsidRPr="00E82196">
        <w:rPr>
          <w:rFonts w:asciiTheme="minorHAnsi" w:hAnsiTheme="minorHAnsi" w:cstheme="minorHAnsi"/>
          <w:sz w:val="22"/>
          <w:szCs w:val="22"/>
        </w:rPr>
        <w:t>.</w:t>
      </w:r>
    </w:p>
    <w:p w14:paraId="60C3436E" w14:textId="77777777" w:rsidR="0097644F" w:rsidRPr="00E82196" w:rsidRDefault="0097644F" w:rsidP="0098054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0E95656" w14:textId="4B7C9290" w:rsidR="001C03EA" w:rsidRPr="00E82196" w:rsidRDefault="00CA4160" w:rsidP="00980543">
      <w:pPr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Przez „kwalifikacje” rozumie się dodatkowe studia podyplomowe/ kursy doskonalące ukończone przez osobę wskazaną do realizacji zamówienia w obszarze tematycznym związanym z przedmiotem zamówienia. Aby otrzymać punkty w ramach kryteriów oceny ofert Wykonawca wykazuje w załączniku nr 3 kursy/szkolenia/studia podyplomowe ukończone przez osobę skierowaną do realizacji zamówienia oraz dołącza kopie dokumentów potwierdzających nabycie kwalifikacji. </w:t>
      </w:r>
      <w:r w:rsidR="00061A82" w:rsidRPr="00E82196">
        <w:rPr>
          <w:rFonts w:asciiTheme="minorHAnsi" w:hAnsiTheme="minorHAnsi" w:cstheme="minorHAnsi"/>
          <w:sz w:val="22"/>
          <w:szCs w:val="22"/>
        </w:rPr>
        <w:t xml:space="preserve">Kryterium </w:t>
      </w:r>
      <w:r w:rsidR="00713D8B" w:rsidRPr="00E82196">
        <w:rPr>
          <w:rFonts w:asciiTheme="minorHAnsi" w:hAnsiTheme="minorHAnsi" w:cstheme="minorHAnsi"/>
          <w:sz w:val="22"/>
          <w:szCs w:val="22"/>
        </w:rPr>
        <w:t>„</w:t>
      </w:r>
      <w:r w:rsidR="00BF1B6B" w:rsidRPr="00E82196">
        <w:rPr>
          <w:rFonts w:asciiTheme="minorHAnsi" w:hAnsiTheme="minorHAnsi" w:cstheme="minorHAnsi"/>
          <w:sz w:val="22"/>
          <w:szCs w:val="22"/>
        </w:rPr>
        <w:t>Dodatkowe kwalifikacje osoby/ osób skierowanych do realizacji zamówienia</w:t>
      </w:r>
      <w:r w:rsidR="00713D8B" w:rsidRPr="00E82196">
        <w:rPr>
          <w:rFonts w:asciiTheme="minorHAnsi" w:hAnsiTheme="minorHAnsi" w:cstheme="minorHAnsi"/>
          <w:sz w:val="22"/>
          <w:szCs w:val="22"/>
        </w:rPr>
        <w:t xml:space="preserve">” </w:t>
      </w:r>
      <w:r w:rsidR="00061A82" w:rsidRPr="00E82196">
        <w:rPr>
          <w:rFonts w:asciiTheme="minorHAnsi" w:hAnsiTheme="minorHAnsi" w:cstheme="minorHAnsi"/>
          <w:sz w:val="22"/>
          <w:szCs w:val="22"/>
        </w:rPr>
        <w:t xml:space="preserve">(maksymalna liczba punktów= </w:t>
      </w:r>
      <w:r w:rsidR="009B1058" w:rsidRPr="00E82196">
        <w:rPr>
          <w:rFonts w:asciiTheme="minorHAnsi" w:hAnsiTheme="minorHAnsi" w:cstheme="minorHAnsi"/>
          <w:sz w:val="22"/>
          <w:szCs w:val="22"/>
        </w:rPr>
        <w:t>1</w:t>
      </w:r>
      <w:r w:rsidR="00061A82" w:rsidRPr="00E82196">
        <w:rPr>
          <w:rFonts w:asciiTheme="minorHAnsi" w:hAnsiTheme="minorHAnsi" w:cstheme="minorHAnsi"/>
          <w:sz w:val="22"/>
          <w:szCs w:val="22"/>
        </w:rPr>
        <w:t xml:space="preserve">0), będzie </w:t>
      </w:r>
      <w:r w:rsidR="00C054B7" w:rsidRPr="00E82196">
        <w:rPr>
          <w:rFonts w:asciiTheme="minorHAnsi" w:hAnsiTheme="minorHAnsi" w:cstheme="minorHAnsi"/>
          <w:sz w:val="22"/>
          <w:szCs w:val="22"/>
        </w:rPr>
        <w:t xml:space="preserve">rozpatrywane na podstawie </w:t>
      </w:r>
      <w:r w:rsidR="00713D8B" w:rsidRPr="00E82196">
        <w:rPr>
          <w:rFonts w:asciiTheme="minorHAnsi" w:hAnsiTheme="minorHAnsi" w:cstheme="minorHAnsi"/>
          <w:sz w:val="22"/>
          <w:szCs w:val="22"/>
        </w:rPr>
        <w:t>wartości zadeklarowanej w formularzu ofertowym</w:t>
      </w:r>
      <w:r w:rsidR="001C03EA" w:rsidRPr="00E82196">
        <w:rPr>
          <w:rFonts w:asciiTheme="minorHAnsi" w:hAnsiTheme="minorHAnsi" w:cstheme="minorHAnsi"/>
          <w:sz w:val="22"/>
          <w:szCs w:val="22"/>
        </w:rPr>
        <w:t>, będzie oceniane następująco:</w:t>
      </w:r>
    </w:p>
    <w:p w14:paraId="42A219A7" w14:textId="77777777" w:rsidR="001C03EA" w:rsidRPr="00E82196" w:rsidRDefault="001C03EA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FBEF19C" w14:textId="72B65271" w:rsidR="001C03EA" w:rsidRPr="00E82196" w:rsidRDefault="000D0292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= (</w:t>
      </w:r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/ </w:t>
      </w: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proofErr w:type="spellEnd"/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) x </w:t>
      </w:r>
      <w:r w:rsidR="002A152C" w:rsidRPr="00E82196">
        <w:rPr>
          <w:rFonts w:asciiTheme="minorHAnsi" w:hAnsiTheme="minorHAnsi" w:cstheme="minorHAnsi"/>
          <w:b/>
          <w:sz w:val="22"/>
          <w:szCs w:val="22"/>
        </w:rPr>
        <w:t>10</w:t>
      </w:r>
    </w:p>
    <w:p w14:paraId="3B47D4A0" w14:textId="77777777" w:rsidR="001C03EA" w:rsidRPr="00E82196" w:rsidRDefault="001C03EA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5B4C99" w14:textId="62B6D545" w:rsidR="001C03EA" w:rsidRPr="00E82196" w:rsidRDefault="001C03EA" w:rsidP="00980543">
      <w:p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2196">
        <w:rPr>
          <w:rFonts w:asciiTheme="minorHAnsi" w:hAnsiTheme="minorHAnsi" w:cstheme="minorHAnsi"/>
          <w:bCs/>
          <w:sz w:val="22"/>
          <w:szCs w:val="22"/>
        </w:rPr>
        <w:t>gdzie:</w:t>
      </w:r>
    </w:p>
    <w:p w14:paraId="68964CA4" w14:textId="3CA5AC74" w:rsidR="001C03EA" w:rsidRPr="00E82196" w:rsidRDefault="000D029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3EA" w:rsidRPr="00E82196">
        <w:rPr>
          <w:rFonts w:asciiTheme="minorHAnsi" w:hAnsiTheme="minorHAnsi" w:cstheme="minorHAnsi"/>
          <w:sz w:val="22"/>
          <w:szCs w:val="22"/>
        </w:rPr>
        <w:t>– liczba punktów przyznana danej ofercie w kryterium gotowość</w:t>
      </w:r>
    </w:p>
    <w:p w14:paraId="69071F38" w14:textId="30F4ECE7" w:rsidR="001C03EA" w:rsidRPr="00E82196" w:rsidRDefault="000D029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3EA" w:rsidRPr="00E82196">
        <w:rPr>
          <w:rFonts w:asciiTheme="minorHAnsi" w:hAnsiTheme="minorHAnsi" w:cstheme="minorHAnsi"/>
          <w:sz w:val="22"/>
          <w:szCs w:val="22"/>
        </w:rPr>
        <w:t xml:space="preserve">– </w:t>
      </w:r>
      <w:r w:rsidR="00CA4160" w:rsidRPr="00E82196">
        <w:rPr>
          <w:rFonts w:asciiTheme="minorHAnsi" w:hAnsiTheme="minorHAnsi" w:cstheme="minorHAnsi"/>
          <w:sz w:val="22"/>
          <w:szCs w:val="22"/>
        </w:rPr>
        <w:t>najwyższa liczba punktów</w:t>
      </w:r>
      <w:r w:rsidR="001C03EA" w:rsidRPr="00E82196">
        <w:rPr>
          <w:rFonts w:asciiTheme="minorHAnsi" w:hAnsiTheme="minorHAnsi" w:cstheme="minorHAnsi"/>
          <w:sz w:val="22"/>
          <w:szCs w:val="22"/>
        </w:rPr>
        <w:t xml:space="preserve"> spośród wszystkich ocenianych ofert</w:t>
      </w:r>
    </w:p>
    <w:p w14:paraId="514599E9" w14:textId="5E2E048D" w:rsidR="001C03EA" w:rsidRPr="00E82196" w:rsidRDefault="000D0292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K</w:t>
      </w:r>
      <w:r w:rsidR="001C03EA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proofErr w:type="spellEnd"/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3EA" w:rsidRPr="00E82196">
        <w:rPr>
          <w:rFonts w:asciiTheme="minorHAnsi" w:hAnsiTheme="minorHAnsi" w:cstheme="minorHAnsi"/>
          <w:sz w:val="22"/>
          <w:szCs w:val="22"/>
        </w:rPr>
        <w:t>–</w:t>
      </w:r>
      <w:r w:rsidR="001C03EA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4160" w:rsidRPr="00E82196">
        <w:rPr>
          <w:rFonts w:asciiTheme="minorHAnsi" w:hAnsiTheme="minorHAnsi" w:cstheme="minorHAnsi"/>
          <w:sz w:val="22"/>
          <w:szCs w:val="22"/>
        </w:rPr>
        <w:t>liczba punktów</w:t>
      </w:r>
      <w:r w:rsidR="001C03EA" w:rsidRPr="00E82196">
        <w:rPr>
          <w:rFonts w:asciiTheme="minorHAnsi" w:hAnsiTheme="minorHAnsi" w:cstheme="minorHAnsi"/>
          <w:sz w:val="22"/>
          <w:szCs w:val="22"/>
        </w:rPr>
        <w:t xml:space="preserve"> badanej oferty</w:t>
      </w:r>
    </w:p>
    <w:p w14:paraId="1DA6542E" w14:textId="77777777" w:rsidR="001D4E38" w:rsidRPr="00E82196" w:rsidRDefault="001D4E38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360BA" w14:textId="23545625" w:rsidR="00C97CAA" w:rsidRPr="00E82196" w:rsidRDefault="000D0292" w:rsidP="0098054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Punkty przyznawane za kryterium doświadczenie w zakresie prowadzenia szkoleń będą liczone następująco:</w:t>
      </w:r>
      <w:r w:rsidR="00C97CAA" w:rsidRPr="00E821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9E1F5" w14:textId="30DA5395" w:rsidR="0097644F" w:rsidRPr="00E82196" w:rsidRDefault="0097644F" w:rsidP="00980543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od 1 do 4</w:t>
      </w:r>
      <w:r w:rsidR="000D0292" w:rsidRPr="00E82196">
        <w:rPr>
          <w:rFonts w:asciiTheme="minorHAnsi" w:hAnsiTheme="minorHAnsi" w:cstheme="minorHAnsi"/>
          <w:sz w:val="22"/>
          <w:szCs w:val="22"/>
        </w:rPr>
        <w:t xml:space="preserve"> ukończonych kursów/szkoleń/ studiów podyplomowych</w:t>
      </w:r>
      <w:r w:rsidRPr="00E82196">
        <w:rPr>
          <w:rFonts w:asciiTheme="minorHAnsi" w:hAnsiTheme="minorHAnsi" w:cstheme="minorHAnsi"/>
          <w:sz w:val="22"/>
          <w:szCs w:val="22"/>
        </w:rPr>
        <w:t xml:space="preserve"> – 5 pkt</w:t>
      </w:r>
    </w:p>
    <w:p w14:paraId="1D949AD2" w14:textId="24965F95" w:rsidR="0097644F" w:rsidRPr="00E82196" w:rsidRDefault="0097644F" w:rsidP="00980543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powyżej 5</w:t>
      </w:r>
      <w:r w:rsidR="000D0292" w:rsidRPr="00E82196">
        <w:rPr>
          <w:rFonts w:asciiTheme="minorHAnsi" w:hAnsiTheme="minorHAnsi" w:cstheme="minorHAnsi"/>
          <w:sz w:val="22"/>
          <w:szCs w:val="22"/>
        </w:rPr>
        <w:t xml:space="preserve"> liczba ukończonych kursów/szkoleń/ studiów podyplomowych</w:t>
      </w:r>
      <w:r w:rsidRPr="00E82196">
        <w:rPr>
          <w:rFonts w:asciiTheme="minorHAnsi" w:hAnsiTheme="minorHAnsi" w:cstheme="minorHAnsi"/>
          <w:sz w:val="22"/>
          <w:szCs w:val="22"/>
        </w:rPr>
        <w:t xml:space="preserve"> – 10 pkt </w:t>
      </w:r>
    </w:p>
    <w:p w14:paraId="55B5B3C0" w14:textId="0805E541" w:rsidR="000D0292" w:rsidRPr="00E82196" w:rsidRDefault="000D0292" w:rsidP="00980543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Maksymalna liczba punktów do uzyskania przez Wykonawcę w kryterium w wynosi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>1</w:t>
      </w:r>
      <w:r w:rsidRPr="00E82196">
        <w:rPr>
          <w:rFonts w:asciiTheme="minorHAnsi" w:hAnsiTheme="minorHAnsi" w:cstheme="minorHAnsi"/>
          <w:b/>
          <w:sz w:val="22"/>
          <w:szCs w:val="22"/>
        </w:rPr>
        <w:t>0 punktów</w:t>
      </w:r>
      <w:r w:rsidRPr="00E82196">
        <w:rPr>
          <w:rFonts w:asciiTheme="minorHAnsi" w:hAnsiTheme="minorHAnsi" w:cstheme="minorHAnsi"/>
          <w:sz w:val="22"/>
          <w:szCs w:val="22"/>
        </w:rPr>
        <w:t>.</w:t>
      </w:r>
    </w:p>
    <w:p w14:paraId="456E5C29" w14:textId="6B58BF0A" w:rsidR="00CA4160" w:rsidRPr="00E82196" w:rsidRDefault="00CA4160" w:rsidP="00980543">
      <w:pPr>
        <w:pStyle w:val="Akapitzlist"/>
        <w:tabs>
          <w:tab w:val="left" w:pos="851"/>
        </w:tabs>
        <w:ind w:left="2160"/>
        <w:jc w:val="both"/>
        <w:rPr>
          <w:rFonts w:asciiTheme="minorHAnsi" w:hAnsiTheme="minorHAnsi" w:cstheme="minorHAnsi"/>
          <w:sz w:val="22"/>
          <w:szCs w:val="22"/>
        </w:rPr>
      </w:pPr>
    </w:p>
    <w:p w14:paraId="3180F282" w14:textId="3669BEE5" w:rsidR="002C7D6C" w:rsidRPr="00E82196" w:rsidRDefault="004C1D37" w:rsidP="00980543">
      <w:pPr>
        <w:pStyle w:val="Akapitzlist"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Przez „Gotowość do realizacji zamówienia” rozumie się okres liczony w dniach pomiędzy dniem przekazania przez Zamawiającego Wykonawcy każdorazowo wezwania do realizacji przedmiotu zamówienia (tj. realizacji poszczególnych spotkań), a dniem rozpoczęcia </w:t>
      </w:r>
      <w:r w:rsidR="00464A59" w:rsidRPr="00E82196">
        <w:rPr>
          <w:rFonts w:asciiTheme="minorHAnsi" w:hAnsiTheme="minorHAnsi" w:cstheme="minorHAnsi"/>
          <w:sz w:val="22"/>
          <w:szCs w:val="22"/>
        </w:rPr>
        <w:t xml:space="preserve">jego realizacji, przy czym okres ten nie może być dłuższy niż 7 dni. 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09B9C4" w14:textId="5F19BAF9" w:rsidR="00464A59" w:rsidRPr="00E82196" w:rsidRDefault="00464A59" w:rsidP="00980543">
      <w:pPr>
        <w:pStyle w:val="Tekstpodstawowy"/>
        <w:kinsoku w:val="0"/>
        <w:overflowPunct w:val="0"/>
        <w:ind w:left="709"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informuje,</w:t>
      </w:r>
      <w:r w:rsidRPr="00E821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że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najdłuższy dopuszczalny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okres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gotowości</w:t>
      </w:r>
      <w:r w:rsidRPr="00E821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to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7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dni. W</w:t>
      </w:r>
      <w:r w:rsidRPr="00E821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sytuacji,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gdy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Wykonawca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nie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poda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w</w:t>
      </w:r>
      <w:r w:rsidRPr="00E821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ofercie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terminu,</w:t>
      </w:r>
      <w:r w:rsidRPr="00E821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przyjmuje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się,</w:t>
      </w:r>
      <w:r w:rsidRPr="00E821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że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oferuje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wykonanie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zamówienia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980543">
        <w:rPr>
          <w:rFonts w:asciiTheme="minorHAnsi" w:hAnsiTheme="minorHAnsi" w:cstheme="minorHAnsi"/>
          <w:spacing w:val="-1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w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najdłuższym dopuszczalnym</w:t>
      </w:r>
      <w:r w:rsidRPr="00E821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terminie –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7</w:t>
      </w:r>
      <w:r w:rsidRPr="00E821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dni.</w:t>
      </w:r>
      <w:r w:rsidRPr="00E821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Uwaga: ocenie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będzie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podlegać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oferta,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="00980543">
        <w:rPr>
          <w:rFonts w:asciiTheme="minorHAnsi" w:hAnsiTheme="minorHAnsi" w:cstheme="minorHAnsi"/>
          <w:b/>
          <w:bCs/>
          <w:spacing w:val="-2"/>
          <w:sz w:val="22"/>
          <w:szCs w:val="22"/>
        </w:rPr>
        <w:br/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której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czas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gotowości</w:t>
      </w:r>
      <w:r w:rsidRPr="00E82196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realizacji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będzie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dłuższy,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niż 7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dni.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zawierające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czas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gotowości do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realizacji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proofErr w:type="gramStart"/>
      <w:r w:rsidRPr="00E82196">
        <w:rPr>
          <w:rFonts w:asciiTheme="minorHAnsi" w:hAnsiTheme="minorHAnsi" w:cstheme="minorHAnsi"/>
          <w:b/>
          <w:bCs/>
          <w:sz w:val="22"/>
          <w:szCs w:val="22"/>
        </w:rPr>
        <w:t>dłuższy,</w:t>
      </w:r>
      <w:proofErr w:type="gramEnd"/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niż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dni podlegać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będą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odrzuceniu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jako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niezgodne</w:t>
      </w:r>
      <w:r w:rsidRPr="00E82196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E82196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treścią</w:t>
      </w:r>
      <w:r w:rsidRPr="00E8219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zapytania</w:t>
      </w:r>
      <w:r w:rsidRPr="00E82196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/>
          <w:bCs/>
          <w:sz w:val="22"/>
          <w:szCs w:val="22"/>
        </w:rPr>
        <w:t>ofertowego.</w:t>
      </w:r>
    </w:p>
    <w:p w14:paraId="03283DA4" w14:textId="617F3D1F" w:rsidR="00464A59" w:rsidRPr="00E82196" w:rsidRDefault="00464A59" w:rsidP="00980543">
      <w:pPr>
        <w:pStyle w:val="Tekstpodstawowy"/>
        <w:kinsoku w:val="0"/>
        <w:overflowPunct w:val="0"/>
        <w:ind w:left="709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Ocena tego kryterium zostanie dokonana przy zastosowaniu następującego wzoru:</w:t>
      </w:r>
    </w:p>
    <w:p w14:paraId="6958AB8C" w14:textId="09B9F92C" w:rsidR="00464A59" w:rsidRPr="00E82196" w:rsidRDefault="00464A59" w:rsidP="00980543">
      <w:pPr>
        <w:pStyle w:val="Tekstpodstawowy"/>
        <w:kinsoku w:val="0"/>
        <w:overflowPunct w:val="0"/>
        <w:ind w:left="709"/>
        <w:rPr>
          <w:rFonts w:asciiTheme="minorHAnsi" w:hAnsiTheme="minorHAnsi" w:cstheme="minorHAnsi"/>
          <w:sz w:val="22"/>
          <w:szCs w:val="22"/>
        </w:rPr>
      </w:pPr>
    </w:p>
    <w:p w14:paraId="5748DD4C" w14:textId="1DEF4AEA" w:rsidR="00464A59" w:rsidRPr="00E82196" w:rsidRDefault="00464A59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G = (G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/ </w:t>
      </w:r>
      <w:proofErr w:type="spellStart"/>
      <w:r w:rsidRPr="00E82196">
        <w:rPr>
          <w:rFonts w:asciiTheme="minorHAnsi" w:hAnsiTheme="minorHAnsi" w:cstheme="minorHAnsi"/>
          <w:b/>
          <w:sz w:val="22"/>
          <w:szCs w:val="22"/>
        </w:rPr>
        <w:t>G</w:t>
      </w:r>
      <w:r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proofErr w:type="spellEnd"/>
      <w:r w:rsidRPr="00E82196">
        <w:rPr>
          <w:rFonts w:asciiTheme="minorHAnsi" w:hAnsiTheme="minorHAnsi" w:cstheme="minorHAnsi"/>
          <w:b/>
          <w:sz w:val="22"/>
          <w:szCs w:val="22"/>
        </w:rPr>
        <w:t>) x 20</w:t>
      </w:r>
    </w:p>
    <w:p w14:paraId="215E9BA8" w14:textId="77777777" w:rsidR="00464A59" w:rsidRPr="00E82196" w:rsidRDefault="00464A59" w:rsidP="00980543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F31339" w14:textId="050F8066" w:rsidR="00464A59" w:rsidRPr="00E82196" w:rsidRDefault="00464A59" w:rsidP="00980543">
      <w:p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2196">
        <w:rPr>
          <w:rFonts w:asciiTheme="minorHAnsi" w:hAnsiTheme="minorHAnsi" w:cstheme="minorHAnsi"/>
          <w:bCs/>
          <w:sz w:val="22"/>
          <w:szCs w:val="22"/>
        </w:rPr>
        <w:t>gdzie:</w:t>
      </w:r>
    </w:p>
    <w:p w14:paraId="30355D3B" w14:textId="71750498" w:rsidR="00464A59" w:rsidRPr="00E82196" w:rsidRDefault="00171BC1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</w:t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64A59" w:rsidRPr="00E82196">
        <w:rPr>
          <w:rFonts w:asciiTheme="minorHAnsi" w:hAnsiTheme="minorHAnsi" w:cstheme="minorHAnsi"/>
          <w:sz w:val="22"/>
          <w:szCs w:val="22"/>
        </w:rPr>
        <w:t xml:space="preserve">– </w:t>
      </w:r>
      <w:proofErr w:type="gramStart"/>
      <w:r w:rsidR="00464A59" w:rsidRPr="00E82196">
        <w:rPr>
          <w:rFonts w:asciiTheme="minorHAnsi" w:hAnsiTheme="minorHAnsi" w:cstheme="minorHAnsi"/>
          <w:sz w:val="22"/>
          <w:szCs w:val="22"/>
        </w:rPr>
        <w:t>liczba  punktów</w:t>
      </w:r>
      <w:proofErr w:type="gramEnd"/>
      <w:r w:rsidR="00464A59" w:rsidRPr="00E82196">
        <w:rPr>
          <w:rFonts w:asciiTheme="minorHAnsi" w:hAnsiTheme="minorHAnsi" w:cstheme="minorHAnsi"/>
          <w:sz w:val="22"/>
          <w:szCs w:val="22"/>
        </w:rPr>
        <w:t xml:space="preserve"> uzyskanych w kryterium „Gotowość” </w:t>
      </w:r>
    </w:p>
    <w:p w14:paraId="0A466D04" w14:textId="3AE0A6DD" w:rsidR="00464A59" w:rsidRPr="00E82196" w:rsidRDefault="00171BC1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</w:t>
      </w:r>
      <w:r w:rsidR="00464A59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min</w:t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64A59" w:rsidRPr="00E82196">
        <w:rPr>
          <w:rFonts w:asciiTheme="minorHAnsi" w:hAnsiTheme="minorHAnsi" w:cstheme="minorHAnsi"/>
          <w:sz w:val="22"/>
          <w:szCs w:val="22"/>
        </w:rPr>
        <w:t>– najniższa liczba dni spośród wszystkich ocenianych ofert</w:t>
      </w:r>
    </w:p>
    <w:p w14:paraId="4AD0D7FE" w14:textId="3B8536CF" w:rsidR="00464A59" w:rsidRPr="00E82196" w:rsidRDefault="00171BC1" w:rsidP="00980543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</w:t>
      </w:r>
      <w:r w:rsidR="00464A59" w:rsidRPr="00E82196">
        <w:rPr>
          <w:rFonts w:asciiTheme="minorHAnsi" w:hAnsiTheme="minorHAnsi" w:cstheme="minorHAnsi"/>
          <w:b/>
          <w:sz w:val="22"/>
          <w:szCs w:val="22"/>
          <w:vertAlign w:val="subscript"/>
        </w:rPr>
        <w:t>b</w:t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64A59" w:rsidRPr="00E82196">
        <w:rPr>
          <w:rFonts w:asciiTheme="minorHAnsi" w:hAnsiTheme="minorHAnsi" w:cstheme="minorHAnsi"/>
          <w:sz w:val="22"/>
          <w:szCs w:val="22"/>
        </w:rPr>
        <w:t>–</w:t>
      </w:r>
      <w:r w:rsidR="00464A59" w:rsidRPr="00E821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64A59" w:rsidRPr="00E82196">
        <w:rPr>
          <w:rFonts w:asciiTheme="minorHAnsi" w:hAnsiTheme="minorHAnsi" w:cstheme="minorHAnsi"/>
          <w:sz w:val="22"/>
          <w:szCs w:val="22"/>
        </w:rPr>
        <w:t>liczba  dni badanej oferty</w:t>
      </w:r>
    </w:p>
    <w:p w14:paraId="48FB0530" w14:textId="77777777" w:rsidR="00464A59" w:rsidRPr="00E82196" w:rsidRDefault="00464A59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19ABE2" w14:textId="7926CA61" w:rsidR="00464A59" w:rsidRPr="00E82196" w:rsidRDefault="00464A59" w:rsidP="00980543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lastRenderedPageBreak/>
        <w:t xml:space="preserve">Maksymalna liczba punktów do uzyskania przez Wykonawcę w kryterium w wynosi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b/>
          <w:sz w:val="22"/>
          <w:szCs w:val="22"/>
        </w:rPr>
        <w:t>20 punktów</w:t>
      </w:r>
      <w:r w:rsidRPr="00E82196">
        <w:rPr>
          <w:rFonts w:asciiTheme="minorHAnsi" w:hAnsiTheme="minorHAnsi" w:cstheme="minorHAnsi"/>
          <w:sz w:val="22"/>
          <w:szCs w:val="22"/>
        </w:rPr>
        <w:t>.</w:t>
      </w:r>
    </w:p>
    <w:p w14:paraId="2DCC5A97" w14:textId="77777777" w:rsidR="00464A59" w:rsidRPr="00E82196" w:rsidRDefault="00464A59" w:rsidP="00980543">
      <w:pPr>
        <w:tabs>
          <w:tab w:val="left" w:pos="851"/>
          <w:tab w:val="left" w:pos="993"/>
          <w:tab w:val="left" w:pos="11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3B0DF8B" w14:textId="77777777" w:rsidR="00106E1B" w:rsidRPr="00E82196" w:rsidRDefault="00061A82" w:rsidP="00980543">
      <w:pPr>
        <w:numPr>
          <w:ilvl w:val="2"/>
          <w:numId w:val="12"/>
        </w:numPr>
        <w:tabs>
          <w:tab w:val="left" w:pos="560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Maksymalna liczba punktów wynosi 100</w:t>
      </w:r>
      <w:r w:rsidR="00106E1B" w:rsidRPr="00E82196">
        <w:rPr>
          <w:rFonts w:asciiTheme="minorHAnsi" w:hAnsiTheme="minorHAnsi" w:cstheme="minorHAnsi"/>
          <w:sz w:val="22"/>
          <w:szCs w:val="22"/>
        </w:rPr>
        <w:t xml:space="preserve"> i liczona jest według wzoru:</w:t>
      </w:r>
    </w:p>
    <w:p w14:paraId="5F0B602D" w14:textId="66F367B6" w:rsidR="00106E1B" w:rsidRPr="00E82196" w:rsidRDefault="00106E1B" w:rsidP="00980543">
      <w:pPr>
        <w:tabs>
          <w:tab w:val="left" w:pos="560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Liczba punktów ogółem = C+D+K+G</w:t>
      </w:r>
    </w:p>
    <w:p w14:paraId="0CD455C9" w14:textId="0FBA4372" w:rsidR="002C7D6C" w:rsidRPr="00E82196" w:rsidRDefault="00061A82" w:rsidP="00980543">
      <w:pPr>
        <w:tabs>
          <w:tab w:val="left" w:pos="560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Spośród ważnych ofert, Zamawiający uzna za najkorzystniejszą i wybierze ofertę, która spełni wszystkie wymagania określone w niniejszym Zapytaniu ofertowym oraz uzyska największą liczbę punktów w ocenie końcowej</w:t>
      </w:r>
      <w:r w:rsidR="00C054B7" w:rsidRPr="00E82196">
        <w:rPr>
          <w:rFonts w:asciiTheme="minorHAnsi" w:hAnsiTheme="minorHAnsi" w:cstheme="minorHAnsi"/>
          <w:sz w:val="22"/>
          <w:szCs w:val="22"/>
        </w:rPr>
        <w:t xml:space="preserve">, stanowiących sumę punktów przyznanych w ramach </w:t>
      </w:r>
      <w:r w:rsidR="00980543">
        <w:rPr>
          <w:rFonts w:asciiTheme="minorHAnsi" w:hAnsiTheme="minorHAnsi" w:cstheme="minorHAnsi"/>
          <w:sz w:val="22"/>
          <w:szCs w:val="22"/>
        </w:rPr>
        <w:t>czterech</w:t>
      </w:r>
      <w:r w:rsidR="00C054B7" w:rsidRPr="00E82196">
        <w:rPr>
          <w:rFonts w:asciiTheme="minorHAnsi" w:hAnsiTheme="minorHAnsi" w:cstheme="minorHAnsi"/>
          <w:sz w:val="22"/>
          <w:szCs w:val="22"/>
        </w:rPr>
        <w:t xml:space="preserve"> podanych wyżej kryteriów</w:t>
      </w:r>
    </w:p>
    <w:p w14:paraId="44BA587F" w14:textId="77BA1566" w:rsidR="002C7D6C" w:rsidRPr="00E82196" w:rsidRDefault="002C7D6C" w:rsidP="00980543">
      <w:pPr>
        <w:numPr>
          <w:ilvl w:val="2"/>
          <w:numId w:val="12"/>
        </w:numPr>
        <w:tabs>
          <w:tab w:val="left" w:pos="567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Wszelkie wyliczenia w toku oceny ofert będą dokonywane z dokładnością do dwóch miejsc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po przecinku.</w:t>
      </w:r>
    </w:p>
    <w:p w14:paraId="4EC8038F" w14:textId="054BCEF3" w:rsidR="002C7D6C" w:rsidRPr="00E82196" w:rsidRDefault="00061A82" w:rsidP="00980543">
      <w:pPr>
        <w:numPr>
          <w:ilvl w:val="2"/>
          <w:numId w:val="12"/>
        </w:numPr>
        <w:tabs>
          <w:tab w:val="left" w:pos="567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Jeżeli nie można wybrać oferty najkorzystniejszej z uwagi na to, że dwie lub więcej ofert przedstawia taki sam bilans ceny i innych kryteriów oceny ofert, Zamawiający spośród tych ofert wybiera ofertę z najkorzystniejszą ceną. W przypadku gdy najkorzystniejsza oferta </w:t>
      </w:r>
      <w:r w:rsidR="004A5EF9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w całości przekroczy budżet przeznaczony na działania będące przedmiotem zapytania, Zamawiający może podjąć negocjacje z oferentami.</w:t>
      </w:r>
    </w:p>
    <w:p w14:paraId="357833F7" w14:textId="48969E11" w:rsidR="00061A82" w:rsidRPr="00E82196" w:rsidRDefault="00061A82" w:rsidP="00980543">
      <w:pPr>
        <w:numPr>
          <w:ilvl w:val="2"/>
          <w:numId w:val="12"/>
        </w:numPr>
        <w:tabs>
          <w:tab w:val="left" w:pos="567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Po otwarciu ofert Zamawiający może w każdym czasie wezwać Oferentów do prezentacji </w:t>
      </w:r>
      <w:r w:rsidR="004A5EF9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lub dodatkowego wyjaśnienia w sprawie szczegółów zaproponowanego rozwiązania lub jego elementów składowych w celu potwierdzenia wiarygodności wykonania zamówienia zgodnie </w:t>
      </w:r>
      <w:r w:rsidR="00793937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z wymaganiami w Zapytaniu ofertowym.</w:t>
      </w:r>
    </w:p>
    <w:p w14:paraId="48D45B5E" w14:textId="77777777" w:rsidR="00C367B1" w:rsidRPr="00E82196" w:rsidRDefault="00C367B1" w:rsidP="0098054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39F54BC" w14:textId="77777777" w:rsidR="00C367B1" w:rsidRPr="00E82196" w:rsidRDefault="00C367B1" w:rsidP="00980543">
      <w:pPr>
        <w:tabs>
          <w:tab w:val="left" w:pos="560"/>
        </w:tabs>
        <w:ind w:left="567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Oferta zostanie </w:t>
      </w:r>
      <w:proofErr w:type="gramStart"/>
      <w:r w:rsidRPr="00E82196">
        <w:rPr>
          <w:rFonts w:asciiTheme="minorHAnsi" w:hAnsiTheme="minorHAnsi" w:cstheme="minorHAnsi"/>
          <w:b/>
          <w:bCs/>
          <w:sz w:val="22"/>
          <w:szCs w:val="22"/>
        </w:rPr>
        <w:t>odrzucona</w:t>
      </w:r>
      <w:proofErr w:type="gramEnd"/>
      <w:r w:rsidRPr="00E82196">
        <w:rPr>
          <w:rFonts w:asciiTheme="minorHAnsi" w:hAnsiTheme="minorHAnsi" w:cstheme="minorHAnsi"/>
          <w:b/>
          <w:bCs/>
          <w:sz w:val="22"/>
          <w:szCs w:val="22"/>
        </w:rPr>
        <w:t xml:space="preserve"> jeśli:</w:t>
      </w:r>
    </w:p>
    <w:p w14:paraId="0B1341D2" w14:textId="195CD41B" w:rsidR="00C367B1" w:rsidRPr="00E82196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426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J</w:t>
      </w:r>
      <w:r w:rsidR="00C367B1" w:rsidRPr="00E82196">
        <w:rPr>
          <w:rFonts w:asciiTheme="minorHAnsi" w:hAnsiTheme="minorHAnsi" w:cstheme="minorHAnsi"/>
          <w:sz w:val="22"/>
          <w:szCs w:val="22"/>
        </w:rPr>
        <w:t>ej treść nie odpowiada treści zapytania ofertowego,</w:t>
      </w:r>
    </w:p>
    <w:p w14:paraId="36D1E202" w14:textId="0BAE3088" w:rsidR="00C367B1" w:rsidRPr="00E82196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426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N</w:t>
      </w:r>
      <w:r w:rsidR="00C367B1" w:rsidRPr="00E82196">
        <w:rPr>
          <w:rFonts w:asciiTheme="minorHAnsi" w:hAnsiTheme="minorHAnsi" w:cstheme="minorHAnsi"/>
          <w:sz w:val="22"/>
          <w:szCs w:val="22"/>
        </w:rPr>
        <w:t>ie została podpisana przez osobę uprawnioną do reprezentowania Wykonawcy,</w:t>
      </w:r>
    </w:p>
    <w:p w14:paraId="42207BB4" w14:textId="732B119C" w:rsidR="00C367B1" w:rsidRPr="00E82196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426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</w:t>
      </w:r>
      <w:r w:rsidR="00C367B1" w:rsidRPr="00E82196">
        <w:rPr>
          <w:rFonts w:asciiTheme="minorHAnsi" w:hAnsiTheme="minorHAnsi" w:cstheme="minorHAnsi"/>
          <w:sz w:val="22"/>
          <w:szCs w:val="22"/>
        </w:rPr>
        <w:t>ostała złożona przez Wykonawcę niespełniającego warunków udziału w postępowaniu</w:t>
      </w:r>
    </w:p>
    <w:p w14:paraId="4A25A46D" w14:textId="38D3D19B" w:rsidR="00C367B1" w:rsidRPr="00E82196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709" w:right="4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N</w:t>
      </w:r>
      <w:r w:rsidR="00C367B1" w:rsidRPr="00E82196">
        <w:rPr>
          <w:rFonts w:asciiTheme="minorHAnsi" w:hAnsiTheme="minorHAnsi" w:cstheme="minorHAnsi"/>
          <w:sz w:val="22"/>
          <w:szCs w:val="22"/>
        </w:rPr>
        <w:t xml:space="preserve">ie zawiera wymaganych oświadczeń i dokumentów wskazanych w niniejszym zapytaniu ofertowym bądź oświadczenia i dokumenty zostały przygotowane w sposób niezgodny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="00C367B1" w:rsidRPr="00E82196">
        <w:rPr>
          <w:rFonts w:asciiTheme="minorHAnsi" w:hAnsiTheme="minorHAnsi" w:cstheme="minorHAnsi"/>
          <w:sz w:val="22"/>
          <w:szCs w:val="22"/>
        </w:rPr>
        <w:t>z zapisami zapytania ofertowego, w tym niezgodnie ze wzorami określonymi w załącznikach do niniejszego zapytania ofertowego,</w:t>
      </w:r>
    </w:p>
    <w:p w14:paraId="0A4BEAB0" w14:textId="3232FB3E" w:rsidR="00C367B1" w:rsidRPr="00E82196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426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</w:t>
      </w:r>
      <w:r w:rsidR="00C367B1" w:rsidRPr="00E82196">
        <w:rPr>
          <w:rFonts w:asciiTheme="minorHAnsi" w:hAnsiTheme="minorHAnsi" w:cstheme="minorHAnsi"/>
          <w:sz w:val="22"/>
          <w:szCs w:val="22"/>
        </w:rPr>
        <w:t>awiera nieprawdziwe informacje,</w:t>
      </w:r>
    </w:p>
    <w:p w14:paraId="61375AA1" w14:textId="0D978B2D" w:rsidR="00C367B1" w:rsidRPr="00F414A4" w:rsidRDefault="009B1058" w:rsidP="00980543">
      <w:pPr>
        <w:pStyle w:val="Akapitzlist"/>
        <w:numPr>
          <w:ilvl w:val="0"/>
          <w:numId w:val="21"/>
        </w:numPr>
        <w:tabs>
          <w:tab w:val="left" w:pos="560"/>
        </w:tabs>
        <w:ind w:left="709" w:right="4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W</w:t>
      </w:r>
      <w:r w:rsidR="00C367B1" w:rsidRPr="00E82196">
        <w:rPr>
          <w:rFonts w:asciiTheme="minorHAnsi" w:hAnsiTheme="minorHAnsi" w:cstheme="minorHAnsi"/>
          <w:sz w:val="22"/>
          <w:szCs w:val="22"/>
        </w:rPr>
        <w:t>ykonawca nie udzielił w wyznaczonym terminie wyjaśnień dotyczących ceny lub jeżeli złożone przez wykonawcę wyjaśnienia wraz z dowodami nie uzasadniają podanej w ofercie ceny.</w:t>
      </w:r>
    </w:p>
    <w:p w14:paraId="4A604B2B" w14:textId="77777777" w:rsidR="00F414A4" w:rsidRPr="00E82196" w:rsidRDefault="00F414A4" w:rsidP="00980543">
      <w:pPr>
        <w:pStyle w:val="Akapitzlist"/>
        <w:tabs>
          <w:tab w:val="left" w:pos="560"/>
        </w:tabs>
        <w:ind w:left="709"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1831B3" w14:textId="40EA1EAB" w:rsidR="00793937" w:rsidRPr="00E82196" w:rsidRDefault="00C367B1" w:rsidP="00980543">
      <w:pPr>
        <w:pStyle w:val="Akapitzlist"/>
        <w:tabs>
          <w:tab w:val="left" w:pos="560"/>
        </w:tabs>
        <w:ind w:left="426" w:right="40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Jeżeli zaoferowana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 xml:space="preserve">z odrębnych przepisów, zamawiający żąda od wykonawcy złożenia w wyznaczonym terminie wyjaśnień, w tym złożenia dowodów w zakresie wyliczenia ceny. Zamawiający ocenia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te wyjaśnienia w konsultacji z wykonawcą i może odrzucić ofertę w przypadku, gdy złożone wyjaśnienia wraz z dowodami nie uzasadniają podanej ceny w tej ofercie. Obowiązek wykazania, że oferta nie zawiera rażąco niskiej ceny, spoczywa na Wykonawcy.</w:t>
      </w:r>
    </w:p>
    <w:p w14:paraId="42246075" w14:textId="77777777" w:rsidR="00C97CAA" w:rsidRPr="00E82196" w:rsidRDefault="00C97CAA" w:rsidP="00980543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2AD224" w14:textId="77777777" w:rsidR="00C97CAA" w:rsidRPr="00E82196" w:rsidRDefault="00C97CAA" w:rsidP="00980543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23B86FC" w14:textId="0C9B5956" w:rsidR="00061A82" w:rsidRPr="00E82196" w:rsidRDefault="00061A82" w:rsidP="00980543">
      <w:pPr>
        <w:shd w:val="clear" w:color="auto" w:fill="BFBFBF" w:themeFill="background1" w:themeFillShade="BF"/>
        <w:tabs>
          <w:tab w:val="left" w:pos="993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X.</w:t>
      </w:r>
      <w:r w:rsidRPr="00E82196">
        <w:rPr>
          <w:rFonts w:asciiTheme="minorHAnsi" w:eastAsia="Times New Roman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TERMIN ZWIĄZANIA OFERTĄ</w:t>
      </w:r>
    </w:p>
    <w:p w14:paraId="0B4020A7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F904CB7" w14:textId="06DBF782" w:rsidR="00061A82" w:rsidRPr="00E82196" w:rsidRDefault="00061A82" w:rsidP="0098054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Termin związania ofertą wynosi </w:t>
      </w:r>
      <w:r w:rsidR="008B68F3" w:rsidRPr="00E82196">
        <w:rPr>
          <w:rFonts w:asciiTheme="minorHAnsi" w:hAnsiTheme="minorHAnsi" w:cstheme="minorHAnsi"/>
          <w:sz w:val="22"/>
          <w:szCs w:val="22"/>
        </w:rPr>
        <w:t>30</w:t>
      </w:r>
      <w:r w:rsidRPr="00E82196">
        <w:rPr>
          <w:rFonts w:asciiTheme="minorHAnsi" w:hAnsiTheme="minorHAnsi" w:cstheme="minorHAnsi"/>
          <w:sz w:val="22"/>
          <w:szCs w:val="22"/>
        </w:rPr>
        <w:t xml:space="preserve"> dni liczonych od ostatniego dnia terminu składania ofert</w:t>
      </w:r>
      <w:r w:rsidR="00DB78A5" w:rsidRPr="00E82196">
        <w:rPr>
          <w:rFonts w:asciiTheme="minorHAnsi" w:hAnsiTheme="minorHAnsi" w:cstheme="minorHAnsi"/>
          <w:sz w:val="22"/>
          <w:szCs w:val="22"/>
        </w:rPr>
        <w:t>.</w:t>
      </w:r>
    </w:p>
    <w:p w14:paraId="5DA92632" w14:textId="77777777" w:rsidR="00FD0CFC" w:rsidRPr="00E82196" w:rsidRDefault="00FD0CFC" w:rsidP="009805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260CA3" w14:textId="3EBEFF80" w:rsidR="00061A82" w:rsidRPr="00E82196" w:rsidRDefault="00061A82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XI. 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WYMAGANIA DOTYCZĄCE ZABEZPIECZENIA NALEŻYTEGO WYKONANIA UMOWY</w:t>
      </w:r>
    </w:p>
    <w:p w14:paraId="06971CD3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4C43DA8" w14:textId="77777777" w:rsidR="00061A82" w:rsidRPr="00E82196" w:rsidRDefault="00061A82" w:rsidP="0098054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nie wymaga wniesienia zabezpieczenia należytego wykonania umowy.</w:t>
      </w:r>
    </w:p>
    <w:p w14:paraId="03EFCA41" w14:textId="77777777" w:rsidR="00793937" w:rsidRPr="00E82196" w:rsidRDefault="00793937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F40594A" w14:textId="77777777" w:rsidR="00FD0CFC" w:rsidRPr="00E82196" w:rsidRDefault="00FD0CFC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6A123A" w14:textId="405CA160" w:rsidR="00061A82" w:rsidRPr="00E82196" w:rsidRDefault="00061A82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XII. 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OGŁOSZENIE WYNIKÓW POSTĘPOWANIA</w:t>
      </w:r>
    </w:p>
    <w:p w14:paraId="5F96A722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B95CD12" w14:textId="6CDF833D" w:rsidR="00061A82" w:rsidRPr="00E82196" w:rsidRDefault="00061A82" w:rsidP="00980543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Rozstrzygnięcie postępowania nastąpi w ciągu 7 dni od terminu zakończenia składania ofert.</w:t>
      </w:r>
    </w:p>
    <w:p w14:paraId="5220BBB2" w14:textId="7971E052" w:rsidR="00061A82" w:rsidRPr="00E82196" w:rsidRDefault="00061A82" w:rsidP="00980543">
      <w:pPr>
        <w:numPr>
          <w:ilvl w:val="0"/>
          <w:numId w:val="15"/>
        </w:numPr>
        <w:tabs>
          <w:tab w:val="left" w:pos="567"/>
        </w:tabs>
        <w:ind w:left="567" w:right="46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Zamawiający zastrzega, że przez cały okres ważności oferty ma prawo do odstąpienia </w:t>
      </w:r>
      <w:r w:rsidR="004A5EF9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od zawarcia umowy z wybranym/i Oferentem/</w:t>
      </w:r>
      <w:proofErr w:type="spellStart"/>
      <w:r w:rsidRPr="00E8219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82196">
        <w:rPr>
          <w:rFonts w:asciiTheme="minorHAnsi" w:hAnsiTheme="minorHAnsi" w:cstheme="minorHAnsi"/>
          <w:sz w:val="22"/>
          <w:szCs w:val="22"/>
        </w:rPr>
        <w:t>.</w:t>
      </w:r>
    </w:p>
    <w:p w14:paraId="13CB595B" w14:textId="4AE6E016" w:rsidR="00061A82" w:rsidRPr="00E82196" w:rsidRDefault="00061A82" w:rsidP="00980543">
      <w:pPr>
        <w:numPr>
          <w:ilvl w:val="0"/>
          <w:numId w:val="15"/>
        </w:numPr>
        <w:tabs>
          <w:tab w:val="left" w:pos="567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Jeżeli Oferent, którego oferta zostanie wybrana, uchyla się od zawarcia umowy, Zamawiający może wybrać ofertę najkorzystniejszą spośród pozostałych ofert.</w:t>
      </w:r>
    </w:p>
    <w:p w14:paraId="6D9C8D39" w14:textId="2C12948A" w:rsidR="00061A82" w:rsidRPr="00E82196" w:rsidRDefault="00061A82" w:rsidP="00980543">
      <w:pPr>
        <w:numPr>
          <w:ilvl w:val="0"/>
          <w:numId w:val="15"/>
        </w:numPr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sporządzi pisemny protokół z wyboru oferty.</w:t>
      </w:r>
    </w:p>
    <w:p w14:paraId="3EB4E814" w14:textId="77777777" w:rsidR="00061A82" w:rsidRPr="00E82196" w:rsidRDefault="00061A82" w:rsidP="00980543">
      <w:pPr>
        <w:numPr>
          <w:ilvl w:val="0"/>
          <w:numId w:val="15"/>
        </w:numPr>
        <w:tabs>
          <w:tab w:val="left" w:pos="567"/>
        </w:tabs>
        <w:ind w:left="567" w:right="20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Informacja o wyborze najkorzystniejszej oferty zostanie umieszczona na stronie internetowej </w:t>
      </w:r>
      <w:hyperlink r:id="rId10" w:history="1">
        <w:r w:rsidRPr="00E82196">
          <w:rPr>
            <w:rFonts w:asciiTheme="minorHAnsi" w:hAnsiTheme="minorHAnsi" w:cstheme="minorHAnsi"/>
            <w:sz w:val="22"/>
            <w:szCs w:val="22"/>
            <w:u w:val="single"/>
          </w:rPr>
          <w:t>https://bazakonkurencyjnosci.funduszeeuropejskie.gov.pl</w:t>
        </w:r>
        <w:r w:rsidRPr="00E82196">
          <w:rPr>
            <w:rFonts w:asciiTheme="minorHAnsi" w:hAnsiTheme="minorHAnsi" w:cstheme="minorHAnsi"/>
            <w:sz w:val="22"/>
            <w:szCs w:val="22"/>
          </w:rPr>
          <w:t>.</w:t>
        </w:r>
      </w:hyperlink>
    </w:p>
    <w:p w14:paraId="675E05EE" w14:textId="54F3D014" w:rsidR="00061A82" w:rsidRPr="00E82196" w:rsidRDefault="00061A82" w:rsidP="00980543">
      <w:pPr>
        <w:ind w:right="-13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6" w:name="page12"/>
      <w:bookmarkEnd w:id="6"/>
    </w:p>
    <w:p w14:paraId="2FC17F8B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CDD422D" w14:textId="13E7E156" w:rsidR="00061A82" w:rsidRPr="00E82196" w:rsidRDefault="00061A82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XI</w:t>
      </w:r>
      <w:r w:rsidR="009B1058" w:rsidRPr="00E82196">
        <w:rPr>
          <w:rFonts w:asciiTheme="minorHAnsi" w:hAnsiTheme="minorHAnsi" w:cstheme="minorHAnsi"/>
          <w:b/>
          <w:sz w:val="22"/>
          <w:szCs w:val="22"/>
        </w:rPr>
        <w:t>II</w:t>
      </w:r>
      <w:r w:rsidRPr="00E82196">
        <w:rPr>
          <w:rFonts w:asciiTheme="minorHAnsi" w:hAnsiTheme="minorHAnsi" w:cstheme="minorHAnsi"/>
          <w:b/>
          <w:sz w:val="22"/>
          <w:szCs w:val="22"/>
        </w:rPr>
        <w:t>.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UNIEWAŻNIENIE POSTĘPOWANIA</w:t>
      </w:r>
    </w:p>
    <w:p w14:paraId="0A4F7224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AE48A43" w14:textId="68DE5E02" w:rsidR="00061A82" w:rsidRPr="00E82196" w:rsidRDefault="00061A82" w:rsidP="00980543">
      <w:pPr>
        <w:numPr>
          <w:ilvl w:val="0"/>
          <w:numId w:val="16"/>
        </w:numPr>
        <w:tabs>
          <w:tab w:val="left" w:pos="567"/>
        </w:tabs>
        <w:ind w:left="567" w:right="6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 xml:space="preserve">Zamawiający zastrzega sobie prawo do zmiany treści niniejszego zapytania. Jeżeli zmiany będą mogły mieć wpływ na treść składanych w postępowaniu ofert Zamawiający przedłuży termin składania ofert. Dokonane zmiany zostaną wprowadzone na stronie internetowej </w:t>
      </w:r>
      <w:hyperlink r:id="rId11" w:history="1">
        <w:r w:rsidRPr="00E82196">
          <w:rPr>
            <w:rFonts w:asciiTheme="minorHAnsi" w:hAnsiTheme="minorHAnsi" w:cstheme="minorHAnsi"/>
            <w:sz w:val="22"/>
            <w:szCs w:val="22"/>
            <w:u w:val="single"/>
          </w:rPr>
          <w:t>https://bazakonkurencyjnosci.funduszeeuropejskie.gov.pl</w:t>
        </w:r>
        <w:r w:rsidRPr="00E82196">
          <w:rPr>
            <w:rFonts w:asciiTheme="minorHAnsi" w:hAnsiTheme="minorHAnsi" w:cstheme="minorHAnsi"/>
            <w:sz w:val="22"/>
            <w:szCs w:val="22"/>
          </w:rPr>
          <w:t>.</w:t>
        </w:r>
      </w:hyperlink>
    </w:p>
    <w:p w14:paraId="43C0DE0C" w14:textId="77777777" w:rsidR="00061A82" w:rsidRPr="00E82196" w:rsidRDefault="00061A82" w:rsidP="00980543">
      <w:pPr>
        <w:numPr>
          <w:ilvl w:val="0"/>
          <w:numId w:val="16"/>
        </w:numPr>
        <w:tabs>
          <w:tab w:val="left" w:pos="567"/>
        </w:tabs>
        <w:ind w:left="567" w:right="6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zastrzega sobie prawo do unieważnienia niniejszego postępowania bez podania uzasadnienia, a także do pozostawienia postępowania bez wyboru oferty.</w:t>
      </w:r>
    </w:p>
    <w:p w14:paraId="50F40DEB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7A52294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2143A7D" w14:textId="41BC4DA6" w:rsidR="00061A82" w:rsidRPr="00E82196" w:rsidRDefault="00061A82" w:rsidP="00980543">
      <w:pPr>
        <w:shd w:val="clear" w:color="auto" w:fill="BFBFBF" w:themeFill="background1" w:themeFillShade="BF"/>
        <w:ind w:left="993" w:hanging="71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</w:t>
      </w:r>
      <w:r w:rsidR="009B1058" w:rsidRPr="00E82196">
        <w:rPr>
          <w:rFonts w:asciiTheme="minorHAnsi" w:hAnsiTheme="minorHAnsi" w:cstheme="minorHAnsi"/>
          <w:b/>
          <w:sz w:val="22"/>
          <w:szCs w:val="22"/>
        </w:rPr>
        <w:t>I</w:t>
      </w:r>
      <w:r w:rsidRPr="00E82196">
        <w:rPr>
          <w:rFonts w:asciiTheme="minorHAnsi" w:hAnsiTheme="minorHAnsi" w:cstheme="minorHAnsi"/>
          <w:b/>
          <w:sz w:val="22"/>
          <w:szCs w:val="22"/>
        </w:rPr>
        <w:t>V.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ZMIANA WARUNKÓW UMOWY Z WYKONAWCĄ</w:t>
      </w:r>
    </w:p>
    <w:p w14:paraId="007DCDA8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50EA2D7" w14:textId="4D5126B1" w:rsidR="00061A82" w:rsidRPr="00E82196" w:rsidRDefault="00061A82" w:rsidP="00980543">
      <w:pPr>
        <w:numPr>
          <w:ilvl w:val="0"/>
          <w:numId w:val="17"/>
        </w:numPr>
        <w:tabs>
          <w:tab w:val="left" w:pos="560"/>
        </w:tabs>
        <w:ind w:left="560" w:hanging="280"/>
        <w:jc w:val="both"/>
        <w:rPr>
          <w:rFonts w:asciiTheme="minorHAnsi" w:eastAsia="Cambria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Udzielenie zamówienia wymaga podpisania umowy pomiędzy Zamawiającym, a Wykonawcą.</w:t>
      </w:r>
    </w:p>
    <w:p w14:paraId="3DD355C9" w14:textId="6110DDBB" w:rsidR="00061A82" w:rsidRPr="00E82196" w:rsidRDefault="00061A82" w:rsidP="00980543">
      <w:pPr>
        <w:numPr>
          <w:ilvl w:val="0"/>
          <w:numId w:val="17"/>
        </w:numPr>
        <w:tabs>
          <w:tab w:val="left" w:pos="567"/>
        </w:tabs>
        <w:ind w:left="567" w:right="106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Aneksowanie warunków umowy z Wykonawcą</w:t>
      </w:r>
      <w:r w:rsidR="00096BB3" w:rsidRPr="00E82196">
        <w:rPr>
          <w:rFonts w:asciiTheme="minorHAnsi" w:hAnsiTheme="minorHAnsi" w:cstheme="minorHAnsi"/>
          <w:sz w:val="22"/>
          <w:szCs w:val="22"/>
        </w:rPr>
        <w:t xml:space="preserve"> w zakresie realizacji usług,</w:t>
      </w:r>
      <w:r w:rsidRPr="00E82196">
        <w:rPr>
          <w:rFonts w:asciiTheme="minorHAnsi" w:hAnsiTheme="minorHAnsi" w:cstheme="minorHAnsi"/>
          <w:sz w:val="22"/>
          <w:szCs w:val="22"/>
        </w:rPr>
        <w:t xml:space="preserve"> jest dopuszczalne wyłącznie w </w:t>
      </w:r>
      <w:r w:rsidR="005B065B" w:rsidRPr="00E82196">
        <w:rPr>
          <w:rFonts w:asciiTheme="minorHAnsi" w:hAnsiTheme="minorHAnsi" w:cstheme="minorHAnsi"/>
          <w:sz w:val="22"/>
          <w:szCs w:val="22"/>
        </w:rPr>
        <w:t xml:space="preserve">następujących </w:t>
      </w:r>
      <w:r w:rsidR="006F2765" w:rsidRPr="00E82196">
        <w:rPr>
          <w:rFonts w:asciiTheme="minorHAnsi" w:hAnsiTheme="minorHAnsi" w:cstheme="minorHAnsi"/>
          <w:sz w:val="22"/>
          <w:szCs w:val="22"/>
        </w:rPr>
        <w:t>aspektach</w:t>
      </w:r>
      <w:r w:rsidRPr="00E82196">
        <w:rPr>
          <w:rFonts w:asciiTheme="minorHAnsi" w:hAnsiTheme="minorHAnsi" w:cstheme="minorHAnsi"/>
          <w:sz w:val="22"/>
          <w:szCs w:val="22"/>
        </w:rPr>
        <w:t>:</w:t>
      </w:r>
    </w:p>
    <w:p w14:paraId="1A81F0B1" w14:textId="17D24840" w:rsidR="00061A82" w:rsidRPr="00E82196" w:rsidRDefault="006F2765" w:rsidP="00980543">
      <w:pPr>
        <w:numPr>
          <w:ilvl w:val="2"/>
          <w:numId w:val="17"/>
        </w:numPr>
        <w:tabs>
          <w:tab w:val="left" w:pos="840"/>
        </w:tabs>
        <w:ind w:left="840" w:right="139" w:hanging="27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zmiany zakresu, terminu, zasad płatności, wynagrodzenia lub sposobu wykonania przedmiotu umowy, gdy konieczność wprowadzenia zmian wynika z okoliczności, których nie można</w:t>
      </w:r>
      <w:r w:rsidR="002702A1" w:rsidRPr="00E82196">
        <w:rPr>
          <w:rFonts w:asciiTheme="minorHAnsi" w:hAnsiTheme="minorHAnsi" w:cstheme="minorHAnsi"/>
          <w:sz w:val="22"/>
          <w:szCs w:val="22"/>
        </w:rPr>
        <w:t xml:space="preserve"> było</w:t>
      </w:r>
      <w:r w:rsidRPr="00E82196">
        <w:rPr>
          <w:rFonts w:asciiTheme="minorHAnsi" w:hAnsiTheme="minorHAnsi" w:cstheme="minorHAnsi"/>
          <w:sz w:val="22"/>
          <w:szCs w:val="22"/>
        </w:rPr>
        <w:t xml:space="preserve"> przewidzieć w chwili zawarcia umowy; </w:t>
      </w:r>
    </w:p>
    <w:p w14:paraId="320A3A3E" w14:textId="7A0E7C6D" w:rsidR="00A67176" w:rsidRPr="00E82196" w:rsidRDefault="008554A7" w:rsidP="00980543">
      <w:pPr>
        <w:pStyle w:val="Akapitzlist"/>
        <w:numPr>
          <w:ilvl w:val="0"/>
          <w:numId w:val="17"/>
        </w:numPr>
        <w:tabs>
          <w:tab w:val="left" w:pos="567"/>
        </w:tabs>
        <w:ind w:left="567" w:right="13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Wprowadzenie istotnych zmian postanowień zawartej umowy w stosunku do treści oferty jest możliwe tylko w przypadkach i na warunkach wynikających z zapisów Sekcji 3.2.4 p</w:t>
      </w:r>
      <w:r w:rsidR="006F7271" w:rsidRPr="00E82196">
        <w:rPr>
          <w:rFonts w:asciiTheme="minorHAnsi" w:hAnsiTheme="minorHAnsi" w:cstheme="minorHAnsi"/>
          <w:sz w:val="22"/>
          <w:szCs w:val="22"/>
        </w:rPr>
        <w:t xml:space="preserve">kt 4 Wytycznych </w:t>
      </w:r>
      <w:proofErr w:type="gramStart"/>
      <w:r w:rsidR="006F7271" w:rsidRPr="00E82196">
        <w:rPr>
          <w:rFonts w:asciiTheme="minorHAnsi" w:hAnsiTheme="minorHAnsi" w:cstheme="minorHAnsi"/>
          <w:sz w:val="22"/>
          <w:szCs w:val="22"/>
        </w:rPr>
        <w:t>w  zakresie</w:t>
      </w:r>
      <w:proofErr w:type="gramEnd"/>
      <w:r w:rsidR="006F7271" w:rsidRPr="00E82196">
        <w:rPr>
          <w:rFonts w:asciiTheme="minorHAnsi" w:hAnsiTheme="minorHAnsi" w:cstheme="minorHAnsi"/>
          <w:sz w:val="22"/>
          <w:szCs w:val="22"/>
        </w:rPr>
        <w:t xml:space="preserve"> kwalifikowalności wydatków na lata 2021-2027</w:t>
      </w:r>
    </w:p>
    <w:p w14:paraId="121FD38A" w14:textId="77777777" w:rsidR="00346462" w:rsidRDefault="0034646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1903E4" w14:textId="77777777" w:rsidR="009B35F9" w:rsidRPr="00E82196" w:rsidRDefault="009B35F9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2479E85" w14:textId="6FFBB5FD" w:rsidR="00061A82" w:rsidRPr="00E82196" w:rsidRDefault="00BB61F6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E8219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XV. </w:t>
      </w:r>
      <w:r w:rsidRPr="00E82196">
        <w:rPr>
          <w:rFonts w:asciiTheme="minorHAnsi" w:eastAsia="Times New Roman" w:hAnsiTheme="minorHAnsi" w:cstheme="minorHAnsi"/>
          <w:b/>
          <w:bCs/>
          <w:sz w:val="22"/>
          <w:szCs w:val="22"/>
        </w:rPr>
        <w:tab/>
        <w:t>UDZIELANIE WYJAŚNIEŃ TREŚCI SIWZ</w:t>
      </w:r>
    </w:p>
    <w:p w14:paraId="1FE2DD96" w14:textId="77777777" w:rsidR="00BB61F6" w:rsidRPr="00E82196" w:rsidRDefault="00BB61F6" w:rsidP="00980543">
      <w:pPr>
        <w:ind w:left="993" w:hanging="709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6D80A8A" w14:textId="49191777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hAnsiTheme="minorHAnsi" w:cstheme="minorHAnsi"/>
          <w:color w:val="000000"/>
          <w:sz w:val="22"/>
          <w:szCs w:val="22"/>
          <w:lang w:eastAsia="ja-JP"/>
        </w:rPr>
      </w:pPr>
      <w:r w:rsidRPr="00E82196">
        <w:rPr>
          <w:rFonts w:asciiTheme="minorHAnsi" w:eastAsia="Times New Roman" w:hAnsiTheme="minorHAnsi" w:cstheme="minorHAnsi"/>
          <w:sz w:val="22"/>
          <w:szCs w:val="22"/>
        </w:rPr>
        <w:t>Wykonawca może zwrócić się do Zamawiającego o wyjaśnienie treści specyfikacji istotnych warunków zamówienia (SIWZ).</w:t>
      </w:r>
      <w:r w:rsidR="00CD482F" w:rsidRPr="00E82196">
        <w:rPr>
          <w:rFonts w:asciiTheme="minorHAnsi" w:hAnsiTheme="minorHAnsi" w:cstheme="minorHAnsi"/>
          <w:color w:val="000000"/>
          <w:sz w:val="22"/>
          <w:szCs w:val="22"/>
          <w:lang w:eastAsia="ja-JP"/>
        </w:rPr>
        <w:t xml:space="preserve"> </w:t>
      </w:r>
    </w:p>
    <w:p w14:paraId="2DBF1426" w14:textId="7BA73B0A" w:rsidR="00CD482F" w:rsidRPr="00E82196" w:rsidRDefault="00CD482F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eastAsia="Times New Roman" w:hAnsiTheme="minorHAnsi" w:cstheme="minorHAnsi"/>
          <w:sz w:val="22"/>
          <w:szCs w:val="22"/>
        </w:rPr>
        <w:t xml:space="preserve">Wszelkie pytania dotyczące niniejszego zapytania należy kierować wyłącznie poprzez Bazę Konkurencyjności. Odpowiedź zostanie upubliczniona na Bazie Konkurencyjności. W przypadku </w:t>
      </w:r>
      <w:r w:rsidRPr="00E82196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braku możliwości zadawania pytań za pośrednictwem Bazy Konkurencyjności, pytania należy kierować na adres </w:t>
      </w:r>
      <w:hyperlink r:id="rId12" w:history="1">
        <w:r w:rsidR="00E82196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pie</w:t>
        </w:r>
        <w:r w:rsidR="00E82196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r</w:t>
        </w:r>
        <w:r w:rsidR="00E82196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wsi</w:t>
        </w:r>
        <w:r w:rsidR="00E82196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d</w:t>
        </w:r>
        <w:r w:rsidR="00E82196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lapiersi@gmail.com</w:t>
        </w:r>
      </w:hyperlink>
    </w:p>
    <w:p w14:paraId="5893076B" w14:textId="77777777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jest obowiązany udzielić wyjaśnień niezwłocznie, jednak nie później niż na 2</w:t>
      </w:r>
      <w:r w:rsidR="001D4E38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dni przed upływem terminu składania ofert – pod warunkiem, że wniosek o wyjaśnienie treści SIWZ wpłynął do Zamawiającego nie później niż do końca dnia, w którym upływa połowa wyznaczonego terminu składania ofert.</w:t>
      </w:r>
    </w:p>
    <w:p w14:paraId="3BC358B8" w14:textId="3A8B8701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iCs/>
          <w:sz w:val="22"/>
          <w:szCs w:val="22"/>
        </w:rPr>
        <w:t xml:space="preserve">Jeżeli wniosek o wyjaśnienie treści specyfikacji istotnych warunków zamówienia wpłynął </w:t>
      </w:r>
      <w:r w:rsidR="00F830D3" w:rsidRPr="00E82196">
        <w:rPr>
          <w:rFonts w:asciiTheme="minorHAnsi" w:hAnsiTheme="minorHAnsi" w:cstheme="minorHAnsi"/>
          <w:iCs/>
          <w:sz w:val="22"/>
          <w:szCs w:val="22"/>
        </w:rPr>
        <w:br/>
      </w:r>
      <w:r w:rsidRPr="00E82196">
        <w:rPr>
          <w:rFonts w:asciiTheme="minorHAnsi" w:hAnsiTheme="minorHAnsi" w:cstheme="minorHAnsi"/>
          <w:iCs/>
          <w:sz w:val="22"/>
          <w:szCs w:val="22"/>
        </w:rPr>
        <w:t xml:space="preserve">po upływie terminu, o którym mowa w pkt </w:t>
      </w:r>
      <w:r w:rsidR="00080DEE" w:rsidRPr="00E82196">
        <w:rPr>
          <w:rFonts w:asciiTheme="minorHAnsi" w:hAnsiTheme="minorHAnsi" w:cstheme="minorHAnsi"/>
          <w:iCs/>
          <w:sz w:val="22"/>
          <w:szCs w:val="22"/>
        </w:rPr>
        <w:t>XVI.3</w:t>
      </w:r>
      <w:r w:rsidRPr="00E82196">
        <w:rPr>
          <w:rFonts w:asciiTheme="minorHAnsi" w:hAnsiTheme="minorHAnsi" w:cstheme="minorHAnsi"/>
          <w:iCs/>
          <w:sz w:val="22"/>
          <w:szCs w:val="22"/>
        </w:rPr>
        <w:t xml:space="preserve"> lub dotyczy udzielonych wyjaśnień, Zamawiający może udzielić wyjaśnień albo pozostawić wniosek bez rozpoznania.</w:t>
      </w:r>
    </w:p>
    <w:p w14:paraId="0E15F369" w14:textId="0E97329D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iCs/>
          <w:sz w:val="22"/>
          <w:szCs w:val="22"/>
        </w:rPr>
        <w:t xml:space="preserve">Przedłużenie terminu składania ofert nie wpływa na bieg terminu, o którym mowa w pkt </w:t>
      </w:r>
      <w:r w:rsidR="001D4E38" w:rsidRPr="00E82196">
        <w:rPr>
          <w:rFonts w:asciiTheme="minorHAnsi" w:hAnsiTheme="minorHAnsi" w:cstheme="minorHAnsi"/>
          <w:iCs/>
          <w:sz w:val="22"/>
          <w:szCs w:val="22"/>
        </w:rPr>
        <w:t>XVI</w:t>
      </w:r>
      <w:r w:rsidRPr="00E82196">
        <w:rPr>
          <w:rFonts w:asciiTheme="minorHAnsi" w:hAnsiTheme="minorHAnsi" w:cstheme="minorHAnsi"/>
          <w:iCs/>
          <w:sz w:val="22"/>
          <w:szCs w:val="22"/>
        </w:rPr>
        <w:t>.</w:t>
      </w:r>
      <w:r w:rsidR="00080DEE" w:rsidRPr="00E82196">
        <w:rPr>
          <w:rFonts w:asciiTheme="minorHAnsi" w:hAnsiTheme="minorHAnsi" w:cstheme="minorHAnsi"/>
          <w:iCs/>
          <w:sz w:val="22"/>
          <w:szCs w:val="22"/>
        </w:rPr>
        <w:t>3</w:t>
      </w:r>
      <w:r w:rsidRPr="00E82196">
        <w:rPr>
          <w:rFonts w:asciiTheme="minorHAnsi" w:hAnsiTheme="minorHAnsi" w:cstheme="minorHAnsi"/>
          <w:iCs/>
          <w:sz w:val="22"/>
          <w:szCs w:val="22"/>
        </w:rPr>
        <w:t>.</w:t>
      </w:r>
    </w:p>
    <w:p w14:paraId="7419CDAF" w14:textId="3E02464C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W przypadku rozbieżności pomiędzy treścią niniejszej SIWZ</w:t>
      </w:r>
      <w:r w:rsidR="001D4E38" w:rsidRPr="00E82196">
        <w:rPr>
          <w:rFonts w:asciiTheme="minorHAnsi" w:hAnsiTheme="minorHAnsi" w:cstheme="minorHAnsi"/>
          <w:sz w:val="22"/>
          <w:szCs w:val="22"/>
        </w:rPr>
        <w:t>,</w:t>
      </w:r>
      <w:r w:rsidRPr="00E82196">
        <w:rPr>
          <w:rFonts w:asciiTheme="minorHAnsi" w:hAnsiTheme="minorHAnsi" w:cstheme="minorHAnsi"/>
          <w:sz w:val="22"/>
          <w:szCs w:val="22"/>
        </w:rPr>
        <w:t xml:space="preserve"> a treścią udzielonych wyjaśnień </w:t>
      </w:r>
      <w:r w:rsidR="00980543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lub zmian SIWZ, jako obowiązującą należy przyjąć treść pisma zawierającego późniejsze oświadczenie Zamawiającego.</w:t>
      </w:r>
    </w:p>
    <w:p w14:paraId="3817972C" w14:textId="77777777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specyfikacji istotnych warunków zamówienia. Dokonan</w:t>
      </w:r>
      <w:r w:rsidRPr="00E82196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E82196">
        <w:rPr>
          <w:rFonts w:asciiTheme="minorHAnsi" w:hAnsiTheme="minorHAnsi" w:cstheme="minorHAnsi"/>
          <w:sz w:val="22"/>
          <w:szCs w:val="22"/>
        </w:rPr>
        <w:t>zmian</w:t>
      </w:r>
      <w:r w:rsidRPr="00E82196">
        <w:rPr>
          <w:rFonts w:asciiTheme="minorHAnsi" w:eastAsia="TimesNewRoman" w:hAnsiTheme="minorHAnsi" w:cstheme="minorHAnsi"/>
          <w:sz w:val="22"/>
          <w:szCs w:val="22"/>
        </w:rPr>
        <w:t>ę SIWZ</w:t>
      </w:r>
      <w:r w:rsidRPr="00E82196">
        <w:rPr>
          <w:rFonts w:asciiTheme="minorHAnsi" w:hAnsiTheme="minorHAnsi" w:cstheme="minorHAnsi"/>
          <w:sz w:val="22"/>
          <w:szCs w:val="22"/>
        </w:rPr>
        <w:t xml:space="preserve"> Zamawiaj</w:t>
      </w:r>
      <w:r w:rsidRPr="00E8219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82196">
        <w:rPr>
          <w:rFonts w:asciiTheme="minorHAnsi" w:hAnsiTheme="minorHAnsi" w:cstheme="minorHAnsi"/>
          <w:sz w:val="22"/>
          <w:szCs w:val="22"/>
        </w:rPr>
        <w:t>cy udostępni na stronie internetowej.</w:t>
      </w:r>
    </w:p>
    <w:p w14:paraId="47925EBE" w14:textId="77777777" w:rsidR="00CD482F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bCs/>
          <w:sz w:val="22"/>
          <w:szCs w:val="22"/>
        </w:rPr>
        <w:t>Je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ż</w:t>
      </w:r>
      <w:r w:rsidRPr="00E82196">
        <w:rPr>
          <w:rFonts w:asciiTheme="minorHAnsi" w:hAnsiTheme="minorHAnsi" w:cstheme="minorHAnsi"/>
          <w:bCs/>
          <w:sz w:val="22"/>
          <w:szCs w:val="22"/>
        </w:rPr>
        <w:t>eli w wyniku zmiany tre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ś</w:t>
      </w:r>
      <w:r w:rsidRPr="00E82196">
        <w:rPr>
          <w:rFonts w:asciiTheme="minorHAnsi" w:hAnsiTheme="minorHAnsi" w:cstheme="minorHAnsi"/>
          <w:bCs/>
          <w:sz w:val="22"/>
          <w:szCs w:val="22"/>
        </w:rPr>
        <w:t>ci SIWZ nieprowadz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ą</w:t>
      </w:r>
      <w:r w:rsidRPr="00E82196">
        <w:rPr>
          <w:rFonts w:asciiTheme="minorHAnsi" w:hAnsiTheme="minorHAnsi" w:cstheme="minorHAnsi"/>
          <w:bCs/>
          <w:sz w:val="22"/>
          <w:szCs w:val="22"/>
        </w:rPr>
        <w:t>cej do zmiany tre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ś</w:t>
      </w:r>
      <w:r w:rsidRPr="00E82196">
        <w:rPr>
          <w:rFonts w:asciiTheme="minorHAnsi" w:hAnsiTheme="minorHAnsi" w:cstheme="minorHAnsi"/>
          <w:bCs/>
          <w:sz w:val="22"/>
          <w:szCs w:val="22"/>
        </w:rPr>
        <w:t xml:space="preserve">ci ogłoszenia </w:t>
      </w:r>
      <w:r w:rsidRPr="00E82196">
        <w:rPr>
          <w:rFonts w:asciiTheme="minorHAnsi" w:hAnsiTheme="minorHAnsi" w:cstheme="minorHAnsi"/>
          <w:bCs/>
          <w:sz w:val="22"/>
          <w:szCs w:val="22"/>
        </w:rPr>
        <w:br/>
        <w:t>o zamówieniu będzie niezb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ę</w:t>
      </w:r>
      <w:r w:rsidRPr="00E82196">
        <w:rPr>
          <w:rFonts w:asciiTheme="minorHAnsi" w:hAnsiTheme="minorHAnsi" w:cstheme="minorHAnsi"/>
          <w:bCs/>
          <w:sz w:val="22"/>
          <w:szCs w:val="22"/>
        </w:rPr>
        <w:t>dny dodatkowy czas na wprowadzenie zmian w ofertach, Zamawiaj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>ą</w:t>
      </w:r>
      <w:r w:rsidRPr="00E82196">
        <w:rPr>
          <w:rFonts w:asciiTheme="minorHAnsi" w:hAnsiTheme="minorHAnsi" w:cstheme="minorHAnsi"/>
          <w:bCs/>
          <w:sz w:val="22"/>
          <w:szCs w:val="22"/>
        </w:rPr>
        <w:t>cy przedłu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 xml:space="preserve">ży </w:t>
      </w:r>
      <w:r w:rsidRPr="00E82196">
        <w:rPr>
          <w:rFonts w:asciiTheme="minorHAnsi" w:hAnsiTheme="minorHAnsi" w:cstheme="minorHAnsi"/>
          <w:bCs/>
          <w:sz w:val="22"/>
          <w:szCs w:val="22"/>
        </w:rPr>
        <w:t>termin składania ofert i poinformuje o tym Wykonawców, którym przekazano SIWZ oraz zamieści informacj</w:t>
      </w:r>
      <w:r w:rsidRPr="00E82196">
        <w:rPr>
          <w:rFonts w:asciiTheme="minorHAnsi" w:eastAsia="TimesNewRoman" w:hAnsiTheme="minorHAnsi" w:cstheme="minorHAnsi"/>
          <w:bCs/>
          <w:sz w:val="22"/>
          <w:szCs w:val="22"/>
        </w:rPr>
        <w:t xml:space="preserve">ę </w:t>
      </w:r>
      <w:r w:rsidRPr="00E82196">
        <w:rPr>
          <w:rFonts w:asciiTheme="minorHAnsi" w:hAnsiTheme="minorHAnsi" w:cstheme="minorHAnsi"/>
          <w:bCs/>
          <w:sz w:val="22"/>
          <w:szCs w:val="22"/>
        </w:rPr>
        <w:t>na stronie internetowej.</w:t>
      </w:r>
    </w:p>
    <w:p w14:paraId="2582231F" w14:textId="78C8B9F2" w:rsidR="00BB61F6" w:rsidRPr="00E82196" w:rsidRDefault="00BB61F6" w:rsidP="00980543">
      <w:pPr>
        <w:pStyle w:val="Akapitzlist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0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Je</w:t>
      </w:r>
      <w:r w:rsidRPr="00E82196">
        <w:rPr>
          <w:rFonts w:asciiTheme="minorHAnsi" w:eastAsia="TimesNewRoman" w:hAnsiTheme="minorHAnsi" w:cstheme="minorHAnsi"/>
          <w:sz w:val="22"/>
          <w:szCs w:val="22"/>
        </w:rPr>
        <w:t>ż</w:t>
      </w:r>
      <w:r w:rsidRPr="00E82196">
        <w:rPr>
          <w:rFonts w:asciiTheme="minorHAnsi" w:hAnsiTheme="minorHAnsi" w:cstheme="minorHAnsi"/>
          <w:sz w:val="22"/>
          <w:szCs w:val="22"/>
        </w:rPr>
        <w:t xml:space="preserve">eli zmiana treści SIWZ, będzie prowadziła do zmiany treści ogłoszenia </w:t>
      </w:r>
      <w:r w:rsidRPr="00E82196">
        <w:rPr>
          <w:rFonts w:asciiTheme="minorHAnsi" w:hAnsiTheme="minorHAnsi" w:cstheme="minorHAnsi"/>
          <w:sz w:val="22"/>
          <w:szCs w:val="22"/>
        </w:rPr>
        <w:br/>
        <w:t xml:space="preserve">o zamówieniu, Zamawiający dokona zmiany treści ogłoszenia o zamówieniu w sposób przewidziany w art. 38 ust. 4a ustawy </w:t>
      </w:r>
      <w:proofErr w:type="spellStart"/>
      <w:r w:rsidRPr="00E8219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D4E38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bCs/>
          <w:sz w:val="22"/>
          <w:szCs w:val="22"/>
        </w:rPr>
        <w:t xml:space="preserve">oraz jeżeli będzie to konieczne przedłuży termin składania ofert, zgodnie z art. 12a ustawy </w:t>
      </w:r>
      <w:proofErr w:type="spellStart"/>
      <w:r w:rsidRPr="00E82196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E82196">
        <w:rPr>
          <w:rFonts w:asciiTheme="minorHAnsi" w:hAnsiTheme="minorHAnsi" w:cstheme="minorHAnsi"/>
          <w:bCs/>
          <w:sz w:val="22"/>
          <w:szCs w:val="22"/>
        </w:rPr>
        <w:t>.</w:t>
      </w:r>
    </w:p>
    <w:p w14:paraId="27357532" w14:textId="77777777" w:rsidR="00BB61F6" w:rsidRPr="00E82196" w:rsidRDefault="00BB61F6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7F023C8" w14:textId="77777777" w:rsidR="00BB61F6" w:rsidRPr="00E82196" w:rsidRDefault="00BB61F6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EF0519" w14:textId="26819F33" w:rsidR="00061A82" w:rsidRPr="00E82196" w:rsidRDefault="00061A82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 xml:space="preserve">XVI. 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>OPIS SPOSOBU PRZEDSTAWIANIA OFERT WARIANTOWYCH</w:t>
      </w:r>
    </w:p>
    <w:p w14:paraId="4BDB5498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65473FA" w14:textId="77777777" w:rsidR="00061A82" w:rsidRPr="00E82196" w:rsidRDefault="00061A82" w:rsidP="0098054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Zamawiający nie przewiduje składania ofert wariantowych.</w:t>
      </w:r>
    </w:p>
    <w:p w14:paraId="2916C19D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29CAD23" w14:textId="77777777" w:rsidR="009B35F9" w:rsidRPr="00E82196" w:rsidRDefault="009B35F9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7" w:name="page13"/>
      <w:bookmarkEnd w:id="7"/>
    </w:p>
    <w:p w14:paraId="13909A91" w14:textId="55C53DC5" w:rsidR="00061A82" w:rsidRPr="00E82196" w:rsidRDefault="00061A82" w:rsidP="00980543">
      <w:pPr>
        <w:shd w:val="clear" w:color="auto" w:fill="BFBFBF" w:themeFill="background1" w:themeFillShade="BF"/>
        <w:ind w:left="993" w:hanging="71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</w:t>
      </w:r>
      <w:r w:rsidR="008554A7" w:rsidRPr="00E82196">
        <w:rPr>
          <w:rFonts w:asciiTheme="minorHAnsi" w:hAnsiTheme="minorHAnsi" w:cstheme="minorHAnsi"/>
          <w:b/>
          <w:sz w:val="22"/>
          <w:szCs w:val="22"/>
        </w:rPr>
        <w:t>VII</w:t>
      </w:r>
      <w:r w:rsidRPr="00E82196">
        <w:rPr>
          <w:rFonts w:asciiTheme="minorHAnsi" w:hAnsiTheme="minorHAnsi" w:cstheme="minorHAnsi"/>
          <w:b/>
          <w:sz w:val="22"/>
          <w:szCs w:val="22"/>
        </w:rPr>
        <w:t>.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OSOBA UPOWAŻNIONA DO KONTAKTU</w:t>
      </w:r>
    </w:p>
    <w:p w14:paraId="06BBA33E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878B37A" w14:textId="5DCFE408" w:rsidR="00061A82" w:rsidRPr="00E82196" w:rsidRDefault="00061A82" w:rsidP="00980543">
      <w:pPr>
        <w:ind w:left="567" w:right="-2"/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E82196">
        <w:rPr>
          <w:rFonts w:asciiTheme="minorHAnsi" w:hAnsiTheme="minorHAnsi" w:cstheme="minorHAnsi"/>
          <w:sz w:val="22"/>
          <w:szCs w:val="22"/>
        </w:rPr>
        <w:t>Do kontaktu z oferentami w sprawach formalno-merytorycznych dotyczących</w:t>
      </w:r>
      <w:r w:rsidR="00170216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postępowania wyznaczona jest </w:t>
      </w:r>
      <w:r w:rsidR="00E82196" w:rsidRPr="00E82196">
        <w:rPr>
          <w:rFonts w:asciiTheme="minorHAnsi" w:hAnsiTheme="minorHAnsi" w:cstheme="minorHAnsi"/>
          <w:sz w:val="22"/>
          <w:szCs w:val="22"/>
        </w:rPr>
        <w:t>Joanna Gardocka,</w:t>
      </w:r>
      <w:r w:rsidRPr="00E82196">
        <w:rPr>
          <w:rFonts w:asciiTheme="minorHAnsi" w:hAnsiTheme="minorHAnsi" w:cstheme="minorHAnsi"/>
          <w:sz w:val="22"/>
          <w:szCs w:val="22"/>
        </w:rPr>
        <w:t xml:space="preserve"> email: </w:t>
      </w:r>
      <w:r w:rsidR="00E82196" w:rsidRPr="00E82196">
        <w:rPr>
          <w:rFonts w:asciiTheme="minorHAnsi" w:hAnsiTheme="minorHAnsi" w:cstheme="minorHAnsi"/>
          <w:sz w:val="22"/>
          <w:szCs w:val="22"/>
        </w:rPr>
        <w:t>pierwsidlapiersi@gmail.com,</w:t>
      </w:r>
      <w:r w:rsidR="00BB61F6" w:rsidRPr="00E82196">
        <w:rPr>
          <w:rFonts w:asciiTheme="minorHAnsi" w:hAnsiTheme="minorHAnsi" w:cstheme="minorHAnsi"/>
          <w:sz w:val="22"/>
          <w:szCs w:val="22"/>
        </w:rPr>
        <w:t xml:space="preserve"> tel. </w:t>
      </w:r>
      <w:r w:rsidR="00E82196" w:rsidRPr="00E82196">
        <w:rPr>
          <w:rFonts w:asciiTheme="minorHAnsi" w:hAnsiTheme="minorHAnsi" w:cstheme="minorHAnsi"/>
          <w:sz w:val="22"/>
          <w:szCs w:val="22"/>
        </w:rPr>
        <w:t>792159009</w:t>
      </w:r>
    </w:p>
    <w:p w14:paraId="464FCBC1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609C081" w14:textId="77777777" w:rsidR="00E82196" w:rsidRPr="00E82196" w:rsidRDefault="00E82196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439E61C" w14:textId="4843E8B4" w:rsidR="00DB41DC" w:rsidRPr="00E82196" w:rsidRDefault="00DB41DC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</w:t>
      </w:r>
      <w:r w:rsidR="008554A7" w:rsidRPr="00E82196">
        <w:rPr>
          <w:rFonts w:asciiTheme="minorHAnsi" w:hAnsiTheme="minorHAnsi" w:cstheme="minorHAnsi"/>
          <w:b/>
          <w:sz w:val="22"/>
          <w:szCs w:val="22"/>
        </w:rPr>
        <w:t>I</w:t>
      </w:r>
      <w:r w:rsidR="009B1058" w:rsidRPr="00E82196">
        <w:rPr>
          <w:rFonts w:asciiTheme="minorHAnsi" w:hAnsiTheme="minorHAnsi" w:cstheme="minorHAnsi"/>
          <w:b/>
          <w:sz w:val="22"/>
          <w:szCs w:val="22"/>
        </w:rPr>
        <w:t>II</w:t>
      </w:r>
      <w:r w:rsidRPr="00E82196">
        <w:rPr>
          <w:rFonts w:asciiTheme="minorHAnsi" w:hAnsiTheme="minorHAnsi" w:cstheme="minorHAnsi"/>
          <w:b/>
          <w:sz w:val="22"/>
          <w:szCs w:val="22"/>
        </w:rPr>
        <w:t>.</w:t>
      </w:r>
      <w:r w:rsidRPr="00E82196">
        <w:rPr>
          <w:rFonts w:asciiTheme="minorHAnsi" w:hAnsiTheme="minorHAnsi" w:cstheme="minorHAnsi"/>
          <w:b/>
          <w:sz w:val="22"/>
          <w:szCs w:val="22"/>
        </w:rPr>
        <w:tab/>
        <w:t xml:space="preserve"> OCHRONA DANYCH OSOBOWYCH</w:t>
      </w:r>
    </w:p>
    <w:p w14:paraId="10D53980" w14:textId="75BE50C6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Zamawiający informuje, że Administratorem danych osobowych Wykonawcy jest </w:t>
      </w:r>
      <w:r w:rsidR="00083BAD"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Fundacja Pierwsi dla Piersi, 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ul. </w:t>
      </w:r>
      <w:r w:rsidR="00083BAD" w:rsidRPr="00E82196">
        <w:rPr>
          <w:rFonts w:asciiTheme="minorHAnsi" w:hAnsiTheme="minorHAnsi" w:cstheme="minorHAnsi"/>
          <w:spacing w:val="4"/>
          <w:sz w:val="22"/>
          <w:szCs w:val="22"/>
        </w:rPr>
        <w:t>Warszawska 50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>, 15-</w:t>
      </w:r>
      <w:r w:rsidR="00083BAD" w:rsidRPr="00E82196">
        <w:rPr>
          <w:rFonts w:asciiTheme="minorHAnsi" w:hAnsiTheme="minorHAnsi" w:cstheme="minorHAnsi"/>
          <w:spacing w:val="4"/>
          <w:sz w:val="22"/>
          <w:szCs w:val="22"/>
        </w:rPr>
        <w:t>077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 Białystok.</w:t>
      </w:r>
    </w:p>
    <w:p w14:paraId="34330DC2" w14:textId="167187BF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>Dane osobowe będą przetwarzane w celu przeprowadzenia postępowania o udzielenie   zamówienia publicznego oraz w celu archiwizacji.</w:t>
      </w:r>
    </w:p>
    <w:p w14:paraId="60A7D7EF" w14:textId="77777777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>Podstawę prawną przetwarzania danych osobowych stanowi ustawa Prawo zamówień publicznych.</w:t>
      </w:r>
    </w:p>
    <w:p w14:paraId="42AAFED7" w14:textId="77777777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>Dane osobowe będą ujawniane wykonawcom oraz wszystkim zainteresowanym        podmiotom przetwarzającym dane na podstawie zawartych umów.</w:t>
      </w:r>
    </w:p>
    <w:p w14:paraId="7C82185F" w14:textId="77777777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>Dane osobowe Wykonawcy będą przechowywane przez okres obowiązywania umowy</w:t>
      </w:r>
      <w:r w:rsidR="00BA3B65" w:rsidRPr="00E82196">
        <w:rPr>
          <w:rFonts w:asciiTheme="minorHAnsi" w:hAnsiTheme="minorHAnsi" w:cstheme="minorHAnsi"/>
          <w:spacing w:val="4"/>
          <w:sz w:val="22"/>
          <w:szCs w:val="22"/>
        </w:rPr>
        <w:t>,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BA3B65" w:rsidRPr="00E82196">
        <w:rPr>
          <w:rFonts w:asciiTheme="minorHAnsi" w:hAnsiTheme="minorHAnsi" w:cstheme="minorHAnsi"/>
          <w:spacing w:val="4"/>
          <w:sz w:val="22"/>
          <w:szCs w:val="22"/>
        </w:rPr>
        <w:br/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a następnie 5 </w:t>
      </w:r>
      <w:proofErr w:type="gramStart"/>
      <w:r w:rsidRPr="00E82196">
        <w:rPr>
          <w:rFonts w:asciiTheme="minorHAnsi" w:hAnsiTheme="minorHAnsi" w:cstheme="minorHAnsi"/>
          <w:spacing w:val="4"/>
          <w:sz w:val="22"/>
          <w:szCs w:val="22"/>
        </w:rPr>
        <w:t>lat,</w:t>
      </w:r>
      <w:proofErr w:type="gramEnd"/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 albo 15 lat w przypadku zamówień współfinansowanych ze środków UE, 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lastRenderedPageBreak/>
        <w:t xml:space="preserve">począwszy od 1 stycznia roku kalendarzowego następującego po zakończeniu okresu obowiązywania umowy. Okresy te dotyczą również Wykonawców, którzy złożyli oferty  </w:t>
      </w:r>
      <w:r w:rsidR="00BA3B65" w:rsidRPr="00E82196">
        <w:rPr>
          <w:rFonts w:asciiTheme="minorHAnsi" w:hAnsiTheme="minorHAnsi" w:cstheme="minorHAnsi"/>
          <w:spacing w:val="4"/>
          <w:sz w:val="22"/>
          <w:szCs w:val="22"/>
        </w:rPr>
        <w:br/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>i nie zostały one uznane jako najkorzystniejsze (nie zawarto z tymi Wykonawcami umowy).</w:t>
      </w:r>
    </w:p>
    <w:p w14:paraId="0D7EA27E" w14:textId="7B232C15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>Osobie, której dane dotyczą przysługuje prawo dostępu do danych</w:t>
      </w:r>
      <w:r w:rsidR="00BA3B65" w:rsidRPr="00E82196">
        <w:rPr>
          <w:rFonts w:asciiTheme="minorHAnsi" w:hAnsiTheme="minorHAnsi" w:cstheme="minorHAnsi"/>
          <w:spacing w:val="4"/>
          <w:sz w:val="22"/>
          <w:szCs w:val="22"/>
        </w:rPr>
        <w:t>,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 a także na warunkach określonych w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przepisach Rozporządzenia Parlamentu i Rady (UE) 2016/679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z dnia 27 kwietnia 2016 r. w sprawie ochrony osób fizycznych w związku z przetwarzaniem danych osobowych i w sprawie swobodnego przepływu takich danych oraz uchylenia dyrektywy 95/46/WE, prawo sprostowania danych, ich usunięcia oraz ograniczenia przetwarzania. Osobie, której dane dotyczą przysługuje prawo wniesienia skargi do organu nadzorczego. </w:t>
      </w:r>
    </w:p>
    <w:p w14:paraId="6F6BE91C" w14:textId="20C7F97D" w:rsidR="00DB41DC" w:rsidRPr="00E82196" w:rsidRDefault="00DB41DC" w:rsidP="00980543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E82196">
        <w:rPr>
          <w:rFonts w:asciiTheme="minorHAnsi" w:hAnsiTheme="minorHAnsi" w:cstheme="minorHAnsi"/>
          <w:spacing w:val="4"/>
          <w:sz w:val="22"/>
          <w:szCs w:val="22"/>
        </w:rPr>
        <w:t xml:space="preserve">Podanie danych jest dobrowolne, jednakże ich niepodanie może uniemożliwić Zamawiającemu dokonanie oceny spełniania warunków udziału w postępowaniu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E82196">
        <w:rPr>
          <w:rFonts w:asciiTheme="minorHAnsi" w:hAnsiTheme="minorHAnsi" w:cstheme="minorHAnsi"/>
          <w:spacing w:val="4"/>
          <w:sz w:val="22"/>
          <w:szCs w:val="22"/>
        </w:rPr>
        <w:t>oraz zdolności wykonawcy do należytego wykonania zamówienia, co skutkować może wykluczeniem wykonawcy z postępowania lub odrzuceniem jego oferty.</w:t>
      </w:r>
    </w:p>
    <w:p w14:paraId="3382A365" w14:textId="77777777" w:rsidR="00DB41DC" w:rsidRPr="00E82196" w:rsidRDefault="00DB41DC" w:rsidP="00980543">
      <w:pPr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72F149" w14:textId="77777777" w:rsidR="00E82196" w:rsidRPr="00E82196" w:rsidRDefault="00E82196" w:rsidP="00980543">
      <w:pPr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B97E55" w14:textId="70431CBA" w:rsidR="006F7271" w:rsidRPr="00E82196" w:rsidRDefault="006F7271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</w:t>
      </w:r>
      <w:r w:rsidR="009B1058" w:rsidRPr="00E82196">
        <w:rPr>
          <w:rFonts w:asciiTheme="minorHAnsi" w:hAnsiTheme="minorHAnsi" w:cstheme="minorHAnsi"/>
          <w:b/>
          <w:sz w:val="22"/>
          <w:szCs w:val="22"/>
        </w:rPr>
        <w:t>I</w:t>
      </w:r>
      <w:r w:rsidRPr="00E82196">
        <w:rPr>
          <w:rFonts w:asciiTheme="minorHAnsi" w:hAnsiTheme="minorHAnsi" w:cstheme="minorHAnsi"/>
          <w:b/>
          <w:sz w:val="22"/>
          <w:szCs w:val="22"/>
        </w:rPr>
        <w:t>X.</w:t>
      </w:r>
      <w:r w:rsidRPr="00E82196">
        <w:rPr>
          <w:rFonts w:asciiTheme="minorHAnsi" w:hAnsiTheme="minorHAnsi" w:cstheme="minorHAnsi"/>
          <w:b/>
          <w:sz w:val="22"/>
          <w:szCs w:val="22"/>
        </w:rPr>
        <w:tab/>
        <w:t xml:space="preserve">POSTANOWIENIA UMOWNE </w:t>
      </w:r>
    </w:p>
    <w:p w14:paraId="7498979B" w14:textId="48CB04A2" w:rsidR="006F7271" w:rsidRPr="00E82196" w:rsidRDefault="006F7271" w:rsidP="00980543">
      <w:pPr>
        <w:kinsoku w:val="0"/>
        <w:overflowPunct w:val="0"/>
        <w:autoSpaceDE w:val="0"/>
        <w:autoSpaceDN w:val="0"/>
        <w:adjustRightInd w:val="0"/>
        <w:ind w:left="39"/>
        <w:rPr>
          <w:rFonts w:asciiTheme="minorHAnsi" w:hAnsiTheme="minorHAnsi" w:cstheme="minorHAnsi"/>
          <w:spacing w:val="5"/>
          <w:sz w:val="22"/>
          <w:szCs w:val="22"/>
          <w:lang w:eastAsia="ja-JP"/>
        </w:rPr>
      </w:pPr>
      <w:r w:rsidRPr="00E82196">
        <w:rPr>
          <w:rFonts w:asciiTheme="minorHAnsi" w:hAnsiTheme="minorHAnsi" w:cstheme="minorHAnsi"/>
          <w:spacing w:val="5"/>
          <w:sz w:val="22"/>
          <w:szCs w:val="22"/>
          <w:lang w:eastAsia="ja-JP"/>
        </w:rPr>
        <w:t xml:space="preserve"> </w:t>
      </w:r>
    </w:p>
    <w:p w14:paraId="573858DD" w14:textId="32BAF053" w:rsidR="006F7271" w:rsidRPr="00F414A4" w:rsidRDefault="006F7271" w:rsidP="00980543">
      <w:pPr>
        <w:numPr>
          <w:ilvl w:val="0"/>
          <w:numId w:val="2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Zamawiający informuje, iż w umowie o realizację zamówienia będą zapisy zastrzegające do 20% wartości umowy kar umownych na rzecz Zamawiającego na okoliczność niewykonania lub nienależytego wykonania zobowiązania przez Wykonawcę m.in.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F414A4">
        <w:rPr>
          <w:rFonts w:asciiTheme="minorHAnsi" w:hAnsiTheme="minorHAnsi" w:cstheme="minorHAnsi"/>
          <w:spacing w:val="4"/>
          <w:sz w:val="22"/>
          <w:szCs w:val="22"/>
        </w:rPr>
        <w:t>w następujących sytuacjach:</w:t>
      </w:r>
    </w:p>
    <w:p w14:paraId="27B5F72B" w14:textId="60F0CCFE" w:rsidR="006F7271" w:rsidRPr="00F414A4" w:rsidRDefault="006F7271" w:rsidP="00980543">
      <w:pPr>
        <w:numPr>
          <w:ilvl w:val="0"/>
          <w:numId w:val="29"/>
        </w:numPr>
        <w:ind w:left="993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>realizacji przez Wykonawcę umowy wbrew ustalonym harmonogramom;</w:t>
      </w:r>
    </w:p>
    <w:p w14:paraId="0AD80125" w14:textId="27BB2160" w:rsidR="006F7271" w:rsidRPr="00F414A4" w:rsidRDefault="006F7271" w:rsidP="00980543">
      <w:pPr>
        <w:numPr>
          <w:ilvl w:val="0"/>
          <w:numId w:val="29"/>
        </w:numPr>
        <w:ind w:left="993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>przedkładania w toku realizacji umowy fałszywych oświadczeń lub podrobionych, przerobionych lub stwierdzających nieprawdę dokumentów lub też popełnienie oszustwa;</w:t>
      </w:r>
    </w:p>
    <w:p w14:paraId="17D69142" w14:textId="48A277AB" w:rsidR="00F414A4" w:rsidRDefault="006F7271" w:rsidP="00980543">
      <w:pPr>
        <w:numPr>
          <w:ilvl w:val="0"/>
          <w:numId w:val="29"/>
        </w:numPr>
        <w:ind w:left="993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innych przypadków niewykonywania przez Wykonawcę umowy zgodnie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F414A4">
        <w:rPr>
          <w:rFonts w:asciiTheme="minorHAnsi" w:hAnsiTheme="minorHAnsi" w:cstheme="minorHAnsi"/>
          <w:spacing w:val="4"/>
          <w:sz w:val="22"/>
          <w:szCs w:val="22"/>
        </w:rPr>
        <w:t>z jej postanowieniami lub działań, lub zaniechań Wykonawcy uniemożliwiających Zamawiającemu prawidłowe realizowanie umowy.</w:t>
      </w:r>
    </w:p>
    <w:p w14:paraId="55FA3E70" w14:textId="1DC066FC" w:rsidR="00F414A4" w:rsidRPr="00F414A4" w:rsidRDefault="006F7271" w:rsidP="00980543">
      <w:pPr>
        <w:numPr>
          <w:ilvl w:val="0"/>
          <w:numId w:val="2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>Zamawiający informuje, że przewiduje płatności częściowe. Płatność częściowa zostanie dokonana po wykonaniu</w:t>
      </w:r>
      <w:r w:rsidR="00F414A4"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i odbiorze usługi. Potwierdzeniem przyjęcia przedmiotu umowy przez Zamawiającego będzie podpisanie protokołu zdawczo- odbiorczego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przez Zamawiającego w terminie 2 dni od dnia przekazania części przedmiotu umowy, </w:t>
      </w:r>
      <w:r w:rsidR="00980543">
        <w:rPr>
          <w:rFonts w:asciiTheme="minorHAnsi" w:hAnsiTheme="minorHAnsi" w:cstheme="minorHAnsi"/>
          <w:spacing w:val="4"/>
          <w:sz w:val="22"/>
          <w:szCs w:val="22"/>
        </w:rPr>
        <w:br/>
      </w:r>
      <w:r w:rsidRPr="00F414A4">
        <w:rPr>
          <w:rFonts w:asciiTheme="minorHAnsi" w:hAnsiTheme="minorHAnsi" w:cstheme="minorHAnsi"/>
          <w:spacing w:val="4"/>
          <w:sz w:val="22"/>
          <w:szCs w:val="22"/>
        </w:rPr>
        <w:t>nie częściej niż raz w miesiącu.</w:t>
      </w:r>
    </w:p>
    <w:p w14:paraId="5C71F136" w14:textId="345C5A20" w:rsidR="00DB41DC" w:rsidRPr="00F414A4" w:rsidRDefault="006F7271" w:rsidP="00980543">
      <w:pPr>
        <w:numPr>
          <w:ilvl w:val="0"/>
          <w:numId w:val="28"/>
        </w:num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4A4">
        <w:rPr>
          <w:rFonts w:asciiTheme="minorHAnsi" w:hAnsiTheme="minorHAnsi" w:cstheme="minorHAnsi"/>
          <w:spacing w:val="4"/>
          <w:sz w:val="22"/>
          <w:szCs w:val="22"/>
        </w:rPr>
        <w:t xml:space="preserve">Zamawiający informuje, że zapłata zostanie dokonana przelewem na rachunek bankowy na podstawie rachunku/faktury, w terminie 30 dni od dnia otrzymania rachunku/faktury przez Zamawiającego. </w:t>
      </w:r>
    </w:p>
    <w:p w14:paraId="497F3FD8" w14:textId="77777777" w:rsidR="00E82196" w:rsidRPr="00E82196" w:rsidRDefault="00E82196" w:rsidP="00980543">
      <w:pPr>
        <w:tabs>
          <w:tab w:val="left" w:pos="399"/>
        </w:tabs>
        <w:kinsoku w:val="0"/>
        <w:overflowPunct w:val="0"/>
        <w:autoSpaceDE w:val="0"/>
        <w:autoSpaceDN w:val="0"/>
        <w:adjustRightInd w:val="0"/>
        <w:ind w:right="108"/>
        <w:jc w:val="both"/>
        <w:rPr>
          <w:rFonts w:asciiTheme="minorHAnsi" w:hAnsiTheme="minorHAnsi" w:cstheme="minorHAnsi"/>
          <w:spacing w:val="-10"/>
          <w:sz w:val="22"/>
          <w:szCs w:val="22"/>
          <w:lang w:eastAsia="ja-JP"/>
        </w:rPr>
      </w:pPr>
    </w:p>
    <w:p w14:paraId="78CB96BA" w14:textId="77777777" w:rsidR="00E82196" w:rsidRPr="00E82196" w:rsidRDefault="00E82196" w:rsidP="00980543">
      <w:pPr>
        <w:tabs>
          <w:tab w:val="left" w:pos="399"/>
        </w:tabs>
        <w:kinsoku w:val="0"/>
        <w:overflowPunct w:val="0"/>
        <w:autoSpaceDE w:val="0"/>
        <w:autoSpaceDN w:val="0"/>
        <w:adjustRightInd w:val="0"/>
        <w:ind w:right="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8BB2B0" w14:textId="59B1F585" w:rsidR="00061A82" w:rsidRPr="00E82196" w:rsidRDefault="00061A82" w:rsidP="00980543">
      <w:pPr>
        <w:shd w:val="clear" w:color="auto" w:fill="BFBFBF" w:themeFill="background1" w:themeFillShade="BF"/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2196">
        <w:rPr>
          <w:rFonts w:asciiTheme="minorHAnsi" w:hAnsiTheme="minorHAnsi" w:cstheme="minorHAnsi"/>
          <w:b/>
          <w:sz w:val="22"/>
          <w:szCs w:val="22"/>
        </w:rPr>
        <w:t>XX.</w:t>
      </w:r>
      <w:r w:rsidR="00793937" w:rsidRPr="00E82196">
        <w:rPr>
          <w:rFonts w:asciiTheme="minorHAnsi" w:hAnsiTheme="minorHAnsi" w:cstheme="minorHAnsi"/>
          <w:b/>
          <w:sz w:val="22"/>
          <w:szCs w:val="22"/>
        </w:rPr>
        <w:tab/>
      </w:r>
      <w:r w:rsidRPr="00E82196">
        <w:rPr>
          <w:rFonts w:asciiTheme="minorHAnsi" w:hAnsiTheme="minorHAnsi" w:cstheme="minorHAnsi"/>
          <w:b/>
          <w:sz w:val="22"/>
          <w:szCs w:val="22"/>
        </w:rPr>
        <w:t xml:space="preserve"> ZAŁĄCZNIKI</w:t>
      </w:r>
    </w:p>
    <w:p w14:paraId="62199465" w14:textId="77777777" w:rsidR="00061A82" w:rsidRPr="00E82196" w:rsidRDefault="00061A82" w:rsidP="0098054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EB7728A" w14:textId="77777777" w:rsidR="00061A82" w:rsidRPr="00E82196" w:rsidRDefault="00061A82" w:rsidP="0098054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Załącznik 1.</w:t>
      </w:r>
      <w:r w:rsidR="00793937" w:rsidRPr="00E82196">
        <w:rPr>
          <w:rFonts w:asciiTheme="minorHAnsi" w:hAnsiTheme="minorHAnsi" w:cstheme="minorHAnsi"/>
          <w:sz w:val="22"/>
          <w:szCs w:val="22"/>
        </w:rPr>
        <w:t>: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CD2BF8" w:rsidRPr="00E82196">
        <w:rPr>
          <w:rFonts w:asciiTheme="minorHAnsi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sz w:val="22"/>
          <w:szCs w:val="22"/>
        </w:rPr>
        <w:t>Formularz ofertowy</w:t>
      </w:r>
    </w:p>
    <w:p w14:paraId="7CB432BA" w14:textId="77777777" w:rsidR="004A5EF9" w:rsidRPr="00E82196" w:rsidRDefault="00061A82" w:rsidP="00980543">
      <w:pPr>
        <w:ind w:left="2127" w:right="-3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Załącznik</w:t>
      </w:r>
      <w:r w:rsidR="00793937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>2.</w:t>
      </w:r>
      <w:r w:rsidR="00793937" w:rsidRPr="00E82196">
        <w:rPr>
          <w:rFonts w:asciiTheme="minorHAnsi" w:hAnsiTheme="minorHAnsi" w:cstheme="minorHAnsi"/>
          <w:sz w:val="22"/>
          <w:szCs w:val="22"/>
        </w:rPr>
        <w:t>: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CD2BF8" w:rsidRPr="00E82196">
        <w:rPr>
          <w:rFonts w:asciiTheme="minorHAnsi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sz w:val="22"/>
          <w:szCs w:val="22"/>
        </w:rPr>
        <w:t>Oświadczenie o braku powiązań kapitałowych i osobowych Oferenta</w:t>
      </w:r>
      <w:r w:rsidR="00793937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CD2BF8" w:rsidRPr="00E82196">
        <w:rPr>
          <w:rFonts w:asciiTheme="minorHAnsi" w:hAnsiTheme="minorHAnsi" w:cstheme="minorHAnsi"/>
          <w:sz w:val="22"/>
          <w:szCs w:val="22"/>
        </w:rPr>
        <w:br/>
      </w:r>
      <w:r w:rsidRPr="00E82196">
        <w:rPr>
          <w:rFonts w:asciiTheme="minorHAnsi" w:hAnsiTheme="minorHAnsi" w:cstheme="minorHAnsi"/>
          <w:sz w:val="22"/>
          <w:szCs w:val="22"/>
        </w:rPr>
        <w:t>z</w:t>
      </w:r>
      <w:r w:rsidR="004A5EF9"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Pr="00E82196">
        <w:rPr>
          <w:rFonts w:asciiTheme="minorHAnsi" w:hAnsiTheme="minorHAnsi" w:cstheme="minorHAnsi"/>
          <w:sz w:val="22"/>
          <w:szCs w:val="22"/>
        </w:rPr>
        <w:t xml:space="preserve">Zamawiającym </w:t>
      </w:r>
    </w:p>
    <w:p w14:paraId="05C8AF59" w14:textId="42DF4D67" w:rsidR="00061A82" w:rsidRPr="00E82196" w:rsidRDefault="00061A82" w:rsidP="00980543">
      <w:pPr>
        <w:ind w:left="567" w:right="346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Załącznik 3.</w:t>
      </w:r>
      <w:r w:rsidR="00793937" w:rsidRPr="00E82196">
        <w:rPr>
          <w:rFonts w:asciiTheme="minorHAnsi" w:hAnsiTheme="minorHAnsi" w:cstheme="minorHAnsi"/>
          <w:sz w:val="22"/>
          <w:szCs w:val="22"/>
        </w:rPr>
        <w:t>:</w:t>
      </w:r>
      <w:r w:rsidR="00CD2BF8" w:rsidRPr="00E82196">
        <w:rPr>
          <w:rFonts w:asciiTheme="minorHAnsi" w:hAnsiTheme="minorHAnsi" w:cstheme="minorHAnsi"/>
          <w:sz w:val="22"/>
          <w:szCs w:val="22"/>
        </w:rPr>
        <w:tab/>
      </w:r>
      <w:r w:rsidR="00B5401B" w:rsidRPr="00E82196">
        <w:rPr>
          <w:rFonts w:asciiTheme="minorHAnsi" w:hAnsiTheme="minorHAnsi" w:cstheme="minorHAnsi"/>
          <w:sz w:val="22"/>
          <w:szCs w:val="22"/>
        </w:rPr>
        <w:t>Wykaz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C97CAA" w:rsidRPr="00E82196">
        <w:rPr>
          <w:rFonts w:asciiTheme="minorHAnsi" w:hAnsiTheme="minorHAnsi" w:cstheme="minorHAnsi"/>
          <w:sz w:val="22"/>
          <w:szCs w:val="22"/>
        </w:rPr>
        <w:t>osób skierowanych do realizacji zamówienia</w:t>
      </w:r>
    </w:p>
    <w:p w14:paraId="71AE98A1" w14:textId="77777777" w:rsidR="00061A82" w:rsidRPr="00E82196" w:rsidRDefault="00061A82" w:rsidP="0098054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82196">
        <w:rPr>
          <w:rFonts w:asciiTheme="minorHAnsi" w:hAnsiTheme="minorHAnsi" w:cstheme="minorHAnsi"/>
          <w:sz w:val="22"/>
          <w:szCs w:val="22"/>
        </w:rPr>
        <w:t>Załącznik 4.</w:t>
      </w:r>
      <w:r w:rsidR="00793937" w:rsidRPr="00E82196">
        <w:rPr>
          <w:rFonts w:asciiTheme="minorHAnsi" w:hAnsiTheme="minorHAnsi" w:cstheme="minorHAnsi"/>
          <w:sz w:val="22"/>
          <w:szCs w:val="22"/>
        </w:rPr>
        <w:t>:</w:t>
      </w:r>
      <w:r w:rsidRPr="00E82196">
        <w:rPr>
          <w:rFonts w:asciiTheme="minorHAnsi" w:hAnsiTheme="minorHAnsi" w:cstheme="minorHAnsi"/>
          <w:sz w:val="22"/>
          <w:szCs w:val="22"/>
        </w:rPr>
        <w:t xml:space="preserve"> </w:t>
      </w:r>
      <w:r w:rsidR="00CD2BF8" w:rsidRPr="00E82196">
        <w:rPr>
          <w:rFonts w:asciiTheme="minorHAnsi" w:hAnsiTheme="minorHAnsi" w:cstheme="minorHAnsi"/>
          <w:sz w:val="22"/>
          <w:szCs w:val="22"/>
        </w:rPr>
        <w:tab/>
      </w:r>
      <w:r w:rsidRPr="00E82196">
        <w:rPr>
          <w:rFonts w:asciiTheme="minorHAnsi" w:hAnsiTheme="minorHAnsi" w:cstheme="minorHAnsi"/>
          <w:sz w:val="22"/>
          <w:szCs w:val="22"/>
        </w:rPr>
        <w:t>Szczegółowy opis przedmiotu zamówienia</w:t>
      </w:r>
    </w:p>
    <w:sectPr w:rsidR="00061A82" w:rsidRPr="00E82196" w:rsidSect="00365210">
      <w:headerReference w:type="even" r:id="rId13"/>
      <w:headerReference w:type="default" r:id="rId14"/>
      <w:headerReference w:type="first" r:id="rId15"/>
      <w:pgSz w:w="11900" w:h="16838"/>
      <w:pgMar w:top="1143" w:right="1410" w:bottom="1440" w:left="1420" w:header="57" w:footer="0" w:gutter="0"/>
      <w:cols w:space="0" w:equalWidth="0">
        <w:col w:w="904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AA2D1" w14:textId="77777777" w:rsidR="001601F6" w:rsidRDefault="001601F6" w:rsidP="00B2166F">
      <w:r>
        <w:separator/>
      </w:r>
    </w:p>
  </w:endnote>
  <w:endnote w:type="continuationSeparator" w:id="0">
    <w:p w14:paraId="08FE53BA" w14:textId="77777777" w:rsidR="001601F6" w:rsidRDefault="001601F6" w:rsidP="00B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20B0604020202020204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3AF6" w14:textId="77777777" w:rsidR="001601F6" w:rsidRDefault="001601F6" w:rsidP="00B2166F">
      <w:r>
        <w:separator/>
      </w:r>
    </w:p>
  </w:footnote>
  <w:footnote w:type="continuationSeparator" w:id="0">
    <w:p w14:paraId="21E0EFC3" w14:textId="77777777" w:rsidR="001601F6" w:rsidRDefault="001601F6" w:rsidP="00B2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8B402" w14:textId="77777777" w:rsidR="00A743F2" w:rsidRDefault="00A743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CEA3D" w14:textId="004FBD94" w:rsidR="00B2166F" w:rsidRDefault="00365210" w:rsidP="00365210">
    <w:pPr>
      <w:tabs>
        <w:tab w:val="left" w:pos="2928"/>
      </w:tabs>
      <w:spacing w:line="0" w:lineRule="atLeast"/>
      <w:rPr>
        <w:b/>
      </w:rPr>
    </w:pPr>
    <w:bookmarkStart w:id="8" w:name="page1"/>
    <w:bookmarkEnd w:id="8"/>
    <w:r>
      <w:rPr>
        <w:b/>
      </w:rPr>
      <w:tab/>
    </w:r>
  </w:p>
  <w:p w14:paraId="50895670" w14:textId="133FE41E" w:rsidR="00B2166F" w:rsidRDefault="00365210" w:rsidP="00B2166F">
    <w:pPr>
      <w:spacing w:line="0" w:lineRule="atLeast"/>
      <w:jc w:val="center"/>
      <w:rPr>
        <w:b/>
      </w:rPr>
    </w:pPr>
    <w:r w:rsidRPr="002840FF">
      <w:rPr>
        <w:noProof/>
      </w:rPr>
      <w:drawing>
        <wp:inline distT="0" distB="0" distL="0" distR="0" wp14:anchorId="151F155D" wp14:editId="74CB578F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3E09BA" w14:textId="77777777" w:rsidR="00365210" w:rsidRDefault="00365210" w:rsidP="00B2166F">
    <w:pPr>
      <w:spacing w:line="0" w:lineRule="atLeast"/>
      <w:jc w:val="center"/>
      <w:rPr>
        <w:rFonts w:asciiTheme="minorHAnsi" w:hAnsiTheme="minorHAnsi" w:cstheme="minorHAnsi"/>
        <w:color w:val="000000"/>
        <w:sz w:val="22"/>
        <w:szCs w:val="22"/>
      </w:rPr>
    </w:pPr>
  </w:p>
  <w:p w14:paraId="38C1F859" w14:textId="573684C7" w:rsidR="00B2166F" w:rsidRDefault="00365210" w:rsidP="00B2166F">
    <w:pPr>
      <w:spacing w:line="0" w:lineRule="atLeast"/>
      <w:jc w:val="center"/>
      <w:rPr>
        <w:b/>
      </w:rPr>
    </w:pPr>
    <w:r w:rsidRPr="00B92282">
      <w:rPr>
        <w:rFonts w:asciiTheme="minorHAnsi" w:hAnsiTheme="minorHAnsi" w:cstheme="minorHAnsi"/>
        <w:color w:val="000000"/>
        <w:sz w:val="22"/>
        <w:szCs w:val="22"/>
      </w:rPr>
      <w:t>„</w:t>
    </w:r>
    <w:r>
      <w:rPr>
        <w:rFonts w:asciiTheme="minorHAnsi" w:hAnsiTheme="minorHAnsi" w:cstheme="minorHAnsi"/>
        <w:color w:val="000000"/>
        <w:sz w:val="22"/>
        <w:szCs w:val="22"/>
      </w:rPr>
      <w:t>Wsparcie zrównoważonego rozwoju kobiet na rynku pracy subregionu białostockiego</w:t>
    </w:r>
    <w:r w:rsidRPr="00B92282">
      <w:rPr>
        <w:rFonts w:asciiTheme="minorHAnsi" w:hAnsiTheme="minorHAnsi" w:cstheme="minorHAnsi"/>
        <w:color w:val="000000"/>
        <w:sz w:val="22"/>
        <w:szCs w:val="22"/>
      </w:rPr>
      <w:t>”</w:t>
    </w:r>
  </w:p>
  <w:p w14:paraId="67C0C651" w14:textId="3CD992B2" w:rsidR="00B2166F" w:rsidRDefault="00CF6BB9" w:rsidP="00CF6BB9">
    <w:pPr>
      <w:spacing w:line="20" w:lineRule="exact"/>
      <w:rPr>
        <w:rFonts w:ascii="Times New Roman" w:eastAsia="Times New Roman" w:hAnsi="Times New Roman"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19EB2" wp14:editId="2D2E28D4">
              <wp:simplePos x="0" y="0"/>
              <wp:positionH relativeFrom="column">
                <wp:posOffset>-192405</wp:posOffset>
              </wp:positionH>
              <wp:positionV relativeFrom="paragraph">
                <wp:posOffset>124880</wp:posOffset>
              </wp:positionV>
              <wp:extent cx="6105525" cy="0"/>
              <wp:effectExtent l="7620" t="5715" r="11430" b="1333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765293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5pt,9.85pt" to="465.6pt,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"/>
          </w:pict>
        </mc:Fallback>
      </mc:AlternateContent>
    </w:r>
  </w:p>
  <w:p w14:paraId="308D56CC" w14:textId="730C605C" w:rsidR="00B2166F" w:rsidRDefault="00B216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2B19" w14:textId="77777777" w:rsidR="00A743F2" w:rsidRDefault="00A74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E6AFB66"/>
    <w:lvl w:ilvl="0" w:tplc="53463F7C">
      <w:start w:val="9"/>
      <w:numFmt w:val="upperLetter"/>
      <w:lvlText w:val="%1."/>
      <w:lvlJc w:val="left"/>
    </w:lvl>
    <w:lvl w:ilvl="1" w:tplc="D800F9A6">
      <w:start w:val="1"/>
      <w:numFmt w:val="bullet"/>
      <w:lvlText w:val=""/>
      <w:lvlJc w:val="left"/>
    </w:lvl>
    <w:lvl w:ilvl="2" w:tplc="FEF8F3F0">
      <w:start w:val="1"/>
      <w:numFmt w:val="bullet"/>
      <w:lvlText w:val=""/>
      <w:lvlJc w:val="left"/>
    </w:lvl>
    <w:lvl w:ilvl="3" w:tplc="E2DE1AB6">
      <w:start w:val="1"/>
      <w:numFmt w:val="bullet"/>
      <w:lvlText w:val=""/>
      <w:lvlJc w:val="left"/>
    </w:lvl>
    <w:lvl w:ilvl="4" w:tplc="09FC5940">
      <w:start w:val="1"/>
      <w:numFmt w:val="bullet"/>
      <w:lvlText w:val=""/>
      <w:lvlJc w:val="left"/>
    </w:lvl>
    <w:lvl w:ilvl="5" w:tplc="8826BDE4">
      <w:start w:val="1"/>
      <w:numFmt w:val="bullet"/>
      <w:lvlText w:val=""/>
      <w:lvlJc w:val="left"/>
    </w:lvl>
    <w:lvl w:ilvl="6" w:tplc="8A0441AC">
      <w:start w:val="1"/>
      <w:numFmt w:val="bullet"/>
      <w:lvlText w:val=""/>
      <w:lvlJc w:val="left"/>
    </w:lvl>
    <w:lvl w:ilvl="7" w:tplc="EF4CCAE4">
      <w:start w:val="1"/>
      <w:numFmt w:val="bullet"/>
      <w:lvlText w:val=""/>
      <w:lvlJc w:val="left"/>
    </w:lvl>
    <w:lvl w:ilvl="8" w:tplc="2A76633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5E45D32"/>
    <w:lvl w:ilvl="0" w:tplc="E03E28BC">
      <w:start w:val="35"/>
      <w:numFmt w:val="upperLetter"/>
      <w:lvlText w:val="%1."/>
      <w:lvlJc w:val="left"/>
    </w:lvl>
    <w:lvl w:ilvl="1" w:tplc="36F0F7C4">
      <w:start w:val="1"/>
      <w:numFmt w:val="bullet"/>
      <w:lvlText w:val="•"/>
      <w:lvlJc w:val="left"/>
    </w:lvl>
    <w:lvl w:ilvl="2" w:tplc="C6262248">
      <w:start w:val="1"/>
      <w:numFmt w:val="bullet"/>
      <w:lvlText w:val=""/>
      <w:lvlJc w:val="left"/>
    </w:lvl>
    <w:lvl w:ilvl="3" w:tplc="6C08D58C">
      <w:start w:val="1"/>
      <w:numFmt w:val="bullet"/>
      <w:lvlText w:val=""/>
      <w:lvlJc w:val="left"/>
    </w:lvl>
    <w:lvl w:ilvl="4" w:tplc="F25A0342">
      <w:start w:val="1"/>
      <w:numFmt w:val="bullet"/>
      <w:lvlText w:val=""/>
      <w:lvlJc w:val="left"/>
    </w:lvl>
    <w:lvl w:ilvl="5" w:tplc="3900384C">
      <w:start w:val="1"/>
      <w:numFmt w:val="bullet"/>
      <w:lvlText w:val=""/>
      <w:lvlJc w:val="left"/>
    </w:lvl>
    <w:lvl w:ilvl="6" w:tplc="4F12F1C6">
      <w:start w:val="1"/>
      <w:numFmt w:val="bullet"/>
      <w:lvlText w:val=""/>
      <w:lvlJc w:val="left"/>
    </w:lvl>
    <w:lvl w:ilvl="7" w:tplc="E94827D0">
      <w:start w:val="1"/>
      <w:numFmt w:val="bullet"/>
      <w:lvlText w:val=""/>
      <w:lvlJc w:val="left"/>
    </w:lvl>
    <w:lvl w:ilvl="8" w:tplc="E222BB82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431BD7B6"/>
    <w:lvl w:ilvl="0" w:tplc="CAEE91F8">
      <w:start w:val="61"/>
      <w:numFmt w:val="upperLetter"/>
      <w:lvlText w:val="%1."/>
      <w:lvlJc w:val="left"/>
    </w:lvl>
    <w:lvl w:ilvl="1" w:tplc="778A5ED8">
      <w:start w:val="1"/>
      <w:numFmt w:val="decimal"/>
      <w:lvlText w:val="%2."/>
      <w:lvlJc w:val="left"/>
    </w:lvl>
    <w:lvl w:ilvl="2" w:tplc="EF02DC68">
      <w:start w:val="1"/>
      <w:numFmt w:val="bullet"/>
      <w:lvlText w:val=""/>
      <w:lvlJc w:val="left"/>
    </w:lvl>
    <w:lvl w:ilvl="3" w:tplc="1450AA16">
      <w:start w:val="1"/>
      <w:numFmt w:val="bullet"/>
      <w:lvlText w:val=""/>
      <w:lvlJc w:val="left"/>
    </w:lvl>
    <w:lvl w:ilvl="4" w:tplc="A174600E">
      <w:start w:val="1"/>
      <w:numFmt w:val="bullet"/>
      <w:lvlText w:val=""/>
      <w:lvlJc w:val="left"/>
    </w:lvl>
    <w:lvl w:ilvl="5" w:tplc="4EB4D3F2">
      <w:start w:val="1"/>
      <w:numFmt w:val="bullet"/>
      <w:lvlText w:val=""/>
      <w:lvlJc w:val="left"/>
    </w:lvl>
    <w:lvl w:ilvl="6" w:tplc="722A5256">
      <w:start w:val="1"/>
      <w:numFmt w:val="bullet"/>
      <w:lvlText w:val=""/>
      <w:lvlJc w:val="left"/>
    </w:lvl>
    <w:lvl w:ilvl="7" w:tplc="30AC81FE">
      <w:start w:val="1"/>
      <w:numFmt w:val="bullet"/>
      <w:lvlText w:val=""/>
      <w:lvlJc w:val="left"/>
    </w:lvl>
    <w:lvl w:ilvl="8" w:tplc="51C2F630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3F2DBA30"/>
    <w:lvl w:ilvl="0" w:tplc="5096DBB2">
      <w:start w:val="2"/>
      <w:numFmt w:val="decimal"/>
      <w:lvlText w:val="%1."/>
      <w:lvlJc w:val="left"/>
    </w:lvl>
    <w:lvl w:ilvl="1" w:tplc="FA56766A">
      <w:start w:val="1"/>
      <w:numFmt w:val="bullet"/>
      <w:lvlText w:val=""/>
      <w:lvlJc w:val="left"/>
    </w:lvl>
    <w:lvl w:ilvl="2" w:tplc="2F04015E">
      <w:start w:val="1"/>
      <w:numFmt w:val="bullet"/>
      <w:lvlText w:val=""/>
      <w:lvlJc w:val="left"/>
    </w:lvl>
    <w:lvl w:ilvl="3" w:tplc="BB28976E">
      <w:start w:val="1"/>
      <w:numFmt w:val="bullet"/>
      <w:lvlText w:val=""/>
      <w:lvlJc w:val="left"/>
    </w:lvl>
    <w:lvl w:ilvl="4" w:tplc="C8A4BD9C">
      <w:start w:val="1"/>
      <w:numFmt w:val="bullet"/>
      <w:lvlText w:val=""/>
      <w:lvlJc w:val="left"/>
    </w:lvl>
    <w:lvl w:ilvl="5" w:tplc="802C84FC">
      <w:start w:val="1"/>
      <w:numFmt w:val="bullet"/>
      <w:lvlText w:val=""/>
      <w:lvlJc w:val="left"/>
    </w:lvl>
    <w:lvl w:ilvl="6" w:tplc="43D6BA10">
      <w:start w:val="1"/>
      <w:numFmt w:val="bullet"/>
      <w:lvlText w:val=""/>
      <w:lvlJc w:val="left"/>
    </w:lvl>
    <w:lvl w:ilvl="7" w:tplc="AFF4BEFE">
      <w:start w:val="1"/>
      <w:numFmt w:val="bullet"/>
      <w:lvlText w:val=""/>
      <w:lvlJc w:val="left"/>
    </w:lvl>
    <w:lvl w:ilvl="8" w:tplc="874CFC02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7C83E458"/>
    <w:lvl w:ilvl="0" w:tplc="4B3CC026">
      <w:start w:val="6"/>
      <w:numFmt w:val="decimal"/>
      <w:lvlText w:val="%1."/>
      <w:lvlJc w:val="left"/>
    </w:lvl>
    <w:lvl w:ilvl="1" w:tplc="F042D780">
      <w:start w:val="1"/>
      <w:numFmt w:val="bullet"/>
      <w:lvlText w:val=""/>
      <w:lvlJc w:val="left"/>
    </w:lvl>
    <w:lvl w:ilvl="2" w:tplc="D50CAE28">
      <w:start w:val="1"/>
      <w:numFmt w:val="bullet"/>
      <w:lvlText w:val=""/>
      <w:lvlJc w:val="left"/>
    </w:lvl>
    <w:lvl w:ilvl="3" w:tplc="DB8E5FA4">
      <w:start w:val="1"/>
      <w:numFmt w:val="bullet"/>
      <w:lvlText w:val=""/>
      <w:lvlJc w:val="left"/>
    </w:lvl>
    <w:lvl w:ilvl="4" w:tplc="9FF29310">
      <w:start w:val="1"/>
      <w:numFmt w:val="bullet"/>
      <w:lvlText w:val=""/>
      <w:lvlJc w:val="left"/>
    </w:lvl>
    <w:lvl w:ilvl="5" w:tplc="7772D388">
      <w:start w:val="1"/>
      <w:numFmt w:val="bullet"/>
      <w:lvlText w:val=""/>
      <w:lvlJc w:val="left"/>
    </w:lvl>
    <w:lvl w:ilvl="6" w:tplc="9958747A">
      <w:start w:val="1"/>
      <w:numFmt w:val="bullet"/>
      <w:lvlText w:val=""/>
      <w:lvlJc w:val="left"/>
    </w:lvl>
    <w:lvl w:ilvl="7" w:tplc="DABE2E1E">
      <w:start w:val="1"/>
      <w:numFmt w:val="bullet"/>
      <w:lvlText w:val=""/>
      <w:lvlJc w:val="left"/>
    </w:lvl>
    <w:lvl w:ilvl="8" w:tplc="B26411FA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C65A2656"/>
    <w:lvl w:ilvl="0" w:tplc="CF06B86C">
      <w:start w:val="1"/>
      <w:numFmt w:val="upperLetter"/>
      <w:lvlText w:val="%1"/>
      <w:lvlJc w:val="left"/>
    </w:lvl>
    <w:lvl w:ilvl="1" w:tplc="B6F66F5C">
      <w:start w:val="1"/>
      <w:numFmt w:val="decimal"/>
      <w:lvlText w:val="%2."/>
      <w:lvlJc w:val="left"/>
    </w:lvl>
    <w:lvl w:ilvl="2" w:tplc="BFE072D2">
      <w:start w:val="1"/>
      <w:numFmt w:val="decimal"/>
      <w:lvlText w:val="%3)"/>
      <w:lvlJc w:val="left"/>
    </w:lvl>
    <w:lvl w:ilvl="3" w:tplc="3D22BFEA">
      <w:start w:val="1"/>
      <w:numFmt w:val="bullet"/>
      <w:lvlText w:val=""/>
      <w:lvlJc w:val="left"/>
    </w:lvl>
    <w:lvl w:ilvl="4" w:tplc="26E80796">
      <w:start w:val="1"/>
      <w:numFmt w:val="bullet"/>
      <w:lvlText w:val=""/>
      <w:lvlJc w:val="left"/>
    </w:lvl>
    <w:lvl w:ilvl="5" w:tplc="80025ACC">
      <w:start w:val="1"/>
      <w:numFmt w:val="bullet"/>
      <w:lvlText w:val=""/>
      <w:lvlJc w:val="left"/>
    </w:lvl>
    <w:lvl w:ilvl="6" w:tplc="A7B2DB0A">
      <w:start w:val="1"/>
      <w:numFmt w:val="bullet"/>
      <w:lvlText w:val=""/>
      <w:lvlJc w:val="left"/>
    </w:lvl>
    <w:lvl w:ilvl="7" w:tplc="AE94FC9A">
      <w:start w:val="1"/>
      <w:numFmt w:val="bullet"/>
      <w:lvlText w:val=""/>
      <w:lvlJc w:val="left"/>
    </w:lvl>
    <w:lvl w:ilvl="8" w:tplc="515CC958">
      <w:start w:val="1"/>
      <w:numFmt w:val="bullet"/>
      <w:lvlText w:val=""/>
      <w:lvlJc w:val="left"/>
    </w:lvl>
  </w:abstractNum>
  <w:abstractNum w:abstractNumId="6" w15:restartNumberingAfterBreak="0">
    <w:nsid w:val="0000000C"/>
    <w:multiLevelType w:val="hybridMultilevel"/>
    <w:tmpl w:val="24682966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08EDBDAA"/>
    <w:lvl w:ilvl="0" w:tplc="710E7EEA">
      <w:start w:val="1"/>
      <w:numFmt w:val="decimal"/>
      <w:lvlText w:val="%1."/>
      <w:lvlJc w:val="left"/>
    </w:lvl>
    <w:lvl w:ilvl="1" w:tplc="389045CA">
      <w:start w:val="1"/>
      <w:numFmt w:val="lowerLetter"/>
      <w:lvlText w:val="%2)"/>
      <w:lvlJc w:val="left"/>
    </w:lvl>
    <w:lvl w:ilvl="2" w:tplc="CC3CC2BA">
      <w:start w:val="1"/>
      <w:numFmt w:val="bullet"/>
      <w:lvlText w:val=""/>
      <w:lvlJc w:val="left"/>
    </w:lvl>
    <w:lvl w:ilvl="3" w:tplc="0EDC665A">
      <w:start w:val="1"/>
      <w:numFmt w:val="bullet"/>
      <w:lvlText w:val=""/>
      <w:lvlJc w:val="left"/>
    </w:lvl>
    <w:lvl w:ilvl="4" w:tplc="1802748E">
      <w:start w:val="1"/>
      <w:numFmt w:val="bullet"/>
      <w:lvlText w:val=""/>
      <w:lvlJc w:val="left"/>
    </w:lvl>
    <w:lvl w:ilvl="5" w:tplc="03C4F180">
      <w:start w:val="1"/>
      <w:numFmt w:val="bullet"/>
      <w:lvlText w:val=""/>
      <w:lvlJc w:val="left"/>
    </w:lvl>
    <w:lvl w:ilvl="6" w:tplc="84343252">
      <w:start w:val="1"/>
      <w:numFmt w:val="bullet"/>
      <w:lvlText w:val=""/>
      <w:lvlJc w:val="left"/>
    </w:lvl>
    <w:lvl w:ilvl="7" w:tplc="E508F788">
      <w:start w:val="1"/>
      <w:numFmt w:val="bullet"/>
      <w:lvlText w:val=""/>
      <w:lvlJc w:val="left"/>
    </w:lvl>
    <w:lvl w:ilvl="8" w:tplc="BA060616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79838CB2"/>
    <w:lvl w:ilvl="0" w:tplc="5E52FA2C">
      <w:start w:val="1"/>
      <w:numFmt w:val="lowerLetter"/>
      <w:lvlText w:val="%1)"/>
      <w:lvlJc w:val="left"/>
    </w:lvl>
    <w:lvl w:ilvl="1" w:tplc="F940D786">
      <w:start w:val="1"/>
      <w:numFmt w:val="bullet"/>
      <w:lvlText w:val=""/>
      <w:lvlJc w:val="left"/>
    </w:lvl>
    <w:lvl w:ilvl="2" w:tplc="B06A446C">
      <w:start w:val="1"/>
      <w:numFmt w:val="bullet"/>
      <w:lvlText w:val=""/>
      <w:lvlJc w:val="left"/>
    </w:lvl>
    <w:lvl w:ilvl="3" w:tplc="32FC623A">
      <w:start w:val="1"/>
      <w:numFmt w:val="bullet"/>
      <w:lvlText w:val=""/>
      <w:lvlJc w:val="left"/>
    </w:lvl>
    <w:lvl w:ilvl="4" w:tplc="9EE437D6">
      <w:start w:val="1"/>
      <w:numFmt w:val="bullet"/>
      <w:lvlText w:val=""/>
      <w:lvlJc w:val="left"/>
    </w:lvl>
    <w:lvl w:ilvl="5" w:tplc="7D48A006">
      <w:start w:val="1"/>
      <w:numFmt w:val="bullet"/>
      <w:lvlText w:val=""/>
      <w:lvlJc w:val="left"/>
    </w:lvl>
    <w:lvl w:ilvl="6" w:tplc="8DAA269C">
      <w:start w:val="1"/>
      <w:numFmt w:val="bullet"/>
      <w:lvlText w:val=""/>
      <w:lvlJc w:val="left"/>
    </w:lvl>
    <w:lvl w:ilvl="7" w:tplc="83E2DCC2">
      <w:start w:val="1"/>
      <w:numFmt w:val="bullet"/>
      <w:lvlText w:val=""/>
      <w:lvlJc w:val="left"/>
    </w:lvl>
    <w:lvl w:ilvl="8" w:tplc="9160A8B4">
      <w:start w:val="1"/>
      <w:numFmt w:val="bullet"/>
      <w:lvlText w:val=""/>
      <w:lvlJc w:val="left"/>
    </w:lvl>
  </w:abstractNum>
  <w:abstractNum w:abstractNumId="9" w15:restartNumberingAfterBreak="0">
    <w:nsid w:val="00000013"/>
    <w:multiLevelType w:val="hybridMultilevel"/>
    <w:tmpl w:val="4353D0CC"/>
    <w:lvl w:ilvl="0" w:tplc="57188670">
      <w:start w:val="1"/>
      <w:numFmt w:val="lowerLetter"/>
      <w:lvlText w:val="%1)"/>
      <w:lvlJc w:val="left"/>
    </w:lvl>
    <w:lvl w:ilvl="1" w:tplc="E62CA8E2">
      <w:start w:val="1"/>
      <w:numFmt w:val="bullet"/>
      <w:lvlText w:val=""/>
      <w:lvlJc w:val="left"/>
    </w:lvl>
    <w:lvl w:ilvl="2" w:tplc="6EA40A74">
      <w:start w:val="1"/>
      <w:numFmt w:val="bullet"/>
      <w:lvlText w:val=""/>
      <w:lvlJc w:val="left"/>
    </w:lvl>
    <w:lvl w:ilvl="3" w:tplc="5EEC12F0">
      <w:start w:val="1"/>
      <w:numFmt w:val="bullet"/>
      <w:lvlText w:val=""/>
      <w:lvlJc w:val="left"/>
    </w:lvl>
    <w:lvl w:ilvl="4" w:tplc="08A4D2C2">
      <w:start w:val="1"/>
      <w:numFmt w:val="bullet"/>
      <w:lvlText w:val=""/>
      <w:lvlJc w:val="left"/>
    </w:lvl>
    <w:lvl w:ilvl="5" w:tplc="D234CCD0">
      <w:start w:val="1"/>
      <w:numFmt w:val="bullet"/>
      <w:lvlText w:val=""/>
      <w:lvlJc w:val="left"/>
    </w:lvl>
    <w:lvl w:ilvl="6" w:tplc="FF0AEF58">
      <w:start w:val="1"/>
      <w:numFmt w:val="bullet"/>
      <w:lvlText w:val=""/>
      <w:lvlJc w:val="left"/>
    </w:lvl>
    <w:lvl w:ilvl="7" w:tplc="853254DE">
      <w:start w:val="1"/>
      <w:numFmt w:val="bullet"/>
      <w:lvlText w:val=""/>
      <w:lvlJc w:val="left"/>
    </w:lvl>
    <w:lvl w:ilvl="8" w:tplc="364C6D2E">
      <w:start w:val="1"/>
      <w:numFmt w:val="bullet"/>
      <w:lvlText w:val=""/>
      <w:lvlJc w:val="left"/>
    </w:lvl>
  </w:abstractNum>
  <w:abstractNum w:abstractNumId="10" w15:restartNumberingAfterBreak="0">
    <w:nsid w:val="00000014"/>
    <w:multiLevelType w:val="hybridMultilevel"/>
    <w:tmpl w:val="0B03E0C6"/>
    <w:lvl w:ilvl="0" w:tplc="95486BEA">
      <w:start w:val="2"/>
      <w:numFmt w:val="lowerLetter"/>
      <w:lvlText w:val="%1)"/>
      <w:lvlJc w:val="left"/>
    </w:lvl>
    <w:lvl w:ilvl="1" w:tplc="86F4BD78">
      <w:start w:val="1"/>
      <w:numFmt w:val="bullet"/>
      <w:lvlText w:val=""/>
      <w:lvlJc w:val="left"/>
    </w:lvl>
    <w:lvl w:ilvl="2" w:tplc="1736E8DA">
      <w:start w:val="1"/>
      <w:numFmt w:val="bullet"/>
      <w:lvlText w:val=""/>
      <w:lvlJc w:val="left"/>
    </w:lvl>
    <w:lvl w:ilvl="3" w:tplc="A4D61664">
      <w:start w:val="1"/>
      <w:numFmt w:val="bullet"/>
      <w:lvlText w:val=""/>
      <w:lvlJc w:val="left"/>
    </w:lvl>
    <w:lvl w:ilvl="4" w:tplc="741A77AC">
      <w:start w:val="1"/>
      <w:numFmt w:val="bullet"/>
      <w:lvlText w:val=""/>
      <w:lvlJc w:val="left"/>
    </w:lvl>
    <w:lvl w:ilvl="5" w:tplc="69BE1BCA">
      <w:start w:val="1"/>
      <w:numFmt w:val="bullet"/>
      <w:lvlText w:val=""/>
      <w:lvlJc w:val="left"/>
    </w:lvl>
    <w:lvl w:ilvl="6" w:tplc="82EE43D6">
      <w:start w:val="1"/>
      <w:numFmt w:val="bullet"/>
      <w:lvlText w:val=""/>
      <w:lvlJc w:val="left"/>
    </w:lvl>
    <w:lvl w:ilvl="7" w:tplc="D7DA677A">
      <w:start w:val="1"/>
      <w:numFmt w:val="bullet"/>
      <w:lvlText w:val=""/>
      <w:lvlJc w:val="left"/>
    </w:lvl>
    <w:lvl w:ilvl="8" w:tplc="221CF4C2">
      <w:start w:val="1"/>
      <w:numFmt w:val="bullet"/>
      <w:lvlText w:val=""/>
      <w:lvlJc w:val="left"/>
    </w:lvl>
  </w:abstractNum>
  <w:abstractNum w:abstractNumId="11" w15:restartNumberingAfterBreak="0">
    <w:nsid w:val="0000001A"/>
    <w:multiLevelType w:val="hybridMultilevel"/>
    <w:tmpl w:val="02901D82"/>
    <w:lvl w:ilvl="0" w:tplc="ECA87CF0">
      <w:start w:val="1"/>
      <w:numFmt w:val="upperLetter"/>
      <w:lvlText w:val="%1"/>
      <w:lvlJc w:val="left"/>
    </w:lvl>
    <w:lvl w:ilvl="1" w:tplc="A3F0A2B2">
      <w:start w:val="1"/>
      <w:numFmt w:val="decimal"/>
      <w:lvlText w:val="%2"/>
      <w:lvlJc w:val="left"/>
    </w:lvl>
    <w:lvl w:ilvl="2" w:tplc="14C066D2">
      <w:start w:val="3"/>
      <w:numFmt w:val="decimal"/>
      <w:lvlText w:val="%3."/>
      <w:lvlJc w:val="left"/>
    </w:lvl>
    <w:lvl w:ilvl="3" w:tplc="FBD26730">
      <w:start w:val="1"/>
      <w:numFmt w:val="decimal"/>
      <w:lvlText w:val="%4"/>
      <w:lvlJc w:val="left"/>
    </w:lvl>
    <w:lvl w:ilvl="4" w:tplc="2B4C8FE2">
      <w:start w:val="1"/>
      <w:numFmt w:val="bullet"/>
      <w:lvlText w:val=""/>
      <w:lvlJc w:val="left"/>
    </w:lvl>
    <w:lvl w:ilvl="5" w:tplc="5D0C23C2">
      <w:start w:val="1"/>
      <w:numFmt w:val="bullet"/>
      <w:lvlText w:val=""/>
      <w:lvlJc w:val="left"/>
    </w:lvl>
    <w:lvl w:ilvl="6" w:tplc="30ACC770">
      <w:start w:val="1"/>
      <w:numFmt w:val="bullet"/>
      <w:lvlText w:val=""/>
      <w:lvlJc w:val="left"/>
    </w:lvl>
    <w:lvl w:ilvl="7" w:tplc="B64C1390">
      <w:start w:val="1"/>
      <w:numFmt w:val="bullet"/>
      <w:lvlText w:val=""/>
      <w:lvlJc w:val="left"/>
    </w:lvl>
    <w:lvl w:ilvl="8" w:tplc="FA1A799A">
      <w:start w:val="1"/>
      <w:numFmt w:val="bullet"/>
      <w:lvlText w:val=""/>
      <w:lvlJc w:val="left"/>
    </w:lvl>
  </w:abstractNum>
  <w:abstractNum w:abstractNumId="12" w15:restartNumberingAfterBreak="0">
    <w:nsid w:val="0000001C"/>
    <w:multiLevelType w:val="hybridMultilevel"/>
    <w:tmpl w:val="08138640"/>
    <w:lvl w:ilvl="0" w:tplc="4DDC62A6">
      <w:start w:val="24"/>
      <w:numFmt w:val="upperLetter"/>
      <w:lvlText w:val="%1."/>
      <w:lvlJc w:val="left"/>
    </w:lvl>
    <w:lvl w:ilvl="1" w:tplc="E0B890DE">
      <w:start w:val="1"/>
      <w:numFmt w:val="decimal"/>
      <w:lvlText w:val="%2"/>
      <w:lvlJc w:val="left"/>
    </w:lvl>
    <w:lvl w:ilvl="2" w:tplc="3B86CDD2">
      <w:start w:val="1"/>
      <w:numFmt w:val="decimal"/>
      <w:lvlText w:val="%3"/>
      <w:lvlJc w:val="left"/>
    </w:lvl>
    <w:lvl w:ilvl="3" w:tplc="6DF010EC">
      <w:start w:val="1"/>
      <w:numFmt w:val="decimal"/>
      <w:lvlText w:val="%4."/>
      <w:lvlJc w:val="left"/>
    </w:lvl>
    <w:lvl w:ilvl="4" w:tplc="8610AC76">
      <w:start w:val="1"/>
      <w:numFmt w:val="bullet"/>
      <w:lvlText w:val=""/>
      <w:lvlJc w:val="left"/>
    </w:lvl>
    <w:lvl w:ilvl="5" w:tplc="9F24B532">
      <w:start w:val="1"/>
      <w:numFmt w:val="bullet"/>
      <w:lvlText w:val=""/>
      <w:lvlJc w:val="left"/>
    </w:lvl>
    <w:lvl w:ilvl="6" w:tplc="BCF6BE86">
      <w:start w:val="1"/>
      <w:numFmt w:val="bullet"/>
      <w:lvlText w:val=""/>
      <w:lvlJc w:val="left"/>
    </w:lvl>
    <w:lvl w:ilvl="7" w:tplc="C50A8EA8">
      <w:start w:val="1"/>
      <w:numFmt w:val="bullet"/>
      <w:lvlText w:val=""/>
      <w:lvlJc w:val="left"/>
    </w:lvl>
    <w:lvl w:ilvl="8" w:tplc="2F7E6492">
      <w:start w:val="1"/>
      <w:numFmt w:val="bullet"/>
      <w:lvlText w:val=""/>
      <w:lvlJc w:val="left"/>
    </w:lvl>
  </w:abstractNum>
  <w:abstractNum w:abstractNumId="13" w15:restartNumberingAfterBreak="0">
    <w:nsid w:val="0000001D"/>
    <w:multiLevelType w:val="hybridMultilevel"/>
    <w:tmpl w:val="1E7FF520"/>
    <w:lvl w:ilvl="0" w:tplc="CE80A6F0">
      <w:start w:val="4"/>
      <w:numFmt w:val="decimal"/>
      <w:lvlText w:val="%1."/>
      <w:lvlJc w:val="left"/>
    </w:lvl>
    <w:lvl w:ilvl="1" w:tplc="B4E07D34">
      <w:start w:val="1"/>
      <w:numFmt w:val="bullet"/>
      <w:lvlText w:val=""/>
      <w:lvlJc w:val="left"/>
    </w:lvl>
    <w:lvl w:ilvl="2" w:tplc="A0AC98EA">
      <w:start w:val="1"/>
      <w:numFmt w:val="bullet"/>
      <w:lvlText w:val=""/>
      <w:lvlJc w:val="left"/>
    </w:lvl>
    <w:lvl w:ilvl="3" w:tplc="F7EA5130">
      <w:start w:val="1"/>
      <w:numFmt w:val="bullet"/>
      <w:lvlText w:val=""/>
      <w:lvlJc w:val="left"/>
    </w:lvl>
    <w:lvl w:ilvl="4" w:tplc="FC4C9E10">
      <w:start w:val="1"/>
      <w:numFmt w:val="bullet"/>
      <w:lvlText w:val=""/>
      <w:lvlJc w:val="left"/>
    </w:lvl>
    <w:lvl w:ilvl="5" w:tplc="407641A0">
      <w:start w:val="1"/>
      <w:numFmt w:val="bullet"/>
      <w:lvlText w:val=""/>
      <w:lvlJc w:val="left"/>
    </w:lvl>
    <w:lvl w:ilvl="6" w:tplc="FF10985A">
      <w:start w:val="1"/>
      <w:numFmt w:val="bullet"/>
      <w:lvlText w:val=""/>
      <w:lvlJc w:val="left"/>
    </w:lvl>
    <w:lvl w:ilvl="7" w:tplc="48E85646">
      <w:start w:val="1"/>
      <w:numFmt w:val="bullet"/>
      <w:lvlText w:val=""/>
      <w:lvlJc w:val="left"/>
    </w:lvl>
    <w:lvl w:ilvl="8" w:tplc="20049FFA">
      <w:start w:val="1"/>
      <w:numFmt w:val="bullet"/>
      <w:lvlText w:val=""/>
      <w:lvlJc w:val="left"/>
    </w:lvl>
  </w:abstractNum>
  <w:abstractNum w:abstractNumId="14" w15:restartNumberingAfterBreak="0">
    <w:nsid w:val="0000001E"/>
    <w:multiLevelType w:val="hybridMultilevel"/>
    <w:tmpl w:val="7C3DBD3C"/>
    <w:lvl w:ilvl="0" w:tplc="652CE366">
      <w:start w:val="1"/>
      <w:numFmt w:val="decimal"/>
      <w:lvlText w:val="%1."/>
      <w:lvlJc w:val="left"/>
    </w:lvl>
    <w:lvl w:ilvl="1" w:tplc="71D228CA">
      <w:start w:val="1"/>
      <w:numFmt w:val="bullet"/>
      <w:lvlText w:val=""/>
      <w:lvlJc w:val="left"/>
    </w:lvl>
    <w:lvl w:ilvl="2" w:tplc="46663980">
      <w:start w:val="1"/>
      <w:numFmt w:val="bullet"/>
      <w:lvlText w:val=""/>
      <w:lvlJc w:val="left"/>
    </w:lvl>
    <w:lvl w:ilvl="3" w:tplc="36081DCC">
      <w:start w:val="1"/>
      <w:numFmt w:val="bullet"/>
      <w:lvlText w:val=""/>
      <w:lvlJc w:val="left"/>
    </w:lvl>
    <w:lvl w:ilvl="4" w:tplc="7D909DCC">
      <w:start w:val="1"/>
      <w:numFmt w:val="bullet"/>
      <w:lvlText w:val=""/>
      <w:lvlJc w:val="left"/>
    </w:lvl>
    <w:lvl w:ilvl="5" w:tplc="13E6B9D0">
      <w:start w:val="1"/>
      <w:numFmt w:val="bullet"/>
      <w:lvlText w:val=""/>
      <w:lvlJc w:val="left"/>
    </w:lvl>
    <w:lvl w:ilvl="6" w:tplc="0E088636">
      <w:start w:val="1"/>
      <w:numFmt w:val="bullet"/>
      <w:lvlText w:val=""/>
      <w:lvlJc w:val="left"/>
    </w:lvl>
    <w:lvl w:ilvl="7" w:tplc="293C6368">
      <w:start w:val="1"/>
      <w:numFmt w:val="bullet"/>
      <w:lvlText w:val=""/>
      <w:lvlJc w:val="left"/>
    </w:lvl>
    <w:lvl w:ilvl="8" w:tplc="F5BE0874">
      <w:start w:val="1"/>
      <w:numFmt w:val="bullet"/>
      <w:lvlText w:val=""/>
      <w:lvlJc w:val="left"/>
    </w:lvl>
  </w:abstractNum>
  <w:abstractNum w:abstractNumId="15" w15:restartNumberingAfterBreak="0">
    <w:nsid w:val="0000001F"/>
    <w:multiLevelType w:val="hybridMultilevel"/>
    <w:tmpl w:val="737B8DDC"/>
    <w:lvl w:ilvl="0" w:tplc="8A58E25A">
      <w:start w:val="1"/>
      <w:numFmt w:val="decimal"/>
      <w:lvlText w:val="%1."/>
      <w:lvlJc w:val="left"/>
    </w:lvl>
    <w:lvl w:ilvl="1" w:tplc="4330E2CC">
      <w:start w:val="1"/>
      <w:numFmt w:val="bullet"/>
      <w:lvlText w:val=""/>
      <w:lvlJc w:val="left"/>
    </w:lvl>
    <w:lvl w:ilvl="2" w:tplc="470C0704">
      <w:start w:val="1"/>
      <w:numFmt w:val="bullet"/>
      <w:lvlText w:val=""/>
      <w:lvlJc w:val="left"/>
    </w:lvl>
    <w:lvl w:ilvl="3" w:tplc="6F629794">
      <w:start w:val="1"/>
      <w:numFmt w:val="bullet"/>
      <w:lvlText w:val=""/>
      <w:lvlJc w:val="left"/>
    </w:lvl>
    <w:lvl w:ilvl="4" w:tplc="9340A5B0">
      <w:start w:val="1"/>
      <w:numFmt w:val="bullet"/>
      <w:lvlText w:val=""/>
      <w:lvlJc w:val="left"/>
    </w:lvl>
    <w:lvl w:ilvl="5" w:tplc="F7422780">
      <w:start w:val="1"/>
      <w:numFmt w:val="bullet"/>
      <w:lvlText w:val=""/>
      <w:lvlJc w:val="left"/>
    </w:lvl>
    <w:lvl w:ilvl="6" w:tplc="9DF2BF9A">
      <w:start w:val="1"/>
      <w:numFmt w:val="bullet"/>
      <w:lvlText w:val=""/>
      <w:lvlJc w:val="left"/>
    </w:lvl>
    <w:lvl w:ilvl="7" w:tplc="25AEEE82">
      <w:start w:val="1"/>
      <w:numFmt w:val="bullet"/>
      <w:lvlText w:val=""/>
      <w:lvlJc w:val="left"/>
    </w:lvl>
    <w:lvl w:ilvl="8" w:tplc="8E8070E8">
      <w:start w:val="1"/>
      <w:numFmt w:val="bullet"/>
      <w:lvlText w:val=""/>
      <w:lvlJc w:val="left"/>
    </w:lvl>
  </w:abstractNum>
  <w:abstractNum w:abstractNumId="16" w15:restartNumberingAfterBreak="0">
    <w:nsid w:val="00000020"/>
    <w:multiLevelType w:val="hybridMultilevel"/>
    <w:tmpl w:val="68DE957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04150011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4C34BAD"/>
    <w:multiLevelType w:val="hybridMultilevel"/>
    <w:tmpl w:val="FF7CD3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0F667670"/>
    <w:multiLevelType w:val="hybridMultilevel"/>
    <w:tmpl w:val="E272B3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15A63A2E"/>
    <w:multiLevelType w:val="hybridMultilevel"/>
    <w:tmpl w:val="314CB8A8"/>
    <w:lvl w:ilvl="0" w:tplc="728AA692">
      <w:start w:val="1"/>
      <w:numFmt w:val="decimal"/>
      <w:lvlText w:val="%1."/>
      <w:lvlJc w:val="left"/>
      <w:pPr>
        <w:ind w:left="39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0" w15:restartNumberingAfterBreak="0">
    <w:nsid w:val="15A8776A"/>
    <w:multiLevelType w:val="hybridMultilevel"/>
    <w:tmpl w:val="F51E18E8"/>
    <w:lvl w:ilvl="0" w:tplc="2FE48F1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8D6A05"/>
    <w:multiLevelType w:val="hybridMultilevel"/>
    <w:tmpl w:val="EF2038E6"/>
    <w:lvl w:ilvl="0" w:tplc="3A1CBB2A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87702"/>
    <w:multiLevelType w:val="hybridMultilevel"/>
    <w:tmpl w:val="4252B55E"/>
    <w:lvl w:ilvl="0" w:tplc="486A80B4">
      <w:start w:val="1"/>
      <w:numFmt w:val="decimal"/>
      <w:lvlText w:val="%1."/>
      <w:lvlJc w:val="left"/>
      <w:rPr>
        <w:rFonts w:ascii="Calibri" w:eastAsia="Calibri" w:hAnsi="Calibri" w:cs="Calibri"/>
        <w:color w:val="0D0D0D"/>
      </w:rPr>
    </w:lvl>
    <w:lvl w:ilvl="1" w:tplc="FFFFFFFF">
      <w:start w:val="1"/>
      <w:numFmt w:val="bullet"/>
      <w:lvlText w:val=""/>
      <w:lvlJc w:val="left"/>
    </w:lvl>
    <w:lvl w:ilvl="2" w:tplc="20CECDB6">
      <w:start w:val="1"/>
      <w:numFmt w:val="decimal"/>
      <w:lvlText w:val="%3)"/>
      <w:lvlJc w:val="left"/>
      <w:rPr>
        <w:b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50E825C0"/>
    <w:multiLevelType w:val="multilevel"/>
    <w:tmpl w:val="29C25E9A"/>
    <w:styleLink w:val="Biecalista1"/>
    <w:lvl w:ilvl="0">
      <w:start w:val="1"/>
      <w:numFmt w:val="upperLetter"/>
      <w:lvlText w:val="%1"/>
      <w:lvlJc w:val="left"/>
    </w:lvl>
    <w:lvl w:ilvl="1">
      <w:start w:val="4"/>
      <w:numFmt w:val="decimal"/>
      <w:lvlText w:val="%2.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4" w15:restartNumberingAfterBreak="0">
    <w:nsid w:val="51736D1E"/>
    <w:multiLevelType w:val="hybridMultilevel"/>
    <w:tmpl w:val="249CE6EE"/>
    <w:lvl w:ilvl="0" w:tplc="2A9E49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42260C"/>
    <w:multiLevelType w:val="hybridMultilevel"/>
    <w:tmpl w:val="C9D6C3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2C4378"/>
    <w:multiLevelType w:val="hybridMultilevel"/>
    <w:tmpl w:val="6E5AF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A1DFE"/>
    <w:multiLevelType w:val="hybridMultilevel"/>
    <w:tmpl w:val="3DD8D3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85091"/>
    <w:multiLevelType w:val="hybridMultilevel"/>
    <w:tmpl w:val="3DD8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644810">
    <w:abstractNumId w:val="0"/>
  </w:num>
  <w:num w:numId="2" w16cid:durableId="727338764">
    <w:abstractNumId w:val="1"/>
  </w:num>
  <w:num w:numId="3" w16cid:durableId="477960026">
    <w:abstractNumId w:val="2"/>
  </w:num>
  <w:num w:numId="4" w16cid:durableId="384255203">
    <w:abstractNumId w:val="3"/>
  </w:num>
  <w:num w:numId="5" w16cid:durableId="1919635411">
    <w:abstractNumId w:val="4"/>
  </w:num>
  <w:num w:numId="6" w16cid:durableId="837118847">
    <w:abstractNumId w:val="5"/>
  </w:num>
  <w:num w:numId="7" w16cid:durableId="1493914430">
    <w:abstractNumId w:val="6"/>
  </w:num>
  <w:num w:numId="8" w16cid:durableId="1655987621">
    <w:abstractNumId w:val="7"/>
  </w:num>
  <w:num w:numId="9" w16cid:durableId="510216304">
    <w:abstractNumId w:val="8"/>
  </w:num>
  <w:num w:numId="10" w16cid:durableId="1539735140">
    <w:abstractNumId w:val="9"/>
  </w:num>
  <w:num w:numId="11" w16cid:durableId="1634940458">
    <w:abstractNumId w:val="10"/>
  </w:num>
  <w:num w:numId="12" w16cid:durableId="1315111797">
    <w:abstractNumId w:val="11"/>
  </w:num>
  <w:num w:numId="13" w16cid:durableId="1685205959">
    <w:abstractNumId w:val="12"/>
  </w:num>
  <w:num w:numId="14" w16cid:durableId="1198859677">
    <w:abstractNumId w:val="13"/>
  </w:num>
  <w:num w:numId="15" w16cid:durableId="1035692568">
    <w:abstractNumId w:val="14"/>
  </w:num>
  <w:num w:numId="16" w16cid:durableId="673918095">
    <w:abstractNumId w:val="15"/>
  </w:num>
  <w:num w:numId="17" w16cid:durableId="488130887">
    <w:abstractNumId w:val="16"/>
  </w:num>
  <w:num w:numId="18" w16cid:durableId="2099524081">
    <w:abstractNumId w:val="28"/>
  </w:num>
  <w:num w:numId="19" w16cid:durableId="846746737">
    <w:abstractNumId w:val="22"/>
  </w:num>
  <w:num w:numId="20" w16cid:durableId="1942569966">
    <w:abstractNumId w:val="23"/>
  </w:num>
  <w:num w:numId="21" w16cid:durableId="726295909">
    <w:abstractNumId w:val="21"/>
  </w:num>
  <w:num w:numId="22" w16cid:durableId="519396378">
    <w:abstractNumId w:val="20"/>
  </w:num>
  <w:num w:numId="23" w16cid:durableId="398863702">
    <w:abstractNumId w:val="17"/>
  </w:num>
  <w:num w:numId="24" w16cid:durableId="1193106338">
    <w:abstractNumId w:val="24"/>
  </w:num>
  <w:num w:numId="25" w16cid:durableId="103311228">
    <w:abstractNumId w:val="19"/>
  </w:num>
  <w:num w:numId="26" w16cid:durableId="1879736148">
    <w:abstractNumId w:val="18"/>
  </w:num>
  <w:num w:numId="27" w16cid:durableId="1126192362">
    <w:abstractNumId w:val="25"/>
  </w:num>
  <w:num w:numId="28" w16cid:durableId="1089816491">
    <w:abstractNumId w:val="27"/>
  </w:num>
  <w:num w:numId="29" w16cid:durableId="94638061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CF9"/>
    <w:rsid w:val="00061A82"/>
    <w:rsid w:val="00080DEE"/>
    <w:rsid w:val="00082DBF"/>
    <w:rsid w:val="00083BAD"/>
    <w:rsid w:val="00096BB3"/>
    <w:rsid w:val="000C7EF5"/>
    <w:rsid w:val="000D0292"/>
    <w:rsid w:val="000D5132"/>
    <w:rsid w:val="0010266D"/>
    <w:rsid w:val="00106E1B"/>
    <w:rsid w:val="00117173"/>
    <w:rsid w:val="00123FC3"/>
    <w:rsid w:val="00131F79"/>
    <w:rsid w:val="001601F6"/>
    <w:rsid w:val="001675C3"/>
    <w:rsid w:val="00170216"/>
    <w:rsid w:val="00171BC1"/>
    <w:rsid w:val="00185CD5"/>
    <w:rsid w:val="001C03EA"/>
    <w:rsid w:val="001D4E38"/>
    <w:rsid w:val="00216B5D"/>
    <w:rsid w:val="0022718C"/>
    <w:rsid w:val="0023610F"/>
    <w:rsid w:val="00253F61"/>
    <w:rsid w:val="002702A1"/>
    <w:rsid w:val="00276BD0"/>
    <w:rsid w:val="002878CE"/>
    <w:rsid w:val="00296285"/>
    <w:rsid w:val="002A152C"/>
    <w:rsid w:val="002B6EAC"/>
    <w:rsid w:val="002C7D6C"/>
    <w:rsid w:val="002E4260"/>
    <w:rsid w:val="002E6BFE"/>
    <w:rsid w:val="00300490"/>
    <w:rsid w:val="00300871"/>
    <w:rsid w:val="00310637"/>
    <w:rsid w:val="0031253D"/>
    <w:rsid w:val="00312ED4"/>
    <w:rsid w:val="00315D0A"/>
    <w:rsid w:val="00327372"/>
    <w:rsid w:val="00335A20"/>
    <w:rsid w:val="00341850"/>
    <w:rsid w:val="0034218F"/>
    <w:rsid w:val="00346462"/>
    <w:rsid w:val="00365210"/>
    <w:rsid w:val="00385B93"/>
    <w:rsid w:val="003A3521"/>
    <w:rsid w:val="003F1D69"/>
    <w:rsid w:val="003F2513"/>
    <w:rsid w:val="004212F4"/>
    <w:rsid w:val="00437F8B"/>
    <w:rsid w:val="00445D1C"/>
    <w:rsid w:val="00445FF6"/>
    <w:rsid w:val="00464A59"/>
    <w:rsid w:val="004A5EF9"/>
    <w:rsid w:val="004C1D37"/>
    <w:rsid w:val="004D3FFD"/>
    <w:rsid w:val="004D4501"/>
    <w:rsid w:val="004D6E96"/>
    <w:rsid w:val="004E029B"/>
    <w:rsid w:val="00515AF3"/>
    <w:rsid w:val="00520325"/>
    <w:rsid w:val="005B065B"/>
    <w:rsid w:val="005B2E31"/>
    <w:rsid w:val="005D1769"/>
    <w:rsid w:val="005F3D57"/>
    <w:rsid w:val="006371A8"/>
    <w:rsid w:val="00642B5E"/>
    <w:rsid w:val="006639CB"/>
    <w:rsid w:val="006642AD"/>
    <w:rsid w:val="00666519"/>
    <w:rsid w:val="00681054"/>
    <w:rsid w:val="00694700"/>
    <w:rsid w:val="006A1D5F"/>
    <w:rsid w:val="006A53BC"/>
    <w:rsid w:val="006A7275"/>
    <w:rsid w:val="006B4618"/>
    <w:rsid w:val="006D7769"/>
    <w:rsid w:val="006E7C28"/>
    <w:rsid w:val="006F2765"/>
    <w:rsid w:val="006F7271"/>
    <w:rsid w:val="00713D8B"/>
    <w:rsid w:val="00721527"/>
    <w:rsid w:val="00753370"/>
    <w:rsid w:val="00760FA4"/>
    <w:rsid w:val="00775E7F"/>
    <w:rsid w:val="00790266"/>
    <w:rsid w:val="0079383A"/>
    <w:rsid w:val="00793937"/>
    <w:rsid w:val="007A1CF8"/>
    <w:rsid w:val="007B1C7C"/>
    <w:rsid w:val="007B56B8"/>
    <w:rsid w:val="007E1659"/>
    <w:rsid w:val="00804099"/>
    <w:rsid w:val="00804C25"/>
    <w:rsid w:val="0081636A"/>
    <w:rsid w:val="00833C4B"/>
    <w:rsid w:val="008554A7"/>
    <w:rsid w:val="00871F06"/>
    <w:rsid w:val="008735DA"/>
    <w:rsid w:val="00886C6F"/>
    <w:rsid w:val="00896999"/>
    <w:rsid w:val="008B68F3"/>
    <w:rsid w:val="008D1657"/>
    <w:rsid w:val="00923CF9"/>
    <w:rsid w:val="00947D80"/>
    <w:rsid w:val="00966966"/>
    <w:rsid w:val="0097644F"/>
    <w:rsid w:val="00980543"/>
    <w:rsid w:val="00982C30"/>
    <w:rsid w:val="00983901"/>
    <w:rsid w:val="009B1058"/>
    <w:rsid w:val="009B35F9"/>
    <w:rsid w:val="009C3C83"/>
    <w:rsid w:val="009D0EFE"/>
    <w:rsid w:val="009D49D7"/>
    <w:rsid w:val="00A12816"/>
    <w:rsid w:val="00A17178"/>
    <w:rsid w:val="00A264F0"/>
    <w:rsid w:val="00A45014"/>
    <w:rsid w:val="00A67176"/>
    <w:rsid w:val="00A67D1E"/>
    <w:rsid w:val="00A743F2"/>
    <w:rsid w:val="00A85634"/>
    <w:rsid w:val="00A87008"/>
    <w:rsid w:val="00AA23CA"/>
    <w:rsid w:val="00AA2764"/>
    <w:rsid w:val="00AA76CD"/>
    <w:rsid w:val="00AB592A"/>
    <w:rsid w:val="00AC1D0E"/>
    <w:rsid w:val="00AD3037"/>
    <w:rsid w:val="00AF7619"/>
    <w:rsid w:val="00B14CE4"/>
    <w:rsid w:val="00B2166F"/>
    <w:rsid w:val="00B53FD3"/>
    <w:rsid w:val="00B5401B"/>
    <w:rsid w:val="00B827E6"/>
    <w:rsid w:val="00BA3B65"/>
    <w:rsid w:val="00BB2E1B"/>
    <w:rsid w:val="00BB61F6"/>
    <w:rsid w:val="00BC4DE4"/>
    <w:rsid w:val="00BD3F8C"/>
    <w:rsid w:val="00BD4909"/>
    <w:rsid w:val="00BE00B7"/>
    <w:rsid w:val="00BE047F"/>
    <w:rsid w:val="00BF1B6B"/>
    <w:rsid w:val="00BF443E"/>
    <w:rsid w:val="00C054B7"/>
    <w:rsid w:val="00C10582"/>
    <w:rsid w:val="00C15F54"/>
    <w:rsid w:val="00C35CC7"/>
    <w:rsid w:val="00C367B1"/>
    <w:rsid w:val="00C43CA0"/>
    <w:rsid w:val="00C75BCE"/>
    <w:rsid w:val="00C86699"/>
    <w:rsid w:val="00C97CAA"/>
    <w:rsid w:val="00CA4160"/>
    <w:rsid w:val="00CA617E"/>
    <w:rsid w:val="00CB6EF4"/>
    <w:rsid w:val="00CD2A4A"/>
    <w:rsid w:val="00CD2BF8"/>
    <w:rsid w:val="00CD482F"/>
    <w:rsid w:val="00CF6BB9"/>
    <w:rsid w:val="00D03023"/>
    <w:rsid w:val="00D1533A"/>
    <w:rsid w:val="00D165EE"/>
    <w:rsid w:val="00D2142F"/>
    <w:rsid w:val="00D44E46"/>
    <w:rsid w:val="00D55274"/>
    <w:rsid w:val="00DB27C8"/>
    <w:rsid w:val="00DB41DC"/>
    <w:rsid w:val="00DB78A5"/>
    <w:rsid w:val="00DD4566"/>
    <w:rsid w:val="00DE0539"/>
    <w:rsid w:val="00DE3567"/>
    <w:rsid w:val="00DE41D6"/>
    <w:rsid w:val="00DF6051"/>
    <w:rsid w:val="00E06331"/>
    <w:rsid w:val="00E4334F"/>
    <w:rsid w:val="00E440BF"/>
    <w:rsid w:val="00E453E4"/>
    <w:rsid w:val="00E478C3"/>
    <w:rsid w:val="00E50338"/>
    <w:rsid w:val="00E71ABE"/>
    <w:rsid w:val="00E775FD"/>
    <w:rsid w:val="00E77908"/>
    <w:rsid w:val="00E82196"/>
    <w:rsid w:val="00E93001"/>
    <w:rsid w:val="00E9663D"/>
    <w:rsid w:val="00EA0B99"/>
    <w:rsid w:val="00EB4EA5"/>
    <w:rsid w:val="00EB5FF8"/>
    <w:rsid w:val="00EC2733"/>
    <w:rsid w:val="00ED085F"/>
    <w:rsid w:val="00EE2238"/>
    <w:rsid w:val="00EE7467"/>
    <w:rsid w:val="00F02EB5"/>
    <w:rsid w:val="00F2359B"/>
    <w:rsid w:val="00F414A4"/>
    <w:rsid w:val="00F4544D"/>
    <w:rsid w:val="00F51C41"/>
    <w:rsid w:val="00F63B17"/>
    <w:rsid w:val="00F6605D"/>
    <w:rsid w:val="00F830D3"/>
    <w:rsid w:val="00FC0BED"/>
    <w:rsid w:val="00FD0CFC"/>
    <w:rsid w:val="00FD3DF5"/>
    <w:rsid w:val="00FD71A2"/>
    <w:rsid w:val="00FD7507"/>
    <w:rsid w:val="00FD7A1F"/>
    <w:rsid w:val="00FE5072"/>
    <w:rsid w:val="00FF2F84"/>
    <w:rsid w:val="0825DE05"/>
    <w:rsid w:val="36DEC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910B22"/>
  <w15:chartTrackingRefBased/>
  <w15:docId w15:val="{3ACBC465-9A1C-4BD0-A6B9-649ACB82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D6C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B2166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216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66F"/>
  </w:style>
  <w:style w:type="paragraph" w:styleId="Stopka">
    <w:name w:val="footer"/>
    <w:basedOn w:val="Normalny"/>
    <w:link w:val="StopkaZnak"/>
    <w:uiPriority w:val="99"/>
    <w:unhideWhenUsed/>
    <w:rsid w:val="00B216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6F"/>
  </w:style>
  <w:style w:type="paragraph" w:styleId="Tekstdymka">
    <w:name w:val="Balloon Text"/>
    <w:basedOn w:val="Normalny"/>
    <w:link w:val="TekstdymkaZnak"/>
    <w:uiPriority w:val="99"/>
    <w:semiHidden/>
    <w:unhideWhenUsed/>
    <w:rsid w:val="000D51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D5132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1"/>
    <w:qFormat/>
    <w:rsid w:val="00BB61F6"/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, Znak Znak"/>
    <w:link w:val="Tekstpodstawowy"/>
    <w:uiPriority w:val="1"/>
    <w:semiHidden/>
    <w:rsid w:val="00BB61F6"/>
    <w:rPr>
      <w:rFonts w:ascii="Arial" w:eastAsia="Times New Roman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BB61F6"/>
    <w:pPr>
      <w:ind w:left="1416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B61F6"/>
    <w:rPr>
      <w:rFonts w:ascii="Times New Roman" w:eastAsia="Times New Roman" w:hAnsi="Times New Roman" w:cs="Times New Roman"/>
      <w:sz w:val="32"/>
      <w:szCs w:val="32"/>
    </w:rPr>
  </w:style>
  <w:style w:type="character" w:customStyle="1" w:styleId="AkapitzlistZnak">
    <w:name w:val="Akapit z listą Znak"/>
    <w:link w:val="Akapitzlist"/>
    <w:uiPriority w:val="34"/>
    <w:rsid w:val="001D4E38"/>
  </w:style>
  <w:style w:type="character" w:styleId="Odwoaniedokomentarza">
    <w:name w:val="annotation reference"/>
    <w:basedOn w:val="Domylnaczcionkaakapitu"/>
    <w:uiPriority w:val="99"/>
    <w:semiHidden/>
    <w:unhideWhenUsed/>
    <w:rsid w:val="00A74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3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3F2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3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3F2"/>
    <w:rPr>
      <w:b/>
      <w:bCs/>
      <w:lang w:eastAsia="pl-PL"/>
    </w:rPr>
  </w:style>
  <w:style w:type="character" w:styleId="Hipercze">
    <w:name w:val="Hyperlink"/>
    <w:basedOn w:val="Domylnaczcionkaakapitu"/>
    <w:uiPriority w:val="99"/>
    <w:unhideWhenUsed/>
    <w:rsid w:val="00EE74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746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B4EA5"/>
    <w:rPr>
      <w:color w:val="954F72" w:themeColor="followedHyperlink"/>
      <w:u w:val="single"/>
    </w:rPr>
  </w:style>
  <w:style w:type="numbering" w:customStyle="1" w:styleId="Biecalista1">
    <w:name w:val="Bieżąca lista1"/>
    <w:uiPriority w:val="99"/>
    <w:rsid w:val="00C367B1"/>
    <w:pPr>
      <w:numPr>
        <w:numId w:val="20"/>
      </w:numPr>
    </w:pPr>
  </w:style>
  <w:style w:type="paragraph" w:styleId="NormalnyWeb">
    <w:name w:val="Normal (Web)"/>
    <w:basedOn w:val="Normalny"/>
    <w:uiPriority w:val="99"/>
    <w:semiHidden/>
    <w:unhideWhenUsed/>
    <w:rsid w:val="00D1533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1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5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6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2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12" Type="http://schemas.openxmlformats.org/officeDocument/2006/relationships/hyperlink" Target="mailto:pierwsidlapiersi@gmai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3808</Words>
  <Characters>22853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Kuczuk</dc:creator>
  <cp:keywords/>
  <cp:lastModifiedBy>PCEiA ORDO</cp:lastModifiedBy>
  <cp:revision>10</cp:revision>
  <cp:lastPrinted>2024-10-04T12:39:00Z</cp:lastPrinted>
  <dcterms:created xsi:type="dcterms:W3CDTF">2024-10-04T13:26:00Z</dcterms:created>
  <dcterms:modified xsi:type="dcterms:W3CDTF">2024-10-07T09:38:00Z</dcterms:modified>
</cp:coreProperties>
</file>