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 nr 1 do zapytania ofertowego nr 1/09/2024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Formularz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OFERTA DLA: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 i adres Zamawiającego: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PARAFIA RZYM.-KAT. PW. ŚCIĘCIA ŚWIĘTEGO JANA CHRZCICIELA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ul. Mieczysława Jastruna 15, 41-400 Mysłowice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NIP: 2220041350, REGON: 040086950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odpowiedzi na zapytanie ofertowe nr ………. z dnia ………. r., związane z projektem pt.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„Zakup i montaż infrastruktury służącej do produkcji i magazynowania energii z odnawialnych źródeł w Parafii Ścięcia św. Jana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4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Chrzciciela w Mysłowicach”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(dalej: Projekt),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składam niniejszą ofertę na wykonanie przedmiotu zamówienia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wskazanego w zapytaniu ofertowym.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0"/>
        </w:tabs>
        <w:spacing w:after="0" w:before="0" w:line="240" w:lineRule="auto"/>
        <w:ind w:left="420" w:right="0" w:hanging="35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 i dane adresowe Wykonawcy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4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2"/>
        <w:gridCol w:w="6092"/>
        <w:tblGridChange w:id="0">
          <w:tblGrid>
            <w:gridCol w:w="2982"/>
            <w:gridCol w:w="6092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Nazwa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NIP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KRS/CEIDG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 telefonu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Dane osoby do kontaktu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Imię i nazwisko: ....................................................................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Numer telefonu: ....................................................................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Adres e-mail: ..........................................................................</w:t>
            </w:r>
          </w:p>
        </w:tc>
      </w:tr>
    </w:tbl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03"/>
        </w:tabs>
        <w:spacing w:after="0" w:before="0" w:line="240" w:lineRule="auto"/>
        <w:ind w:left="6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Warunki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940.0" w:type="dxa"/>
        <w:jc w:val="left"/>
        <w:tblInd w:w="14.0" w:type="dxa"/>
        <w:tblLayout w:type="fixed"/>
        <w:tblLook w:val="0000"/>
      </w:tblPr>
      <w:tblGrid>
        <w:gridCol w:w="2980"/>
        <w:gridCol w:w="5960"/>
        <w:tblGridChange w:id="0">
          <w:tblGrid>
            <w:gridCol w:w="2980"/>
            <w:gridCol w:w="5960"/>
          </w:tblGrid>
        </w:tblGridChange>
      </w:tblGrid>
      <w:tr>
        <w:trPr>
          <w:cantSplit w:val="0"/>
          <w:trHeight w:val="552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Data wystawienia oferty</w:t>
            </w:r>
          </w:p>
        </w:tc>
        <w:tc>
          <w:tcPr>
            <w:tcBorders>
              <w:top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Termin ważności oferty</w:t>
            </w:r>
          </w:p>
        </w:tc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(minimum 30 dni)</w:t>
            </w:r>
          </w:p>
        </w:tc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5" w:hRule="atLeast"/>
          <w:tblHeader w:val="0"/>
        </w:trPr>
        <w:tc>
          <w:tcPr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right w:color="000000" w:space="0" w:sz="8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4.140625" w:hRule="atLeast"/>
          <w:tblHeader w:val="0"/>
        </w:trPr>
        <w:tc>
          <w:tcPr>
            <w:vMerge w:val="restart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Termin realizacji przedmiotu</w:t>
            </w:r>
          </w:p>
          <w:p w:rsidR="00000000" w:rsidDel="00000000" w:rsidP="00000000" w:rsidRDefault="00000000" w:rsidRPr="00000000" w14:paraId="0000003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zamówienia</w:t>
            </w:r>
          </w:p>
        </w:tc>
        <w:tc>
          <w:tcPr>
            <w:vMerge w:val="restart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3F">
            <w:pPr>
              <w:ind w:left="60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ind w:left="60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ind w:left="60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……………………… dni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tcBorders>
              <w:left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8" w:hRule="atLeast"/>
          <w:tblHeader w:val="0"/>
        </w:trPr>
        <w:tc>
          <w:tcPr>
            <w:vMerge w:val="continue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4"/>
        </w:tabs>
        <w:spacing w:after="0" w:before="0" w:line="240" w:lineRule="auto"/>
        <w:ind w:left="424" w:right="0" w:hanging="35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Przedmiot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zęść 1 „Dostawa i instalacja pompy ciepła”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30"/>
        <w:gridCol w:w="3060"/>
        <w:gridCol w:w="2415"/>
        <w:gridCol w:w="2835"/>
        <w:tblGridChange w:id="0">
          <w:tblGrid>
            <w:gridCol w:w="630"/>
            <w:gridCol w:w="3060"/>
            <w:gridCol w:w="2415"/>
            <w:gridCol w:w="28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Nazwa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42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Specyfikacja: Dopuszczalne opcje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[1] 5 szt. x 17kw plus 1 szt. x 6kw lub</w:t>
            </w:r>
          </w:p>
          <w:p w:rsidR="00000000" w:rsidDel="00000000" w:rsidP="00000000" w:rsidRDefault="00000000" w:rsidRPr="00000000" w14:paraId="00000057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[2] 2 szt. x 50kw lub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[3] 1 szt. x 100kw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(łączna moc pomp ciepła musi wynosi min 88kw – dopuszczalna jest</w:t>
            </w:r>
          </w:p>
          <w:p w:rsidR="00000000" w:rsidDel="00000000" w:rsidP="00000000" w:rsidRDefault="00000000" w:rsidRPr="00000000" w14:paraId="0000005A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jedna jednostka lub kilka w układzie kaskadowym)</w:t>
            </w:r>
          </w:p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sprężarka, bufor 1000 l lub 2 szt. x 500 l, zasilanie elektryczne,</w:t>
            </w:r>
          </w:p>
          <w:p w:rsidR="00000000" w:rsidDel="00000000" w:rsidP="00000000" w:rsidRDefault="00000000" w:rsidRPr="00000000" w14:paraId="0000005C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materiały montażowe, podstawa betonowa lub stelaż pod</w:t>
            </w:r>
          </w:p>
          <w:p w:rsidR="00000000" w:rsidDel="00000000" w:rsidP="00000000" w:rsidRDefault="00000000" w:rsidRPr="00000000" w14:paraId="0000005D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jednostkę zew., odprowadzanie skroplin z PC, montaż pompy ciepła,</w:t>
            </w:r>
          </w:p>
          <w:p w:rsidR="00000000" w:rsidDel="00000000" w:rsidP="00000000" w:rsidRDefault="00000000" w:rsidRPr="00000000" w14:paraId="0000005E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dokumentacja powykonawcza, ciepłomierz</w:t>
            </w:r>
          </w:p>
          <w:p w:rsidR="00000000" w:rsidDel="00000000" w:rsidP="00000000" w:rsidRDefault="00000000" w:rsidRPr="00000000" w14:paraId="0000005F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Dodatkowe obligatoryjne informacje: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Zdolność do wytworzenia energii cieplnej ze źródeł OZE (MW/H) 165,64- (wartość została oszacowana na podstawie wielkości metrażu na które jest niezbędne zapotrzebowanie na odpowiednią ilość energii  1200 m2) Zastosowane pompy ciepła powinny pracować na czynniku termodynamicznym o jak najniższym współczynniku GWP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hd w:fill="ffffff" w:val="clear"/>
        <w:spacing w:line="275.999976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line="275.9999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Obligatoryjnie: Ponadto, wyżej wymienione urządzenia muszą być skomunikowane z systemem monitorowania produkcji energii cieplnej. Zamawiający musi posiadać aplikację pozwalającą na kontrolę produkcji w czasie rzeczywistym na dowolnych urządzeniach (komputer, tablet, telefon) oraz wgląd w dane historyczne.</w:t>
      </w:r>
    </w:p>
    <w:p w:rsidR="00000000" w:rsidDel="00000000" w:rsidP="00000000" w:rsidRDefault="00000000" w:rsidRPr="00000000" w14:paraId="00000066">
      <w:pPr>
        <w:shd w:fill="ffffff" w:val="clear"/>
        <w:spacing w:line="275.9999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hd w:fill="ffffff" w:val="clear"/>
        <w:spacing w:line="392.72727272727275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5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Część 2 „Dostawa i instalacja fotowoltaiki - </w:t>
      </w:r>
      <w:r w:rsidDel="00000000" w:rsidR="00000000" w:rsidRPr="00000000">
        <w:rPr>
          <w:b w:val="1"/>
          <w:rtl w:val="0"/>
        </w:rPr>
        <w:t xml:space="preserve">kościół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93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5"/>
        <w:gridCol w:w="3076"/>
        <w:gridCol w:w="2410"/>
        <w:gridCol w:w="2835"/>
        <w:tblGridChange w:id="0">
          <w:tblGrid>
            <w:gridCol w:w="615"/>
            <w:gridCol w:w="3076"/>
            <w:gridCol w:w="2410"/>
            <w:gridCol w:w="28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Nazwa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42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Specyfikacja: Dopuszczalne opcje</w:t>
            </w:r>
          </w:p>
          <w:p w:rsidR="00000000" w:rsidDel="00000000" w:rsidP="00000000" w:rsidRDefault="00000000" w:rsidRPr="00000000" w14:paraId="00000072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[1] panele 435 W 114szt lub</w:t>
            </w:r>
          </w:p>
          <w:p w:rsidR="00000000" w:rsidDel="00000000" w:rsidP="00000000" w:rsidRDefault="00000000" w:rsidRPr="00000000" w14:paraId="00000073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[2] panele 440 W 113szt lub</w:t>
            </w:r>
          </w:p>
          <w:p w:rsidR="00000000" w:rsidDel="00000000" w:rsidP="00000000" w:rsidRDefault="00000000" w:rsidRPr="00000000" w14:paraId="00000074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[3] panele 445 W 112szt</w:t>
            </w:r>
          </w:p>
          <w:p w:rsidR="00000000" w:rsidDel="00000000" w:rsidP="00000000" w:rsidRDefault="00000000" w:rsidRPr="00000000" w14:paraId="00000075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falownik, konstrukcja montażowa dach skośny, okablowanie AC 10</w:t>
            </w:r>
          </w:p>
          <w:p w:rsidR="00000000" w:rsidDel="00000000" w:rsidP="00000000" w:rsidRDefault="00000000" w:rsidRPr="00000000" w14:paraId="00000076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mb i 20 mb/DC, generalne wykonawstwo, dokumentacja</w:t>
            </w:r>
          </w:p>
          <w:p w:rsidR="00000000" w:rsidDel="00000000" w:rsidP="00000000" w:rsidRDefault="00000000" w:rsidRPr="00000000" w14:paraId="00000077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powykonawcza, zgłoszenie instalacji do OSD, dokumentacja ppoż.,</w:t>
            </w:r>
          </w:p>
          <w:p w:rsidR="00000000" w:rsidDel="00000000" w:rsidP="00000000" w:rsidRDefault="00000000" w:rsidRPr="00000000" w14:paraId="00000078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rękojmia instalatorska 2 lata</w:t>
            </w:r>
          </w:p>
          <w:p w:rsidR="00000000" w:rsidDel="00000000" w:rsidP="00000000" w:rsidRDefault="00000000" w:rsidRPr="00000000" w14:paraId="00000079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A">
            <w:pPr>
              <w:spacing w:line="275.9999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Dodatkowe obligatoryjne informacje:</w:t>
            </w:r>
          </w:p>
          <w:p w:rsidR="00000000" w:rsidDel="00000000" w:rsidP="00000000" w:rsidRDefault="00000000" w:rsidRPr="00000000" w14:paraId="0000007B">
            <w:pPr>
              <w:spacing w:line="276" w:lineRule="auto"/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Ilość wytworzonej energii elektrycznej ze źródeł OZE (MWh/rok) powinno wynieść 63,00 MWh/rok. Zamawiający planuje wygenerować 63,00 MWh ze źródeł OZE (2 instalacje o mocy do 70,00 kwp z kierunku geograficznego i konta nachylenia dachu. Uzysk szacuje się na poziomie 45 MWh na instalację na kościół i 18,00 MWh plebanię)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75.9999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Obligatoryjnie: Ponadto, wyżej wymienione urządzenia muszą być skomunikowane z systemem monitorowania produkcji energii. Zamawiający musi posiadać aplikację pozwalającą na kontrolę produkcji w czasie rzeczywistym na dowolnych urządzeniach (komputer, tablet, telefon) oraz wgląd w dane historyczne.</w:t>
      </w:r>
    </w:p>
    <w:p w:rsidR="00000000" w:rsidDel="00000000" w:rsidP="00000000" w:rsidRDefault="00000000" w:rsidRPr="00000000" w14:paraId="00000080">
      <w:pPr>
        <w:spacing w:line="275.9999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Część 3  „Dostawa i instalacja fotowoltaiki - </w:t>
      </w:r>
      <w:r w:rsidDel="00000000" w:rsidR="00000000" w:rsidRPr="00000000">
        <w:rPr>
          <w:b w:val="1"/>
          <w:rtl w:val="0"/>
        </w:rPr>
        <w:t xml:space="preserve">plebania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3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15"/>
        <w:gridCol w:w="3076"/>
        <w:gridCol w:w="2410"/>
        <w:gridCol w:w="2835"/>
        <w:tblGridChange w:id="0">
          <w:tblGrid>
            <w:gridCol w:w="615"/>
            <w:gridCol w:w="3076"/>
            <w:gridCol w:w="2410"/>
            <w:gridCol w:w="283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142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Nazwa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Ilość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Cena netto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42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9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Specyfikacja: Dopuszczalne opcje</w:t>
            </w:r>
          </w:p>
          <w:p w:rsidR="00000000" w:rsidDel="00000000" w:rsidP="00000000" w:rsidRDefault="00000000" w:rsidRPr="00000000" w14:paraId="0000008A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[1] panele 435 W 45szt lub</w:t>
            </w:r>
          </w:p>
          <w:p w:rsidR="00000000" w:rsidDel="00000000" w:rsidP="00000000" w:rsidRDefault="00000000" w:rsidRPr="00000000" w14:paraId="0000008B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[2] panele 440 W 45szt lub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[3] panele 445 W 44szt</w:t>
            </w:r>
          </w:p>
          <w:p w:rsidR="00000000" w:rsidDel="00000000" w:rsidP="00000000" w:rsidRDefault="00000000" w:rsidRPr="00000000" w14:paraId="0000008D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falownik, konstrukcja montażowa dach skośny, okablowanie AC 10</w:t>
            </w:r>
          </w:p>
          <w:p w:rsidR="00000000" w:rsidDel="00000000" w:rsidP="00000000" w:rsidRDefault="00000000" w:rsidRPr="00000000" w14:paraId="0000008E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mb i 20 mb/DC, generalne wykonawstwo, dokumentacja</w:t>
            </w:r>
          </w:p>
          <w:p w:rsidR="00000000" w:rsidDel="00000000" w:rsidP="00000000" w:rsidRDefault="00000000" w:rsidRPr="00000000" w14:paraId="0000008F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powykonawcza, zgłoszenie instalacji do OSD,</w:t>
            </w:r>
          </w:p>
          <w:p w:rsidR="00000000" w:rsidDel="00000000" w:rsidP="00000000" w:rsidRDefault="00000000" w:rsidRPr="00000000" w14:paraId="00000090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dokumentacja ppoż., rękojmia instalatorska 2 lata</w:t>
            </w:r>
          </w:p>
          <w:p w:rsidR="00000000" w:rsidDel="00000000" w:rsidP="00000000" w:rsidRDefault="00000000" w:rsidRPr="00000000" w14:paraId="00000091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2">
            <w:pPr>
              <w:spacing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Dodatkowe obligatoryjne informacje:</w:t>
            </w:r>
          </w:p>
          <w:p w:rsidR="00000000" w:rsidDel="00000000" w:rsidP="00000000" w:rsidRDefault="00000000" w:rsidRPr="00000000" w14:paraId="00000093">
            <w:pPr>
              <w:spacing w:line="276" w:lineRule="auto"/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Ilość wytworzonej energii elektrycznej ze źródeł OZE (MWh/rok) powinno wynieść 63,00 MWh/rok. Zamawiający planuje wygenerować 63,00 MWh ze źródeł OZE (2 instalacje o mocy do 70,00 kwp z kierunku geograficznego i konta nachylenia dachu. Uzysk szacuje się na poziomie 45 MWh na  instalację na kościół i 18,00 MWh plebanię)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hanging="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hd w:fill="ffffff" w:val="clear"/>
        <w:spacing w:line="275.999976" w:lineRule="auto"/>
        <w:jc w:val="both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Obligatoryjnie: Ponadto, wyżej wymienione urządzenia muszą być skomunikowane z systemem monitorowania produkcji energii. Zamawiający musi posiadać aplikację pozwalającą na kontrolę produkcji w czasie rzeczywistym na dowolnych urządzeniach (komputer, tablet, telefon) oraz wgląd w dane historyczne.</w:t>
      </w:r>
    </w:p>
    <w:p w:rsidR="00000000" w:rsidDel="00000000" w:rsidP="00000000" w:rsidRDefault="00000000" w:rsidRPr="00000000" w14:paraId="00000098">
      <w:pPr>
        <w:shd w:fill="ffffff" w:val="clear"/>
        <w:spacing w:line="275.999976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hd w:fill="ffffff" w:val="clear"/>
        <w:spacing w:line="392.72727272727275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line="392.72727272727275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CZAS REALIZACJI - </w:t>
      </w:r>
      <w:r w:rsidDel="00000000" w:rsidR="00000000" w:rsidRPr="00000000">
        <w:rPr>
          <w:sz w:val="22"/>
          <w:szCs w:val="22"/>
          <w:rtl w:val="0"/>
        </w:rPr>
        <w:t xml:space="preserve">…………………..</w:t>
      </w:r>
      <w:r w:rsidDel="00000000" w:rsidR="00000000" w:rsidRPr="00000000">
        <w:rPr>
          <w:sz w:val="22"/>
          <w:szCs w:val="22"/>
          <w:rtl w:val="0"/>
        </w:rPr>
        <w:t xml:space="preserve">DNI</w:t>
      </w:r>
    </w:p>
    <w:p w:rsidR="00000000" w:rsidDel="00000000" w:rsidP="00000000" w:rsidRDefault="00000000" w:rsidRPr="00000000" w14:paraId="0000009B">
      <w:pPr>
        <w:shd w:fill="ffffff" w:val="clear"/>
        <w:spacing w:line="392.72727272727275" w:lineRule="auto"/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CZAS REAKCJI SERWISOWEJ - </w:t>
      </w:r>
      <w:r w:rsidDel="00000000" w:rsidR="00000000" w:rsidRPr="00000000">
        <w:rPr>
          <w:sz w:val="22"/>
          <w:szCs w:val="22"/>
          <w:rtl w:val="0"/>
        </w:rPr>
        <w:t xml:space="preserve">………………..</w:t>
      </w:r>
      <w:r w:rsidDel="00000000" w:rsidR="00000000" w:rsidRPr="00000000">
        <w:rPr>
          <w:sz w:val="22"/>
          <w:szCs w:val="22"/>
          <w:rtl w:val="0"/>
        </w:rPr>
        <w:t xml:space="preserve">GODZINY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5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Cena oferty netto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…………………………………………………..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zł./ za ….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(słownie:……………………………………………………………………………………………………………………………………………………..)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Kwota VAT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…………………………..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zł./ za ….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(słownie:……………………………………………………………………………………………………………………………………………………..)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Cena oferty brutto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vertAlign w:val="baseline"/>
          <w:rtl w:val="0"/>
        </w:rPr>
        <w:t xml:space="preserve">……………………………………………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……..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zł./ za ….. szt.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(słownie:……………………………………………………………………………………………………………………………………………………..)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4"/>
        </w:tabs>
        <w:spacing w:after="0" w:before="0" w:line="240" w:lineRule="auto"/>
        <w:ind w:left="424" w:right="0" w:hanging="282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4"/>
        </w:tabs>
        <w:spacing w:after="0" w:before="0" w:line="235" w:lineRule="auto"/>
        <w:ind w:left="704" w:right="0" w:hanging="27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iż zapoznałem się z treścią zapytania ofertowego, nie wnoszę żadnych zastrzeżeń oraz uzyskałem niezbędne informacje do przygotowania oferty.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4"/>
        </w:tabs>
        <w:spacing w:after="0" w:before="0" w:line="235" w:lineRule="auto"/>
        <w:ind w:left="704" w:right="0" w:hanging="27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iż akceptuję założenia zawarte w niniejszym zapytaniu ofertowym, dotyczące zakresu zamówienia oraz wymagań w nim zawartych.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4"/>
        </w:tabs>
        <w:spacing w:after="0" w:before="0" w:line="253" w:lineRule="auto"/>
        <w:ind w:left="704" w:right="0" w:hanging="279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(jeśli dotyczy).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24"/>
        </w:tabs>
        <w:spacing w:after="0" w:before="0" w:line="240" w:lineRule="auto"/>
        <w:ind w:left="424" w:right="0" w:hanging="356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Załączniki do niniejszego Formularza ofertowego: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4"/>
        </w:tabs>
        <w:spacing w:after="0" w:before="0" w:line="240" w:lineRule="auto"/>
        <w:ind w:left="724" w:right="0" w:hanging="36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 braku występowania powiązań – stanowiące załącznik nr 2 do Zapytania ofertowego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24"/>
        </w:tabs>
        <w:spacing w:after="0" w:before="0" w:line="217" w:lineRule="auto"/>
        <w:ind w:left="724" w:right="0" w:hanging="36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1" w:w="11900" w:orient="portrait"/>
          <w:pgMar w:bottom="1440" w:top="1440" w:left="1416" w:right="1419" w:header="0" w:footer="0"/>
          <w:pgNumType w:start="1"/>
        </w:sect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Oświadczenie o spełnieniu warunków udziału w postępowaniu – stanowiące załącznik nr 3 do Zapytania ofertowego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4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(Miejscowość, data)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(podpis i pieczęć Wykonawcy)</w:t>
      </w:r>
      <w:r w:rsidDel="00000000" w:rsidR="00000000" w:rsidRPr="00000000">
        <w:rPr>
          <w:rtl w:val="0"/>
        </w:rPr>
      </w:r>
    </w:p>
    <w:sectPr>
      <w:type w:val="continuous"/>
      <w:pgSz w:h="16841" w:w="11900" w:orient="portrait"/>
      <w:pgMar w:bottom="1440" w:top="1440" w:left="1416" w:right="1419" w:header="0" w:footer="0"/>
      <w:cols w:equalWidth="0" w:num="2">
        <w:col w:space="720" w:w="4172.500000000001"/>
        <w:col w:space="0" w:w="4172.50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59775" cy="6096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59775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0" w:firstLine="0"/>
      </w:pPr>
      <w:rPr>
        <w:vertAlign w:val="baseline"/>
      </w:rPr>
    </w:lvl>
    <w:lvl w:ilvl="1">
      <w:start w:val="4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0" w:firstLine="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2">
    <w:lvl w:ilvl="0">
      <w:start w:val="5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%2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0" w:firstLine="0"/>
      </w:pPr>
      <w:rPr>
        <w:vertAlign w:val="baseline"/>
      </w:rPr>
    </w:lvl>
    <w:lvl w:ilvl="3">
      <w:start w:val="1"/>
      <w:numFmt w:val="lowerLetter"/>
      <w:lvlText w:val="%4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4">
    <w:lvl w:ilvl="0">
      <w:start w:val="3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GB" w:val="en-GB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Akapitzlistą">
    <w:name w:val="Akapit z listą"/>
    <w:basedOn w:val="Normalny"/>
    <w:next w:val="Akapitzlistą"/>
    <w:autoRedefine w:val="0"/>
    <w:hidden w:val="0"/>
    <w:qFormat w:val="0"/>
    <w:pPr>
      <w:suppressAutoHyphens w:val="0"/>
      <w:spacing w:line="1" w:lineRule="atLeast"/>
      <w:ind w:left="708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zh-CN" w:val="pl-PL"/>
    </w:rPr>
  </w:style>
  <w:style w:type="table" w:styleId="Tabela-Siatka">
    <w:name w:val="Tabela - Siatka"/>
    <w:basedOn w:val="Standardowy"/>
    <w:next w:val="Tabela-Siatk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-Siatk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kstdymka">
    <w:name w:val="Tekst dymka"/>
    <w:basedOn w:val="Normalny"/>
    <w:next w:val="Tekstdymk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en-GB" w:val="en-GB"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GB" w:val="en-GB"/>
    </w:rPr>
  </w:style>
  <w:style w:type="paragraph" w:styleId="Bezodstępów">
    <w:name w:val="Bez odstępów"/>
    <w:next w:val="Bezodstępów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GB" w:val="en-GB"/>
    </w:rPr>
  </w:style>
  <w:style w:type="paragraph" w:styleId="Normalny(Web)">
    <w:name w:val="Normalny (Web)"/>
    <w:basedOn w:val="Normalny"/>
    <w:next w:val="Normalny(Web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pl-PL" w:val="pl-PL"/>
    </w:rPr>
  </w:style>
  <w:style w:type="character" w:styleId="normaltextrun">
    <w:name w:val="normaltextrun"/>
    <w:basedOn w:val="Domyślnaczcionkaakapitu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Nagłówek">
    <w:name w:val="Nagłówek"/>
    <w:basedOn w:val="Normalny"/>
    <w:next w:val="Nagłówek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GB" w:val="en-GB"/>
    </w:rPr>
  </w:style>
  <w:style w:type="character" w:styleId="NagłówekZnak">
    <w:name w:val="Nagłówek Znak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GB" w:val="en-GB"/>
    </w:rPr>
  </w:style>
  <w:style w:type="paragraph" w:styleId="Stopka">
    <w:name w:val="Stopka"/>
    <w:basedOn w:val="Normalny"/>
    <w:next w:val="Stopka"/>
    <w:autoRedefine w:val="0"/>
    <w:hidden w:val="0"/>
    <w:qFormat w:val="1"/>
    <w:pPr>
      <w:tabs>
        <w:tab w:val="center" w:leader="none" w:pos="4536"/>
        <w:tab w:val="right" w:leader="none" w:pos="9072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en-GB" w:val="en-GB"/>
    </w:rPr>
  </w:style>
  <w:style w:type="character" w:styleId="StopkaZnak">
    <w:name w:val="Stopka Znak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GB" w:val="en-GB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yE+FNPppRAGGeCpR8e5MSi6cXQ==">CgMxLjAyCWlkLmdqZGd4czIKaWQuMzBqMHpsbDgAciExLWdRUVVPYWY3QmZRbWJWLTRiWXNaX2paZVlCN0c1WVY=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2023-09-18T15:25:00Z</dcterms:created>
  <dc:creator>Marta Ozdoba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0x010100009DE5F462A3DB4CB35934348FDAB802</vt:lpwstr>
  </property>
  <property fmtid="{D5CDD505-2E9C-101B-9397-08002B2CF9AE}" pid="3" name="TaxCatchAll">
    <vt:lpwstr>TaxCatchAll</vt:lpwstr>
  </property>
  <property fmtid="{D5CDD505-2E9C-101B-9397-08002B2CF9AE}" pid="4" name="lcf76f155ced4ddcb4097134ff3c332f">
    <vt:lpwstr>lcf76f155ced4ddcb4097134ff3c332f</vt:lpwstr>
  </property>
</Properties>
</file>