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7E11F" w14:textId="11B65430" w:rsidR="004D34C1" w:rsidRPr="00040922" w:rsidRDefault="004D34C1" w:rsidP="007C0D70">
      <w:pPr>
        <w:spacing w:after="120"/>
        <w:contextualSpacing/>
        <w:jc w:val="right"/>
        <w:rPr>
          <w:rFonts w:cstheme="minorHAnsi"/>
        </w:rPr>
      </w:pPr>
      <w:r w:rsidRPr="00040922">
        <w:rPr>
          <w:rFonts w:cstheme="minorHAnsi"/>
          <w:b/>
          <w:bCs/>
        </w:rPr>
        <w:t xml:space="preserve">Załącznik </w:t>
      </w:r>
      <w:r w:rsidR="00040922" w:rsidRPr="00040922">
        <w:rPr>
          <w:rFonts w:cstheme="minorHAnsi"/>
          <w:b/>
          <w:bCs/>
        </w:rPr>
        <w:t>2</w:t>
      </w:r>
      <w:r w:rsidR="001C7EBF" w:rsidRPr="00040922">
        <w:rPr>
          <w:rFonts w:cstheme="minorHAnsi"/>
        </w:rPr>
        <w:br/>
      </w:r>
    </w:p>
    <w:p w14:paraId="29244791" w14:textId="77777777" w:rsidR="00AB28A0" w:rsidRPr="00040922" w:rsidRDefault="00AB28A0" w:rsidP="007C65D8">
      <w:pPr>
        <w:spacing w:after="120"/>
        <w:contextualSpacing/>
        <w:jc w:val="center"/>
        <w:rPr>
          <w:rFonts w:cstheme="minorHAnsi"/>
          <w:b/>
        </w:rPr>
      </w:pPr>
    </w:p>
    <w:p w14:paraId="6FDA4F54" w14:textId="77777777" w:rsidR="00FF26AA" w:rsidRPr="00040922" w:rsidRDefault="00FF26AA" w:rsidP="007C65D8">
      <w:pPr>
        <w:spacing w:after="120"/>
        <w:contextualSpacing/>
        <w:jc w:val="center"/>
        <w:rPr>
          <w:rFonts w:cstheme="minorHAnsi"/>
          <w:b/>
        </w:rPr>
      </w:pPr>
      <w:r w:rsidRPr="00040922">
        <w:rPr>
          <w:rFonts w:cstheme="minorHAnsi"/>
          <w:b/>
        </w:rPr>
        <w:t>Klauzula informacyjna (RODO)</w:t>
      </w:r>
    </w:p>
    <w:p w14:paraId="25223890" w14:textId="77777777" w:rsidR="008A070D" w:rsidRPr="00040922" w:rsidRDefault="00FF26AA" w:rsidP="007C65D8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040922">
        <w:rPr>
          <w:rFonts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informujemy</w:t>
      </w:r>
      <w:r w:rsidR="008A070D" w:rsidRPr="00040922">
        <w:rPr>
          <w:rFonts w:cstheme="minorHAnsi"/>
        </w:rPr>
        <w:t xml:space="preserve">, że: </w:t>
      </w:r>
    </w:p>
    <w:p w14:paraId="2B902245" w14:textId="467C2917" w:rsidR="0020391C" w:rsidRPr="00040922" w:rsidRDefault="0046588A" w:rsidP="001C7EBF">
      <w:pPr>
        <w:pStyle w:val="Akapitzlist"/>
        <w:spacing w:after="120"/>
        <w:ind w:left="426"/>
        <w:jc w:val="both"/>
        <w:rPr>
          <w:rFonts w:cstheme="minorHAnsi"/>
        </w:rPr>
      </w:pPr>
      <w:r w:rsidRPr="00040922">
        <w:rPr>
          <w:rFonts w:cstheme="minorHAnsi"/>
        </w:rPr>
        <w:t>1)</w:t>
      </w:r>
      <w:r w:rsidR="00040922" w:rsidRPr="00040922">
        <w:rPr>
          <w:rFonts w:cstheme="minorHAnsi"/>
        </w:rPr>
        <w:t xml:space="preserve"> administratorem Danych Osobowych przekazanych w toku niniejszego postępowania ofertowego przez Uczestnika postępowania jest INBAP Terminal Sp. z o.o. S.K.A., z siedzibą w Warszawie (Al. Jana Pawła II, nr 22, 00-133 Warszawa), wpisana do rejestru przedsiębiorców Krajowego Rejestru Sądowego przez Sąd Rejonowy w Białymstoku XII Wydział Gospodarczy pod nr KRS 0000739376, o kapitale zakładowym 100 000,00 zł, Tel. +48 83 342 55 52, E-mail: biuro@inbap.com</w:t>
      </w:r>
      <w:r w:rsidR="001C7EBF" w:rsidRPr="00040922">
        <w:rPr>
          <w:rFonts w:cstheme="minorHAnsi"/>
        </w:rPr>
        <w:t>.</w:t>
      </w:r>
    </w:p>
    <w:p w14:paraId="417E4D1F" w14:textId="574A84EB" w:rsidR="00B623AE" w:rsidRPr="00040922" w:rsidRDefault="00B623AE" w:rsidP="001C7EBF">
      <w:pPr>
        <w:pStyle w:val="Akapitzlist"/>
        <w:spacing w:after="120"/>
        <w:ind w:left="426"/>
        <w:jc w:val="both"/>
        <w:rPr>
          <w:rFonts w:cstheme="minorHAnsi"/>
        </w:rPr>
      </w:pPr>
      <w:r w:rsidRPr="00040922">
        <w:rPr>
          <w:rFonts w:cstheme="minorHAnsi"/>
        </w:rPr>
        <w:t xml:space="preserve">2) </w:t>
      </w:r>
      <w:r w:rsidR="00040922" w:rsidRPr="00040922">
        <w:rPr>
          <w:rFonts w:cstheme="minorHAnsi"/>
        </w:rPr>
        <w:t>przekazane dane osobowe przetwarzane będą na podstawie art. 6 ust. 1 lit. c RODO w celu związanym z postępowaniem ofertowym w ramach planowanego projektu realizowanego w ramach Krajowego Planu Odbudowy i Zwiększania Odporności, Komponent E: Zielona, inteligentna mobilność, Inwestycja: E2.1.3. Transport intermodalny.</w:t>
      </w:r>
    </w:p>
    <w:p w14:paraId="2561818B" w14:textId="77777777" w:rsidR="0055306C" w:rsidRPr="00040922" w:rsidRDefault="0055306C" w:rsidP="004D087A">
      <w:pPr>
        <w:spacing w:after="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>3</w:t>
      </w:r>
      <w:r w:rsidR="00FF26AA" w:rsidRPr="00040922">
        <w:rPr>
          <w:rFonts w:cstheme="minorHAnsi"/>
        </w:rPr>
        <w:t xml:space="preserve">) odbiorcami  przekazanych danych osobowych będą osoby lub podmioty, którym udostępniona zostanie dokumentacja postępowania </w:t>
      </w:r>
      <w:r w:rsidR="00123027" w:rsidRPr="00040922">
        <w:rPr>
          <w:rFonts w:cstheme="minorHAnsi"/>
        </w:rPr>
        <w:t>w tym:</w:t>
      </w:r>
    </w:p>
    <w:p w14:paraId="4DB933B4" w14:textId="472A2881" w:rsidR="00040922" w:rsidRPr="00040922" w:rsidRDefault="003E0B0C" w:rsidP="00040922">
      <w:pPr>
        <w:spacing w:after="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 xml:space="preserve">- </w:t>
      </w:r>
      <w:r w:rsidR="00040922" w:rsidRPr="00040922">
        <w:rPr>
          <w:rFonts w:cstheme="minorHAnsi"/>
        </w:rPr>
        <w:t>Instytucja Pośrednicząca - Centrum Unijnych Projektów Transportowych, ul. Plac Europejski 2, 00-844 Warszawa,</w:t>
      </w:r>
    </w:p>
    <w:p w14:paraId="68D03E18" w14:textId="77777777" w:rsidR="00040922" w:rsidRPr="00040922" w:rsidRDefault="00040922" w:rsidP="00040922">
      <w:pPr>
        <w:spacing w:after="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>- Instytucja Zarządzająca - Ministerstwo Funduszy i Polityki Regionalnej, ul. Wspólna 2/4, 00-926 Warszawa,</w:t>
      </w:r>
    </w:p>
    <w:p w14:paraId="0BE65DA9" w14:textId="35C8862D" w:rsidR="00123027" w:rsidRPr="00040922" w:rsidRDefault="00123027" w:rsidP="00040922">
      <w:pPr>
        <w:spacing w:after="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>- wszystkie inne podmioty uprawnione do weryfikacji postepowania</w:t>
      </w:r>
      <w:r w:rsidR="0051124F" w:rsidRPr="00040922">
        <w:rPr>
          <w:rFonts w:cstheme="minorHAnsi"/>
        </w:rPr>
        <w:t xml:space="preserve"> ofertowego</w:t>
      </w:r>
      <w:r w:rsidRPr="00040922">
        <w:rPr>
          <w:rFonts w:cstheme="minorHAnsi"/>
        </w:rPr>
        <w:t>, w tym realizujące kontrole i</w:t>
      </w:r>
      <w:r w:rsidR="00370DEA" w:rsidRPr="00040922">
        <w:rPr>
          <w:rFonts w:cstheme="minorHAnsi"/>
        </w:rPr>
        <w:t> </w:t>
      </w:r>
      <w:r w:rsidRPr="00040922">
        <w:rPr>
          <w:rFonts w:cstheme="minorHAnsi"/>
        </w:rPr>
        <w:t xml:space="preserve">audyty na zlecenie </w:t>
      </w:r>
      <w:r w:rsidR="009C1311" w:rsidRPr="00040922">
        <w:rPr>
          <w:rFonts w:cstheme="minorHAnsi"/>
        </w:rPr>
        <w:t>Instytucji</w:t>
      </w:r>
      <w:r w:rsidR="00826906" w:rsidRPr="00040922">
        <w:rPr>
          <w:rFonts w:cstheme="minorHAnsi"/>
        </w:rPr>
        <w:t xml:space="preserve"> Pośredniczącej i Instytucji</w:t>
      </w:r>
      <w:r w:rsidR="004E5487" w:rsidRPr="00040922">
        <w:rPr>
          <w:rFonts w:cstheme="minorHAnsi"/>
        </w:rPr>
        <w:t xml:space="preserve"> </w:t>
      </w:r>
      <w:r w:rsidR="000C6D09" w:rsidRPr="00040922">
        <w:rPr>
          <w:rFonts w:cstheme="minorHAnsi"/>
        </w:rPr>
        <w:t>Zarządzającej</w:t>
      </w:r>
      <w:r w:rsidRPr="00040922">
        <w:rPr>
          <w:rFonts w:cstheme="minorHAnsi"/>
        </w:rPr>
        <w:t xml:space="preserve"> lub innych uprawnionych podmiotów;</w:t>
      </w:r>
    </w:p>
    <w:p w14:paraId="1FA3D26C" w14:textId="59F1B463" w:rsidR="00123027" w:rsidRPr="00040922" w:rsidRDefault="00123027" w:rsidP="004D087A">
      <w:pPr>
        <w:spacing w:after="12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 xml:space="preserve">- podmioty, o których mowa w części </w:t>
      </w:r>
      <w:r w:rsidR="007431E2" w:rsidRPr="00040922">
        <w:rPr>
          <w:rFonts w:cstheme="minorHAnsi"/>
        </w:rPr>
        <w:t>3.2.1</w:t>
      </w:r>
      <w:r w:rsidRPr="00040922">
        <w:rPr>
          <w:rFonts w:cstheme="minorHAnsi"/>
        </w:rPr>
        <w:t xml:space="preserve"> pkt. </w:t>
      </w:r>
      <w:r w:rsidR="007431E2" w:rsidRPr="00040922">
        <w:rPr>
          <w:rFonts w:cstheme="minorHAnsi"/>
        </w:rPr>
        <w:t>22</w:t>
      </w:r>
      <w:r w:rsidRPr="00040922">
        <w:rPr>
          <w:rFonts w:cstheme="minorHAnsi"/>
        </w:rPr>
        <w:t>. Wytyczn</w:t>
      </w:r>
      <w:r w:rsidR="00B50016" w:rsidRPr="00040922">
        <w:rPr>
          <w:rFonts w:cstheme="minorHAnsi"/>
        </w:rPr>
        <w:t>ych</w:t>
      </w:r>
      <w:r w:rsidRPr="00040922">
        <w:rPr>
          <w:rFonts w:cstheme="minorHAnsi"/>
        </w:rPr>
        <w:t xml:space="preserve"> w zakresie kwalifikowalności wydatków </w:t>
      </w:r>
      <w:bookmarkStart w:id="0" w:name="_GoBack"/>
      <w:bookmarkEnd w:id="0"/>
      <w:r w:rsidRPr="00040922">
        <w:rPr>
          <w:rFonts w:cstheme="minorHAnsi"/>
        </w:rPr>
        <w:t>na lata 20</w:t>
      </w:r>
      <w:r w:rsidR="007431E2" w:rsidRPr="00040922">
        <w:rPr>
          <w:rFonts w:cstheme="minorHAnsi"/>
        </w:rPr>
        <w:t>21</w:t>
      </w:r>
      <w:r w:rsidRPr="00040922">
        <w:rPr>
          <w:rFonts w:cstheme="minorHAnsi"/>
        </w:rPr>
        <w:t>-202</w:t>
      </w:r>
      <w:r w:rsidR="007431E2" w:rsidRPr="00040922">
        <w:rPr>
          <w:rFonts w:cstheme="minorHAnsi"/>
        </w:rPr>
        <w:t>7</w:t>
      </w:r>
      <w:r w:rsidRPr="00040922">
        <w:rPr>
          <w:rFonts w:cstheme="minorHAnsi"/>
        </w:rPr>
        <w:t xml:space="preserve">. </w:t>
      </w:r>
    </w:p>
    <w:p w14:paraId="6ACC2B49" w14:textId="5E2B52B9" w:rsidR="0055306C" w:rsidRPr="00040922" w:rsidRDefault="0055306C" w:rsidP="009E5BAE">
      <w:pPr>
        <w:spacing w:after="12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>4</w:t>
      </w:r>
      <w:r w:rsidR="00FF26AA" w:rsidRPr="00040922">
        <w:rPr>
          <w:rFonts w:cstheme="minorHAnsi"/>
        </w:rPr>
        <w:t>) przekazane dane osobowe będą przechowywane</w:t>
      </w:r>
      <w:r w:rsidR="003D4F5E" w:rsidRPr="00040922">
        <w:rPr>
          <w:rFonts w:cstheme="minorHAnsi"/>
        </w:rPr>
        <w:t xml:space="preserve"> w sposób gwarantujący należyte bezpieczeństwo </w:t>
      </w:r>
      <w:r w:rsidR="003D4F5E" w:rsidRPr="00040922">
        <w:rPr>
          <w:rFonts w:cstheme="minorHAnsi"/>
          <w:spacing w:val="-2"/>
        </w:rPr>
        <w:t xml:space="preserve">informacji, przez okres </w:t>
      </w:r>
      <w:r w:rsidR="00F16976" w:rsidRPr="00040922">
        <w:rPr>
          <w:rFonts w:cstheme="minorHAnsi"/>
          <w:spacing w:val="-2"/>
        </w:rPr>
        <w:t>co najmniej</w:t>
      </w:r>
      <w:r w:rsidR="003D4F5E" w:rsidRPr="00040922">
        <w:rPr>
          <w:rFonts w:cstheme="minorHAnsi"/>
          <w:spacing w:val="-2"/>
        </w:rPr>
        <w:t xml:space="preserve"> 10 lat od dnia wejścia w życie Umowy o</w:t>
      </w:r>
      <w:r w:rsidR="009619F5" w:rsidRPr="00040922">
        <w:rPr>
          <w:rFonts w:cstheme="minorHAnsi"/>
          <w:spacing w:val="-2"/>
        </w:rPr>
        <w:t> </w:t>
      </w:r>
      <w:r w:rsidR="003D4F5E" w:rsidRPr="00040922">
        <w:rPr>
          <w:rFonts w:cstheme="minorHAnsi"/>
          <w:spacing w:val="-2"/>
        </w:rPr>
        <w:t>dofinansowanie</w:t>
      </w:r>
    </w:p>
    <w:p w14:paraId="35A5763F" w14:textId="6E170765" w:rsidR="0056203B" w:rsidRPr="00040922" w:rsidRDefault="0055306C" w:rsidP="004B6F58">
      <w:pPr>
        <w:spacing w:after="12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>5</w:t>
      </w:r>
      <w:r w:rsidR="00FF26AA" w:rsidRPr="00040922">
        <w:rPr>
          <w:rFonts w:cstheme="minorHAnsi"/>
        </w:rPr>
        <w:t>) obowiązek podania dan</w:t>
      </w:r>
      <w:r w:rsidR="00697066" w:rsidRPr="00040922">
        <w:rPr>
          <w:rFonts w:cstheme="minorHAnsi"/>
        </w:rPr>
        <w:t>ych osobowych jest wymogiem niezbędnym w celu przeprowadzenia postepowania i wyboru najkorzystniejszej oferty. Niepodanie wymaganych danych osobowych może skutkować koniecznością odrzucenia oferty przez Zamawiającego</w:t>
      </w:r>
      <w:r w:rsidR="004B6F58" w:rsidRPr="00040922">
        <w:rPr>
          <w:rFonts w:cstheme="minorHAnsi"/>
        </w:rPr>
        <w:t>.</w:t>
      </w:r>
    </w:p>
    <w:p w14:paraId="27B629ED" w14:textId="77777777" w:rsidR="00697066" w:rsidRPr="00040922" w:rsidRDefault="00FF26AA" w:rsidP="004B6F58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cstheme="minorHAnsi"/>
        </w:rPr>
      </w:pPr>
      <w:r w:rsidRPr="00040922">
        <w:rPr>
          <w:rFonts w:cstheme="minorHAnsi"/>
        </w:rPr>
        <w:t xml:space="preserve">W odniesieniu do  przekazanych danych osobowych decyzje nie będą podejmowane w sposób zautomatyzowany, stosownie do art. 22 RODO. </w:t>
      </w:r>
    </w:p>
    <w:p w14:paraId="1273372D" w14:textId="77777777" w:rsidR="00697066" w:rsidRPr="00040922" w:rsidRDefault="00FF26AA" w:rsidP="007C65D8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040922">
        <w:rPr>
          <w:rFonts w:cstheme="minorHAnsi"/>
        </w:rPr>
        <w:t xml:space="preserve">Osoby, których dane osobowe zostały przekazane Administratorowi przez Uczestnika postępowania  posiadają: </w:t>
      </w:r>
    </w:p>
    <w:p w14:paraId="69187729" w14:textId="77777777" w:rsidR="00FF26AA" w:rsidRPr="00040922" w:rsidRDefault="00FF26AA" w:rsidP="00F06FB2">
      <w:pPr>
        <w:spacing w:after="12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 xml:space="preserve">1) na podstawie art. 15 RODO prawo dostępu do danych osobowych Pani/Pana dotyczących; </w:t>
      </w:r>
    </w:p>
    <w:p w14:paraId="6AA05A7A" w14:textId="77777777" w:rsidR="00697066" w:rsidRPr="00040922" w:rsidRDefault="00FF26AA" w:rsidP="00F06FB2">
      <w:pPr>
        <w:spacing w:after="120"/>
        <w:ind w:left="425"/>
        <w:jc w:val="both"/>
        <w:rPr>
          <w:rFonts w:cstheme="minorHAnsi"/>
        </w:rPr>
      </w:pPr>
      <w:r w:rsidRPr="00040922">
        <w:rPr>
          <w:rFonts w:cstheme="minorHAnsi"/>
        </w:rPr>
        <w:lastRenderedPageBreak/>
        <w:t>2) na podstawie art. 16 RODO prawo do sprostowan</w:t>
      </w:r>
      <w:r w:rsidR="00697066" w:rsidRPr="00040922">
        <w:rPr>
          <w:rFonts w:cstheme="minorHAnsi"/>
        </w:rPr>
        <w:t>ia Pani/Pana danych osobowych</w:t>
      </w:r>
      <w:r w:rsidRPr="00040922">
        <w:rPr>
          <w:rFonts w:cstheme="minorHAnsi"/>
        </w:rPr>
        <w:t>;</w:t>
      </w:r>
    </w:p>
    <w:p w14:paraId="24BBDA75" w14:textId="77777777" w:rsidR="00697066" w:rsidRPr="00040922" w:rsidRDefault="00FF26AA" w:rsidP="00F06FB2">
      <w:pPr>
        <w:spacing w:after="12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>3) na podstawie art. 18 RODO prawo żądania od administratora ograniczenia przetwarzania danych</w:t>
      </w:r>
      <w:r w:rsidR="00AB28A0" w:rsidRPr="00040922">
        <w:rPr>
          <w:rFonts w:cstheme="minorHAnsi"/>
        </w:rPr>
        <w:t xml:space="preserve"> </w:t>
      </w:r>
      <w:r w:rsidRPr="00040922">
        <w:rPr>
          <w:rFonts w:cstheme="minorHAnsi"/>
        </w:rPr>
        <w:t xml:space="preserve">osobowych z zastrzeżeniem przypadków, o których mowa w art. 18 ust. 2 RODO; </w:t>
      </w:r>
    </w:p>
    <w:p w14:paraId="55B86FB4" w14:textId="77777777" w:rsidR="00697066" w:rsidRPr="00040922" w:rsidRDefault="00FF26AA" w:rsidP="007C65D8">
      <w:pPr>
        <w:spacing w:after="120"/>
        <w:ind w:left="426"/>
        <w:contextualSpacing/>
        <w:jc w:val="both"/>
        <w:rPr>
          <w:rFonts w:cstheme="minorHAnsi"/>
        </w:rPr>
      </w:pPr>
      <w:r w:rsidRPr="00040922">
        <w:rPr>
          <w:rFonts w:cstheme="minorHAnsi"/>
        </w:rPr>
        <w:t>4)</w:t>
      </w:r>
      <w:r w:rsidR="00AB28A0" w:rsidRPr="00040922">
        <w:rPr>
          <w:rFonts w:cstheme="minorHAnsi"/>
        </w:rPr>
        <w:t xml:space="preserve"> </w:t>
      </w:r>
      <w:r w:rsidRPr="00040922">
        <w:rPr>
          <w:rFonts w:cstheme="minorHAnsi"/>
        </w:rPr>
        <w:t>prawo do wniesienia skargi do Prezesa Urzędu Ochrony Danych Osobowych, gdy uzna Pani/Pan, że</w:t>
      </w:r>
      <w:r w:rsidR="00831195" w:rsidRPr="00040922">
        <w:rPr>
          <w:rFonts w:cstheme="minorHAnsi"/>
        </w:rPr>
        <w:t> </w:t>
      </w:r>
      <w:r w:rsidRPr="00040922">
        <w:rPr>
          <w:rFonts w:cstheme="minorHAnsi"/>
        </w:rPr>
        <w:t xml:space="preserve">przetwarzanie danych osobowych Pani/Pana dotyczących narusza przepisy RODO. </w:t>
      </w:r>
    </w:p>
    <w:p w14:paraId="1FA224E2" w14:textId="77777777" w:rsidR="00697066" w:rsidRPr="00040922" w:rsidRDefault="00FF26AA" w:rsidP="007C65D8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040922">
        <w:rPr>
          <w:rFonts w:cstheme="minorHAnsi"/>
        </w:rPr>
        <w:t xml:space="preserve">Nie przysługuje Pani/Panu: </w:t>
      </w:r>
    </w:p>
    <w:p w14:paraId="2A6DB96F" w14:textId="77777777" w:rsidR="00697066" w:rsidRPr="00040922" w:rsidRDefault="00FF26AA" w:rsidP="00F06FB2">
      <w:pPr>
        <w:spacing w:after="12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 xml:space="preserve">1) w związku z art. 17 ust. 3 lit. b, d lub e RODO prawo do usunięcia danych osobowych; </w:t>
      </w:r>
    </w:p>
    <w:p w14:paraId="4E6FAE2A" w14:textId="77777777" w:rsidR="00697066" w:rsidRPr="00040922" w:rsidRDefault="00FF26AA" w:rsidP="00F06FB2">
      <w:pPr>
        <w:spacing w:after="120"/>
        <w:ind w:left="425"/>
        <w:jc w:val="both"/>
        <w:rPr>
          <w:rFonts w:cstheme="minorHAnsi"/>
        </w:rPr>
      </w:pPr>
      <w:r w:rsidRPr="00040922">
        <w:rPr>
          <w:rFonts w:cstheme="minorHAnsi"/>
        </w:rPr>
        <w:t xml:space="preserve">2) prawo do przenoszenia danych osobowych, o którym mowa w art. 20 RODO; </w:t>
      </w:r>
    </w:p>
    <w:p w14:paraId="2D796F1B" w14:textId="77777777" w:rsidR="00851725" w:rsidRPr="00040922" w:rsidRDefault="00FF26AA" w:rsidP="007C65D8">
      <w:pPr>
        <w:spacing w:after="120"/>
        <w:ind w:left="426"/>
        <w:contextualSpacing/>
        <w:jc w:val="both"/>
        <w:rPr>
          <w:rFonts w:cstheme="minorHAnsi"/>
        </w:rPr>
      </w:pPr>
      <w:r w:rsidRPr="00040922">
        <w:rPr>
          <w:rFonts w:cstheme="minorHAnsi"/>
        </w:rPr>
        <w:t>3) na podstawie art. 21 RODO prawo sprzeciwu, wobec przetwarzania danych osobowych, gdyż podstawą prawną przetwarzania Pani/Pana danych osobowych jest art. 6 ust. 1 lit. c RODO.</w:t>
      </w:r>
    </w:p>
    <w:sectPr w:rsidR="00851725" w:rsidRPr="00040922" w:rsidSect="00692523">
      <w:headerReference w:type="default" r:id="rId9"/>
      <w:pgSz w:w="11906" w:h="16838"/>
      <w:pgMar w:top="1843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94A1D" w14:textId="77777777" w:rsidR="0000004E" w:rsidRDefault="0000004E" w:rsidP="00851725">
      <w:pPr>
        <w:spacing w:after="0" w:line="240" w:lineRule="auto"/>
      </w:pPr>
      <w:r>
        <w:separator/>
      </w:r>
    </w:p>
  </w:endnote>
  <w:endnote w:type="continuationSeparator" w:id="0">
    <w:p w14:paraId="436BA1EE" w14:textId="77777777" w:rsidR="0000004E" w:rsidRDefault="0000004E" w:rsidP="0085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59625" w14:textId="77777777" w:rsidR="0000004E" w:rsidRDefault="0000004E" w:rsidP="00851725">
      <w:pPr>
        <w:spacing w:after="0" w:line="240" w:lineRule="auto"/>
      </w:pPr>
      <w:r>
        <w:separator/>
      </w:r>
    </w:p>
  </w:footnote>
  <w:footnote w:type="continuationSeparator" w:id="0">
    <w:p w14:paraId="0BB980A1" w14:textId="77777777" w:rsidR="0000004E" w:rsidRDefault="0000004E" w:rsidP="0085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4C80C" w14:textId="0411EE75" w:rsidR="00692523" w:rsidRDefault="00692523">
    <w:pPr>
      <w:pStyle w:val="Nagwek"/>
    </w:pPr>
  </w:p>
  <w:p w14:paraId="12B18E69" w14:textId="3EF5ACCF" w:rsidR="00040922" w:rsidRPr="0013543C" w:rsidRDefault="00040922" w:rsidP="0004092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17C5E94" wp14:editId="2FD2D362">
          <wp:simplePos x="0" y="0"/>
          <wp:positionH relativeFrom="margin">
            <wp:posOffset>3884295</wp:posOffset>
          </wp:positionH>
          <wp:positionV relativeFrom="topMargin">
            <wp:posOffset>362585</wp:posOffset>
          </wp:positionV>
          <wp:extent cx="2249805" cy="731520"/>
          <wp:effectExtent l="0" t="0" r="0" b="0"/>
          <wp:wrapSquare wrapText="bothSides"/>
          <wp:docPr id="130621136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0B100E6" w14:textId="77777777" w:rsidR="00040922" w:rsidRPr="0013543C" w:rsidRDefault="00040922" w:rsidP="00040922">
    <w:pPr>
      <w:pStyle w:val="Nagwek"/>
      <w:tabs>
        <w:tab w:val="clear" w:pos="9072"/>
        <w:tab w:val="left" w:pos="4536"/>
      </w:tabs>
    </w:pPr>
    <w:r>
      <w:rPr>
        <w:noProof/>
        <w:lang w:eastAsia="pl-PL"/>
      </w:rPr>
      <w:drawing>
        <wp:inline distT="0" distB="0" distL="0" distR="0" wp14:anchorId="2C4BD2EF" wp14:editId="73E7DE55">
          <wp:extent cx="1457325" cy="457200"/>
          <wp:effectExtent l="0" t="0" r="9525" b="0"/>
          <wp:docPr id="5349093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30019136" w14:textId="75613792" w:rsidR="00692523" w:rsidRDefault="00692523" w:rsidP="000409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F71B2"/>
    <w:multiLevelType w:val="hybridMultilevel"/>
    <w:tmpl w:val="AF90C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C3615"/>
    <w:multiLevelType w:val="hybridMultilevel"/>
    <w:tmpl w:val="FB385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AA"/>
    <w:rsid w:val="0000004E"/>
    <w:rsid w:val="00040922"/>
    <w:rsid w:val="0005353D"/>
    <w:rsid w:val="00073038"/>
    <w:rsid w:val="00083843"/>
    <w:rsid w:val="00083EBF"/>
    <w:rsid w:val="000C6D09"/>
    <w:rsid w:val="000D18F0"/>
    <w:rsid w:val="000E4D64"/>
    <w:rsid w:val="000F0D7E"/>
    <w:rsid w:val="00101798"/>
    <w:rsid w:val="00123027"/>
    <w:rsid w:val="00133D5E"/>
    <w:rsid w:val="00177F17"/>
    <w:rsid w:val="001803AA"/>
    <w:rsid w:val="00196D81"/>
    <w:rsid w:val="001C7EBF"/>
    <w:rsid w:val="001E5304"/>
    <w:rsid w:val="0020391C"/>
    <w:rsid w:val="002042E5"/>
    <w:rsid w:val="00234D4B"/>
    <w:rsid w:val="002769B4"/>
    <w:rsid w:val="00281C21"/>
    <w:rsid w:val="002D7379"/>
    <w:rsid w:val="002F27BF"/>
    <w:rsid w:val="00317074"/>
    <w:rsid w:val="0032401D"/>
    <w:rsid w:val="00351C23"/>
    <w:rsid w:val="0036232F"/>
    <w:rsid w:val="00370DEA"/>
    <w:rsid w:val="003878DE"/>
    <w:rsid w:val="003A256B"/>
    <w:rsid w:val="003D4F5E"/>
    <w:rsid w:val="003E0B0C"/>
    <w:rsid w:val="003E291B"/>
    <w:rsid w:val="004144E7"/>
    <w:rsid w:val="004162FC"/>
    <w:rsid w:val="00423168"/>
    <w:rsid w:val="00450780"/>
    <w:rsid w:val="0046588A"/>
    <w:rsid w:val="004B6F58"/>
    <w:rsid w:val="004D087A"/>
    <w:rsid w:val="004D34C1"/>
    <w:rsid w:val="004E5487"/>
    <w:rsid w:val="00501C08"/>
    <w:rsid w:val="0051124F"/>
    <w:rsid w:val="005256BA"/>
    <w:rsid w:val="0055306C"/>
    <w:rsid w:val="00557C3B"/>
    <w:rsid w:val="0056203B"/>
    <w:rsid w:val="0056237C"/>
    <w:rsid w:val="005B1647"/>
    <w:rsid w:val="005B64EB"/>
    <w:rsid w:val="005E7FE2"/>
    <w:rsid w:val="0063024B"/>
    <w:rsid w:val="006638AB"/>
    <w:rsid w:val="00692523"/>
    <w:rsid w:val="00697066"/>
    <w:rsid w:val="007037A4"/>
    <w:rsid w:val="0072138E"/>
    <w:rsid w:val="00727841"/>
    <w:rsid w:val="007431E2"/>
    <w:rsid w:val="00744980"/>
    <w:rsid w:val="00783A53"/>
    <w:rsid w:val="007C0D70"/>
    <w:rsid w:val="007C65D8"/>
    <w:rsid w:val="007D0210"/>
    <w:rsid w:val="007F5EEA"/>
    <w:rsid w:val="008020C5"/>
    <w:rsid w:val="00826906"/>
    <w:rsid w:val="00831195"/>
    <w:rsid w:val="00844CFB"/>
    <w:rsid w:val="00851725"/>
    <w:rsid w:val="008A070D"/>
    <w:rsid w:val="008C0EB2"/>
    <w:rsid w:val="009619F5"/>
    <w:rsid w:val="009C1311"/>
    <w:rsid w:val="009E5BAE"/>
    <w:rsid w:val="009F53F0"/>
    <w:rsid w:val="009F5776"/>
    <w:rsid w:val="00A073E0"/>
    <w:rsid w:val="00A33338"/>
    <w:rsid w:val="00A373B8"/>
    <w:rsid w:val="00A97826"/>
    <w:rsid w:val="00AB28A0"/>
    <w:rsid w:val="00B42255"/>
    <w:rsid w:val="00B50016"/>
    <w:rsid w:val="00B5578C"/>
    <w:rsid w:val="00B623AE"/>
    <w:rsid w:val="00B93E32"/>
    <w:rsid w:val="00BB326B"/>
    <w:rsid w:val="00C2521E"/>
    <w:rsid w:val="00C9715C"/>
    <w:rsid w:val="00CB143B"/>
    <w:rsid w:val="00CB484A"/>
    <w:rsid w:val="00CB5C88"/>
    <w:rsid w:val="00DD55F2"/>
    <w:rsid w:val="00E05C9F"/>
    <w:rsid w:val="00E64A5C"/>
    <w:rsid w:val="00E74EFE"/>
    <w:rsid w:val="00EB0B5E"/>
    <w:rsid w:val="00EC7A1E"/>
    <w:rsid w:val="00EF16AA"/>
    <w:rsid w:val="00F06FB2"/>
    <w:rsid w:val="00F16976"/>
    <w:rsid w:val="00F2584C"/>
    <w:rsid w:val="00F7242C"/>
    <w:rsid w:val="00F80767"/>
    <w:rsid w:val="00FD1D84"/>
    <w:rsid w:val="00FF26AA"/>
    <w:rsid w:val="00FF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5AA9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7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17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17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25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3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4C1"/>
  </w:style>
  <w:style w:type="paragraph" w:styleId="Stopka">
    <w:name w:val="footer"/>
    <w:basedOn w:val="Normalny"/>
    <w:link w:val="StopkaZnak"/>
    <w:uiPriority w:val="99"/>
    <w:unhideWhenUsed/>
    <w:rsid w:val="004D3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4C1"/>
  </w:style>
  <w:style w:type="paragraph" w:styleId="Akapitzlist">
    <w:name w:val="List Paragraph"/>
    <w:basedOn w:val="Normalny"/>
    <w:uiPriority w:val="34"/>
    <w:qFormat/>
    <w:rsid w:val="005620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4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4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4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437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925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7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17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17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25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3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4C1"/>
  </w:style>
  <w:style w:type="paragraph" w:styleId="Stopka">
    <w:name w:val="footer"/>
    <w:basedOn w:val="Normalny"/>
    <w:link w:val="StopkaZnak"/>
    <w:uiPriority w:val="99"/>
    <w:unhideWhenUsed/>
    <w:rsid w:val="004D3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4C1"/>
  </w:style>
  <w:style w:type="paragraph" w:styleId="Akapitzlist">
    <w:name w:val="List Paragraph"/>
    <w:basedOn w:val="Normalny"/>
    <w:uiPriority w:val="34"/>
    <w:qFormat/>
    <w:rsid w:val="005620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4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4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4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437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925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B1DB-35F1-492D-AC8F-BAB429EF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Agro Alians Sp. z o.o.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Gładys</dc:creator>
  <cp:lastModifiedBy>k.juskiewicz</cp:lastModifiedBy>
  <cp:revision>3</cp:revision>
  <dcterms:created xsi:type="dcterms:W3CDTF">2024-10-03T12:39:00Z</dcterms:created>
  <dcterms:modified xsi:type="dcterms:W3CDTF">2024-10-03T12:47:00Z</dcterms:modified>
</cp:coreProperties>
</file>