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7A7" w:rsidRPr="00EC133E" w:rsidRDefault="00EC133E">
      <w:pPr>
        <w:rPr>
          <w:rFonts w:ascii="Cambria" w:hAnsi="Cambria"/>
        </w:rPr>
      </w:pPr>
      <w:r w:rsidRPr="00EC133E">
        <w:rPr>
          <w:rFonts w:ascii="Cambria" w:hAnsi="Cambria"/>
          <w:noProof/>
          <w:sz w:val="24"/>
          <w:szCs w:val="24"/>
          <w:lang w:eastAsia="pl-PL"/>
        </w:rPr>
        <w:drawing>
          <wp:inline distT="0" distB="0" distL="0" distR="0">
            <wp:extent cx="5760720" cy="4817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17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33E" w:rsidRPr="00EC133E" w:rsidRDefault="00EC133E">
      <w:pPr>
        <w:rPr>
          <w:rFonts w:ascii="Cambria" w:hAnsi="Cambria"/>
        </w:rPr>
      </w:pPr>
    </w:p>
    <w:p w:rsidR="00EC133E" w:rsidRPr="00EC133E" w:rsidRDefault="00EC133E">
      <w:pPr>
        <w:rPr>
          <w:rFonts w:ascii="Cambria" w:hAnsi="Cambria"/>
        </w:rPr>
      </w:pPr>
    </w:p>
    <w:p w:rsidR="00EC133E" w:rsidRPr="00EC133E" w:rsidRDefault="00EC133E" w:rsidP="00EC133E">
      <w:pPr>
        <w:jc w:val="center"/>
        <w:rPr>
          <w:rFonts w:ascii="Cambria" w:hAnsi="Cambria"/>
          <w:b/>
          <w:sz w:val="28"/>
          <w:szCs w:val="28"/>
        </w:rPr>
      </w:pPr>
    </w:p>
    <w:p w:rsidR="00EC133E" w:rsidRPr="00EC133E" w:rsidRDefault="00EC133E" w:rsidP="00EC133E">
      <w:pPr>
        <w:jc w:val="center"/>
        <w:rPr>
          <w:rFonts w:ascii="Cambria" w:hAnsi="Cambria" w:cs="Times New Roman"/>
          <w:b/>
          <w:sz w:val="28"/>
          <w:szCs w:val="28"/>
        </w:rPr>
      </w:pPr>
      <w:r w:rsidRPr="00EC133E">
        <w:rPr>
          <w:rFonts w:ascii="Cambria" w:hAnsi="Cambria" w:cs="Times New Roman"/>
          <w:b/>
          <w:sz w:val="28"/>
          <w:szCs w:val="28"/>
        </w:rPr>
        <w:t>POWIADOMIENIE O ZMIANACH</w:t>
      </w:r>
      <w:r w:rsidR="009F3E69">
        <w:rPr>
          <w:rFonts w:ascii="Cambria" w:hAnsi="Cambria" w:cs="Times New Roman"/>
          <w:b/>
          <w:sz w:val="28"/>
          <w:szCs w:val="28"/>
        </w:rPr>
        <w:t xml:space="preserve"> z dnia 25.09.2024</w:t>
      </w:r>
      <w:proofErr w:type="gramStart"/>
      <w:r w:rsidR="009F3E69">
        <w:rPr>
          <w:rFonts w:ascii="Cambria" w:hAnsi="Cambria" w:cs="Times New Roman"/>
          <w:b/>
          <w:sz w:val="28"/>
          <w:szCs w:val="28"/>
        </w:rPr>
        <w:t>r</w:t>
      </w:r>
      <w:proofErr w:type="gramEnd"/>
      <w:r w:rsidR="009F3E69">
        <w:rPr>
          <w:rFonts w:ascii="Cambria" w:hAnsi="Cambria" w:cs="Times New Roman"/>
          <w:b/>
          <w:sz w:val="28"/>
          <w:szCs w:val="28"/>
        </w:rPr>
        <w:t xml:space="preserve">. </w:t>
      </w: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 w:rsidP="00EC133E">
      <w:pPr>
        <w:jc w:val="center"/>
        <w:rPr>
          <w:rFonts w:ascii="Cambria" w:hAnsi="Cambria" w:cs="Times New Roman"/>
          <w:sz w:val="28"/>
          <w:szCs w:val="28"/>
          <w:lang w:eastAsia="ar-SA"/>
        </w:rPr>
      </w:pPr>
      <w:proofErr w:type="gramStart"/>
      <w:r w:rsidRPr="00EC133E">
        <w:rPr>
          <w:rFonts w:ascii="Cambria" w:hAnsi="Cambria" w:cs="Times New Roman"/>
          <w:sz w:val="28"/>
          <w:szCs w:val="28"/>
          <w:lang w:eastAsia="pl-PL"/>
        </w:rPr>
        <w:t>dotyczące</w:t>
      </w:r>
      <w:proofErr w:type="gramEnd"/>
      <w:r w:rsidRPr="00EC133E">
        <w:rPr>
          <w:rFonts w:ascii="Cambria" w:hAnsi="Cambria" w:cs="Times New Roman"/>
          <w:sz w:val="28"/>
          <w:szCs w:val="28"/>
          <w:lang w:eastAsia="pl-PL"/>
        </w:rPr>
        <w:t xml:space="preserve"> </w:t>
      </w:r>
      <w:bookmarkStart w:id="0" w:name="_Hlk91612109"/>
      <w:bookmarkStart w:id="1" w:name="_Hlk100695346"/>
      <w:bookmarkStart w:id="2" w:name="_Hlk173238126"/>
      <w:r w:rsidRPr="00EC133E">
        <w:rPr>
          <w:rFonts w:ascii="Cambria" w:hAnsi="Cambria" w:cs="Times New Roman"/>
          <w:b/>
          <w:sz w:val="28"/>
          <w:szCs w:val="28"/>
        </w:rPr>
        <w:t xml:space="preserve">wykonania remontu lokalu przedszkola budynku usługowego w Sanoku </w:t>
      </w:r>
      <w:r w:rsidRPr="00EC133E">
        <w:rPr>
          <w:rFonts w:ascii="Cambria" w:hAnsi="Cambria" w:cs="Times New Roman"/>
          <w:sz w:val="28"/>
          <w:szCs w:val="28"/>
          <w:lang w:eastAsia="pl-PL"/>
        </w:rPr>
        <w:t xml:space="preserve">realizowanego w ramach realizacji projektu </w:t>
      </w:r>
      <w:bookmarkEnd w:id="0"/>
      <w:bookmarkEnd w:id="1"/>
      <w:r w:rsidRPr="00EC133E">
        <w:rPr>
          <w:rFonts w:ascii="Cambria" w:hAnsi="Cambria" w:cs="Times New Roman"/>
          <w:sz w:val="28"/>
          <w:szCs w:val="28"/>
          <w:lang w:eastAsia="pl-PL"/>
        </w:rPr>
        <w:t>„Poprawa dostępności edukacji przedszkolnej w Akademii Małego Geniusza w Sanoku”, współfinansowanego ze środków Unii Europejskiej w ramach programu Fundusze Europejskie dla Podkarpacia 2021-2027. Priorytet: „PRZYJAZNA PRZESTRZEŃ SPOŁECZNA”. Działanie: „Edukacja”</w:t>
      </w:r>
    </w:p>
    <w:bookmarkEnd w:id="2"/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 w:rsidP="00EC133E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EC133E">
        <w:rPr>
          <w:rFonts w:ascii="Cambria" w:hAnsi="Cambria"/>
          <w:sz w:val="24"/>
          <w:szCs w:val="24"/>
        </w:rPr>
        <w:lastRenderedPageBreak/>
        <w:t>Zamawiający dokonuje modyfikacji zapisów treści zapytania ofertowego w postępowaniu na:</w:t>
      </w:r>
      <w:r w:rsidRPr="00EC133E">
        <w:rPr>
          <w:rFonts w:ascii="Cambria" w:hAnsi="Cambria"/>
          <w:b/>
          <w:sz w:val="24"/>
          <w:szCs w:val="24"/>
        </w:rPr>
        <w:t xml:space="preserve">  „</w:t>
      </w:r>
      <w:r w:rsidRPr="00EC133E">
        <w:rPr>
          <w:rFonts w:ascii="Cambria" w:hAnsi="Cambria" w:cs="Times New Roman"/>
          <w:b/>
          <w:sz w:val="24"/>
          <w:szCs w:val="24"/>
        </w:rPr>
        <w:t>Wykonania remontu lokalu przedszkola budynku usługowego w Sanoku</w:t>
      </w:r>
      <w:r w:rsidRPr="00EC133E">
        <w:rPr>
          <w:rFonts w:ascii="Cambria" w:hAnsi="Cambria"/>
          <w:b/>
          <w:sz w:val="24"/>
          <w:szCs w:val="24"/>
        </w:rPr>
        <w:t xml:space="preserve">, </w:t>
      </w:r>
      <w:r w:rsidRPr="00EC133E">
        <w:rPr>
          <w:rFonts w:ascii="Cambria" w:hAnsi="Cambria" w:cs="Times New Roman"/>
          <w:sz w:val="24"/>
          <w:szCs w:val="24"/>
          <w:lang w:eastAsia="pl-PL"/>
        </w:rPr>
        <w:t xml:space="preserve">realizowanego w ramach realizacji projektu „Poprawa dostępności edukacji przedszkolnej w Akademii Małego Geniusza w Sanoku”, </w:t>
      </w:r>
      <w:r w:rsidRPr="00EC133E">
        <w:rPr>
          <w:rFonts w:ascii="Cambria" w:hAnsi="Cambria"/>
          <w:sz w:val="24"/>
          <w:szCs w:val="24"/>
          <w:lang w:eastAsia="pl-PL"/>
        </w:rPr>
        <w:t>współfinansowanego ze środków Unii Europejskiej w ramach programu Fundusze Europejskie dla Podkarpacia 2021-2027</w:t>
      </w:r>
    </w:p>
    <w:p w:rsidR="00EC133E" w:rsidRPr="00EC133E" w:rsidRDefault="00EC133E" w:rsidP="00EC133E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EC133E">
        <w:rPr>
          <w:rFonts w:ascii="Cambria" w:hAnsi="Cambria"/>
          <w:b/>
          <w:sz w:val="24"/>
          <w:szCs w:val="24"/>
        </w:rPr>
        <w:t>Zamawiająca zmienia następujące zapisy:</w:t>
      </w:r>
    </w:p>
    <w:p w:rsidR="00EC133E" w:rsidRPr="00EC133E" w:rsidRDefault="00EC133E" w:rsidP="00EC133E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EC133E">
        <w:rPr>
          <w:rFonts w:ascii="Cambria" w:hAnsi="Cambria"/>
          <w:b/>
          <w:sz w:val="24"/>
          <w:szCs w:val="24"/>
          <w:u w:val="single"/>
        </w:rPr>
        <w:t xml:space="preserve">BYŁO: </w:t>
      </w:r>
    </w:p>
    <w:p w:rsidR="00BE4ACD" w:rsidRPr="00485B5B" w:rsidRDefault="00BE4ACD" w:rsidP="00BE4ACD">
      <w:pPr>
        <w:pStyle w:val="Teksttreci4"/>
        <w:shd w:val="clear" w:color="auto" w:fill="auto"/>
        <w:spacing w:before="0" w:after="0" w:line="276" w:lineRule="auto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 </w:t>
      </w:r>
      <w:r w:rsidRPr="00485B5B">
        <w:rPr>
          <w:rFonts w:ascii="Times New Roman" w:hAnsi="Times New Roman" w:cs="Times New Roman"/>
          <w:sz w:val="24"/>
          <w:szCs w:val="24"/>
        </w:rPr>
        <w:t>Inne wymagane postanowienia oferty:</w:t>
      </w:r>
    </w:p>
    <w:p w:rsidR="00BE4ACD" w:rsidRPr="00485B5B" w:rsidRDefault="00BE4ACD" w:rsidP="00BE4ACD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B5B">
        <w:rPr>
          <w:rFonts w:ascii="Times New Roman" w:hAnsi="Times New Roman" w:cs="Times New Roman"/>
          <w:sz w:val="24"/>
          <w:szCs w:val="24"/>
        </w:rPr>
        <w:t xml:space="preserve">1. Oferta wraz ze stanowiącymi jej integralną część załącznikami musi być sporządzona w języku polskim i złożona pod rygorem nieważności w formie elektronicznej lub w postaci elektronicznej, za pośrednictwem </w:t>
      </w:r>
      <w:hyperlink r:id="rId6" w:history="1">
        <w:r w:rsidRPr="00485B5B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</w:t>
        </w:r>
      </w:hyperlink>
      <w:r w:rsidRPr="00485B5B">
        <w:rPr>
          <w:rFonts w:ascii="Times New Roman" w:hAnsi="Times New Roman" w:cs="Times New Roman"/>
          <w:sz w:val="24"/>
          <w:szCs w:val="24"/>
        </w:rPr>
        <w:t xml:space="preserve"> oraz podpisana kwalifikowanym podpisem elektronicznym, podpisem zaufanym lub podpisem osobistym.</w:t>
      </w:r>
    </w:p>
    <w:p w:rsidR="00EC133E" w:rsidRPr="00EC133E" w:rsidRDefault="00EC133E" w:rsidP="00EC133E">
      <w:pPr>
        <w:spacing w:after="0" w:line="360" w:lineRule="auto"/>
        <w:rPr>
          <w:rFonts w:ascii="Cambria" w:hAnsi="Cambria" w:cs="Times New Roman"/>
          <w:b/>
          <w:sz w:val="24"/>
          <w:szCs w:val="24"/>
          <w:u w:val="single"/>
        </w:rPr>
      </w:pPr>
      <w:r w:rsidRPr="00EC133E">
        <w:rPr>
          <w:rFonts w:ascii="Cambria" w:hAnsi="Cambria" w:cs="Times New Roman"/>
          <w:b/>
          <w:sz w:val="24"/>
          <w:szCs w:val="24"/>
          <w:u w:val="single"/>
        </w:rPr>
        <w:t xml:space="preserve">ZAMAWIAJACY ZMIENIA NA: </w:t>
      </w:r>
    </w:p>
    <w:p w:rsidR="00666117" w:rsidRDefault="00BE4ACD" w:rsidP="00666117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B5B">
        <w:rPr>
          <w:rFonts w:ascii="Times New Roman" w:hAnsi="Times New Roman" w:cs="Times New Roman"/>
          <w:sz w:val="24"/>
          <w:szCs w:val="24"/>
        </w:rPr>
        <w:t xml:space="preserve">1. Oferta wraz ze stanowiącymi jej integralną część załącznikami musi być sporządzona w języku polskim i złożona pod rygorem nieważności w formie elektronicznej lub w postaci elektronicznej, za pośrednictwem </w:t>
      </w:r>
      <w:hyperlink r:id="rId7" w:history="1">
        <w:r w:rsidRPr="00485B5B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</w:t>
        </w:r>
      </w:hyperlink>
      <w:r w:rsidRPr="00485B5B">
        <w:rPr>
          <w:rFonts w:ascii="Times New Roman" w:hAnsi="Times New Roman" w:cs="Times New Roman"/>
          <w:sz w:val="24"/>
          <w:szCs w:val="24"/>
        </w:rPr>
        <w:t xml:space="preserve"> oraz podpisana kwalifikowanym podpisem elektronicznym, podpisem zaufanym lub podpisem osobistym.</w:t>
      </w:r>
    </w:p>
    <w:p w:rsidR="00666117" w:rsidRDefault="00666117" w:rsidP="00666117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(Zamawiający dodaje następujący zapis): </w:t>
      </w:r>
    </w:p>
    <w:p w:rsidR="00666117" w:rsidRDefault="00666117" w:rsidP="00666117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6117">
        <w:rPr>
          <w:rFonts w:ascii="Times New Roman" w:hAnsi="Times New Roman" w:cs="Times New Roman"/>
          <w:sz w:val="24"/>
          <w:szCs w:val="24"/>
        </w:rPr>
        <w:t xml:space="preserve">2. </w:t>
      </w:r>
      <w:r w:rsidRPr="00666117">
        <w:rPr>
          <w:rFonts w:ascii="Times New Roman" w:hAnsi="Times New Roman" w:cs="Times New Roman"/>
          <w:sz w:val="24"/>
          <w:szCs w:val="24"/>
          <w:lang w:eastAsia="x-none"/>
        </w:rPr>
        <w:t xml:space="preserve">Zamawiający dopuszcza złożenie oferty podpisanej własnoręcznie w postaci skanu podpisanej </w:t>
      </w:r>
      <w:r w:rsidRPr="00666117">
        <w:rPr>
          <w:rFonts w:ascii="Times New Roman" w:hAnsi="Times New Roman" w:cs="Times New Roman"/>
          <w:sz w:val="24"/>
          <w:szCs w:val="24"/>
        </w:rPr>
        <w:t xml:space="preserve">przez osobę uprawnioną do reprezentowania Wykonawcy, zgodnie z formą reprezentacji określoną w dokumentach rejestrowych, lub przez osobę posiadającą ważne </w:t>
      </w:r>
      <w:r w:rsidRPr="00666117">
        <w:rPr>
          <w:rFonts w:ascii="Times New Roman" w:hAnsi="Times New Roman" w:cs="Times New Roman"/>
          <w:bCs/>
          <w:sz w:val="24"/>
          <w:szCs w:val="24"/>
        </w:rPr>
        <w:t>pełnomocnictwo, które</w:t>
      </w:r>
      <w:r w:rsidRPr="00666117">
        <w:rPr>
          <w:rFonts w:ascii="Times New Roman" w:hAnsi="Times New Roman" w:cs="Times New Roman"/>
          <w:sz w:val="24"/>
          <w:szCs w:val="24"/>
        </w:rPr>
        <w:t xml:space="preserve"> należy dołączyć do składanej oferty.</w:t>
      </w:r>
    </w:p>
    <w:p w:rsidR="00D7427D" w:rsidRDefault="00D7427D" w:rsidP="00666117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59CE" w:rsidRDefault="00D7427D" w:rsidP="00164C4C">
      <w:pPr>
        <w:tabs>
          <w:tab w:val="left" w:pos="0"/>
        </w:tabs>
        <w:spacing w:line="264" w:lineRule="auto"/>
        <w:ind w:left="720" w:right="1"/>
        <w:jc w:val="both"/>
        <w:rPr>
          <w:rFonts w:ascii="Cambria" w:eastAsia="Cambria" w:hAnsi="Cambria" w:cs="Cambria"/>
          <w:i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Ponadto Zamawiający informuję, że w każdym z załączników gdzie wskazane jest „</w:t>
      </w:r>
      <w:r>
        <w:rPr>
          <w:rFonts w:ascii="Cambria" w:eastAsia="Cambria" w:hAnsi="Cambria" w:cs="Cambria"/>
          <w:i/>
          <w:color w:val="FF0000"/>
          <w:sz w:val="20"/>
          <w:szCs w:val="20"/>
        </w:rPr>
        <w:t>Dokument należy sporządzić w postaci elektronicznej i podpisać kwalifikowanym</w:t>
      </w:r>
      <w:r w:rsidR="00164C4C">
        <w:rPr>
          <w:rFonts w:ascii="Cambria" w:eastAsia="Cambria" w:hAnsi="Cambria" w:cs="Cambria"/>
          <w:i/>
          <w:color w:val="FF0000"/>
          <w:sz w:val="20"/>
          <w:szCs w:val="20"/>
        </w:rPr>
        <w:t xml:space="preserve"> </w:t>
      </w:r>
      <w:r>
        <w:rPr>
          <w:rFonts w:ascii="Cambria" w:eastAsia="Cambria" w:hAnsi="Cambria" w:cs="Cambria"/>
          <w:i/>
          <w:color w:val="FF0000"/>
          <w:sz w:val="20"/>
          <w:szCs w:val="20"/>
        </w:rPr>
        <w:t>podpisem elektronicznym lub podpisem zaufanym lub</w:t>
      </w:r>
      <w:r w:rsidR="00164C4C">
        <w:rPr>
          <w:rFonts w:ascii="Cambria" w:eastAsia="Cambria" w:hAnsi="Cambria" w:cs="Cambria"/>
          <w:i/>
          <w:color w:val="FF0000"/>
          <w:sz w:val="20"/>
          <w:szCs w:val="20"/>
        </w:rPr>
        <w:t xml:space="preserve"> podpisem osobistym ( e-dowód)”</w:t>
      </w:r>
    </w:p>
    <w:p w:rsidR="00BC328F" w:rsidRPr="00700A4A" w:rsidRDefault="00BC328F" w:rsidP="00700A4A">
      <w:pPr>
        <w:tabs>
          <w:tab w:val="left" w:pos="0"/>
        </w:tabs>
        <w:spacing w:line="264" w:lineRule="auto"/>
        <w:ind w:left="72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Zamawiający</w:t>
      </w:r>
      <w:r w:rsidR="00BA59CE"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 dopuszcza podpisanie</w:t>
      </w:r>
      <w:r w:rsidR="002564A5"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564A5"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złączników</w:t>
      </w:r>
      <w:r w:rsidR="00BA59CE"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 </w:t>
      </w:r>
      <w:r w:rsidR="00164C4C" w:rsidRPr="00BC328F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 </w:t>
      </w:r>
      <w:r w:rsidR="000D7814" w:rsidRPr="00BC328F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własnoręcznie</w:t>
      </w:r>
      <w:proofErr w:type="gramEnd"/>
      <w:r w:rsidR="000D7814" w:rsidRPr="00BC328F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 xml:space="preserve"> w postaci skanu podpisanej </w:t>
      </w:r>
      <w:r w:rsidR="000D7814" w:rsidRPr="00BC328F">
        <w:rPr>
          <w:rFonts w:ascii="Times New Roman" w:hAnsi="Times New Roman" w:cs="Times New Roman"/>
          <w:color w:val="000000" w:themeColor="text1"/>
          <w:sz w:val="24"/>
          <w:szCs w:val="24"/>
        </w:rPr>
        <w:t>przez osobę uprawnioną do reprezentowania Wykonawcy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C328F" w:rsidRPr="00700A4A" w:rsidRDefault="00BC328F" w:rsidP="00700A4A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b/>
          <w:color w:val="000000" w:themeColor="text1"/>
          <w:sz w:val="32"/>
          <w:szCs w:val="32"/>
        </w:rPr>
      </w:pPr>
      <w:r w:rsidRPr="00700A4A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highlight w:val="yellow"/>
        </w:rPr>
        <w:t>UWAGA ZMIANA TERMINU SKŁADANIA I OTWARCIA OFERT</w:t>
      </w:r>
    </w:p>
    <w:p w:rsidR="00BC328F" w:rsidRPr="00700A4A" w:rsidRDefault="00BC328F" w:rsidP="00164C4C">
      <w:pPr>
        <w:tabs>
          <w:tab w:val="left" w:pos="0"/>
        </w:tabs>
        <w:spacing w:line="264" w:lineRule="auto"/>
        <w:ind w:left="720" w:right="1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u w:val="single"/>
        </w:rPr>
      </w:pPr>
      <w:r w:rsidRPr="00700A4A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u w:val="single"/>
        </w:rPr>
        <w:t xml:space="preserve">BYŁO: </w:t>
      </w:r>
    </w:p>
    <w:p w:rsidR="00700A4A" w:rsidRPr="00700A4A" w:rsidRDefault="00700A4A" w:rsidP="00700A4A">
      <w:pPr>
        <w:suppressAutoHyphens/>
        <w:spacing w:after="0" w:line="23" w:lineRule="atLeast"/>
        <w:ind w:left="1080"/>
        <w:rPr>
          <w:rFonts w:ascii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ar-SA"/>
        </w:rPr>
        <w:t xml:space="preserve">IX. </w:t>
      </w:r>
      <w:r w:rsidRPr="00485B5B">
        <w:rPr>
          <w:rFonts w:ascii="Times New Roman" w:hAnsi="Times New Roman"/>
          <w:b/>
          <w:bCs/>
          <w:smallCaps/>
          <w:sz w:val="24"/>
          <w:szCs w:val="24"/>
          <w:lang w:eastAsia="ar-SA"/>
        </w:rPr>
        <w:t>Sposób przygotowania i złożenia oferty</w:t>
      </w:r>
    </w:p>
    <w:p w:rsidR="00700A4A" w:rsidRPr="002238AF" w:rsidRDefault="00700A4A" w:rsidP="00700A4A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4. </w:t>
      </w:r>
      <w:r w:rsidRPr="002238AF">
        <w:rPr>
          <w:rFonts w:ascii="Times New Roman" w:hAnsi="Times New Roman"/>
          <w:bCs/>
          <w:sz w:val="24"/>
          <w:szCs w:val="24"/>
          <w:lang w:eastAsia="ar-SA"/>
        </w:rPr>
        <w:t xml:space="preserve">Ofertę należy złożyć </w:t>
      </w:r>
      <w:r w:rsidRPr="002238AF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w 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terminie do dnia </w:t>
      </w:r>
      <w:bookmarkStart w:id="3" w:name="_Hlk115807932"/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27.09.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 xml:space="preserve">2024 </w:t>
      </w:r>
      <w:proofErr w:type="gramStart"/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proofErr w:type="gramEnd"/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bookmarkEnd w:id="3"/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do </w:t>
      </w:r>
      <w:r w:rsidRPr="002238AF">
        <w:rPr>
          <w:rFonts w:ascii="Times New Roman" w:hAnsi="Times New Roman"/>
          <w:b/>
          <w:bCs/>
          <w:color w:val="0D0D0D"/>
          <w:sz w:val="24"/>
          <w:szCs w:val="24"/>
          <w:lang w:eastAsia="ar-SA"/>
        </w:rPr>
        <w:t xml:space="preserve">godziny 11:00 </w:t>
      </w:r>
    </w:p>
    <w:p w:rsidR="00700A4A" w:rsidRPr="002238AF" w:rsidRDefault="00700A4A" w:rsidP="00700A4A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bookmarkStart w:id="4" w:name="_Hlk37839542"/>
      <w:bookmarkStart w:id="5" w:name="_Hlk37866106"/>
      <w:r w:rsidRPr="002238AF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t>Ofert</w:t>
      </w:r>
      <w:r w:rsidRPr="002238AF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a wraz ze stanowiącymi jej integralną część załącznikami musi być sporządzona w języku polskim i złożona pod rygorem nieważności w formie </w:t>
      </w:r>
      <w:r w:rsidRPr="002238AF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lastRenderedPageBreak/>
        <w:t xml:space="preserve">elektronicznej lub w postaci elektronicznej, za pośrednictwem </w:t>
      </w:r>
      <w:bookmarkStart w:id="6" w:name="_Hlk173218582"/>
      <w:r w:rsidRPr="002238AF">
        <w:fldChar w:fldCharType="begin"/>
      </w:r>
      <w:r w:rsidRPr="002238AF">
        <w:rPr>
          <w:rFonts w:ascii="Times New Roman" w:hAnsi="Times New Roman"/>
          <w:sz w:val="24"/>
          <w:szCs w:val="24"/>
        </w:rPr>
        <w:instrText xml:space="preserve"> HYPERLINK "https://bazakonkurencyjnosci.funduszeeuropejskie.gov.pl" </w:instrText>
      </w:r>
      <w:r w:rsidRPr="002238AF">
        <w:fldChar w:fldCharType="separate"/>
      </w:r>
      <w:r w:rsidRPr="002238AF">
        <w:rPr>
          <w:rStyle w:val="Hipercze"/>
          <w:rFonts w:ascii="Times New Roman" w:hAnsi="Times New Roman"/>
          <w:sz w:val="24"/>
          <w:szCs w:val="24"/>
        </w:rPr>
        <w:t>https://bazakonkurencyjnosci.funduszeeuropejskie.gov.pl</w:t>
      </w:r>
      <w:r w:rsidRPr="002238AF">
        <w:rPr>
          <w:rStyle w:val="Hipercze"/>
          <w:rFonts w:ascii="Times New Roman" w:hAnsi="Times New Roman"/>
          <w:sz w:val="24"/>
          <w:szCs w:val="24"/>
        </w:rPr>
        <w:fldChar w:fldCharType="end"/>
      </w:r>
      <w:bookmarkEnd w:id="6"/>
      <w:r w:rsidRPr="002238AF">
        <w:rPr>
          <w:rStyle w:val="Hipercze"/>
          <w:rFonts w:ascii="Times New Roman" w:hAnsi="Times New Roman"/>
          <w:sz w:val="24"/>
          <w:szCs w:val="24"/>
        </w:rPr>
        <w:t xml:space="preserve"> </w:t>
      </w:r>
      <w:r w:rsidRPr="002238AF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>oraz podpisana kwalifikowanym podpisem elektronicznym, podpisem zaufanym lub podpisem osobistym</w:t>
      </w:r>
      <w:bookmarkEnd w:id="4"/>
      <w:bookmarkEnd w:id="5"/>
      <w:r w:rsidRPr="002238AF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 ( e -dowód) </w:t>
      </w:r>
    </w:p>
    <w:p w:rsidR="00700A4A" w:rsidRPr="002238AF" w:rsidRDefault="00700A4A" w:rsidP="00700A4A">
      <w:pPr>
        <w:numPr>
          <w:ilvl w:val="0"/>
          <w:numId w:val="4"/>
        </w:numPr>
        <w:spacing w:before="120" w:after="0" w:line="276" w:lineRule="auto"/>
        <w:jc w:val="both"/>
        <w:outlineLvl w:val="1"/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2238AF">
        <w:rPr>
          <w:rFonts w:ascii="Times New Roman" w:hAnsi="Times New Roman"/>
          <w:sz w:val="24"/>
          <w:szCs w:val="24"/>
        </w:rPr>
        <w:t>Wykonawca może wprowadzić zmiany lub wycofać złożoną przez siebie ofertę wyłącznie przed terminem składania ofert.</w:t>
      </w:r>
    </w:p>
    <w:p w:rsidR="00700A4A" w:rsidRDefault="00700A4A" w:rsidP="00700A4A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527F3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Termin otwarcia </w:t>
      </w:r>
      <w:bookmarkStart w:id="7" w:name="_Hlk117108536"/>
      <w:r w:rsidRPr="00AF565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27.09.2024 </w:t>
      </w:r>
      <w:proofErr w:type="gramStart"/>
      <w:r w:rsidRPr="00AF565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r</w:t>
      </w:r>
      <w:proofErr w:type="gramEnd"/>
      <w:r w:rsidRPr="00AF565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. </w:t>
      </w:r>
      <w:r w:rsidRPr="00527F3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godzina 11:15 </w:t>
      </w:r>
      <w:bookmarkEnd w:id="7"/>
    </w:p>
    <w:p w:rsidR="00700A4A" w:rsidRDefault="00700A4A" w:rsidP="00700A4A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BC328F" w:rsidRPr="00700A4A" w:rsidRDefault="00700A4A" w:rsidP="00700A4A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ar-SA"/>
        </w:rPr>
        <w:t>ZAMAWIAJACY ZMIENIA NA:</w:t>
      </w:r>
    </w:p>
    <w:p w:rsidR="00700A4A" w:rsidRPr="00700A4A" w:rsidRDefault="00700A4A" w:rsidP="00700A4A">
      <w:pPr>
        <w:suppressAutoHyphens/>
        <w:spacing w:after="0" w:line="23" w:lineRule="atLeast"/>
        <w:ind w:left="1080"/>
        <w:rPr>
          <w:rFonts w:ascii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ar-SA"/>
        </w:rPr>
        <w:t xml:space="preserve">IX. </w:t>
      </w:r>
      <w:r w:rsidRPr="00485B5B">
        <w:rPr>
          <w:rFonts w:ascii="Times New Roman" w:hAnsi="Times New Roman"/>
          <w:b/>
          <w:bCs/>
          <w:smallCaps/>
          <w:sz w:val="24"/>
          <w:szCs w:val="24"/>
          <w:lang w:eastAsia="ar-SA"/>
        </w:rPr>
        <w:t>Sposób przygotowania i złożenia oferty</w:t>
      </w:r>
    </w:p>
    <w:p w:rsidR="0081129C" w:rsidRDefault="00700A4A" w:rsidP="0081129C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/>
          <w:b/>
          <w:bCs/>
          <w:color w:val="0D0D0D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4. </w:t>
      </w:r>
      <w:r w:rsidRPr="002238AF">
        <w:rPr>
          <w:rFonts w:ascii="Times New Roman" w:hAnsi="Times New Roman"/>
          <w:bCs/>
          <w:sz w:val="24"/>
          <w:szCs w:val="24"/>
          <w:lang w:eastAsia="ar-SA"/>
        </w:rPr>
        <w:t xml:space="preserve">Ofertę należy złożyć </w:t>
      </w:r>
      <w:r w:rsidRPr="002238AF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w 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terminie do dnia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01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10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.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 xml:space="preserve">2024 </w:t>
      </w:r>
      <w:proofErr w:type="gramStart"/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proofErr w:type="gramEnd"/>
      <w:r w:rsidRPr="002238A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2238A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do </w:t>
      </w:r>
      <w:r w:rsidRPr="002238AF">
        <w:rPr>
          <w:rFonts w:ascii="Times New Roman" w:hAnsi="Times New Roman"/>
          <w:b/>
          <w:bCs/>
          <w:color w:val="0D0D0D"/>
          <w:sz w:val="24"/>
          <w:szCs w:val="24"/>
          <w:lang w:eastAsia="ar-SA"/>
        </w:rPr>
        <w:t xml:space="preserve">godziny 11:00 </w:t>
      </w:r>
    </w:p>
    <w:p w:rsidR="0081129C" w:rsidRDefault="009F3E69" w:rsidP="0081129C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</w:pPr>
      <w:proofErr w:type="gramStart"/>
      <w:r w:rsidRPr="0081129C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>a</w:t>
      </w:r>
      <w:proofErr w:type="gramEnd"/>
      <w:r w:rsidRPr="0081129C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) </w:t>
      </w:r>
      <w:r w:rsidR="00700A4A" w:rsidRPr="0081129C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t>Ofert</w:t>
      </w:r>
      <w:r w:rsidR="00700A4A" w:rsidRPr="0081129C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a wraz ze stanowiącymi jej integralną część załącznikami musi być sporządzona w języku polskim i złożona pod rygorem nieważności w formie elektronicznej lub w postaci elektronicznej, za pośrednictwem </w:t>
      </w:r>
      <w:hyperlink r:id="rId8" w:history="1">
        <w:r w:rsidR="00700A4A" w:rsidRPr="0081129C">
          <w:rPr>
            <w:rStyle w:val="Hipercze"/>
            <w:rFonts w:ascii="Times New Roman" w:hAnsi="Times New Roman"/>
            <w:sz w:val="24"/>
            <w:szCs w:val="24"/>
          </w:rPr>
          <w:t>https://bazakonkurencyjnosci.funduszeeuropejskie.gov.pl</w:t>
        </w:r>
      </w:hyperlink>
      <w:r w:rsidR="00700A4A" w:rsidRPr="0081129C">
        <w:rPr>
          <w:rStyle w:val="Hipercze"/>
          <w:rFonts w:ascii="Times New Roman" w:hAnsi="Times New Roman"/>
          <w:sz w:val="24"/>
          <w:szCs w:val="24"/>
        </w:rPr>
        <w:t xml:space="preserve"> </w:t>
      </w:r>
      <w:r w:rsidR="00700A4A" w:rsidRPr="0081129C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oraz podpisana kwalifikowanym podpisem elektronicznym, podpisem zaufanym lub podpisem osobistym ( e -dowód) </w:t>
      </w:r>
    </w:p>
    <w:p w:rsidR="0081129C" w:rsidRDefault="0081129C" w:rsidP="0081129C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1129C">
        <w:rPr>
          <w:rFonts w:ascii="Times New Roman" w:hAnsi="Times New Roman" w:cs="Times New Roman"/>
          <w:sz w:val="24"/>
          <w:szCs w:val="24"/>
          <w:lang w:eastAsia="x-none"/>
        </w:rPr>
        <w:t xml:space="preserve">Zamawiający dopuszcza złożenie oferty podpisanej własnoręcznie w postaci skanu podpisanej </w:t>
      </w:r>
      <w:r w:rsidRPr="0081129C">
        <w:rPr>
          <w:rFonts w:ascii="Times New Roman" w:hAnsi="Times New Roman" w:cs="Times New Roman"/>
          <w:sz w:val="24"/>
          <w:szCs w:val="24"/>
        </w:rPr>
        <w:t xml:space="preserve">przez osobę uprawnioną do reprezentowania Wykonawcy, zgodnie z formą reprezentacji określoną w dokumentach rejestrowych, lub przez osobę posiadającą ważne </w:t>
      </w:r>
      <w:r w:rsidRPr="0081129C">
        <w:rPr>
          <w:rFonts w:ascii="Times New Roman" w:hAnsi="Times New Roman" w:cs="Times New Roman"/>
          <w:bCs/>
          <w:sz w:val="24"/>
          <w:szCs w:val="24"/>
        </w:rPr>
        <w:t>pełnomocnictwo, które</w:t>
      </w:r>
      <w:r w:rsidRPr="0081129C">
        <w:rPr>
          <w:rFonts w:ascii="Times New Roman" w:hAnsi="Times New Roman" w:cs="Times New Roman"/>
          <w:sz w:val="24"/>
          <w:szCs w:val="24"/>
        </w:rPr>
        <w:t xml:space="preserve"> należy dołączyć do składanej oferty.</w:t>
      </w:r>
    </w:p>
    <w:p w:rsidR="0081129C" w:rsidRDefault="0081129C" w:rsidP="0081129C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="00700A4A" w:rsidRPr="002238AF">
        <w:rPr>
          <w:rFonts w:ascii="Times New Roman" w:hAnsi="Times New Roman"/>
          <w:sz w:val="24"/>
          <w:szCs w:val="24"/>
        </w:rPr>
        <w:t>Wykonawca może wprowadzić zmiany lub wycofać złożoną przez siebie ofertę wyłącznie przed terminem składania ofert.</w:t>
      </w:r>
    </w:p>
    <w:p w:rsidR="00700A4A" w:rsidRPr="0081129C" w:rsidRDefault="0081129C" w:rsidP="0081129C">
      <w:pPr>
        <w:pStyle w:val="Akapitzlist"/>
        <w:suppressAutoHyphens/>
        <w:spacing w:after="0" w:line="240" w:lineRule="auto"/>
        <w:ind w:left="108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</w:pPr>
      <w:bookmarkStart w:id="8" w:name="_GoBack"/>
      <w:bookmarkEnd w:id="8"/>
      <w:r w:rsidRPr="0081129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c) </w:t>
      </w:r>
      <w:r w:rsidR="00700A4A" w:rsidRPr="0081129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Termin otwarcia 01.10.</w:t>
      </w:r>
      <w:r w:rsidR="00700A4A" w:rsidRPr="0081129C">
        <w:rPr>
          <w:rFonts w:ascii="Times New Roman" w:hAnsi="Times New Roman"/>
          <w:b/>
          <w:bCs/>
          <w:color w:val="000000"/>
          <w:sz w:val="24"/>
          <w:szCs w:val="24"/>
        </w:rPr>
        <w:t xml:space="preserve">2024 </w:t>
      </w:r>
      <w:r w:rsidR="00700A4A" w:rsidRPr="0081129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r. o </w:t>
      </w:r>
      <w:r w:rsidR="009F3E69" w:rsidRPr="0081129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godzinie </w:t>
      </w:r>
      <w:r w:rsidR="00700A4A" w:rsidRPr="0081129C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11:15 </w:t>
      </w:r>
    </w:p>
    <w:p w:rsidR="00164C4C" w:rsidRPr="00164C4C" w:rsidRDefault="00164C4C" w:rsidP="00164C4C">
      <w:pPr>
        <w:tabs>
          <w:tab w:val="left" w:pos="0"/>
        </w:tabs>
        <w:spacing w:line="264" w:lineRule="auto"/>
        <w:ind w:left="720" w:right="1"/>
        <w:jc w:val="both"/>
        <w:rPr>
          <w:rFonts w:ascii="Cambria" w:eastAsia="Cambria" w:hAnsi="Cambria" w:cs="Cambria"/>
          <w:i/>
          <w:color w:val="FF0000"/>
          <w:sz w:val="20"/>
          <w:szCs w:val="20"/>
        </w:rPr>
      </w:pPr>
    </w:p>
    <w:p w:rsidR="00D7427D" w:rsidRPr="00666117" w:rsidRDefault="00D7427D" w:rsidP="00666117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6117" w:rsidRPr="00485B5B" w:rsidRDefault="00666117" w:rsidP="00BE4ACD">
      <w:pPr>
        <w:pStyle w:val="Teksttreci2"/>
        <w:shd w:val="clear" w:color="auto" w:fill="auto"/>
        <w:tabs>
          <w:tab w:val="left" w:pos="932"/>
        </w:tabs>
        <w:spacing w:before="0" w:after="0" w:line="276" w:lineRule="auto"/>
        <w:ind w:left="107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sectPr w:rsidR="00EC133E" w:rsidRPr="00EC1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42DE6"/>
    <w:multiLevelType w:val="hybridMultilevel"/>
    <w:tmpl w:val="3D30AC98"/>
    <w:lvl w:ilvl="0" w:tplc="CE148A7A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335FE"/>
    <w:multiLevelType w:val="hybridMultilevel"/>
    <w:tmpl w:val="21E807B0"/>
    <w:lvl w:ilvl="0" w:tplc="31B8B78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F7229E4"/>
    <w:multiLevelType w:val="hybridMultilevel"/>
    <w:tmpl w:val="6D8C1A82"/>
    <w:lvl w:ilvl="0" w:tplc="CA0CC20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761BD"/>
    <w:multiLevelType w:val="hybridMultilevel"/>
    <w:tmpl w:val="10B0A5FC"/>
    <w:lvl w:ilvl="0" w:tplc="36EC88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39"/>
    <w:rsid w:val="000D7814"/>
    <w:rsid w:val="00164C4C"/>
    <w:rsid w:val="001B0FC0"/>
    <w:rsid w:val="002564A5"/>
    <w:rsid w:val="00666117"/>
    <w:rsid w:val="00700A4A"/>
    <w:rsid w:val="0081129C"/>
    <w:rsid w:val="00935D80"/>
    <w:rsid w:val="009F3E69"/>
    <w:rsid w:val="00BA59CE"/>
    <w:rsid w:val="00BC328F"/>
    <w:rsid w:val="00BE4ACD"/>
    <w:rsid w:val="00D7427D"/>
    <w:rsid w:val="00DA4739"/>
    <w:rsid w:val="00DC27A7"/>
    <w:rsid w:val="00EC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8D5F4-8C8F-4CC9-BCCB-AAD15E8D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E4ACD"/>
    <w:rPr>
      <w:color w:val="0000FF"/>
      <w:u w:val="single"/>
    </w:rPr>
  </w:style>
  <w:style w:type="paragraph" w:customStyle="1" w:styleId="Teksttreci2">
    <w:name w:val="Tekst treści (2)"/>
    <w:basedOn w:val="Normalny"/>
    <w:rsid w:val="00BE4ACD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BE4ACD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AkapitzlistZnak">
    <w:name w:val="Akapit z listą Znak"/>
    <w:aliases w:val="&gt;  Akapit z listą Znak,&gt; Akapit z listą Znak"/>
    <w:link w:val="Akapitzlist"/>
    <w:locked/>
    <w:rsid w:val="00666117"/>
    <w:rPr>
      <w:rFonts w:ascii="Calibri" w:eastAsia="Calibri" w:hAnsi="Calibri" w:cs="Calibri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34"/>
    <w:qFormat/>
    <w:rsid w:val="00666117"/>
    <w:pPr>
      <w:spacing w:line="252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zakonkurencyjnosci.funduszeeuropejskie.gov.p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Magdalena Salamon</cp:lastModifiedBy>
  <cp:revision>4</cp:revision>
  <dcterms:created xsi:type="dcterms:W3CDTF">2024-09-25T09:00:00Z</dcterms:created>
  <dcterms:modified xsi:type="dcterms:W3CDTF">2024-09-25T09:07:00Z</dcterms:modified>
</cp:coreProperties>
</file>