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5467C9" w14:textId="7B6C43F2" w:rsidR="00F57FB4" w:rsidRPr="00F57FB4" w:rsidRDefault="00823C0E" w:rsidP="00F57FB4">
      <w:pPr>
        <w:spacing w:line="259" w:lineRule="auto"/>
        <w:ind w:left="10" w:right="38" w:hanging="10"/>
        <w:jc w:val="right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>Andrychów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, </w:t>
      </w:r>
      <w:r w:rsidR="00831B26" w:rsidRPr="00831B26">
        <w:rPr>
          <w:rFonts w:eastAsia="Calibri" w:cs="Calibri"/>
          <w:szCs w:val="22"/>
          <w:lang w:eastAsia="en-US"/>
        </w:rPr>
        <w:t>02.09.2024</w:t>
      </w:r>
      <w:r w:rsidR="00F57FB4" w:rsidRPr="00831B26">
        <w:rPr>
          <w:rFonts w:eastAsia="Calibri" w:cs="Calibri"/>
          <w:szCs w:val="22"/>
          <w:lang w:eastAsia="en-US"/>
        </w:rPr>
        <w:t xml:space="preserve"> 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r. </w:t>
      </w:r>
    </w:p>
    <w:p w14:paraId="381E7FF5" w14:textId="77777777" w:rsidR="00F57FB4" w:rsidRPr="00F57FB4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</w:p>
    <w:p w14:paraId="051FB01A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 </w:t>
      </w:r>
    </w:p>
    <w:p w14:paraId="2BB37D9C" w14:textId="2768E56E" w:rsidR="00F57FB4" w:rsidRPr="00F57FB4" w:rsidRDefault="00823C0E" w:rsidP="00F57FB4">
      <w:pPr>
        <w:keepNext/>
        <w:keepLines/>
        <w:spacing w:after="5" w:line="250" w:lineRule="auto"/>
        <w:ind w:left="10" w:right="53" w:hanging="10"/>
        <w:jc w:val="center"/>
        <w:outlineLvl w:val="0"/>
        <w:rPr>
          <w:rFonts w:eastAsia="Calibri" w:cs="Calibri"/>
          <w:b/>
          <w:color w:val="000000"/>
          <w:szCs w:val="22"/>
          <w:lang w:eastAsia="en-US"/>
        </w:rPr>
      </w:pPr>
      <w:r>
        <w:rPr>
          <w:rFonts w:eastAsia="Calibri" w:cs="Calibri"/>
          <w:b/>
          <w:color w:val="000000"/>
          <w:szCs w:val="22"/>
          <w:lang w:eastAsia="en-US"/>
        </w:rPr>
        <w:t>ZAPYTANIE OFERTOWE 1/20</w:t>
      </w:r>
      <w:r w:rsidR="00357660">
        <w:rPr>
          <w:rFonts w:eastAsia="Calibri" w:cs="Calibri"/>
          <w:b/>
          <w:color w:val="000000"/>
          <w:szCs w:val="22"/>
          <w:lang w:eastAsia="en-US"/>
        </w:rPr>
        <w:t>24</w:t>
      </w:r>
      <w:r w:rsidR="00F57FB4" w:rsidRPr="00F57FB4">
        <w:rPr>
          <w:rFonts w:eastAsia="Calibri" w:cs="Calibri"/>
          <w:b/>
          <w:color w:val="000000"/>
          <w:szCs w:val="22"/>
          <w:lang w:eastAsia="en-US"/>
        </w:rPr>
        <w:t xml:space="preserve"> </w:t>
      </w:r>
    </w:p>
    <w:p w14:paraId="1FE68AF0" w14:textId="77777777" w:rsidR="00F57FB4" w:rsidRPr="00F57FB4" w:rsidRDefault="00F57FB4" w:rsidP="00F57FB4">
      <w:pPr>
        <w:spacing w:line="259" w:lineRule="auto"/>
        <w:ind w:right="3"/>
        <w:jc w:val="center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 </w:t>
      </w:r>
    </w:p>
    <w:p w14:paraId="6A6CD4AE" w14:textId="51FDBE85" w:rsidR="00F57FB4" w:rsidRDefault="00FB2E75" w:rsidP="00823C0E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b/>
          <w:color w:val="000000"/>
          <w:szCs w:val="22"/>
          <w:lang w:eastAsia="en-US"/>
        </w:rPr>
        <w:t xml:space="preserve">NZOZ </w:t>
      </w:r>
      <w:r w:rsidR="00457ECF" w:rsidRPr="00672755">
        <w:rPr>
          <w:rFonts w:eastAsia="Calibri" w:cs="Calibri"/>
          <w:b/>
          <w:color w:val="000000"/>
          <w:szCs w:val="22"/>
          <w:lang w:eastAsia="en-US"/>
        </w:rPr>
        <w:t>NEUROMED Sp. z o.o.</w:t>
      </w:r>
      <w:r w:rsidR="00457ECF" w:rsidRPr="00F57FB4">
        <w:rPr>
          <w:rFonts w:eastAsia="Calibri" w:cs="Calibri"/>
          <w:color w:val="000000"/>
          <w:szCs w:val="22"/>
          <w:lang w:eastAsia="en-US"/>
        </w:rPr>
        <w:t xml:space="preserve"> </w:t>
      </w:r>
      <w:r w:rsidR="00457ECF">
        <w:rPr>
          <w:rFonts w:eastAsia="Calibri" w:cs="Calibri"/>
          <w:color w:val="000000"/>
          <w:szCs w:val="22"/>
          <w:lang w:eastAsia="en-US"/>
        </w:rPr>
        <w:t xml:space="preserve"> zaprasza do złożenia pisemnych ofert na </w:t>
      </w:r>
      <w:r w:rsidR="00457ECF" w:rsidRPr="00F57FB4">
        <w:rPr>
          <w:rFonts w:eastAsia="Calibri" w:cs="Calibri"/>
          <w:b/>
          <w:color w:val="000000"/>
          <w:szCs w:val="22"/>
          <w:lang w:eastAsia="en-US"/>
        </w:rPr>
        <w:t>dostarczenie</w:t>
      </w:r>
      <w:r w:rsidR="00945431">
        <w:rPr>
          <w:rFonts w:eastAsia="Calibri" w:cs="Calibri"/>
          <w:b/>
          <w:color w:val="000000"/>
          <w:szCs w:val="22"/>
          <w:lang w:eastAsia="en-US"/>
        </w:rPr>
        <w:t xml:space="preserve"> i montaż dźwigu osobowego/ windy</w:t>
      </w:r>
      <w:r w:rsidR="00457ECF">
        <w:rPr>
          <w:rFonts w:eastAsia="Calibri" w:cs="Calibri"/>
          <w:b/>
          <w:color w:val="000000"/>
          <w:szCs w:val="22"/>
          <w:lang w:eastAsia="en-US"/>
        </w:rPr>
        <w:t xml:space="preserve"> </w:t>
      </w:r>
      <w:r w:rsidR="00457ECF">
        <w:rPr>
          <w:rFonts w:eastAsia="Calibri" w:cs="Calibri"/>
          <w:color w:val="000000"/>
          <w:szCs w:val="22"/>
          <w:lang w:eastAsia="en-US"/>
        </w:rPr>
        <w:t>w ramach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 projektu </w:t>
      </w:r>
      <w:r w:rsidR="00457ECF">
        <w:rPr>
          <w:rFonts w:eastAsia="Calibri" w:cs="Calibri"/>
          <w:color w:val="000000"/>
          <w:szCs w:val="22"/>
          <w:lang w:eastAsia="en-US"/>
        </w:rPr>
        <w:t xml:space="preserve">pn. 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>„</w:t>
      </w:r>
      <w:r w:rsidR="00534892" w:rsidRPr="00534892">
        <w:rPr>
          <w:rFonts w:eastAsia="Calibri" w:cs="Calibri"/>
          <w:color w:val="000000"/>
          <w:szCs w:val="22"/>
          <w:lang w:eastAsia="en-US"/>
        </w:rPr>
        <w:t>Rozszerzenie oferty usługowej NZOZ NEUROMED sp. z o.o. poprzez utworzenie nowej Przychodni, wprowadzenie nowych i innowacyjnych usług medycznych, oraz zwiększenie poziomu zatrudnienia</w:t>
      </w:r>
      <w:r w:rsidR="00823C0E" w:rsidRPr="00823C0E">
        <w:rPr>
          <w:rFonts w:eastAsia="Calibri" w:cs="Calibri"/>
          <w:color w:val="000000"/>
          <w:szCs w:val="22"/>
          <w:lang w:eastAsia="en-US"/>
        </w:rPr>
        <w:t>” współfinansowan</w:t>
      </w:r>
      <w:r w:rsidR="00823C0E">
        <w:rPr>
          <w:rFonts w:eastAsia="Calibri" w:cs="Calibri"/>
          <w:color w:val="000000"/>
          <w:szCs w:val="22"/>
          <w:lang w:eastAsia="en-US"/>
        </w:rPr>
        <w:t xml:space="preserve">ego </w:t>
      </w:r>
      <w:r w:rsidR="00823C0E" w:rsidRPr="00823C0E">
        <w:rPr>
          <w:rFonts w:eastAsia="Calibri" w:cs="Calibri"/>
          <w:color w:val="000000"/>
          <w:szCs w:val="22"/>
          <w:lang w:eastAsia="en-US"/>
        </w:rPr>
        <w:t xml:space="preserve">ze środków </w:t>
      </w:r>
      <w:r w:rsidR="00534892" w:rsidRPr="00534892">
        <w:rPr>
          <w:rFonts w:eastAsia="Calibri" w:cs="Calibri"/>
          <w:color w:val="000000"/>
          <w:szCs w:val="22"/>
          <w:lang w:eastAsia="en-US"/>
        </w:rPr>
        <w:t>Fundusz</w:t>
      </w:r>
      <w:r w:rsidR="00534892">
        <w:rPr>
          <w:rFonts w:eastAsia="Calibri" w:cs="Calibri"/>
          <w:color w:val="000000"/>
          <w:szCs w:val="22"/>
          <w:lang w:eastAsia="en-US"/>
        </w:rPr>
        <w:t>u</w:t>
      </w:r>
      <w:r w:rsidR="00534892" w:rsidRPr="00534892">
        <w:rPr>
          <w:rFonts w:eastAsia="Calibri" w:cs="Calibri"/>
          <w:color w:val="000000"/>
          <w:szCs w:val="22"/>
          <w:lang w:eastAsia="en-US"/>
        </w:rPr>
        <w:t xml:space="preserve"> Sprawiedliwej Transformacji</w:t>
      </w:r>
      <w:r w:rsidR="00823C0E" w:rsidRPr="00823C0E">
        <w:rPr>
          <w:rFonts w:eastAsia="Calibri" w:cs="Calibri"/>
          <w:color w:val="000000"/>
          <w:szCs w:val="22"/>
          <w:lang w:eastAsia="en-US"/>
        </w:rPr>
        <w:t xml:space="preserve"> w ramach działania </w:t>
      </w:r>
      <w:r w:rsidR="00534892">
        <w:rPr>
          <w:rFonts w:eastAsia="Calibri" w:cs="Calibri"/>
          <w:color w:val="000000"/>
          <w:szCs w:val="22"/>
          <w:lang w:eastAsia="en-US"/>
        </w:rPr>
        <w:t>8.7</w:t>
      </w:r>
      <w:r w:rsidR="00457ECF">
        <w:rPr>
          <w:rFonts w:eastAsia="Calibri" w:cs="Calibri"/>
          <w:color w:val="000000"/>
          <w:szCs w:val="22"/>
          <w:lang w:eastAsia="en-US"/>
        </w:rPr>
        <w:t xml:space="preserve"> </w:t>
      </w:r>
      <w:r w:rsidR="00534892" w:rsidRPr="00534892">
        <w:rPr>
          <w:rFonts w:eastAsia="Calibri" w:cs="Calibri"/>
          <w:color w:val="000000"/>
          <w:szCs w:val="22"/>
          <w:lang w:eastAsia="en-US"/>
        </w:rPr>
        <w:t>Rozwój firm wspierający sprawiedliwą transformację</w:t>
      </w:r>
      <w:r w:rsidR="00534892">
        <w:rPr>
          <w:rFonts w:eastAsia="Calibri" w:cs="Calibri"/>
          <w:color w:val="000000"/>
          <w:szCs w:val="22"/>
          <w:lang w:eastAsia="en-US"/>
        </w:rPr>
        <w:t xml:space="preserve"> – program </w:t>
      </w:r>
      <w:r w:rsidR="00534892" w:rsidRPr="00534892">
        <w:rPr>
          <w:rFonts w:eastAsia="Calibri" w:cs="Calibri"/>
          <w:color w:val="000000"/>
          <w:szCs w:val="22"/>
          <w:lang w:eastAsia="en-US"/>
        </w:rPr>
        <w:t>„Fundusze Europejskie dla Małopolski 2021-2027”</w:t>
      </w:r>
      <w:r w:rsidR="00F57FB4" w:rsidRPr="00457ECF">
        <w:rPr>
          <w:rFonts w:eastAsia="Calibri" w:cs="Calibri"/>
          <w:color w:val="000000"/>
          <w:szCs w:val="22"/>
          <w:lang w:eastAsia="en-US"/>
        </w:rPr>
        <w:t>.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6C27F997" w14:textId="174EA114" w:rsidR="00974EA2" w:rsidRPr="006D55A5" w:rsidRDefault="00974EA2" w:rsidP="00974EA2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b/>
          <w:color w:val="000000"/>
          <w:szCs w:val="22"/>
          <w:lang w:eastAsia="en-US"/>
        </w:rPr>
        <w:t xml:space="preserve">Postępowanie prowadzone jest zgodnie z zasadą konkurencyjności w trybie zapytania ofertowego </w:t>
      </w:r>
      <w:r w:rsidRPr="006D55A5">
        <w:rPr>
          <w:rFonts w:eastAsia="Calibri" w:cs="Calibri"/>
          <w:color w:val="000000"/>
          <w:szCs w:val="22"/>
          <w:lang w:eastAsia="en-US"/>
        </w:rPr>
        <w:t xml:space="preserve">(zgodnie z </w:t>
      </w:r>
      <w:r w:rsidR="00534892" w:rsidRPr="00534892">
        <w:rPr>
          <w:rFonts w:eastAsia="Calibri" w:cs="Calibri"/>
          <w:color w:val="000000"/>
          <w:szCs w:val="22"/>
          <w:lang w:eastAsia="en-US"/>
        </w:rPr>
        <w:t>Wytyczn</w:t>
      </w:r>
      <w:r w:rsidR="00534892">
        <w:rPr>
          <w:rFonts w:eastAsia="Calibri" w:cs="Calibri"/>
          <w:color w:val="000000"/>
          <w:szCs w:val="22"/>
          <w:lang w:eastAsia="en-US"/>
        </w:rPr>
        <w:t>ymi</w:t>
      </w:r>
      <w:r w:rsidR="00534892" w:rsidRPr="00534892">
        <w:rPr>
          <w:rFonts w:eastAsia="Calibri" w:cs="Calibri"/>
          <w:color w:val="000000"/>
          <w:szCs w:val="22"/>
          <w:lang w:eastAsia="en-US"/>
        </w:rPr>
        <w:t xml:space="preserve"> dotycząc</w:t>
      </w:r>
      <w:r w:rsidR="00534892">
        <w:rPr>
          <w:rFonts w:eastAsia="Calibri" w:cs="Calibri"/>
          <w:color w:val="000000"/>
          <w:szCs w:val="22"/>
          <w:lang w:eastAsia="en-US"/>
        </w:rPr>
        <w:t>ymi</w:t>
      </w:r>
      <w:r w:rsidR="00534892" w:rsidRPr="00534892">
        <w:rPr>
          <w:rFonts w:eastAsia="Calibri" w:cs="Calibri"/>
          <w:color w:val="000000"/>
          <w:szCs w:val="22"/>
          <w:lang w:eastAsia="en-US"/>
        </w:rPr>
        <w:t xml:space="preserve"> kwalifikowalności wydatków na lata 2021-2027</w:t>
      </w:r>
      <w:r w:rsidRPr="006D55A5">
        <w:rPr>
          <w:rFonts w:eastAsia="Calibri" w:cs="Calibri"/>
          <w:color w:val="000000"/>
          <w:szCs w:val="22"/>
          <w:lang w:eastAsia="en-US"/>
        </w:rPr>
        <w:t>).</w:t>
      </w:r>
    </w:p>
    <w:p w14:paraId="549F02A7" w14:textId="77777777" w:rsidR="00F57FB4" w:rsidRPr="006D55A5" w:rsidRDefault="00F57FB4" w:rsidP="00F57FB4">
      <w:pPr>
        <w:spacing w:after="13" w:line="259" w:lineRule="auto"/>
        <w:rPr>
          <w:rFonts w:eastAsia="Calibri" w:cs="Calibri"/>
          <w:color w:val="000000"/>
          <w:szCs w:val="22"/>
          <w:lang w:eastAsia="en-US"/>
        </w:rPr>
      </w:pPr>
      <w:r w:rsidRPr="006D55A5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7335909D" w14:textId="77777777" w:rsidR="00457ECF" w:rsidRDefault="00457ECF" w:rsidP="00555B3A">
      <w:pPr>
        <w:pStyle w:val="Akapitzlist"/>
        <w:keepNext/>
        <w:keepLines/>
        <w:numPr>
          <w:ilvl w:val="0"/>
          <w:numId w:val="37"/>
        </w:numPr>
        <w:spacing w:line="259" w:lineRule="auto"/>
        <w:ind w:left="709" w:hanging="214"/>
        <w:outlineLvl w:val="0"/>
        <w:rPr>
          <w:rFonts w:eastAsia="Arial" w:cs="Arial"/>
          <w:b/>
          <w:color w:val="000000"/>
          <w:szCs w:val="22"/>
          <w:lang w:eastAsia="en-US"/>
        </w:rPr>
      </w:pPr>
      <w:r w:rsidRPr="00457ECF">
        <w:rPr>
          <w:rFonts w:eastAsia="Arial" w:cs="Arial"/>
          <w:b/>
          <w:color w:val="000000"/>
          <w:szCs w:val="22"/>
          <w:lang w:eastAsia="en-US"/>
        </w:rPr>
        <w:t>INFORMACJE PODSTAWOWE</w:t>
      </w:r>
    </w:p>
    <w:p w14:paraId="68F9CFF8" w14:textId="77777777" w:rsidR="00457ECF" w:rsidRPr="00457ECF" w:rsidRDefault="00457ECF" w:rsidP="00912C6F">
      <w:pPr>
        <w:pStyle w:val="Akapitzlist"/>
        <w:numPr>
          <w:ilvl w:val="0"/>
          <w:numId w:val="12"/>
        </w:numPr>
        <w:rPr>
          <w:rFonts w:eastAsia="Arial"/>
          <w:b/>
          <w:lang w:eastAsia="en-US"/>
        </w:rPr>
      </w:pPr>
      <w:r w:rsidRPr="00457ECF">
        <w:rPr>
          <w:rFonts w:eastAsia="Arial"/>
          <w:b/>
          <w:lang w:eastAsia="en-US"/>
        </w:rPr>
        <w:t xml:space="preserve">Charakterystyka Zamawiającego </w:t>
      </w:r>
    </w:p>
    <w:p w14:paraId="52AC3D87" w14:textId="77777777" w:rsidR="00457ECF" w:rsidRDefault="00457ECF" w:rsidP="00672755">
      <w:pPr>
        <w:rPr>
          <w:rFonts w:eastAsia="Arial"/>
          <w:lang w:eastAsia="en-US"/>
        </w:rPr>
      </w:pPr>
      <w:r w:rsidRPr="00457ECF">
        <w:rPr>
          <w:rFonts w:eastAsia="Arial"/>
          <w:lang w:eastAsia="en-US"/>
        </w:rPr>
        <w:t>NZOZ NEUROMED Sp. z o.o. w Andrychowie powstał na bazie Zespołu Poradni Specjalistycznych i Rehabilitacji Medycznej „NEUROMED”, który z kolei jest kontynuatorem</w:t>
      </w:r>
      <w:r w:rsidR="00672755">
        <w:rPr>
          <w:rFonts w:eastAsia="Arial"/>
          <w:lang w:eastAsia="en-US"/>
        </w:rPr>
        <w:t xml:space="preserve"> </w:t>
      </w:r>
      <w:r w:rsidRPr="00457ECF">
        <w:rPr>
          <w:rFonts w:eastAsia="Arial"/>
          <w:lang w:eastAsia="en-US"/>
        </w:rPr>
        <w:t>działającej od 8 listopada 2001 r. Indywidualnej Specjalistycznej Praktyki Neurologicznej. Aktualnie NEUROMED leczy rocznie ponad 4 tys. pacjentów. Świadczenia zdrowotne</w:t>
      </w:r>
      <w:r w:rsidR="00672755">
        <w:rPr>
          <w:rFonts w:eastAsia="Arial"/>
          <w:lang w:eastAsia="en-US"/>
        </w:rPr>
        <w:t xml:space="preserve"> </w:t>
      </w:r>
      <w:r w:rsidRPr="00457ECF">
        <w:rPr>
          <w:rFonts w:eastAsia="Arial"/>
          <w:lang w:eastAsia="en-US"/>
        </w:rPr>
        <w:t>od 2004 r. realizowane są w ramach Powszechnego Ubezpieczenia Zdro</w:t>
      </w:r>
      <w:r w:rsidR="00672755">
        <w:rPr>
          <w:rFonts w:eastAsia="Arial"/>
          <w:lang w:eastAsia="en-US"/>
        </w:rPr>
        <w:t>wotnego na podstawie umów z NFZ</w:t>
      </w:r>
      <w:r w:rsidRPr="00457ECF">
        <w:rPr>
          <w:rFonts w:eastAsia="Arial"/>
          <w:lang w:eastAsia="en-US"/>
        </w:rPr>
        <w:t>, jak również w mni</w:t>
      </w:r>
      <w:r w:rsidR="00672755">
        <w:rPr>
          <w:rFonts w:eastAsia="Arial"/>
          <w:lang w:eastAsia="en-US"/>
        </w:rPr>
        <w:t>ejszym zakresie komercyjnie</w:t>
      </w:r>
      <w:r w:rsidRPr="00457ECF">
        <w:rPr>
          <w:rFonts w:eastAsia="Arial"/>
          <w:lang w:eastAsia="en-US"/>
        </w:rPr>
        <w:t>.</w:t>
      </w:r>
    </w:p>
    <w:p w14:paraId="34C1351E" w14:textId="6E768CB5" w:rsidR="00672755" w:rsidRDefault="00672755" w:rsidP="00672755">
      <w:pPr>
        <w:rPr>
          <w:rFonts w:eastAsia="Arial"/>
          <w:lang w:eastAsia="en-US"/>
        </w:rPr>
      </w:pPr>
      <w:r w:rsidRPr="00672755">
        <w:rPr>
          <w:rFonts w:eastAsia="Arial"/>
          <w:lang w:eastAsia="en-US"/>
        </w:rPr>
        <w:t>Aktualnie w ramach kontraktu z NFZ finansowane są usługi medyczne świadczone przez poradnie neurologiczną, reumatologiczną i rehabilitacyjną oraz zabiegi rehabilitacyjne</w:t>
      </w:r>
      <w:r>
        <w:rPr>
          <w:rFonts w:eastAsia="Arial"/>
          <w:lang w:eastAsia="en-US"/>
        </w:rPr>
        <w:t xml:space="preserve"> </w:t>
      </w:r>
      <w:r w:rsidRPr="00672755">
        <w:rPr>
          <w:rFonts w:eastAsia="Arial"/>
          <w:lang w:eastAsia="en-US"/>
        </w:rPr>
        <w:t>świadczone w ramach fizjoterapii ambulatoryjnej</w:t>
      </w:r>
      <w:r w:rsidR="00817BC7">
        <w:rPr>
          <w:rFonts w:eastAsia="Arial"/>
          <w:lang w:eastAsia="en-US"/>
        </w:rPr>
        <w:t xml:space="preserve"> oraz domowej</w:t>
      </w:r>
      <w:r w:rsidRPr="00672755">
        <w:rPr>
          <w:rFonts w:eastAsia="Arial"/>
          <w:lang w:eastAsia="en-US"/>
        </w:rPr>
        <w:t>.</w:t>
      </w:r>
      <w:r w:rsidR="009E7653">
        <w:rPr>
          <w:rFonts w:eastAsia="Arial"/>
          <w:lang w:eastAsia="en-US"/>
        </w:rPr>
        <w:t xml:space="preserve"> W ramach projektu otwarta zostanie nowa Przychodnia zlokalizowana przy ul. Grunwaldzkiej w Andrychowie.</w:t>
      </w:r>
    </w:p>
    <w:p w14:paraId="731F87E7" w14:textId="77777777" w:rsidR="00974EA2" w:rsidRDefault="00974EA2" w:rsidP="00672755">
      <w:pPr>
        <w:rPr>
          <w:rFonts w:eastAsia="Arial"/>
          <w:lang w:eastAsia="en-US"/>
        </w:rPr>
      </w:pPr>
    </w:p>
    <w:p w14:paraId="1BAD981D" w14:textId="77777777" w:rsidR="00974EA2" w:rsidRDefault="00974EA2" w:rsidP="00912C6F">
      <w:pPr>
        <w:pStyle w:val="Akapitzlist"/>
        <w:numPr>
          <w:ilvl w:val="0"/>
          <w:numId w:val="12"/>
        </w:numPr>
        <w:rPr>
          <w:rFonts w:eastAsia="Arial"/>
          <w:b/>
          <w:lang w:eastAsia="en-US"/>
        </w:rPr>
      </w:pPr>
      <w:r>
        <w:rPr>
          <w:rFonts w:eastAsia="Arial"/>
          <w:b/>
          <w:lang w:eastAsia="en-US"/>
        </w:rPr>
        <w:t>Dane rejestrowe:</w:t>
      </w:r>
    </w:p>
    <w:p w14:paraId="6DB1594A" w14:textId="77777777" w:rsidR="00974EA2" w:rsidRPr="00974EA2" w:rsidRDefault="00974EA2" w:rsidP="00974EA2">
      <w:pPr>
        <w:rPr>
          <w:rFonts w:eastAsia="Arial"/>
          <w:lang w:eastAsia="en-US"/>
        </w:rPr>
      </w:pPr>
      <w:r>
        <w:rPr>
          <w:rFonts w:eastAsia="Arial"/>
          <w:b/>
          <w:lang w:eastAsia="en-US"/>
        </w:rPr>
        <w:t xml:space="preserve">KRS: </w:t>
      </w:r>
      <w:r>
        <w:rPr>
          <w:rFonts w:eastAsia="Arial"/>
          <w:lang w:eastAsia="en-US"/>
        </w:rPr>
        <w:t>0000562462</w:t>
      </w:r>
    </w:p>
    <w:p w14:paraId="47BB5408" w14:textId="77777777" w:rsidR="00974EA2" w:rsidRPr="00974EA2" w:rsidRDefault="00974EA2" w:rsidP="00974EA2">
      <w:pPr>
        <w:rPr>
          <w:rFonts w:eastAsia="Arial"/>
          <w:lang w:eastAsia="en-US"/>
        </w:rPr>
      </w:pPr>
      <w:r>
        <w:rPr>
          <w:rFonts w:eastAsia="Arial"/>
          <w:b/>
          <w:lang w:eastAsia="en-US"/>
        </w:rPr>
        <w:t xml:space="preserve">NIP: </w:t>
      </w:r>
      <w:r>
        <w:rPr>
          <w:rFonts w:eastAsia="Arial"/>
          <w:lang w:eastAsia="en-US"/>
        </w:rPr>
        <w:t>5512622109</w:t>
      </w:r>
    </w:p>
    <w:p w14:paraId="7893A353" w14:textId="77777777" w:rsidR="00974EA2" w:rsidRDefault="00974EA2" w:rsidP="00974EA2">
      <w:pPr>
        <w:rPr>
          <w:rFonts w:eastAsia="Arial"/>
          <w:lang w:eastAsia="en-US"/>
        </w:rPr>
      </w:pPr>
      <w:r>
        <w:rPr>
          <w:rFonts w:eastAsia="Arial"/>
          <w:b/>
          <w:lang w:eastAsia="en-US"/>
        </w:rPr>
        <w:t xml:space="preserve">REGON: </w:t>
      </w:r>
      <w:r>
        <w:rPr>
          <w:rFonts w:eastAsia="Arial"/>
          <w:lang w:eastAsia="en-US"/>
        </w:rPr>
        <w:t>361939921</w:t>
      </w:r>
    </w:p>
    <w:p w14:paraId="52EDA0FC" w14:textId="77777777" w:rsidR="00974EA2" w:rsidRPr="00974EA2" w:rsidRDefault="00974EA2" w:rsidP="00974EA2">
      <w:pPr>
        <w:rPr>
          <w:rFonts w:eastAsia="Arial"/>
          <w:lang w:eastAsia="en-US"/>
        </w:rPr>
      </w:pPr>
    </w:p>
    <w:p w14:paraId="0145CAE1" w14:textId="77777777" w:rsidR="00457ECF" w:rsidRPr="00672755" w:rsidRDefault="00672755" w:rsidP="00912C6F">
      <w:pPr>
        <w:pStyle w:val="Akapitzlist"/>
        <w:numPr>
          <w:ilvl w:val="0"/>
          <w:numId w:val="12"/>
        </w:numPr>
        <w:rPr>
          <w:rFonts w:eastAsia="Arial"/>
          <w:b/>
          <w:lang w:eastAsia="en-US"/>
        </w:rPr>
      </w:pPr>
      <w:r w:rsidRPr="00672755">
        <w:rPr>
          <w:rFonts w:eastAsia="Arial"/>
          <w:b/>
          <w:lang w:eastAsia="en-US"/>
        </w:rPr>
        <w:t>Lokalizacja</w:t>
      </w:r>
    </w:p>
    <w:p w14:paraId="3116E135" w14:textId="77777777" w:rsidR="00571C7E" w:rsidRPr="00571C7E" w:rsidRDefault="00571C7E" w:rsidP="00672755">
      <w:pPr>
        <w:rPr>
          <w:rFonts w:eastAsia="Arial"/>
          <w:b/>
          <w:u w:val="single"/>
          <w:lang w:eastAsia="en-US"/>
        </w:rPr>
      </w:pPr>
      <w:r w:rsidRPr="00571C7E">
        <w:rPr>
          <w:rFonts w:eastAsia="Arial"/>
          <w:b/>
          <w:u w:val="single"/>
          <w:lang w:eastAsia="en-US"/>
        </w:rPr>
        <w:t>siedziba główna:</w:t>
      </w:r>
    </w:p>
    <w:p w14:paraId="6D84B95B" w14:textId="55CA88EB" w:rsidR="00672755" w:rsidRPr="00672755" w:rsidRDefault="00672755" w:rsidP="00672755">
      <w:pPr>
        <w:rPr>
          <w:rFonts w:eastAsia="Arial"/>
          <w:lang w:eastAsia="en-US"/>
        </w:rPr>
      </w:pPr>
      <w:r w:rsidRPr="00672755">
        <w:rPr>
          <w:rFonts w:eastAsia="Arial"/>
          <w:lang w:eastAsia="en-US"/>
        </w:rPr>
        <w:lastRenderedPageBreak/>
        <w:t>ul. Krakowska 140A</w:t>
      </w:r>
    </w:p>
    <w:p w14:paraId="17C7CAED" w14:textId="77777777" w:rsidR="00672755" w:rsidRDefault="00672755" w:rsidP="00672755">
      <w:pPr>
        <w:rPr>
          <w:rFonts w:eastAsia="Arial"/>
          <w:lang w:eastAsia="en-US"/>
        </w:rPr>
      </w:pPr>
      <w:r w:rsidRPr="00672755">
        <w:rPr>
          <w:rFonts w:eastAsia="Arial"/>
          <w:lang w:eastAsia="en-US"/>
        </w:rPr>
        <w:t>34-120 Andrychów</w:t>
      </w:r>
    </w:p>
    <w:p w14:paraId="55F370F8" w14:textId="2D84164D" w:rsidR="00571C7E" w:rsidRPr="00571C7E" w:rsidRDefault="00571C7E" w:rsidP="00672755">
      <w:pPr>
        <w:rPr>
          <w:rFonts w:eastAsia="Arial"/>
          <w:b/>
          <w:u w:val="single"/>
          <w:lang w:eastAsia="en-US"/>
        </w:rPr>
      </w:pPr>
      <w:r w:rsidRPr="00571C7E">
        <w:rPr>
          <w:rFonts w:eastAsia="Arial"/>
          <w:b/>
          <w:u w:val="single"/>
          <w:lang w:eastAsia="en-US"/>
        </w:rPr>
        <w:t>miejsce realizacji projektu:</w:t>
      </w:r>
    </w:p>
    <w:p w14:paraId="3F58536D" w14:textId="41769AD2" w:rsidR="00571C7E" w:rsidRDefault="00571C7E" w:rsidP="00672755">
      <w:pPr>
        <w:rPr>
          <w:rFonts w:eastAsia="Arial"/>
          <w:lang w:eastAsia="en-US"/>
        </w:rPr>
      </w:pPr>
      <w:r w:rsidRPr="00D612DE">
        <w:rPr>
          <w:rFonts w:eastAsia="Arial"/>
          <w:lang w:eastAsia="en-US"/>
        </w:rPr>
        <w:t xml:space="preserve">ul. Grunwaldzka </w:t>
      </w:r>
      <w:r w:rsidR="00D612DE" w:rsidRPr="00D612DE">
        <w:rPr>
          <w:rFonts w:eastAsia="Arial"/>
          <w:lang w:eastAsia="en-US"/>
        </w:rPr>
        <w:t>10</w:t>
      </w:r>
    </w:p>
    <w:p w14:paraId="68372E08" w14:textId="2CA02D64" w:rsidR="00D612DE" w:rsidRPr="00672755" w:rsidRDefault="00D612DE" w:rsidP="00672755">
      <w:pPr>
        <w:rPr>
          <w:rFonts w:eastAsia="Arial"/>
          <w:lang w:eastAsia="en-US"/>
        </w:rPr>
      </w:pPr>
      <w:r w:rsidRPr="00D612DE">
        <w:rPr>
          <w:rFonts w:eastAsia="Arial"/>
          <w:lang w:eastAsia="en-US"/>
        </w:rPr>
        <w:t>34-120</w:t>
      </w:r>
      <w:r>
        <w:rPr>
          <w:rFonts w:eastAsia="Arial"/>
          <w:lang w:eastAsia="en-US"/>
        </w:rPr>
        <w:t xml:space="preserve"> Andrychów</w:t>
      </w:r>
    </w:p>
    <w:p w14:paraId="66C0B6A5" w14:textId="77777777" w:rsidR="00672755" w:rsidRPr="00457ECF" w:rsidRDefault="00672755" w:rsidP="00672755">
      <w:pPr>
        <w:rPr>
          <w:rFonts w:eastAsia="Arial"/>
          <w:lang w:eastAsia="en-US"/>
        </w:rPr>
      </w:pPr>
    </w:p>
    <w:p w14:paraId="0A2BBBE6" w14:textId="77777777" w:rsidR="00F57FB4" w:rsidRPr="00555B3A" w:rsidRDefault="00457ECF" w:rsidP="00555B3A">
      <w:pPr>
        <w:pStyle w:val="Akapitzlist"/>
        <w:keepNext/>
        <w:keepLines/>
        <w:numPr>
          <w:ilvl w:val="0"/>
          <w:numId w:val="37"/>
        </w:numPr>
        <w:spacing w:line="259" w:lineRule="auto"/>
        <w:ind w:left="709" w:hanging="214"/>
        <w:outlineLvl w:val="0"/>
        <w:rPr>
          <w:rFonts w:eastAsia="Arial" w:cs="Arial"/>
          <w:b/>
          <w:color w:val="000000"/>
          <w:szCs w:val="22"/>
          <w:lang w:eastAsia="en-US"/>
        </w:rPr>
      </w:pPr>
      <w:r w:rsidRPr="00457ECF">
        <w:rPr>
          <w:rFonts w:eastAsia="Arial" w:cs="Arial"/>
          <w:b/>
          <w:color w:val="000000"/>
          <w:szCs w:val="22"/>
          <w:lang w:eastAsia="en-US"/>
        </w:rPr>
        <w:t>O</w:t>
      </w:r>
      <w:r w:rsidR="00F57FB4" w:rsidRPr="00555B3A">
        <w:rPr>
          <w:rFonts w:eastAsia="Arial" w:cs="Arial"/>
          <w:b/>
          <w:color w:val="000000"/>
          <w:szCs w:val="22"/>
          <w:lang w:eastAsia="en-US"/>
        </w:rPr>
        <w:t xml:space="preserve">PIS PRZEDMIOTU ZAMÓWIENIA </w:t>
      </w:r>
    </w:p>
    <w:p w14:paraId="4AD425DE" w14:textId="4C404246" w:rsidR="00F57FB4" w:rsidRDefault="00F57FB4" w:rsidP="00F57FB4">
      <w:pPr>
        <w:spacing w:after="5" w:line="250" w:lineRule="auto"/>
        <w:ind w:left="-5" w:right="45" w:hanging="10"/>
        <w:rPr>
          <w:rFonts w:eastAsia="Calibri" w:cs="Calibri"/>
          <w:b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>Przedmiotem zamówienia j</w:t>
      </w:r>
      <w:r w:rsidR="00FD5351">
        <w:rPr>
          <w:rFonts w:eastAsia="Calibri" w:cs="Calibri"/>
          <w:color w:val="000000"/>
          <w:szCs w:val="22"/>
          <w:lang w:eastAsia="en-US"/>
        </w:rPr>
        <w:t xml:space="preserve">est </w:t>
      </w:r>
      <w:r w:rsidR="00945431">
        <w:rPr>
          <w:rFonts w:eastAsia="Calibri" w:cs="Calibri"/>
          <w:b/>
          <w:color w:val="000000"/>
          <w:szCs w:val="22"/>
          <w:lang w:eastAsia="en-US"/>
        </w:rPr>
        <w:t xml:space="preserve">zakup, </w:t>
      </w:r>
      <w:r w:rsidR="007A7A89">
        <w:rPr>
          <w:rFonts w:eastAsia="Calibri" w:cs="Calibri"/>
          <w:b/>
          <w:color w:val="000000"/>
          <w:szCs w:val="22"/>
          <w:lang w:eastAsia="en-US"/>
        </w:rPr>
        <w:t>dostawa</w:t>
      </w:r>
      <w:r w:rsidR="00945431">
        <w:rPr>
          <w:rFonts w:eastAsia="Calibri" w:cs="Calibri"/>
          <w:b/>
          <w:color w:val="000000"/>
          <w:szCs w:val="22"/>
          <w:lang w:eastAsia="en-US"/>
        </w:rPr>
        <w:t xml:space="preserve"> i montaż dźwigu osobowego/ windy</w:t>
      </w:r>
      <w:r w:rsidR="00C61994">
        <w:rPr>
          <w:rFonts w:eastAsia="Calibri" w:cs="Calibri"/>
          <w:b/>
          <w:color w:val="000000"/>
          <w:szCs w:val="22"/>
          <w:lang w:eastAsia="en-US"/>
        </w:rPr>
        <w:t xml:space="preserve">/ platformy dla osób z </w:t>
      </w:r>
      <w:r w:rsidR="00831B26">
        <w:rPr>
          <w:rFonts w:eastAsia="Calibri" w:cs="Calibri"/>
          <w:b/>
          <w:color w:val="000000"/>
          <w:szCs w:val="22"/>
          <w:lang w:eastAsia="en-US"/>
        </w:rPr>
        <w:t>niepełnosprawnością</w:t>
      </w: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: </w:t>
      </w:r>
    </w:p>
    <w:p w14:paraId="71FB3699" w14:textId="77777777" w:rsidR="00C61994" w:rsidRDefault="00C6199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</w:p>
    <w:p w14:paraId="47BDA225" w14:textId="0D32D3FD" w:rsidR="00F57FB4" w:rsidRDefault="00C6199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>Liczba sztuk – 1 szt.</w:t>
      </w:r>
    </w:p>
    <w:p w14:paraId="07DB39E0" w14:textId="77777777" w:rsidR="00C61994" w:rsidRDefault="00C6199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</w:p>
    <w:p w14:paraId="2C10F955" w14:textId="05875E45" w:rsidR="00C61994" w:rsidRPr="00C61994" w:rsidRDefault="00697C64" w:rsidP="00C61994">
      <w:pPr>
        <w:spacing w:line="259" w:lineRule="auto"/>
        <w:rPr>
          <w:rFonts w:eastAsia="Calibri" w:cs="Calibri"/>
          <w:b/>
          <w:bCs/>
          <w:color w:val="000000"/>
          <w:szCs w:val="22"/>
          <w:lang w:eastAsia="en-US"/>
        </w:rPr>
      </w:pPr>
      <w:r>
        <w:rPr>
          <w:rFonts w:eastAsia="Calibri" w:cs="Calibri"/>
          <w:b/>
          <w:bCs/>
          <w:color w:val="000000"/>
          <w:szCs w:val="22"/>
          <w:lang w:eastAsia="en-US"/>
        </w:rPr>
        <w:t xml:space="preserve">Parametry techniczne </w:t>
      </w:r>
      <w:r w:rsidR="00C61994">
        <w:rPr>
          <w:b/>
        </w:rPr>
        <w:t>nie mniejsze niż przedstawione poniżej lub równoważne:</w:t>
      </w:r>
    </w:p>
    <w:p w14:paraId="3B71511E" w14:textId="77777777" w:rsidR="00831B26" w:rsidRPr="00831B26" w:rsidRDefault="00831B26" w:rsidP="00831B26">
      <w:pPr>
        <w:pStyle w:val="Akapitzlist"/>
        <w:numPr>
          <w:ilvl w:val="0"/>
          <w:numId w:val="42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831B26">
        <w:rPr>
          <w:rFonts w:eastAsia="Calibri" w:cs="Calibri"/>
          <w:color w:val="000000"/>
          <w:szCs w:val="22"/>
          <w:lang w:eastAsia="en-US"/>
        </w:rPr>
        <w:t>Udźwig: min. 400 kg,</w:t>
      </w:r>
    </w:p>
    <w:p w14:paraId="0541B688" w14:textId="77777777" w:rsidR="00831B26" w:rsidRPr="00831B26" w:rsidRDefault="00831B26" w:rsidP="00831B26">
      <w:pPr>
        <w:pStyle w:val="Akapitzlist"/>
        <w:numPr>
          <w:ilvl w:val="0"/>
          <w:numId w:val="42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831B26">
        <w:rPr>
          <w:rFonts w:eastAsia="Calibri" w:cs="Calibri"/>
          <w:color w:val="000000"/>
          <w:szCs w:val="22"/>
          <w:lang w:eastAsia="en-US"/>
        </w:rPr>
        <w:t>Prędkość podnoszenia: min. 0,15 m/s,</w:t>
      </w:r>
    </w:p>
    <w:p w14:paraId="45042F96" w14:textId="77777777" w:rsidR="00831B26" w:rsidRPr="00831B26" w:rsidRDefault="00831B26" w:rsidP="00831B26">
      <w:pPr>
        <w:pStyle w:val="Akapitzlist"/>
        <w:numPr>
          <w:ilvl w:val="0"/>
          <w:numId w:val="42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831B26">
        <w:rPr>
          <w:rFonts w:eastAsia="Calibri" w:cs="Calibri"/>
          <w:color w:val="000000"/>
          <w:szCs w:val="22"/>
          <w:lang w:eastAsia="en-US"/>
        </w:rPr>
        <w:t>Typ napędu: Elektryczny, pasowy,</w:t>
      </w:r>
    </w:p>
    <w:p w14:paraId="4CA25F77" w14:textId="77777777" w:rsidR="00831B26" w:rsidRPr="00831B26" w:rsidRDefault="00831B26" w:rsidP="00831B26">
      <w:pPr>
        <w:pStyle w:val="Akapitzlist"/>
        <w:numPr>
          <w:ilvl w:val="0"/>
          <w:numId w:val="42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831B26">
        <w:rPr>
          <w:rFonts w:eastAsia="Calibri" w:cs="Calibri"/>
          <w:color w:val="000000"/>
          <w:szCs w:val="22"/>
          <w:lang w:eastAsia="en-US"/>
        </w:rPr>
        <w:t>Moc silnika: 1,5 kW VVVF – płynna regulacja startu i zatrzymania,</w:t>
      </w:r>
    </w:p>
    <w:p w14:paraId="0C352722" w14:textId="77777777" w:rsidR="00831B26" w:rsidRPr="00831B26" w:rsidRDefault="00831B26" w:rsidP="00831B26">
      <w:pPr>
        <w:pStyle w:val="Akapitzlist"/>
        <w:numPr>
          <w:ilvl w:val="0"/>
          <w:numId w:val="42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831B26">
        <w:rPr>
          <w:rFonts w:eastAsia="Calibri" w:cs="Calibri"/>
          <w:color w:val="000000"/>
          <w:szCs w:val="22"/>
          <w:lang w:eastAsia="en-US"/>
        </w:rPr>
        <w:t>Wysokość podnoszenie: 5,0 m,</w:t>
      </w:r>
    </w:p>
    <w:p w14:paraId="6E2B0117" w14:textId="77777777" w:rsidR="00831B26" w:rsidRPr="00831B26" w:rsidRDefault="00831B26" w:rsidP="00831B26">
      <w:pPr>
        <w:pStyle w:val="Akapitzlist"/>
        <w:numPr>
          <w:ilvl w:val="0"/>
          <w:numId w:val="42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831B26">
        <w:rPr>
          <w:rFonts w:eastAsia="Calibri" w:cs="Calibri"/>
          <w:color w:val="000000"/>
          <w:szCs w:val="22"/>
          <w:lang w:eastAsia="en-US"/>
        </w:rPr>
        <w:t>Ilość przystanków: 3,</w:t>
      </w:r>
    </w:p>
    <w:p w14:paraId="02D5C2F9" w14:textId="77777777" w:rsidR="00831B26" w:rsidRPr="00831B26" w:rsidRDefault="00831B26" w:rsidP="00831B26">
      <w:pPr>
        <w:pStyle w:val="Akapitzlist"/>
        <w:numPr>
          <w:ilvl w:val="0"/>
          <w:numId w:val="42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831B26">
        <w:rPr>
          <w:rFonts w:eastAsia="Calibri" w:cs="Calibri"/>
          <w:color w:val="000000"/>
          <w:szCs w:val="22"/>
          <w:lang w:eastAsia="en-US"/>
        </w:rPr>
        <w:t>Ilość dojść – drzwi: 3.</w:t>
      </w:r>
    </w:p>
    <w:p w14:paraId="5DA5886C" w14:textId="77777777" w:rsidR="00831B26" w:rsidRPr="00831B26" w:rsidRDefault="00831B26" w:rsidP="00831B26">
      <w:pPr>
        <w:pStyle w:val="Akapitzlist"/>
        <w:numPr>
          <w:ilvl w:val="0"/>
          <w:numId w:val="42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831B26">
        <w:rPr>
          <w:rFonts w:eastAsia="Calibri" w:cs="Calibri"/>
          <w:color w:val="000000"/>
          <w:szCs w:val="22"/>
          <w:lang w:eastAsia="en-US"/>
        </w:rPr>
        <w:t>Kabina (Szer. x Gł. x Wys.): Przelotowa 1140 x 1460 x 2000 mm,</w:t>
      </w:r>
    </w:p>
    <w:p w14:paraId="326F7965" w14:textId="77777777" w:rsidR="00831B26" w:rsidRPr="00831B26" w:rsidRDefault="00831B26" w:rsidP="00831B26">
      <w:pPr>
        <w:pStyle w:val="Akapitzlist"/>
        <w:numPr>
          <w:ilvl w:val="0"/>
          <w:numId w:val="42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831B26">
        <w:rPr>
          <w:rFonts w:eastAsia="Calibri" w:cs="Calibri"/>
          <w:color w:val="000000"/>
          <w:szCs w:val="22"/>
          <w:lang w:eastAsia="en-US"/>
        </w:rPr>
        <w:t>Drzwi Szybowe (Szer. x Wys.): 900 x 2000 mm,</w:t>
      </w:r>
    </w:p>
    <w:p w14:paraId="7990E038" w14:textId="77777777" w:rsidR="00831B26" w:rsidRPr="00831B26" w:rsidRDefault="00831B26" w:rsidP="00831B26">
      <w:pPr>
        <w:pStyle w:val="Akapitzlist"/>
        <w:numPr>
          <w:ilvl w:val="0"/>
          <w:numId w:val="42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831B26">
        <w:rPr>
          <w:rFonts w:eastAsia="Calibri" w:cs="Calibri"/>
          <w:color w:val="000000"/>
          <w:szCs w:val="22"/>
          <w:lang w:eastAsia="en-US"/>
        </w:rPr>
        <w:t>Szyb: 1540 x 1830 mm.</w:t>
      </w:r>
    </w:p>
    <w:p w14:paraId="48B2395F" w14:textId="77777777" w:rsidR="00C61994" w:rsidRPr="00831B26" w:rsidRDefault="00C61994" w:rsidP="00831B26">
      <w:pPr>
        <w:pStyle w:val="Akapitzlist"/>
        <w:spacing w:line="259" w:lineRule="auto"/>
        <w:ind w:left="720"/>
        <w:rPr>
          <w:rFonts w:eastAsia="Calibri" w:cs="Calibri"/>
          <w:color w:val="000000"/>
          <w:szCs w:val="22"/>
          <w:lang w:eastAsia="en-US"/>
        </w:rPr>
      </w:pPr>
    </w:p>
    <w:p w14:paraId="17DCEF42" w14:textId="77777777" w:rsidR="00672755" w:rsidRPr="00D612DE" w:rsidRDefault="00672755" w:rsidP="00F57FB4">
      <w:pPr>
        <w:spacing w:after="15" w:line="259" w:lineRule="auto"/>
        <w:rPr>
          <w:rFonts w:eastAsia="Calibri" w:cs="Calibri"/>
          <w:b/>
          <w:color w:val="000000"/>
          <w:szCs w:val="22"/>
          <w:lang w:eastAsia="en-US"/>
        </w:rPr>
      </w:pPr>
      <w:r w:rsidRPr="00D612DE">
        <w:rPr>
          <w:rFonts w:eastAsia="Calibri" w:cs="Calibri"/>
          <w:b/>
          <w:color w:val="000000"/>
          <w:szCs w:val="22"/>
          <w:lang w:eastAsia="en-US"/>
        </w:rPr>
        <w:t>Kod wspólnego słownika zamówień (CPV):</w:t>
      </w:r>
    </w:p>
    <w:p w14:paraId="11D37073" w14:textId="621ACC4E" w:rsidR="00672755" w:rsidRPr="00C61994" w:rsidRDefault="00672755" w:rsidP="00672755">
      <w:pPr>
        <w:spacing w:line="259" w:lineRule="auto"/>
        <w:rPr>
          <w:rFonts w:eastAsia="Calibri" w:cs="Calibri"/>
          <w:b/>
          <w:color w:val="000000"/>
          <w:szCs w:val="22"/>
          <w:lang w:eastAsia="en-US"/>
        </w:rPr>
      </w:pPr>
      <w:r w:rsidRPr="00C61994">
        <w:rPr>
          <w:rFonts w:eastAsia="Calibri" w:cs="Calibri"/>
          <w:b/>
          <w:color w:val="000000"/>
          <w:szCs w:val="22"/>
          <w:lang w:eastAsia="en-US"/>
        </w:rPr>
        <w:t>KOD CPV:</w:t>
      </w:r>
      <w:r w:rsidR="00C61994" w:rsidRPr="00C61994">
        <w:rPr>
          <w:rFonts w:eastAsia="Calibri" w:cs="Calibri"/>
          <w:b/>
          <w:color w:val="000000"/>
          <w:szCs w:val="22"/>
          <w:lang w:eastAsia="en-US"/>
        </w:rPr>
        <w:t xml:space="preserve"> 42400000-0 – urządzenia podnośnikowe i przeładunkowe oraz ich części</w:t>
      </w:r>
    </w:p>
    <w:p w14:paraId="11F8829A" w14:textId="73F85058" w:rsidR="00945431" w:rsidRPr="00C61994" w:rsidRDefault="00945431" w:rsidP="00912C6F">
      <w:pPr>
        <w:pStyle w:val="Akapitzlist"/>
        <w:numPr>
          <w:ilvl w:val="0"/>
          <w:numId w:val="13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C61994">
        <w:rPr>
          <w:rFonts w:eastAsia="Calibri" w:cs="Calibri"/>
          <w:color w:val="000000"/>
          <w:szCs w:val="22"/>
          <w:lang w:eastAsia="en-US"/>
        </w:rPr>
        <w:t>KOD CPV: 42416100-6</w:t>
      </w:r>
      <w:r w:rsidR="00C61994">
        <w:rPr>
          <w:rFonts w:eastAsia="Calibri" w:cs="Calibri"/>
          <w:color w:val="000000"/>
          <w:szCs w:val="22"/>
          <w:lang w:eastAsia="en-US"/>
        </w:rPr>
        <w:t xml:space="preserve"> - Windy</w:t>
      </w:r>
    </w:p>
    <w:p w14:paraId="38D19D8D" w14:textId="77777777" w:rsidR="00571C7E" w:rsidRPr="00571C7E" w:rsidRDefault="00571C7E" w:rsidP="00945431">
      <w:pPr>
        <w:pStyle w:val="Akapitzlist"/>
        <w:spacing w:after="15" w:line="259" w:lineRule="auto"/>
        <w:ind w:left="1065"/>
        <w:rPr>
          <w:rFonts w:eastAsia="Calibri" w:cs="Calibri"/>
          <w:b/>
          <w:color w:val="000000"/>
          <w:szCs w:val="22"/>
          <w:u w:val="single"/>
          <w:lang w:eastAsia="en-US"/>
        </w:rPr>
      </w:pPr>
    </w:p>
    <w:p w14:paraId="7D5604CC" w14:textId="77777777" w:rsidR="00755D50" w:rsidRPr="00672755" w:rsidRDefault="00755D50" w:rsidP="00F57FB4">
      <w:pPr>
        <w:spacing w:after="15" w:line="259" w:lineRule="auto"/>
        <w:rPr>
          <w:rFonts w:eastAsia="Calibri" w:cs="Calibri"/>
          <w:b/>
          <w:color w:val="000000"/>
          <w:szCs w:val="22"/>
          <w:u w:val="single"/>
          <w:lang w:eastAsia="en-US"/>
        </w:rPr>
      </w:pPr>
      <w:r w:rsidRPr="00672755">
        <w:rPr>
          <w:rFonts w:eastAsia="Calibri" w:cs="Calibri"/>
          <w:b/>
          <w:color w:val="000000"/>
          <w:szCs w:val="22"/>
          <w:u w:val="single"/>
          <w:lang w:eastAsia="en-US"/>
        </w:rPr>
        <w:t>Zamawiający nie dopuszcza składania ofert częściowych</w:t>
      </w:r>
      <w:r w:rsidR="00667280" w:rsidRPr="00672755">
        <w:rPr>
          <w:rFonts w:eastAsia="Calibri" w:cs="Calibri"/>
          <w:b/>
          <w:color w:val="000000"/>
          <w:szCs w:val="22"/>
          <w:u w:val="single"/>
          <w:lang w:eastAsia="en-US"/>
        </w:rPr>
        <w:t xml:space="preserve"> ani wariantowych</w:t>
      </w:r>
      <w:r w:rsidRPr="00672755">
        <w:rPr>
          <w:rFonts w:eastAsia="Calibri" w:cs="Calibri"/>
          <w:b/>
          <w:color w:val="000000"/>
          <w:szCs w:val="22"/>
          <w:u w:val="single"/>
          <w:lang w:eastAsia="en-US"/>
        </w:rPr>
        <w:t>.</w:t>
      </w:r>
    </w:p>
    <w:p w14:paraId="68030A22" w14:textId="77777777" w:rsidR="00766055" w:rsidRPr="00F57FB4" w:rsidRDefault="00766055" w:rsidP="00F57FB4">
      <w:pPr>
        <w:spacing w:after="15" w:line="259" w:lineRule="auto"/>
        <w:rPr>
          <w:rFonts w:eastAsia="Calibri" w:cs="Calibri"/>
          <w:color w:val="000000"/>
          <w:szCs w:val="22"/>
          <w:lang w:eastAsia="en-US"/>
        </w:rPr>
      </w:pPr>
    </w:p>
    <w:p w14:paraId="57A8964A" w14:textId="4D559D33" w:rsidR="00F57FB4" w:rsidRPr="00555B3A" w:rsidRDefault="00F57FB4" w:rsidP="00555B3A">
      <w:pPr>
        <w:pStyle w:val="Akapitzlist"/>
        <w:keepNext/>
        <w:keepLines/>
        <w:numPr>
          <w:ilvl w:val="0"/>
          <w:numId w:val="37"/>
        </w:numPr>
        <w:spacing w:line="259" w:lineRule="auto"/>
        <w:ind w:left="709" w:hanging="214"/>
        <w:outlineLvl w:val="0"/>
        <w:rPr>
          <w:rFonts w:eastAsia="Arial" w:cs="Arial"/>
          <w:b/>
          <w:color w:val="000000"/>
          <w:szCs w:val="22"/>
          <w:lang w:eastAsia="en-US"/>
        </w:rPr>
      </w:pPr>
      <w:r w:rsidRPr="00555B3A">
        <w:rPr>
          <w:rFonts w:eastAsia="Arial" w:cs="Arial"/>
          <w:b/>
          <w:color w:val="000000"/>
          <w:szCs w:val="22"/>
          <w:lang w:eastAsia="en-US"/>
        </w:rPr>
        <w:t xml:space="preserve">WYMAGANIA DOTYCZĄCE PRZEDMIOTU ZAMÓWIENIA </w:t>
      </w:r>
    </w:p>
    <w:p w14:paraId="50F583F8" w14:textId="4535CA97" w:rsidR="00370635" w:rsidRPr="00370635" w:rsidRDefault="00370635" w:rsidP="002012CC">
      <w:pPr>
        <w:numPr>
          <w:ilvl w:val="0"/>
          <w:numId w:val="1"/>
        </w:numPr>
        <w:spacing w:after="27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370635">
        <w:rPr>
          <w:rFonts w:eastAsia="Calibri" w:cs="Calibri"/>
          <w:color w:val="000000"/>
          <w:szCs w:val="22"/>
          <w:lang w:eastAsia="en-US"/>
        </w:rPr>
        <w:t xml:space="preserve">Przedmiotem Zamówienia jest </w:t>
      </w:r>
      <w:r w:rsidR="00DC3EED">
        <w:rPr>
          <w:rFonts w:eastAsia="Calibri" w:cs="Calibri"/>
          <w:color w:val="000000"/>
          <w:szCs w:val="22"/>
          <w:lang w:eastAsia="en-US"/>
        </w:rPr>
        <w:t xml:space="preserve">zakup, </w:t>
      </w:r>
      <w:r w:rsidRPr="00370635">
        <w:rPr>
          <w:rFonts w:eastAsia="Calibri" w:cs="Calibri"/>
          <w:color w:val="000000"/>
          <w:szCs w:val="22"/>
          <w:lang w:eastAsia="en-US"/>
        </w:rPr>
        <w:t>dostawa</w:t>
      </w:r>
      <w:r w:rsidR="00DC3EED">
        <w:rPr>
          <w:rFonts w:eastAsia="Calibri" w:cs="Calibri"/>
          <w:color w:val="000000"/>
          <w:szCs w:val="22"/>
          <w:lang w:eastAsia="en-US"/>
        </w:rPr>
        <w:t xml:space="preserve"> oraz montaż dźwigu osobowego/ windy/ platformy dla osób z niepełnosprawnością</w:t>
      </w:r>
      <w:r w:rsidRPr="00370635">
        <w:rPr>
          <w:rFonts w:eastAsia="Calibri" w:cs="Calibri"/>
          <w:color w:val="000000"/>
          <w:szCs w:val="22"/>
          <w:lang w:eastAsia="en-US"/>
        </w:rPr>
        <w:t xml:space="preserve"> zwanego dalej Przedmiotem </w:t>
      </w:r>
      <w:r>
        <w:rPr>
          <w:rFonts w:eastAsia="Calibri" w:cs="Calibri"/>
          <w:color w:val="000000"/>
          <w:szCs w:val="22"/>
          <w:lang w:eastAsia="en-US"/>
        </w:rPr>
        <w:t>Zamówienia</w:t>
      </w:r>
      <w:r w:rsidRPr="00370635">
        <w:rPr>
          <w:rFonts w:eastAsia="Calibri" w:cs="Calibri"/>
          <w:color w:val="000000"/>
          <w:szCs w:val="22"/>
          <w:lang w:eastAsia="en-US"/>
        </w:rPr>
        <w:t>.</w:t>
      </w:r>
    </w:p>
    <w:p w14:paraId="460B8F4C" w14:textId="77F130E6" w:rsidR="00370635" w:rsidRDefault="00370635" w:rsidP="00370635">
      <w:pPr>
        <w:numPr>
          <w:ilvl w:val="0"/>
          <w:numId w:val="1"/>
        </w:numPr>
        <w:spacing w:after="27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370635">
        <w:rPr>
          <w:rFonts w:eastAsia="Calibri" w:cs="Calibri"/>
          <w:color w:val="000000"/>
          <w:szCs w:val="22"/>
          <w:lang w:eastAsia="en-US"/>
        </w:rPr>
        <w:t xml:space="preserve">Przedmiot Zamówienia po stronie </w:t>
      </w:r>
      <w:r w:rsidR="00D612DE">
        <w:rPr>
          <w:rFonts w:eastAsia="Calibri" w:cs="Calibri"/>
          <w:color w:val="000000"/>
          <w:szCs w:val="22"/>
          <w:lang w:eastAsia="en-US"/>
        </w:rPr>
        <w:t>Wykonawcy/ Dost</w:t>
      </w:r>
      <w:r w:rsidRPr="00370635">
        <w:rPr>
          <w:rFonts w:eastAsia="Calibri" w:cs="Calibri"/>
          <w:color w:val="000000"/>
          <w:szCs w:val="22"/>
          <w:lang w:eastAsia="en-US"/>
        </w:rPr>
        <w:t>awcy</w:t>
      </w:r>
      <w:r w:rsidR="00C61994">
        <w:rPr>
          <w:rFonts w:eastAsia="Calibri" w:cs="Calibri"/>
          <w:color w:val="000000"/>
          <w:szCs w:val="22"/>
          <w:lang w:eastAsia="en-US"/>
        </w:rPr>
        <w:t>/ Oferenta</w:t>
      </w:r>
      <w:r w:rsidRPr="00370635">
        <w:rPr>
          <w:rFonts w:eastAsia="Calibri" w:cs="Calibri"/>
          <w:color w:val="000000"/>
          <w:szCs w:val="22"/>
          <w:lang w:eastAsia="en-US"/>
        </w:rPr>
        <w:t xml:space="preserve"> obejmuje dostarczenie Przedmiotu </w:t>
      </w:r>
      <w:r>
        <w:rPr>
          <w:rFonts w:eastAsia="Calibri" w:cs="Calibri"/>
          <w:color w:val="000000"/>
          <w:szCs w:val="22"/>
          <w:lang w:eastAsia="en-US"/>
        </w:rPr>
        <w:t>Zamówienia</w:t>
      </w:r>
      <w:r w:rsidRPr="00370635">
        <w:rPr>
          <w:rFonts w:eastAsia="Calibri" w:cs="Calibri"/>
          <w:color w:val="000000"/>
          <w:szCs w:val="22"/>
          <w:lang w:eastAsia="en-US"/>
        </w:rPr>
        <w:t xml:space="preserve"> do miejsca realizacji zamówienia oraz przeprowadzenie wszelkich czynności niezbędnych do uruchomienia Przedmiotu </w:t>
      </w:r>
      <w:r>
        <w:rPr>
          <w:rFonts w:eastAsia="Calibri" w:cs="Calibri"/>
          <w:color w:val="000000"/>
          <w:szCs w:val="22"/>
          <w:lang w:eastAsia="en-US"/>
        </w:rPr>
        <w:t>Zamówienia</w:t>
      </w:r>
      <w:r w:rsidRPr="00370635">
        <w:rPr>
          <w:rFonts w:eastAsia="Calibri" w:cs="Calibri"/>
          <w:color w:val="000000"/>
          <w:szCs w:val="22"/>
          <w:lang w:eastAsia="en-US"/>
        </w:rPr>
        <w:t xml:space="preserve"> w miejscu wykonania zamówienia (tj. w szczególności rozładunek, instalację oraz wszelkie inne prace związane z uruchomieniem Przedmiotu </w:t>
      </w:r>
      <w:r w:rsidR="00C0359B">
        <w:rPr>
          <w:rFonts w:eastAsia="Calibri" w:cs="Calibri"/>
          <w:color w:val="000000"/>
          <w:szCs w:val="22"/>
          <w:lang w:eastAsia="en-US"/>
        </w:rPr>
        <w:t>Zamówienia</w:t>
      </w:r>
      <w:r w:rsidRPr="00370635">
        <w:rPr>
          <w:rFonts w:eastAsia="Calibri" w:cs="Calibri"/>
          <w:color w:val="000000"/>
          <w:szCs w:val="22"/>
          <w:lang w:eastAsia="en-US"/>
        </w:rPr>
        <w:t xml:space="preserve"> w miejscu wskazanym przez Zamawiającego, a także przeszkolenie pracowników Zamawiającego w zakresie obsługi i utrzymania Przedmiotu </w:t>
      </w:r>
      <w:r>
        <w:rPr>
          <w:rFonts w:eastAsia="Calibri" w:cs="Calibri"/>
          <w:color w:val="000000"/>
          <w:szCs w:val="22"/>
          <w:lang w:eastAsia="en-US"/>
        </w:rPr>
        <w:t>Zamówienia</w:t>
      </w:r>
      <w:r w:rsidRPr="00370635">
        <w:rPr>
          <w:rFonts w:eastAsia="Calibri" w:cs="Calibri"/>
          <w:color w:val="000000"/>
          <w:szCs w:val="22"/>
          <w:lang w:eastAsia="en-US"/>
        </w:rPr>
        <w:t xml:space="preserve"> zgodnie z jego specyfiką i warunkami eksploatacji w zakładzie Zamawiającego).</w:t>
      </w:r>
    </w:p>
    <w:p w14:paraId="799A69D9" w14:textId="5529E324" w:rsidR="00F57FB4" w:rsidRPr="005B38D8" w:rsidRDefault="00370635" w:rsidP="00912C6F">
      <w:pPr>
        <w:numPr>
          <w:ilvl w:val="0"/>
          <w:numId w:val="1"/>
        </w:numPr>
        <w:spacing w:after="27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>Opis P</w:t>
      </w:r>
      <w:r w:rsidR="00F667EE" w:rsidRPr="005B38D8">
        <w:rPr>
          <w:rFonts w:eastAsia="Calibri" w:cs="Calibri"/>
          <w:color w:val="000000"/>
          <w:szCs w:val="22"/>
          <w:lang w:eastAsia="en-US"/>
        </w:rPr>
        <w:t>rzedmiotu</w:t>
      </w:r>
      <w:r>
        <w:rPr>
          <w:rFonts w:eastAsia="Calibri" w:cs="Calibri"/>
          <w:color w:val="000000"/>
          <w:szCs w:val="22"/>
          <w:lang w:eastAsia="en-US"/>
        </w:rPr>
        <w:t xml:space="preserve"> Z</w:t>
      </w:r>
      <w:r w:rsidR="00F57FB4" w:rsidRPr="005B38D8">
        <w:rPr>
          <w:rFonts w:eastAsia="Calibri" w:cs="Calibri"/>
          <w:color w:val="000000"/>
          <w:szCs w:val="22"/>
          <w:lang w:eastAsia="en-US"/>
        </w:rPr>
        <w:t>amówienia zawiera minimalne wymagania</w:t>
      </w:r>
      <w:r w:rsidR="001A11C4" w:rsidRPr="005B38D8">
        <w:rPr>
          <w:rFonts w:eastAsia="Calibri" w:cs="Calibri"/>
          <w:color w:val="000000"/>
          <w:szCs w:val="22"/>
          <w:lang w:eastAsia="en-US"/>
        </w:rPr>
        <w:t xml:space="preserve"> w zakresie parametrów technicznych i funkcjonalnych</w:t>
      </w:r>
      <w:r w:rsidR="005F624F" w:rsidRPr="005B38D8">
        <w:rPr>
          <w:rFonts w:eastAsia="Calibri" w:cs="Calibri"/>
          <w:color w:val="000000"/>
          <w:szCs w:val="22"/>
          <w:lang w:eastAsia="en-US"/>
        </w:rPr>
        <w:t>,</w:t>
      </w:r>
      <w:r w:rsidR="00F57FB4" w:rsidRPr="005B38D8">
        <w:rPr>
          <w:rFonts w:eastAsia="Calibri" w:cs="Calibri"/>
          <w:color w:val="000000"/>
          <w:szCs w:val="22"/>
          <w:lang w:eastAsia="en-US"/>
        </w:rPr>
        <w:t xml:space="preserve"> co oznacza, że </w:t>
      </w:r>
      <w:r w:rsidR="00C61994">
        <w:rPr>
          <w:rFonts w:eastAsia="Calibri" w:cs="Calibri"/>
          <w:color w:val="000000"/>
          <w:szCs w:val="22"/>
          <w:lang w:eastAsia="en-US"/>
        </w:rPr>
        <w:t xml:space="preserve">Wykonawca/ Dostawca/ </w:t>
      </w:r>
      <w:r w:rsidR="00F9608A" w:rsidRPr="005B38D8">
        <w:rPr>
          <w:rFonts w:eastAsia="Calibri" w:cs="Calibri"/>
          <w:color w:val="000000"/>
          <w:szCs w:val="22"/>
          <w:lang w:eastAsia="en-US"/>
        </w:rPr>
        <w:t>Oferent</w:t>
      </w:r>
      <w:r>
        <w:rPr>
          <w:rFonts w:eastAsia="Calibri" w:cs="Calibri"/>
          <w:color w:val="000000"/>
          <w:szCs w:val="22"/>
          <w:lang w:eastAsia="en-US"/>
        </w:rPr>
        <w:t xml:space="preserve"> może zaoferować Przedmiot Z</w:t>
      </w:r>
      <w:r w:rsidR="00F57FB4" w:rsidRPr="005B38D8">
        <w:rPr>
          <w:rFonts w:eastAsia="Calibri" w:cs="Calibri"/>
          <w:color w:val="000000"/>
          <w:szCs w:val="22"/>
          <w:lang w:eastAsia="en-US"/>
        </w:rPr>
        <w:t xml:space="preserve">amówienia charakteryzujący się </w:t>
      </w:r>
      <w:r w:rsidR="00924C8E" w:rsidRPr="005B38D8">
        <w:rPr>
          <w:rFonts w:eastAsia="Calibri" w:cs="Calibri"/>
          <w:color w:val="000000"/>
          <w:szCs w:val="22"/>
          <w:lang w:eastAsia="en-US"/>
        </w:rPr>
        <w:t xml:space="preserve">wyższymi </w:t>
      </w:r>
      <w:r w:rsidR="00F57FB4" w:rsidRPr="005B38D8">
        <w:rPr>
          <w:rFonts w:eastAsia="Calibri" w:cs="Calibri"/>
          <w:color w:val="000000"/>
          <w:szCs w:val="22"/>
          <w:lang w:eastAsia="en-US"/>
        </w:rPr>
        <w:t>parametrami technicznymi</w:t>
      </w:r>
      <w:r w:rsidR="001A11C4" w:rsidRPr="005B38D8">
        <w:rPr>
          <w:rFonts w:eastAsia="Calibri" w:cs="Calibri"/>
          <w:color w:val="000000"/>
          <w:szCs w:val="22"/>
          <w:lang w:eastAsia="en-US"/>
        </w:rPr>
        <w:t xml:space="preserve"> i funkcjonalnymi</w:t>
      </w:r>
      <w:r w:rsidR="00F57FB4" w:rsidRPr="005B38D8">
        <w:rPr>
          <w:rFonts w:eastAsia="Calibri" w:cs="Calibri"/>
          <w:color w:val="000000"/>
          <w:szCs w:val="22"/>
          <w:lang w:eastAsia="en-US"/>
        </w:rPr>
        <w:t xml:space="preserve">, lub „równoważnymi”. </w:t>
      </w:r>
    </w:p>
    <w:p w14:paraId="33DBA949" w14:textId="0683A6E8" w:rsidR="00F57FB4" w:rsidRPr="005B38D8" w:rsidRDefault="00F57FB4" w:rsidP="00912C6F">
      <w:pPr>
        <w:numPr>
          <w:ilvl w:val="0"/>
          <w:numId w:val="1"/>
        </w:numPr>
        <w:spacing w:after="27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5B38D8">
        <w:rPr>
          <w:rFonts w:eastAsia="Calibri" w:cs="Calibri"/>
          <w:color w:val="000000"/>
          <w:szCs w:val="22"/>
          <w:lang w:eastAsia="en-US"/>
        </w:rPr>
        <w:t xml:space="preserve">Przedstawiony przez </w:t>
      </w:r>
      <w:r w:rsidR="002072C2">
        <w:rPr>
          <w:rFonts w:eastAsia="Calibri" w:cs="Calibri"/>
          <w:color w:val="000000"/>
          <w:szCs w:val="22"/>
          <w:lang w:eastAsia="en-US"/>
        </w:rPr>
        <w:t xml:space="preserve">Wykonawcę/ Dostawcę/ </w:t>
      </w:r>
      <w:r w:rsidR="00F9608A" w:rsidRPr="005B38D8">
        <w:rPr>
          <w:rFonts w:eastAsia="Calibri" w:cs="Calibri"/>
          <w:color w:val="000000"/>
          <w:szCs w:val="22"/>
          <w:lang w:eastAsia="en-US"/>
        </w:rPr>
        <w:t>Oferenta</w:t>
      </w:r>
      <w:r w:rsidRPr="005B38D8">
        <w:rPr>
          <w:rFonts w:eastAsia="Calibri" w:cs="Calibri"/>
          <w:color w:val="000000"/>
          <w:szCs w:val="22"/>
          <w:lang w:eastAsia="en-US"/>
        </w:rPr>
        <w:t xml:space="preserve"> asortyment ma być najwyższej jakości pod względem technicznym i użytkowym, spełniać warunki obowiązujących norm oraz posiadać aktualne dokumenty dopuszczające go do użytku, zgodnie z obowiązującymi przepisami prawa, certyfikaty, deklaracje zgodności</w:t>
      </w:r>
      <w:r w:rsidR="00DD723A" w:rsidRPr="005B38D8">
        <w:rPr>
          <w:rFonts w:eastAsia="Calibri" w:cs="Calibri"/>
          <w:color w:val="000000"/>
          <w:szCs w:val="22"/>
          <w:lang w:eastAsia="en-US"/>
        </w:rPr>
        <w:t xml:space="preserve"> (o ile dotyczy)</w:t>
      </w:r>
      <w:r w:rsidRPr="005B38D8">
        <w:rPr>
          <w:rFonts w:eastAsia="Calibri" w:cs="Calibri"/>
          <w:color w:val="000000"/>
          <w:szCs w:val="22"/>
          <w:lang w:eastAsia="en-US"/>
        </w:rPr>
        <w:t xml:space="preserve">. </w:t>
      </w:r>
    </w:p>
    <w:p w14:paraId="0CFA2E50" w14:textId="5E715AB0" w:rsidR="00F57FB4" w:rsidRPr="00F57FB4" w:rsidRDefault="00F9608A" w:rsidP="00912C6F">
      <w:pPr>
        <w:numPr>
          <w:ilvl w:val="0"/>
          <w:numId w:val="1"/>
        </w:numPr>
        <w:spacing w:after="27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5B38D8">
        <w:rPr>
          <w:rFonts w:eastAsia="Calibri" w:cs="Calibri"/>
          <w:color w:val="000000"/>
          <w:szCs w:val="22"/>
          <w:lang w:eastAsia="en-US"/>
        </w:rPr>
        <w:t>Oferent</w:t>
      </w:r>
      <w:r w:rsidR="00F57FB4" w:rsidRPr="005B38D8">
        <w:rPr>
          <w:rFonts w:eastAsia="Calibri" w:cs="Calibri"/>
          <w:color w:val="000000"/>
          <w:szCs w:val="22"/>
          <w:lang w:eastAsia="en-US"/>
        </w:rPr>
        <w:t xml:space="preserve">, który powołuje się na rozwiązania równoważne, jest </w:t>
      </w:r>
      <w:r w:rsidR="00924C8E" w:rsidRPr="005B38D8">
        <w:rPr>
          <w:rFonts w:eastAsia="Calibri" w:cs="Calibri"/>
          <w:color w:val="000000"/>
          <w:szCs w:val="22"/>
          <w:lang w:eastAsia="en-US"/>
        </w:rPr>
        <w:t>z</w:t>
      </w:r>
      <w:r w:rsidR="00F57FB4" w:rsidRPr="005B38D8">
        <w:rPr>
          <w:rFonts w:eastAsia="Calibri" w:cs="Calibri"/>
          <w:color w:val="000000"/>
          <w:szCs w:val="22"/>
          <w:lang w:eastAsia="en-US"/>
        </w:rPr>
        <w:t>obowiązany wykazać, że oferowane przez niego dostawy, spełn</w:t>
      </w:r>
      <w:r w:rsidR="00765C27" w:rsidRPr="005B38D8">
        <w:rPr>
          <w:rFonts w:eastAsia="Calibri" w:cs="Calibri"/>
          <w:color w:val="000000"/>
          <w:szCs w:val="22"/>
          <w:lang w:eastAsia="en-US"/>
        </w:rPr>
        <w:t>iają wymagania określone przez Z</w:t>
      </w:r>
      <w:r w:rsidR="00F57FB4" w:rsidRPr="005B38D8">
        <w:rPr>
          <w:rFonts w:eastAsia="Calibri" w:cs="Calibri"/>
          <w:color w:val="000000"/>
          <w:szCs w:val="22"/>
          <w:lang w:eastAsia="en-US"/>
        </w:rPr>
        <w:t>amawiającego (np. przedstawić porównanie parametró</w:t>
      </w:r>
      <w:r w:rsidRPr="005B38D8">
        <w:rPr>
          <w:rFonts w:eastAsia="Calibri" w:cs="Calibri"/>
          <w:color w:val="000000"/>
          <w:szCs w:val="22"/>
          <w:lang w:eastAsia="en-US"/>
        </w:rPr>
        <w:t>w asortymentu wymaganego przez Z</w:t>
      </w:r>
      <w:r w:rsidR="00F57FB4" w:rsidRPr="005B38D8">
        <w:rPr>
          <w:rFonts w:eastAsia="Calibri" w:cs="Calibri"/>
          <w:color w:val="000000"/>
          <w:szCs w:val="22"/>
          <w:lang w:eastAsia="en-US"/>
        </w:rPr>
        <w:t>amawiającego z parametr</w:t>
      </w:r>
      <w:r w:rsidR="00F667EE" w:rsidRPr="005B38D8">
        <w:rPr>
          <w:rFonts w:eastAsia="Calibri" w:cs="Calibri"/>
          <w:color w:val="000000"/>
          <w:szCs w:val="22"/>
          <w:lang w:eastAsia="en-US"/>
        </w:rPr>
        <w:t>ami oferowanego asortymentu – takie porównanie powinno stanowić załącznik do oferty stanowiącej załącznik nr 1 do niniejszego zapytania ofertowego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). </w:t>
      </w:r>
      <w:r w:rsidR="005A1FE9">
        <w:rPr>
          <w:rFonts w:eastAsia="Calibri" w:cs="Calibri"/>
          <w:color w:val="000000"/>
          <w:szCs w:val="22"/>
          <w:lang w:eastAsia="en-US"/>
        </w:rPr>
        <w:t xml:space="preserve">Zakres równoważności obejmuje spełnienie minimalnych wymagań Zamawiającego w zakresie parametrów technicznych i funkcjonalnych przedstawionych w pkt. II zapytania ofertowego. </w:t>
      </w:r>
      <w:r w:rsidR="005A1FE9" w:rsidRPr="00D612DE">
        <w:rPr>
          <w:rFonts w:eastAsia="Calibri" w:cs="Calibri"/>
          <w:color w:val="000000"/>
          <w:szCs w:val="22"/>
          <w:lang w:eastAsia="en-US"/>
        </w:rPr>
        <w:t>Podstawową formą wykazania, że urzą</w:t>
      </w:r>
      <w:r w:rsidR="00E133A8" w:rsidRPr="00D612DE">
        <w:rPr>
          <w:rFonts w:eastAsia="Calibri" w:cs="Calibri"/>
          <w:color w:val="000000"/>
          <w:szCs w:val="22"/>
          <w:lang w:eastAsia="en-US"/>
        </w:rPr>
        <w:t>dzenia</w:t>
      </w:r>
      <w:r w:rsidR="005A1FE9" w:rsidRPr="00D612DE">
        <w:rPr>
          <w:rFonts w:eastAsia="Calibri" w:cs="Calibri"/>
          <w:color w:val="000000"/>
          <w:szCs w:val="22"/>
          <w:lang w:eastAsia="en-US"/>
        </w:rPr>
        <w:t xml:space="preserve"> są równoważne lub charakteryzują się lepszymi parametrami jest przedstawienie szczegółowej specyfikacji technicznej.</w:t>
      </w:r>
    </w:p>
    <w:p w14:paraId="74CF6FE7" w14:textId="77777777" w:rsidR="00F57FB4" w:rsidRPr="00F57FB4" w:rsidRDefault="00F57FB4" w:rsidP="00912C6F">
      <w:pPr>
        <w:numPr>
          <w:ilvl w:val="0"/>
          <w:numId w:val="1"/>
        </w:numPr>
        <w:spacing w:after="5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Wszystkie </w:t>
      </w:r>
      <w:r w:rsidR="00F667EE">
        <w:rPr>
          <w:rFonts w:eastAsia="Calibri" w:cs="Calibri"/>
          <w:color w:val="000000"/>
          <w:szCs w:val="22"/>
          <w:lang w:eastAsia="en-US"/>
        </w:rPr>
        <w:t>urządzenia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będące przedmiotem umowy muszą być fabrycznie nowe, w oryginalnych opakowaniach producenta. </w:t>
      </w:r>
      <w:r w:rsidRPr="00F57FB4">
        <w:rPr>
          <w:rFonts w:eastAsia="Arial" w:cs="Arial"/>
          <w:color w:val="000000"/>
          <w:sz w:val="18"/>
          <w:szCs w:val="22"/>
          <w:lang w:eastAsia="en-US"/>
        </w:rPr>
        <w:t xml:space="preserve"> </w:t>
      </w:r>
    </w:p>
    <w:p w14:paraId="5504DDA3" w14:textId="77777777" w:rsidR="00F57FB4" w:rsidRDefault="00F57FB4" w:rsidP="00912C6F">
      <w:pPr>
        <w:numPr>
          <w:ilvl w:val="0"/>
          <w:numId w:val="1"/>
        </w:numPr>
        <w:spacing w:after="27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Zamówienie obejmuje również transport rzeczy do miejsca wskazanego przez Zamawiającego i rozładunek rzeczy we wskazane miejsce.  </w:t>
      </w:r>
    </w:p>
    <w:p w14:paraId="6E613194" w14:textId="3A922747" w:rsidR="00F57FB4" w:rsidRDefault="00F57FB4" w:rsidP="00912C6F">
      <w:pPr>
        <w:numPr>
          <w:ilvl w:val="0"/>
          <w:numId w:val="1"/>
        </w:numPr>
        <w:ind w:left="703" w:right="45" w:hanging="346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>Płatn</w:t>
      </w:r>
      <w:r w:rsidR="004E2998">
        <w:rPr>
          <w:rFonts w:eastAsia="Calibri" w:cs="Calibri"/>
          <w:color w:val="000000"/>
          <w:szCs w:val="22"/>
          <w:lang w:eastAsia="en-US"/>
        </w:rPr>
        <w:t xml:space="preserve">ość za wykonaną usługę </w:t>
      </w:r>
      <w:r w:rsidR="004E2998" w:rsidRPr="00817BC7">
        <w:rPr>
          <w:rFonts w:eastAsia="Calibri" w:cs="Calibri"/>
          <w:color w:val="000000"/>
          <w:szCs w:val="22"/>
          <w:lang w:eastAsia="en-US"/>
        </w:rPr>
        <w:t>nastąpi</w:t>
      </w:r>
      <w:r w:rsidRPr="00817BC7">
        <w:rPr>
          <w:rFonts w:eastAsia="Calibri" w:cs="Calibri"/>
          <w:color w:val="000000"/>
          <w:szCs w:val="22"/>
          <w:lang w:eastAsia="en-US"/>
        </w:rPr>
        <w:t xml:space="preserve"> w terminie </w:t>
      </w:r>
      <w:r w:rsidR="00F9608A" w:rsidRPr="00817BC7">
        <w:rPr>
          <w:rFonts w:eastAsia="Calibri" w:cs="Calibri"/>
          <w:color w:val="000000"/>
          <w:szCs w:val="22"/>
          <w:lang w:eastAsia="en-US"/>
        </w:rPr>
        <w:t xml:space="preserve">do </w:t>
      </w:r>
      <w:r w:rsidR="00933A99" w:rsidRPr="00817BC7">
        <w:rPr>
          <w:rFonts w:eastAsia="Calibri" w:cs="Calibri"/>
          <w:color w:val="000000"/>
          <w:szCs w:val="22"/>
          <w:lang w:eastAsia="en-US"/>
        </w:rPr>
        <w:t>30</w:t>
      </w:r>
      <w:r w:rsidRPr="00817BC7">
        <w:rPr>
          <w:rFonts w:eastAsia="Calibri" w:cs="Calibri"/>
          <w:color w:val="000000"/>
          <w:szCs w:val="22"/>
          <w:lang w:eastAsia="en-US"/>
        </w:rPr>
        <w:t xml:space="preserve"> dni od dnia dostarczenia </w:t>
      </w:r>
      <w:r w:rsidR="00DC3EED">
        <w:rPr>
          <w:rFonts w:eastAsia="Calibri" w:cs="Calibri"/>
          <w:color w:val="000000"/>
          <w:szCs w:val="22"/>
          <w:lang w:eastAsia="en-US"/>
        </w:rPr>
        <w:t xml:space="preserve">Przedmiotu zamówienia </w:t>
      </w:r>
      <w:r w:rsidR="003772E3">
        <w:rPr>
          <w:rFonts w:eastAsia="Calibri" w:cs="Calibri"/>
          <w:color w:val="000000"/>
          <w:szCs w:val="22"/>
          <w:lang w:eastAsia="en-US"/>
        </w:rPr>
        <w:t>na</w:t>
      </w:r>
      <w:r w:rsidR="00DC3EED">
        <w:rPr>
          <w:rFonts w:eastAsia="Calibri" w:cs="Calibri"/>
          <w:color w:val="000000"/>
          <w:szCs w:val="22"/>
          <w:lang w:eastAsia="en-US"/>
        </w:rPr>
        <w:t xml:space="preserve"> miejsc</w:t>
      </w:r>
      <w:r w:rsidR="003772E3">
        <w:rPr>
          <w:rFonts w:eastAsia="Calibri" w:cs="Calibri"/>
          <w:color w:val="000000"/>
          <w:szCs w:val="22"/>
          <w:lang w:eastAsia="en-US"/>
        </w:rPr>
        <w:t>e</w:t>
      </w:r>
      <w:r w:rsidR="00DC3EED">
        <w:rPr>
          <w:rFonts w:eastAsia="Calibri" w:cs="Calibri"/>
          <w:color w:val="000000"/>
          <w:szCs w:val="22"/>
          <w:lang w:eastAsia="en-US"/>
        </w:rPr>
        <w:t xml:space="preserve"> realizacji projektu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, na podstawie faktury dostarczonej do Zamawiającego. </w:t>
      </w:r>
      <w:r w:rsidR="004E2998">
        <w:rPr>
          <w:rFonts w:eastAsia="Calibri" w:cs="Calibri"/>
          <w:color w:val="000000"/>
          <w:szCs w:val="22"/>
          <w:lang w:eastAsia="en-US"/>
        </w:rPr>
        <w:t xml:space="preserve">Zamawiający zastrzega jednak, iż płatność za dostarczenie </w:t>
      </w:r>
      <w:r w:rsidR="00DC3EED">
        <w:rPr>
          <w:rFonts w:eastAsia="Calibri" w:cs="Calibri"/>
          <w:color w:val="000000"/>
          <w:szCs w:val="22"/>
          <w:lang w:eastAsia="en-US"/>
        </w:rPr>
        <w:t>Przedmiotu zamówienia</w:t>
      </w:r>
      <w:r w:rsidR="004E2998">
        <w:rPr>
          <w:rFonts w:eastAsia="Calibri" w:cs="Calibri"/>
          <w:color w:val="000000"/>
          <w:szCs w:val="22"/>
          <w:lang w:eastAsia="en-US"/>
        </w:rPr>
        <w:t xml:space="preserve"> możliwa będzie po wpłynięciu środków z dotacji</w:t>
      </w:r>
      <w:r w:rsidR="00EB4894">
        <w:rPr>
          <w:rFonts w:eastAsia="Calibri" w:cs="Calibri"/>
          <w:color w:val="000000"/>
          <w:szCs w:val="22"/>
          <w:lang w:eastAsia="en-US"/>
        </w:rPr>
        <w:t xml:space="preserve"> (zaliczki)</w:t>
      </w:r>
      <w:r w:rsidR="004E2998">
        <w:rPr>
          <w:rFonts w:eastAsia="Calibri" w:cs="Calibri"/>
          <w:color w:val="000000"/>
          <w:szCs w:val="22"/>
          <w:lang w:eastAsia="en-US"/>
        </w:rPr>
        <w:t xml:space="preserve"> na konto Zamawiającego.</w:t>
      </w:r>
    </w:p>
    <w:p w14:paraId="491127CE" w14:textId="77777777" w:rsidR="00254E36" w:rsidRDefault="00254E36" w:rsidP="00254E36">
      <w:pPr>
        <w:ind w:left="703" w:right="45"/>
        <w:rPr>
          <w:rFonts w:eastAsia="Calibri" w:cs="Calibri"/>
          <w:color w:val="000000"/>
          <w:szCs w:val="22"/>
          <w:lang w:eastAsia="en-US"/>
        </w:rPr>
      </w:pPr>
    </w:p>
    <w:p w14:paraId="096CA57F" w14:textId="3E9BC58D" w:rsidR="00254E36" w:rsidRPr="00254E36" w:rsidRDefault="00254E36" w:rsidP="00254E36">
      <w:pPr>
        <w:pStyle w:val="Akapitzlist"/>
        <w:keepNext/>
        <w:keepLines/>
        <w:numPr>
          <w:ilvl w:val="0"/>
          <w:numId w:val="37"/>
        </w:numPr>
        <w:spacing w:line="259" w:lineRule="auto"/>
        <w:ind w:left="709" w:hanging="214"/>
        <w:outlineLvl w:val="0"/>
        <w:rPr>
          <w:rFonts w:eastAsia="Arial" w:cs="Arial"/>
          <w:b/>
          <w:color w:val="000000"/>
          <w:szCs w:val="22"/>
          <w:lang w:eastAsia="en-US"/>
        </w:rPr>
      </w:pPr>
      <w:r w:rsidRPr="00254E36">
        <w:rPr>
          <w:rFonts w:eastAsia="Arial" w:cs="Arial"/>
          <w:b/>
          <w:color w:val="000000"/>
          <w:szCs w:val="22"/>
          <w:lang w:eastAsia="en-US"/>
        </w:rPr>
        <w:lastRenderedPageBreak/>
        <w:t>TERMIN WYKONANIA ZAMÓWIENIA</w:t>
      </w:r>
    </w:p>
    <w:p w14:paraId="21B7F3DA" w14:textId="61B724E4" w:rsidR="00BB5D71" w:rsidRDefault="00BB5D71" w:rsidP="00254E36">
      <w:pPr>
        <w:ind w:right="45"/>
        <w:rPr>
          <w:rFonts w:eastAsia="Calibri" w:cs="Calibri"/>
          <w:color w:val="000000"/>
          <w:szCs w:val="22"/>
          <w:lang w:eastAsia="en-US"/>
        </w:rPr>
      </w:pPr>
      <w:r w:rsidRPr="00BB5D71">
        <w:rPr>
          <w:rFonts w:eastAsia="Calibri" w:cs="Calibri"/>
          <w:b/>
          <w:color w:val="000000"/>
          <w:szCs w:val="22"/>
          <w:lang w:eastAsia="en-US"/>
        </w:rPr>
        <w:t xml:space="preserve">Termin realizacji </w:t>
      </w:r>
      <w:r w:rsidR="00254E36">
        <w:rPr>
          <w:rFonts w:eastAsia="Calibri" w:cs="Calibri"/>
          <w:b/>
          <w:color w:val="000000"/>
          <w:szCs w:val="22"/>
          <w:lang w:eastAsia="en-US"/>
        </w:rPr>
        <w:t>zamówienia</w:t>
      </w:r>
      <w:r>
        <w:rPr>
          <w:rFonts w:eastAsia="Calibri" w:cs="Calibri"/>
          <w:color w:val="000000"/>
          <w:szCs w:val="22"/>
          <w:lang w:eastAsia="en-US"/>
        </w:rPr>
        <w:t xml:space="preserve"> ustala się na</w:t>
      </w:r>
      <w:r w:rsidR="007D373D">
        <w:rPr>
          <w:rFonts w:eastAsia="Calibri" w:cs="Calibri"/>
          <w:color w:val="000000"/>
          <w:szCs w:val="22"/>
          <w:lang w:eastAsia="en-US"/>
        </w:rPr>
        <w:t xml:space="preserve"> max</w:t>
      </w:r>
      <w:r>
        <w:rPr>
          <w:rFonts w:eastAsia="Calibri" w:cs="Calibri"/>
          <w:color w:val="000000"/>
          <w:szCs w:val="22"/>
          <w:lang w:eastAsia="en-US"/>
        </w:rPr>
        <w:t xml:space="preserve"> </w:t>
      </w:r>
      <w:r w:rsidR="006D4955">
        <w:rPr>
          <w:rFonts w:eastAsia="Calibri" w:cs="Calibri"/>
          <w:szCs w:val="22"/>
          <w:lang w:eastAsia="en-US"/>
        </w:rPr>
        <w:t xml:space="preserve">10 </w:t>
      </w:r>
      <w:r w:rsidR="006235CF" w:rsidRPr="007D373D">
        <w:rPr>
          <w:rFonts w:eastAsia="Calibri" w:cs="Calibri"/>
          <w:szCs w:val="22"/>
          <w:lang w:eastAsia="en-US"/>
        </w:rPr>
        <w:t>tygodni</w:t>
      </w:r>
      <w:r w:rsidR="007D373D" w:rsidRPr="007D373D">
        <w:rPr>
          <w:rFonts w:eastAsia="Calibri" w:cs="Calibri"/>
          <w:szCs w:val="22"/>
          <w:lang w:eastAsia="en-US"/>
        </w:rPr>
        <w:t xml:space="preserve"> od daty zawarcia umowy z </w:t>
      </w:r>
      <w:r w:rsidR="006D4955" w:rsidRPr="007D373D">
        <w:rPr>
          <w:rFonts w:eastAsia="Calibri" w:cs="Calibri"/>
          <w:szCs w:val="22"/>
          <w:lang w:eastAsia="en-US"/>
        </w:rPr>
        <w:t>Zamawiającym</w:t>
      </w:r>
      <w:r w:rsidR="007D373D" w:rsidRPr="007D373D">
        <w:rPr>
          <w:rFonts w:eastAsia="Calibri" w:cs="Calibri"/>
          <w:szCs w:val="22"/>
          <w:lang w:eastAsia="en-US"/>
        </w:rPr>
        <w:t>.</w:t>
      </w:r>
    </w:p>
    <w:p w14:paraId="2912BA0E" w14:textId="77777777" w:rsidR="00FD5351" w:rsidRPr="00F57FB4" w:rsidRDefault="00FD5351" w:rsidP="00FD5351">
      <w:pPr>
        <w:ind w:left="703" w:right="45"/>
        <w:rPr>
          <w:rFonts w:eastAsia="Calibri" w:cs="Calibri"/>
          <w:color w:val="000000"/>
          <w:szCs w:val="22"/>
          <w:lang w:eastAsia="en-US"/>
        </w:rPr>
      </w:pPr>
    </w:p>
    <w:p w14:paraId="4E7865FB" w14:textId="0A0230CC" w:rsidR="00F57FB4" w:rsidRPr="00555B3A" w:rsidRDefault="00F57FB4" w:rsidP="00555B3A">
      <w:pPr>
        <w:pStyle w:val="Akapitzlist"/>
        <w:keepNext/>
        <w:keepLines/>
        <w:numPr>
          <w:ilvl w:val="0"/>
          <w:numId w:val="37"/>
        </w:numPr>
        <w:spacing w:line="259" w:lineRule="auto"/>
        <w:ind w:left="709" w:hanging="214"/>
        <w:outlineLvl w:val="0"/>
        <w:rPr>
          <w:rFonts w:eastAsia="Arial" w:cs="Arial"/>
          <w:b/>
          <w:color w:val="000000"/>
          <w:szCs w:val="22"/>
          <w:lang w:eastAsia="en-US"/>
        </w:rPr>
      </w:pPr>
      <w:r w:rsidRPr="00555B3A">
        <w:rPr>
          <w:rFonts w:eastAsia="Arial" w:cs="Arial"/>
          <w:b/>
          <w:color w:val="000000"/>
          <w:szCs w:val="22"/>
          <w:lang w:eastAsia="en-US"/>
        </w:rPr>
        <w:t xml:space="preserve">WARUNKI UDZIAŁU W POSTĘPOWANIU </w:t>
      </w:r>
    </w:p>
    <w:p w14:paraId="7BED1F2E" w14:textId="7281F017" w:rsidR="00F57FB4" w:rsidRPr="00F57FB4" w:rsidRDefault="00F57FB4" w:rsidP="0018442B">
      <w:pPr>
        <w:numPr>
          <w:ilvl w:val="0"/>
          <w:numId w:val="2"/>
        </w:numPr>
        <w:spacing w:after="27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Osoby zainteresowane złożą ofertę na formularzu ofertowym stanowiącym załącznik nr 1 do zapytania </w:t>
      </w:r>
      <w:r w:rsidR="00F667EE">
        <w:rPr>
          <w:rFonts w:eastAsia="Calibri" w:cs="Calibri"/>
          <w:color w:val="000000"/>
          <w:szCs w:val="22"/>
          <w:lang w:eastAsia="en-US"/>
        </w:rPr>
        <w:t xml:space="preserve">ofertowego </w:t>
      </w:r>
      <w:r w:rsidR="00370635">
        <w:rPr>
          <w:rFonts w:eastAsia="Calibri" w:cs="Calibri"/>
          <w:color w:val="000000"/>
          <w:szCs w:val="22"/>
          <w:lang w:eastAsia="en-US"/>
        </w:rPr>
        <w:t>wraz z opisem Przedmiotu Z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amówienia. </w:t>
      </w:r>
      <w:r w:rsidR="0018442B">
        <w:rPr>
          <w:rFonts w:eastAsia="Calibri" w:cs="Calibri"/>
          <w:color w:val="000000"/>
          <w:szCs w:val="22"/>
          <w:lang w:eastAsia="en-US"/>
        </w:rPr>
        <w:t>Sugerowane jest dołączenie do oferty załączników przykładowo w postaci broszur/ u</w:t>
      </w:r>
      <w:r w:rsidR="0018442B" w:rsidRPr="0018442B">
        <w:rPr>
          <w:rFonts w:eastAsia="Calibri" w:cs="Calibri"/>
          <w:color w:val="000000"/>
          <w:szCs w:val="22"/>
          <w:lang w:eastAsia="en-US"/>
        </w:rPr>
        <w:t>lot</w:t>
      </w:r>
      <w:r w:rsidR="0018442B">
        <w:rPr>
          <w:rFonts w:eastAsia="Calibri" w:cs="Calibri"/>
          <w:color w:val="000000"/>
          <w:szCs w:val="22"/>
          <w:lang w:eastAsia="en-US"/>
        </w:rPr>
        <w:t>e</w:t>
      </w:r>
      <w:r w:rsidR="0018442B" w:rsidRPr="0018442B">
        <w:rPr>
          <w:rFonts w:eastAsia="Calibri" w:cs="Calibri"/>
          <w:color w:val="000000"/>
          <w:szCs w:val="22"/>
          <w:lang w:eastAsia="en-US"/>
        </w:rPr>
        <w:t>k</w:t>
      </w:r>
      <w:r w:rsidR="0018442B">
        <w:rPr>
          <w:rFonts w:eastAsia="Calibri" w:cs="Calibri"/>
          <w:color w:val="000000"/>
          <w:szCs w:val="22"/>
          <w:lang w:eastAsia="en-US"/>
        </w:rPr>
        <w:t xml:space="preserve"> informacyjnych</w:t>
      </w:r>
      <w:r w:rsidR="0018442B" w:rsidRPr="0018442B">
        <w:rPr>
          <w:rFonts w:eastAsia="Calibri" w:cs="Calibri"/>
          <w:color w:val="000000"/>
          <w:szCs w:val="22"/>
          <w:lang w:eastAsia="en-US"/>
        </w:rPr>
        <w:t xml:space="preserve"> lub prospekt</w:t>
      </w:r>
      <w:r w:rsidR="0018442B">
        <w:rPr>
          <w:rFonts w:eastAsia="Calibri" w:cs="Calibri"/>
          <w:color w:val="000000"/>
          <w:szCs w:val="22"/>
          <w:lang w:eastAsia="en-US"/>
        </w:rPr>
        <w:t>ów/ rysunków zawierających opis parametrów</w:t>
      </w:r>
      <w:r w:rsidR="0018442B" w:rsidRPr="0018442B">
        <w:rPr>
          <w:rFonts w:eastAsia="Calibri" w:cs="Calibri"/>
          <w:color w:val="000000"/>
          <w:szCs w:val="22"/>
          <w:lang w:eastAsia="en-US"/>
        </w:rPr>
        <w:t xml:space="preserve"> techniczny</w:t>
      </w:r>
      <w:r w:rsidR="0018442B">
        <w:rPr>
          <w:rFonts w:eastAsia="Calibri" w:cs="Calibri"/>
          <w:color w:val="000000"/>
          <w:szCs w:val="22"/>
          <w:lang w:eastAsia="en-US"/>
        </w:rPr>
        <w:t xml:space="preserve">ch wszystkich </w:t>
      </w:r>
      <w:r w:rsidR="0018442B" w:rsidRPr="0018442B">
        <w:rPr>
          <w:rFonts w:eastAsia="Calibri" w:cs="Calibri"/>
          <w:color w:val="000000"/>
          <w:szCs w:val="22"/>
          <w:lang w:eastAsia="en-US"/>
        </w:rPr>
        <w:t xml:space="preserve">oferowanych </w:t>
      </w:r>
      <w:r w:rsidR="0018442B">
        <w:rPr>
          <w:rFonts w:eastAsia="Calibri" w:cs="Calibri"/>
          <w:color w:val="000000"/>
          <w:szCs w:val="22"/>
          <w:lang w:eastAsia="en-US"/>
        </w:rPr>
        <w:t>urządzeń.</w:t>
      </w:r>
    </w:p>
    <w:p w14:paraId="52D20F1C" w14:textId="6144D379" w:rsidR="004E2998" w:rsidRPr="004E2998" w:rsidRDefault="00830778" w:rsidP="00912C6F">
      <w:pPr>
        <w:numPr>
          <w:ilvl w:val="0"/>
          <w:numId w:val="2"/>
        </w:numPr>
        <w:spacing w:after="27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 xml:space="preserve">Pomiędzy </w:t>
      </w:r>
      <w:r w:rsidR="00D612DE">
        <w:rPr>
          <w:rFonts w:eastAsia="Calibri" w:cs="Calibri"/>
          <w:color w:val="000000"/>
          <w:szCs w:val="22"/>
          <w:lang w:eastAsia="en-US"/>
        </w:rPr>
        <w:t>Wykonawcą/</w:t>
      </w:r>
      <w:r w:rsidR="00F16858">
        <w:rPr>
          <w:rFonts w:eastAsia="Calibri" w:cs="Calibri"/>
          <w:color w:val="000000"/>
          <w:szCs w:val="22"/>
          <w:lang w:eastAsia="en-US"/>
        </w:rPr>
        <w:t xml:space="preserve"> </w:t>
      </w:r>
      <w:r>
        <w:rPr>
          <w:rFonts w:eastAsia="Calibri" w:cs="Calibri"/>
          <w:color w:val="000000"/>
          <w:szCs w:val="22"/>
          <w:lang w:eastAsia="en-US"/>
        </w:rPr>
        <w:t>Dost</w:t>
      </w:r>
      <w:r w:rsidR="004E2998" w:rsidRPr="004E2998">
        <w:rPr>
          <w:rFonts w:eastAsia="Calibri" w:cs="Calibri"/>
          <w:color w:val="000000"/>
          <w:szCs w:val="22"/>
          <w:lang w:eastAsia="en-US"/>
        </w:rPr>
        <w:t>awcą</w:t>
      </w:r>
      <w:r w:rsidR="00F16858">
        <w:rPr>
          <w:rFonts w:eastAsia="Calibri" w:cs="Calibri"/>
          <w:color w:val="000000"/>
          <w:szCs w:val="22"/>
          <w:lang w:eastAsia="en-US"/>
        </w:rPr>
        <w:t xml:space="preserve">/ Oferentem </w:t>
      </w:r>
      <w:r w:rsidR="004E2998" w:rsidRPr="004E2998">
        <w:rPr>
          <w:rFonts w:eastAsia="Calibri" w:cs="Calibri"/>
          <w:color w:val="000000"/>
          <w:szCs w:val="22"/>
          <w:lang w:eastAsia="en-US"/>
        </w:rPr>
        <w:t>oraz Zamawiającym nie mogą występować powiązania kapitałowe i osobowe</w:t>
      </w:r>
      <w:r w:rsidR="00F16858">
        <w:rPr>
          <w:rFonts w:eastAsia="Calibri" w:cs="Calibri"/>
          <w:color w:val="000000"/>
          <w:szCs w:val="22"/>
          <w:lang w:eastAsia="en-US"/>
        </w:rPr>
        <w:t>, które mogłyby mieć wpływ na bezstronność i obiektywizm postępowania</w:t>
      </w:r>
      <w:r w:rsidR="004E2998" w:rsidRPr="004E2998">
        <w:rPr>
          <w:rFonts w:eastAsia="Calibri" w:cs="Calibri"/>
          <w:color w:val="000000"/>
          <w:szCs w:val="22"/>
          <w:lang w:eastAsia="en-US"/>
        </w:rPr>
        <w:t xml:space="preserve">. </w:t>
      </w:r>
    </w:p>
    <w:p w14:paraId="5F9A987C" w14:textId="77777777" w:rsidR="004E2998" w:rsidRPr="004E2998" w:rsidRDefault="004E2998" w:rsidP="009770D4">
      <w:pPr>
        <w:spacing w:after="27" w:line="250" w:lineRule="auto"/>
        <w:ind w:left="708" w:right="45"/>
        <w:rPr>
          <w:rFonts w:eastAsia="Calibri" w:cs="Calibri"/>
          <w:color w:val="000000"/>
          <w:szCs w:val="22"/>
          <w:lang w:eastAsia="en-US"/>
        </w:rPr>
      </w:pPr>
      <w:r w:rsidRPr="004E2998">
        <w:rPr>
          <w:rFonts w:eastAsia="Calibri" w:cs="Calibri"/>
          <w:color w:val="000000"/>
          <w:szCs w:val="22"/>
          <w:lang w:eastAsia="en-US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2910CD97" w14:textId="5EA13503" w:rsidR="00F16858" w:rsidRPr="00F16858" w:rsidRDefault="00F16858" w:rsidP="00F16858">
      <w:pPr>
        <w:pStyle w:val="Akapitzlist"/>
        <w:numPr>
          <w:ilvl w:val="0"/>
          <w:numId w:val="33"/>
        </w:numPr>
        <w:spacing w:after="27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 w:rsidRPr="00F16858">
        <w:rPr>
          <w:rFonts w:eastAsia="Calibri" w:cs="Calibri"/>
          <w:color w:val="000000"/>
          <w:szCs w:val="22"/>
          <w:lang w:eastAsia="en-US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3E77289" w14:textId="647C9A6A" w:rsidR="00F16858" w:rsidRPr="00F16858" w:rsidRDefault="00F16858" w:rsidP="00F16858">
      <w:pPr>
        <w:pStyle w:val="Akapitzlist"/>
        <w:numPr>
          <w:ilvl w:val="0"/>
          <w:numId w:val="33"/>
        </w:numPr>
        <w:spacing w:after="27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 w:rsidRPr="00F16858">
        <w:rPr>
          <w:rFonts w:eastAsia="Calibri" w:cs="Calibri"/>
          <w:color w:val="000000"/>
          <w:szCs w:val="22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0105099" w14:textId="631FC529" w:rsidR="00F16858" w:rsidRPr="00F16858" w:rsidRDefault="00F16858" w:rsidP="00F16858">
      <w:pPr>
        <w:pStyle w:val="Akapitzlist"/>
        <w:numPr>
          <w:ilvl w:val="0"/>
          <w:numId w:val="33"/>
        </w:numPr>
        <w:spacing w:after="27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 w:rsidRPr="00F16858">
        <w:rPr>
          <w:rFonts w:eastAsia="Calibri" w:cs="Calibri"/>
          <w:color w:val="000000"/>
          <w:szCs w:val="22"/>
          <w:lang w:eastAsia="en-US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1BC4CF6" w14:textId="77777777" w:rsidR="00F16858" w:rsidRDefault="00F16858" w:rsidP="002D08DE">
      <w:pPr>
        <w:spacing w:after="27" w:line="250" w:lineRule="auto"/>
        <w:ind w:left="708" w:right="45"/>
        <w:rPr>
          <w:rFonts w:eastAsia="Calibri" w:cs="Calibri"/>
          <w:color w:val="000000"/>
          <w:szCs w:val="22"/>
          <w:u w:val="single"/>
          <w:lang w:eastAsia="en-US"/>
        </w:rPr>
      </w:pPr>
    </w:p>
    <w:p w14:paraId="13849AFA" w14:textId="0DEC6905" w:rsidR="004E2998" w:rsidRPr="002D08DE" w:rsidRDefault="004E2998" w:rsidP="002D08DE">
      <w:pPr>
        <w:spacing w:after="27" w:line="250" w:lineRule="auto"/>
        <w:ind w:left="708" w:right="45"/>
        <w:rPr>
          <w:rFonts w:eastAsia="Calibri" w:cs="Calibri"/>
          <w:color w:val="000000"/>
          <w:szCs w:val="22"/>
          <w:u w:val="single"/>
          <w:lang w:eastAsia="en-US"/>
        </w:rPr>
      </w:pPr>
      <w:r w:rsidRPr="002D08DE">
        <w:rPr>
          <w:rFonts w:eastAsia="Calibri" w:cs="Calibri"/>
          <w:color w:val="000000"/>
          <w:szCs w:val="22"/>
          <w:u w:val="single"/>
          <w:lang w:eastAsia="en-US"/>
        </w:rPr>
        <w:t>Zaistnienie wyżej wymienionych przesłanek wyklucza możliwość udziału w postępowaniu.</w:t>
      </w:r>
    </w:p>
    <w:p w14:paraId="613A140D" w14:textId="77777777" w:rsidR="004E2998" w:rsidRDefault="002D08DE" w:rsidP="002D08DE">
      <w:pPr>
        <w:spacing w:after="27" w:line="250" w:lineRule="auto"/>
        <w:ind w:left="708" w:right="45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>Oferenci</w:t>
      </w:r>
      <w:r w:rsidR="00F667EE">
        <w:rPr>
          <w:rFonts w:eastAsia="Calibri" w:cs="Calibri"/>
          <w:color w:val="000000"/>
          <w:szCs w:val="22"/>
          <w:lang w:eastAsia="en-US"/>
        </w:rPr>
        <w:t xml:space="preserve"> zobowiązani są do wypełnienia o</w:t>
      </w:r>
      <w:r>
        <w:rPr>
          <w:rFonts w:eastAsia="Calibri" w:cs="Calibri"/>
          <w:color w:val="000000"/>
          <w:szCs w:val="22"/>
          <w:lang w:eastAsia="en-US"/>
        </w:rPr>
        <w:t>świadczenia stanowiącego</w:t>
      </w:r>
      <w:r w:rsidR="00F667EE">
        <w:rPr>
          <w:rFonts w:eastAsia="Calibri" w:cs="Calibri"/>
          <w:color w:val="000000"/>
          <w:szCs w:val="22"/>
          <w:lang w:eastAsia="en-US"/>
        </w:rPr>
        <w:t xml:space="preserve"> załącznik nr 2 do niniejszego z</w:t>
      </w:r>
      <w:r>
        <w:rPr>
          <w:rFonts w:eastAsia="Calibri" w:cs="Calibri"/>
          <w:color w:val="000000"/>
          <w:szCs w:val="22"/>
          <w:lang w:eastAsia="en-US"/>
        </w:rPr>
        <w:t>apytania ofertowego.</w:t>
      </w:r>
    </w:p>
    <w:p w14:paraId="0C202F83" w14:textId="77777777" w:rsidR="00FB2E75" w:rsidRPr="00FB2E75" w:rsidRDefault="00FB2E75" w:rsidP="00912C6F">
      <w:pPr>
        <w:numPr>
          <w:ilvl w:val="0"/>
          <w:numId w:val="2"/>
        </w:numPr>
        <w:spacing w:after="27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 xml:space="preserve">Oferenci złożą oświadczenie potwierdzające zgodę na przetwarzanie i przechowywanie danych osobowych, stanowiące załącznik nr 3 do zapytania ofertowego. </w:t>
      </w:r>
    </w:p>
    <w:p w14:paraId="49CB6093" w14:textId="77777777" w:rsidR="00F57FB4" w:rsidRPr="00F57FB4" w:rsidRDefault="00F57FB4" w:rsidP="00370635">
      <w:pPr>
        <w:numPr>
          <w:ilvl w:val="0"/>
          <w:numId w:val="2"/>
        </w:numPr>
        <w:spacing w:after="0" w:line="250" w:lineRule="auto"/>
        <w:ind w:left="703" w:right="45" w:hanging="346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O udzielenie zamówienia mogą ubiegać się </w:t>
      </w:r>
      <w:r w:rsidR="00F667EE">
        <w:rPr>
          <w:rFonts w:eastAsia="Calibri" w:cs="Calibri"/>
          <w:color w:val="000000"/>
          <w:szCs w:val="22"/>
          <w:lang w:eastAsia="en-US"/>
        </w:rPr>
        <w:t>Oferenci</w:t>
      </w:r>
      <w:r w:rsidRPr="00F57FB4">
        <w:rPr>
          <w:rFonts w:eastAsia="Calibri" w:cs="Calibri"/>
          <w:color w:val="000000"/>
          <w:szCs w:val="22"/>
          <w:lang w:eastAsia="en-US"/>
        </w:rPr>
        <w:t>, którzy spełniają warunki udziału w postępowaniu określone w załączniku nr 4</w:t>
      </w:r>
      <w:r w:rsidR="00FB2E75">
        <w:rPr>
          <w:rFonts w:eastAsia="Calibri" w:cs="Calibri"/>
          <w:color w:val="000000"/>
          <w:szCs w:val="22"/>
          <w:lang w:eastAsia="en-US"/>
        </w:rPr>
        <w:t xml:space="preserve"> i złożą oświadczenie stanowiące załącznik nr 4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. </w:t>
      </w:r>
    </w:p>
    <w:p w14:paraId="5469F243" w14:textId="71E92227" w:rsidR="00370635" w:rsidRDefault="00F57FB4" w:rsidP="00370635">
      <w:pPr>
        <w:numPr>
          <w:ilvl w:val="0"/>
          <w:numId w:val="2"/>
        </w:numPr>
        <w:spacing w:after="0" w:line="250" w:lineRule="auto"/>
        <w:ind w:left="703" w:right="45" w:hanging="346"/>
        <w:rPr>
          <w:rFonts w:eastAsia="Calibri" w:cs="Calibri"/>
          <w:color w:val="000000"/>
          <w:szCs w:val="22"/>
          <w:lang w:eastAsia="en-US"/>
        </w:rPr>
      </w:pPr>
      <w:r w:rsidRPr="00370635">
        <w:rPr>
          <w:rFonts w:eastAsia="Calibri" w:cs="Calibri"/>
          <w:color w:val="000000"/>
          <w:szCs w:val="22"/>
          <w:lang w:eastAsia="en-US"/>
        </w:rPr>
        <w:lastRenderedPageBreak/>
        <w:t xml:space="preserve">Nie złożenie </w:t>
      </w:r>
      <w:r w:rsidR="00D72709">
        <w:rPr>
          <w:rFonts w:eastAsia="Calibri" w:cs="Calibri"/>
          <w:color w:val="000000"/>
          <w:szCs w:val="22"/>
          <w:lang w:eastAsia="en-US"/>
        </w:rPr>
        <w:t>podpisanych przez osob</w:t>
      </w:r>
      <w:r w:rsidR="003860B6">
        <w:rPr>
          <w:rFonts w:eastAsia="Calibri" w:cs="Calibri"/>
          <w:color w:val="000000"/>
          <w:szCs w:val="22"/>
          <w:lang w:eastAsia="en-US"/>
        </w:rPr>
        <w:t xml:space="preserve">y uprawnione do reprezentowania </w:t>
      </w:r>
      <w:r w:rsidR="00D1306C">
        <w:rPr>
          <w:rFonts w:eastAsia="Calibri" w:cs="Calibri"/>
          <w:color w:val="000000"/>
          <w:szCs w:val="22"/>
          <w:lang w:eastAsia="en-US"/>
        </w:rPr>
        <w:t xml:space="preserve">Wykonawcy/ Dostawcy/ </w:t>
      </w:r>
      <w:r w:rsidR="003860B6">
        <w:rPr>
          <w:rFonts w:eastAsia="Calibri" w:cs="Calibri"/>
          <w:color w:val="000000"/>
          <w:szCs w:val="22"/>
          <w:lang w:eastAsia="en-US"/>
        </w:rPr>
        <w:t xml:space="preserve">Oferenta </w:t>
      </w:r>
      <w:r w:rsidR="00FB2E75" w:rsidRPr="00370635">
        <w:rPr>
          <w:rFonts w:eastAsia="Calibri" w:cs="Calibri"/>
          <w:color w:val="000000"/>
          <w:szCs w:val="22"/>
          <w:lang w:eastAsia="en-US"/>
        </w:rPr>
        <w:t>załączników do z</w:t>
      </w:r>
      <w:r w:rsidR="009770D4" w:rsidRPr="00370635">
        <w:rPr>
          <w:rFonts w:eastAsia="Calibri" w:cs="Calibri"/>
          <w:color w:val="000000"/>
          <w:szCs w:val="22"/>
          <w:lang w:eastAsia="en-US"/>
        </w:rPr>
        <w:t>apytania ofertowego nr 1, nr 2, nr 3, nr 4</w:t>
      </w:r>
      <w:r w:rsidRPr="00370635">
        <w:rPr>
          <w:rFonts w:eastAsia="Calibri" w:cs="Calibri"/>
          <w:color w:val="000000"/>
          <w:szCs w:val="22"/>
          <w:lang w:eastAsia="en-US"/>
        </w:rPr>
        <w:t xml:space="preserve"> będzie skutkowało odrzuceniem oferty </w:t>
      </w:r>
      <w:r w:rsidR="005F316C">
        <w:rPr>
          <w:rFonts w:eastAsia="Calibri" w:cs="Calibri"/>
          <w:color w:val="000000"/>
          <w:szCs w:val="22"/>
          <w:lang w:eastAsia="en-US"/>
        </w:rPr>
        <w:t xml:space="preserve">Wykonawcy/ Dostawcy/ </w:t>
      </w:r>
      <w:r w:rsidR="00B4054A" w:rsidRPr="00370635">
        <w:rPr>
          <w:rFonts w:eastAsia="Calibri" w:cs="Calibri"/>
          <w:color w:val="000000"/>
          <w:szCs w:val="22"/>
          <w:lang w:eastAsia="en-US"/>
        </w:rPr>
        <w:t>Oferenta</w:t>
      </w:r>
      <w:r w:rsidR="009770D4" w:rsidRPr="00370635">
        <w:rPr>
          <w:rFonts w:eastAsia="Calibri" w:cs="Calibri"/>
          <w:color w:val="000000"/>
          <w:szCs w:val="22"/>
          <w:lang w:eastAsia="en-US"/>
        </w:rPr>
        <w:t xml:space="preserve"> z przyczyn formalnych</w:t>
      </w:r>
      <w:r w:rsidRPr="00370635">
        <w:rPr>
          <w:rFonts w:eastAsia="Calibri" w:cs="Calibri"/>
          <w:color w:val="000000"/>
          <w:szCs w:val="22"/>
          <w:lang w:eastAsia="en-US"/>
        </w:rPr>
        <w:t xml:space="preserve">.  </w:t>
      </w:r>
    </w:p>
    <w:p w14:paraId="546B048D" w14:textId="7F7FD79E" w:rsidR="00924C8E" w:rsidRDefault="00924C8E" w:rsidP="00370635">
      <w:pPr>
        <w:numPr>
          <w:ilvl w:val="0"/>
          <w:numId w:val="2"/>
        </w:numPr>
        <w:spacing w:after="0" w:line="250" w:lineRule="auto"/>
        <w:ind w:left="703" w:right="45" w:hanging="346"/>
        <w:rPr>
          <w:rFonts w:eastAsia="Calibri" w:cs="Calibri"/>
          <w:color w:val="000000"/>
          <w:szCs w:val="22"/>
          <w:lang w:eastAsia="en-US"/>
        </w:rPr>
      </w:pPr>
      <w:r w:rsidRPr="00370635">
        <w:rPr>
          <w:rFonts w:eastAsia="Calibri" w:cs="Calibri"/>
          <w:color w:val="000000"/>
          <w:szCs w:val="22"/>
          <w:lang w:eastAsia="en-US"/>
        </w:rPr>
        <w:t>Okres związania ofertą wynosi min. 30 dni od zakończenia postępowania ofertowego.</w:t>
      </w:r>
    </w:p>
    <w:p w14:paraId="35B08BCE" w14:textId="6CA285E0" w:rsidR="00370635" w:rsidRPr="00370635" w:rsidRDefault="00AB2621" w:rsidP="00370635">
      <w:pPr>
        <w:spacing w:after="0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588B7227" w14:textId="683133E2" w:rsidR="00F57FB4" w:rsidRPr="00555B3A" w:rsidRDefault="00F57FB4" w:rsidP="00555B3A">
      <w:pPr>
        <w:pStyle w:val="Akapitzlist"/>
        <w:keepNext/>
        <w:keepLines/>
        <w:numPr>
          <w:ilvl w:val="0"/>
          <w:numId w:val="37"/>
        </w:numPr>
        <w:spacing w:line="259" w:lineRule="auto"/>
        <w:ind w:left="709" w:hanging="214"/>
        <w:outlineLvl w:val="0"/>
        <w:rPr>
          <w:rFonts w:eastAsia="Arial" w:cs="Arial"/>
          <w:b/>
          <w:color w:val="000000"/>
          <w:szCs w:val="22"/>
          <w:lang w:eastAsia="en-US"/>
        </w:rPr>
      </w:pPr>
      <w:r w:rsidRPr="00555B3A">
        <w:rPr>
          <w:rFonts w:eastAsia="Arial" w:cs="Arial"/>
          <w:b/>
          <w:color w:val="000000"/>
          <w:szCs w:val="22"/>
          <w:lang w:eastAsia="en-US"/>
        </w:rPr>
        <w:t xml:space="preserve">KRYTERIA OCENY </w:t>
      </w:r>
    </w:p>
    <w:p w14:paraId="78A737A7" w14:textId="77777777" w:rsidR="00F57FB4" w:rsidRDefault="00FB2E75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 xml:space="preserve">NZOZ </w:t>
      </w:r>
      <w:r w:rsidR="002D08DE">
        <w:rPr>
          <w:rFonts w:eastAsia="Calibri" w:cs="Calibri"/>
          <w:color w:val="000000"/>
          <w:szCs w:val="22"/>
          <w:lang w:eastAsia="en-US"/>
        </w:rPr>
        <w:t>NEUROMED Sp. z o.o. dokona oceny otrzymanych ofert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 </w:t>
      </w:r>
      <w:r w:rsidR="002D08DE">
        <w:rPr>
          <w:rFonts w:eastAsia="Calibri" w:cs="Calibri"/>
          <w:color w:val="000000"/>
          <w:szCs w:val="22"/>
          <w:lang w:eastAsia="en-US"/>
        </w:rPr>
        <w:t>w oparciu o następujące kryteria wyboru:</w:t>
      </w:r>
    </w:p>
    <w:p w14:paraId="420EFAAD" w14:textId="77777777" w:rsidR="002D08DE" w:rsidRPr="00F57FB4" w:rsidRDefault="002D08DE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</w:p>
    <w:p w14:paraId="53B3A62C" w14:textId="77777777" w:rsidR="00F57FB4" w:rsidRPr="00B4054A" w:rsidRDefault="00F57FB4" w:rsidP="00B4054A">
      <w:pPr>
        <w:rPr>
          <w:rFonts w:eastAsia="Calibri"/>
          <w:b/>
          <w:lang w:eastAsia="en-US"/>
        </w:rPr>
      </w:pPr>
      <w:r w:rsidRPr="00B4054A">
        <w:rPr>
          <w:rFonts w:eastAsia="Calibri"/>
          <w:b/>
          <w:lang w:eastAsia="en-US"/>
        </w:rPr>
        <w:t xml:space="preserve">1. Wagi punktowe lub procentowe przypisane do poszczególnych kryteriów oceny ofert  </w:t>
      </w:r>
    </w:p>
    <w:tbl>
      <w:tblPr>
        <w:tblW w:w="8702" w:type="dxa"/>
        <w:tblInd w:w="-108" w:type="dxa"/>
        <w:tblCellMar>
          <w:top w:w="53" w:type="dxa"/>
          <w:right w:w="115" w:type="dxa"/>
        </w:tblCellMar>
        <w:tblLook w:val="04A0" w:firstRow="1" w:lastRow="0" w:firstColumn="1" w:lastColumn="0" w:noHBand="0" w:noVBand="1"/>
      </w:tblPr>
      <w:tblGrid>
        <w:gridCol w:w="1237"/>
        <w:gridCol w:w="4395"/>
        <w:gridCol w:w="3070"/>
      </w:tblGrid>
      <w:tr w:rsidR="00F57FB4" w:rsidRPr="00F57FB4" w14:paraId="4F7A34CE" w14:textId="77777777" w:rsidTr="006B2993">
        <w:trPr>
          <w:trHeight w:val="302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AD255" w14:textId="77777777" w:rsidR="00F57FB4" w:rsidRPr="00F57FB4" w:rsidRDefault="00F57FB4" w:rsidP="00F57FB4">
            <w:pPr>
              <w:spacing w:line="259" w:lineRule="auto"/>
              <w:rPr>
                <w:rFonts w:eastAsia="Calibri" w:cs="Calibri"/>
                <w:color w:val="000000"/>
                <w:szCs w:val="22"/>
                <w:lang w:val="en-US" w:eastAsia="en-US"/>
              </w:rPr>
            </w:pPr>
            <w:r w:rsidRPr="00F57FB4">
              <w:rPr>
                <w:rFonts w:eastAsia="Calibri" w:cs="Calibri"/>
                <w:color w:val="000000"/>
                <w:szCs w:val="22"/>
                <w:lang w:eastAsia="en-US"/>
              </w:rPr>
              <w:t xml:space="preserve"> </w:t>
            </w:r>
            <w:proofErr w:type="spellStart"/>
            <w:r w:rsidRPr="00F57FB4">
              <w:rPr>
                <w:rFonts w:eastAsia="Calibri" w:cs="Calibri"/>
                <w:b/>
                <w:i/>
                <w:color w:val="000000"/>
                <w:szCs w:val="22"/>
                <w:lang w:val="en-US" w:eastAsia="en-US"/>
              </w:rPr>
              <w:t>L.p.</w:t>
            </w:r>
            <w:proofErr w:type="spellEnd"/>
            <w:r w:rsidRPr="00F57FB4">
              <w:rPr>
                <w:rFonts w:eastAsia="Calibri" w:cs="Calibri"/>
                <w:b/>
                <w:i/>
                <w:color w:val="000000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3D362" w14:textId="77777777" w:rsidR="00F57FB4" w:rsidRPr="00185298" w:rsidRDefault="00F57FB4" w:rsidP="00F57FB4">
            <w:pPr>
              <w:spacing w:line="259" w:lineRule="auto"/>
              <w:rPr>
                <w:rFonts w:eastAsia="Calibri" w:cs="Calibri"/>
                <w:color w:val="000000"/>
                <w:szCs w:val="22"/>
                <w:lang w:val="en-US" w:eastAsia="en-US"/>
              </w:rPr>
            </w:pPr>
            <w:r w:rsidRPr="00A0697E">
              <w:rPr>
                <w:rFonts w:eastAsia="Calibri" w:cs="Calibri"/>
                <w:b/>
                <w:i/>
                <w:color w:val="000000"/>
                <w:szCs w:val="22"/>
                <w:lang w:eastAsia="en-US"/>
              </w:rPr>
              <w:t>Kryterium</w:t>
            </w:r>
            <w:r w:rsidRPr="00185298">
              <w:rPr>
                <w:rFonts w:eastAsia="Calibri" w:cs="Calibri"/>
                <w:b/>
                <w:i/>
                <w:color w:val="000000"/>
                <w:szCs w:val="22"/>
                <w:lang w:val="en-US" w:eastAsia="en-US"/>
              </w:rPr>
              <w:t xml:space="preserve"> </w:t>
            </w:r>
            <w:r w:rsidRPr="00A0697E">
              <w:rPr>
                <w:rFonts w:eastAsia="Calibri" w:cs="Calibri"/>
                <w:b/>
                <w:i/>
                <w:color w:val="000000"/>
                <w:szCs w:val="22"/>
                <w:lang w:eastAsia="en-US"/>
              </w:rPr>
              <w:t>wyboru</w:t>
            </w:r>
            <w:r w:rsidRPr="00185298">
              <w:rPr>
                <w:rFonts w:eastAsia="Calibri" w:cs="Calibri"/>
                <w:b/>
                <w:i/>
                <w:color w:val="000000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11B89" w14:textId="77777777" w:rsidR="00F57FB4" w:rsidRPr="00185298" w:rsidRDefault="00F57FB4" w:rsidP="00F57FB4">
            <w:pPr>
              <w:spacing w:line="259" w:lineRule="auto"/>
              <w:rPr>
                <w:rFonts w:eastAsia="Calibri" w:cs="Calibri"/>
                <w:color w:val="000000"/>
                <w:szCs w:val="22"/>
                <w:lang w:val="en-US" w:eastAsia="en-US"/>
              </w:rPr>
            </w:pPr>
            <w:r w:rsidRPr="00A0697E">
              <w:rPr>
                <w:rFonts w:eastAsia="Calibri" w:cs="Calibri"/>
                <w:b/>
                <w:i/>
                <w:color w:val="000000"/>
                <w:szCs w:val="22"/>
                <w:lang w:eastAsia="en-US"/>
              </w:rPr>
              <w:t>Znaczenie</w:t>
            </w:r>
            <w:r w:rsidRPr="00185298">
              <w:rPr>
                <w:rFonts w:eastAsia="Calibri" w:cs="Calibri"/>
                <w:b/>
                <w:i/>
                <w:color w:val="000000"/>
                <w:szCs w:val="22"/>
                <w:lang w:val="en-US" w:eastAsia="en-US"/>
              </w:rPr>
              <w:t xml:space="preserve"> (</w:t>
            </w:r>
            <w:proofErr w:type="spellStart"/>
            <w:r w:rsidRPr="00185298">
              <w:rPr>
                <w:rFonts w:eastAsia="Calibri" w:cs="Calibri"/>
                <w:b/>
                <w:i/>
                <w:color w:val="000000"/>
                <w:szCs w:val="22"/>
                <w:lang w:val="en-US" w:eastAsia="en-US"/>
              </w:rPr>
              <w:t>waga</w:t>
            </w:r>
            <w:proofErr w:type="spellEnd"/>
            <w:r w:rsidRPr="00185298">
              <w:rPr>
                <w:rFonts w:eastAsia="Calibri" w:cs="Calibri"/>
                <w:b/>
                <w:i/>
                <w:color w:val="000000"/>
                <w:szCs w:val="22"/>
                <w:lang w:val="en-US" w:eastAsia="en-US"/>
              </w:rPr>
              <w:t xml:space="preserve">) </w:t>
            </w:r>
            <w:r w:rsidRPr="00A0697E">
              <w:rPr>
                <w:rFonts w:eastAsia="Calibri" w:cs="Calibri"/>
                <w:b/>
                <w:i/>
                <w:color w:val="000000"/>
                <w:szCs w:val="22"/>
                <w:lang w:eastAsia="en-US"/>
              </w:rPr>
              <w:t>kryterium</w:t>
            </w:r>
            <w:r w:rsidRPr="00185298">
              <w:rPr>
                <w:rFonts w:eastAsia="Calibri" w:cs="Calibri"/>
                <w:b/>
                <w:i/>
                <w:color w:val="000000"/>
                <w:szCs w:val="22"/>
                <w:lang w:val="en-US" w:eastAsia="en-US"/>
              </w:rPr>
              <w:t xml:space="preserve"> </w:t>
            </w:r>
          </w:p>
        </w:tc>
      </w:tr>
      <w:tr w:rsidR="00F57FB4" w:rsidRPr="00F57FB4" w14:paraId="2153DEB9" w14:textId="77777777" w:rsidTr="006B2993">
        <w:trPr>
          <w:trHeight w:val="302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89B1B" w14:textId="77777777" w:rsidR="00F57FB4" w:rsidRPr="00F57FB4" w:rsidRDefault="00F57FB4" w:rsidP="00F57FB4">
            <w:pPr>
              <w:spacing w:line="259" w:lineRule="auto"/>
              <w:rPr>
                <w:rFonts w:eastAsia="Calibri" w:cs="Calibri"/>
                <w:color w:val="000000"/>
                <w:szCs w:val="22"/>
                <w:lang w:val="en-US" w:eastAsia="en-US"/>
              </w:rPr>
            </w:pPr>
            <w:r w:rsidRPr="00F57FB4">
              <w:rPr>
                <w:rFonts w:eastAsia="Calibri" w:cs="Calibri"/>
                <w:color w:val="000000"/>
                <w:szCs w:val="22"/>
                <w:lang w:val="en-US" w:eastAsia="en-US"/>
              </w:rPr>
              <w:t xml:space="preserve">1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30D3C" w14:textId="6F12A44B" w:rsidR="00F57FB4" w:rsidRPr="005F316C" w:rsidRDefault="00B4054A" w:rsidP="00F57FB4">
            <w:pPr>
              <w:spacing w:line="259" w:lineRule="auto"/>
              <w:rPr>
                <w:rFonts w:eastAsia="Calibri" w:cs="Calibri"/>
                <w:color w:val="000000"/>
                <w:szCs w:val="22"/>
                <w:lang w:eastAsia="en-US"/>
              </w:rPr>
            </w:pPr>
            <w:r w:rsidRPr="005F316C">
              <w:rPr>
                <w:rFonts w:eastAsia="Calibri" w:cs="Calibri"/>
                <w:color w:val="000000"/>
                <w:szCs w:val="22"/>
                <w:lang w:eastAsia="en-US"/>
              </w:rPr>
              <w:t>Cena (C</w:t>
            </w:r>
            <w:r w:rsidR="00F57FB4" w:rsidRPr="005F316C">
              <w:rPr>
                <w:rFonts w:eastAsia="Calibri" w:cs="Calibri"/>
                <w:color w:val="000000"/>
                <w:szCs w:val="22"/>
                <w:lang w:eastAsia="en-US"/>
              </w:rPr>
              <w:t>)</w:t>
            </w:r>
            <w:r w:rsidRPr="005F316C">
              <w:rPr>
                <w:rFonts w:eastAsia="Calibri" w:cs="Calibri"/>
                <w:color w:val="000000"/>
                <w:szCs w:val="22"/>
                <w:lang w:eastAsia="en-US"/>
              </w:rPr>
              <w:t xml:space="preserve"> – kwota brutto</w:t>
            </w:r>
            <w:r w:rsidR="00F57FB4" w:rsidRPr="005F316C">
              <w:rPr>
                <w:rFonts w:eastAsia="Calibri" w:cs="Calibri"/>
                <w:color w:val="000000"/>
                <w:szCs w:val="22"/>
                <w:lang w:eastAsia="en-US"/>
              </w:rPr>
              <w:t xml:space="preserve"> </w:t>
            </w:r>
            <w:r w:rsidR="005F316C" w:rsidRPr="005F316C">
              <w:rPr>
                <w:rFonts w:eastAsia="Calibri" w:cs="Calibri"/>
                <w:color w:val="000000"/>
                <w:szCs w:val="22"/>
                <w:lang w:eastAsia="en-US"/>
              </w:rPr>
              <w:t>w</w:t>
            </w:r>
            <w:r w:rsidR="005F316C">
              <w:rPr>
                <w:rFonts w:eastAsia="Calibri" w:cs="Calibri"/>
                <w:color w:val="000000"/>
                <w:szCs w:val="22"/>
                <w:lang w:eastAsia="en-US"/>
              </w:rPr>
              <w:t>yrażona w PLN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F9A00" w14:textId="77777777" w:rsidR="00F57FB4" w:rsidRPr="00185298" w:rsidRDefault="00185298" w:rsidP="00F57FB4">
            <w:pPr>
              <w:spacing w:line="259" w:lineRule="auto"/>
              <w:ind w:left="8"/>
              <w:jc w:val="center"/>
              <w:rPr>
                <w:rFonts w:eastAsia="Calibri" w:cs="Calibri"/>
                <w:color w:val="000000"/>
                <w:szCs w:val="22"/>
                <w:lang w:val="en-US" w:eastAsia="en-US"/>
              </w:rPr>
            </w:pPr>
            <w:r w:rsidRPr="00185298">
              <w:rPr>
                <w:rFonts w:eastAsia="Calibri" w:cs="Calibri"/>
                <w:color w:val="000000"/>
                <w:szCs w:val="22"/>
                <w:lang w:val="en-US" w:eastAsia="en-US"/>
              </w:rPr>
              <w:t>7</w:t>
            </w:r>
            <w:r w:rsidR="002D08DE" w:rsidRPr="00185298">
              <w:rPr>
                <w:rFonts w:eastAsia="Calibri" w:cs="Calibri"/>
                <w:color w:val="000000"/>
                <w:szCs w:val="22"/>
                <w:lang w:val="en-US" w:eastAsia="en-US"/>
              </w:rPr>
              <w:t>0%</w:t>
            </w:r>
          </w:p>
        </w:tc>
      </w:tr>
      <w:tr w:rsidR="00F57FB4" w:rsidRPr="00F57FB4" w14:paraId="24C18B6B" w14:textId="77777777" w:rsidTr="006B2993">
        <w:trPr>
          <w:trHeight w:val="302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42844" w14:textId="77777777" w:rsidR="00F57FB4" w:rsidRPr="00F57FB4" w:rsidRDefault="00F57FB4" w:rsidP="00F57FB4">
            <w:pPr>
              <w:spacing w:line="259" w:lineRule="auto"/>
              <w:rPr>
                <w:rFonts w:eastAsia="Calibri" w:cs="Calibri"/>
                <w:color w:val="000000"/>
                <w:szCs w:val="22"/>
                <w:lang w:val="en-US" w:eastAsia="en-US"/>
              </w:rPr>
            </w:pPr>
            <w:r w:rsidRPr="00F57FB4">
              <w:rPr>
                <w:rFonts w:eastAsia="Calibri" w:cs="Calibri"/>
                <w:color w:val="000000"/>
                <w:szCs w:val="22"/>
                <w:lang w:val="en-US" w:eastAsia="en-US"/>
              </w:rPr>
              <w:t xml:space="preserve">2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97000" w14:textId="77777777" w:rsidR="00F57FB4" w:rsidRPr="006433AC" w:rsidRDefault="00B4054A" w:rsidP="00B4054A">
            <w:pPr>
              <w:spacing w:line="259" w:lineRule="auto"/>
              <w:rPr>
                <w:rFonts w:eastAsia="Calibri" w:cs="Calibri"/>
                <w:color w:val="000000"/>
                <w:szCs w:val="22"/>
                <w:lang w:eastAsia="en-US"/>
              </w:rPr>
            </w:pPr>
            <w:r w:rsidRPr="006433AC">
              <w:rPr>
                <w:rFonts w:eastAsia="Calibri" w:cs="Calibri"/>
                <w:color w:val="000000"/>
                <w:szCs w:val="22"/>
                <w:lang w:eastAsia="en-US"/>
              </w:rPr>
              <w:t>Okres gwarancji (</w:t>
            </w:r>
            <w:r w:rsidR="00F57FB4" w:rsidRPr="006433AC">
              <w:rPr>
                <w:rFonts w:eastAsia="Calibri" w:cs="Calibri"/>
                <w:color w:val="000000"/>
                <w:szCs w:val="22"/>
                <w:lang w:eastAsia="en-US"/>
              </w:rPr>
              <w:t xml:space="preserve">G) </w:t>
            </w:r>
            <w:r w:rsidRPr="006433AC">
              <w:rPr>
                <w:rFonts w:eastAsia="Calibri" w:cs="Calibri"/>
                <w:color w:val="000000"/>
                <w:szCs w:val="22"/>
                <w:lang w:eastAsia="en-US"/>
              </w:rPr>
              <w:t>– liczony w miesiącach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A8BCA" w14:textId="77777777" w:rsidR="00F57FB4" w:rsidRPr="00185298" w:rsidRDefault="00185298" w:rsidP="00F57FB4">
            <w:pPr>
              <w:spacing w:line="259" w:lineRule="auto"/>
              <w:ind w:left="10"/>
              <w:jc w:val="center"/>
              <w:rPr>
                <w:rFonts w:eastAsia="Calibri" w:cs="Calibri"/>
                <w:color w:val="000000"/>
                <w:szCs w:val="22"/>
                <w:lang w:val="en-US" w:eastAsia="en-US"/>
              </w:rPr>
            </w:pPr>
            <w:r w:rsidRPr="00185298">
              <w:rPr>
                <w:rFonts w:eastAsia="Calibri" w:cs="Calibri"/>
                <w:color w:val="000000"/>
                <w:szCs w:val="22"/>
                <w:lang w:val="en-US" w:eastAsia="en-US"/>
              </w:rPr>
              <w:t>1</w:t>
            </w:r>
            <w:r w:rsidR="002D08DE" w:rsidRPr="00185298">
              <w:rPr>
                <w:rFonts w:eastAsia="Calibri" w:cs="Calibri"/>
                <w:color w:val="000000"/>
                <w:szCs w:val="22"/>
                <w:lang w:val="en-US" w:eastAsia="en-US"/>
              </w:rPr>
              <w:t>5%</w:t>
            </w:r>
          </w:p>
        </w:tc>
      </w:tr>
      <w:tr w:rsidR="00933A99" w:rsidRPr="00F57FB4" w14:paraId="44FC409D" w14:textId="77777777" w:rsidTr="006B2993">
        <w:trPr>
          <w:trHeight w:val="302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E42D7" w14:textId="77777777" w:rsidR="00933A99" w:rsidRPr="00F57FB4" w:rsidRDefault="00933A99" w:rsidP="00F57FB4">
            <w:pPr>
              <w:spacing w:line="259" w:lineRule="auto"/>
              <w:rPr>
                <w:rFonts w:eastAsia="Calibri" w:cs="Calibri"/>
                <w:color w:val="000000"/>
                <w:szCs w:val="22"/>
                <w:lang w:val="en-US" w:eastAsia="en-US"/>
              </w:rPr>
            </w:pPr>
            <w:r>
              <w:rPr>
                <w:rFonts w:eastAsia="Calibri" w:cs="Calibri"/>
                <w:color w:val="000000"/>
                <w:szCs w:val="22"/>
                <w:lang w:val="en-US" w:eastAsia="en-US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70A13" w14:textId="77777777" w:rsidR="00933A99" w:rsidRPr="006433AC" w:rsidRDefault="00933A99" w:rsidP="00F57FB4">
            <w:pPr>
              <w:spacing w:line="259" w:lineRule="auto"/>
              <w:rPr>
                <w:rFonts w:eastAsia="Calibri" w:cs="Calibri"/>
                <w:color w:val="000000"/>
                <w:szCs w:val="22"/>
                <w:lang w:eastAsia="en-US"/>
              </w:rPr>
            </w:pPr>
            <w:r w:rsidRPr="006433AC">
              <w:rPr>
                <w:rFonts w:eastAsia="Calibri" w:cs="Calibri"/>
                <w:color w:val="000000"/>
                <w:szCs w:val="22"/>
                <w:lang w:eastAsia="en-US"/>
              </w:rPr>
              <w:t>Termin realizacji (T)</w:t>
            </w:r>
            <w:r w:rsidR="006B2993" w:rsidRPr="006433AC">
              <w:rPr>
                <w:rFonts w:eastAsia="Calibri" w:cs="Calibri"/>
                <w:color w:val="000000"/>
                <w:szCs w:val="22"/>
                <w:lang w:eastAsia="en-US"/>
              </w:rPr>
              <w:t xml:space="preserve"> – liczony w tygodniach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A37D2" w14:textId="77777777" w:rsidR="00933A99" w:rsidRPr="00185298" w:rsidRDefault="00185298" w:rsidP="00F57FB4">
            <w:pPr>
              <w:spacing w:line="259" w:lineRule="auto"/>
              <w:ind w:left="10"/>
              <w:jc w:val="center"/>
              <w:rPr>
                <w:rFonts w:eastAsia="Calibri" w:cs="Calibri"/>
                <w:color w:val="000000"/>
                <w:szCs w:val="22"/>
                <w:lang w:val="en-US" w:eastAsia="en-US"/>
              </w:rPr>
            </w:pPr>
            <w:r w:rsidRPr="00185298">
              <w:rPr>
                <w:rFonts w:eastAsia="Calibri" w:cs="Calibri"/>
                <w:color w:val="000000"/>
                <w:szCs w:val="22"/>
                <w:lang w:val="en-US" w:eastAsia="en-US"/>
              </w:rPr>
              <w:t>1</w:t>
            </w:r>
            <w:r w:rsidR="002D08DE" w:rsidRPr="00185298">
              <w:rPr>
                <w:rFonts w:eastAsia="Calibri" w:cs="Calibri"/>
                <w:color w:val="000000"/>
                <w:szCs w:val="22"/>
                <w:lang w:val="en-US" w:eastAsia="en-US"/>
              </w:rPr>
              <w:t>5%</w:t>
            </w:r>
          </w:p>
        </w:tc>
      </w:tr>
    </w:tbl>
    <w:p w14:paraId="1C47B243" w14:textId="77777777" w:rsidR="00B4054A" w:rsidRDefault="00B4054A" w:rsidP="00B4054A">
      <w:pPr>
        <w:rPr>
          <w:rFonts w:eastAsia="Calibri"/>
          <w:b/>
          <w:lang w:eastAsia="en-US"/>
        </w:rPr>
      </w:pPr>
    </w:p>
    <w:p w14:paraId="74097A5A" w14:textId="173CE9E3" w:rsidR="00924C8E" w:rsidRDefault="00924C8E" w:rsidP="00B4054A">
      <w:pPr>
        <w:rPr>
          <w:rFonts w:eastAsia="Calibri"/>
          <w:lang w:eastAsia="en-US"/>
        </w:rPr>
      </w:pPr>
      <w:r w:rsidRPr="00924C8E">
        <w:rPr>
          <w:rFonts w:eastAsia="Calibri"/>
          <w:lang w:eastAsia="en-US"/>
        </w:rPr>
        <w:t>Sumarycznie oferta może maksymalnie uzyskać 100 punktów. Punktacja w ramach poszczególnych kryteriów będzie zaokrąglona do 2 miejsc po przecinku.</w:t>
      </w:r>
    </w:p>
    <w:p w14:paraId="45CD0A70" w14:textId="77777777" w:rsidR="00DF37C3" w:rsidRPr="00924C8E" w:rsidRDefault="00DF37C3" w:rsidP="00B4054A">
      <w:pPr>
        <w:rPr>
          <w:rFonts w:eastAsia="Calibri"/>
          <w:lang w:eastAsia="en-US"/>
        </w:rPr>
      </w:pPr>
    </w:p>
    <w:p w14:paraId="058E650C" w14:textId="77777777" w:rsidR="00F57FB4" w:rsidRPr="00B4054A" w:rsidRDefault="00F57FB4" w:rsidP="00B4054A">
      <w:pPr>
        <w:rPr>
          <w:rFonts w:eastAsia="Calibri"/>
          <w:b/>
          <w:lang w:eastAsia="en-US"/>
        </w:rPr>
      </w:pPr>
      <w:r w:rsidRPr="00B4054A">
        <w:rPr>
          <w:rFonts w:eastAsia="Calibri"/>
          <w:b/>
          <w:lang w:eastAsia="en-US"/>
        </w:rPr>
        <w:t xml:space="preserve">2. Sposób przyznawania punktacji za spełnienie kryterium  </w:t>
      </w:r>
    </w:p>
    <w:p w14:paraId="42C73362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6F0B0F04" w14:textId="77777777" w:rsidR="00F57FB4" w:rsidRPr="002D08DE" w:rsidRDefault="00F57FB4" w:rsidP="00912C6F">
      <w:pPr>
        <w:pStyle w:val="Akapitzlist"/>
        <w:numPr>
          <w:ilvl w:val="0"/>
          <w:numId w:val="15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2D08DE">
        <w:rPr>
          <w:rFonts w:eastAsia="Calibri" w:cs="Calibri"/>
          <w:color w:val="000000"/>
          <w:szCs w:val="22"/>
          <w:u w:val="single" w:color="000000"/>
          <w:lang w:eastAsia="en-US"/>
        </w:rPr>
        <w:t>Sposób wyliczenia punktów w kryterium ceny (</w:t>
      </w:r>
      <w:r w:rsidRPr="002D08DE">
        <w:rPr>
          <w:rFonts w:eastAsia="Calibri" w:cs="Calibri"/>
          <w:b/>
          <w:color w:val="000000"/>
          <w:szCs w:val="22"/>
          <w:u w:val="single" w:color="000000"/>
          <w:lang w:eastAsia="en-US"/>
        </w:rPr>
        <w:t>C</w:t>
      </w:r>
      <w:r w:rsidRPr="002D08DE">
        <w:rPr>
          <w:rFonts w:eastAsia="Calibri" w:cs="Calibri"/>
          <w:color w:val="000000"/>
          <w:szCs w:val="22"/>
          <w:u w:val="single" w:color="000000"/>
          <w:lang w:eastAsia="en-US"/>
        </w:rPr>
        <w:t>):</w:t>
      </w:r>
      <w:r w:rsidRPr="002D08DE">
        <w:rPr>
          <w:rFonts w:eastAsia="Calibri" w:cs="Calibri"/>
          <w:color w:val="000000"/>
          <w:szCs w:val="22"/>
          <w:lang w:eastAsia="en-US"/>
        </w:rPr>
        <w:t xml:space="preserve">  </w:t>
      </w:r>
    </w:p>
    <w:p w14:paraId="164BF32F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7ABD06BF" w14:textId="77777777" w:rsidR="00F57FB4" w:rsidRPr="006B2993" w:rsidRDefault="00F57FB4" w:rsidP="00F57FB4">
      <w:pPr>
        <w:rPr>
          <w:b/>
        </w:rPr>
      </w:pPr>
      <w:r w:rsidRPr="006B2993">
        <w:rPr>
          <w:b/>
        </w:rPr>
        <w:t xml:space="preserve">C = (C min / C b x </w:t>
      </w:r>
      <w:r w:rsidRPr="00185298">
        <w:rPr>
          <w:b/>
        </w:rPr>
        <w:t xml:space="preserve">100) </w:t>
      </w:r>
      <w:r w:rsidR="00185298" w:rsidRPr="00185298">
        <w:rPr>
          <w:b/>
        </w:rPr>
        <w:t>x 7</w:t>
      </w:r>
      <w:r w:rsidR="002D08DE" w:rsidRPr="00185298">
        <w:rPr>
          <w:b/>
        </w:rPr>
        <w:t>0</w:t>
      </w:r>
      <w:r w:rsidRPr="00185298">
        <w:rPr>
          <w:b/>
        </w:rPr>
        <w:t>%</w:t>
      </w:r>
      <w:r w:rsidRPr="006B2993">
        <w:rPr>
          <w:b/>
        </w:rPr>
        <w:t xml:space="preserve"> </w:t>
      </w:r>
    </w:p>
    <w:p w14:paraId="40B8C1D3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0AF09FFC" w14:textId="77777777" w:rsidR="00F57FB4" w:rsidRPr="00F57FB4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gdzie:  </w:t>
      </w:r>
    </w:p>
    <w:p w14:paraId="4C364257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589BDB7F" w14:textId="77777777" w:rsidR="00F57FB4" w:rsidRPr="00F57FB4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C- 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ilość punktów oferty badanej w kryterium ceny, zaokrąglonych do dwóch miejsc po przecinku  </w:t>
      </w:r>
    </w:p>
    <w:p w14:paraId="6E407372" w14:textId="77777777" w:rsidR="00F57FB4" w:rsidRPr="00F57FB4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C min 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- łączna wartość brutto oferty o najniższej wartości (najniższej cenie)  </w:t>
      </w:r>
    </w:p>
    <w:p w14:paraId="3999D43A" w14:textId="77777777" w:rsidR="00F57FB4" w:rsidRPr="00F57FB4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C b 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- łączna wartość brutto oferty badanej </w:t>
      </w:r>
    </w:p>
    <w:p w14:paraId="5D6F79A1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1899F70C" w14:textId="77777777" w:rsidR="00F57FB4" w:rsidRPr="002D08DE" w:rsidRDefault="00F57FB4" w:rsidP="00912C6F">
      <w:pPr>
        <w:pStyle w:val="Akapitzlist"/>
        <w:numPr>
          <w:ilvl w:val="0"/>
          <w:numId w:val="15"/>
        </w:numPr>
        <w:spacing w:line="259" w:lineRule="auto"/>
        <w:rPr>
          <w:rFonts w:eastAsia="Calibri" w:cs="Calibri"/>
          <w:color w:val="000000"/>
          <w:szCs w:val="22"/>
          <w:u w:val="single" w:color="000000"/>
          <w:lang w:eastAsia="en-US"/>
        </w:rPr>
      </w:pPr>
      <w:r w:rsidRPr="00F57FB4">
        <w:rPr>
          <w:rFonts w:eastAsia="Calibri" w:cs="Calibri"/>
          <w:color w:val="000000"/>
          <w:szCs w:val="22"/>
          <w:u w:val="single" w:color="000000"/>
          <w:lang w:eastAsia="en-US"/>
        </w:rPr>
        <w:t>Sposób wyliczenia punktów w kryterium okresu gwarancji (</w:t>
      </w:r>
      <w:r w:rsidRPr="002D08DE">
        <w:rPr>
          <w:rFonts w:eastAsia="Calibri" w:cs="Calibri"/>
          <w:color w:val="000000"/>
          <w:szCs w:val="22"/>
          <w:u w:val="single" w:color="000000"/>
          <w:lang w:eastAsia="en-US"/>
        </w:rPr>
        <w:t>G</w:t>
      </w:r>
      <w:r w:rsidRPr="00F57FB4">
        <w:rPr>
          <w:rFonts w:eastAsia="Calibri" w:cs="Calibri"/>
          <w:color w:val="000000"/>
          <w:szCs w:val="22"/>
          <w:u w:val="single" w:color="000000"/>
          <w:lang w:eastAsia="en-US"/>
        </w:rPr>
        <w:t>):</w:t>
      </w:r>
      <w:r w:rsidRPr="002D08DE">
        <w:rPr>
          <w:rFonts w:eastAsia="Calibri" w:cs="Calibri"/>
          <w:color w:val="000000"/>
          <w:szCs w:val="22"/>
          <w:u w:val="single" w:color="000000"/>
          <w:lang w:eastAsia="en-US"/>
        </w:rPr>
        <w:t xml:space="preserve">  </w:t>
      </w:r>
    </w:p>
    <w:p w14:paraId="65A74DDD" w14:textId="77777777" w:rsidR="00F57FB4" w:rsidRPr="00F57FB4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lastRenderedPageBreak/>
        <w:t xml:space="preserve">Zamawiający będzie przyznawał punkty w kryterium okresu gwarancji w następujący sposób:  </w:t>
      </w:r>
    </w:p>
    <w:p w14:paraId="5E631490" w14:textId="27F967B1" w:rsidR="00F57FB4" w:rsidRPr="00D72709" w:rsidRDefault="00F57FB4" w:rsidP="00912C6F">
      <w:pPr>
        <w:numPr>
          <w:ilvl w:val="0"/>
          <w:numId w:val="3"/>
        </w:numPr>
        <w:spacing w:after="5" w:line="250" w:lineRule="auto"/>
        <w:ind w:right="45" w:hanging="130"/>
        <w:rPr>
          <w:rFonts w:eastAsia="Calibri" w:cs="Calibri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oferowany minimalny okres gwarancji </w:t>
      </w:r>
      <w:r w:rsidRPr="00D72709">
        <w:rPr>
          <w:rFonts w:eastAsia="Calibri" w:cs="Calibri"/>
          <w:szCs w:val="22"/>
          <w:lang w:eastAsia="en-US"/>
        </w:rPr>
        <w:t>– 2</w:t>
      </w:r>
      <w:r w:rsidR="00DB1844" w:rsidRPr="00D72709">
        <w:rPr>
          <w:rFonts w:eastAsia="Calibri" w:cs="Calibri"/>
          <w:szCs w:val="22"/>
          <w:lang w:eastAsia="en-US"/>
        </w:rPr>
        <w:t>5 - 30</w:t>
      </w:r>
      <w:r w:rsidRPr="00D72709">
        <w:rPr>
          <w:rFonts w:eastAsia="Calibri" w:cs="Calibri"/>
          <w:szCs w:val="22"/>
          <w:lang w:eastAsia="en-US"/>
        </w:rPr>
        <w:t xml:space="preserve"> miesiące - </w:t>
      </w:r>
      <w:r w:rsidR="00185298" w:rsidRPr="00D72709">
        <w:rPr>
          <w:rFonts w:eastAsia="Calibri" w:cs="Calibri"/>
          <w:szCs w:val="22"/>
          <w:lang w:eastAsia="en-US"/>
        </w:rPr>
        <w:t>5</w:t>
      </w:r>
      <w:r w:rsidRPr="00D72709">
        <w:rPr>
          <w:rFonts w:eastAsia="Calibri" w:cs="Calibri"/>
          <w:szCs w:val="22"/>
          <w:lang w:eastAsia="en-US"/>
        </w:rPr>
        <w:t xml:space="preserve"> pkt.  </w:t>
      </w:r>
    </w:p>
    <w:p w14:paraId="1A18CD21" w14:textId="0A79AEC1" w:rsidR="00F57FB4" w:rsidRPr="00D72709" w:rsidRDefault="00F57FB4" w:rsidP="00912C6F">
      <w:pPr>
        <w:numPr>
          <w:ilvl w:val="0"/>
          <w:numId w:val="3"/>
        </w:numPr>
        <w:spacing w:after="5" w:line="250" w:lineRule="auto"/>
        <w:ind w:right="45" w:hanging="130"/>
        <w:rPr>
          <w:rFonts w:eastAsia="Calibri" w:cs="Calibri"/>
          <w:szCs w:val="22"/>
          <w:lang w:eastAsia="en-US"/>
        </w:rPr>
      </w:pPr>
      <w:r w:rsidRPr="00D72709">
        <w:rPr>
          <w:rFonts w:eastAsia="Calibri" w:cs="Calibri"/>
          <w:szCs w:val="22"/>
          <w:lang w:eastAsia="en-US"/>
        </w:rPr>
        <w:t xml:space="preserve">oferowany okres </w:t>
      </w:r>
      <w:r w:rsidR="00185298" w:rsidRPr="00D72709">
        <w:rPr>
          <w:rFonts w:eastAsia="Calibri" w:cs="Calibri"/>
          <w:szCs w:val="22"/>
          <w:lang w:eastAsia="en-US"/>
        </w:rPr>
        <w:t xml:space="preserve">gwarancji – </w:t>
      </w:r>
      <w:r w:rsidR="00DB1844" w:rsidRPr="00D72709">
        <w:rPr>
          <w:rFonts w:eastAsia="Calibri" w:cs="Calibri"/>
          <w:szCs w:val="22"/>
          <w:lang w:eastAsia="en-US"/>
        </w:rPr>
        <w:t>31</w:t>
      </w:r>
      <w:r w:rsidR="00185298" w:rsidRPr="00D72709">
        <w:rPr>
          <w:rFonts w:eastAsia="Calibri" w:cs="Calibri"/>
          <w:szCs w:val="22"/>
          <w:lang w:eastAsia="en-US"/>
        </w:rPr>
        <w:t xml:space="preserve"> - 36 miesiące - 10</w:t>
      </w:r>
      <w:r w:rsidRPr="00D72709">
        <w:rPr>
          <w:rFonts w:eastAsia="Calibri" w:cs="Calibri"/>
          <w:szCs w:val="22"/>
          <w:lang w:eastAsia="en-US"/>
        </w:rPr>
        <w:t xml:space="preserve"> pkt. </w:t>
      </w:r>
    </w:p>
    <w:p w14:paraId="44822548" w14:textId="77777777" w:rsidR="00F57FB4" w:rsidRPr="00D72709" w:rsidRDefault="00F57FB4" w:rsidP="00912C6F">
      <w:pPr>
        <w:numPr>
          <w:ilvl w:val="0"/>
          <w:numId w:val="3"/>
        </w:numPr>
        <w:spacing w:after="5" w:line="250" w:lineRule="auto"/>
        <w:ind w:right="45" w:hanging="130"/>
        <w:rPr>
          <w:rFonts w:eastAsia="Calibri" w:cs="Calibri"/>
          <w:szCs w:val="22"/>
          <w:lang w:eastAsia="en-US"/>
        </w:rPr>
      </w:pPr>
      <w:r w:rsidRPr="00D72709">
        <w:rPr>
          <w:rFonts w:eastAsia="Calibri" w:cs="Calibri"/>
          <w:szCs w:val="22"/>
          <w:lang w:eastAsia="en-US"/>
        </w:rPr>
        <w:t xml:space="preserve">oferowany okres gwarancji - 37 i więcej miesięcy - </w:t>
      </w:r>
      <w:r w:rsidR="00185298" w:rsidRPr="00D72709">
        <w:rPr>
          <w:rFonts w:eastAsia="Calibri" w:cs="Calibri"/>
          <w:szCs w:val="22"/>
          <w:lang w:eastAsia="en-US"/>
        </w:rPr>
        <w:t>1</w:t>
      </w:r>
      <w:r w:rsidRPr="00D72709">
        <w:rPr>
          <w:rFonts w:eastAsia="Calibri" w:cs="Calibri"/>
          <w:szCs w:val="22"/>
          <w:lang w:eastAsia="en-US"/>
        </w:rPr>
        <w:t xml:space="preserve">5 pkt.  </w:t>
      </w:r>
    </w:p>
    <w:p w14:paraId="4FDD2122" w14:textId="77777777" w:rsidR="002D08DE" w:rsidRDefault="002D08DE" w:rsidP="002D08DE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</w:p>
    <w:p w14:paraId="714CF75B" w14:textId="77777777" w:rsidR="002D08DE" w:rsidRPr="002D08DE" w:rsidRDefault="002D08DE" w:rsidP="00912C6F">
      <w:pPr>
        <w:pStyle w:val="Akapitzlist"/>
        <w:numPr>
          <w:ilvl w:val="0"/>
          <w:numId w:val="15"/>
        </w:numPr>
        <w:spacing w:line="259" w:lineRule="auto"/>
        <w:rPr>
          <w:rFonts w:eastAsia="Calibri" w:cs="Calibri"/>
          <w:color w:val="000000"/>
          <w:szCs w:val="22"/>
          <w:u w:val="single" w:color="000000"/>
          <w:lang w:eastAsia="en-US"/>
        </w:rPr>
      </w:pPr>
      <w:r w:rsidRPr="00F57FB4">
        <w:rPr>
          <w:rFonts w:eastAsia="Calibri" w:cs="Calibri"/>
          <w:color w:val="000000"/>
          <w:szCs w:val="22"/>
          <w:u w:val="single" w:color="000000"/>
          <w:lang w:eastAsia="en-US"/>
        </w:rPr>
        <w:t xml:space="preserve">Sposób wyliczenia punktów w kryterium </w:t>
      </w:r>
      <w:r>
        <w:rPr>
          <w:rFonts w:eastAsia="Calibri" w:cs="Calibri"/>
          <w:color w:val="000000"/>
          <w:szCs w:val="22"/>
          <w:u w:val="single" w:color="000000"/>
          <w:lang w:eastAsia="en-US"/>
        </w:rPr>
        <w:t>termin realizacji</w:t>
      </w:r>
      <w:r w:rsidRPr="00F57FB4">
        <w:rPr>
          <w:rFonts w:eastAsia="Calibri" w:cs="Calibri"/>
          <w:color w:val="000000"/>
          <w:szCs w:val="22"/>
          <w:u w:val="single" w:color="000000"/>
          <w:lang w:eastAsia="en-US"/>
        </w:rPr>
        <w:t xml:space="preserve"> (</w:t>
      </w:r>
      <w:r w:rsidRPr="002D08DE">
        <w:rPr>
          <w:rFonts w:eastAsia="Calibri" w:cs="Calibri"/>
          <w:color w:val="000000"/>
          <w:szCs w:val="22"/>
          <w:u w:val="single" w:color="000000"/>
          <w:lang w:eastAsia="en-US"/>
        </w:rPr>
        <w:t>T</w:t>
      </w:r>
      <w:r w:rsidRPr="00F57FB4">
        <w:rPr>
          <w:rFonts w:eastAsia="Calibri" w:cs="Calibri"/>
          <w:color w:val="000000"/>
          <w:szCs w:val="22"/>
          <w:u w:val="single" w:color="000000"/>
          <w:lang w:eastAsia="en-US"/>
        </w:rPr>
        <w:t>):</w:t>
      </w:r>
      <w:r w:rsidRPr="002D08DE">
        <w:rPr>
          <w:rFonts w:eastAsia="Calibri" w:cs="Calibri"/>
          <w:color w:val="000000"/>
          <w:szCs w:val="22"/>
          <w:u w:val="single" w:color="000000"/>
          <w:lang w:eastAsia="en-US"/>
        </w:rPr>
        <w:t xml:space="preserve">  </w:t>
      </w:r>
    </w:p>
    <w:p w14:paraId="30BA4E61" w14:textId="77777777" w:rsidR="002D08DE" w:rsidRDefault="002D08DE" w:rsidP="002D08DE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</w:p>
    <w:p w14:paraId="765D9D80" w14:textId="77777777" w:rsidR="006B2993" w:rsidRPr="006B2993" w:rsidRDefault="006B2993" w:rsidP="006B2993">
      <w:pPr>
        <w:spacing w:after="5" w:line="250" w:lineRule="auto"/>
        <w:ind w:right="45"/>
        <w:rPr>
          <w:rFonts w:eastAsia="Calibri" w:cs="Calibri"/>
          <w:b/>
          <w:color w:val="000000"/>
          <w:szCs w:val="22"/>
          <w:lang w:eastAsia="en-US"/>
        </w:rPr>
      </w:pPr>
      <w:r w:rsidRPr="006B2993">
        <w:rPr>
          <w:rFonts w:eastAsia="Calibri" w:cs="Calibri"/>
          <w:b/>
          <w:color w:val="000000"/>
          <w:szCs w:val="22"/>
          <w:lang w:eastAsia="en-US"/>
        </w:rPr>
        <w:t>T  = (Tm / T</w:t>
      </w:r>
      <w:r>
        <w:rPr>
          <w:rFonts w:eastAsia="Calibri" w:cs="Calibri"/>
          <w:b/>
          <w:color w:val="000000"/>
          <w:szCs w:val="22"/>
          <w:lang w:eastAsia="en-US"/>
        </w:rPr>
        <w:t>b x 100</w:t>
      </w:r>
      <w:r w:rsidRPr="006B2993">
        <w:rPr>
          <w:rFonts w:eastAsia="Calibri" w:cs="Calibri"/>
          <w:b/>
          <w:color w:val="000000"/>
          <w:szCs w:val="22"/>
          <w:lang w:eastAsia="en-US"/>
        </w:rPr>
        <w:t xml:space="preserve">) x </w:t>
      </w:r>
      <w:r w:rsidR="00185298">
        <w:rPr>
          <w:rFonts w:eastAsia="Calibri" w:cs="Calibri"/>
          <w:b/>
          <w:color w:val="000000"/>
          <w:szCs w:val="22"/>
          <w:lang w:eastAsia="en-US"/>
        </w:rPr>
        <w:t>1</w:t>
      </w:r>
      <w:r>
        <w:rPr>
          <w:rFonts w:eastAsia="Calibri" w:cs="Calibri"/>
          <w:b/>
          <w:color w:val="000000"/>
          <w:szCs w:val="22"/>
          <w:lang w:eastAsia="en-US"/>
        </w:rPr>
        <w:t>5%</w:t>
      </w:r>
    </w:p>
    <w:p w14:paraId="00703589" w14:textId="77777777" w:rsidR="006B2993" w:rsidRDefault="006B2993" w:rsidP="006B2993">
      <w:pPr>
        <w:spacing w:after="5" w:line="250" w:lineRule="auto"/>
        <w:ind w:right="45"/>
        <w:rPr>
          <w:rFonts w:eastAsia="Calibri" w:cs="Calibri"/>
          <w:b/>
          <w:i/>
          <w:color w:val="000000"/>
          <w:szCs w:val="22"/>
          <w:lang w:eastAsia="en-US"/>
        </w:rPr>
      </w:pPr>
    </w:p>
    <w:p w14:paraId="6BC269F6" w14:textId="77777777" w:rsidR="006B2993" w:rsidRPr="006B2993" w:rsidRDefault="006B2993" w:rsidP="006B2993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 w:rsidRPr="006B2993">
        <w:rPr>
          <w:rFonts w:eastAsia="Calibri" w:cs="Calibri"/>
          <w:color w:val="000000"/>
          <w:szCs w:val="22"/>
          <w:lang w:eastAsia="en-US"/>
        </w:rPr>
        <w:t>gdzie:</w:t>
      </w:r>
    </w:p>
    <w:p w14:paraId="1C67EE1E" w14:textId="77777777" w:rsidR="006B2993" w:rsidRPr="006B2993" w:rsidRDefault="006B2993" w:rsidP="006B2993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</w:p>
    <w:p w14:paraId="5A26BB8E" w14:textId="77777777" w:rsidR="006B2993" w:rsidRPr="006B2993" w:rsidRDefault="006B2993" w:rsidP="006B2993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 w:rsidRPr="006B2993">
        <w:rPr>
          <w:rFonts w:eastAsia="Calibri" w:cs="Calibri"/>
          <w:color w:val="000000"/>
          <w:szCs w:val="22"/>
          <w:lang w:eastAsia="en-US"/>
        </w:rPr>
        <w:t xml:space="preserve">T  – całkowita liczba punktów za kryterium „Termin </w:t>
      </w:r>
      <w:r>
        <w:rPr>
          <w:rFonts w:eastAsia="Calibri" w:cs="Calibri"/>
          <w:color w:val="000000"/>
          <w:szCs w:val="22"/>
          <w:lang w:eastAsia="en-US"/>
        </w:rPr>
        <w:t>realizacji</w:t>
      </w:r>
      <w:r w:rsidRPr="006B2993">
        <w:rPr>
          <w:rFonts w:eastAsia="Calibri" w:cs="Calibri"/>
          <w:color w:val="000000"/>
          <w:szCs w:val="22"/>
          <w:lang w:eastAsia="en-US"/>
        </w:rPr>
        <w:t>”;</w:t>
      </w:r>
    </w:p>
    <w:p w14:paraId="1AF61B71" w14:textId="77777777" w:rsidR="006B2993" w:rsidRPr="006B2993" w:rsidRDefault="006B2993" w:rsidP="006B2993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 w:rsidRPr="006B2993">
        <w:rPr>
          <w:rFonts w:eastAsia="Calibri" w:cs="Calibri"/>
          <w:color w:val="000000"/>
          <w:szCs w:val="22"/>
          <w:lang w:eastAsia="en-US"/>
        </w:rPr>
        <w:t>Tm – najkrótszy termin wykonania wynikający ze złożonych ofert;</w:t>
      </w:r>
    </w:p>
    <w:p w14:paraId="6E878442" w14:textId="77777777" w:rsidR="006B2993" w:rsidRPr="006B2993" w:rsidRDefault="006B2993" w:rsidP="006B2993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 w:rsidRPr="006B2993">
        <w:rPr>
          <w:rFonts w:eastAsia="Calibri" w:cs="Calibri"/>
          <w:color w:val="000000"/>
          <w:szCs w:val="22"/>
          <w:lang w:eastAsia="en-US"/>
        </w:rPr>
        <w:t>T</w:t>
      </w:r>
      <w:r>
        <w:rPr>
          <w:rFonts w:eastAsia="Calibri" w:cs="Calibri"/>
          <w:color w:val="000000"/>
          <w:szCs w:val="22"/>
          <w:lang w:eastAsia="en-US"/>
        </w:rPr>
        <w:t>b</w:t>
      </w:r>
      <w:r w:rsidRPr="006B2993">
        <w:rPr>
          <w:rFonts w:eastAsia="Calibri" w:cs="Calibri"/>
          <w:color w:val="000000"/>
          <w:szCs w:val="22"/>
          <w:lang w:eastAsia="en-US"/>
        </w:rPr>
        <w:t xml:space="preserve"> – </w:t>
      </w:r>
      <w:r>
        <w:rPr>
          <w:rFonts w:eastAsia="Calibri" w:cs="Calibri"/>
          <w:color w:val="000000"/>
          <w:szCs w:val="22"/>
          <w:lang w:eastAsia="en-US"/>
        </w:rPr>
        <w:t>termin realizacji</w:t>
      </w:r>
      <w:r w:rsidRPr="006B2993">
        <w:rPr>
          <w:rFonts w:eastAsia="Calibri" w:cs="Calibri"/>
          <w:color w:val="000000"/>
          <w:szCs w:val="22"/>
          <w:lang w:eastAsia="en-US"/>
        </w:rPr>
        <w:t xml:space="preserve"> badanej oferty.</w:t>
      </w:r>
    </w:p>
    <w:p w14:paraId="5FE9B962" w14:textId="77777777" w:rsidR="006B2993" w:rsidRPr="006B2993" w:rsidRDefault="006B2993" w:rsidP="006B2993">
      <w:pPr>
        <w:spacing w:after="5" w:line="250" w:lineRule="auto"/>
        <w:ind w:right="45"/>
        <w:rPr>
          <w:rFonts w:eastAsia="Calibri" w:cs="Calibri"/>
          <w:i/>
          <w:color w:val="000000"/>
          <w:szCs w:val="22"/>
          <w:lang w:eastAsia="en-US"/>
        </w:rPr>
      </w:pPr>
    </w:p>
    <w:p w14:paraId="3248018F" w14:textId="77777777" w:rsidR="002137A7" w:rsidRPr="00F57FB4" w:rsidRDefault="002137A7" w:rsidP="002D08DE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</w:p>
    <w:p w14:paraId="6E4F3DED" w14:textId="77777777" w:rsidR="00F57FB4" w:rsidRPr="006B2993" w:rsidRDefault="00F57FB4" w:rsidP="00912C6F">
      <w:pPr>
        <w:pStyle w:val="Akapitzlist"/>
        <w:numPr>
          <w:ilvl w:val="0"/>
          <w:numId w:val="15"/>
        </w:numPr>
        <w:spacing w:line="259" w:lineRule="auto"/>
        <w:rPr>
          <w:rFonts w:eastAsia="Calibri" w:cs="Calibri"/>
          <w:b/>
          <w:color w:val="000000"/>
          <w:szCs w:val="22"/>
          <w:u w:val="single" w:color="000000"/>
          <w:lang w:eastAsia="en-US"/>
        </w:rPr>
      </w:pPr>
      <w:r w:rsidRPr="006B2993">
        <w:rPr>
          <w:rFonts w:eastAsia="Calibri" w:cs="Calibri"/>
          <w:b/>
          <w:color w:val="000000"/>
          <w:szCs w:val="22"/>
          <w:u w:val="single" w:color="000000"/>
          <w:lang w:eastAsia="en-US"/>
        </w:rPr>
        <w:t xml:space="preserve"> Sposób wyliczenia punktów oferty (P): P = C +</w:t>
      </w:r>
      <w:r w:rsidR="002D08DE" w:rsidRPr="006B2993">
        <w:rPr>
          <w:rFonts w:eastAsia="Calibri" w:cs="Calibri"/>
          <w:b/>
          <w:color w:val="000000"/>
          <w:szCs w:val="22"/>
          <w:u w:val="single" w:color="000000"/>
          <w:lang w:eastAsia="en-US"/>
        </w:rPr>
        <w:t xml:space="preserve"> </w:t>
      </w:r>
      <w:r w:rsidRPr="006B2993">
        <w:rPr>
          <w:rFonts w:eastAsia="Calibri" w:cs="Calibri"/>
          <w:b/>
          <w:color w:val="000000"/>
          <w:szCs w:val="22"/>
          <w:u w:val="single" w:color="000000"/>
          <w:lang w:eastAsia="en-US"/>
        </w:rPr>
        <w:t xml:space="preserve">G </w:t>
      </w:r>
      <w:r w:rsidR="002D08DE" w:rsidRPr="006B2993">
        <w:rPr>
          <w:rFonts w:eastAsia="Calibri" w:cs="Calibri"/>
          <w:b/>
          <w:color w:val="000000"/>
          <w:szCs w:val="22"/>
          <w:u w:val="single" w:color="000000"/>
          <w:lang w:eastAsia="en-US"/>
        </w:rPr>
        <w:t>+ T</w:t>
      </w:r>
      <w:r w:rsidRPr="006B2993">
        <w:rPr>
          <w:rFonts w:eastAsia="Calibri" w:cs="Calibri"/>
          <w:b/>
          <w:color w:val="000000"/>
          <w:szCs w:val="22"/>
          <w:u w:val="single" w:color="000000"/>
          <w:lang w:eastAsia="en-US"/>
        </w:rPr>
        <w:t xml:space="preserve"> </w:t>
      </w:r>
    </w:p>
    <w:p w14:paraId="7107A129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4CBE89AB" w14:textId="77777777" w:rsidR="00F57FB4" w:rsidRPr="00F57FB4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gdzie:  </w:t>
      </w:r>
    </w:p>
    <w:p w14:paraId="44B454FD" w14:textId="77777777" w:rsidR="00F57FB4" w:rsidRPr="00F57FB4" w:rsidRDefault="00F57FB4" w:rsidP="00E2706A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P - </w:t>
      </w:r>
      <w:r w:rsidRPr="00F57FB4">
        <w:rPr>
          <w:rFonts w:eastAsia="Calibri" w:cs="Calibri"/>
          <w:color w:val="000000"/>
          <w:szCs w:val="22"/>
          <w:lang w:eastAsia="en-US"/>
        </w:rPr>
        <w:t>ilość punktów oferty badanej</w:t>
      </w: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 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552D4F04" w14:textId="77777777" w:rsidR="00F57FB4" w:rsidRPr="00F57FB4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C - </w:t>
      </w:r>
      <w:r w:rsidRPr="00F57FB4">
        <w:rPr>
          <w:rFonts w:eastAsia="Calibri" w:cs="Calibri"/>
          <w:color w:val="000000"/>
          <w:szCs w:val="22"/>
          <w:lang w:eastAsia="en-US"/>
        </w:rPr>
        <w:t>ilość punktów oferty badanej w kryterium ceny</w:t>
      </w: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 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463D35E1" w14:textId="77777777" w:rsidR="00F57FB4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G - </w:t>
      </w:r>
      <w:r w:rsidRPr="00F57FB4">
        <w:rPr>
          <w:rFonts w:eastAsia="Calibri" w:cs="Calibri"/>
          <w:color w:val="000000"/>
          <w:szCs w:val="22"/>
          <w:lang w:eastAsia="en-US"/>
        </w:rPr>
        <w:t>ilość punktów oferty badanej w kryterium okresu gwarancji</w:t>
      </w: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 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3548C205" w14:textId="77777777" w:rsidR="002D08DE" w:rsidRDefault="002D08DE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b/>
          <w:color w:val="000000"/>
          <w:szCs w:val="22"/>
          <w:lang w:eastAsia="en-US"/>
        </w:rPr>
        <w:t>T –</w:t>
      </w:r>
      <w:r>
        <w:rPr>
          <w:rFonts w:eastAsia="Calibri" w:cs="Calibri"/>
          <w:color w:val="000000"/>
          <w:szCs w:val="22"/>
          <w:lang w:eastAsia="en-US"/>
        </w:rPr>
        <w:t xml:space="preserve"> ilość punktów oferty badanej w kryterium termin realizacji</w:t>
      </w:r>
    </w:p>
    <w:p w14:paraId="43480605" w14:textId="77777777" w:rsidR="006B2993" w:rsidRDefault="006B2993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</w:p>
    <w:p w14:paraId="3D1BBD3E" w14:textId="77777777" w:rsidR="006B2993" w:rsidRDefault="006B2993" w:rsidP="006B2993">
      <w:pPr>
        <w:spacing w:after="0"/>
      </w:pPr>
      <w:r>
        <w:t xml:space="preserve">W przypadku ofert z taką samą liczbą przyznanych punktów, kryterium rozstrzygającym będzie </w:t>
      </w:r>
      <w:r w:rsidRPr="00185298">
        <w:t>cena. Oferta z niższą ceną zajmie wyższą pozycję w stosunku do oferty z tą samą liczbą punktów, gdzie zadeklarowano wyższą cenę.</w:t>
      </w:r>
    </w:p>
    <w:p w14:paraId="6C37BBAD" w14:textId="77777777" w:rsidR="006B2993" w:rsidRDefault="006B2993" w:rsidP="006B2993">
      <w:pPr>
        <w:spacing w:after="0"/>
      </w:pPr>
    </w:p>
    <w:p w14:paraId="3127D8FB" w14:textId="77777777" w:rsidR="006B2993" w:rsidRDefault="006B2993" w:rsidP="006B2993">
      <w:pPr>
        <w:spacing w:after="0"/>
      </w:pPr>
      <w:r>
        <w:t>Zamawiający zastrzega sobie prawo do negocjacji ceny z Oferentem, którego oferta zostanie wyłoniona w niniejszym postępowaniu.</w:t>
      </w:r>
    </w:p>
    <w:p w14:paraId="60BBD5D8" w14:textId="77777777" w:rsidR="006B2993" w:rsidRPr="00F57FB4" w:rsidRDefault="006B2993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</w:p>
    <w:p w14:paraId="2107B64F" w14:textId="5A0F0D16" w:rsidR="00F57FB4" w:rsidRPr="00555B3A" w:rsidRDefault="001D3706" w:rsidP="00555B3A">
      <w:pPr>
        <w:pStyle w:val="Akapitzlist"/>
        <w:keepNext/>
        <w:keepLines/>
        <w:numPr>
          <w:ilvl w:val="0"/>
          <w:numId w:val="37"/>
        </w:numPr>
        <w:spacing w:line="259" w:lineRule="auto"/>
        <w:ind w:left="709" w:hanging="214"/>
        <w:outlineLvl w:val="0"/>
        <w:rPr>
          <w:rFonts w:eastAsia="Arial" w:cs="Arial"/>
          <w:b/>
          <w:color w:val="000000"/>
          <w:szCs w:val="22"/>
          <w:lang w:eastAsia="en-US"/>
        </w:rPr>
      </w:pPr>
      <w:r w:rsidRPr="00555B3A">
        <w:rPr>
          <w:rFonts w:eastAsia="Arial" w:cs="Arial"/>
          <w:b/>
          <w:color w:val="000000"/>
          <w:szCs w:val="22"/>
          <w:lang w:eastAsia="en-US"/>
        </w:rPr>
        <w:t>ZMIANA ISTOTNYCH</w:t>
      </w:r>
      <w:r w:rsidR="00F57FB4" w:rsidRPr="00555B3A">
        <w:rPr>
          <w:rFonts w:eastAsia="Arial" w:cs="Arial"/>
          <w:b/>
          <w:color w:val="000000"/>
          <w:szCs w:val="22"/>
          <w:lang w:eastAsia="en-US"/>
        </w:rPr>
        <w:t xml:space="preserve"> </w:t>
      </w:r>
      <w:r w:rsidRPr="00555B3A">
        <w:rPr>
          <w:rFonts w:eastAsia="Arial" w:cs="Arial"/>
          <w:b/>
          <w:color w:val="000000"/>
          <w:szCs w:val="22"/>
          <w:lang w:eastAsia="en-US"/>
        </w:rPr>
        <w:t xml:space="preserve">WARUNKÓW </w:t>
      </w:r>
      <w:r w:rsidR="00F57FB4" w:rsidRPr="00555B3A">
        <w:rPr>
          <w:rFonts w:eastAsia="Arial" w:cs="Arial"/>
          <w:b/>
          <w:color w:val="000000"/>
          <w:szCs w:val="22"/>
          <w:lang w:eastAsia="en-US"/>
        </w:rPr>
        <w:t xml:space="preserve">UMOWY </w:t>
      </w:r>
    </w:p>
    <w:p w14:paraId="3FE9AB53" w14:textId="3406F557" w:rsidR="00F57FB4" w:rsidRPr="00F57FB4" w:rsidRDefault="003860B6" w:rsidP="003860B6">
      <w:pPr>
        <w:numPr>
          <w:ilvl w:val="0"/>
          <w:numId w:val="5"/>
        </w:numPr>
        <w:spacing w:after="5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>Zamawiający dopuszcza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 możliwość dokonywania istotnych zmian postanowień umowy  w zakresie:  </w:t>
      </w:r>
    </w:p>
    <w:p w14:paraId="025E5298" w14:textId="31212A74" w:rsidR="00F57FB4" w:rsidRPr="00D612DE" w:rsidRDefault="00153CCD" w:rsidP="00912C6F">
      <w:pPr>
        <w:numPr>
          <w:ilvl w:val="0"/>
          <w:numId w:val="4"/>
        </w:numPr>
        <w:spacing w:after="5" w:line="250" w:lineRule="auto"/>
        <w:ind w:right="45" w:hanging="336"/>
        <w:rPr>
          <w:rFonts w:eastAsia="Calibri" w:cs="Calibri"/>
          <w:color w:val="000000"/>
          <w:szCs w:val="22"/>
          <w:lang w:eastAsia="en-US"/>
        </w:rPr>
      </w:pPr>
      <w:r w:rsidRPr="00D612DE">
        <w:rPr>
          <w:rFonts w:eastAsia="Calibri" w:cs="Calibri"/>
          <w:color w:val="000000"/>
          <w:szCs w:val="22"/>
          <w:lang w:eastAsia="en-US"/>
        </w:rPr>
        <w:t>t</w:t>
      </w:r>
      <w:r w:rsidR="00F57FB4" w:rsidRPr="00D612DE">
        <w:rPr>
          <w:rFonts w:eastAsia="Calibri" w:cs="Calibri"/>
          <w:color w:val="000000"/>
          <w:szCs w:val="22"/>
          <w:lang w:eastAsia="en-US"/>
        </w:rPr>
        <w:t>erminu realizacji umowy</w:t>
      </w:r>
      <w:r w:rsidR="009A49F6" w:rsidRPr="00D612DE">
        <w:rPr>
          <w:rFonts w:eastAsia="Calibri" w:cs="Calibri"/>
          <w:color w:val="000000"/>
          <w:szCs w:val="22"/>
          <w:lang w:eastAsia="en-US"/>
        </w:rPr>
        <w:t xml:space="preserve"> (zmiana terminu realizacji umowy możliwa jest jedynie na skutek zaistnienia siły wyższej uniemożliwiającej realizację umowy w pierwotnie założonym terminie. Zmiana terminu nie może zostać wprowadzona na skutek  przyczyn leżących po stronie Zamawiającego lub Oferenta/ Dostawcy)</w:t>
      </w:r>
      <w:r w:rsidR="00F57FB4" w:rsidRPr="00D612DE">
        <w:rPr>
          <w:rFonts w:eastAsia="Calibri" w:cs="Calibri"/>
          <w:color w:val="000000"/>
          <w:szCs w:val="22"/>
          <w:lang w:eastAsia="en-US"/>
        </w:rPr>
        <w:t xml:space="preserve">;  </w:t>
      </w:r>
    </w:p>
    <w:p w14:paraId="7793309C" w14:textId="40CD02FA" w:rsidR="00F57FB4" w:rsidRPr="00D612DE" w:rsidRDefault="00153CCD" w:rsidP="00912C6F">
      <w:pPr>
        <w:numPr>
          <w:ilvl w:val="0"/>
          <w:numId w:val="4"/>
        </w:numPr>
        <w:spacing w:after="5" w:line="250" w:lineRule="auto"/>
        <w:ind w:right="45" w:hanging="336"/>
        <w:rPr>
          <w:rFonts w:eastAsia="Calibri" w:cs="Calibri"/>
          <w:color w:val="000000"/>
          <w:szCs w:val="22"/>
          <w:lang w:eastAsia="en-US"/>
        </w:rPr>
      </w:pPr>
      <w:r w:rsidRPr="00D612DE">
        <w:rPr>
          <w:rFonts w:eastAsia="Calibri" w:cs="Calibri"/>
          <w:color w:val="000000"/>
          <w:szCs w:val="22"/>
          <w:lang w:eastAsia="en-US"/>
        </w:rPr>
        <w:lastRenderedPageBreak/>
        <w:t>h</w:t>
      </w:r>
      <w:r w:rsidR="00F57FB4" w:rsidRPr="00D612DE">
        <w:rPr>
          <w:rFonts w:eastAsia="Calibri" w:cs="Calibri"/>
          <w:color w:val="000000"/>
          <w:szCs w:val="22"/>
          <w:lang w:eastAsia="en-US"/>
        </w:rPr>
        <w:t>armonogramu realizacji umowy</w:t>
      </w:r>
      <w:r w:rsidR="009A49F6" w:rsidRPr="00D612DE">
        <w:rPr>
          <w:rFonts w:eastAsia="Calibri" w:cs="Calibri"/>
          <w:color w:val="000000"/>
          <w:szCs w:val="22"/>
          <w:lang w:eastAsia="en-US"/>
        </w:rPr>
        <w:t xml:space="preserve"> (zmiana harmonogramu realizacji umowy możliwa jest jedynie na skutek zaistnienia siły wyższej uniemożliwiającej realizację umowy</w:t>
      </w:r>
      <w:r w:rsidR="00C60256" w:rsidRPr="00D612DE">
        <w:rPr>
          <w:rFonts w:eastAsia="Calibri" w:cs="Calibri"/>
          <w:color w:val="000000"/>
          <w:szCs w:val="22"/>
          <w:lang w:eastAsia="en-US"/>
        </w:rPr>
        <w:t xml:space="preserve"> w pierwotnie założonych terminach</w:t>
      </w:r>
      <w:r w:rsidR="009A49F6" w:rsidRPr="00D612DE">
        <w:rPr>
          <w:rFonts w:eastAsia="Calibri" w:cs="Calibri"/>
          <w:color w:val="000000"/>
          <w:szCs w:val="22"/>
          <w:lang w:eastAsia="en-US"/>
        </w:rPr>
        <w:t xml:space="preserve">. Zmiana </w:t>
      </w:r>
      <w:r w:rsidR="00C60256" w:rsidRPr="00D612DE">
        <w:rPr>
          <w:rFonts w:eastAsia="Calibri" w:cs="Calibri"/>
          <w:color w:val="000000"/>
          <w:szCs w:val="22"/>
          <w:lang w:eastAsia="en-US"/>
        </w:rPr>
        <w:t xml:space="preserve">realizacji </w:t>
      </w:r>
      <w:r w:rsidR="009A49F6" w:rsidRPr="00D612DE">
        <w:rPr>
          <w:rFonts w:eastAsia="Calibri" w:cs="Calibri"/>
          <w:color w:val="000000"/>
          <w:szCs w:val="22"/>
          <w:lang w:eastAsia="en-US"/>
        </w:rPr>
        <w:t>terminu</w:t>
      </w:r>
      <w:r w:rsidR="00C60256" w:rsidRPr="00D612DE">
        <w:rPr>
          <w:rFonts w:eastAsia="Calibri" w:cs="Calibri"/>
          <w:color w:val="000000"/>
          <w:szCs w:val="22"/>
          <w:lang w:eastAsia="en-US"/>
        </w:rPr>
        <w:t xml:space="preserve"> </w:t>
      </w:r>
      <w:r w:rsidR="007D373D">
        <w:rPr>
          <w:rFonts w:eastAsia="Calibri" w:cs="Calibri"/>
          <w:color w:val="000000"/>
          <w:szCs w:val="22"/>
          <w:lang w:eastAsia="en-US"/>
        </w:rPr>
        <w:t>umowy</w:t>
      </w:r>
      <w:r w:rsidR="009A49F6" w:rsidRPr="00D612DE">
        <w:rPr>
          <w:rFonts w:eastAsia="Calibri" w:cs="Calibri"/>
          <w:color w:val="000000"/>
          <w:szCs w:val="22"/>
          <w:lang w:eastAsia="en-US"/>
        </w:rPr>
        <w:t xml:space="preserve"> nie mo</w:t>
      </w:r>
      <w:r w:rsidR="00100A5D" w:rsidRPr="00D612DE">
        <w:rPr>
          <w:rFonts w:eastAsia="Calibri" w:cs="Calibri"/>
          <w:color w:val="000000"/>
          <w:szCs w:val="22"/>
          <w:lang w:eastAsia="en-US"/>
        </w:rPr>
        <w:t>że zostać wprowadzona na skutek</w:t>
      </w:r>
      <w:r w:rsidR="009A49F6" w:rsidRPr="00D612DE">
        <w:rPr>
          <w:rFonts w:eastAsia="Calibri" w:cs="Calibri"/>
          <w:color w:val="000000"/>
          <w:szCs w:val="22"/>
          <w:lang w:eastAsia="en-US"/>
        </w:rPr>
        <w:t xml:space="preserve"> przyczyn leżących po stronie Zamawiającego lub Oferenta/ Dostawcy);  </w:t>
      </w:r>
    </w:p>
    <w:p w14:paraId="14B6F968" w14:textId="57256815" w:rsidR="00EB4894" w:rsidRDefault="00153CCD" w:rsidP="00912C6F">
      <w:pPr>
        <w:numPr>
          <w:ilvl w:val="0"/>
          <w:numId w:val="4"/>
        </w:numPr>
        <w:spacing w:after="5" w:line="250" w:lineRule="auto"/>
        <w:ind w:right="45" w:hanging="336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>z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>asad płatności (Zamawiający informuje, że termin płatności wynagrodzenia</w:t>
      </w:r>
      <w:r w:rsidR="00555B3A">
        <w:rPr>
          <w:rFonts w:eastAsia="Calibri" w:cs="Calibri"/>
          <w:color w:val="000000"/>
          <w:szCs w:val="22"/>
          <w:lang w:eastAsia="en-US"/>
        </w:rPr>
        <w:t xml:space="preserve"> Wykonawcy/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 </w:t>
      </w:r>
      <w:r w:rsidR="00C60256">
        <w:rPr>
          <w:rFonts w:eastAsia="Calibri" w:cs="Calibri"/>
          <w:color w:val="000000"/>
          <w:szCs w:val="22"/>
          <w:lang w:eastAsia="en-US"/>
        </w:rPr>
        <w:t>Dost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>awcy</w:t>
      </w:r>
      <w:r w:rsidR="00555B3A">
        <w:rPr>
          <w:rFonts w:eastAsia="Calibri" w:cs="Calibri"/>
          <w:color w:val="000000"/>
          <w:szCs w:val="22"/>
          <w:lang w:eastAsia="en-US"/>
        </w:rPr>
        <w:t>/ Oferenta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 uzależniony jest od terminu wpłynięcia na konto Zamawiającego środków </w:t>
      </w:r>
      <w:r w:rsidR="00C60256">
        <w:rPr>
          <w:rFonts w:eastAsia="Calibri" w:cs="Calibri"/>
          <w:color w:val="000000"/>
          <w:szCs w:val="22"/>
          <w:lang w:eastAsia="en-US"/>
        </w:rPr>
        <w:t xml:space="preserve">z dotacji/ zaliczki z </w:t>
      </w:r>
      <w:r w:rsidR="00100A5D">
        <w:rPr>
          <w:rFonts w:eastAsia="Calibri" w:cs="Calibri"/>
          <w:color w:val="000000"/>
          <w:szCs w:val="22"/>
          <w:lang w:eastAsia="en-US"/>
        </w:rPr>
        <w:t>Funduszu Sprawiedliwej Transformacji</w:t>
      </w:r>
      <w:r w:rsidR="00C60256">
        <w:rPr>
          <w:rFonts w:eastAsia="Calibri" w:cs="Calibri"/>
          <w:color w:val="000000"/>
          <w:szCs w:val="22"/>
          <w:lang w:eastAsia="en-US"/>
        </w:rPr>
        <w:t xml:space="preserve"> 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>przeznaczonych na pokrycie wydatków związanych</w:t>
      </w:r>
      <w:r w:rsidR="00C60256">
        <w:rPr>
          <w:rFonts w:eastAsia="Calibri" w:cs="Calibri"/>
          <w:color w:val="000000"/>
          <w:szCs w:val="22"/>
          <w:lang w:eastAsia="en-US"/>
        </w:rPr>
        <w:t xml:space="preserve"> z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 realizacją projektu </w:t>
      </w:r>
      <w:r>
        <w:rPr>
          <w:rFonts w:eastAsia="Calibri" w:cs="Calibri"/>
          <w:color w:val="000000"/>
          <w:szCs w:val="22"/>
          <w:lang w:eastAsia="en-US"/>
        </w:rPr>
        <w:t>na etapie, w którym uczestniczy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 w nim </w:t>
      </w:r>
      <w:r w:rsidR="00C60256">
        <w:rPr>
          <w:rFonts w:eastAsia="Calibri" w:cs="Calibri"/>
          <w:color w:val="000000"/>
          <w:szCs w:val="22"/>
          <w:lang w:eastAsia="en-US"/>
        </w:rPr>
        <w:t>Dost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awca i może ulegać opóźnieniom); </w:t>
      </w:r>
    </w:p>
    <w:p w14:paraId="5AF502F6" w14:textId="17191955" w:rsidR="00EB4894" w:rsidRPr="00D612DE" w:rsidRDefault="00EB4894" w:rsidP="00EB4894">
      <w:pPr>
        <w:numPr>
          <w:ilvl w:val="0"/>
          <w:numId w:val="4"/>
        </w:numPr>
        <w:spacing w:after="5" w:line="250" w:lineRule="auto"/>
        <w:ind w:right="45" w:hanging="336"/>
        <w:rPr>
          <w:rFonts w:eastAsia="Calibri" w:cs="Calibri"/>
          <w:color w:val="000000"/>
          <w:szCs w:val="22"/>
          <w:lang w:eastAsia="en-US"/>
        </w:rPr>
      </w:pPr>
      <w:r w:rsidRPr="00D612DE">
        <w:rPr>
          <w:rFonts w:eastAsia="Calibri" w:cs="Calibri"/>
          <w:color w:val="000000"/>
          <w:szCs w:val="22"/>
          <w:lang w:eastAsia="en-US"/>
        </w:rPr>
        <w:t>aktualizacji rozwiązań ze względu na postęp techniczny lub technologiczny (np. wycofanie z obrotu urządzeń), z zastrzeżeniem</w:t>
      </w:r>
      <w:r w:rsidR="009A49F6" w:rsidRPr="00D612DE">
        <w:rPr>
          <w:rFonts w:eastAsia="Calibri" w:cs="Calibri"/>
          <w:color w:val="000000"/>
          <w:szCs w:val="22"/>
          <w:lang w:eastAsia="en-US"/>
        </w:rPr>
        <w:t>,</w:t>
      </w:r>
      <w:r w:rsidRPr="00D612DE">
        <w:rPr>
          <w:rFonts w:eastAsia="Calibri" w:cs="Calibri"/>
          <w:color w:val="000000"/>
          <w:szCs w:val="22"/>
          <w:lang w:eastAsia="en-US"/>
        </w:rPr>
        <w:t xml:space="preserve"> iż zmiana nie może spowodować podwyższenia ceny oraz obniżenia parametrów technicznych, jakościowych i innych wynikających z oferty, na podstawie których był dokonany wybór Oferenta;</w:t>
      </w:r>
    </w:p>
    <w:p w14:paraId="290CC595" w14:textId="69B3E5EE" w:rsidR="00EB4894" w:rsidRPr="00D612DE" w:rsidRDefault="00EB4894" w:rsidP="00EB4894">
      <w:pPr>
        <w:numPr>
          <w:ilvl w:val="0"/>
          <w:numId w:val="4"/>
        </w:numPr>
        <w:spacing w:after="5" w:line="250" w:lineRule="auto"/>
        <w:ind w:right="45" w:hanging="336"/>
        <w:rPr>
          <w:rFonts w:eastAsia="Calibri" w:cs="Calibri"/>
          <w:color w:val="000000"/>
          <w:szCs w:val="22"/>
          <w:lang w:eastAsia="en-US"/>
        </w:rPr>
      </w:pPr>
      <w:r w:rsidRPr="00D612DE">
        <w:rPr>
          <w:rFonts w:eastAsia="Calibri" w:cs="Calibri"/>
          <w:color w:val="000000"/>
          <w:szCs w:val="22"/>
          <w:lang w:eastAsia="en-US"/>
        </w:rPr>
        <w:t>zmiany stawki podatku od towarów i usług, z zastrzeżeniem iż cena brutto nie ulegnie zmianie, nastąpi jedynie zmiana ceny netto;</w:t>
      </w:r>
    </w:p>
    <w:p w14:paraId="6A04A7BD" w14:textId="6DC658E5" w:rsidR="00EB4894" w:rsidRPr="00D612DE" w:rsidRDefault="00EB4894" w:rsidP="00EB4894">
      <w:pPr>
        <w:numPr>
          <w:ilvl w:val="0"/>
          <w:numId w:val="4"/>
        </w:numPr>
        <w:spacing w:after="5" w:line="250" w:lineRule="auto"/>
        <w:ind w:right="45" w:hanging="336"/>
        <w:rPr>
          <w:rFonts w:eastAsia="Calibri" w:cs="Calibri"/>
          <w:color w:val="000000"/>
          <w:szCs w:val="22"/>
          <w:lang w:eastAsia="en-US"/>
        </w:rPr>
      </w:pPr>
      <w:r w:rsidRPr="00D612DE">
        <w:rPr>
          <w:rFonts w:eastAsia="Calibri" w:cs="Calibri"/>
          <w:color w:val="000000"/>
          <w:szCs w:val="22"/>
          <w:lang w:eastAsia="en-US"/>
        </w:rPr>
        <w:t>konieczności zmiany osób wskazanych do realizacji umowy;</w:t>
      </w:r>
    </w:p>
    <w:p w14:paraId="25759797" w14:textId="72A31B1E" w:rsidR="00EB4894" w:rsidRPr="00D612DE" w:rsidRDefault="003B17BE" w:rsidP="00EB4894">
      <w:pPr>
        <w:numPr>
          <w:ilvl w:val="0"/>
          <w:numId w:val="4"/>
        </w:numPr>
        <w:spacing w:after="5" w:line="250" w:lineRule="auto"/>
        <w:ind w:right="45" w:hanging="336"/>
        <w:rPr>
          <w:rFonts w:eastAsia="Calibri" w:cs="Calibri"/>
          <w:color w:val="000000"/>
          <w:szCs w:val="22"/>
          <w:lang w:eastAsia="en-US"/>
        </w:rPr>
      </w:pPr>
      <w:r w:rsidRPr="00D612DE">
        <w:rPr>
          <w:rFonts w:eastAsia="Calibri" w:cs="Calibri"/>
          <w:color w:val="000000"/>
          <w:szCs w:val="22"/>
          <w:lang w:eastAsia="en-US"/>
        </w:rPr>
        <w:t>zmiany</w:t>
      </w:r>
      <w:r w:rsidR="00EB4894" w:rsidRPr="00D612DE">
        <w:rPr>
          <w:rFonts w:eastAsia="Calibri" w:cs="Calibri"/>
          <w:color w:val="000000"/>
          <w:szCs w:val="22"/>
          <w:lang w:eastAsia="en-US"/>
        </w:rPr>
        <w:t xml:space="preserve"> danych podmiotów zawierających umowę (np. w wyniku przekształceń, przejęć, itp.);</w:t>
      </w:r>
    </w:p>
    <w:p w14:paraId="2B4532C8" w14:textId="30B272EF" w:rsidR="00EB4894" w:rsidRPr="00D612DE" w:rsidRDefault="00EB4894" w:rsidP="00EB4894">
      <w:pPr>
        <w:numPr>
          <w:ilvl w:val="0"/>
          <w:numId w:val="4"/>
        </w:numPr>
        <w:spacing w:after="5" w:line="250" w:lineRule="auto"/>
        <w:ind w:right="45" w:hanging="336"/>
        <w:rPr>
          <w:rFonts w:eastAsia="Calibri" w:cs="Calibri"/>
          <w:color w:val="000000"/>
          <w:szCs w:val="22"/>
          <w:lang w:eastAsia="en-US"/>
        </w:rPr>
      </w:pPr>
      <w:r w:rsidRPr="00D612DE">
        <w:rPr>
          <w:rFonts w:eastAsia="Calibri" w:cs="Calibri"/>
          <w:color w:val="000000"/>
          <w:szCs w:val="22"/>
          <w:lang w:eastAsia="en-US"/>
        </w:rPr>
        <w:t>obniżenie ceny przedmiotu umowy przez Oferenta może nastąpić w każdym czasie i nie wymaga zgody Zamawiającego ani sporządzenia aneksu do umowy;</w:t>
      </w:r>
    </w:p>
    <w:p w14:paraId="4689A8F8" w14:textId="51043219" w:rsidR="00EB4894" w:rsidRPr="00D612DE" w:rsidRDefault="00EB4894" w:rsidP="00EB4894">
      <w:pPr>
        <w:numPr>
          <w:ilvl w:val="0"/>
          <w:numId w:val="4"/>
        </w:numPr>
        <w:spacing w:after="5" w:line="250" w:lineRule="auto"/>
        <w:ind w:right="45" w:hanging="336"/>
        <w:rPr>
          <w:rFonts w:eastAsia="Calibri" w:cs="Calibri"/>
          <w:color w:val="000000"/>
          <w:szCs w:val="22"/>
          <w:lang w:eastAsia="en-US"/>
        </w:rPr>
      </w:pPr>
      <w:r w:rsidRPr="00D612DE">
        <w:rPr>
          <w:rFonts w:eastAsia="Calibri" w:cs="Calibri"/>
          <w:color w:val="000000"/>
          <w:szCs w:val="22"/>
          <w:lang w:eastAsia="en-US"/>
        </w:rPr>
        <w:t>w przypadku zmiany naz</w:t>
      </w:r>
      <w:r w:rsidR="00C60256" w:rsidRPr="00D612DE">
        <w:rPr>
          <w:rFonts w:eastAsia="Calibri" w:cs="Calibri"/>
          <w:color w:val="000000"/>
          <w:szCs w:val="22"/>
          <w:lang w:eastAsia="en-US"/>
        </w:rPr>
        <w:t>wy produktu</w:t>
      </w:r>
      <w:r w:rsidRPr="00D612DE">
        <w:rPr>
          <w:rFonts w:eastAsia="Calibri" w:cs="Calibri"/>
          <w:color w:val="000000"/>
          <w:szCs w:val="22"/>
          <w:lang w:eastAsia="en-US"/>
        </w:rPr>
        <w:t>, nazwy producenta – przy niezmienionym produkcie;</w:t>
      </w:r>
    </w:p>
    <w:p w14:paraId="64BCD4FF" w14:textId="4A8AB68A" w:rsidR="00F57FB4" w:rsidRPr="00F57FB4" w:rsidRDefault="00F57FB4" w:rsidP="00EB4894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00808ADB" w14:textId="57FA13F7" w:rsidR="00EB4894" w:rsidRPr="00EB4894" w:rsidRDefault="00F57FB4" w:rsidP="00EB4894">
      <w:pPr>
        <w:numPr>
          <w:ilvl w:val="0"/>
          <w:numId w:val="5"/>
        </w:numPr>
        <w:spacing w:after="5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EB4894">
        <w:rPr>
          <w:rFonts w:eastAsia="Calibri" w:cs="Calibri"/>
          <w:color w:val="000000"/>
          <w:szCs w:val="22"/>
          <w:lang w:eastAsia="en-US"/>
        </w:rPr>
        <w:t xml:space="preserve">Wskazane powyżej istotne zmiany postanowień umowy zostaną wprowadzone do umowy pod warunkiem wystąpienia w toku realizacji Projektu okoliczności uzasadniających wprowadzenie zmian w celu należytej realizacji Projektu. </w:t>
      </w:r>
      <w:r w:rsidR="00EB4894">
        <w:rPr>
          <w:rFonts w:eastAsia="Calibri" w:cs="Calibri"/>
          <w:color w:val="000000"/>
          <w:szCs w:val="22"/>
          <w:lang w:eastAsia="en-US"/>
        </w:rPr>
        <w:t>Przykładowo konieczność zmiany umowy podyktowana może być zmianą</w:t>
      </w:r>
      <w:r w:rsidR="00EB4894" w:rsidRPr="00EB4894">
        <w:rPr>
          <w:rFonts w:eastAsia="Calibri" w:cs="Calibri"/>
          <w:color w:val="000000"/>
          <w:szCs w:val="22"/>
          <w:lang w:eastAsia="en-US"/>
        </w:rPr>
        <w:t xml:space="preserve"> powszechnie obowiązujących przepisów prawa mających związek z realizacją umowy,</w:t>
      </w:r>
      <w:r w:rsidR="00EB4894">
        <w:rPr>
          <w:rFonts w:eastAsia="Calibri" w:cs="Calibri"/>
          <w:color w:val="000000"/>
          <w:szCs w:val="22"/>
          <w:lang w:eastAsia="en-US"/>
        </w:rPr>
        <w:t xml:space="preserve"> </w:t>
      </w:r>
      <w:r w:rsidR="00EB4894" w:rsidRPr="00EB4894">
        <w:rPr>
          <w:rFonts w:eastAsia="Calibri" w:cs="Calibri"/>
          <w:color w:val="000000"/>
          <w:szCs w:val="22"/>
          <w:lang w:eastAsia="en-US"/>
        </w:rPr>
        <w:t xml:space="preserve">wystąpienia siły wyższej uniemożliwiającej </w:t>
      </w:r>
      <w:r w:rsidR="00EB4894">
        <w:rPr>
          <w:rFonts w:eastAsia="Calibri" w:cs="Calibri"/>
          <w:color w:val="000000"/>
          <w:szCs w:val="22"/>
          <w:lang w:eastAsia="en-US"/>
        </w:rPr>
        <w:t xml:space="preserve">wykonanie przedmiotu zamówienia w założonym terminie, </w:t>
      </w:r>
      <w:r w:rsidR="00153CCD">
        <w:rPr>
          <w:rFonts w:eastAsia="Calibri" w:cs="Calibri"/>
          <w:color w:val="000000"/>
          <w:szCs w:val="22"/>
          <w:lang w:eastAsia="en-US"/>
        </w:rPr>
        <w:t>postępu technologicznego przekładającego się na parametry techniczne i funkcjonalne oferowanych urządzeń.</w:t>
      </w:r>
      <w:r w:rsidR="001D3706">
        <w:rPr>
          <w:rFonts w:eastAsia="Calibri" w:cs="Calibri"/>
          <w:color w:val="000000"/>
          <w:szCs w:val="22"/>
          <w:lang w:eastAsia="en-US"/>
        </w:rPr>
        <w:t xml:space="preserve"> </w:t>
      </w:r>
      <w:r w:rsidR="001D3706">
        <w:rPr>
          <w:bCs/>
          <w:lang w:bidi="pl-PL"/>
        </w:rPr>
        <w:t>K</w:t>
      </w:r>
      <w:r w:rsidR="001D3706" w:rsidRPr="004B71B4">
        <w:rPr>
          <w:bCs/>
          <w:lang w:bidi="pl-PL"/>
        </w:rPr>
        <w:t>onieczność zmiany umowy spowodowana</w:t>
      </w:r>
      <w:r w:rsidR="001D3706">
        <w:rPr>
          <w:bCs/>
          <w:lang w:bidi="pl-PL"/>
        </w:rPr>
        <w:t xml:space="preserve"> może być jedynie okolicznościami, których Z</w:t>
      </w:r>
      <w:r w:rsidR="001D3706" w:rsidRPr="004B71B4">
        <w:rPr>
          <w:bCs/>
          <w:lang w:bidi="pl-PL"/>
        </w:rPr>
        <w:t>amawiający, działając z należytą starannością, nie mógł przewidzieć</w:t>
      </w:r>
      <w:r w:rsidR="001D3706">
        <w:rPr>
          <w:bCs/>
          <w:lang w:bidi="pl-PL"/>
        </w:rPr>
        <w:t xml:space="preserve"> na etapie formułowania zapytania ofertowego.</w:t>
      </w:r>
      <w:r w:rsidR="00830778">
        <w:rPr>
          <w:bCs/>
          <w:lang w:bidi="pl-PL"/>
        </w:rPr>
        <w:t xml:space="preserve"> W</w:t>
      </w:r>
      <w:r w:rsidR="00830778" w:rsidRPr="004B71B4">
        <w:rPr>
          <w:bCs/>
          <w:lang w:bidi="pl-PL"/>
        </w:rPr>
        <w:t xml:space="preserve">artość zmiany nie </w:t>
      </w:r>
      <w:r w:rsidR="00830778">
        <w:rPr>
          <w:bCs/>
          <w:lang w:bidi="pl-PL"/>
        </w:rPr>
        <w:t xml:space="preserve">może </w:t>
      </w:r>
      <w:r w:rsidR="00830778" w:rsidRPr="004B71B4">
        <w:rPr>
          <w:bCs/>
          <w:lang w:bidi="pl-PL"/>
        </w:rPr>
        <w:t>pr</w:t>
      </w:r>
      <w:r w:rsidR="00830778">
        <w:rPr>
          <w:bCs/>
          <w:lang w:bidi="pl-PL"/>
        </w:rPr>
        <w:t>zekroczyć</w:t>
      </w:r>
      <w:r w:rsidR="00830778" w:rsidRPr="004B71B4">
        <w:rPr>
          <w:bCs/>
          <w:lang w:bidi="pl-PL"/>
        </w:rPr>
        <w:t xml:space="preserve"> 50% wartości zamówienia określonej pierwotnie w umowie</w:t>
      </w:r>
      <w:r w:rsidR="00830778">
        <w:rPr>
          <w:bCs/>
          <w:lang w:bidi="pl-PL"/>
        </w:rPr>
        <w:t>.</w:t>
      </w:r>
    </w:p>
    <w:p w14:paraId="3B442303" w14:textId="7EA217B6" w:rsidR="00F57FB4" w:rsidRDefault="00F57FB4" w:rsidP="003860B6">
      <w:pPr>
        <w:numPr>
          <w:ilvl w:val="0"/>
          <w:numId w:val="5"/>
        </w:numPr>
        <w:spacing w:after="5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Zmiany </w:t>
      </w:r>
      <w:r w:rsidR="00EB4894">
        <w:rPr>
          <w:rFonts w:eastAsia="Calibri" w:cs="Calibri"/>
          <w:color w:val="000000"/>
          <w:szCs w:val="22"/>
          <w:lang w:eastAsia="en-US"/>
        </w:rPr>
        <w:t xml:space="preserve">do umowy </w:t>
      </w:r>
      <w:r w:rsidR="00C60256">
        <w:rPr>
          <w:rFonts w:eastAsia="Calibri" w:cs="Calibri"/>
          <w:color w:val="000000"/>
          <w:szCs w:val="22"/>
          <w:lang w:eastAsia="en-US"/>
        </w:rPr>
        <w:t>mogą zostać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wprowadzone </w:t>
      </w:r>
      <w:r w:rsidR="00C60256">
        <w:rPr>
          <w:rFonts w:eastAsia="Calibri" w:cs="Calibri"/>
          <w:color w:val="000000"/>
          <w:szCs w:val="22"/>
          <w:lang w:eastAsia="en-US"/>
        </w:rPr>
        <w:t xml:space="preserve">jedynie </w:t>
      </w:r>
      <w:r w:rsidRPr="00F57FB4">
        <w:rPr>
          <w:rFonts w:eastAsia="Calibri" w:cs="Calibri"/>
          <w:color w:val="000000"/>
          <w:szCs w:val="22"/>
          <w:lang w:eastAsia="en-US"/>
        </w:rPr>
        <w:t>w drodze aneksu do umowy</w:t>
      </w:r>
      <w:r w:rsidR="00153CCD">
        <w:rPr>
          <w:rFonts w:eastAsia="Calibri" w:cs="Calibri"/>
          <w:color w:val="000000"/>
          <w:szCs w:val="22"/>
          <w:lang w:eastAsia="en-US"/>
        </w:rPr>
        <w:t xml:space="preserve">, włączając w to </w:t>
      </w:r>
      <w:r w:rsidR="003860B6">
        <w:rPr>
          <w:rFonts w:eastAsia="Calibri" w:cs="Calibri"/>
          <w:color w:val="000000"/>
          <w:szCs w:val="22"/>
          <w:lang w:eastAsia="en-US"/>
        </w:rPr>
        <w:t xml:space="preserve"> z</w:t>
      </w:r>
      <w:r w:rsidRPr="00F57FB4">
        <w:rPr>
          <w:rFonts w:eastAsia="Calibri" w:cs="Calibri"/>
          <w:color w:val="000000"/>
          <w:szCs w:val="22"/>
          <w:lang w:eastAsia="en-US"/>
        </w:rPr>
        <w:t>ałącznik</w:t>
      </w:r>
      <w:r w:rsidR="003860B6">
        <w:rPr>
          <w:rFonts w:eastAsia="Calibri" w:cs="Calibri"/>
          <w:color w:val="000000"/>
          <w:szCs w:val="22"/>
          <w:lang w:eastAsia="en-US"/>
        </w:rPr>
        <w:t>i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do umowy</w:t>
      </w:r>
      <w:r w:rsidR="00C60256">
        <w:rPr>
          <w:rFonts w:eastAsia="Calibri" w:cs="Calibri"/>
          <w:color w:val="000000"/>
          <w:szCs w:val="22"/>
          <w:lang w:eastAsia="en-US"/>
        </w:rPr>
        <w:t xml:space="preserve"> (zmiany wymagają formy pisemnej)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.  </w:t>
      </w:r>
    </w:p>
    <w:p w14:paraId="1EB69B79" w14:textId="21DB60E2" w:rsidR="003860B6" w:rsidRPr="00F57FB4" w:rsidRDefault="003860B6" w:rsidP="003860B6">
      <w:pPr>
        <w:numPr>
          <w:ilvl w:val="0"/>
          <w:numId w:val="5"/>
        </w:numPr>
        <w:spacing w:after="5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3860B6">
        <w:rPr>
          <w:rFonts w:eastAsia="Calibri" w:cs="Calibri"/>
          <w:color w:val="000000"/>
          <w:szCs w:val="22"/>
          <w:lang w:eastAsia="en-US"/>
        </w:rPr>
        <w:t xml:space="preserve">Wniosek o dokonanie zmiany umowy należy przedłożyć na piśmie a okoliczności mogące stanowić podstawę zmiany umowy powinny być uzasadnione, </w:t>
      </w:r>
      <w:r>
        <w:rPr>
          <w:rFonts w:eastAsia="Calibri" w:cs="Calibri"/>
          <w:color w:val="000000"/>
          <w:szCs w:val="22"/>
          <w:lang w:eastAsia="en-US"/>
        </w:rPr>
        <w:t>oraz</w:t>
      </w:r>
      <w:r w:rsidRPr="003860B6">
        <w:rPr>
          <w:rFonts w:eastAsia="Calibri" w:cs="Calibri"/>
          <w:color w:val="000000"/>
          <w:szCs w:val="22"/>
          <w:lang w:eastAsia="en-US"/>
        </w:rPr>
        <w:t xml:space="preserve"> w miarę możliwości również udokumentowane przez stronę wnioskującą.</w:t>
      </w:r>
    </w:p>
    <w:p w14:paraId="400004E7" w14:textId="77777777" w:rsidR="00F57FB4" w:rsidRPr="00F57FB4" w:rsidRDefault="00F57FB4" w:rsidP="00F57FB4">
      <w:pPr>
        <w:spacing w:after="13"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5BC8F173" w14:textId="34DC59B8" w:rsidR="00F57FB4" w:rsidRPr="00555B3A" w:rsidRDefault="006B2993" w:rsidP="00555B3A">
      <w:pPr>
        <w:pStyle w:val="Akapitzlist"/>
        <w:keepNext/>
        <w:keepLines/>
        <w:numPr>
          <w:ilvl w:val="0"/>
          <w:numId w:val="37"/>
        </w:numPr>
        <w:spacing w:line="259" w:lineRule="auto"/>
        <w:ind w:left="709" w:hanging="214"/>
        <w:outlineLvl w:val="0"/>
        <w:rPr>
          <w:rFonts w:eastAsia="Arial" w:cs="Arial"/>
          <w:b/>
          <w:color w:val="000000"/>
          <w:szCs w:val="22"/>
          <w:lang w:eastAsia="en-US"/>
        </w:rPr>
      </w:pPr>
      <w:r w:rsidRPr="00555B3A">
        <w:rPr>
          <w:rFonts w:eastAsia="Arial" w:cs="Arial"/>
          <w:b/>
          <w:color w:val="000000"/>
          <w:szCs w:val="22"/>
          <w:lang w:eastAsia="en-US"/>
        </w:rPr>
        <w:lastRenderedPageBreak/>
        <w:t>KONSULTACJE, UDZIELANIE WYJAŚNIEŃ</w:t>
      </w:r>
      <w:r w:rsidR="00F57FB4" w:rsidRPr="00555B3A">
        <w:rPr>
          <w:rFonts w:eastAsia="Arial" w:cs="Arial"/>
          <w:b/>
          <w:color w:val="000000"/>
          <w:szCs w:val="22"/>
          <w:lang w:eastAsia="en-US"/>
        </w:rPr>
        <w:t xml:space="preserve">  </w:t>
      </w:r>
    </w:p>
    <w:p w14:paraId="1CC51B94" w14:textId="6C961EF7" w:rsidR="00FE6E8F" w:rsidRDefault="00FE6E8F" w:rsidP="00FE6E8F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E6E8F">
        <w:rPr>
          <w:rFonts w:eastAsia="Calibri" w:cs="Calibri"/>
          <w:color w:val="000000"/>
          <w:szCs w:val="22"/>
          <w:lang w:eastAsia="en-US"/>
        </w:rPr>
        <w:t>Komunikacja w postępowaniu o udzielenie zamówienia, w tym ogłoszenie</w:t>
      </w:r>
      <w:r>
        <w:rPr>
          <w:rFonts w:eastAsia="Calibri" w:cs="Calibri"/>
          <w:color w:val="000000"/>
          <w:szCs w:val="22"/>
          <w:lang w:eastAsia="en-US"/>
        </w:rPr>
        <w:t xml:space="preserve"> </w:t>
      </w:r>
      <w:r w:rsidRPr="00FE6E8F">
        <w:rPr>
          <w:rFonts w:eastAsia="Calibri" w:cs="Calibri"/>
          <w:color w:val="000000"/>
          <w:szCs w:val="22"/>
          <w:lang w:eastAsia="en-US"/>
        </w:rPr>
        <w:t xml:space="preserve">zapytania ofertowego, składanie ofert, wymiana informacji między </w:t>
      </w:r>
      <w:r w:rsidR="00555B3A">
        <w:rPr>
          <w:rFonts w:eastAsia="Calibri" w:cs="Calibri"/>
          <w:color w:val="000000"/>
          <w:szCs w:val="22"/>
          <w:lang w:eastAsia="en-US"/>
        </w:rPr>
        <w:t>Z</w:t>
      </w:r>
      <w:r w:rsidRPr="00FE6E8F">
        <w:rPr>
          <w:rFonts w:eastAsia="Calibri" w:cs="Calibri"/>
          <w:color w:val="000000"/>
          <w:szCs w:val="22"/>
          <w:lang w:eastAsia="en-US"/>
        </w:rPr>
        <w:t>amawiającym</w:t>
      </w:r>
      <w:r>
        <w:rPr>
          <w:rFonts w:eastAsia="Calibri" w:cs="Calibri"/>
          <w:color w:val="000000"/>
          <w:szCs w:val="22"/>
          <w:lang w:eastAsia="en-US"/>
        </w:rPr>
        <w:t xml:space="preserve"> </w:t>
      </w:r>
      <w:r w:rsidRPr="00FE6E8F">
        <w:rPr>
          <w:rFonts w:eastAsia="Calibri" w:cs="Calibri"/>
          <w:color w:val="000000"/>
          <w:szCs w:val="22"/>
          <w:lang w:eastAsia="en-US"/>
        </w:rPr>
        <w:t xml:space="preserve">a </w:t>
      </w:r>
      <w:r w:rsidR="00555B3A">
        <w:rPr>
          <w:rFonts w:eastAsia="Calibri" w:cs="Calibri"/>
          <w:color w:val="000000"/>
          <w:szCs w:val="22"/>
          <w:lang w:eastAsia="en-US"/>
        </w:rPr>
        <w:t>W</w:t>
      </w:r>
      <w:r w:rsidRPr="00FE6E8F">
        <w:rPr>
          <w:rFonts w:eastAsia="Calibri" w:cs="Calibri"/>
          <w:color w:val="000000"/>
          <w:szCs w:val="22"/>
          <w:lang w:eastAsia="en-US"/>
        </w:rPr>
        <w:t>ykonawcą</w:t>
      </w:r>
      <w:r>
        <w:rPr>
          <w:rFonts w:eastAsia="Calibri" w:cs="Calibri"/>
          <w:color w:val="000000"/>
          <w:szCs w:val="22"/>
          <w:lang w:eastAsia="en-US"/>
        </w:rPr>
        <w:t xml:space="preserve">/ </w:t>
      </w:r>
      <w:r w:rsidR="00555B3A">
        <w:rPr>
          <w:rFonts w:eastAsia="Calibri" w:cs="Calibri"/>
          <w:color w:val="000000"/>
          <w:szCs w:val="22"/>
          <w:lang w:eastAsia="en-US"/>
        </w:rPr>
        <w:t>D</w:t>
      </w:r>
      <w:r>
        <w:rPr>
          <w:rFonts w:eastAsia="Calibri" w:cs="Calibri"/>
          <w:color w:val="000000"/>
          <w:szCs w:val="22"/>
          <w:lang w:eastAsia="en-US"/>
        </w:rPr>
        <w:t>ostawcą</w:t>
      </w:r>
      <w:r w:rsidR="00555B3A">
        <w:rPr>
          <w:rFonts w:eastAsia="Calibri" w:cs="Calibri"/>
          <w:color w:val="000000"/>
          <w:szCs w:val="22"/>
          <w:lang w:eastAsia="en-US"/>
        </w:rPr>
        <w:t>/ Oferentem</w:t>
      </w:r>
      <w:r w:rsidRPr="00FE6E8F">
        <w:rPr>
          <w:rFonts w:eastAsia="Calibri" w:cs="Calibri"/>
          <w:color w:val="000000"/>
          <w:szCs w:val="22"/>
          <w:lang w:eastAsia="en-US"/>
        </w:rPr>
        <w:t xml:space="preserve"> oraz przekazywanie dokumentów i oświadczeń odbywa się</w:t>
      </w:r>
      <w:r>
        <w:rPr>
          <w:rFonts w:eastAsia="Calibri" w:cs="Calibri"/>
          <w:color w:val="000000"/>
          <w:szCs w:val="22"/>
          <w:lang w:eastAsia="en-US"/>
        </w:rPr>
        <w:t xml:space="preserve"> </w:t>
      </w:r>
      <w:r w:rsidRPr="00FE6E8F">
        <w:rPr>
          <w:rFonts w:eastAsia="Calibri" w:cs="Calibri"/>
          <w:color w:val="000000"/>
          <w:szCs w:val="22"/>
          <w:lang w:eastAsia="en-US"/>
        </w:rPr>
        <w:t>pisemnie za pomocą</w:t>
      </w:r>
      <w:r>
        <w:rPr>
          <w:rFonts w:eastAsia="Calibri" w:cs="Calibri"/>
          <w:color w:val="000000"/>
          <w:szCs w:val="22"/>
          <w:lang w:eastAsia="en-US"/>
        </w:rPr>
        <w:t xml:space="preserve"> Bazy Konkurencyjności</w:t>
      </w:r>
      <w:r w:rsidRPr="00FE6E8F">
        <w:rPr>
          <w:rFonts w:eastAsia="Calibri" w:cs="Calibri"/>
          <w:color w:val="000000"/>
          <w:szCs w:val="22"/>
          <w:lang w:eastAsia="en-US"/>
        </w:rPr>
        <w:t xml:space="preserve"> </w:t>
      </w:r>
      <w:r>
        <w:rPr>
          <w:rFonts w:eastAsia="Calibri" w:cs="Calibri"/>
          <w:color w:val="000000"/>
          <w:szCs w:val="22"/>
          <w:lang w:eastAsia="en-US"/>
        </w:rPr>
        <w:t>(</w:t>
      </w:r>
      <w:r w:rsidRPr="00FE6E8F">
        <w:rPr>
          <w:rFonts w:eastAsia="Calibri" w:cs="Calibri"/>
          <w:color w:val="000000"/>
          <w:szCs w:val="22"/>
          <w:lang w:eastAsia="en-US"/>
        </w:rPr>
        <w:t>BK2021</w:t>
      </w:r>
      <w:r>
        <w:rPr>
          <w:rFonts w:eastAsia="Calibri" w:cs="Calibri"/>
          <w:color w:val="000000"/>
          <w:szCs w:val="22"/>
          <w:lang w:eastAsia="en-US"/>
        </w:rPr>
        <w:t xml:space="preserve">) dostępnej pod adresem: </w:t>
      </w:r>
      <w:hyperlink r:id="rId8" w:history="1">
        <w:r w:rsidRPr="003655FE">
          <w:rPr>
            <w:rStyle w:val="Hipercze"/>
            <w:rFonts w:ascii="Arial Narrow" w:eastAsia="Calibri" w:hAnsi="Arial Narrow" w:cs="Calibri"/>
            <w:szCs w:val="22"/>
            <w:lang w:eastAsia="en-US"/>
          </w:rPr>
          <w:t>https://bazakonkurencyjnosci.funduszeeuropejskie.gov.pl/</w:t>
        </w:r>
      </w:hyperlink>
      <w:r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50BFD04F" w14:textId="77777777" w:rsidR="00FE6E8F" w:rsidRDefault="00FE6E8F" w:rsidP="006B2993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</w:p>
    <w:p w14:paraId="1AF5D0CB" w14:textId="5F3C8E62" w:rsidR="00155FA3" w:rsidRDefault="006B2993" w:rsidP="006B2993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>W przypadku</w:t>
      </w:r>
      <w:r w:rsidR="008B57E6">
        <w:rPr>
          <w:rFonts w:eastAsia="Calibri" w:cs="Calibri"/>
          <w:color w:val="000000"/>
          <w:szCs w:val="22"/>
          <w:lang w:eastAsia="en-US"/>
        </w:rPr>
        <w:t xml:space="preserve"> zaistnienia sytuacji szczególnych, do których zaliczyć należy</w:t>
      </w:r>
      <w:r w:rsidR="0060097D">
        <w:rPr>
          <w:rFonts w:eastAsia="Calibri" w:cs="Calibri"/>
          <w:color w:val="000000"/>
          <w:szCs w:val="22"/>
          <w:lang w:eastAsia="en-US"/>
        </w:rPr>
        <w:t xml:space="preserve"> wystąpienie następujących przesłanek</w:t>
      </w:r>
      <w:r w:rsidR="00155FA3">
        <w:rPr>
          <w:rFonts w:eastAsia="Calibri" w:cs="Calibri"/>
          <w:color w:val="000000"/>
          <w:szCs w:val="22"/>
          <w:lang w:eastAsia="en-US"/>
        </w:rPr>
        <w:t>:</w:t>
      </w:r>
    </w:p>
    <w:p w14:paraId="67F4691E" w14:textId="6480CFF2" w:rsidR="00155FA3" w:rsidRPr="00775D84" w:rsidRDefault="00155FA3" w:rsidP="00775D84">
      <w:pPr>
        <w:pStyle w:val="Akapitzlist"/>
        <w:numPr>
          <w:ilvl w:val="0"/>
          <w:numId w:val="38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775D84">
        <w:rPr>
          <w:rFonts w:eastAsia="Calibri" w:cs="Calibri"/>
          <w:color w:val="000000"/>
          <w:szCs w:val="22"/>
          <w:lang w:eastAsia="en-US"/>
        </w:rPr>
        <w:t>charakter zamówienia wymaga użycia narzędzi, urządzeń lub formatów plików, które nie są obsługiwane za pomocą BK2021, lub</w:t>
      </w:r>
    </w:p>
    <w:p w14:paraId="33B3C270" w14:textId="4FC7342A" w:rsidR="00155FA3" w:rsidRPr="00775D84" w:rsidRDefault="00155FA3" w:rsidP="00775D84">
      <w:pPr>
        <w:pStyle w:val="Akapitzlist"/>
        <w:numPr>
          <w:ilvl w:val="0"/>
          <w:numId w:val="38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775D84">
        <w:rPr>
          <w:rFonts w:eastAsia="Calibri" w:cs="Calibri"/>
          <w:color w:val="000000"/>
          <w:szCs w:val="22"/>
          <w:lang w:eastAsia="en-US"/>
        </w:rPr>
        <w:t xml:space="preserve">aplikacje do obsługi formatów plików, które nadają się do przygotowania ofert lub prac konkursowych, korzystają z formatów plików, których nie można obsługiwać za pomocą żadnych innych aplikacji </w:t>
      </w:r>
      <w:proofErr w:type="spellStart"/>
      <w:r w:rsidRPr="00775D84">
        <w:rPr>
          <w:rFonts w:eastAsia="Calibri" w:cs="Calibri"/>
          <w:color w:val="000000"/>
          <w:szCs w:val="22"/>
          <w:lang w:eastAsia="en-US"/>
        </w:rPr>
        <w:t>otwartoźródłowych</w:t>
      </w:r>
      <w:proofErr w:type="spellEnd"/>
      <w:r w:rsidRPr="00775D84">
        <w:rPr>
          <w:rFonts w:eastAsia="Calibri" w:cs="Calibri"/>
          <w:color w:val="000000"/>
          <w:szCs w:val="22"/>
          <w:lang w:eastAsia="en-US"/>
        </w:rPr>
        <w:t xml:space="preserve"> lub ogólnie dostępnych, lub są one objęte licencją i nie mogą zostać udostępnione do pobierania lub zdalnego wykorzystania przez zamawiającego, lub</w:t>
      </w:r>
    </w:p>
    <w:p w14:paraId="17A1A987" w14:textId="33EB46CF" w:rsidR="00155FA3" w:rsidRPr="00775D84" w:rsidRDefault="00155FA3" w:rsidP="00775D84">
      <w:pPr>
        <w:pStyle w:val="Akapitzlist"/>
        <w:numPr>
          <w:ilvl w:val="0"/>
          <w:numId w:val="38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775D84">
        <w:rPr>
          <w:rFonts w:eastAsia="Calibri" w:cs="Calibri"/>
          <w:color w:val="000000"/>
          <w:szCs w:val="22"/>
          <w:lang w:eastAsia="en-US"/>
        </w:rPr>
        <w:t>zamawiający wymaga przedstawienia modelu fizycznego, modelu w skali lub próbki, których nie można przekazać za pośrednictwem BK2021, lub</w:t>
      </w:r>
    </w:p>
    <w:p w14:paraId="351AF8B1" w14:textId="2BCFF1FC" w:rsidR="00155FA3" w:rsidRPr="00775D84" w:rsidRDefault="00155FA3" w:rsidP="00775D84">
      <w:pPr>
        <w:pStyle w:val="Akapitzlist"/>
        <w:numPr>
          <w:ilvl w:val="0"/>
          <w:numId w:val="38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775D84">
        <w:rPr>
          <w:rFonts w:eastAsia="Calibri" w:cs="Calibri"/>
          <w:color w:val="000000"/>
          <w:szCs w:val="22"/>
          <w:lang w:eastAsia="en-US"/>
        </w:rPr>
        <w:t>jest to niezbędne z uwagi na potrzebę ochrony informacji szczególnie wrażliwych, której nie można zagwarantować w sposób dostateczny przy</w:t>
      </w:r>
      <w:r w:rsidR="0060097D" w:rsidRPr="00775D84">
        <w:rPr>
          <w:rFonts w:eastAsia="Calibri" w:cs="Calibri"/>
          <w:color w:val="000000"/>
          <w:szCs w:val="22"/>
          <w:lang w:eastAsia="en-US"/>
        </w:rPr>
        <w:t xml:space="preserve"> </w:t>
      </w:r>
      <w:r w:rsidRPr="00775D84">
        <w:rPr>
          <w:rFonts w:eastAsia="Calibri" w:cs="Calibri"/>
          <w:color w:val="000000"/>
          <w:szCs w:val="22"/>
          <w:lang w:eastAsia="en-US"/>
        </w:rPr>
        <w:t>użyciu BK2021</w:t>
      </w:r>
      <w:r w:rsidR="00555B3A" w:rsidRPr="00775D84">
        <w:rPr>
          <w:rFonts w:eastAsia="Calibri" w:cs="Calibri"/>
          <w:color w:val="000000"/>
          <w:szCs w:val="22"/>
          <w:lang w:eastAsia="en-US"/>
        </w:rPr>
        <w:t>,</w:t>
      </w:r>
    </w:p>
    <w:p w14:paraId="46E3B952" w14:textId="6F1A7A21" w:rsidR="00F57FB4" w:rsidRPr="006B2993" w:rsidRDefault="0060097D" w:rsidP="006B2993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>formą komunikacji może być korespondencja mailowa adresowana na dres:</w:t>
      </w:r>
      <w:r w:rsidRPr="0060097D">
        <w:rPr>
          <w:rFonts w:cs="Calibri"/>
          <w:shd w:val="clear" w:color="auto" w:fill="FFFFFF"/>
        </w:rPr>
        <w:t xml:space="preserve"> </w:t>
      </w:r>
      <w:hyperlink r:id="rId9" w:history="1">
        <w:r w:rsidRPr="003655FE">
          <w:rPr>
            <w:rStyle w:val="Hipercze"/>
            <w:rFonts w:ascii="Arial Narrow" w:hAnsi="Arial Narrow" w:cs="Calibri"/>
            <w:shd w:val="clear" w:color="auto" w:fill="FFFFFF"/>
          </w:rPr>
          <w:t>tomkud21@gmail.coml</w:t>
        </w:r>
      </w:hyperlink>
      <w:r>
        <w:rPr>
          <w:rFonts w:eastAsia="Calibri" w:cs="Calibri"/>
          <w:color w:val="000000"/>
          <w:szCs w:val="22"/>
          <w:lang w:eastAsia="en-US"/>
        </w:rPr>
        <w:t xml:space="preserve"> </w:t>
      </w:r>
      <w:r w:rsidR="006B2993">
        <w:rPr>
          <w:rFonts w:eastAsia="Calibri" w:cs="Calibri"/>
          <w:color w:val="000000"/>
          <w:szCs w:val="22"/>
          <w:lang w:eastAsia="en-US"/>
        </w:rPr>
        <w:t xml:space="preserve"> </w:t>
      </w:r>
      <w:r>
        <w:rPr>
          <w:rFonts w:eastAsia="Calibri" w:cs="Calibri"/>
          <w:color w:val="000000"/>
          <w:szCs w:val="22"/>
          <w:lang w:eastAsia="en-US"/>
        </w:rPr>
        <w:t xml:space="preserve">lub spotkanie bezpośrednie w siedzibie Zamawiającego po uprzednim umówieniu terminu spotkania mailowo lub telefonicznie: </w:t>
      </w:r>
      <w:r w:rsidR="00933A99">
        <w:rPr>
          <w:rFonts w:eastAsia="Calibri" w:cs="Calibri"/>
          <w:color w:val="000000" w:themeColor="text1"/>
          <w:lang w:eastAsia="en-US"/>
        </w:rPr>
        <w:t xml:space="preserve">Tomasz Kudłacik, </w:t>
      </w:r>
      <w:r w:rsidR="00F57FB4" w:rsidRPr="00F57FB4">
        <w:rPr>
          <w:rFonts w:eastAsia="Calibri" w:cs="Calibri"/>
          <w:color w:val="000000" w:themeColor="text1"/>
          <w:lang w:eastAsia="en-US"/>
        </w:rPr>
        <w:t xml:space="preserve"> tel</w:t>
      </w:r>
      <w:r w:rsidR="006B2993">
        <w:rPr>
          <w:rFonts w:eastAsia="Calibri" w:cs="Calibri"/>
          <w:color w:val="000000" w:themeColor="text1"/>
          <w:lang w:eastAsia="en-US"/>
        </w:rPr>
        <w:t>. 6</w:t>
      </w:r>
      <w:r w:rsidR="006B2993" w:rsidRPr="006B2993">
        <w:rPr>
          <w:rFonts w:eastAsia="Calibri" w:cs="Calibri"/>
          <w:color w:val="000000" w:themeColor="text1"/>
          <w:lang w:eastAsia="en-US"/>
        </w:rPr>
        <w:t>04</w:t>
      </w:r>
      <w:r w:rsidR="006B2993">
        <w:rPr>
          <w:rFonts w:eastAsia="Calibri" w:cs="Calibri"/>
          <w:color w:val="000000" w:themeColor="text1"/>
          <w:lang w:eastAsia="en-US"/>
        </w:rPr>
        <w:t> </w:t>
      </w:r>
      <w:r w:rsidR="006B2993" w:rsidRPr="006B2993">
        <w:rPr>
          <w:rFonts w:eastAsia="Calibri" w:cs="Calibri"/>
          <w:color w:val="000000" w:themeColor="text1"/>
          <w:lang w:eastAsia="en-US"/>
        </w:rPr>
        <w:t>245</w:t>
      </w:r>
      <w:r>
        <w:rPr>
          <w:rFonts w:eastAsia="Calibri" w:cs="Calibri"/>
          <w:color w:val="000000" w:themeColor="text1"/>
          <w:lang w:eastAsia="en-US"/>
        </w:rPr>
        <w:t> </w:t>
      </w:r>
      <w:r w:rsidR="006B2993" w:rsidRPr="006B2993">
        <w:rPr>
          <w:rFonts w:eastAsia="Calibri" w:cs="Calibri"/>
          <w:color w:val="000000" w:themeColor="text1"/>
          <w:lang w:eastAsia="en-US"/>
        </w:rPr>
        <w:t>197</w:t>
      </w:r>
      <w:r>
        <w:rPr>
          <w:rFonts w:eastAsia="Calibri" w:cs="Calibri"/>
          <w:color w:val="000000" w:themeColor="text1"/>
          <w:lang w:eastAsia="en-US"/>
        </w:rPr>
        <w:t>.</w:t>
      </w:r>
      <w:r w:rsidR="00F57FB4" w:rsidRPr="00F57FB4">
        <w:rPr>
          <w:rFonts w:eastAsia="Calibri" w:cs="Calibri"/>
          <w:color w:val="000000" w:themeColor="text1"/>
          <w:lang w:eastAsia="en-US"/>
        </w:rPr>
        <w:t xml:space="preserve"> </w:t>
      </w:r>
    </w:p>
    <w:p w14:paraId="294951E3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  <w:r w:rsidRPr="00F57FB4">
        <w:rPr>
          <w:rFonts w:eastAsia="Calibri" w:cs="Calibri"/>
          <w:color w:val="000000"/>
          <w:szCs w:val="22"/>
          <w:lang w:eastAsia="en-US"/>
        </w:rPr>
        <w:tab/>
        <w:t xml:space="preserve"> </w:t>
      </w:r>
      <w:r w:rsidRPr="00F57FB4">
        <w:rPr>
          <w:rFonts w:eastAsia="Arial" w:cs="Arial"/>
          <w:color w:val="000000"/>
          <w:sz w:val="18"/>
          <w:szCs w:val="22"/>
          <w:lang w:eastAsia="en-US"/>
        </w:rPr>
        <w:t xml:space="preserve"> </w:t>
      </w:r>
    </w:p>
    <w:p w14:paraId="7CD735CC" w14:textId="33315843" w:rsidR="00F57FB4" w:rsidRPr="00555B3A" w:rsidRDefault="00F57FB4" w:rsidP="00555B3A">
      <w:pPr>
        <w:pStyle w:val="Akapitzlist"/>
        <w:keepNext/>
        <w:keepLines/>
        <w:numPr>
          <w:ilvl w:val="0"/>
          <w:numId w:val="37"/>
        </w:numPr>
        <w:spacing w:line="259" w:lineRule="auto"/>
        <w:ind w:left="709" w:hanging="214"/>
        <w:outlineLvl w:val="0"/>
        <w:rPr>
          <w:rFonts w:eastAsia="Arial" w:cs="Arial"/>
          <w:b/>
          <w:color w:val="000000"/>
          <w:szCs w:val="22"/>
          <w:lang w:eastAsia="en-US"/>
        </w:rPr>
      </w:pPr>
      <w:r w:rsidRPr="00555B3A">
        <w:rPr>
          <w:rFonts w:eastAsia="Arial" w:cs="Arial"/>
          <w:b/>
          <w:color w:val="000000"/>
          <w:szCs w:val="22"/>
          <w:lang w:eastAsia="en-US"/>
        </w:rPr>
        <w:t>SPOSÓB SPORZĄDZENIA</w:t>
      </w:r>
      <w:r w:rsidR="0060097D" w:rsidRPr="00555B3A">
        <w:rPr>
          <w:rFonts w:eastAsia="Arial" w:cs="Arial"/>
          <w:b/>
          <w:color w:val="000000"/>
          <w:szCs w:val="22"/>
          <w:lang w:eastAsia="en-US"/>
        </w:rPr>
        <w:t xml:space="preserve"> I ZLOŻENIA</w:t>
      </w:r>
      <w:r w:rsidRPr="00555B3A">
        <w:rPr>
          <w:rFonts w:eastAsia="Arial" w:cs="Arial"/>
          <w:b/>
          <w:color w:val="000000"/>
          <w:szCs w:val="22"/>
          <w:lang w:eastAsia="en-US"/>
        </w:rPr>
        <w:t xml:space="preserve"> OFERTY </w:t>
      </w:r>
    </w:p>
    <w:p w14:paraId="6737C61F" w14:textId="77777777" w:rsidR="00F57FB4" w:rsidRPr="00D612DE" w:rsidRDefault="00F57FB4" w:rsidP="00F57FB4">
      <w:pPr>
        <w:spacing w:after="13" w:line="259" w:lineRule="auto"/>
        <w:rPr>
          <w:rFonts w:eastAsia="Calibri" w:cs="Calibri"/>
          <w:color w:val="000000"/>
          <w:szCs w:val="22"/>
          <w:lang w:eastAsia="en-US"/>
        </w:rPr>
      </w:pPr>
      <w:r w:rsidRPr="00D612DE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61B88C92" w14:textId="60480400" w:rsidR="00F57FB4" w:rsidRPr="00F57FB4" w:rsidRDefault="00F57FB4" w:rsidP="0018442B">
      <w:pPr>
        <w:numPr>
          <w:ilvl w:val="0"/>
          <w:numId w:val="31"/>
        </w:numPr>
        <w:spacing w:after="5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>Oferta powinna być sporządzona w języku polskim</w:t>
      </w:r>
      <w:r w:rsidR="003860B6">
        <w:rPr>
          <w:rFonts w:eastAsia="Calibri" w:cs="Calibri"/>
          <w:color w:val="000000"/>
          <w:szCs w:val="22"/>
          <w:lang w:eastAsia="en-US"/>
        </w:rPr>
        <w:t xml:space="preserve"> na formularzu ofertowym stanowiącym załącznik nr 1 do zapytania ofertowego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. </w:t>
      </w:r>
      <w:r w:rsidR="003860B6">
        <w:rPr>
          <w:rFonts w:eastAsia="Calibri" w:cs="Calibri"/>
          <w:color w:val="000000"/>
          <w:szCs w:val="22"/>
          <w:lang w:eastAsia="en-US"/>
        </w:rPr>
        <w:t xml:space="preserve">Oferta powinna zostać podpisana przez osobę upoważnioną do reprezentowania </w:t>
      </w:r>
      <w:r w:rsidR="006D4955">
        <w:rPr>
          <w:rFonts w:eastAsia="Calibri" w:cs="Calibri"/>
          <w:color w:val="000000"/>
          <w:szCs w:val="22"/>
          <w:lang w:eastAsia="en-US"/>
        </w:rPr>
        <w:t xml:space="preserve">Wykonawcy/ Dostawcy/ </w:t>
      </w:r>
      <w:r w:rsidR="003860B6">
        <w:rPr>
          <w:rFonts w:eastAsia="Calibri" w:cs="Calibri"/>
          <w:color w:val="000000"/>
          <w:szCs w:val="22"/>
          <w:lang w:eastAsia="en-US"/>
        </w:rPr>
        <w:t>Oferenta (w stosowanych przypadkach należy dołączyć pełnomocnictwo upoważniające do podpisania oferty).</w:t>
      </w:r>
    </w:p>
    <w:p w14:paraId="7FF599CC" w14:textId="1BF4D67F" w:rsidR="00F57FB4" w:rsidRPr="00E2706A" w:rsidRDefault="00F57FB4" w:rsidP="0018442B">
      <w:pPr>
        <w:numPr>
          <w:ilvl w:val="0"/>
          <w:numId w:val="31"/>
        </w:numPr>
        <w:spacing w:after="30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Do oferty powinny być dołączone podpisane </w:t>
      </w:r>
      <w:r w:rsidR="00A22D09">
        <w:rPr>
          <w:rFonts w:eastAsia="Calibri" w:cs="Calibri"/>
          <w:color w:val="000000"/>
          <w:szCs w:val="22"/>
          <w:lang w:eastAsia="en-US"/>
        </w:rPr>
        <w:t>oświadczenia</w:t>
      </w:r>
      <w:r w:rsidR="00A22D09" w:rsidRPr="00F57FB4">
        <w:rPr>
          <w:rFonts w:eastAsia="Calibri" w:cs="Calibri"/>
          <w:color w:val="000000"/>
          <w:szCs w:val="22"/>
          <w:lang w:eastAsia="en-US"/>
        </w:rPr>
        <w:t xml:space="preserve"> </w:t>
      </w:r>
      <w:r w:rsidRPr="00F57FB4">
        <w:rPr>
          <w:rFonts w:eastAsia="Calibri" w:cs="Calibri"/>
          <w:color w:val="000000"/>
          <w:szCs w:val="22"/>
          <w:lang w:eastAsia="en-US"/>
        </w:rPr>
        <w:t>stanowiące załącznik</w:t>
      </w:r>
      <w:r w:rsidR="00924C8E">
        <w:rPr>
          <w:rFonts w:eastAsia="Calibri" w:cs="Calibri"/>
          <w:color w:val="000000"/>
          <w:szCs w:val="22"/>
          <w:lang w:eastAsia="en-US"/>
        </w:rPr>
        <w:t>i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do niniejszego zapytania</w:t>
      </w:r>
      <w:r w:rsidR="00A22D09">
        <w:rPr>
          <w:rFonts w:eastAsia="Calibri" w:cs="Calibri"/>
          <w:color w:val="000000"/>
          <w:szCs w:val="22"/>
          <w:lang w:eastAsia="en-US"/>
        </w:rPr>
        <w:t xml:space="preserve"> ofertowego</w:t>
      </w:r>
      <w:r w:rsidRPr="00F57FB4">
        <w:rPr>
          <w:rFonts w:eastAsia="Calibri" w:cs="Calibri"/>
          <w:color w:val="000000"/>
          <w:szCs w:val="22"/>
          <w:lang w:eastAsia="en-US"/>
        </w:rPr>
        <w:t>.</w:t>
      </w: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 </w:t>
      </w:r>
    </w:p>
    <w:p w14:paraId="0C1A225F" w14:textId="77777777" w:rsidR="00E2706A" w:rsidRPr="00F57FB4" w:rsidRDefault="00E2706A" w:rsidP="0018442B">
      <w:pPr>
        <w:numPr>
          <w:ilvl w:val="0"/>
          <w:numId w:val="31"/>
        </w:numPr>
        <w:spacing w:after="30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593B9E">
        <w:t>Wszystkie ceny należy podawać jako</w:t>
      </w:r>
      <w:r w:rsidR="004A6BBF">
        <w:t xml:space="preserve"> wartości netto,</w:t>
      </w:r>
      <w:r w:rsidRPr="00593B9E">
        <w:t xml:space="preserve"> wartości brutto wyrażone w PLN.</w:t>
      </w:r>
    </w:p>
    <w:p w14:paraId="61A54258" w14:textId="77777777" w:rsidR="00F57FB4" w:rsidRPr="00F57FB4" w:rsidRDefault="00F57FB4" w:rsidP="0018442B">
      <w:pPr>
        <w:numPr>
          <w:ilvl w:val="0"/>
          <w:numId w:val="31"/>
        </w:numPr>
        <w:spacing w:after="5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>Cena</w:t>
      </w:r>
      <w:r w:rsidR="004A6BBF">
        <w:rPr>
          <w:rFonts w:eastAsia="Calibri" w:cs="Calibri"/>
          <w:color w:val="000000"/>
          <w:szCs w:val="22"/>
          <w:lang w:eastAsia="en-US"/>
        </w:rPr>
        <w:t xml:space="preserve"> netto i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brutto </w:t>
      </w:r>
      <w:r w:rsidR="00E2706A">
        <w:rPr>
          <w:rFonts w:eastAsia="Calibri" w:cs="Calibri"/>
          <w:color w:val="000000"/>
          <w:szCs w:val="22"/>
          <w:lang w:eastAsia="en-US"/>
        </w:rPr>
        <w:t xml:space="preserve">całej oferty </w:t>
      </w:r>
      <w:r w:rsidRPr="00F57FB4">
        <w:rPr>
          <w:rFonts w:eastAsia="Calibri" w:cs="Calibri"/>
          <w:color w:val="000000"/>
          <w:szCs w:val="22"/>
          <w:lang w:eastAsia="en-US"/>
        </w:rPr>
        <w:t>powinna być podana na formularzu</w:t>
      </w:r>
      <w:r w:rsidR="004A6BBF">
        <w:rPr>
          <w:rFonts w:eastAsia="Calibri" w:cs="Calibri"/>
          <w:color w:val="000000"/>
          <w:szCs w:val="22"/>
          <w:lang w:eastAsia="en-US"/>
        </w:rPr>
        <w:t xml:space="preserve"> oferty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stanowiącym załącznik </w:t>
      </w:r>
      <w:r w:rsidR="004A6BBF">
        <w:rPr>
          <w:rFonts w:eastAsia="Calibri" w:cs="Calibri"/>
          <w:color w:val="000000"/>
          <w:szCs w:val="22"/>
          <w:lang w:eastAsia="en-US"/>
        </w:rPr>
        <w:t xml:space="preserve">nr </w:t>
      </w:r>
      <w:r w:rsidRPr="00F57FB4">
        <w:rPr>
          <w:rFonts w:eastAsia="Calibri" w:cs="Calibri"/>
          <w:color w:val="000000"/>
          <w:szCs w:val="22"/>
          <w:lang w:eastAsia="en-US"/>
        </w:rPr>
        <w:t>1</w:t>
      </w:r>
      <w:r w:rsidR="00E2706A">
        <w:rPr>
          <w:rFonts w:eastAsia="Calibri" w:cs="Calibri"/>
          <w:color w:val="000000"/>
          <w:szCs w:val="22"/>
          <w:lang w:eastAsia="en-US"/>
        </w:rPr>
        <w:t xml:space="preserve"> i wyrażona również słownie</w:t>
      </w:r>
      <w:r w:rsidRPr="00F57FB4">
        <w:rPr>
          <w:rFonts w:eastAsia="Calibri" w:cs="Calibri"/>
          <w:color w:val="000000"/>
          <w:szCs w:val="22"/>
          <w:lang w:eastAsia="en-US"/>
        </w:rPr>
        <w:t>.</w:t>
      </w: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 </w:t>
      </w:r>
    </w:p>
    <w:p w14:paraId="1BEF0DC7" w14:textId="18BC1F64" w:rsidR="00F57FB4" w:rsidRDefault="00F57FB4" w:rsidP="0018442B">
      <w:pPr>
        <w:numPr>
          <w:ilvl w:val="0"/>
          <w:numId w:val="31"/>
        </w:numPr>
        <w:spacing w:after="5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3860B6">
        <w:rPr>
          <w:rFonts w:eastAsia="Calibri" w:cs="Calibri"/>
          <w:color w:val="000000"/>
          <w:szCs w:val="22"/>
          <w:lang w:eastAsia="en-US"/>
        </w:rPr>
        <w:lastRenderedPageBreak/>
        <w:t>Każdy Wykonawca</w:t>
      </w:r>
      <w:r w:rsidR="0060097D">
        <w:rPr>
          <w:rFonts w:eastAsia="Calibri" w:cs="Calibri"/>
          <w:color w:val="000000"/>
          <w:szCs w:val="22"/>
          <w:lang w:eastAsia="en-US"/>
        </w:rPr>
        <w:t>/ Dostawca</w:t>
      </w:r>
      <w:r w:rsidR="00555B3A">
        <w:rPr>
          <w:rFonts w:eastAsia="Calibri" w:cs="Calibri"/>
          <w:color w:val="000000"/>
          <w:szCs w:val="22"/>
          <w:lang w:eastAsia="en-US"/>
        </w:rPr>
        <w:t>/ Oferent</w:t>
      </w:r>
      <w:r w:rsidRPr="003860B6">
        <w:rPr>
          <w:rFonts w:eastAsia="Calibri" w:cs="Calibri"/>
          <w:color w:val="000000"/>
          <w:szCs w:val="22"/>
          <w:lang w:eastAsia="en-US"/>
        </w:rPr>
        <w:t xml:space="preserve"> może przedstawić tylko jedną ofertę</w:t>
      </w:r>
      <w:r w:rsidR="00924C8E" w:rsidRPr="003860B6">
        <w:rPr>
          <w:rFonts w:eastAsia="Calibri" w:cs="Calibri"/>
          <w:color w:val="000000"/>
          <w:szCs w:val="22"/>
          <w:lang w:eastAsia="en-US"/>
        </w:rPr>
        <w:t xml:space="preserve">, przy czym w trakcie postępowania ofertowego dopuszcza się </w:t>
      </w:r>
      <w:r w:rsidR="000C205B" w:rsidRPr="003860B6">
        <w:rPr>
          <w:rFonts w:eastAsia="Calibri" w:cs="Calibri"/>
          <w:color w:val="000000"/>
          <w:szCs w:val="22"/>
          <w:lang w:eastAsia="en-US"/>
        </w:rPr>
        <w:t xml:space="preserve">możliwość </w:t>
      </w:r>
      <w:r w:rsidR="00924C8E" w:rsidRPr="003860B6">
        <w:rPr>
          <w:rFonts w:eastAsia="Calibri" w:cs="Calibri"/>
          <w:color w:val="000000"/>
          <w:szCs w:val="22"/>
          <w:lang w:eastAsia="en-US"/>
        </w:rPr>
        <w:t>wycofani</w:t>
      </w:r>
      <w:r w:rsidR="000C205B" w:rsidRPr="003860B6">
        <w:rPr>
          <w:rFonts w:eastAsia="Calibri" w:cs="Calibri"/>
          <w:color w:val="000000"/>
          <w:szCs w:val="22"/>
          <w:lang w:eastAsia="en-US"/>
        </w:rPr>
        <w:t>a</w:t>
      </w:r>
      <w:r w:rsidR="00924C8E" w:rsidRPr="003860B6">
        <w:rPr>
          <w:rFonts w:eastAsia="Calibri" w:cs="Calibri"/>
          <w:color w:val="000000"/>
          <w:szCs w:val="22"/>
          <w:lang w:eastAsia="en-US"/>
        </w:rPr>
        <w:t xml:space="preserve"> oferty, jej korektę i ponowne złożenie</w:t>
      </w:r>
      <w:r w:rsidRPr="003860B6">
        <w:rPr>
          <w:rFonts w:eastAsia="Calibri" w:cs="Calibri"/>
          <w:color w:val="000000"/>
          <w:szCs w:val="22"/>
          <w:lang w:eastAsia="en-US"/>
        </w:rPr>
        <w:t>.</w:t>
      </w:r>
      <w:r w:rsidR="003860B6" w:rsidRPr="003860B6">
        <w:rPr>
          <w:rFonts w:eastAsia="Calibri" w:cs="Calibri"/>
          <w:color w:val="000000"/>
          <w:szCs w:val="22"/>
          <w:lang w:eastAsia="en-US"/>
        </w:rPr>
        <w:t xml:space="preserve"> Przed dokonaniem zmiany oferty, konieczne jest jej wcześniejsze wycofanie. Wycofanie oferty możliwe jest na pisemny wniosek Oferenta.</w:t>
      </w:r>
    </w:p>
    <w:p w14:paraId="2073A14F" w14:textId="13F67A69" w:rsidR="003860B6" w:rsidRDefault="003860B6" w:rsidP="0018442B">
      <w:pPr>
        <w:numPr>
          <w:ilvl w:val="0"/>
          <w:numId w:val="31"/>
        </w:numPr>
        <w:spacing w:after="5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>Oferty</w:t>
      </w:r>
      <w:r w:rsidR="0060097D">
        <w:rPr>
          <w:rFonts w:eastAsia="Calibri" w:cs="Calibri"/>
          <w:color w:val="000000"/>
          <w:szCs w:val="22"/>
          <w:lang w:eastAsia="en-US"/>
        </w:rPr>
        <w:t xml:space="preserve"> powinny zostać przes</w:t>
      </w:r>
      <w:r>
        <w:rPr>
          <w:rFonts w:eastAsia="Calibri" w:cs="Calibri"/>
          <w:color w:val="000000"/>
          <w:szCs w:val="22"/>
          <w:lang w:eastAsia="en-US"/>
        </w:rPr>
        <w:t xml:space="preserve">łane </w:t>
      </w:r>
      <w:r w:rsidR="0060097D">
        <w:rPr>
          <w:rFonts w:eastAsia="Calibri" w:cs="Calibri"/>
          <w:color w:val="000000"/>
          <w:szCs w:val="22"/>
          <w:lang w:eastAsia="en-US"/>
        </w:rPr>
        <w:t>za pośrednictwem Bazy Konkurencyjności (BK2021)</w:t>
      </w:r>
      <w:r>
        <w:rPr>
          <w:rFonts w:eastAsia="Calibri" w:cs="Calibri"/>
          <w:color w:val="000000"/>
          <w:szCs w:val="22"/>
          <w:lang w:eastAsia="en-US"/>
        </w:rPr>
        <w:t>.</w:t>
      </w:r>
    </w:p>
    <w:p w14:paraId="0D92EC89" w14:textId="77777777" w:rsidR="00555B3A" w:rsidRDefault="00555B3A" w:rsidP="00555B3A">
      <w:pPr>
        <w:spacing w:after="5" w:line="250" w:lineRule="auto"/>
        <w:ind w:left="708" w:right="45"/>
        <w:rPr>
          <w:rFonts w:eastAsia="Calibri" w:cs="Calibri"/>
          <w:color w:val="000000"/>
          <w:szCs w:val="22"/>
          <w:lang w:eastAsia="en-US"/>
        </w:rPr>
      </w:pPr>
    </w:p>
    <w:p w14:paraId="1AD52E4D" w14:textId="77777777" w:rsidR="00555B3A" w:rsidRPr="003860B6" w:rsidRDefault="00555B3A" w:rsidP="00555B3A">
      <w:pPr>
        <w:spacing w:after="5" w:line="250" w:lineRule="auto"/>
        <w:ind w:left="708" w:right="45"/>
        <w:rPr>
          <w:rFonts w:eastAsia="Calibri" w:cs="Calibri"/>
          <w:color w:val="000000"/>
          <w:szCs w:val="22"/>
          <w:lang w:eastAsia="en-US"/>
        </w:rPr>
      </w:pPr>
    </w:p>
    <w:p w14:paraId="3CF03CAC" w14:textId="416D1781" w:rsidR="00F57FB4" w:rsidRPr="00555B3A" w:rsidRDefault="00F57FB4" w:rsidP="00555B3A">
      <w:pPr>
        <w:pStyle w:val="Akapitzlist"/>
        <w:keepNext/>
        <w:keepLines/>
        <w:numPr>
          <w:ilvl w:val="0"/>
          <w:numId w:val="37"/>
        </w:numPr>
        <w:spacing w:line="259" w:lineRule="auto"/>
        <w:ind w:left="709" w:hanging="214"/>
        <w:outlineLvl w:val="0"/>
        <w:rPr>
          <w:rFonts w:eastAsia="Arial" w:cs="Arial"/>
          <w:b/>
          <w:color w:val="000000"/>
          <w:szCs w:val="22"/>
          <w:lang w:eastAsia="en-US"/>
        </w:rPr>
      </w:pPr>
      <w:r w:rsidRPr="00555B3A">
        <w:rPr>
          <w:rFonts w:eastAsia="Arial" w:cs="Arial"/>
          <w:b/>
          <w:color w:val="000000"/>
          <w:szCs w:val="22"/>
          <w:lang w:eastAsia="en-US"/>
        </w:rPr>
        <w:t xml:space="preserve"> </w:t>
      </w:r>
      <w:r w:rsidR="00555B3A" w:rsidRPr="00555B3A">
        <w:rPr>
          <w:rFonts w:eastAsia="Arial" w:cs="Arial"/>
          <w:b/>
          <w:color w:val="000000"/>
          <w:szCs w:val="22"/>
          <w:lang w:eastAsia="en-US"/>
        </w:rPr>
        <w:t>TERMIN SKŁADANIA OFERT</w:t>
      </w:r>
    </w:p>
    <w:p w14:paraId="050D823C" w14:textId="77777777" w:rsidR="00E2706A" w:rsidRPr="00D612DE" w:rsidRDefault="00E2706A" w:rsidP="00E2706A">
      <w:pPr>
        <w:spacing w:after="0"/>
      </w:pPr>
    </w:p>
    <w:p w14:paraId="7249FDA1" w14:textId="752023BE" w:rsidR="00E2706A" w:rsidRDefault="00E2706A" w:rsidP="00E2706A">
      <w:pPr>
        <w:spacing w:after="0"/>
        <w:rPr>
          <w:b/>
          <w:bCs/>
        </w:rPr>
      </w:pPr>
      <w:r w:rsidRPr="00593B9E">
        <w:rPr>
          <w:b/>
          <w:bCs/>
        </w:rPr>
        <w:t>Termin składania ofert upływa w dniu</w:t>
      </w:r>
      <w:r>
        <w:rPr>
          <w:b/>
          <w:bCs/>
        </w:rPr>
        <w:t xml:space="preserve">: </w:t>
      </w:r>
      <w:r w:rsidR="006433AC">
        <w:rPr>
          <w:b/>
          <w:bCs/>
        </w:rPr>
        <w:t>09.09.2024</w:t>
      </w:r>
      <w:r w:rsidR="006C4759">
        <w:rPr>
          <w:b/>
          <w:bCs/>
        </w:rPr>
        <w:t xml:space="preserve"> r. (godz. </w:t>
      </w:r>
      <w:r w:rsidR="008E4E76">
        <w:rPr>
          <w:b/>
          <w:bCs/>
        </w:rPr>
        <w:t>23:59</w:t>
      </w:r>
      <w:r>
        <w:rPr>
          <w:b/>
          <w:bCs/>
        </w:rPr>
        <w:t>)</w:t>
      </w:r>
    </w:p>
    <w:p w14:paraId="7F7A15CB" w14:textId="77777777" w:rsidR="00775D84" w:rsidRDefault="00775D84" w:rsidP="00E2706A">
      <w:pPr>
        <w:spacing w:after="0"/>
        <w:rPr>
          <w:bCs/>
        </w:rPr>
      </w:pPr>
    </w:p>
    <w:p w14:paraId="4BFA6F1E" w14:textId="180871B6" w:rsidR="001954FB" w:rsidRPr="001954FB" w:rsidRDefault="001954FB" w:rsidP="00E2706A">
      <w:pPr>
        <w:spacing w:after="0"/>
        <w:rPr>
          <w:bCs/>
        </w:rPr>
      </w:pPr>
      <w:r w:rsidRPr="001954FB">
        <w:rPr>
          <w:bCs/>
        </w:rPr>
        <w:t>Wybór najkorzystniejszej oferty dokonany</w:t>
      </w:r>
      <w:r w:rsidR="00775D84">
        <w:rPr>
          <w:bCs/>
        </w:rPr>
        <w:t xml:space="preserve"> </w:t>
      </w:r>
      <w:r w:rsidR="006D4955">
        <w:rPr>
          <w:bCs/>
        </w:rPr>
        <w:t>i</w:t>
      </w:r>
      <w:r w:rsidR="00775D84">
        <w:rPr>
          <w:bCs/>
        </w:rPr>
        <w:t xml:space="preserve"> opublikowany</w:t>
      </w:r>
      <w:r w:rsidRPr="001954FB">
        <w:rPr>
          <w:bCs/>
        </w:rPr>
        <w:t xml:space="preserve"> zostanie do 7 dni liczonych od dnia otwarcia ofert.</w:t>
      </w:r>
    </w:p>
    <w:p w14:paraId="1B93EE6B" w14:textId="77777777" w:rsidR="00E2706A" w:rsidRPr="00593B9E" w:rsidRDefault="00E2706A" w:rsidP="00E2706A">
      <w:pPr>
        <w:spacing w:after="0"/>
      </w:pPr>
      <w:r w:rsidRPr="00593B9E">
        <w:tab/>
      </w:r>
      <w:r w:rsidRPr="00593B9E">
        <w:tab/>
      </w:r>
      <w:r w:rsidRPr="00593B9E">
        <w:tab/>
      </w:r>
      <w:r w:rsidRPr="00593B9E">
        <w:tab/>
      </w:r>
      <w:r w:rsidRPr="00593B9E">
        <w:tab/>
      </w:r>
      <w:r w:rsidRPr="00593B9E">
        <w:tab/>
      </w:r>
      <w:r w:rsidRPr="00593B9E">
        <w:tab/>
      </w:r>
      <w:r w:rsidRPr="00593B9E">
        <w:tab/>
        <w:t xml:space="preserve">          </w:t>
      </w:r>
      <w:r w:rsidRPr="00593B9E">
        <w:tab/>
      </w:r>
      <w:r w:rsidRPr="00593B9E">
        <w:tab/>
      </w:r>
    </w:p>
    <w:p w14:paraId="152E4C20" w14:textId="1E36CFF7" w:rsidR="00E2706A" w:rsidRDefault="00E2706A" w:rsidP="00E2706A">
      <w:pPr>
        <w:tabs>
          <w:tab w:val="left" w:pos="6600"/>
        </w:tabs>
        <w:spacing w:after="0"/>
        <w:rPr>
          <w:bCs/>
        </w:rPr>
      </w:pPr>
      <w:r>
        <w:rPr>
          <w:bCs/>
        </w:rPr>
        <w:t xml:space="preserve">Oferty </w:t>
      </w:r>
      <w:r w:rsidR="00775D84">
        <w:rPr>
          <w:bCs/>
        </w:rPr>
        <w:t>należy</w:t>
      </w:r>
      <w:r>
        <w:rPr>
          <w:bCs/>
        </w:rPr>
        <w:t xml:space="preserve"> składać na </w:t>
      </w:r>
      <w:r w:rsidRPr="000132E8">
        <w:rPr>
          <w:b/>
          <w:bCs/>
        </w:rPr>
        <w:t>formularzu ofertowym</w:t>
      </w:r>
      <w:r>
        <w:rPr>
          <w:bCs/>
        </w:rPr>
        <w:t xml:space="preserve"> stanowiącym załącznik nr 1 do niniejszego </w:t>
      </w:r>
      <w:r w:rsidR="00A22D09">
        <w:rPr>
          <w:bCs/>
        </w:rPr>
        <w:t>z</w:t>
      </w:r>
      <w:r>
        <w:rPr>
          <w:bCs/>
        </w:rPr>
        <w:t>apytania ofertowego.</w:t>
      </w:r>
    </w:p>
    <w:p w14:paraId="44F519E2" w14:textId="77777777" w:rsidR="001D7422" w:rsidRDefault="001D7422" w:rsidP="00E2706A">
      <w:pPr>
        <w:tabs>
          <w:tab w:val="left" w:pos="6600"/>
        </w:tabs>
        <w:spacing w:after="0"/>
        <w:rPr>
          <w:bCs/>
        </w:rPr>
      </w:pPr>
    </w:p>
    <w:p w14:paraId="18285241" w14:textId="08AE1726" w:rsidR="001D7422" w:rsidRPr="007D373D" w:rsidRDefault="001D7422" w:rsidP="001D7422">
      <w:pPr>
        <w:tabs>
          <w:tab w:val="left" w:pos="6600"/>
        </w:tabs>
        <w:spacing w:after="0"/>
        <w:rPr>
          <w:bCs/>
        </w:rPr>
      </w:pPr>
      <w:r w:rsidRPr="007D373D">
        <w:rPr>
          <w:bCs/>
        </w:rPr>
        <w:t xml:space="preserve">NZOZ NEUROMED Sp. z o.o. dopuszcza składanie dodatkowych pytań dotyczących przedmiotu zamówienia do </w:t>
      </w:r>
      <w:r w:rsidR="006D4955">
        <w:rPr>
          <w:bCs/>
        </w:rPr>
        <w:t>4</w:t>
      </w:r>
      <w:r w:rsidRPr="007D373D">
        <w:rPr>
          <w:bCs/>
        </w:rPr>
        <w:t xml:space="preserve"> dni od daty ogłoszenia postępowania ofertowego w Bazie Konkurencyjności (BK2021). Pytania i wnioski o dodatkowe informacje dotyczące przedmiotu zamówienia złożone po </w:t>
      </w:r>
      <w:r w:rsidR="006370E3">
        <w:rPr>
          <w:bCs/>
        </w:rPr>
        <w:t>czter</w:t>
      </w:r>
      <w:r w:rsidRPr="007D373D">
        <w:rPr>
          <w:bCs/>
        </w:rPr>
        <w:t>ech dniach od daty ogłoszenia w BK2021 pozostaną bez odpowiedzi i nie będą miały wpływu na przebieg postępowania.</w:t>
      </w:r>
    </w:p>
    <w:p w14:paraId="0110A07B" w14:textId="77777777" w:rsidR="001D7422" w:rsidRDefault="001D7422" w:rsidP="00E2706A">
      <w:pPr>
        <w:tabs>
          <w:tab w:val="left" w:pos="6600"/>
        </w:tabs>
        <w:spacing w:after="0"/>
        <w:rPr>
          <w:bCs/>
        </w:rPr>
      </w:pPr>
    </w:p>
    <w:p w14:paraId="71508516" w14:textId="47C55BB9" w:rsidR="005119DF" w:rsidRDefault="005119DF" w:rsidP="005119DF">
      <w:pPr>
        <w:spacing w:after="0"/>
      </w:pPr>
      <w:r>
        <w:t>NZOZ NEUROMED sp. z o.o.</w:t>
      </w:r>
      <w:r w:rsidRPr="005119DF">
        <w:t xml:space="preserve"> zastrzega sobie prawo do odstąpienia od wyboru oferty i/lub do</w:t>
      </w:r>
      <w:r w:rsidR="00DD723A">
        <w:t xml:space="preserve"> zmiany lub</w:t>
      </w:r>
      <w:r w:rsidRPr="005119DF">
        <w:t xml:space="preserve"> odwołania</w:t>
      </w:r>
      <w:r w:rsidR="00DD723A">
        <w:t>/</w:t>
      </w:r>
      <w:r w:rsidRPr="005119DF">
        <w:t xml:space="preserve"> zamknięcia postępowania ofertowego na każdym jego etapie bez podania przyczyny.</w:t>
      </w:r>
    </w:p>
    <w:p w14:paraId="3E6057F1" w14:textId="77777777" w:rsidR="005119DF" w:rsidRDefault="005119DF" w:rsidP="00E2706A">
      <w:pPr>
        <w:spacing w:after="0"/>
      </w:pPr>
      <w:bookmarkStart w:id="0" w:name="_GoBack"/>
      <w:bookmarkEnd w:id="0"/>
    </w:p>
    <w:p w14:paraId="160371FB" w14:textId="19E60FDE" w:rsidR="00254E36" w:rsidRDefault="00FB2E75" w:rsidP="00254E36">
      <w:pPr>
        <w:spacing w:after="0"/>
      </w:pPr>
      <w:r>
        <w:t xml:space="preserve">NZOZ </w:t>
      </w:r>
      <w:r w:rsidR="00E2706A">
        <w:t>NEUROMED sp. z o.o.</w:t>
      </w:r>
      <w:r w:rsidR="00E2706A" w:rsidRPr="00FA2A51">
        <w:t xml:space="preserve"> zastrzega sobie prawo do odrzucenia ofert</w:t>
      </w:r>
      <w:r w:rsidR="00254E36">
        <w:t>, które wydają się rażąco niskie w stosunku do przedmiotu zamówienia, tj. różnią się o więcej  niż</w:t>
      </w:r>
      <w:r w:rsidR="00E2706A" w:rsidRPr="00FA2A51">
        <w:t xml:space="preserve"> o 30% </w:t>
      </w:r>
      <w:r w:rsidR="00254E36" w:rsidRPr="00254E36">
        <w:t>od średniej arytmetycznej</w:t>
      </w:r>
      <w:r w:rsidR="00254E36">
        <w:t xml:space="preserve"> </w:t>
      </w:r>
      <w:r w:rsidR="00254E36" w:rsidRPr="00254E36">
        <w:t>cen wszystkich ważnych ofert niepodlegających odrzuceniu, lub budzą</w:t>
      </w:r>
      <w:r w:rsidR="00254E36">
        <w:t xml:space="preserve"> </w:t>
      </w:r>
      <w:r w:rsidR="00254E36" w:rsidRPr="00254E36">
        <w:t>wątpliwości zamawiającego co do możliwości wykonania przedmiotu zamówienia</w:t>
      </w:r>
      <w:r w:rsidR="00254E36">
        <w:t xml:space="preserve"> </w:t>
      </w:r>
      <w:r w:rsidR="00254E36" w:rsidRPr="00254E36">
        <w:t>zgodnie z wymaganiami określonymi w zapytaniu ofertowym lub wynikającymi z</w:t>
      </w:r>
      <w:r w:rsidR="00254E36">
        <w:t xml:space="preserve"> </w:t>
      </w:r>
      <w:r w:rsidR="00254E36" w:rsidRPr="00254E36">
        <w:t>odrębnych przepisów</w:t>
      </w:r>
      <w:r w:rsidR="00254E36">
        <w:t>. W powyższych przypadkach</w:t>
      </w:r>
      <w:r w:rsidR="00254E36" w:rsidRPr="00254E36">
        <w:t xml:space="preserve"> </w:t>
      </w:r>
      <w:r w:rsidR="00254E36">
        <w:t>Z</w:t>
      </w:r>
      <w:r w:rsidR="00254E36" w:rsidRPr="00254E36">
        <w:t xml:space="preserve">amawiający </w:t>
      </w:r>
      <w:r w:rsidR="00254E36">
        <w:t>za</w:t>
      </w:r>
      <w:r w:rsidR="00254E36" w:rsidRPr="00254E36">
        <w:t xml:space="preserve">żąda od </w:t>
      </w:r>
      <w:r w:rsidR="00254E36">
        <w:t>W</w:t>
      </w:r>
      <w:r w:rsidR="00254E36" w:rsidRPr="00254E36">
        <w:t>ykonawcy</w:t>
      </w:r>
      <w:r w:rsidR="00254E36">
        <w:t>/ Dostawcy/ Oferenta</w:t>
      </w:r>
      <w:r w:rsidR="00254E36" w:rsidRPr="00254E36">
        <w:t xml:space="preserve"> złożenia w</w:t>
      </w:r>
      <w:r w:rsidR="00254E36">
        <w:t xml:space="preserve"> </w:t>
      </w:r>
      <w:r w:rsidR="00254E36" w:rsidRPr="00254E36">
        <w:t>wyznaczonym terminie wyjaśnień, w tym złożenia dowodów w zakresie wyliczenia</w:t>
      </w:r>
      <w:r w:rsidR="00254E36">
        <w:t xml:space="preserve"> </w:t>
      </w:r>
      <w:r w:rsidR="00254E36" w:rsidRPr="00254E36">
        <w:t xml:space="preserve">ceny lub kosztu. Zamawiający oceni te wyjaśnienia w konsultacji z </w:t>
      </w:r>
      <w:r w:rsidR="00254E36">
        <w:t>W</w:t>
      </w:r>
      <w:r w:rsidR="00254E36" w:rsidRPr="00254E36">
        <w:t>ykonawcą</w:t>
      </w:r>
      <w:r w:rsidR="00254E36">
        <w:t xml:space="preserve">/ Dostawcą/ Oferentem. Budząca wątpliwości oferta zostanie odrzucona </w:t>
      </w:r>
      <w:r w:rsidR="00254E36" w:rsidRPr="00254E36">
        <w:t>wyłącznie w przypadku, gdy złożone wyjaśnienia wraz z</w:t>
      </w:r>
      <w:r w:rsidR="00C5221A">
        <w:t xml:space="preserve"> </w:t>
      </w:r>
      <w:r w:rsidR="00254E36" w:rsidRPr="00254E36">
        <w:t>dowodami nie uzasadniają podanej ceny lub kosztu w tej ofercie</w:t>
      </w:r>
      <w:r w:rsidR="00C5221A">
        <w:t xml:space="preserve"> lub gdy Wykonawca/ Dostawca/ Ofert nie złoży stosowanych wyjaśnień w wyznaczonym terminie</w:t>
      </w:r>
      <w:r w:rsidR="00254E36" w:rsidRPr="00254E36">
        <w:t>.</w:t>
      </w:r>
    </w:p>
    <w:p w14:paraId="03F87F93" w14:textId="77777777" w:rsidR="00254E36" w:rsidRDefault="00254E36" w:rsidP="00254E36">
      <w:pPr>
        <w:spacing w:after="0"/>
      </w:pPr>
    </w:p>
    <w:p w14:paraId="076E4405" w14:textId="77777777" w:rsidR="0060097D" w:rsidRDefault="0060097D" w:rsidP="00E2706A">
      <w:pPr>
        <w:spacing w:after="0"/>
        <w:rPr>
          <w:rFonts w:eastAsia="Calibri" w:cs="Calibri"/>
          <w:color w:val="000000"/>
          <w:szCs w:val="22"/>
          <w:lang w:eastAsia="en-US"/>
        </w:rPr>
        <w:sectPr w:rsidR="0060097D" w:rsidSect="00060513">
          <w:headerReference w:type="default" r:id="rId10"/>
          <w:footerReference w:type="default" r:id="rId11"/>
          <w:pgSz w:w="11906" w:h="16838"/>
          <w:pgMar w:top="1418" w:right="1418" w:bottom="1134" w:left="1418" w:header="709" w:footer="1228" w:gutter="0"/>
          <w:cols w:space="708"/>
          <w:docGrid w:linePitch="360"/>
        </w:sectPr>
      </w:pPr>
    </w:p>
    <w:p w14:paraId="47B392A2" w14:textId="77777777" w:rsidR="00F57FB4" w:rsidRPr="007445E0" w:rsidRDefault="00933A99" w:rsidP="00E2706A">
      <w:pPr>
        <w:ind w:left="-5" w:right="45" w:hanging="10"/>
        <w:rPr>
          <w:rFonts w:eastAsia="Arial" w:cs="Arial"/>
          <w:b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lastRenderedPageBreak/>
        <w:t>Z</w:t>
      </w:r>
      <w:r w:rsidR="00E2706A">
        <w:rPr>
          <w:rFonts w:eastAsia="Calibri" w:cs="Calibri"/>
          <w:color w:val="000000"/>
          <w:szCs w:val="22"/>
          <w:lang w:eastAsia="en-US"/>
        </w:rPr>
        <w:t>ałącznik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 nr 1</w:t>
      </w:r>
      <w:r w:rsidR="00F57FB4" w:rsidRPr="00F57FB4">
        <w:rPr>
          <w:rFonts w:eastAsia="Arial" w:cs="Arial"/>
          <w:b/>
          <w:color w:val="000000"/>
          <w:szCs w:val="22"/>
          <w:lang w:eastAsia="en-US"/>
        </w:rPr>
        <w:t xml:space="preserve"> </w:t>
      </w:r>
    </w:p>
    <w:p w14:paraId="4F0D1988" w14:textId="77777777" w:rsidR="00F57FB4" w:rsidRPr="007445E0" w:rsidRDefault="00F57FB4" w:rsidP="00F57FB4">
      <w:pPr>
        <w:ind w:left="-5" w:right="45" w:hanging="10"/>
        <w:rPr>
          <w:rFonts w:eastAsia="Arial" w:cs="Arial"/>
          <w:b/>
          <w:color w:val="000000"/>
          <w:szCs w:val="22"/>
          <w:lang w:eastAsia="en-US"/>
        </w:rPr>
      </w:pPr>
    </w:p>
    <w:p w14:paraId="44995797" w14:textId="77777777" w:rsidR="00F57FB4" w:rsidRPr="00B36CC0" w:rsidRDefault="00B36CC0" w:rsidP="00B36CC0">
      <w:pPr>
        <w:keepNext/>
        <w:keepLines/>
        <w:spacing w:after="5" w:line="250" w:lineRule="auto"/>
        <w:ind w:left="10" w:right="61" w:hanging="10"/>
        <w:jc w:val="center"/>
        <w:outlineLvl w:val="0"/>
        <w:rPr>
          <w:rFonts w:eastAsia="Calibri" w:cs="Calibri"/>
          <w:b/>
          <w:color w:val="000000"/>
          <w:szCs w:val="22"/>
          <w:lang w:eastAsia="en-US"/>
        </w:rPr>
      </w:pPr>
      <w:r>
        <w:rPr>
          <w:rFonts w:eastAsia="Calibri" w:cs="Calibri"/>
          <w:b/>
          <w:color w:val="000000"/>
          <w:szCs w:val="22"/>
          <w:lang w:eastAsia="en-US"/>
        </w:rPr>
        <w:t>FORMULARZ OFERTY</w:t>
      </w:r>
    </w:p>
    <w:p w14:paraId="49C205E2" w14:textId="77777777" w:rsidR="00F57FB4" w:rsidRPr="00F57FB4" w:rsidRDefault="00F57FB4" w:rsidP="00F57FB4">
      <w:pPr>
        <w:ind w:right="3"/>
        <w:jc w:val="center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 </w:t>
      </w:r>
    </w:p>
    <w:p w14:paraId="33689AA0" w14:textId="77777777" w:rsidR="00301FD0" w:rsidRPr="000D506D" w:rsidRDefault="00301FD0" w:rsidP="00301FD0">
      <w:pPr>
        <w:spacing w:line="360" w:lineRule="auto"/>
        <w:rPr>
          <w:rFonts w:ascii="Calibri" w:hAnsi="Calibri" w:cs="Calibri"/>
        </w:rPr>
      </w:pPr>
    </w:p>
    <w:tbl>
      <w:tblPr>
        <w:tblW w:w="461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9"/>
      </w:tblGrid>
      <w:tr w:rsidR="00301FD0" w:rsidRPr="000D506D" w14:paraId="48A25C62" w14:textId="77777777" w:rsidTr="00004E2E">
        <w:trPr>
          <w:trHeight w:val="274"/>
        </w:trPr>
        <w:tc>
          <w:tcPr>
            <w:tcW w:w="4619" w:type="dxa"/>
            <w:tcBorders>
              <w:top w:val="single" w:sz="4" w:space="0" w:color="auto"/>
              <w:bottom w:val="single" w:sz="4" w:space="0" w:color="auto"/>
            </w:tcBorders>
          </w:tcPr>
          <w:p w14:paraId="4F00B8B3" w14:textId="77777777" w:rsidR="00301FD0" w:rsidRPr="000D506D" w:rsidRDefault="00301FD0" w:rsidP="00004E2E">
            <w:pPr>
              <w:widowControl w:val="0"/>
              <w:spacing w:line="360" w:lineRule="auto"/>
              <w:ind w:left="781"/>
              <w:jc w:val="center"/>
              <w:rPr>
                <w:rFonts w:ascii="Calibri" w:hAnsi="Calibri" w:cs="Calibri"/>
                <w:i/>
                <w:iCs/>
                <w:snapToGrid w:val="0"/>
              </w:rPr>
            </w:pPr>
          </w:p>
          <w:p w14:paraId="69BA9D4A" w14:textId="77777777" w:rsidR="00301FD0" w:rsidRPr="000D506D" w:rsidRDefault="00301FD0" w:rsidP="00004E2E">
            <w:pPr>
              <w:widowControl w:val="0"/>
              <w:spacing w:line="360" w:lineRule="auto"/>
              <w:ind w:left="781"/>
              <w:jc w:val="center"/>
              <w:rPr>
                <w:rFonts w:ascii="Calibri" w:hAnsi="Calibri" w:cs="Calibri"/>
                <w:i/>
                <w:iCs/>
                <w:snapToGrid w:val="0"/>
              </w:rPr>
            </w:pPr>
          </w:p>
          <w:p w14:paraId="37312029" w14:textId="77777777" w:rsidR="00301FD0" w:rsidRPr="000D506D" w:rsidRDefault="00301FD0" w:rsidP="00004E2E">
            <w:pPr>
              <w:widowControl w:val="0"/>
              <w:spacing w:line="360" w:lineRule="auto"/>
              <w:ind w:left="781"/>
              <w:jc w:val="center"/>
              <w:rPr>
                <w:rFonts w:ascii="Calibri" w:hAnsi="Calibri" w:cs="Calibri"/>
                <w:i/>
                <w:iCs/>
                <w:snapToGrid w:val="0"/>
              </w:rPr>
            </w:pPr>
          </w:p>
          <w:p w14:paraId="72AB9D88" w14:textId="77777777" w:rsidR="00301FD0" w:rsidRPr="000D506D" w:rsidRDefault="00301FD0" w:rsidP="00004E2E">
            <w:pPr>
              <w:widowControl w:val="0"/>
              <w:spacing w:line="360" w:lineRule="auto"/>
              <w:ind w:left="781"/>
              <w:jc w:val="center"/>
              <w:rPr>
                <w:rFonts w:ascii="Calibri" w:hAnsi="Calibri" w:cs="Calibri"/>
                <w:i/>
                <w:iCs/>
                <w:snapToGrid w:val="0"/>
              </w:rPr>
            </w:pPr>
          </w:p>
          <w:p w14:paraId="3CC7660A" w14:textId="0DD07EEF" w:rsidR="00301FD0" w:rsidRPr="00301FD0" w:rsidRDefault="00301FD0" w:rsidP="00004E2E">
            <w:pPr>
              <w:widowControl w:val="0"/>
              <w:spacing w:line="360" w:lineRule="auto"/>
              <w:jc w:val="center"/>
              <w:rPr>
                <w:rFonts w:cs="Calibri"/>
                <w:b/>
                <w:bCs/>
                <w:snapToGrid w:val="0"/>
                <w:sz w:val="20"/>
                <w:szCs w:val="20"/>
              </w:rPr>
            </w:pPr>
            <w:r w:rsidRPr="00301FD0">
              <w:rPr>
                <w:rFonts w:cs="Calibri"/>
                <w:i/>
                <w:iCs/>
                <w:snapToGrid w:val="0"/>
                <w:sz w:val="20"/>
                <w:szCs w:val="20"/>
              </w:rPr>
              <w:t xml:space="preserve">pieczęć </w:t>
            </w:r>
            <w:r w:rsidR="00775D84">
              <w:rPr>
                <w:rFonts w:cs="Calibri"/>
                <w:i/>
                <w:iCs/>
                <w:snapToGrid w:val="0"/>
                <w:sz w:val="20"/>
                <w:szCs w:val="20"/>
              </w:rPr>
              <w:t xml:space="preserve">Wykonawcy/ Dostawcy/ </w:t>
            </w:r>
            <w:r w:rsidRPr="00301FD0">
              <w:rPr>
                <w:rFonts w:cs="Calibri"/>
                <w:i/>
                <w:iCs/>
                <w:snapToGrid w:val="0"/>
                <w:sz w:val="20"/>
                <w:szCs w:val="20"/>
              </w:rPr>
              <w:t xml:space="preserve">Oferenta / Pełnomocnika </w:t>
            </w:r>
          </w:p>
        </w:tc>
      </w:tr>
    </w:tbl>
    <w:p w14:paraId="17BEF1C6" w14:textId="77777777" w:rsidR="00B36CC0" w:rsidRDefault="00B36CC0" w:rsidP="00301FD0"/>
    <w:p w14:paraId="134DE810" w14:textId="7E260F1D" w:rsidR="00301FD0" w:rsidRPr="000D506D" w:rsidRDefault="00301FD0" w:rsidP="00301FD0">
      <w:r w:rsidRPr="000D506D">
        <w:t xml:space="preserve">Nazwa i adres </w:t>
      </w:r>
      <w:r w:rsidR="00775D84">
        <w:t xml:space="preserve">Wykonawcy/ Dostawcy/ </w:t>
      </w:r>
      <w:r>
        <w:t>Oferenta</w:t>
      </w:r>
      <w:r w:rsidRPr="000D506D">
        <w:t xml:space="preserve">: </w:t>
      </w:r>
    </w:p>
    <w:p w14:paraId="2ECC6AF5" w14:textId="77777777" w:rsidR="00301FD0" w:rsidRPr="000D506D" w:rsidRDefault="00301FD0" w:rsidP="00301FD0">
      <w:r w:rsidRPr="000D506D">
        <w:t>.....................................................................................................................................................</w:t>
      </w:r>
      <w:r>
        <w:t>..............</w:t>
      </w:r>
      <w:r w:rsidRPr="000D506D">
        <w:t xml:space="preserve"> </w:t>
      </w:r>
    </w:p>
    <w:p w14:paraId="732FF4DE" w14:textId="77777777" w:rsidR="00301FD0" w:rsidRDefault="00301FD0" w:rsidP="00301FD0">
      <w:r w:rsidRPr="000D506D">
        <w:t>.....................................................................................................................................................</w:t>
      </w:r>
      <w:r>
        <w:t>..............</w:t>
      </w:r>
    </w:p>
    <w:p w14:paraId="11D1EDE0" w14:textId="77777777" w:rsidR="00301FD0" w:rsidRDefault="00301FD0" w:rsidP="00301FD0">
      <w:r>
        <w:t>……………………………………………………………………………………………………………………….</w:t>
      </w:r>
    </w:p>
    <w:p w14:paraId="3D9F5C5A" w14:textId="77777777" w:rsidR="00301FD0" w:rsidRPr="00627316" w:rsidRDefault="00301FD0" w:rsidP="00301FD0">
      <w:pPr>
        <w:rPr>
          <w:sz w:val="20"/>
          <w:szCs w:val="20"/>
        </w:rPr>
      </w:pPr>
      <w:r w:rsidRPr="00627316">
        <w:rPr>
          <w:sz w:val="20"/>
          <w:szCs w:val="20"/>
        </w:rPr>
        <w:t>(w przypadku oferty wspólnej należy podać nazwy i adresy wszystkich oferentów wskazując również Pełnomocnika)</w:t>
      </w:r>
    </w:p>
    <w:p w14:paraId="25A6C875" w14:textId="77777777" w:rsidR="00301FD0" w:rsidRDefault="00301FD0" w:rsidP="00301FD0"/>
    <w:p w14:paraId="0A64E93A" w14:textId="77777777" w:rsidR="00301FD0" w:rsidRDefault="00301FD0" w:rsidP="00301FD0">
      <w:r w:rsidRPr="000D506D">
        <w:t xml:space="preserve">Adres korespondencyjny: </w:t>
      </w:r>
    </w:p>
    <w:p w14:paraId="5C541CCD" w14:textId="77777777" w:rsidR="00301FD0" w:rsidRPr="000D506D" w:rsidRDefault="00301FD0" w:rsidP="00301FD0">
      <w:r w:rsidRPr="000D506D">
        <w:t>.............................................................................................................</w:t>
      </w:r>
      <w:r>
        <w:t>......................................................</w:t>
      </w:r>
      <w:r w:rsidRPr="000D506D">
        <w:t xml:space="preserve"> </w:t>
      </w:r>
    </w:p>
    <w:p w14:paraId="21E1D04C" w14:textId="77777777" w:rsidR="00301FD0" w:rsidRPr="000D506D" w:rsidRDefault="00301FD0" w:rsidP="00301FD0">
      <w:r w:rsidRPr="000D506D">
        <w:t>...................................................................................................................</w:t>
      </w:r>
      <w:r>
        <w:t xml:space="preserve">................................................  </w:t>
      </w:r>
      <w:r w:rsidRPr="000D506D">
        <w:t xml:space="preserve"> </w:t>
      </w:r>
    </w:p>
    <w:p w14:paraId="6F00B5B2" w14:textId="77777777" w:rsidR="00301FD0" w:rsidRPr="000D506D" w:rsidRDefault="00301FD0" w:rsidP="00301FD0">
      <w:r w:rsidRPr="000D506D">
        <w:t>Nr telefonu: ..................................................................................................</w:t>
      </w:r>
      <w:r>
        <w:t>.............................................</w:t>
      </w:r>
    </w:p>
    <w:p w14:paraId="09474F73" w14:textId="77777777" w:rsidR="00301FD0" w:rsidRPr="000D506D" w:rsidRDefault="00301FD0" w:rsidP="00301FD0">
      <w:r w:rsidRPr="000D506D">
        <w:t>Nr faksu: .......................................................................................................</w:t>
      </w:r>
      <w:r>
        <w:t>.............................................</w:t>
      </w:r>
    </w:p>
    <w:p w14:paraId="0FBFA3E8" w14:textId="77777777" w:rsidR="00301FD0" w:rsidRPr="00A54DA2" w:rsidRDefault="00301FD0" w:rsidP="00301FD0">
      <w:r>
        <w:t>E-mail</w:t>
      </w:r>
      <w:r w:rsidRPr="000D506D">
        <w:t xml:space="preserve">: </w:t>
      </w:r>
      <w:r>
        <w:t>…</w:t>
      </w:r>
      <w:r w:rsidRPr="000D506D">
        <w:t>.......................................................................................................</w:t>
      </w:r>
      <w:r>
        <w:t>...............................…………….</w:t>
      </w:r>
    </w:p>
    <w:p w14:paraId="45FFA671" w14:textId="77777777" w:rsidR="00301FD0" w:rsidRPr="000D506D" w:rsidRDefault="00301FD0" w:rsidP="00301FD0">
      <w:pPr>
        <w:rPr>
          <w:sz w:val="20"/>
          <w:szCs w:val="20"/>
        </w:rPr>
      </w:pPr>
      <w:r w:rsidRPr="000D506D">
        <w:rPr>
          <w:sz w:val="20"/>
          <w:szCs w:val="20"/>
        </w:rPr>
        <w:t xml:space="preserve">* w przypadku oferentów zagranicznych należy podać również kraj </w:t>
      </w:r>
    </w:p>
    <w:p w14:paraId="7BA10880" w14:textId="77777777" w:rsidR="00301FD0" w:rsidRDefault="00301FD0" w:rsidP="00301FD0">
      <w:r>
        <w:br w:type="page"/>
      </w:r>
    </w:p>
    <w:p w14:paraId="6BD01354" w14:textId="77777777" w:rsidR="00301FD0" w:rsidRPr="000D506D" w:rsidRDefault="00301FD0" w:rsidP="00301FD0"/>
    <w:p w14:paraId="28826F09" w14:textId="77777777" w:rsidR="00301FD0" w:rsidRDefault="00301FD0" w:rsidP="00301FD0"/>
    <w:p w14:paraId="2EEA66F1" w14:textId="77777777" w:rsidR="00301FD0" w:rsidRPr="00301FD0" w:rsidRDefault="00301FD0" w:rsidP="00301FD0">
      <w:pPr>
        <w:jc w:val="center"/>
        <w:rPr>
          <w:b/>
        </w:rPr>
      </w:pPr>
      <w:r w:rsidRPr="00301FD0">
        <w:rPr>
          <w:b/>
        </w:rPr>
        <w:t>OFERTA</w:t>
      </w:r>
    </w:p>
    <w:p w14:paraId="717BE7A4" w14:textId="77777777" w:rsidR="00301FD0" w:rsidRPr="000D506D" w:rsidRDefault="00301FD0" w:rsidP="00301FD0">
      <w:pPr>
        <w:jc w:val="center"/>
        <w:rPr>
          <w:b/>
          <w:bCs/>
        </w:rPr>
      </w:pPr>
      <w:r>
        <w:rPr>
          <w:b/>
          <w:bCs/>
        </w:rPr>
        <w:t>d</w:t>
      </w:r>
      <w:r w:rsidRPr="000D506D">
        <w:rPr>
          <w:b/>
          <w:bCs/>
        </w:rPr>
        <w:t>la</w:t>
      </w:r>
      <w:r>
        <w:rPr>
          <w:b/>
          <w:bCs/>
        </w:rPr>
        <w:t>:</w:t>
      </w:r>
    </w:p>
    <w:p w14:paraId="39727258" w14:textId="1B6B785F" w:rsidR="00301FD0" w:rsidRDefault="00775D84" w:rsidP="00301FD0">
      <w:pPr>
        <w:jc w:val="center"/>
        <w:rPr>
          <w:b/>
          <w:snapToGrid w:val="0"/>
        </w:rPr>
      </w:pPr>
      <w:r>
        <w:rPr>
          <w:b/>
          <w:snapToGrid w:val="0"/>
        </w:rPr>
        <w:t xml:space="preserve">NZOZ </w:t>
      </w:r>
      <w:r w:rsidR="00301FD0">
        <w:rPr>
          <w:b/>
          <w:snapToGrid w:val="0"/>
        </w:rPr>
        <w:t xml:space="preserve">NEUROMED sp. z o.o., </w:t>
      </w:r>
      <w:r w:rsidR="00301FD0" w:rsidRPr="001518F8">
        <w:rPr>
          <w:b/>
          <w:snapToGrid w:val="0"/>
        </w:rPr>
        <w:t xml:space="preserve">ul. </w:t>
      </w:r>
      <w:r w:rsidR="00301FD0">
        <w:rPr>
          <w:b/>
          <w:snapToGrid w:val="0"/>
        </w:rPr>
        <w:t>Krakowska 140A,</w:t>
      </w:r>
      <w:r w:rsidR="00DF73B1">
        <w:rPr>
          <w:b/>
          <w:snapToGrid w:val="0"/>
        </w:rPr>
        <w:t xml:space="preserve"> 34-120</w:t>
      </w:r>
      <w:r w:rsidR="00301FD0">
        <w:rPr>
          <w:b/>
          <w:snapToGrid w:val="0"/>
        </w:rPr>
        <w:t xml:space="preserve"> Andrychów </w:t>
      </w:r>
    </w:p>
    <w:p w14:paraId="769965DE" w14:textId="0209241C" w:rsidR="00301FD0" w:rsidRDefault="00301FD0" w:rsidP="00301FD0">
      <w:pPr>
        <w:jc w:val="center"/>
        <w:rPr>
          <w:snapToGrid w:val="0"/>
        </w:rPr>
      </w:pPr>
      <w:r>
        <w:rPr>
          <w:b/>
          <w:snapToGrid w:val="0"/>
        </w:rPr>
        <w:t xml:space="preserve">na </w:t>
      </w:r>
      <w:r w:rsidR="00E133A8">
        <w:rPr>
          <w:b/>
          <w:snapToGrid w:val="0"/>
        </w:rPr>
        <w:t>zakup</w:t>
      </w:r>
      <w:r w:rsidR="004B428E">
        <w:rPr>
          <w:b/>
          <w:snapToGrid w:val="0"/>
        </w:rPr>
        <w:t xml:space="preserve">, </w:t>
      </w:r>
      <w:r>
        <w:rPr>
          <w:b/>
          <w:snapToGrid w:val="0"/>
        </w:rPr>
        <w:t xml:space="preserve">dostawę </w:t>
      </w:r>
      <w:r w:rsidR="004B428E">
        <w:rPr>
          <w:b/>
          <w:snapToGrid w:val="0"/>
        </w:rPr>
        <w:t>oraz montaż dźwigu osobowego/ windy/ platformy dla osób z niepełnosprawnością</w:t>
      </w:r>
      <w:r>
        <w:rPr>
          <w:b/>
          <w:bCs/>
        </w:rPr>
        <w:br/>
      </w:r>
    </w:p>
    <w:p w14:paraId="75E5F5EC" w14:textId="77777777" w:rsidR="00301FD0" w:rsidRPr="00F57FB4" w:rsidRDefault="00301FD0" w:rsidP="00301FD0">
      <w:pPr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>Ja niżej podpisana/y: ……………………………</w:t>
      </w:r>
      <w:r>
        <w:rPr>
          <w:rFonts w:eastAsia="Calibri" w:cs="Calibri"/>
          <w:color w:val="000000"/>
          <w:szCs w:val="22"/>
          <w:lang w:eastAsia="en-US"/>
        </w:rPr>
        <w:t>………………………………………………………………….</w:t>
      </w:r>
    </w:p>
    <w:p w14:paraId="12185DBE" w14:textId="77777777" w:rsidR="00301FD0" w:rsidRDefault="00301FD0" w:rsidP="00301FD0">
      <w:pPr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>działając w imieniu i na rzecz……………………………………………</w:t>
      </w:r>
      <w:r>
        <w:rPr>
          <w:rFonts w:eastAsia="Calibri" w:cs="Calibri"/>
          <w:color w:val="000000"/>
          <w:szCs w:val="22"/>
          <w:lang w:eastAsia="en-US"/>
        </w:rPr>
        <w:t>…………………………………………,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4BD0F101" w14:textId="41AB435D" w:rsidR="00301FD0" w:rsidRPr="000D506D" w:rsidRDefault="00301FD0" w:rsidP="00301FD0">
      <w:pPr>
        <w:rPr>
          <w:snapToGrid w:val="0"/>
        </w:rPr>
      </w:pPr>
      <w:r>
        <w:rPr>
          <w:snapToGrid w:val="0"/>
        </w:rPr>
        <w:t>w</w:t>
      </w:r>
      <w:r w:rsidRPr="000D506D">
        <w:rPr>
          <w:snapToGrid w:val="0"/>
        </w:rPr>
        <w:t xml:space="preserve"> odpowiedzi na </w:t>
      </w:r>
      <w:r>
        <w:rPr>
          <w:snapToGrid w:val="0"/>
        </w:rPr>
        <w:t xml:space="preserve">zapytanie ofertowe dotyczące </w:t>
      </w:r>
      <w:r w:rsidR="00E133A8" w:rsidRPr="0018442B">
        <w:rPr>
          <w:b/>
          <w:snapToGrid w:val="0"/>
        </w:rPr>
        <w:t>zakupu</w:t>
      </w:r>
      <w:r w:rsidR="004B428E">
        <w:rPr>
          <w:b/>
          <w:snapToGrid w:val="0"/>
        </w:rPr>
        <w:t xml:space="preserve">, </w:t>
      </w:r>
      <w:r>
        <w:rPr>
          <w:b/>
          <w:snapToGrid w:val="0"/>
        </w:rPr>
        <w:t>dostawy</w:t>
      </w:r>
      <w:r w:rsidR="004B428E">
        <w:rPr>
          <w:b/>
          <w:snapToGrid w:val="0"/>
        </w:rPr>
        <w:t xml:space="preserve"> i montażu </w:t>
      </w:r>
      <w:r>
        <w:rPr>
          <w:b/>
          <w:snapToGrid w:val="0"/>
        </w:rPr>
        <w:t xml:space="preserve"> </w:t>
      </w:r>
      <w:r w:rsidR="004B428E">
        <w:rPr>
          <w:b/>
          <w:snapToGrid w:val="0"/>
        </w:rPr>
        <w:t>dźwigu osobowego/ windy/ platformy dla osób z niepełnosprawnością</w:t>
      </w:r>
      <w:r w:rsidR="004B428E" w:rsidRPr="000D506D">
        <w:t xml:space="preserve"> </w:t>
      </w:r>
      <w:r w:rsidRPr="000D506D">
        <w:t>składam</w:t>
      </w:r>
      <w:r w:rsidRPr="000D506D">
        <w:rPr>
          <w:snapToGrid w:val="0"/>
        </w:rPr>
        <w:t xml:space="preserve"> ofertę oświadczając, że akceptuj</w:t>
      </w:r>
      <w:r>
        <w:rPr>
          <w:snapToGrid w:val="0"/>
        </w:rPr>
        <w:t>ę</w:t>
      </w:r>
      <w:r w:rsidRPr="000D506D">
        <w:rPr>
          <w:snapToGrid w:val="0"/>
        </w:rPr>
        <w:t xml:space="preserve"> </w:t>
      </w:r>
      <w:r>
        <w:rPr>
          <w:snapToGrid w:val="0"/>
        </w:rPr>
        <w:t>warunki udziału w postępowaniu.</w:t>
      </w:r>
    </w:p>
    <w:p w14:paraId="29BA88EF" w14:textId="77777777" w:rsidR="00301FD0" w:rsidRDefault="00301FD0" w:rsidP="00301FD0">
      <w:pPr>
        <w:rPr>
          <w:b/>
          <w:bCs/>
        </w:rPr>
      </w:pPr>
      <w:r w:rsidRPr="000D506D">
        <w:t>Oferuj</w:t>
      </w:r>
      <w:r>
        <w:t>ę</w:t>
      </w:r>
      <w:r w:rsidRPr="000D506D">
        <w:t xml:space="preserve"> wykonanie </w:t>
      </w:r>
      <w:r>
        <w:t>przedmiotu Zamówienia za:</w:t>
      </w:r>
    </w:p>
    <w:p w14:paraId="3EC97888" w14:textId="71D6B57E" w:rsidR="00775D84" w:rsidRPr="00144BBE" w:rsidRDefault="00775D84" w:rsidP="00775D84">
      <w:pPr>
        <w:rPr>
          <w:b/>
          <w:bCs/>
        </w:rPr>
      </w:pPr>
      <w:r w:rsidRPr="00144BBE">
        <w:t>kwotę</w:t>
      </w:r>
      <w:r>
        <w:t xml:space="preserve"> bru</w:t>
      </w:r>
      <w:r w:rsidRPr="00144BBE">
        <w:t>tto .............................. PLN słownie: ......................................................................</w:t>
      </w:r>
      <w:r>
        <w:t>......................</w:t>
      </w:r>
    </w:p>
    <w:p w14:paraId="5221CC6D" w14:textId="77777777" w:rsidR="00775D84" w:rsidRDefault="00775D84" w:rsidP="00775D84">
      <w:pPr>
        <w:rPr>
          <w:b/>
          <w:bCs/>
        </w:rPr>
      </w:pPr>
      <w:r w:rsidRPr="00144BBE">
        <w:t>………………………………………………………</w:t>
      </w:r>
      <w:r>
        <w:t>…………………………………………………………………</w:t>
      </w:r>
    </w:p>
    <w:p w14:paraId="7B00C20E" w14:textId="77777777" w:rsidR="004A6BBF" w:rsidRPr="00144BBE" w:rsidRDefault="004A6BBF" w:rsidP="004A6BBF">
      <w:pPr>
        <w:rPr>
          <w:b/>
          <w:bCs/>
        </w:rPr>
      </w:pPr>
      <w:r w:rsidRPr="00144BBE">
        <w:t>kwotę</w:t>
      </w:r>
      <w:r>
        <w:t xml:space="preserve"> ne</w:t>
      </w:r>
      <w:r w:rsidRPr="00144BBE">
        <w:t>tto .............................. PLN słownie: ......................................................................</w:t>
      </w:r>
      <w:r>
        <w:t>.......................</w:t>
      </w:r>
    </w:p>
    <w:p w14:paraId="67218E1E" w14:textId="77777777" w:rsidR="004A6BBF" w:rsidRDefault="004A6BBF" w:rsidP="004A6BBF">
      <w:pPr>
        <w:rPr>
          <w:b/>
          <w:bCs/>
        </w:rPr>
      </w:pPr>
      <w:r w:rsidRPr="00144BBE">
        <w:t>………………………………………………………</w:t>
      </w:r>
      <w:r>
        <w:t>…………………………………………………………………</w:t>
      </w:r>
    </w:p>
    <w:p w14:paraId="0D55F8A2" w14:textId="77777777" w:rsidR="00301FD0" w:rsidRDefault="00301FD0" w:rsidP="00301FD0">
      <w:r w:rsidRPr="000D506D">
        <w:t xml:space="preserve">Oświadczam, że powyższa cena zawiera wszystkie koszty, jakie ponosi Zamawiający w związku z realizacją zamówienia w przypadku wyboru niniejszej oferty. </w:t>
      </w:r>
    </w:p>
    <w:p w14:paraId="36300943" w14:textId="77777777" w:rsidR="00DF73B1" w:rsidRPr="007F7BC5" w:rsidRDefault="00DF73B1" w:rsidP="00301FD0">
      <w:pPr>
        <w:rPr>
          <w:snapToGrid w:val="0"/>
        </w:rPr>
      </w:pPr>
      <w:r>
        <w:t>Na zakupiony sprzęt udzielona zostanie gwarancja na okres ………..</w:t>
      </w:r>
      <w:r w:rsidRPr="00DF73B1">
        <w:rPr>
          <w:b/>
        </w:rPr>
        <w:t>miesięcy</w:t>
      </w:r>
      <w:r>
        <w:t>.</w:t>
      </w:r>
    </w:p>
    <w:p w14:paraId="6BE021D5" w14:textId="2DF7447B" w:rsidR="00301FD0" w:rsidRPr="000D70FE" w:rsidRDefault="00DF73B1" w:rsidP="00301FD0">
      <w:pPr>
        <w:rPr>
          <w:snapToGrid w:val="0"/>
        </w:rPr>
      </w:pPr>
      <w:r>
        <w:t>Deklaruję</w:t>
      </w:r>
      <w:r w:rsidR="00301FD0">
        <w:t xml:space="preserve"> wykonanie Zamówienia </w:t>
      </w:r>
      <w:r w:rsidR="00301FD0" w:rsidRPr="00237BA5">
        <w:rPr>
          <w:b/>
        </w:rPr>
        <w:t xml:space="preserve">w terminie </w:t>
      </w:r>
      <w:r w:rsidR="00301FD0" w:rsidRPr="006433AC">
        <w:rPr>
          <w:b/>
        </w:rPr>
        <w:t xml:space="preserve">…… </w:t>
      </w:r>
      <w:r w:rsidRPr="006433AC">
        <w:rPr>
          <w:b/>
        </w:rPr>
        <w:t>tygodni</w:t>
      </w:r>
      <w:r w:rsidR="00301FD0" w:rsidRPr="006433AC">
        <w:rPr>
          <w:b/>
        </w:rPr>
        <w:t xml:space="preserve"> </w:t>
      </w:r>
      <w:r w:rsidR="00301FD0" w:rsidRPr="006433AC">
        <w:t>od</w:t>
      </w:r>
      <w:r w:rsidR="00301FD0" w:rsidRPr="00CF6BF0">
        <w:t xml:space="preserve"> daty zawarcia umowy z Zamawiającym</w:t>
      </w:r>
      <w:r w:rsidR="00301FD0">
        <w:t>.</w:t>
      </w:r>
    </w:p>
    <w:p w14:paraId="107EE80F" w14:textId="77777777" w:rsidR="00301FD0" w:rsidRPr="00464DD7" w:rsidRDefault="00301FD0" w:rsidP="00301FD0">
      <w:pPr>
        <w:rPr>
          <w:snapToGrid w:val="0"/>
        </w:rPr>
      </w:pPr>
      <w:r w:rsidRPr="00464DD7">
        <w:rPr>
          <w:snapToGrid w:val="0"/>
        </w:rPr>
        <w:t>Jednocześnie oświadczam</w:t>
      </w:r>
      <w:r w:rsidR="00DF73B1">
        <w:rPr>
          <w:snapToGrid w:val="0"/>
        </w:rPr>
        <w:t>, że posiadam</w:t>
      </w:r>
      <w:r w:rsidRPr="00464DD7">
        <w:rPr>
          <w:snapToGrid w:val="0"/>
        </w:rPr>
        <w:t xml:space="preserve"> zdolność do realizacji usługi będącej przedmiotem zapytania ofertowego. </w:t>
      </w:r>
    </w:p>
    <w:p w14:paraId="6F994EB4" w14:textId="77777777" w:rsidR="00301FD0" w:rsidRPr="000D70FE" w:rsidRDefault="00DF73B1" w:rsidP="00301FD0">
      <w:pPr>
        <w:rPr>
          <w:snapToGrid w:val="0"/>
        </w:rPr>
      </w:pPr>
      <w:r>
        <w:rPr>
          <w:snapToGrid w:val="0"/>
        </w:rPr>
        <w:t>Oświadczam, że zapoznałem/</w:t>
      </w:r>
      <w:proofErr w:type="spellStart"/>
      <w:r>
        <w:rPr>
          <w:snapToGrid w:val="0"/>
        </w:rPr>
        <w:t>am</w:t>
      </w:r>
      <w:proofErr w:type="spellEnd"/>
      <w:r w:rsidR="00301FD0" w:rsidRPr="000D70FE">
        <w:rPr>
          <w:snapToGrid w:val="0"/>
        </w:rPr>
        <w:t xml:space="preserve"> się z informacjami zawartymi w zapytaniu ofertowym i nie wno</w:t>
      </w:r>
      <w:r>
        <w:rPr>
          <w:snapToGrid w:val="0"/>
        </w:rPr>
        <w:t>szę</w:t>
      </w:r>
      <w:r w:rsidR="00301FD0">
        <w:rPr>
          <w:snapToGrid w:val="0"/>
        </w:rPr>
        <w:t xml:space="preserve"> żadnych zastrzeżeń.</w:t>
      </w:r>
    </w:p>
    <w:p w14:paraId="676D45A0" w14:textId="77777777" w:rsidR="00301FD0" w:rsidRDefault="00301FD0" w:rsidP="00301FD0">
      <w:pPr>
        <w:rPr>
          <w:snapToGrid w:val="0"/>
        </w:rPr>
      </w:pPr>
      <w:r w:rsidRPr="003F7A47">
        <w:rPr>
          <w:snapToGrid w:val="0"/>
        </w:rPr>
        <w:t>Oświadczam, że oferta jest dla nas wiążąca</w:t>
      </w:r>
      <w:r>
        <w:rPr>
          <w:snapToGrid w:val="0"/>
        </w:rPr>
        <w:t xml:space="preserve"> przez okres ……….. miesięcy, liczonych</w:t>
      </w:r>
      <w:r w:rsidRPr="003F7A47">
        <w:rPr>
          <w:snapToGrid w:val="0"/>
        </w:rPr>
        <w:t xml:space="preserve"> od daty </w:t>
      </w:r>
      <w:r>
        <w:rPr>
          <w:snapToGrid w:val="0"/>
        </w:rPr>
        <w:t>zakończenia procedury napływu ofert</w:t>
      </w:r>
      <w:r w:rsidRPr="003F7A47">
        <w:rPr>
          <w:snapToGrid w:val="0"/>
        </w:rPr>
        <w:t xml:space="preserve">. </w:t>
      </w:r>
    </w:p>
    <w:p w14:paraId="6614FD3D" w14:textId="77777777" w:rsidR="00301FD0" w:rsidRDefault="00301FD0" w:rsidP="00F57FB4">
      <w:pPr>
        <w:ind w:left="-5" w:right="45" w:hanging="10"/>
        <w:rPr>
          <w:rFonts w:eastAsia="Calibri" w:cs="Calibri"/>
          <w:color w:val="000000"/>
          <w:szCs w:val="22"/>
          <w:lang w:eastAsia="en-US"/>
        </w:rPr>
      </w:pPr>
    </w:p>
    <w:p w14:paraId="4E43FF80" w14:textId="77777777" w:rsidR="00301FD0" w:rsidRPr="00DF73B1" w:rsidRDefault="00DF73B1" w:rsidP="00F57FB4">
      <w:pPr>
        <w:ind w:left="-5" w:right="45" w:hanging="10"/>
        <w:rPr>
          <w:rFonts w:eastAsia="Calibri" w:cs="Calibri"/>
          <w:b/>
          <w:color w:val="000000"/>
          <w:szCs w:val="22"/>
          <w:u w:val="single"/>
          <w:lang w:eastAsia="en-US"/>
        </w:rPr>
      </w:pPr>
      <w:r w:rsidRPr="00DF73B1">
        <w:rPr>
          <w:rFonts w:eastAsia="Calibri" w:cs="Calibri"/>
          <w:b/>
          <w:color w:val="000000"/>
          <w:szCs w:val="22"/>
          <w:u w:val="single"/>
          <w:lang w:eastAsia="en-US"/>
        </w:rPr>
        <w:t>Szczegółowy opis oferowanego sprzętu zawiera poniższa tabela:</w:t>
      </w:r>
    </w:p>
    <w:p w14:paraId="21ADB262" w14:textId="77777777" w:rsidR="007445E0" w:rsidRPr="00F57FB4" w:rsidRDefault="007445E0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</w:p>
    <w:p w14:paraId="057330E9" w14:textId="7770DD74" w:rsidR="00DF73B1" w:rsidRPr="00D612DE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D612DE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2F27FF5C" w14:textId="77777777" w:rsidR="00DF73B1" w:rsidRPr="00D612DE" w:rsidRDefault="00DF73B1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  <w:sectPr w:rsidR="00DF73B1" w:rsidRPr="00D612DE" w:rsidSect="00301FD0">
          <w:headerReference w:type="default" r:id="rId12"/>
          <w:pgSz w:w="11906" w:h="16838"/>
          <w:pgMar w:top="1418" w:right="1418" w:bottom="1134" w:left="1418" w:header="709" w:footer="1230" w:gutter="0"/>
          <w:cols w:space="708"/>
          <w:docGrid w:linePitch="360"/>
        </w:sectPr>
      </w:pPr>
    </w:p>
    <w:p w14:paraId="2C7C466A" w14:textId="77777777" w:rsidR="00DF73B1" w:rsidRPr="00D612DE" w:rsidRDefault="00DF73B1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</w:p>
    <w:tbl>
      <w:tblPr>
        <w:tblStyle w:val="Tabela-Siatka"/>
        <w:tblW w:w="133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3402"/>
        <w:gridCol w:w="1843"/>
        <w:gridCol w:w="851"/>
        <w:gridCol w:w="1526"/>
        <w:gridCol w:w="1592"/>
      </w:tblGrid>
      <w:tr w:rsidR="007C17B3" w:rsidRPr="00DF73B1" w14:paraId="7D7C6753" w14:textId="77777777" w:rsidTr="007C17B3">
        <w:trPr>
          <w:trHeight w:val="714"/>
        </w:trPr>
        <w:tc>
          <w:tcPr>
            <w:tcW w:w="709" w:type="dxa"/>
            <w:shd w:val="clear" w:color="auto" w:fill="B8CCE4" w:themeFill="accent1" w:themeFillTint="66"/>
          </w:tcPr>
          <w:p w14:paraId="36A609C1" w14:textId="77777777" w:rsidR="007C17B3" w:rsidRPr="00DF73B1" w:rsidRDefault="007C17B3" w:rsidP="00DF73B1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DF73B1">
              <w:rPr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402" w:type="dxa"/>
            <w:shd w:val="clear" w:color="auto" w:fill="B8CCE4" w:themeFill="accent1" w:themeFillTint="66"/>
          </w:tcPr>
          <w:p w14:paraId="1AD10243" w14:textId="77777777" w:rsidR="007C17B3" w:rsidRPr="00DF73B1" w:rsidRDefault="007C17B3" w:rsidP="00DF73B1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DF73B1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3402" w:type="dxa"/>
            <w:shd w:val="clear" w:color="auto" w:fill="B8CCE4" w:themeFill="accent1" w:themeFillTint="66"/>
          </w:tcPr>
          <w:p w14:paraId="5F509350" w14:textId="3E814E4D" w:rsidR="007C17B3" w:rsidRPr="00DF73B1" w:rsidRDefault="007C17B3" w:rsidP="00DD723A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B38D8">
              <w:rPr>
                <w:b/>
                <w:sz w:val="20"/>
                <w:szCs w:val="20"/>
              </w:rPr>
              <w:t xml:space="preserve">Parametry techniczne i funkcjonalne </w:t>
            </w:r>
            <w:r>
              <w:rPr>
                <w:b/>
                <w:sz w:val="20"/>
                <w:szCs w:val="20"/>
              </w:rPr>
              <w:t>oferowanego sprzętu</w:t>
            </w:r>
          </w:p>
        </w:tc>
        <w:tc>
          <w:tcPr>
            <w:tcW w:w="1843" w:type="dxa"/>
            <w:shd w:val="clear" w:color="auto" w:fill="B8CCE4" w:themeFill="accent1" w:themeFillTint="66"/>
          </w:tcPr>
          <w:p w14:paraId="063B42F7" w14:textId="784B4BF7" w:rsidR="007C17B3" w:rsidRPr="00DF73B1" w:rsidRDefault="007C17B3" w:rsidP="007C17B3">
            <w:pPr>
              <w:ind w:lef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Producent/ model </w:t>
            </w:r>
            <w:r w:rsidR="004B428E">
              <w:rPr>
                <w:b/>
                <w:sz w:val="20"/>
                <w:szCs w:val="20"/>
              </w:rPr>
              <w:t>urządzenia</w:t>
            </w:r>
          </w:p>
        </w:tc>
        <w:tc>
          <w:tcPr>
            <w:tcW w:w="851" w:type="dxa"/>
            <w:shd w:val="clear" w:color="auto" w:fill="B8CCE4" w:themeFill="accent1" w:themeFillTint="66"/>
          </w:tcPr>
          <w:p w14:paraId="31304F23" w14:textId="236C2103" w:rsidR="007C17B3" w:rsidRPr="00DF73B1" w:rsidRDefault="007C17B3" w:rsidP="00DF73B1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DF73B1">
              <w:rPr>
                <w:b/>
                <w:sz w:val="20"/>
                <w:szCs w:val="20"/>
              </w:rPr>
              <w:t>Liczba sztuk</w:t>
            </w:r>
          </w:p>
        </w:tc>
        <w:tc>
          <w:tcPr>
            <w:tcW w:w="1526" w:type="dxa"/>
            <w:shd w:val="clear" w:color="auto" w:fill="B8CCE4" w:themeFill="accent1" w:themeFillTint="66"/>
          </w:tcPr>
          <w:p w14:paraId="689AED5D" w14:textId="77777777" w:rsidR="007C17B3" w:rsidRDefault="007C17B3" w:rsidP="00DF73B1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netto</w:t>
            </w:r>
          </w:p>
          <w:p w14:paraId="2558BAD9" w14:textId="57816B06" w:rsidR="004B428E" w:rsidRPr="00DF73B1" w:rsidRDefault="004B428E" w:rsidP="00DF73B1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[PLN]</w:t>
            </w:r>
          </w:p>
        </w:tc>
        <w:tc>
          <w:tcPr>
            <w:tcW w:w="1592" w:type="dxa"/>
            <w:shd w:val="clear" w:color="auto" w:fill="B8CCE4" w:themeFill="accent1" w:themeFillTint="66"/>
          </w:tcPr>
          <w:p w14:paraId="12BD4B3D" w14:textId="77777777" w:rsidR="007C17B3" w:rsidRDefault="007C17B3" w:rsidP="007C17B3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DF73B1">
              <w:rPr>
                <w:b/>
                <w:sz w:val="20"/>
                <w:szCs w:val="20"/>
              </w:rPr>
              <w:t>Wartość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F73B1">
              <w:rPr>
                <w:b/>
                <w:sz w:val="20"/>
                <w:szCs w:val="20"/>
              </w:rPr>
              <w:t>brutto</w:t>
            </w:r>
          </w:p>
          <w:p w14:paraId="4C6FF7BF" w14:textId="3AB8894E" w:rsidR="004B428E" w:rsidRPr="00DF73B1" w:rsidRDefault="004B428E" w:rsidP="007C17B3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[PLN]</w:t>
            </w:r>
          </w:p>
        </w:tc>
      </w:tr>
      <w:tr w:rsidR="007C17B3" w:rsidRPr="00DF73B1" w14:paraId="5A17EBC9" w14:textId="77777777" w:rsidTr="007C17B3">
        <w:tc>
          <w:tcPr>
            <w:tcW w:w="709" w:type="dxa"/>
            <w:shd w:val="clear" w:color="auto" w:fill="B8CCE4" w:themeFill="accent1" w:themeFillTint="66"/>
          </w:tcPr>
          <w:p w14:paraId="2894E6AC" w14:textId="77777777" w:rsidR="007C17B3" w:rsidRPr="00DF73B1" w:rsidRDefault="007C17B3" w:rsidP="00933A99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DF73B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14:paraId="73621059" w14:textId="5DDCCB9D" w:rsidR="007C17B3" w:rsidRPr="00DF73B1" w:rsidRDefault="007C17B3" w:rsidP="00767DAC">
            <w:pPr>
              <w:autoSpaceDE w:val="0"/>
              <w:autoSpaceDN w:val="0"/>
              <w:adjustRightInd w:val="0"/>
              <w:ind w:left="0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05BE7AE1" w14:textId="77777777" w:rsidR="007C17B3" w:rsidRDefault="00775D84" w:rsidP="00912C6F">
            <w:pPr>
              <w:pStyle w:val="Akapitzlist"/>
              <w:numPr>
                <w:ilvl w:val="0"/>
                <w:numId w:val="9"/>
              </w:numPr>
              <w:ind w:left="317" w:hanging="261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  <w:p w14:paraId="2BD0AB40" w14:textId="77777777" w:rsidR="00775D84" w:rsidRDefault="00775D84" w:rsidP="00912C6F">
            <w:pPr>
              <w:pStyle w:val="Akapitzlist"/>
              <w:numPr>
                <w:ilvl w:val="0"/>
                <w:numId w:val="9"/>
              </w:numPr>
              <w:ind w:left="317" w:hanging="261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  <w:p w14:paraId="7857C723" w14:textId="77777777" w:rsidR="00775D84" w:rsidRDefault="00775D84" w:rsidP="00912C6F">
            <w:pPr>
              <w:pStyle w:val="Akapitzlist"/>
              <w:numPr>
                <w:ilvl w:val="0"/>
                <w:numId w:val="9"/>
              </w:numPr>
              <w:ind w:left="317" w:hanging="261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  <w:p w14:paraId="39291ACD" w14:textId="77777777" w:rsidR="00775D84" w:rsidRDefault="00775D84" w:rsidP="00912C6F">
            <w:pPr>
              <w:pStyle w:val="Akapitzlist"/>
              <w:numPr>
                <w:ilvl w:val="0"/>
                <w:numId w:val="9"/>
              </w:numPr>
              <w:ind w:left="317" w:hanging="261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  <w:p w14:paraId="4B05BEED" w14:textId="644C4903" w:rsidR="00775D84" w:rsidRPr="003019FA" w:rsidRDefault="00775D84" w:rsidP="00912C6F">
            <w:pPr>
              <w:pStyle w:val="Akapitzlist"/>
              <w:numPr>
                <w:ilvl w:val="0"/>
                <w:numId w:val="9"/>
              </w:numPr>
              <w:ind w:left="317" w:hanging="261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14:paraId="3EF3D6E9" w14:textId="77777777" w:rsidR="007C17B3" w:rsidRPr="00DF73B1" w:rsidRDefault="007C17B3" w:rsidP="00933A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67A69DB" w14:textId="2A84AD29" w:rsidR="007C17B3" w:rsidRPr="00DF73B1" w:rsidRDefault="007C17B3" w:rsidP="00933A99">
            <w:pPr>
              <w:ind w:left="0" w:firstLine="0"/>
              <w:jc w:val="center"/>
              <w:rPr>
                <w:sz w:val="20"/>
                <w:szCs w:val="20"/>
              </w:rPr>
            </w:pPr>
            <w:r w:rsidRPr="00DF73B1">
              <w:rPr>
                <w:sz w:val="20"/>
                <w:szCs w:val="20"/>
              </w:rPr>
              <w:t>1</w:t>
            </w:r>
          </w:p>
        </w:tc>
        <w:tc>
          <w:tcPr>
            <w:tcW w:w="1526" w:type="dxa"/>
          </w:tcPr>
          <w:p w14:paraId="113BD5A5" w14:textId="77777777" w:rsidR="007C17B3" w:rsidRPr="00DF73B1" w:rsidRDefault="007C17B3" w:rsidP="00933A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14:paraId="3F7FE1AD" w14:textId="77777777" w:rsidR="007C17B3" w:rsidRPr="00DF73B1" w:rsidRDefault="007C17B3" w:rsidP="00933A99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4314F67" w14:textId="77777777" w:rsidR="005C166E" w:rsidRDefault="005C166E" w:rsidP="00FD5351">
      <w:pPr>
        <w:tabs>
          <w:tab w:val="left" w:pos="1005"/>
        </w:tabs>
        <w:spacing w:line="259" w:lineRule="auto"/>
        <w:ind w:left="530" w:right="246"/>
        <w:rPr>
          <w:rFonts w:eastAsia="Calibri" w:cs="Calibri"/>
          <w:b/>
          <w:color w:val="000000"/>
          <w:szCs w:val="22"/>
          <w:lang w:val="en-US" w:eastAsia="en-US"/>
        </w:rPr>
        <w:sectPr w:rsidR="005C166E" w:rsidSect="00FD5351">
          <w:pgSz w:w="16838" w:h="11906" w:orient="landscape"/>
          <w:pgMar w:top="1418" w:right="1418" w:bottom="1418" w:left="1134" w:header="709" w:footer="1230" w:gutter="0"/>
          <w:cols w:space="708"/>
          <w:docGrid w:linePitch="360"/>
        </w:sectPr>
      </w:pPr>
    </w:p>
    <w:p w14:paraId="123682F9" w14:textId="4AC8879B" w:rsidR="003019FA" w:rsidRPr="00924C8E" w:rsidRDefault="00924C8E" w:rsidP="00FD5351">
      <w:pPr>
        <w:tabs>
          <w:tab w:val="left" w:pos="1005"/>
        </w:tabs>
        <w:spacing w:line="259" w:lineRule="auto"/>
        <w:ind w:left="530" w:right="246"/>
        <w:rPr>
          <w:rFonts w:eastAsia="Calibri" w:cs="Calibri"/>
          <w:b/>
          <w:color w:val="000000"/>
          <w:szCs w:val="22"/>
          <w:lang w:val="en-US" w:eastAsia="en-US"/>
        </w:rPr>
      </w:pPr>
      <w:r w:rsidRPr="00BB0014">
        <w:rPr>
          <w:rFonts w:eastAsia="Calibri" w:cs="Calibri"/>
          <w:b/>
          <w:color w:val="000000"/>
          <w:szCs w:val="22"/>
          <w:lang w:eastAsia="en-US"/>
        </w:rPr>
        <w:lastRenderedPageBreak/>
        <w:t>Załączniki</w:t>
      </w:r>
      <w:r w:rsidRPr="00924C8E">
        <w:rPr>
          <w:rFonts w:eastAsia="Calibri" w:cs="Calibri"/>
          <w:b/>
          <w:color w:val="000000"/>
          <w:szCs w:val="22"/>
          <w:lang w:val="en-US" w:eastAsia="en-US"/>
        </w:rPr>
        <w:t>:</w:t>
      </w:r>
    </w:p>
    <w:p w14:paraId="25D07FEE" w14:textId="12DCEF67" w:rsidR="00924C8E" w:rsidRDefault="00924C8E" w:rsidP="00924C8E">
      <w:pPr>
        <w:pStyle w:val="Akapitzlist"/>
        <w:numPr>
          <w:ilvl w:val="0"/>
          <w:numId w:val="29"/>
        </w:numPr>
        <w:tabs>
          <w:tab w:val="left" w:pos="1005"/>
        </w:tabs>
        <w:spacing w:line="259" w:lineRule="auto"/>
        <w:ind w:right="246"/>
        <w:rPr>
          <w:rFonts w:eastAsia="Calibri" w:cs="Calibri"/>
          <w:color w:val="000000"/>
          <w:szCs w:val="22"/>
          <w:lang w:val="en-US" w:eastAsia="en-US"/>
        </w:rPr>
      </w:pPr>
      <w:r>
        <w:rPr>
          <w:rFonts w:eastAsia="Calibri" w:cs="Calibri"/>
          <w:color w:val="000000"/>
          <w:szCs w:val="22"/>
          <w:lang w:val="en-US" w:eastAsia="en-US"/>
        </w:rPr>
        <w:t>…</w:t>
      </w:r>
    </w:p>
    <w:p w14:paraId="40D906E7" w14:textId="6EEF0F19" w:rsidR="00924C8E" w:rsidRPr="00924C8E" w:rsidRDefault="00924C8E" w:rsidP="00924C8E">
      <w:pPr>
        <w:pStyle w:val="Akapitzlist"/>
        <w:numPr>
          <w:ilvl w:val="0"/>
          <w:numId w:val="29"/>
        </w:numPr>
        <w:tabs>
          <w:tab w:val="left" w:pos="1005"/>
        </w:tabs>
        <w:spacing w:line="259" w:lineRule="auto"/>
        <w:ind w:right="246"/>
        <w:rPr>
          <w:rFonts w:eastAsia="Calibri" w:cs="Calibri"/>
          <w:color w:val="000000"/>
          <w:szCs w:val="22"/>
          <w:lang w:val="en-US" w:eastAsia="en-US"/>
        </w:rPr>
      </w:pPr>
      <w:r>
        <w:rPr>
          <w:rFonts w:eastAsia="Calibri" w:cs="Calibri"/>
          <w:color w:val="000000"/>
          <w:szCs w:val="22"/>
          <w:lang w:val="en-US" w:eastAsia="en-US"/>
        </w:rPr>
        <w:t>…</w:t>
      </w:r>
    </w:p>
    <w:p w14:paraId="504B347E" w14:textId="77777777" w:rsidR="003019FA" w:rsidRDefault="003019FA" w:rsidP="00FD5351">
      <w:pPr>
        <w:tabs>
          <w:tab w:val="left" w:pos="1005"/>
        </w:tabs>
        <w:spacing w:line="259" w:lineRule="auto"/>
        <w:ind w:left="530" w:right="246"/>
        <w:rPr>
          <w:rFonts w:eastAsia="Calibri" w:cs="Calibri"/>
          <w:color w:val="000000"/>
          <w:szCs w:val="22"/>
          <w:lang w:val="en-US" w:eastAsia="en-US"/>
        </w:rPr>
      </w:pPr>
    </w:p>
    <w:p w14:paraId="70299BCA" w14:textId="77777777" w:rsidR="003019FA" w:rsidRDefault="003019FA" w:rsidP="00FD5351">
      <w:pPr>
        <w:tabs>
          <w:tab w:val="left" w:pos="1005"/>
        </w:tabs>
        <w:spacing w:line="259" w:lineRule="auto"/>
        <w:ind w:left="530" w:right="246"/>
        <w:rPr>
          <w:rFonts w:eastAsia="Calibri" w:cs="Calibri"/>
          <w:color w:val="000000"/>
          <w:szCs w:val="22"/>
          <w:lang w:val="en-US" w:eastAsia="en-US"/>
        </w:rPr>
      </w:pPr>
    </w:p>
    <w:p w14:paraId="074A824E" w14:textId="77777777" w:rsidR="00E2706A" w:rsidRDefault="00E2706A" w:rsidP="00FD5351">
      <w:pPr>
        <w:tabs>
          <w:tab w:val="left" w:pos="1005"/>
        </w:tabs>
        <w:spacing w:line="259" w:lineRule="auto"/>
        <w:ind w:left="530" w:right="246"/>
        <w:rPr>
          <w:rFonts w:eastAsia="Calibri" w:cs="Calibri"/>
          <w:color w:val="000000"/>
          <w:szCs w:val="22"/>
          <w:lang w:val="en-US" w:eastAsia="en-US"/>
        </w:rPr>
      </w:pPr>
    </w:p>
    <w:tbl>
      <w:tblPr>
        <w:tblStyle w:val="Tabela-Siatka"/>
        <w:tblW w:w="0" w:type="auto"/>
        <w:tblInd w:w="53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83"/>
        <w:gridCol w:w="4473"/>
      </w:tblGrid>
      <w:tr w:rsidR="00FD5351" w14:paraId="7BA2BE11" w14:textId="77777777" w:rsidTr="00FD5351">
        <w:tc>
          <w:tcPr>
            <w:tcW w:w="7138" w:type="dxa"/>
          </w:tcPr>
          <w:p w14:paraId="5075AFCB" w14:textId="77777777" w:rsidR="00FD5351" w:rsidRDefault="00FD5351" w:rsidP="00FD5351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Cs w:val="22"/>
                <w:lang w:val="en-US"/>
              </w:rPr>
            </w:pPr>
            <w:r>
              <w:rPr>
                <w:rFonts w:eastAsia="Calibri" w:cs="Calibri"/>
                <w:color w:val="000000"/>
                <w:szCs w:val="22"/>
                <w:lang w:val="en-US"/>
              </w:rPr>
              <w:t>……………………………………………</w:t>
            </w:r>
          </w:p>
          <w:p w14:paraId="4DE5E732" w14:textId="77777777" w:rsidR="00FD5351" w:rsidRPr="00FD5351" w:rsidRDefault="00FD5351" w:rsidP="00FD5351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 w:val="20"/>
                <w:szCs w:val="20"/>
                <w:lang w:val="en-US"/>
              </w:rPr>
            </w:pPr>
            <w:r w:rsidRPr="00BB0014">
              <w:rPr>
                <w:rFonts w:eastAsia="Calibri" w:cs="Calibri"/>
                <w:color w:val="000000"/>
                <w:sz w:val="20"/>
                <w:szCs w:val="20"/>
              </w:rPr>
              <w:t>Miejscowość</w:t>
            </w:r>
            <w:r w:rsidRPr="00FD5351">
              <w:rPr>
                <w:rFonts w:eastAsia="Calibri" w:cs="Calibri"/>
                <w:color w:val="000000"/>
                <w:sz w:val="20"/>
                <w:szCs w:val="20"/>
                <w:lang w:val="en-US"/>
              </w:rPr>
              <w:t>, data</w:t>
            </w:r>
          </w:p>
        </w:tc>
        <w:tc>
          <w:tcPr>
            <w:tcW w:w="7138" w:type="dxa"/>
          </w:tcPr>
          <w:p w14:paraId="07E34AF3" w14:textId="54783AB8" w:rsidR="00FD5351" w:rsidRDefault="00FD5351" w:rsidP="00FD5351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Cs w:val="22"/>
                <w:lang w:val="en-US"/>
              </w:rPr>
            </w:pPr>
            <w:r>
              <w:rPr>
                <w:rFonts w:eastAsia="Calibri" w:cs="Calibri"/>
                <w:color w:val="000000"/>
                <w:szCs w:val="22"/>
                <w:lang w:val="en-US"/>
              </w:rPr>
              <w:t>………………………………………………</w:t>
            </w:r>
          </w:p>
          <w:p w14:paraId="35BF0154" w14:textId="1E0D187B" w:rsidR="00FD5351" w:rsidRPr="00D612DE" w:rsidRDefault="00FD5351" w:rsidP="00FD5351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  <w:r w:rsidRPr="00D612DE">
              <w:rPr>
                <w:rFonts w:eastAsia="Calibri" w:cs="Calibri"/>
                <w:color w:val="000000"/>
                <w:sz w:val="20"/>
                <w:szCs w:val="20"/>
              </w:rPr>
              <w:t xml:space="preserve">Podpis </w:t>
            </w:r>
            <w:r w:rsidR="005C166E" w:rsidRPr="005C166E">
              <w:rPr>
                <w:rFonts w:eastAsia="Calibri" w:cs="Calibri"/>
                <w:color w:val="000000"/>
                <w:sz w:val="20"/>
                <w:szCs w:val="20"/>
              </w:rPr>
              <w:t>Wykonawcy/ Dostawcy/  Oferenta</w:t>
            </w:r>
            <w:r w:rsidRPr="00D612DE">
              <w:rPr>
                <w:rFonts w:eastAsia="Calibri" w:cs="Calibri"/>
                <w:color w:val="000000"/>
                <w:sz w:val="20"/>
                <w:szCs w:val="20"/>
              </w:rPr>
              <w:t xml:space="preserve"> lub osoby upoważnionej do reprezentacji</w:t>
            </w:r>
          </w:p>
        </w:tc>
      </w:tr>
    </w:tbl>
    <w:p w14:paraId="2D62881D" w14:textId="77777777" w:rsidR="00FD5351" w:rsidRPr="00D612DE" w:rsidRDefault="00FD5351" w:rsidP="00F57FB4">
      <w:pPr>
        <w:spacing w:after="43" w:line="259" w:lineRule="auto"/>
        <w:ind w:right="7"/>
        <w:rPr>
          <w:rFonts w:eastAsia="Calibri" w:cs="Calibri"/>
          <w:color w:val="000000"/>
          <w:szCs w:val="22"/>
          <w:lang w:eastAsia="en-US"/>
        </w:rPr>
        <w:sectPr w:rsidR="00FD5351" w:rsidRPr="00D612DE" w:rsidSect="005C166E">
          <w:pgSz w:w="11906" w:h="16838"/>
          <w:pgMar w:top="1418" w:right="1418" w:bottom="1134" w:left="1418" w:header="709" w:footer="1230" w:gutter="0"/>
          <w:cols w:space="708"/>
          <w:docGrid w:linePitch="360"/>
        </w:sectPr>
      </w:pPr>
    </w:p>
    <w:p w14:paraId="380C96C7" w14:textId="77777777" w:rsidR="00F57FB4" w:rsidRPr="00D612DE" w:rsidRDefault="00F57FB4" w:rsidP="00FD5351">
      <w:pPr>
        <w:rPr>
          <w:rFonts w:eastAsia="Calibri" w:cs="Calibri"/>
          <w:color w:val="000000"/>
          <w:szCs w:val="22"/>
          <w:lang w:eastAsia="en-US"/>
        </w:rPr>
      </w:pPr>
      <w:r w:rsidRPr="00D612DE">
        <w:rPr>
          <w:rFonts w:eastAsia="Calibri" w:cs="Calibri"/>
          <w:color w:val="000000"/>
          <w:szCs w:val="22"/>
          <w:lang w:eastAsia="en-US"/>
        </w:rPr>
        <w:lastRenderedPageBreak/>
        <w:t>Zał</w:t>
      </w:r>
      <w:r w:rsidR="00F607E0" w:rsidRPr="00D612DE">
        <w:rPr>
          <w:rFonts w:eastAsia="Calibri" w:cs="Calibri"/>
          <w:color w:val="000000"/>
          <w:szCs w:val="22"/>
          <w:lang w:eastAsia="en-US"/>
        </w:rPr>
        <w:t>ącznik nr</w:t>
      </w:r>
      <w:r w:rsidRPr="00D612DE">
        <w:rPr>
          <w:rFonts w:eastAsia="Calibri" w:cs="Calibri"/>
          <w:color w:val="000000"/>
          <w:szCs w:val="22"/>
          <w:lang w:eastAsia="en-US"/>
        </w:rPr>
        <w:t xml:space="preserve"> 2 </w:t>
      </w:r>
    </w:p>
    <w:p w14:paraId="56012CC1" w14:textId="77777777" w:rsidR="00F57FB4" w:rsidRPr="00D612DE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D612DE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061EC780" w14:textId="77777777" w:rsidR="00F57FB4" w:rsidRPr="00F57FB4" w:rsidRDefault="00F57FB4" w:rsidP="00F57FB4">
      <w:pPr>
        <w:keepNext/>
        <w:keepLines/>
        <w:spacing w:after="5" w:line="250" w:lineRule="auto"/>
        <w:ind w:left="10" w:right="61" w:hanging="10"/>
        <w:jc w:val="center"/>
        <w:outlineLvl w:val="0"/>
        <w:rPr>
          <w:rFonts w:eastAsia="Calibri" w:cs="Calibri"/>
          <w:b/>
          <w:color w:val="000000"/>
          <w:szCs w:val="22"/>
          <w:lang w:eastAsia="en-US"/>
        </w:rPr>
      </w:pP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OŚWIADCZENIE O BRAKU POWIĄZAŃ KAPITAŁOWYCH LUB OSOBOWYCH </w:t>
      </w:r>
    </w:p>
    <w:p w14:paraId="65D835BE" w14:textId="77777777" w:rsidR="00F57FB4" w:rsidRPr="00F57FB4" w:rsidRDefault="00F57FB4" w:rsidP="00F57FB4">
      <w:pPr>
        <w:spacing w:line="259" w:lineRule="auto"/>
        <w:ind w:right="3"/>
        <w:jc w:val="center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3292955D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3C78D45F" w14:textId="77777777" w:rsidR="007445E0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>Ja niżej podpisana/y: ……</w:t>
      </w:r>
      <w:r w:rsidR="007445E0">
        <w:rPr>
          <w:rFonts w:eastAsia="Calibri" w:cs="Calibri"/>
          <w:color w:val="000000"/>
          <w:szCs w:val="22"/>
          <w:lang w:eastAsia="en-US"/>
        </w:rPr>
        <w:t>……………………………………………………………………………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działając w </w:t>
      </w:r>
    </w:p>
    <w:p w14:paraId="02781436" w14:textId="77777777" w:rsidR="007445E0" w:rsidRDefault="007445E0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</w:p>
    <w:p w14:paraId="53AC0AF9" w14:textId="3C599989" w:rsidR="00F57FB4" w:rsidRPr="00F57FB4" w:rsidRDefault="00F57FB4" w:rsidP="005B38D8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>imieniu i na rzecz……………………</w:t>
      </w:r>
      <w:r w:rsidR="007445E0">
        <w:rPr>
          <w:rFonts w:eastAsia="Calibri" w:cs="Calibri"/>
          <w:color w:val="000000"/>
          <w:szCs w:val="22"/>
          <w:lang w:eastAsia="en-US"/>
        </w:rPr>
        <w:t>………………………………………………</w:t>
      </w:r>
      <w:r w:rsidRPr="00F57FB4">
        <w:rPr>
          <w:rFonts w:eastAsia="Calibri" w:cs="Calibri"/>
          <w:color w:val="000000"/>
          <w:szCs w:val="22"/>
          <w:lang w:eastAsia="en-US"/>
        </w:rPr>
        <w:t>oświadczam, że</w:t>
      </w: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 jestem/nie jestem*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powiązany osobowo lub kapitałowo z Zamawiającym</w:t>
      </w:r>
      <w:r w:rsidR="005B38D8">
        <w:rPr>
          <w:rFonts w:eastAsia="Calibri" w:cs="Calibri"/>
          <w:color w:val="000000"/>
          <w:szCs w:val="22"/>
          <w:lang w:eastAsia="en-US"/>
        </w:rPr>
        <w:t xml:space="preserve">, </w:t>
      </w:r>
      <w:r w:rsidR="005B38D8" w:rsidRPr="005B38D8">
        <w:rPr>
          <w:rFonts w:eastAsia="Calibri" w:cs="Calibri"/>
          <w:color w:val="000000"/>
          <w:szCs w:val="22"/>
          <w:lang w:eastAsia="en-US"/>
        </w:rPr>
        <w:t xml:space="preserve">osobami  upoważnionymi  do  zaciągania  zobowiązań  w  imieniu </w:t>
      </w:r>
      <w:r w:rsidR="005B38D8">
        <w:rPr>
          <w:rFonts w:eastAsia="Calibri" w:cs="Calibri"/>
          <w:color w:val="000000"/>
          <w:szCs w:val="22"/>
          <w:lang w:eastAsia="en-US"/>
        </w:rPr>
        <w:t>Zamawiającego oraz osobami</w:t>
      </w:r>
      <w:r w:rsidR="005B38D8" w:rsidRPr="005B38D8">
        <w:rPr>
          <w:rFonts w:eastAsia="Calibri" w:cs="Calibri"/>
          <w:color w:val="000000"/>
          <w:szCs w:val="22"/>
          <w:lang w:eastAsia="en-US"/>
        </w:rPr>
        <w:t xml:space="preserve">  wykonując</w:t>
      </w:r>
      <w:r w:rsidR="005B38D8">
        <w:rPr>
          <w:rFonts w:eastAsia="Calibri" w:cs="Calibri"/>
          <w:color w:val="000000"/>
          <w:szCs w:val="22"/>
          <w:lang w:eastAsia="en-US"/>
        </w:rPr>
        <w:t>ymi  w  imieniu  Z</w:t>
      </w:r>
      <w:r w:rsidR="005B38D8" w:rsidRPr="005B38D8">
        <w:rPr>
          <w:rFonts w:eastAsia="Calibri" w:cs="Calibri"/>
          <w:color w:val="000000"/>
          <w:szCs w:val="22"/>
          <w:lang w:eastAsia="en-US"/>
        </w:rPr>
        <w:t>a</w:t>
      </w:r>
      <w:r w:rsidR="005B38D8">
        <w:rPr>
          <w:rFonts w:eastAsia="Calibri" w:cs="Calibri"/>
          <w:color w:val="000000"/>
          <w:szCs w:val="22"/>
          <w:lang w:eastAsia="en-US"/>
        </w:rPr>
        <w:t>mawiającego  czynności  związanych</w:t>
      </w:r>
      <w:r w:rsidR="005B38D8" w:rsidRPr="005B38D8">
        <w:rPr>
          <w:rFonts w:eastAsia="Calibri" w:cs="Calibri"/>
          <w:color w:val="000000"/>
          <w:szCs w:val="22"/>
          <w:lang w:eastAsia="en-US"/>
        </w:rPr>
        <w:t xml:space="preserve">  z  procedurą wyboru wykonawcy, w tym biorące udział  w procesie</w:t>
      </w:r>
      <w:r w:rsidR="005C166E">
        <w:rPr>
          <w:rFonts w:eastAsia="Calibri" w:cs="Calibri"/>
          <w:color w:val="000000"/>
          <w:szCs w:val="22"/>
          <w:lang w:eastAsia="en-US"/>
        </w:rPr>
        <w:t xml:space="preserve"> przygotowania zapytania ofertowego oraz procesie</w:t>
      </w:r>
      <w:r w:rsidR="005B38D8" w:rsidRPr="005B38D8">
        <w:rPr>
          <w:rFonts w:eastAsia="Calibri" w:cs="Calibri"/>
          <w:color w:val="000000"/>
          <w:szCs w:val="22"/>
          <w:lang w:eastAsia="en-US"/>
        </w:rPr>
        <w:t xml:space="preserve"> oceny ofert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. 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 </w:t>
      </w:r>
    </w:p>
    <w:p w14:paraId="21C85635" w14:textId="5463E54D" w:rsidR="00F16858" w:rsidRPr="00F16858" w:rsidRDefault="00F16858" w:rsidP="00F16858">
      <w:pPr>
        <w:pStyle w:val="Akapitzlist"/>
        <w:numPr>
          <w:ilvl w:val="0"/>
          <w:numId w:val="35"/>
        </w:numPr>
        <w:spacing w:after="27" w:line="250" w:lineRule="auto"/>
        <w:ind w:left="851" w:right="45"/>
        <w:rPr>
          <w:rFonts w:eastAsia="Calibri" w:cs="Calibri"/>
          <w:color w:val="000000"/>
          <w:szCs w:val="22"/>
          <w:lang w:eastAsia="en-US"/>
        </w:rPr>
      </w:pPr>
      <w:r w:rsidRPr="00F16858">
        <w:rPr>
          <w:rFonts w:eastAsia="Calibri" w:cs="Calibri"/>
          <w:color w:val="000000"/>
          <w:szCs w:val="22"/>
          <w:lang w:eastAsia="en-US"/>
        </w:rPr>
        <w:t>uczestniczeniu w spółce jako wspólnik spółki cywilnej lub spółki osobowej, posiadaniu co najmniej 10% udziałów lub akcji (o ile niższy próg nie wynika z</w:t>
      </w:r>
      <w:r w:rsidR="005C166E">
        <w:rPr>
          <w:rFonts w:eastAsia="Calibri" w:cs="Calibri"/>
          <w:color w:val="000000"/>
          <w:szCs w:val="22"/>
          <w:lang w:eastAsia="en-US"/>
        </w:rPr>
        <w:t xml:space="preserve"> </w:t>
      </w:r>
      <w:r w:rsidRPr="00F16858">
        <w:rPr>
          <w:rFonts w:eastAsia="Calibri" w:cs="Calibri"/>
          <w:color w:val="000000"/>
          <w:szCs w:val="22"/>
          <w:lang w:eastAsia="en-US"/>
        </w:rPr>
        <w:t>przepisów prawa), pełnieniu funkcji członka organu nadzorczego lub zarządzającego, prokurenta, pełnomocnika,</w:t>
      </w:r>
    </w:p>
    <w:p w14:paraId="2A02DC72" w14:textId="17608E39" w:rsidR="00F16858" w:rsidRPr="00F16858" w:rsidRDefault="00F16858" w:rsidP="004E6A82">
      <w:pPr>
        <w:pStyle w:val="Akapitzlist"/>
        <w:numPr>
          <w:ilvl w:val="0"/>
          <w:numId w:val="35"/>
        </w:numPr>
        <w:spacing w:after="27" w:line="250" w:lineRule="auto"/>
        <w:ind w:left="851" w:right="45"/>
        <w:rPr>
          <w:rFonts w:eastAsia="Calibri" w:cs="Calibri"/>
          <w:color w:val="000000"/>
          <w:szCs w:val="22"/>
          <w:lang w:eastAsia="en-US"/>
        </w:rPr>
      </w:pPr>
      <w:r w:rsidRPr="00F16858">
        <w:rPr>
          <w:rFonts w:eastAsia="Calibri" w:cs="Calibri"/>
          <w:color w:val="000000"/>
          <w:szCs w:val="22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</w:t>
      </w:r>
      <w:r w:rsidR="005C166E">
        <w:rPr>
          <w:rFonts w:eastAsia="Calibri" w:cs="Calibri"/>
          <w:color w:val="000000"/>
          <w:szCs w:val="22"/>
          <w:lang w:eastAsia="en-US"/>
        </w:rPr>
        <w:t>.</w:t>
      </w:r>
    </w:p>
    <w:p w14:paraId="63086355" w14:textId="6A4DFA5A" w:rsidR="00F16858" w:rsidRPr="00F16858" w:rsidRDefault="00F16858" w:rsidP="00063B21">
      <w:pPr>
        <w:pStyle w:val="Akapitzlist"/>
        <w:numPr>
          <w:ilvl w:val="0"/>
          <w:numId w:val="35"/>
        </w:numPr>
        <w:spacing w:after="27" w:line="250" w:lineRule="auto"/>
        <w:ind w:left="851" w:right="45"/>
        <w:rPr>
          <w:rFonts w:eastAsia="Calibri" w:cs="Calibri"/>
          <w:color w:val="000000"/>
          <w:szCs w:val="22"/>
          <w:lang w:eastAsia="en-US"/>
        </w:rPr>
      </w:pPr>
      <w:r w:rsidRPr="00F16858">
        <w:rPr>
          <w:rFonts w:eastAsia="Calibri" w:cs="Calibri"/>
          <w:color w:val="000000"/>
          <w:szCs w:val="22"/>
          <w:lang w:eastAsia="en-US"/>
        </w:rPr>
        <w:t>wykonawców ubiegających się o udzielenie zamówienia, pozostawaniu z wykonawcą w takim stosunku prawnym lub faktycznym, że istnieje uzasadniona wątpliwość co do ich bezstronności lub niezależności w</w:t>
      </w:r>
      <w:r>
        <w:rPr>
          <w:rFonts w:eastAsia="Calibri" w:cs="Calibri"/>
          <w:color w:val="000000"/>
          <w:szCs w:val="22"/>
          <w:lang w:eastAsia="en-US"/>
        </w:rPr>
        <w:t xml:space="preserve"> </w:t>
      </w:r>
      <w:r w:rsidRPr="00F16858">
        <w:rPr>
          <w:rFonts w:eastAsia="Calibri" w:cs="Calibri"/>
          <w:color w:val="000000"/>
          <w:szCs w:val="22"/>
          <w:lang w:eastAsia="en-US"/>
        </w:rPr>
        <w:t>związku z postępowaniem o udzielenie zamówienia.</w:t>
      </w:r>
    </w:p>
    <w:p w14:paraId="6F975C9E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1CC8FF61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65F9E7F4" w14:textId="77777777" w:rsidR="00FD5351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tbl>
      <w:tblPr>
        <w:tblStyle w:val="Tabela-Siatka"/>
        <w:tblW w:w="0" w:type="auto"/>
        <w:tblInd w:w="53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062"/>
        <w:gridCol w:w="5694"/>
      </w:tblGrid>
      <w:tr w:rsidR="00FD5351" w14:paraId="674D3534" w14:textId="77777777" w:rsidTr="00004E2E">
        <w:tc>
          <w:tcPr>
            <w:tcW w:w="7138" w:type="dxa"/>
          </w:tcPr>
          <w:p w14:paraId="3F4472ED" w14:textId="77777777" w:rsidR="00FD5351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Cs w:val="22"/>
                <w:lang w:val="en-US"/>
              </w:rPr>
            </w:pPr>
            <w:r>
              <w:rPr>
                <w:rFonts w:eastAsia="Calibri" w:cs="Calibri"/>
                <w:color w:val="000000"/>
                <w:szCs w:val="22"/>
                <w:lang w:val="en-US"/>
              </w:rPr>
              <w:t>…………………………</w:t>
            </w:r>
          </w:p>
          <w:p w14:paraId="3FF9CE88" w14:textId="77777777" w:rsidR="00FD5351" w:rsidRPr="00FD5351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 w:val="20"/>
                <w:szCs w:val="20"/>
                <w:lang w:val="en-US"/>
              </w:rPr>
            </w:pPr>
            <w:r w:rsidRPr="00BB0014">
              <w:rPr>
                <w:rFonts w:eastAsia="Calibri" w:cs="Calibri"/>
                <w:color w:val="000000"/>
                <w:sz w:val="20"/>
                <w:szCs w:val="20"/>
              </w:rPr>
              <w:t>Miejscowość</w:t>
            </w:r>
            <w:r w:rsidRPr="00FD5351">
              <w:rPr>
                <w:rFonts w:eastAsia="Calibri" w:cs="Calibri"/>
                <w:color w:val="000000"/>
                <w:sz w:val="20"/>
                <w:szCs w:val="20"/>
                <w:lang w:val="en-US"/>
              </w:rPr>
              <w:t>, data</w:t>
            </w:r>
          </w:p>
        </w:tc>
        <w:tc>
          <w:tcPr>
            <w:tcW w:w="7138" w:type="dxa"/>
          </w:tcPr>
          <w:p w14:paraId="6D75087A" w14:textId="77777777" w:rsidR="00FD5351" w:rsidRPr="00D612DE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Cs w:val="22"/>
              </w:rPr>
            </w:pPr>
            <w:r w:rsidRPr="00D612DE">
              <w:rPr>
                <w:rFonts w:eastAsia="Calibri" w:cs="Calibri"/>
                <w:color w:val="000000"/>
                <w:szCs w:val="22"/>
              </w:rPr>
              <w:t>……………………………………………………………….</w:t>
            </w:r>
          </w:p>
          <w:p w14:paraId="3DD31EB1" w14:textId="0D9DAEE4" w:rsidR="00FD5351" w:rsidRPr="00D612DE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  <w:r w:rsidRPr="00D612DE">
              <w:rPr>
                <w:rFonts w:eastAsia="Calibri" w:cs="Calibri"/>
                <w:color w:val="000000"/>
                <w:sz w:val="20"/>
                <w:szCs w:val="20"/>
              </w:rPr>
              <w:t xml:space="preserve">Podpis </w:t>
            </w:r>
            <w:r w:rsidR="005C166E" w:rsidRPr="005C166E">
              <w:rPr>
                <w:rFonts w:eastAsia="Calibri" w:cs="Calibri"/>
                <w:color w:val="000000"/>
                <w:sz w:val="20"/>
                <w:szCs w:val="20"/>
              </w:rPr>
              <w:t>Wykonawcy/ Dostawcy/  Oferenta</w:t>
            </w:r>
            <w:r w:rsidRPr="00D612DE">
              <w:rPr>
                <w:rFonts w:eastAsia="Calibri" w:cs="Calibri"/>
                <w:color w:val="000000"/>
                <w:sz w:val="20"/>
                <w:szCs w:val="20"/>
              </w:rPr>
              <w:t xml:space="preserve"> lub osoby upoważnionej do reprezentacji</w:t>
            </w:r>
          </w:p>
        </w:tc>
      </w:tr>
    </w:tbl>
    <w:p w14:paraId="17FF01FB" w14:textId="77777777" w:rsidR="00F57FB4" w:rsidRPr="00F57FB4" w:rsidRDefault="00F57FB4" w:rsidP="00F57FB4">
      <w:pPr>
        <w:tabs>
          <w:tab w:val="center" w:pos="1530"/>
        </w:tabs>
        <w:spacing w:after="42" w:line="259" w:lineRule="auto"/>
        <w:ind w:left="-15" w:right="-643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ab/>
      </w:r>
      <w:r w:rsidRPr="00F57FB4">
        <w:rPr>
          <w:rFonts w:eastAsia="Verdana" w:cs="Verdana"/>
          <w:color w:val="000000"/>
          <w:sz w:val="18"/>
          <w:szCs w:val="22"/>
          <w:lang w:eastAsia="en-US"/>
        </w:rPr>
        <w:t xml:space="preserve">           </w:t>
      </w:r>
    </w:p>
    <w:p w14:paraId="2CFBB7DA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4FC8EC7A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i/>
          <w:color w:val="000000"/>
          <w:szCs w:val="22"/>
          <w:lang w:eastAsia="en-US"/>
        </w:rPr>
        <w:t xml:space="preserve"> </w:t>
      </w:r>
    </w:p>
    <w:p w14:paraId="6A24ECB1" w14:textId="77777777" w:rsidR="00F57FB4" w:rsidRPr="00F57FB4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* niepotrzebne skreślić </w:t>
      </w:r>
    </w:p>
    <w:p w14:paraId="2599437B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03BE7EDC" w14:textId="77777777" w:rsidR="00F57FB4" w:rsidRPr="007445E0" w:rsidRDefault="00F57FB4" w:rsidP="00F57FB4">
      <w:pPr>
        <w:spacing w:line="259" w:lineRule="auto"/>
        <w:jc w:val="right"/>
        <w:rPr>
          <w:rFonts w:eastAsia="Calibri" w:cs="Calibri"/>
          <w:color w:val="000000"/>
          <w:szCs w:val="22"/>
          <w:lang w:eastAsia="en-US"/>
        </w:rPr>
      </w:pPr>
    </w:p>
    <w:p w14:paraId="5AF4A836" w14:textId="77777777" w:rsidR="00F57FB4" w:rsidRPr="00F57FB4" w:rsidRDefault="00F607E0" w:rsidP="00F607E0">
      <w:pPr>
        <w:spacing w:line="259" w:lineRule="auto"/>
        <w:jc w:val="left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>Załącznik nr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 3 </w:t>
      </w:r>
    </w:p>
    <w:p w14:paraId="76E618EC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4C6184F7" w14:textId="6A1BE456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 </w:t>
      </w:r>
    </w:p>
    <w:p w14:paraId="5436D7DD" w14:textId="77777777" w:rsidR="00F57FB4" w:rsidRPr="00F57FB4" w:rsidRDefault="00F57FB4" w:rsidP="00B36CC0">
      <w:pPr>
        <w:keepNext/>
        <w:keepLines/>
        <w:spacing w:after="5" w:line="250" w:lineRule="auto"/>
        <w:ind w:left="10" w:right="54" w:hanging="10"/>
        <w:jc w:val="center"/>
        <w:outlineLvl w:val="0"/>
        <w:rPr>
          <w:rFonts w:eastAsia="Calibri" w:cs="Calibri"/>
          <w:b/>
          <w:color w:val="000000"/>
          <w:szCs w:val="22"/>
          <w:lang w:eastAsia="en-US"/>
        </w:rPr>
      </w:pP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OŚWIADCZENIE 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  <w:r w:rsidR="00B36CC0" w:rsidRPr="00B36CC0">
        <w:rPr>
          <w:rFonts w:eastAsia="Calibri" w:cs="Calibri"/>
          <w:b/>
          <w:color w:val="000000"/>
          <w:szCs w:val="22"/>
          <w:lang w:eastAsia="en-US"/>
        </w:rPr>
        <w:t xml:space="preserve">O ZGODZIE NA PRZETWARZANIE </w:t>
      </w:r>
      <w:r w:rsidR="00B36CC0">
        <w:rPr>
          <w:rFonts w:eastAsia="Calibri" w:cs="Calibri"/>
          <w:b/>
          <w:color w:val="000000"/>
          <w:szCs w:val="22"/>
          <w:lang w:eastAsia="en-US"/>
        </w:rPr>
        <w:t xml:space="preserve">I PRZECHOWYWANIE </w:t>
      </w:r>
      <w:r w:rsidR="00B36CC0" w:rsidRPr="00B36CC0">
        <w:rPr>
          <w:rFonts w:eastAsia="Calibri" w:cs="Calibri"/>
          <w:b/>
          <w:color w:val="000000"/>
          <w:szCs w:val="22"/>
          <w:lang w:eastAsia="en-US"/>
        </w:rPr>
        <w:t>DANYCH OSOBOWYCH</w:t>
      </w:r>
    </w:p>
    <w:p w14:paraId="570414D9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52A0A152" w14:textId="77777777" w:rsidR="00F57FB4" w:rsidRPr="007445E0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>Ja niżej podpisana/y: …………………………</w:t>
      </w:r>
      <w:r w:rsidR="007445E0">
        <w:rPr>
          <w:rFonts w:eastAsia="Calibri" w:cs="Calibri"/>
          <w:color w:val="000000"/>
          <w:szCs w:val="22"/>
          <w:lang w:eastAsia="en-US"/>
        </w:rPr>
        <w:t>…………………………………………………………………</w:t>
      </w:r>
    </w:p>
    <w:p w14:paraId="7759B47B" w14:textId="77777777" w:rsidR="00F57FB4" w:rsidRPr="007445E0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</w:p>
    <w:p w14:paraId="476DCFE3" w14:textId="77777777" w:rsidR="00F57FB4" w:rsidRPr="00F57FB4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>działając w imieniu i na rzecz……………………</w:t>
      </w:r>
      <w:r w:rsidRPr="007445E0">
        <w:rPr>
          <w:rFonts w:eastAsia="Calibri" w:cs="Calibri"/>
          <w:color w:val="000000"/>
          <w:szCs w:val="22"/>
          <w:lang w:eastAsia="en-US"/>
        </w:rPr>
        <w:t>………………………………………………………………</w:t>
      </w:r>
    </w:p>
    <w:p w14:paraId="5ACD2562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0B200C5A" w14:textId="4D085473" w:rsidR="00F57FB4" w:rsidRPr="00F57FB4" w:rsidRDefault="00F57FB4" w:rsidP="00457871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wyrażam zgodę na przetwarzanie i przechowywanie moich danych osobowych w związku z zapytaniem ofertowym dotyczącym </w:t>
      </w:r>
      <w:r w:rsidR="00AF4BDC">
        <w:rPr>
          <w:rFonts w:eastAsia="Calibri" w:cs="Calibri"/>
          <w:color w:val="000000"/>
          <w:szCs w:val="22"/>
          <w:lang w:eastAsia="en-US"/>
        </w:rPr>
        <w:t>zakupu, dostawy oraz montażu dźwigu osobowego/ windy/ platformy dla osób z niepełnosprawnością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  <w:r w:rsidR="00457871">
        <w:rPr>
          <w:rFonts w:eastAsia="Calibri" w:cs="Calibri"/>
          <w:color w:val="000000"/>
          <w:szCs w:val="22"/>
          <w:lang w:eastAsia="en-US"/>
        </w:rPr>
        <w:t>w ramach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projektu </w:t>
      </w:r>
      <w:r w:rsidR="00F16858" w:rsidRPr="00F16858">
        <w:rPr>
          <w:rFonts w:eastAsia="Calibri" w:cs="Calibri"/>
          <w:color w:val="000000"/>
          <w:szCs w:val="22"/>
          <w:lang w:eastAsia="en-US"/>
        </w:rPr>
        <w:t>„Rozszerzenie oferty usługowej NZOZ NEUROMED sp. z o.o. poprzez utworzenie nowej Przychodni, wprowadzenie nowych i innowacyjnych usług medycznych, oraz zwiększenie poziomu zatrudnienia”</w:t>
      </w:r>
      <w:r w:rsidR="00457871" w:rsidRPr="00F16858">
        <w:rPr>
          <w:rFonts w:eastAsia="Calibri" w:cs="Calibri"/>
          <w:color w:val="000000"/>
          <w:szCs w:val="22"/>
          <w:lang w:eastAsia="en-US"/>
        </w:rPr>
        <w:t xml:space="preserve"> </w:t>
      </w:r>
      <w:r w:rsidR="00F16858" w:rsidRPr="00F16858">
        <w:rPr>
          <w:rFonts w:eastAsia="Calibri" w:cs="Calibri"/>
          <w:color w:val="000000"/>
          <w:szCs w:val="22"/>
          <w:lang w:eastAsia="en-US"/>
        </w:rPr>
        <w:t>współfinansowanego z Funduszu Sprawiedliwej Transformacji w ramach działania 8.7 Rozwój firm wspierający sprawiedliwą transformację – program „Fundusze Europejskie dla Małopolski 2021-</w:t>
      </w:r>
      <w:r w:rsidR="00F16858" w:rsidRPr="005C166E">
        <w:rPr>
          <w:rFonts w:eastAsia="Calibri" w:cs="Calibri"/>
          <w:color w:val="000000"/>
          <w:szCs w:val="22"/>
          <w:lang w:eastAsia="en-US"/>
        </w:rPr>
        <w:t>2027”</w:t>
      </w:r>
      <w:r w:rsidRPr="005C166E">
        <w:rPr>
          <w:rFonts w:eastAsia="Calibri" w:cs="Calibri"/>
          <w:color w:val="000000"/>
          <w:szCs w:val="22"/>
          <w:lang w:eastAsia="en-US"/>
        </w:rPr>
        <w:t xml:space="preserve"> (zgodnie z </w:t>
      </w:r>
      <w:r w:rsidR="005C166E" w:rsidRPr="005C166E">
        <w:rPr>
          <w:rFonts w:eastAsia="Calibri" w:cs="Calibri"/>
          <w:color w:val="000000"/>
          <w:szCs w:val="22"/>
          <w:lang w:eastAsia="en-US"/>
        </w:rPr>
        <w:t>Ustawą z dnia 10 maja 2018 r. o ochronie danych osobowych</w:t>
      </w:r>
      <w:r w:rsidR="00B36CC0" w:rsidRPr="005C166E">
        <w:rPr>
          <w:rFonts w:eastAsia="Calibri" w:cs="Calibri"/>
          <w:color w:val="000000"/>
          <w:szCs w:val="22"/>
          <w:lang w:eastAsia="en-US"/>
        </w:rPr>
        <w:t xml:space="preserve">, </w:t>
      </w:r>
      <w:r w:rsidR="005C166E" w:rsidRPr="005C166E">
        <w:rPr>
          <w:rFonts w:eastAsia="Calibri" w:cs="Calibri"/>
          <w:color w:val="000000"/>
          <w:szCs w:val="22"/>
          <w:lang w:eastAsia="en-US"/>
        </w:rPr>
        <w:t xml:space="preserve">Dz.U. 2018 poz. 1000 z </w:t>
      </w:r>
      <w:proofErr w:type="spellStart"/>
      <w:r w:rsidR="005C166E" w:rsidRPr="005C166E">
        <w:rPr>
          <w:rFonts w:eastAsia="Calibri" w:cs="Calibri"/>
          <w:color w:val="000000"/>
          <w:szCs w:val="22"/>
          <w:lang w:eastAsia="en-US"/>
        </w:rPr>
        <w:t>późn</w:t>
      </w:r>
      <w:proofErr w:type="spellEnd"/>
      <w:r w:rsidR="005C166E" w:rsidRPr="005C166E">
        <w:rPr>
          <w:rFonts w:eastAsia="Calibri" w:cs="Calibri"/>
          <w:color w:val="000000"/>
          <w:szCs w:val="22"/>
          <w:lang w:eastAsia="en-US"/>
        </w:rPr>
        <w:t xml:space="preserve">. zm. </w:t>
      </w:r>
      <w:r w:rsidR="00B36CC0" w:rsidRPr="005C166E">
        <w:rPr>
          <w:rFonts w:eastAsia="Calibri" w:cs="Calibri"/>
          <w:color w:val="000000"/>
          <w:szCs w:val="22"/>
          <w:lang w:eastAsia="en-US"/>
        </w:rPr>
        <w:t>oraz</w:t>
      </w:r>
      <w:r w:rsidRPr="00457871">
        <w:rPr>
          <w:rFonts w:eastAsia="Calibri" w:cs="Calibri"/>
          <w:color w:val="000000"/>
          <w:szCs w:val="22"/>
          <w:lang w:eastAsia="en-US"/>
        </w:rPr>
        <w:t xml:space="preserve"> </w:t>
      </w:r>
      <w:r w:rsidR="00F16858" w:rsidRPr="00F16858">
        <w:rPr>
          <w:rFonts w:eastAsia="Calibri" w:cs="Calibri"/>
          <w:color w:val="000000"/>
          <w:szCs w:val="22"/>
          <w:lang w:eastAsia="en-US"/>
        </w:rPr>
        <w:t>Wytyczn</w:t>
      </w:r>
      <w:r w:rsidR="00F16858">
        <w:rPr>
          <w:rFonts w:eastAsia="Calibri" w:cs="Calibri"/>
          <w:color w:val="000000"/>
          <w:szCs w:val="22"/>
          <w:lang w:eastAsia="en-US"/>
        </w:rPr>
        <w:t>ymi</w:t>
      </w:r>
      <w:r w:rsidR="00F16858" w:rsidRPr="00F16858">
        <w:rPr>
          <w:rFonts w:eastAsia="Calibri" w:cs="Calibri"/>
          <w:color w:val="000000"/>
          <w:szCs w:val="22"/>
          <w:lang w:eastAsia="en-US"/>
        </w:rPr>
        <w:t xml:space="preserve"> dotycząc</w:t>
      </w:r>
      <w:r w:rsidR="00F16858">
        <w:rPr>
          <w:rFonts w:eastAsia="Calibri" w:cs="Calibri"/>
          <w:color w:val="000000"/>
          <w:szCs w:val="22"/>
          <w:lang w:eastAsia="en-US"/>
        </w:rPr>
        <w:t>ymi</w:t>
      </w:r>
      <w:r w:rsidR="00F16858" w:rsidRPr="00F16858">
        <w:rPr>
          <w:rFonts w:eastAsia="Calibri" w:cs="Calibri"/>
          <w:color w:val="000000"/>
          <w:szCs w:val="22"/>
          <w:lang w:eastAsia="en-US"/>
        </w:rPr>
        <w:t xml:space="preserve"> kwalifikowalności wydatków na lata 2021-2027</w:t>
      </w:r>
      <w:r w:rsidRPr="00457871">
        <w:rPr>
          <w:rFonts w:eastAsia="Calibri" w:cs="Calibri"/>
          <w:color w:val="000000"/>
          <w:szCs w:val="22"/>
          <w:lang w:eastAsia="en-US"/>
        </w:rPr>
        <w:t>).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678693D0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30E17877" w14:textId="77777777" w:rsid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54D74844" w14:textId="77777777" w:rsidR="00FD5351" w:rsidRPr="00F57FB4" w:rsidRDefault="00FD5351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</w:p>
    <w:p w14:paraId="61FC4D24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27284242" w14:textId="77777777" w:rsidR="00FD5351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tbl>
      <w:tblPr>
        <w:tblStyle w:val="Tabela-Siatka"/>
        <w:tblW w:w="0" w:type="auto"/>
        <w:tblInd w:w="53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062"/>
        <w:gridCol w:w="5694"/>
      </w:tblGrid>
      <w:tr w:rsidR="00FD5351" w14:paraId="5A825EA7" w14:textId="77777777" w:rsidTr="00004E2E">
        <w:tc>
          <w:tcPr>
            <w:tcW w:w="7138" w:type="dxa"/>
          </w:tcPr>
          <w:p w14:paraId="4E82B232" w14:textId="77777777" w:rsidR="00FD5351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Cs w:val="22"/>
                <w:lang w:val="en-US"/>
              </w:rPr>
            </w:pPr>
            <w:r>
              <w:rPr>
                <w:rFonts w:eastAsia="Calibri" w:cs="Calibri"/>
                <w:color w:val="000000"/>
                <w:szCs w:val="22"/>
                <w:lang w:val="en-US"/>
              </w:rPr>
              <w:t>…………………………</w:t>
            </w:r>
          </w:p>
          <w:p w14:paraId="06FB084D" w14:textId="77777777" w:rsidR="00FD5351" w:rsidRPr="00FD5351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 w:val="20"/>
                <w:szCs w:val="20"/>
                <w:lang w:val="en-US"/>
              </w:rPr>
            </w:pPr>
            <w:r w:rsidRPr="00BB0014">
              <w:rPr>
                <w:rFonts w:eastAsia="Calibri" w:cs="Calibri"/>
                <w:color w:val="000000"/>
                <w:sz w:val="20"/>
                <w:szCs w:val="20"/>
              </w:rPr>
              <w:t>Miejscowość</w:t>
            </w:r>
            <w:r w:rsidRPr="00FD5351">
              <w:rPr>
                <w:rFonts w:eastAsia="Calibri" w:cs="Calibri"/>
                <w:color w:val="000000"/>
                <w:sz w:val="20"/>
                <w:szCs w:val="20"/>
                <w:lang w:val="en-US"/>
              </w:rPr>
              <w:t>, data</w:t>
            </w:r>
          </w:p>
        </w:tc>
        <w:tc>
          <w:tcPr>
            <w:tcW w:w="7138" w:type="dxa"/>
          </w:tcPr>
          <w:p w14:paraId="677A272B" w14:textId="77777777" w:rsidR="00FD5351" w:rsidRPr="00D612DE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Cs w:val="22"/>
              </w:rPr>
            </w:pPr>
            <w:r w:rsidRPr="00D612DE">
              <w:rPr>
                <w:rFonts w:eastAsia="Calibri" w:cs="Calibri"/>
                <w:color w:val="000000"/>
                <w:szCs w:val="22"/>
              </w:rPr>
              <w:t>……………………………………………………………….</w:t>
            </w:r>
          </w:p>
          <w:p w14:paraId="543D9B79" w14:textId="3F4A444B" w:rsidR="00FD5351" w:rsidRPr="00D612DE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  <w:r w:rsidRPr="00D612DE">
              <w:rPr>
                <w:rFonts w:eastAsia="Calibri" w:cs="Calibri"/>
                <w:color w:val="000000"/>
                <w:sz w:val="20"/>
                <w:szCs w:val="20"/>
              </w:rPr>
              <w:t xml:space="preserve">Podpis </w:t>
            </w:r>
            <w:r w:rsidR="005C166E" w:rsidRPr="005C166E">
              <w:rPr>
                <w:rFonts w:eastAsia="Calibri" w:cs="Calibri"/>
                <w:color w:val="000000"/>
                <w:sz w:val="20"/>
                <w:szCs w:val="20"/>
              </w:rPr>
              <w:t xml:space="preserve">Wykonawcy/ Dostawcy/  Oferenta </w:t>
            </w:r>
            <w:r w:rsidRPr="00D612DE">
              <w:rPr>
                <w:rFonts w:eastAsia="Calibri" w:cs="Calibri"/>
                <w:color w:val="000000"/>
                <w:sz w:val="20"/>
                <w:szCs w:val="20"/>
              </w:rPr>
              <w:t>lub osoby upoważnionej do reprezentacji</w:t>
            </w:r>
          </w:p>
        </w:tc>
      </w:tr>
    </w:tbl>
    <w:p w14:paraId="054B1752" w14:textId="77777777" w:rsidR="00F57FB4" w:rsidRPr="00F57FB4" w:rsidRDefault="00F57FB4" w:rsidP="00F57FB4">
      <w:pPr>
        <w:spacing w:after="106" w:line="259" w:lineRule="auto"/>
        <w:ind w:left="-5" w:right="523" w:hanging="10"/>
        <w:jc w:val="right"/>
        <w:rPr>
          <w:rFonts w:eastAsia="Calibri" w:cs="Calibri"/>
          <w:color w:val="000000"/>
          <w:szCs w:val="22"/>
          <w:lang w:eastAsia="en-US"/>
        </w:rPr>
      </w:pPr>
    </w:p>
    <w:p w14:paraId="2CCA6408" w14:textId="77777777" w:rsidR="00F57FB4" w:rsidRPr="00F57FB4" w:rsidRDefault="00F57FB4" w:rsidP="00F57FB4">
      <w:pPr>
        <w:spacing w:after="106" w:line="259" w:lineRule="auto"/>
        <w:ind w:left="-5" w:right="523" w:hanging="10"/>
        <w:jc w:val="right"/>
        <w:rPr>
          <w:rFonts w:eastAsia="Calibri" w:cs="Calibri"/>
          <w:color w:val="000000"/>
          <w:szCs w:val="22"/>
          <w:lang w:eastAsia="en-US"/>
        </w:rPr>
      </w:pPr>
    </w:p>
    <w:p w14:paraId="6B6C4612" w14:textId="77777777" w:rsidR="00F57FB4" w:rsidRPr="00F57FB4" w:rsidRDefault="00F57FB4" w:rsidP="00F57FB4">
      <w:pPr>
        <w:spacing w:after="106" w:line="259" w:lineRule="auto"/>
        <w:ind w:left="-5" w:right="523" w:hanging="10"/>
        <w:jc w:val="right"/>
        <w:rPr>
          <w:rFonts w:eastAsia="Calibri" w:cs="Calibri"/>
          <w:color w:val="000000"/>
          <w:szCs w:val="22"/>
          <w:lang w:eastAsia="en-US"/>
        </w:rPr>
      </w:pPr>
    </w:p>
    <w:p w14:paraId="33C8FF1A" w14:textId="77777777" w:rsidR="00F57FB4" w:rsidRPr="00F57FB4" w:rsidRDefault="00F57FB4" w:rsidP="00F57FB4">
      <w:pPr>
        <w:spacing w:after="106" w:line="259" w:lineRule="auto"/>
        <w:ind w:left="-5" w:right="523" w:hanging="10"/>
        <w:jc w:val="right"/>
        <w:rPr>
          <w:rFonts w:eastAsia="Calibri" w:cs="Calibri"/>
          <w:color w:val="000000"/>
          <w:szCs w:val="22"/>
          <w:lang w:eastAsia="en-US"/>
        </w:rPr>
      </w:pPr>
    </w:p>
    <w:p w14:paraId="40EF44EA" w14:textId="77777777" w:rsidR="00F57FB4" w:rsidRPr="00F57FB4" w:rsidRDefault="00F57FB4" w:rsidP="00F57FB4">
      <w:pPr>
        <w:spacing w:after="106" w:line="259" w:lineRule="auto"/>
        <w:ind w:left="-5" w:right="523" w:hanging="10"/>
        <w:jc w:val="right"/>
        <w:rPr>
          <w:rFonts w:eastAsia="Calibri" w:cs="Calibri"/>
          <w:color w:val="000000"/>
          <w:szCs w:val="22"/>
          <w:lang w:eastAsia="en-US"/>
        </w:rPr>
      </w:pPr>
    </w:p>
    <w:p w14:paraId="36338EE3" w14:textId="77777777" w:rsidR="00F57FB4" w:rsidRPr="00F57FB4" w:rsidRDefault="00DC5CE8" w:rsidP="00F607E0">
      <w:pPr>
        <w:spacing w:after="0"/>
        <w:jc w:val="left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br w:type="page"/>
      </w:r>
      <w:r w:rsidR="00F607E0">
        <w:rPr>
          <w:rFonts w:eastAsia="Calibri" w:cs="Calibri"/>
          <w:color w:val="000000"/>
          <w:szCs w:val="22"/>
          <w:lang w:eastAsia="en-US"/>
        </w:rPr>
        <w:lastRenderedPageBreak/>
        <w:t>Załącznik nr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 4 </w:t>
      </w:r>
    </w:p>
    <w:p w14:paraId="72FD780C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 </w:t>
      </w:r>
    </w:p>
    <w:p w14:paraId="00F35F8C" w14:textId="77777777" w:rsidR="007445E0" w:rsidRPr="00B36CC0" w:rsidRDefault="007445E0" w:rsidP="00B36CC0">
      <w:pPr>
        <w:keepNext/>
        <w:keepLines/>
        <w:spacing w:after="5" w:line="250" w:lineRule="auto"/>
        <w:ind w:left="10" w:right="54" w:hanging="10"/>
        <w:jc w:val="center"/>
        <w:outlineLvl w:val="0"/>
        <w:rPr>
          <w:rFonts w:eastAsia="Calibri" w:cs="Calibri"/>
          <w:b/>
          <w:color w:val="000000"/>
          <w:szCs w:val="22"/>
          <w:lang w:eastAsia="en-US"/>
        </w:rPr>
      </w:pPr>
      <w:r w:rsidRPr="00B36CC0">
        <w:rPr>
          <w:rFonts w:eastAsia="Calibri" w:cs="Calibri"/>
          <w:b/>
          <w:color w:val="000000"/>
          <w:szCs w:val="22"/>
          <w:lang w:eastAsia="en-US"/>
        </w:rPr>
        <w:t>OŚWIADCZENIE O SPEŁNIENIU WARUNKÓW UDZIAŁU W POSTĘPOWANIU ORAZ O BRAKU INNYCH PODSTAW DO WYKLUCZENIA Z UDZIAŁU W POSTĘPOWANIU</w:t>
      </w:r>
    </w:p>
    <w:p w14:paraId="13A522A7" w14:textId="77777777" w:rsidR="007445E0" w:rsidRDefault="007445E0" w:rsidP="007445E0"/>
    <w:p w14:paraId="412F1B43" w14:textId="4395C7D5" w:rsidR="00470A1D" w:rsidRPr="007445E0" w:rsidRDefault="00470A1D" w:rsidP="007445E0">
      <w:r>
        <w:t xml:space="preserve">Jako </w:t>
      </w:r>
      <w:r w:rsidRPr="00470A1D">
        <w:t>upoważniony reprezentant Wykonawcy</w:t>
      </w:r>
      <w:r w:rsidR="005C166E">
        <w:t xml:space="preserve">/ Dostawcy/ </w:t>
      </w:r>
      <w:r w:rsidR="005C166E" w:rsidRPr="005C166E">
        <w:t xml:space="preserve"> </w:t>
      </w:r>
      <w:r w:rsidR="005C166E" w:rsidRPr="00470A1D">
        <w:t>Oferenta</w:t>
      </w:r>
      <w:r w:rsidRPr="00470A1D">
        <w:t xml:space="preserve">, </w:t>
      </w:r>
      <w:r>
        <w:t xml:space="preserve">oświadczam, </w:t>
      </w:r>
      <w:r w:rsidRPr="00470A1D">
        <w:t>że:</w:t>
      </w:r>
    </w:p>
    <w:p w14:paraId="4735C054" w14:textId="77777777" w:rsidR="007445E0" w:rsidRPr="007445E0" w:rsidRDefault="007445E0" w:rsidP="00912C6F">
      <w:pPr>
        <w:numPr>
          <w:ilvl w:val="0"/>
          <w:numId w:val="7"/>
        </w:numPr>
      </w:pPr>
      <w:r w:rsidRPr="007445E0">
        <w:t>Posiadam uprawnienia do wykonywania działalności objętej zamówieniem.</w:t>
      </w:r>
    </w:p>
    <w:p w14:paraId="742036B8" w14:textId="77777777" w:rsidR="007445E0" w:rsidRPr="007445E0" w:rsidRDefault="007445E0" w:rsidP="00912C6F">
      <w:pPr>
        <w:numPr>
          <w:ilvl w:val="0"/>
          <w:numId w:val="7"/>
        </w:numPr>
      </w:pPr>
      <w:r w:rsidRPr="007445E0">
        <w:t>Posiadam niezbędną wiedzę i doświadczenie oraz dysponuję potencjałem technicznym i osobami zdolnymi do wykonywania zamówienia.</w:t>
      </w:r>
    </w:p>
    <w:p w14:paraId="12E039BE" w14:textId="77777777" w:rsidR="007445E0" w:rsidRPr="007445E0" w:rsidRDefault="007445E0" w:rsidP="00912C6F">
      <w:pPr>
        <w:numPr>
          <w:ilvl w:val="0"/>
          <w:numId w:val="7"/>
        </w:numPr>
      </w:pPr>
      <w:r w:rsidRPr="007445E0">
        <w:t>Posiadam zdolność finansową do realizacji przedmiotu zamówienia.</w:t>
      </w:r>
    </w:p>
    <w:p w14:paraId="3F13DC1B" w14:textId="77777777" w:rsidR="007445E0" w:rsidRPr="007445E0" w:rsidRDefault="007445E0" w:rsidP="00912C6F">
      <w:pPr>
        <w:numPr>
          <w:ilvl w:val="0"/>
          <w:numId w:val="7"/>
        </w:numPr>
      </w:pPr>
      <w:r w:rsidRPr="007445E0">
        <w:t>Posiadam pełną zdolność do czynności prawnych i korzystam z pełni praw publicznych.</w:t>
      </w:r>
    </w:p>
    <w:p w14:paraId="77EFC67B" w14:textId="77777777" w:rsidR="007445E0" w:rsidRPr="007445E0" w:rsidRDefault="007445E0" w:rsidP="00DC5CE8"/>
    <w:p w14:paraId="449E523F" w14:textId="77777777" w:rsidR="007445E0" w:rsidRPr="007445E0" w:rsidRDefault="007445E0" w:rsidP="00DC5CE8">
      <w:r w:rsidRPr="007445E0">
        <w:t>Ponadto oświadczam, że:</w:t>
      </w:r>
    </w:p>
    <w:p w14:paraId="08C61494" w14:textId="77777777" w:rsidR="007445E0" w:rsidRPr="007445E0" w:rsidRDefault="007445E0" w:rsidP="00912C6F">
      <w:pPr>
        <w:numPr>
          <w:ilvl w:val="0"/>
          <w:numId w:val="8"/>
        </w:numPr>
      </w:pPr>
      <w:r w:rsidRPr="007445E0">
        <w:t>W stosunku do firmy</w:t>
      </w:r>
      <w:r w:rsidR="00DC5CE8">
        <w:t xml:space="preserve"> </w:t>
      </w:r>
      <w:r w:rsidRPr="007445E0">
        <w:t>……………………………………………………………………………….…</w:t>
      </w:r>
      <w:r w:rsidR="00DC5CE8">
        <w:t xml:space="preserve"> </w:t>
      </w:r>
      <w:r w:rsidRPr="007445E0">
        <w:t xml:space="preserve">nie </w:t>
      </w:r>
      <w:r w:rsidR="00E91D9B">
        <w:t>wszczęto postępowania o ogłoszenie</w:t>
      </w:r>
      <w:r w:rsidRPr="007445E0">
        <w:t xml:space="preserve"> likwidacji </w:t>
      </w:r>
      <w:r w:rsidR="00E91D9B">
        <w:t>oraz</w:t>
      </w:r>
      <w:r w:rsidRPr="007445E0">
        <w:t xml:space="preserve"> jej upadłości.</w:t>
      </w:r>
    </w:p>
    <w:p w14:paraId="32103581" w14:textId="77777777" w:rsidR="007445E0" w:rsidRPr="007445E0" w:rsidRDefault="007445E0" w:rsidP="00912C6F">
      <w:pPr>
        <w:numPr>
          <w:ilvl w:val="0"/>
          <w:numId w:val="8"/>
        </w:numPr>
      </w:pPr>
      <w:r w:rsidRPr="007445E0">
        <w:t xml:space="preserve">Firma </w:t>
      </w:r>
      <w:r w:rsidR="00DC5CE8" w:rsidRPr="007445E0">
        <w:t>……………………………………………………………………………….…</w:t>
      </w:r>
      <w:r w:rsidR="00DC5CE8">
        <w:t xml:space="preserve"> </w:t>
      </w:r>
      <w:r w:rsidRPr="007445E0">
        <w:t>nie zalega z uiszczaniem podatków, opłat lub składek na ubezpieczenia zdrowotne i społeczne</w:t>
      </w:r>
      <w:r w:rsidR="00E91D9B">
        <w:t xml:space="preserve"> – nie posiada zaległości wobec Urzędu Skarbowego oraz Zakładu Ubezpieczeń Społecznych</w:t>
      </w:r>
      <w:r w:rsidRPr="007445E0">
        <w:t>.</w:t>
      </w:r>
    </w:p>
    <w:p w14:paraId="32E15122" w14:textId="77777777" w:rsidR="007445E0" w:rsidRPr="007445E0" w:rsidRDefault="007445E0" w:rsidP="00912C6F">
      <w:pPr>
        <w:numPr>
          <w:ilvl w:val="0"/>
          <w:numId w:val="8"/>
        </w:numPr>
      </w:pPr>
      <w:r w:rsidRPr="007445E0">
        <w:t>Firma</w:t>
      </w:r>
      <w:r w:rsidR="00DC5CE8">
        <w:t xml:space="preserve"> </w:t>
      </w:r>
      <w:r w:rsidR="00DC5CE8" w:rsidRPr="007445E0">
        <w:t>……………………………………………………………………………….…</w:t>
      </w:r>
      <w:r w:rsidRPr="007445E0">
        <w:t xml:space="preserve"> nie została skazana za przestępstwo popełnione w związku z postępowaniem o udzielenie zamówienia.</w:t>
      </w:r>
    </w:p>
    <w:p w14:paraId="08F252D5" w14:textId="77777777" w:rsidR="00F57FB4" w:rsidRDefault="00F57FB4" w:rsidP="007445E0">
      <w:pPr>
        <w:spacing w:after="13"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4476826D" w14:textId="77777777" w:rsidR="005C166E" w:rsidRPr="00F57FB4" w:rsidRDefault="005C166E" w:rsidP="007445E0">
      <w:pPr>
        <w:spacing w:after="13" w:line="259" w:lineRule="auto"/>
        <w:rPr>
          <w:rFonts w:eastAsia="Calibri" w:cs="Calibri"/>
          <w:color w:val="000000"/>
          <w:szCs w:val="22"/>
          <w:lang w:eastAsia="en-US"/>
        </w:rPr>
      </w:pPr>
    </w:p>
    <w:p w14:paraId="536061CF" w14:textId="77777777" w:rsidR="00FD5351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tbl>
      <w:tblPr>
        <w:tblStyle w:val="Tabela-Siatka"/>
        <w:tblW w:w="0" w:type="auto"/>
        <w:tblInd w:w="53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062"/>
        <w:gridCol w:w="5694"/>
      </w:tblGrid>
      <w:tr w:rsidR="00FD5351" w14:paraId="24F10A4A" w14:textId="77777777" w:rsidTr="00004E2E">
        <w:tc>
          <w:tcPr>
            <w:tcW w:w="7138" w:type="dxa"/>
          </w:tcPr>
          <w:p w14:paraId="33953763" w14:textId="77777777" w:rsidR="00FD5351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Cs w:val="22"/>
                <w:lang w:val="en-US"/>
              </w:rPr>
            </w:pPr>
            <w:r>
              <w:rPr>
                <w:rFonts w:eastAsia="Calibri" w:cs="Calibri"/>
                <w:color w:val="000000"/>
                <w:szCs w:val="22"/>
                <w:lang w:val="en-US"/>
              </w:rPr>
              <w:t>…………………………</w:t>
            </w:r>
          </w:p>
          <w:p w14:paraId="7E7AAE19" w14:textId="77777777" w:rsidR="00FD5351" w:rsidRPr="00FD5351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 w:val="20"/>
                <w:szCs w:val="20"/>
                <w:lang w:val="en-US"/>
              </w:rPr>
            </w:pPr>
            <w:r w:rsidRPr="00BB0014">
              <w:rPr>
                <w:rFonts w:eastAsia="Calibri" w:cs="Calibri"/>
                <w:color w:val="000000"/>
                <w:sz w:val="20"/>
                <w:szCs w:val="20"/>
              </w:rPr>
              <w:t>Miejscowość</w:t>
            </w:r>
            <w:r w:rsidRPr="00FD5351">
              <w:rPr>
                <w:rFonts w:eastAsia="Calibri" w:cs="Calibri"/>
                <w:color w:val="000000"/>
                <w:sz w:val="20"/>
                <w:szCs w:val="20"/>
                <w:lang w:val="en-US"/>
              </w:rPr>
              <w:t>, data</w:t>
            </w:r>
          </w:p>
        </w:tc>
        <w:tc>
          <w:tcPr>
            <w:tcW w:w="7138" w:type="dxa"/>
          </w:tcPr>
          <w:p w14:paraId="4375ECD1" w14:textId="77777777" w:rsidR="00FD5351" w:rsidRPr="00D612DE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Cs w:val="22"/>
              </w:rPr>
            </w:pPr>
            <w:r w:rsidRPr="00D612DE">
              <w:rPr>
                <w:rFonts w:eastAsia="Calibri" w:cs="Calibri"/>
                <w:color w:val="000000"/>
                <w:szCs w:val="22"/>
              </w:rPr>
              <w:t>……………………………………………………………….</w:t>
            </w:r>
          </w:p>
          <w:p w14:paraId="1E0AF1F5" w14:textId="1E7E2352" w:rsidR="00FD5351" w:rsidRPr="00D612DE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  <w:r w:rsidRPr="00D612DE">
              <w:rPr>
                <w:rFonts w:eastAsia="Calibri" w:cs="Calibri"/>
                <w:color w:val="000000"/>
                <w:sz w:val="20"/>
                <w:szCs w:val="20"/>
              </w:rPr>
              <w:t xml:space="preserve">Podpis </w:t>
            </w:r>
            <w:r w:rsidR="005C166E" w:rsidRPr="005C166E">
              <w:rPr>
                <w:rFonts w:eastAsia="Calibri" w:cs="Calibri"/>
                <w:color w:val="000000"/>
                <w:sz w:val="20"/>
                <w:szCs w:val="20"/>
              </w:rPr>
              <w:t>Wykonawcy/ Dostawcy/  Oferenta</w:t>
            </w:r>
            <w:r w:rsidRPr="00D612DE">
              <w:rPr>
                <w:rFonts w:eastAsia="Calibri" w:cs="Calibri"/>
                <w:color w:val="000000"/>
                <w:sz w:val="20"/>
                <w:szCs w:val="20"/>
              </w:rPr>
              <w:t xml:space="preserve"> lub osoby upoważnionej do reprezentacji</w:t>
            </w:r>
          </w:p>
        </w:tc>
      </w:tr>
    </w:tbl>
    <w:p w14:paraId="4E247AE5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</w:p>
    <w:p w14:paraId="688B7E01" w14:textId="77777777" w:rsidR="00F57FB4" w:rsidRPr="00F57FB4" w:rsidRDefault="00F57FB4" w:rsidP="00FD5351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color w:val="000000"/>
          <w:szCs w:val="22"/>
          <w:lang w:eastAsia="en-US"/>
        </w:rPr>
        <w:t xml:space="preserve"> 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 </w:t>
      </w:r>
    </w:p>
    <w:p w14:paraId="4A6DCBE6" w14:textId="77777777" w:rsidR="006E4F33" w:rsidRPr="007445E0" w:rsidRDefault="006E4F33"/>
    <w:sectPr w:rsidR="006E4F33" w:rsidRPr="007445E0" w:rsidSect="005C166E">
      <w:pgSz w:w="11906" w:h="16838"/>
      <w:pgMar w:top="1418" w:right="1418" w:bottom="1134" w:left="1418" w:header="709" w:footer="1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BEFA25" w14:textId="77777777" w:rsidR="00580FFC" w:rsidRDefault="00580FFC">
      <w:r>
        <w:separator/>
      </w:r>
    </w:p>
  </w:endnote>
  <w:endnote w:type="continuationSeparator" w:id="0">
    <w:p w14:paraId="0B34FA44" w14:textId="77777777" w:rsidR="00580FFC" w:rsidRDefault="00580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9EC8AA" w14:textId="77777777" w:rsidR="00357660" w:rsidRDefault="00580FFC">
    <w:pPr>
      <w:jc w:val="center"/>
      <w:rPr>
        <w:rFonts w:ascii="Calibri" w:hAnsi="Calibri" w:cs="Calibri"/>
        <w:sz w:val="21"/>
        <w:szCs w:val="21"/>
      </w:rPr>
    </w:pPr>
    <w:r>
      <w:rPr>
        <w:rFonts w:ascii="Calibri" w:hAnsi="Calibri" w:cs="Calibri"/>
        <w:color w:val="292929"/>
        <w:sz w:val="21"/>
        <w:szCs w:val="21"/>
      </w:rPr>
      <w:pict w14:anchorId="473CAB4C">
        <v:rect id="_x0000_i1026" style="width:453.6pt;height:1pt" o:hralign="center" o:hrstd="t" o:hr="t" fillcolor="gray" stroked="f"/>
      </w:pict>
    </w:r>
  </w:p>
  <w:p w14:paraId="5A84C2BA" w14:textId="2692F18E" w:rsidR="00357660" w:rsidRPr="00B36CC0" w:rsidRDefault="00357660" w:rsidP="00D612DE">
    <w:pPr>
      <w:spacing w:after="0"/>
      <w:rPr>
        <w:rFonts w:ascii="Calibri" w:hAnsi="Calibri" w:cs="Calibri"/>
        <w:noProof/>
        <w:sz w:val="20"/>
        <w:szCs w:val="20"/>
      </w:rPr>
    </w:pPr>
    <w:r w:rsidRPr="00F9608A">
      <w:rPr>
        <w:rFonts w:asciiTheme="minorHAnsi" w:hAnsiTheme="minorHAnsi" w:cstheme="minorHAnsi"/>
        <w:sz w:val="20"/>
        <w:szCs w:val="20"/>
      </w:rPr>
      <w:t>Projekt pn. „</w:t>
    </w:r>
    <w:r w:rsidR="00571C7E" w:rsidRPr="00571C7E">
      <w:rPr>
        <w:rFonts w:asciiTheme="minorHAnsi" w:hAnsiTheme="minorHAnsi" w:cstheme="minorHAnsi"/>
        <w:sz w:val="20"/>
        <w:szCs w:val="20"/>
      </w:rPr>
      <w:t>Rozszerzenie oferty usługowej NZOZ NEUROMED sp. z o.o. poprzez utworzenie nowej Przychodni, wprowadzenie nowych i innowacyjnych usług medycznych, oraz zwiększenie poziomu zatrudnienia” współfinansowan</w:t>
    </w:r>
    <w:r w:rsidR="00D612DE">
      <w:rPr>
        <w:rFonts w:asciiTheme="minorHAnsi" w:hAnsiTheme="minorHAnsi" w:cstheme="minorHAnsi"/>
        <w:sz w:val="20"/>
        <w:szCs w:val="20"/>
      </w:rPr>
      <w:t>y</w:t>
    </w:r>
    <w:r w:rsidR="00571C7E" w:rsidRPr="00571C7E">
      <w:rPr>
        <w:rFonts w:asciiTheme="minorHAnsi" w:hAnsiTheme="minorHAnsi" w:cstheme="minorHAnsi"/>
        <w:sz w:val="20"/>
        <w:szCs w:val="20"/>
      </w:rPr>
      <w:t xml:space="preserve"> ze środków Funduszu Sprawiedliwej Transformacji w ramach działania 8.7 Rozwój firm wspierający sprawiedliwą transformację – program „Fundusze Europejskie dla Małopolski 2021-2027</w:t>
    </w:r>
    <w:r w:rsidRPr="00F9608A">
      <w:rPr>
        <w:rFonts w:asciiTheme="minorHAnsi" w:hAnsiTheme="minorHAnsi" w:cstheme="minorHAnsi"/>
        <w:sz w:val="20"/>
        <w:szCs w:val="20"/>
      </w:rPr>
      <w:t>”</w:t>
    </w:r>
    <w:r w:rsidRPr="00F9608A">
      <w:rPr>
        <w:rFonts w:ascii="Calibri" w:hAnsi="Calibri" w:cs="Calibri"/>
        <w:noProof/>
        <w:sz w:val="20"/>
        <w:szCs w:val="20"/>
      </w:rP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EF41BE" w14:textId="77777777" w:rsidR="00580FFC" w:rsidRDefault="00580FFC">
      <w:r>
        <w:separator/>
      </w:r>
    </w:p>
  </w:footnote>
  <w:footnote w:type="continuationSeparator" w:id="0">
    <w:p w14:paraId="13447FA7" w14:textId="77777777" w:rsidR="00580FFC" w:rsidRDefault="00580F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774F5F" w14:textId="7F82E892" w:rsidR="00357660" w:rsidRDefault="00580FFC">
    <w:pPr>
      <w:pStyle w:val="Nagwek"/>
    </w:pPr>
    <w:sdt>
      <w:sdtPr>
        <w:id w:val="-267083675"/>
        <w:docPartObj>
          <w:docPartGallery w:val="Page Numbers (Margins)"/>
          <w:docPartUnique/>
        </w:docPartObj>
      </w:sdtPr>
      <w:sdtEndPr/>
      <w:sdtContent>
        <w:r w:rsidR="00357660">
          <w:rPr>
            <w:noProof/>
          </w:rPr>
          <mc:AlternateContent>
            <mc:Choice Requires="wps">
              <w:drawing>
                <wp:anchor distT="0" distB="0" distL="114300" distR="114300" simplePos="0" relativeHeight="251665408" behindDoc="0" locked="0" layoutInCell="0" allowOverlap="1" wp14:anchorId="070ADFAA" wp14:editId="47333507">
                  <wp:simplePos x="0" y="0"/>
                  <wp:positionH relativeFrom="rightMargin">
                    <wp:align>right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1807210</wp:posOffset>
                      </wp:positionV>
                    </mc:Fallback>
                  </mc:AlternateContent>
                  <wp:extent cx="819150" cy="433705"/>
                  <wp:effectExtent l="0" t="0" r="1905" b="4445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8E0A4A" w14:textId="77777777" w:rsidR="00357660" w:rsidRDefault="00357660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</w:pPr>
                              <w:r>
                                <w:t xml:space="preserve">Strona | </w:t>
                              </w: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2F4065">
                                <w:rPr>
                                  <w:noProof/>
                                </w:rPr>
                                <w:t>9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2" o:spid="_x0000_s1026" style="position:absolute;left:0;text-align:left;margin-left:13.3pt;margin-top:0;width:64.5pt;height:34.15pt;z-index:251665408;visibility:visible;mso-wrap-style:square;mso-width-percent:900;mso-height-percent:0;mso-top-percent:100;mso-wrap-distance-left:9pt;mso-wrap-distance-top:0;mso-wrap-distance-right:9pt;mso-wrap-distance-bottom:0;mso-position-horizontal:right;mso-position-horizontal-relative:right-margin-area;mso-position-vertical-relative:margin;mso-width-percent:900;mso-height-percent:0;mso-top-percent:10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" o:allowincell="f" stroked="f">
                  <v:textbox style="mso-fit-shape-to-text:t" inset="0,,0">
                    <w:txbxContent>
                      <w:p w14:paraId="578E0A4A" w14:textId="77777777" w:rsidR="00357660" w:rsidRDefault="00357660">
                        <w:pPr>
                          <w:pBdr>
                            <w:top w:val="single" w:sz="4" w:space="1" w:color="D8D8D8" w:themeColor="background1" w:themeShade="D8"/>
                          </w:pBdr>
                        </w:pPr>
                        <w:r>
                          <w:t xml:space="preserve">Strona | </w:t>
                        </w: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2F4065">
                          <w:rPr>
                            <w:noProof/>
                          </w:rPr>
                          <w:t>9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357660">
      <w:t xml:space="preserve">    </w:t>
    </w:r>
    <w:r w:rsidR="00534892">
      <w:rPr>
        <w:noProof/>
      </w:rPr>
      <w:drawing>
        <wp:inline distT="0" distB="0" distL="0" distR="0" wp14:anchorId="5C212724" wp14:editId="12E1FF7D">
          <wp:extent cx="5759450" cy="49466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-Pasek_FE-RGB-pozio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94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57660">
      <w:t xml:space="preserve">  </w:t>
    </w:r>
  </w:p>
  <w:p w14:paraId="772CC693" w14:textId="77777777" w:rsidR="00357660" w:rsidRPr="005D5232" w:rsidRDefault="00580FFC" w:rsidP="00C43A7F">
    <w:pPr>
      <w:jc w:val="center"/>
      <w:rPr>
        <w:rFonts w:asciiTheme="minorHAnsi" w:hAnsiTheme="minorHAnsi" w:cstheme="minorHAnsi"/>
        <w:sz w:val="22"/>
        <w:szCs w:val="22"/>
      </w:rPr>
    </w:pPr>
    <w:r>
      <w:rPr>
        <w:color w:val="C0C0C0"/>
        <w:sz w:val="18"/>
        <w:szCs w:val="18"/>
      </w:rPr>
      <w:pict w14:anchorId="1C6419C0">
        <v:rect id="_x0000_i1025" style="width:453.6pt;height:1pt" o:hralign="center" o:hrstd="t" o:hrnoshade="t" o:hr="t" fillcolor="gray" stroked="f"/>
      </w:pict>
    </w:r>
    <w:r w:rsidR="00357660">
      <w:rPr>
        <w:rFonts w:ascii="Calibri" w:hAnsi="Calibri" w:cs="Calibri"/>
        <w:sz w:val="21"/>
        <w:szCs w:val="21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6119FD" w14:textId="331FE834" w:rsidR="00357660" w:rsidRPr="005D5232" w:rsidRDefault="00580FFC" w:rsidP="00FD224C">
    <w:pPr>
      <w:pStyle w:val="Nagwek"/>
      <w:jc w:val="center"/>
      <w:rPr>
        <w:rFonts w:asciiTheme="minorHAnsi" w:hAnsiTheme="minorHAnsi" w:cstheme="minorHAnsi"/>
        <w:sz w:val="22"/>
        <w:szCs w:val="22"/>
      </w:rPr>
    </w:pPr>
    <w:sdt>
      <w:sdtPr>
        <w:id w:val="1411816108"/>
        <w:docPartObj>
          <w:docPartGallery w:val="Page Numbers (Margins)"/>
          <w:docPartUnique/>
        </w:docPartObj>
      </w:sdtPr>
      <w:sdtEndPr/>
      <w:sdtContent>
        <w:r w:rsidR="00357660"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7D84668F" wp14:editId="5B5F87FD">
                  <wp:simplePos x="0" y="0"/>
                  <wp:positionH relativeFrom="rightMargin">
                    <wp:align>right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1807210</wp:posOffset>
                      </wp:positionV>
                    </mc:Fallback>
                  </mc:AlternateContent>
                  <wp:extent cx="819150" cy="433705"/>
                  <wp:effectExtent l="0" t="0" r="1905" b="4445"/>
                  <wp:wrapNone/>
                  <wp:docPr id="8" name="Prostokąt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2EABB3" w14:textId="77777777" w:rsidR="00357660" w:rsidRDefault="00357660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</w:pPr>
                              <w:r>
                                <w:t xml:space="preserve">Strona | </w:t>
                              </w: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6D4955">
                                <w:rPr>
                                  <w:noProof/>
                                </w:rPr>
                                <w:t>10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8" o:spid="_x0000_s1027" style="position:absolute;left:0;text-align:left;margin-left:13.3pt;margin-top:0;width:64.5pt;height:34.15pt;z-index:251663360;visibility:visible;mso-wrap-style:square;mso-width-percent:900;mso-height-percent:0;mso-top-percent:100;mso-wrap-distance-left:9pt;mso-wrap-distance-top:0;mso-wrap-distance-right:9pt;mso-wrap-distance-bottom:0;mso-position-horizontal:right;mso-position-horizontal-relative:right-margin-area;mso-position-vertical-relative:margin;mso-width-percent:900;mso-height-percent:0;mso-top-percent:10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" o:allowincell="f" stroked="f">
                  <v:textbox style="mso-fit-shape-to-text:t" inset="0,,0">
                    <w:txbxContent>
                      <w:p w14:paraId="132EABB3" w14:textId="77777777" w:rsidR="00357660" w:rsidRDefault="00357660">
                        <w:pPr>
                          <w:pBdr>
                            <w:top w:val="single" w:sz="4" w:space="1" w:color="D8D8D8" w:themeColor="background1" w:themeShade="D8"/>
                          </w:pBdr>
                        </w:pPr>
                        <w:r>
                          <w:t xml:space="preserve">Strona | </w:t>
                        </w: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6D4955">
                          <w:rPr>
                            <w:noProof/>
                          </w:rPr>
                          <w:t>10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5C166E">
      <w:rPr>
        <w:noProof/>
      </w:rPr>
      <w:drawing>
        <wp:inline distT="0" distB="0" distL="0" distR="0" wp14:anchorId="1D80E5DD" wp14:editId="7BD4DEE5">
          <wp:extent cx="5761355" cy="494030"/>
          <wp:effectExtent l="0" t="0" r="0" b="0"/>
          <wp:docPr id="40976652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51EF"/>
    <w:multiLevelType w:val="hybridMultilevel"/>
    <w:tmpl w:val="F8825C9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C43FB"/>
    <w:multiLevelType w:val="hybridMultilevel"/>
    <w:tmpl w:val="85CA01E2"/>
    <w:lvl w:ilvl="0" w:tplc="04150013">
      <w:start w:val="1"/>
      <w:numFmt w:val="upperRoman"/>
      <w:lvlText w:val="%1."/>
      <w:lvlJc w:val="right"/>
      <w:pPr>
        <w:ind w:left="106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25" w:hanging="360"/>
      </w:pPr>
    </w:lvl>
    <w:lvl w:ilvl="2" w:tplc="FFFFFFFF" w:tentative="1">
      <w:start w:val="1"/>
      <w:numFmt w:val="lowerRoman"/>
      <w:lvlText w:val="%3."/>
      <w:lvlJc w:val="right"/>
      <w:pPr>
        <w:ind w:left="2145" w:hanging="180"/>
      </w:pPr>
    </w:lvl>
    <w:lvl w:ilvl="3" w:tplc="FFFFFFFF" w:tentative="1">
      <w:start w:val="1"/>
      <w:numFmt w:val="decimal"/>
      <w:lvlText w:val="%4."/>
      <w:lvlJc w:val="left"/>
      <w:pPr>
        <w:ind w:left="2865" w:hanging="360"/>
      </w:pPr>
    </w:lvl>
    <w:lvl w:ilvl="4" w:tplc="FFFFFFFF" w:tentative="1">
      <w:start w:val="1"/>
      <w:numFmt w:val="lowerLetter"/>
      <w:lvlText w:val="%5."/>
      <w:lvlJc w:val="left"/>
      <w:pPr>
        <w:ind w:left="3585" w:hanging="360"/>
      </w:pPr>
    </w:lvl>
    <w:lvl w:ilvl="5" w:tplc="FFFFFFFF" w:tentative="1">
      <w:start w:val="1"/>
      <w:numFmt w:val="lowerRoman"/>
      <w:lvlText w:val="%6."/>
      <w:lvlJc w:val="right"/>
      <w:pPr>
        <w:ind w:left="4305" w:hanging="180"/>
      </w:pPr>
    </w:lvl>
    <w:lvl w:ilvl="6" w:tplc="FFFFFFFF" w:tentative="1">
      <w:start w:val="1"/>
      <w:numFmt w:val="decimal"/>
      <w:lvlText w:val="%7."/>
      <w:lvlJc w:val="left"/>
      <w:pPr>
        <w:ind w:left="5025" w:hanging="360"/>
      </w:pPr>
    </w:lvl>
    <w:lvl w:ilvl="7" w:tplc="FFFFFFFF" w:tentative="1">
      <w:start w:val="1"/>
      <w:numFmt w:val="lowerLetter"/>
      <w:lvlText w:val="%8."/>
      <w:lvlJc w:val="left"/>
      <w:pPr>
        <w:ind w:left="5745" w:hanging="360"/>
      </w:pPr>
    </w:lvl>
    <w:lvl w:ilvl="8" w:tplc="FFFFFFFF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01D75301"/>
    <w:multiLevelType w:val="hybridMultilevel"/>
    <w:tmpl w:val="81FC0438"/>
    <w:lvl w:ilvl="0" w:tplc="58E22F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467795"/>
    <w:multiLevelType w:val="hybridMultilevel"/>
    <w:tmpl w:val="AFA03A9C"/>
    <w:lvl w:ilvl="0" w:tplc="FA7ACA6C">
      <w:start w:val="1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38EEC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1EF08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1CB8E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E69A7A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B0031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72E5A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341B0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E6340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57E719E"/>
    <w:multiLevelType w:val="hybridMultilevel"/>
    <w:tmpl w:val="F330437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07AF6743"/>
    <w:multiLevelType w:val="hybridMultilevel"/>
    <w:tmpl w:val="6CC42DF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0ACD091A"/>
    <w:multiLevelType w:val="hybridMultilevel"/>
    <w:tmpl w:val="74F68308"/>
    <w:lvl w:ilvl="0" w:tplc="350C84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191A17"/>
    <w:multiLevelType w:val="hybridMultilevel"/>
    <w:tmpl w:val="8D988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3A7EDB"/>
    <w:multiLevelType w:val="hybridMultilevel"/>
    <w:tmpl w:val="C5F24F52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>
    <w:nsid w:val="11E064A9"/>
    <w:multiLevelType w:val="hybridMultilevel"/>
    <w:tmpl w:val="F32475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F11E56"/>
    <w:multiLevelType w:val="hybridMultilevel"/>
    <w:tmpl w:val="0DB8A972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796E99"/>
    <w:multiLevelType w:val="singleLevel"/>
    <w:tmpl w:val="74685A2C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12">
    <w:nsid w:val="2EA942A7"/>
    <w:multiLevelType w:val="hybridMultilevel"/>
    <w:tmpl w:val="6E960686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>
    <w:nsid w:val="2F7D7F68"/>
    <w:multiLevelType w:val="hybridMultilevel"/>
    <w:tmpl w:val="24622CC2"/>
    <w:lvl w:ilvl="0" w:tplc="8200B170">
      <w:start w:val="1"/>
      <w:numFmt w:val="lowerLetter"/>
      <w:lvlText w:val="%1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F4FA0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8CCB3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E0259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9EFAA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F4B1B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C0F79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90D62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B6279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3A62D24"/>
    <w:multiLevelType w:val="hybridMultilevel"/>
    <w:tmpl w:val="F0A8FD2E"/>
    <w:lvl w:ilvl="0" w:tplc="69A8F46C">
      <w:start w:val="1"/>
      <w:numFmt w:val="lowerLetter"/>
      <w:lvlText w:val="%1."/>
      <w:lvlJc w:val="left"/>
      <w:pPr>
        <w:ind w:left="1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10F644">
      <w:start w:val="1"/>
      <w:numFmt w:val="lowerLetter"/>
      <w:lvlText w:val="%2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787778">
      <w:start w:val="1"/>
      <w:numFmt w:val="lowerRoman"/>
      <w:lvlText w:val="%3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D8F05E">
      <w:start w:val="1"/>
      <w:numFmt w:val="decimal"/>
      <w:lvlText w:val="%4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CA8068">
      <w:start w:val="1"/>
      <w:numFmt w:val="lowerLetter"/>
      <w:lvlText w:val="%5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1E356E">
      <w:start w:val="1"/>
      <w:numFmt w:val="lowerRoman"/>
      <w:lvlText w:val="%6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2C10A2">
      <w:start w:val="1"/>
      <w:numFmt w:val="decimal"/>
      <w:lvlText w:val="%7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4EE382">
      <w:start w:val="1"/>
      <w:numFmt w:val="lowerLetter"/>
      <w:lvlText w:val="%8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8E6AD6">
      <w:start w:val="1"/>
      <w:numFmt w:val="lowerRoman"/>
      <w:lvlText w:val="%9"/>
      <w:lvlJc w:val="left"/>
      <w:pPr>
        <w:ind w:left="7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9DA31E7"/>
    <w:multiLevelType w:val="hybridMultilevel"/>
    <w:tmpl w:val="6F9069C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3B185556"/>
    <w:multiLevelType w:val="hybridMultilevel"/>
    <w:tmpl w:val="FFEEE41A"/>
    <w:lvl w:ilvl="0" w:tplc="600888EE">
      <w:start w:val="1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E022B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30716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24522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F026F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D662A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50588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34798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B2E6BC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3B642F35"/>
    <w:multiLevelType w:val="hybridMultilevel"/>
    <w:tmpl w:val="CB10CE2C"/>
    <w:lvl w:ilvl="0" w:tplc="9B86FC32">
      <w:start w:val="1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8">
    <w:nsid w:val="3D453EB4"/>
    <w:multiLevelType w:val="hybridMultilevel"/>
    <w:tmpl w:val="7D4AF2B6"/>
    <w:lvl w:ilvl="0" w:tplc="04150009">
      <w:start w:val="1"/>
      <w:numFmt w:val="bullet"/>
      <w:lvlText w:val="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>
    <w:nsid w:val="3F4620A9"/>
    <w:multiLevelType w:val="hybridMultilevel"/>
    <w:tmpl w:val="3FD88ED2"/>
    <w:lvl w:ilvl="0" w:tplc="99ACFBA0">
      <w:start w:val="1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7E6C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AAA7B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CE4E1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02975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988D6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5E1F8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20E50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00E64C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40CC0E95"/>
    <w:multiLevelType w:val="hybridMultilevel"/>
    <w:tmpl w:val="B5983964"/>
    <w:lvl w:ilvl="0" w:tplc="AED4767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A87F21"/>
    <w:multiLevelType w:val="hybridMultilevel"/>
    <w:tmpl w:val="B2BE8F1A"/>
    <w:lvl w:ilvl="0" w:tplc="5C1E6C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CB3932"/>
    <w:multiLevelType w:val="hybridMultilevel"/>
    <w:tmpl w:val="F1B42A8C"/>
    <w:lvl w:ilvl="0" w:tplc="9B18867A">
      <w:start w:val="1"/>
      <w:numFmt w:val="bullet"/>
      <w:lvlText w:val="-"/>
      <w:lvlJc w:val="left"/>
      <w:pPr>
        <w:ind w:left="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8C5390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EC42A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D811C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3C162E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F8D2F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EA2FF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B8784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1AC2D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5F625E1"/>
    <w:multiLevelType w:val="hybridMultilevel"/>
    <w:tmpl w:val="D7E2B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FD6990"/>
    <w:multiLevelType w:val="hybridMultilevel"/>
    <w:tmpl w:val="325C60A2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211505"/>
    <w:multiLevelType w:val="hybridMultilevel"/>
    <w:tmpl w:val="2560257E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32E94"/>
    <w:multiLevelType w:val="hybridMultilevel"/>
    <w:tmpl w:val="D7428616"/>
    <w:lvl w:ilvl="0" w:tplc="A5DC85A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4C1C0285"/>
    <w:multiLevelType w:val="hybridMultilevel"/>
    <w:tmpl w:val="B91E280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D343D9"/>
    <w:multiLevelType w:val="hybridMultilevel"/>
    <w:tmpl w:val="C2B8C61A"/>
    <w:lvl w:ilvl="0" w:tplc="4846F2D6">
      <w:start w:val="1"/>
      <w:numFmt w:val="upperRoman"/>
      <w:lvlText w:val="%1."/>
      <w:lvlJc w:val="left"/>
      <w:pPr>
        <w:ind w:left="1065" w:hanging="720"/>
      </w:pPr>
      <w:rPr>
        <w:rFonts w:eastAsia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9">
    <w:nsid w:val="4EF43017"/>
    <w:multiLevelType w:val="hybridMultilevel"/>
    <w:tmpl w:val="3FD06FE0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0">
    <w:nsid w:val="552B10F0"/>
    <w:multiLevelType w:val="hybridMultilevel"/>
    <w:tmpl w:val="695E9D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BA37FB"/>
    <w:multiLevelType w:val="hybridMultilevel"/>
    <w:tmpl w:val="D166D3EA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072174"/>
    <w:multiLevelType w:val="hybridMultilevel"/>
    <w:tmpl w:val="14EE54F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>
    <w:nsid w:val="60C104A8"/>
    <w:multiLevelType w:val="hybridMultilevel"/>
    <w:tmpl w:val="B1103A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8A78AB"/>
    <w:multiLevelType w:val="hybridMultilevel"/>
    <w:tmpl w:val="2AB6F05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7F0B13"/>
    <w:multiLevelType w:val="hybridMultilevel"/>
    <w:tmpl w:val="AFA03A9C"/>
    <w:lvl w:ilvl="0" w:tplc="FA7ACA6C">
      <w:start w:val="1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38EEC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1EF08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1CB8E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E69A7A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B0031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72E5A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341B0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E6340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69651ED4"/>
    <w:multiLevelType w:val="hybridMultilevel"/>
    <w:tmpl w:val="CD9462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B01C79"/>
    <w:multiLevelType w:val="hybridMultilevel"/>
    <w:tmpl w:val="2BC226CE"/>
    <w:lvl w:ilvl="0" w:tplc="C65EA5E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03912C6"/>
    <w:multiLevelType w:val="hybridMultilevel"/>
    <w:tmpl w:val="B922DD3A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8737D4"/>
    <w:multiLevelType w:val="hybridMultilevel"/>
    <w:tmpl w:val="EFC6F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B93885"/>
    <w:multiLevelType w:val="hybridMultilevel"/>
    <w:tmpl w:val="0F22EDFE"/>
    <w:lvl w:ilvl="0" w:tplc="58E22F50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1">
    <w:nsid w:val="7CE644B1"/>
    <w:multiLevelType w:val="hybridMultilevel"/>
    <w:tmpl w:val="F964F536"/>
    <w:lvl w:ilvl="0" w:tplc="04150017">
      <w:start w:val="1"/>
      <w:numFmt w:val="lowerLetter"/>
      <w:lvlText w:val="%1)"/>
      <w:lvlJc w:val="left"/>
      <w:pPr>
        <w:ind w:left="705" w:hanging="360"/>
      </w:p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6"/>
  </w:num>
  <w:num w:numId="2">
    <w:abstractNumId w:val="19"/>
  </w:num>
  <w:num w:numId="3">
    <w:abstractNumId w:val="22"/>
  </w:num>
  <w:num w:numId="4">
    <w:abstractNumId w:val="14"/>
  </w:num>
  <w:num w:numId="5">
    <w:abstractNumId w:val="3"/>
  </w:num>
  <w:num w:numId="6">
    <w:abstractNumId w:val="13"/>
  </w:num>
  <w:num w:numId="7">
    <w:abstractNumId w:val="20"/>
  </w:num>
  <w:num w:numId="8">
    <w:abstractNumId w:val="21"/>
  </w:num>
  <w:num w:numId="9">
    <w:abstractNumId w:val="2"/>
  </w:num>
  <w:num w:numId="10">
    <w:abstractNumId w:val="6"/>
  </w:num>
  <w:num w:numId="11">
    <w:abstractNumId w:val="28"/>
  </w:num>
  <w:num w:numId="12">
    <w:abstractNumId w:val="30"/>
  </w:num>
  <w:num w:numId="13">
    <w:abstractNumId w:val="40"/>
  </w:num>
  <w:num w:numId="14">
    <w:abstractNumId w:val="32"/>
  </w:num>
  <w:num w:numId="15">
    <w:abstractNumId w:val="41"/>
  </w:num>
  <w:num w:numId="16">
    <w:abstractNumId w:val="7"/>
  </w:num>
  <w:num w:numId="17">
    <w:abstractNumId w:val="11"/>
  </w:num>
  <w:num w:numId="18">
    <w:abstractNumId w:val="31"/>
  </w:num>
  <w:num w:numId="19">
    <w:abstractNumId w:val="0"/>
  </w:num>
  <w:num w:numId="20">
    <w:abstractNumId w:val="10"/>
  </w:num>
  <w:num w:numId="21">
    <w:abstractNumId w:val="25"/>
  </w:num>
  <w:num w:numId="22">
    <w:abstractNumId w:val="24"/>
  </w:num>
  <w:num w:numId="23">
    <w:abstractNumId w:val="38"/>
  </w:num>
  <w:num w:numId="24">
    <w:abstractNumId w:val="34"/>
  </w:num>
  <w:num w:numId="25">
    <w:abstractNumId w:val="18"/>
  </w:num>
  <w:num w:numId="26">
    <w:abstractNumId w:val="4"/>
  </w:num>
  <w:num w:numId="27">
    <w:abstractNumId w:val="8"/>
  </w:num>
  <w:num w:numId="28">
    <w:abstractNumId w:val="12"/>
  </w:num>
  <w:num w:numId="29">
    <w:abstractNumId w:val="17"/>
  </w:num>
  <w:num w:numId="30">
    <w:abstractNumId w:val="27"/>
  </w:num>
  <w:num w:numId="31">
    <w:abstractNumId w:val="35"/>
  </w:num>
  <w:num w:numId="32">
    <w:abstractNumId w:val="29"/>
  </w:num>
  <w:num w:numId="33">
    <w:abstractNumId w:val="5"/>
  </w:num>
  <w:num w:numId="34">
    <w:abstractNumId w:val="26"/>
  </w:num>
  <w:num w:numId="35">
    <w:abstractNumId w:val="15"/>
  </w:num>
  <w:num w:numId="36">
    <w:abstractNumId w:val="37"/>
  </w:num>
  <w:num w:numId="37">
    <w:abstractNumId w:val="1"/>
  </w:num>
  <w:num w:numId="38">
    <w:abstractNumId w:val="33"/>
  </w:num>
  <w:num w:numId="39">
    <w:abstractNumId w:val="36"/>
  </w:num>
  <w:num w:numId="40">
    <w:abstractNumId w:val="9"/>
  </w:num>
  <w:num w:numId="41">
    <w:abstractNumId w:val="23"/>
  </w:num>
  <w:num w:numId="42">
    <w:abstractNumId w:val="3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EE3"/>
    <w:rsid w:val="00004E2E"/>
    <w:rsid w:val="00013E38"/>
    <w:rsid w:val="0002219D"/>
    <w:rsid w:val="0003069C"/>
    <w:rsid w:val="00034762"/>
    <w:rsid w:val="00060513"/>
    <w:rsid w:val="000A5E42"/>
    <w:rsid w:val="000A74B2"/>
    <w:rsid w:val="000C205B"/>
    <w:rsid w:val="000C2E2C"/>
    <w:rsid w:val="000D5042"/>
    <w:rsid w:val="00100500"/>
    <w:rsid w:val="00100A5D"/>
    <w:rsid w:val="00120B11"/>
    <w:rsid w:val="00125545"/>
    <w:rsid w:val="00136217"/>
    <w:rsid w:val="0014280F"/>
    <w:rsid w:val="00142854"/>
    <w:rsid w:val="00153CCD"/>
    <w:rsid w:val="00155FA3"/>
    <w:rsid w:val="00164A49"/>
    <w:rsid w:val="00175F95"/>
    <w:rsid w:val="0018442B"/>
    <w:rsid w:val="00185298"/>
    <w:rsid w:val="001954FB"/>
    <w:rsid w:val="001A11C4"/>
    <w:rsid w:val="001A7EAA"/>
    <w:rsid w:val="001B5D3F"/>
    <w:rsid w:val="001C0757"/>
    <w:rsid w:val="001C4B32"/>
    <w:rsid w:val="001D3706"/>
    <w:rsid w:val="001D7422"/>
    <w:rsid w:val="001E11BD"/>
    <w:rsid w:val="002012CC"/>
    <w:rsid w:val="002072C2"/>
    <w:rsid w:val="002137A7"/>
    <w:rsid w:val="00234AB2"/>
    <w:rsid w:val="00254E36"/>
    <w:rsid w:val="002718DA"/>
    <w:rsid w:val="002757A1"/>
    <w:rsid w:val="002A2591"/>
    <w:rsid w:val="002C549C"/>
    <w:rsid w:val="002D08DE"/>
    <w:rsid w:val="002D1EDD"/>
    <w:rsid w:val="002E65C3"/>
    <w:rsid w:val="002F4065"/>
    <w:rsid w:val="002F5018"/>
    <w:rsid w:val="003019FA"/>
    <w:rsid w:val="00301FD0"/>
    <w:rsid w:val="0030203C"/>
    <w:rsid w:val="003110B9"/>
    <w:rsid w:val="003220D5"/>
    <w:rsid w:val="00343B51"/>
    <w:rsid w:val="00351739"/>
    <w:rsid w:val="00352E0B"/>
    <w:rsid w:val="00357660"/>
    <w:rsid w:val="00361A71"/>
    <w:rsid w:val="00370635"/>
    <w:rsid w:val="00375F82"/>
    <w:rsid w:val="003772E3"/>
    <w:rsid w:val="00385221"/>
    <w:rsid w:val="003860B6"/>
    <w:rsid w:val="00396F64"/>
    <w:rsid w:val="003B17BE"/>
    <w:rsid w:val="003B2659"/>
    <w:rsid w:val="003B47B4"/>
    <w:rsid w:val="003B5D0E"/>
    <w:rsid w:val="003B7214"/>
    <w:rsid w:val="003C05B8"/>
    <w:rsid w:val="003C1FFD"/>
    <w:rsid w:val="003D0973"/>
    <w:rsid w:val="003E001D"/>
    <w:rsid w:val="00406A0C"/>
    <w:rsid w:val="004102FD"/>
    <w:rsid w:val="00414A41"/>
    <w:rsid w:val="00434125"/>
    <w:rsid w:val="00436A2D"/>
    <w:rsid w:val="00451790"/>
    <w:rsid w:val="0045450E"/>
    <w:rsid w:val="00457871"/>
    <w:rsid w:val="00457ECF"/>
    <w:rsid w:val="00470442"/>
    <w:rsid w:val="00470A1D"/>
    <w:rsid w:val="00493E3B"/>
    <w:rsid w:val="004A6BBF"/>
    <w:rsid w:val="004B428E"/>
    <w:rsid w:val="004E2998"/>
    <w:rsid w:val="004F6E38"/>
    <w:rsid w:val="00503E06"/>
    <w:rsid w:val="005119DF"/>
    <w:rsid w:val="0052186F"/>
    <w:rsid w:val="00521FA8"/>
    <w:rsid w:val="00534892"/>
    <w:rsid w:val="00536E17"/>
    <w:rsid w:val="00555B3A"/>
    <w:rsid w:val="005619C0"/>
    <w:rsid w:val="00562AD3"/>
    <w:rsid w:val="00565B7E"/>
    <w:rsid w:val="00571C7E"/>
    <w:rsid w:val="00580FFC"/>
    <w:rsid w:val="005839AF"/>
    <w:rsid w:val="005A1FE9"/>
    <w:rsid w:val="005A7313"/>
    <w:rsid w:val="005B38D8"/>
    <w:rsid w:val="005B3F1D"/>
    <w:rsid w:val="005B4295"/>
    <w:rsid w:val="005C166E"/>
    <w:rsid w:val="005D2E9F"/>
    <w:rsid w:val="005D5232"/>
    <w:rsid w:val="005D5DED"/>
    <w:rsid w:val="005E08C6"/>
    <w:rsid w:val="005E1029"/>
    <w:rsid w:val="005F316C"/>
    <w:rsid w:val="005F624F"/>
    <w:rsid w:val="0060097D"/>
    <w:rsid w:val="00600F45"/>
    <w:rsid w:val="00611903"/>
    <w:rsid w:val="006235CF"/>
    <w:rsid w:val="0062552C"/>
    <w:rsid w:val="00625C62"/>
    <w:rsid w:val="00635E21"/>
    <w:rsid w:val="006370E3"/>
    <w:rsid w:val="006433AC"/>
    <w:rsid w:val="00653B8F"/>
    <w:rsid w:val="00654DEB"/>
    <w:rsid w:val="00667280"/>
    <w:rsid w:val="00672755"/>
    <w:rsid w:val="00673201"/>
    <w:rsid w:val="006737B3"/>
    <w:rsid w:val="00677A88"/>
    <w:rsid w:val="00680298"/>
    <w:rsid w:val="0068649C"/>
    <w:rsid w:val="00687CC0"/>
    <w:rsid w:val="00693AB3"/>
    <w:rsid w:val="00697C64"/>
    <w:rsid w:val="006A41A5"/>
    <w:rsid w:val="006A4DD8"/>
    <w:rsid w:val="006B2993"/>
    <w:rsid w:val="006C091D"/>
    <w:rsid w:val="006C4759"/>
    <w:rsid w:val="006C658C"/>
    <w:rsid w:val="006D15F3"/>
    <w:rsid w:val="006D357A"/>
    <w:rsid w:val="006D4955"/>
    <w:rsid w:val="006D55A5"/>
    <w:rsid w:val="006E00E5"/>
    <w:rsid w:val="006E0689"/>
    <w:rsid w:val="006E4F33"/>
    <w:rsid w:val="007274A5"/>
    <w:rsid w:val="007403ED"/>
    <w:rsid w:val="00741230"/>
    <w:rsid w:val="007445E0"/>
    <w:rsid w:val="00755D50"/>
    <w:rsid w:val="00765A2A"/>
    <w:rsid w:val="00765C27"/>
    <w:rsid w:val="00766055"/>
    <w:rsid w:val="00767DAC"/>
    <w:rsid w:val="00775D84"/>
    <w:rsid w:val="0077614C"/>
    <w:rsid w:val="00782609"/>
    <w:rsid w:val="00785785"/>
    <w:rsid w:val="00786143"/>
    <w:rsid w:val="0079294A"/>
    <w:rsid w:val="007A7A89"/>
    <w:rsid w:val="007B6AA5"/>
    <w:rsid w:val="007C17B3"/>
    <w:rsid w:val="007C5225"/>
    <w:rsid w:val="007D373D"/>
    <w:rsid w:val="00810647"/>
    <w:rsid w:val="008137AB"/>
    <w:rsid w:val="008154AA"/>
    <w:rsid w:val="00817BC7"/>
    <w:rsid w:val="00823C0E"/>
    <w:rsid w:val="0082756C"/>
    <w:rsid w:val="00830778"/>
    <w:rsid w:val="008319DD"/>
    <w:rsid w:val="00831B26"/>
    <w:rsid w:val="008414A8"/>
    <w:rsid w:val="008420B2"/>
    <w:rsid w:val="00851E59"/>
    <w:rsid w:val="00895E34"/>
    <w:rsid w:val="008B57E6"/>
    <w:rsid w:val="008C1328"/>
    <w:rsid w:val="008C5226"/>
    <w:rsid w:val="008D49DF"/>
    <w:rsid w:val="008D7D51"/>
    <w:rsid w:val="008E4E76"/>
    <w:rsid w:val="008F22CF"/>
    <w:rsid w:val="00912C6F"/>
    <w:rsid w:val="009167C4"/>
    <w:rsid w:val="00924C8E"/>
    <w:rsid w:val="0092503F"/>
    <w:rsid w:val="00932B86"/>
    <w:rsid w:val="00933A99"/>
    <w:rsid w:val="009405D0"/>
    <w:rsid w:val="00945431"/>
    <w:rsid w:val="0095264C"/>
    <w:rsid w:val="0096656D"/>
    <w:rsid w:val="00967B64"/>
    <w:rsid w:val="00974EA2"/>
    <w:rsid w:val="009770D4"/>
    <w:rsid w:val="009822B9"/>
    <w:rsid w:val="00987A51"/>
    <w:rsid w:val="009A49F6"/>
    <w:rsid w:val="009A64CC"/>
    <w:rsid w:val="009C25EC"/>
    <w:rsid w:val="009E019F"/>
    <w:rsid w:val="009E3C60"/>
    <w:rsid w:val="009E7653"/>
    <w:rsid w:val="009F72B3"/>
    <w:rsid w:val="00A0697E"/>
    <w:rsid w:val="00A11455"/>
    <w:rsid w:val="00A22D09"/>
    <w:rsid w:val="00A57957"/>
    <w:rsid w:val="00A650DA"/>
    <w:rsid w:val="00A77045"/>
    <w:rsid w:val="00A772D4"/>
    <w:rsid w:val="00A9795D"/>
    <w:rsid w:val="00AA23AD"/>
    <w:rsid w:val="00AA52C4"/>
    <w:rsid w:val="00AB2621"/>
    <w:rsid w:val="00AD1563"/>
    <w:rsid w:val="00AE4EE3"/>
    <w:rsid w:val="00AF4BDC"/>
    <w:rsid w:val="00AF5146"/>
    <w:rsid w:val="00B0421C"/>
    <w:rsid w:val="00B12AFB"/>
    <w:rsid w:val="00B2420B"/>
    <w:rsid w:val="00B243FB"/>
    <w:rsid w:val="00B36CC0"/>
    <w:rsid w:val="00B36D40"/>
    <w:rsid w:val="00B4054A"/>
    <w:rsid w:val="00B6095B"/>
    <w:rsid w:val="00B62C5C"/>
    <w:rsid w:val="00B71D01"/>
    <w:rsid w:val="00B75D43"/>
    <w:rsid w:val="00B97D6E"/>
    <w:rsid w:val="00BB0014"/>
    <w:rsid w:val="00BB0970"/>
    <w:rsid w:val="00BB5D71"/>
    <w:rsid w:val="00BE50E5"/>
    <w:rsid w:val="00BF3091"/>
    <w:rsid w:val="00BF6147"/>
    <w:rsid w:val="00C0242E"/>
    <w:rsid w:val="00C02913"/>
    <w:rsid w:val="00C0359B"/>
    <w:rsid w:val="00C30F17"/>
    <w:rsid w:val="00C43A7F"/>
    <w:rsid w:val="00C5221A"/>
    <w:rsid w:val="00C529EE"/>
    <w:rsid w:val="00C60256"/>
    <w:rsid w:val="00C61994"/>
    <w:rsid w:val="00C625E0"/>
    <w:rsid w:val="00C65498"/>
    <w:rsid w:val="00C7009F"/>
    <w:rsid w:val="00C8587B"/>
    <w:rsid w:val="00C9690C"/>
    <w:rsid w:val="00CC51F4"/>
    <w:rsid w:val="00CD315A"/>
    <w:rsid w:val="00CE061E"/>
    <w:rsid w:val="00CE5ED8"/>
    <w:rsid w:val="00D0376C"/>
    <w:rsid w:val="00D06ED3"/>
    <w:rsid w:val="00D072F7"/>
    <w:rsid w:val="00D1306C"/>
    <w:rsid w:val="00D26BC9"/>
    <w:rsid w:val="00D612DE"/>
    <w:rsid w:val="00D72709"/>
    <w:rsid w:val="00D72768"/>
    <w:rsid w:val="00DB1844"/>
    <w:rsid w:val="00DC1B32"/>
    <w:rsid w:val="00DC3EED"/>
    <w:rsid w:val="00DC4B40"/>
    <w:rsid w:val="00DC5CE8"/>
    <w:rsid w:val="00DD723A"/>
    <w:rsid w:val="00DE1890"/>
    <w:rsid w:val="00DF37C3"/>
    <w:rsid w:val="00DF4309"/>
    <w:rsid w:val="00DF57E0"/>
    <w:rsid w:val="00DF73B1"/>
    <w:rsid w:val="00E032C4"/>
    <w:rsid w:val="00E0421C"/>
    <w:rsid w:val="00E129F6"/>
    <w:rsid w:val="00E133A8"/>
    <w:rsid w:val="00E2706A"/>
    <w:rsid w:val="00E355E4"/>
    <w:rsid w:val="00E55829"/>
    <w:rsid w:val="00E65086"/>
    <w:rsid w:val="00E856DB"/>
    <w:rsid w:val="00E8762A"/>
    <w:rsid w:val="00E91D9B"/>
    <w:rsid w:val="00E9519D"/>
    <w:rsid w:val="00EB07AD"/>
    <w:rsid w:val="00EB4894"/>
    <w:rsid w:val="00ED59AB"/>
    <w:rsid w:val="00ED677F"/>
    <w:rsid w:val="00EE64D9"/>
    <w:rsid w:val="00EF6611"/>
    <w:rsid w:val="00F03805"/>
    <w:rsid w:val="00F05293"/>
    <w:rsid w:val="00F16858"/>
    <w:rsid w:val="00F403F5"/>
    <w:rsid w:val="00F51FCD"/>
    <w:rsid w:val="00F57FB4"/>
    <w:rsid w:val="00F607E0"/>
    <w:rsid w:val="00F667EE"/>
    <w:rsid w:val="00F678A6"/>
    <w:rsid w:val="00F77C86"/>
    <w:rsid w:val="00F84371"/>
    <w:rsid w:val="00F9608A"/>
    <w:rsid w:val="00FB2E75"/>
    <w:rsid w:val="00FC0B38"/>
    <w:rsid w:val="00FC4A00"/>
    <w:rsid w:val="00FD0117"/>
    <w:rsid w:val="00FD224C"/>
    <w:rsid w:val="00FD5351"/>
    <w:rsid w:val="00FE261E"/>
    <w:rsid w:val="00FE6E8F"/>
    <w:rsid w:val="00FF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CB390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608A"/>
    <w:pPr>
      <w:spacing w:after="120"/>
      <w:jc w:val="both"/>
    </w:pPr>
    <w:rPr>
      <w:rFonts w:ascii="Arial Narrow" w:hAnsi="Arial Narrow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301FD0"/>
    <w:pPr>
      <w:keepNext/>
      <w:numPr>
        <w:numId w:val="17"/>
      </w:numPr>
      <w:spacing w:after="0"/>
      <w:outlineLvl w:val="0"/>
    </w:pPr>
    <w:rPr>
      <w:rFonts w:ascii="Times New Roman" w:eastAsia="Calibri" w:hAnsi="Times New Roman"/>
      <w:b/>
      <w:bCs/>
      <w:lang w:val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5C16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9454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52186F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99"/>
    <w:qFormat/>
    <w:rsid w:val="0052186F"/>
    <w:rPr>
      <w:rFonts w:ascii="Times New Roman" w:hAnsi="Times New Roman" w:cs="Times New Roman"/>
      <w:i/>
      <w:iCs/>
    </w:rPr>
  </w:style>
  <w:style w:type="paragraph" w:customStyle="1" w:styleId="Default">
    <w:name w:val="Default"/>
    <w:uiPriority w:val="99"/>
    <w:rsid w:val="0052186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rsid w:val="00521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2186F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5218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2186F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rsid w:val="005218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2186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52186F"/>
    <w:rPr>
      <w:rFonts w:ascii="Times New Roman" w:hAnsi="Times New Roman" w:cs="Times New Roman"/>
      <w:color w:val="0000FF"/>
      <w:u w:val="single"/>
    </w:rPr>
  </w:style>
  <w:style w:type="paragraph" w:styleId="Akapitzlist">
    <w:name w:val="List Paragraph"/>
    <w:basedOn w:val="Normalny"/>
    <w:link w:val="AkapitzlistZnak"/>
    <w:uiPriority w:val="99"/>
    <w:qFormat/>
    <w:rsid w:val="0052186F"/>
    <w:pPr>
      <w:ind w:left="708"/>
    </w:pPr>
  </w:style>
  <w:style w:type="character" w:customStyle="1" w:styleId="FontStyle51">
    <w:name w:val="Font Style51"/>
    <w:uiPriority w:val="99"/>
    <w:rsid w:val="0052186F"/>
    <w:rPr>
      <w:rFonts w:ascii="Times New Roman" w:hAnsi="Times New Roman"/>
      <w:sz w:val="20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57FB4"/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57FB4"/>
    <w:rPr>
      <w:rFonts w:ascii="Consolas" w:hAnsi="Consolas"/>
      <w:sz w:val="20"/>
      <w:szCs w:val="20"/>
    </w:rPr>
  </w:style>
  <w:style w:type="table" w:styleId="Tabela-Siatka">
    <w:name w:val="Table Grid"/>
    <w:basedOn w:val="Standardowy"/>
    <w:uiPriority w:val="39"/>
    <w:locked/>
    <w:rsid w:val="00C43A7F"/>
    <w:pPr>
      <w:ind w:left="714" w:hanging="357"/>
      <w:jc w:val="both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9"/>
    <w:rsid w:val="00301FD0"/>
    <w:rPr>
      <w:rFonts w:ascii="Times New Roman" w:eastAsia="Calibri" w:hAnsi="Times New Roman"/>
      <w:b/>
      <w:bCs/>
      <w:sz w:val="24"/>
      <w:szCs w:val="24"/>
      <w:lang w:val="x-none"/>
    </w:rPr>
  </w:style>
  <w:style w:type="character" w:customStyle="1" w:styleId="AkapitzlistZnak">
    <w:name w:val="Akapit z listą Znak"/>
    <w:basedOn w:val="Domylnaczcionkaakapitu"/>
    <w:link w:val="Akapitzlist"/>
    <w:uiPriority w:val="99"/>
    <w:rsid w:val="00301FD0"/>
    <w:rPr>
      <w:rFonts w:ascii="Arial Narrow" w:hAnsi="Arial Narrow"/>
      <w:sz w:val="24"/>
      <w:szCs w:val="24"/>
    </w:rPr>
  </w:style>
  <w:style w:type="paragraph" w:styleId="Tekstblokowy">
    <w:name w:val="Block Text"/>
    <w:basedOn w:val="Normalny"/>
    <w:uiPriority w:val="99"/>
    <w:rsid w:val="00301FD0"/>
    <w:pPr>
      <w:spacing w:after="0"/>
      <w:ind w:left="1416" w:right="850"/>
      <w:jc w:val="center"/>
    </w:pPr>
    <w:rPr>
      <w:rFonts w:ascii="Times New Roman" w:hAnsi="Times New Roman"/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49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49D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49DF"/>
    <w:rPr>
      <w:rFonts w:ascii="Arial Narrow" w:hAnsi="Arial Narrow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9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9DF"/>
    <w:rPr>
      <w:rFonts w:ascii="Arial Narrow" w:hAnsi="Arial Narrow"/>
      <w:b/>
      <w:bCs/>
      <w:sz w:val="20"/>
      <w:szCs w:val="20"/>
    </w:rPr>
  </w:style>
  <w:style w:type="character" w:styleId="Wyrnienieintensywne">
    <w:name w:val="Intense Emphasis"/>
    <w:basedOn w:val="Domylnaczcionkaakapitu"/>
    <w:uiPriority w:val="21"/>
    <w:qFormat/>
    <w:rsid w:val="00521FA8"/>
    <w:rPr>
      <w:i/>
      <w:iCs/>
      <w:color w:val="4F81BD" w:themeColor="accent1"/>
    </w:rPr>
  </w:style>
  <w:style w:type="character" w:customStyle="1" w:styleId="Nagwek2Znak">
    <w:name w:val="Nagłówek 2 Znak"/>
    <w:basedOn w:val="Domylnaczcionkaakapitu"/>
    <w:link w:val="Nagwek2"/>
    <w:semiHidden/>
    <w:rsid w:val="005C166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4543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608A"/>
    <w:pPr>
      <w:spacing w:after="120"/>
      <w:jc w:val="both"/>
    </w:pPr>
    <w:rPr>
      <w:rFonts w:ascii="Arial Narrow" w:hAnsi="Arial Narrow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301FD0"/>
    <w:pPr>
      <w:keepNext/>
      <w:numPr>
        <w:numId w:val="17"/>
      </w:numPr>
      <w:spacing w:after="0"/>
      <w:outlineLvl w:val="0"/>
    </w:pPr>
    <w:rPr>
      <w:rFonts w:ascii="Times New Roman" w:eastAsia="Calibri" w:hAnsi="Times New Roman"/>
      <w:b/>
      <w:bCs/>
      <w:lang w:val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5C16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9454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52186F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99"/>
    <w:qFormat/>
    <w:rsid w:val="0052186F"/>
    <w:rPr>
      <w:rFonts w:ascii="Times New Roman" w:hAnsi="Times New Roman" w:cs="Times New Roman"/>
      <w:i/>
      <w:iCs/>
    </w:rPr>
  </w:style>
  <w:style w:type="paragraph" w:customStyle="1" w:styleId="Default">
    <w:name w:val="Default"/>
    <w:uiPriority w:val="99"/>
    <w:rsid w:val="0052186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rsid w:val="00521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2186F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5218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2186F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rsid w:val="005218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2186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52186F"/>
    <w:rPr>
      <w:rFonts w:ascii="Times New Roman" w:hAnsi="Times New Roman" w:cs="Times New Roman"/>
      <w:color w:val="0000FF"/>
      <w:u w:val="single"/>
    </w:rPr>
  </w:style>
  <w:style w:type="paragraph" w:styleId="Akapitzlist">
    <w:name w:val="List Paragraph"/>
    <w:basedOn w:val="Normalny"/>
    <w:link w:val="AkapitzlistZnak"/>
    <w:uiPriority w:val="99"/>
    <w:qFormat/>
    <w:rsid w:val="0052186F"/>
    <w:pPr>
      <w:ind w:left="708"/>
    </w:pPr>
  </w:style>
  <w:style w:type="character" w:customStyle="1" w:styleId="FontStyle51">
    <w:name w:val="Font Style51"/>
    <w:uiPriority w:val="99"/>
    <w:rsid w:val="0052186F"/>
    <w:rPr>
      <w:rFonts w:ascii="Times New Roman" w:hAnsi="Times New Roman"/>
      <w:sz w:val="20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57FB4"/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57FB4"/>
    <w:rPr>
      <w:rFonts w:ascii="Consolas" w:hAnsi="Consolas"/>
      <w:sz w:val="20"/>
      <w:szCs w:val="20"/>
    </w:rPr>
  </w:style>
  <w:style w:type="table" w:styleId="Tabela-Siatka">
    <w:name w:val="Table Grid"/>
    <w:basedOn w:val="Standardowy"/>
    <w:uiPriority w:val="39"/>
    <w:locked/>
    <w:rsid w:val="00C43A7F"/>
    <w:pPr>
      <w:ind w:left="714" w:hanging="357"/>
      <w:jc w:val="both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9"/>
    <w:rsid w:val="00301FD0"/>
    <w:rPr>
      <w:rFonts w:ascii="Times New Roman" w:eastAsia="Calibri" w:hAnsi="Times New Roman"/>
      <w:b/>
      <w:bCs/>
      <w:sz w:val="24"/>
      <w:szCs w:val="24"/>
      <w:lang w:val="x-none"/>
    </w:rPr>
  </w:style>
  <w:style w:type="character" w:customStyle="1" w:styleId="AkapitzlistZnak">
    <w:name w:val="Akapit z listą Znak"/>
    <w:basedOn w:val="Domylnaczcionkaakapitu"/>
    <w:link w:val="Akapitzlist"/>
    <w:uiPriority w:val="99"/>
    <w:rsid w:val="00301FD0"/>
    <w:rPr>
      <w:rFonts w:ascii="Arial Narrow" w:hAnsi="Arial Narrow"/>
      <w:sz w:val="24"/>
      <w:szCs w:val="24"/>
    </w:rPr>
  </w:style>
  <w:style w:type="paragraph" w:styleId="Tekstblokowy">
    <w:name w:val="Block Text"/>
    <w:basedOn w:val="Normalny"/>
    <w:uiPriority w:val="99"/>
    <w:rsid w:val="00301FD0"/>
    <w:pPr>
      <w:spacing w:after="0"/>
      <w:ind w:left="1416" w:right="850"/>
      <w:jc w:val="center"/>
    </w:pPr>
    <w:rPr>
      <w:rFonts w:ascii="Times New Roman" w:hAnsi="Times New Roman"/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49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49D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49DF"/>
    <w:rPr>
      <w:rFonts w:ascii="Arial Narrow" w:hAnsi="Arial Narrow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9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9DF"/>
    <w:rPr>
      <w:rFonts w:ascii="Arial Narrow" w:hAnsi="Arial Narrow"/>
      <w:b/>
      <w:bCs/>
      <w:sz w:val="20"/>
      <w:szCs w:val="20"/>
    </w:rPr>
  </w:style>
  <w:style w:type="character" w:styleId="Wyrnienieintensywne">
    <w:name w:val="Intense Emphasis"/>
    <w:basedOn w:val="Domylnaczcionkaakapitu"/>
    <w:uiPriority w:val="21"/>
    <w:qFormat/>
    <w:rsid w:val="00521FA8"/>
    <w:rPr>
      <w:i/>
      <w:iCs/>
      <w:color w:val="4F81BD" w:themeColor="accent1"/>
    </w:rPr>
  </w:style>
  <w:style w:type="character" w:customStyle="1" w:styleId="Nagwek2Znak">
    <w:name w:val="Nagłówek 2 Znak"/>
    <w:basedOn w:val="Domylnaczcionkaakapitu"/>
    <w:link w:val="Nagwek2"/>
    <w:semiHidden/>
    <w:rsid w:val="005C166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4543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8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87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1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7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4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5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omkud21@gmail.com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16</Pages>
  <Words>3706</Words>
  <Characters>22242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Łodzi</Company>
  <LinksUpToDate>false</LinksUpToDate>
  <CharactersWithSpaces>25897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lwojdal</dc:creator>
  <cp:lastModifiedBy>Paweł</cp:lastModifiedBy>
  <cp:revision>8</cp:revision>
  <cp:lastPrinted>2016-03-02T13:38:00Z</cp:lastPrinted>
  <dcterms:created xsi:type="dcterms:W3CDTF">2024-09-01T20:12:00Z</dcterms:created>
  <dcterms:modified xsi:type="dcterms:W3CDTF">2024-09-02T16:50:00Z</dcterms:modified>
</cp:coreProperties>
</file>