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F0C89" w14:textId="6B290066" w:rsidR="00F10038" w:rsidRPr="00A331FC" w:rsidRDefault="00AB36ED">
      <w:pPr>
        <w:jc w:val="right"/>
      </w:pPr>
      <w:r>
        <w:rPr>
          <w:bCs/>
          <w:i/>
        </w:rPr>
        <w:t>Strączno</w:t>
      </w:r>
      <w:r w:rsidR="00475778" w:rsidRPr="00A331FC">
        <w:rPr>
          <w:bCs/>
          <w:i/>
        </w:rPr>
        <w:t xml:space="preserve">, dnia </w:t>
      </w:r>
      <w:r w:rsidR="00FF32AD">
        <w:rPr>
          <w:bCs/>
          <w:i/>
        </w:rPr>
        <w:t>2</w:t>
      </w:r>
      <w:r w:rsidR="002B3BA8">
        <w:rPr>
          <w:bCs/>
          <w:i/>
        </w:rPr>
        <w:t>6</w:t>
      </w:r>
      <w:r w:rsidR="00FA47E9" w:rsidRPr="00FF32AD">
        <w:rPr>
          <w:bCs/>
          <w:i/>
        </w:rPr>
        <w:t>.08.2024</w:t>
      </w:r>
      <w:r w:rsidR="00475778" w:rsidRPr="00FF32AD">
        <w:rPr>
          <w:bCs/>
          <w:i/>
        </w:rPr>
        <w:t xml:space="preserve"> r.</w:t>
      </w:r>
    </w:p>
    <w:p w14:paraId="2120ADA7" w14:textId="77777777" w:rsidR="00F10038" w:rsidRPr="00A331FC" w:rsidRDefault="00F10038">
      <w:pPr>
        <w:jc w:val="right"/>
        <w:rPr>
          <w:b/>
          <w:i/>
        </w:rPr>
      </w:pPr>
    </w:p>
    <w:p w14:paraId="7DB296E3" w14:textId="2A56ADAE" w:rsidR="00F10038" w:rsidRPr="00A331FC" w:rsidRDefault="00475778">
      <w:pPr>
        <w:jc w:val="center"/>
      </w:pPr>
      <w:r w:rsidRPr="00A331FC">
        <w:rPr>
          <w:b/>
          <w:i/>
        </w:rPr>
        <w:t xml:space="preserve">ZAPYTANIE OFERTOWE nr </w:t>
      </w:r>
      <w:r w:rsidR="00EF3ABD">
        <w:rPr>
          <w:b/>
          <w:i/>
        </w:rPr>
        <w:t>1</w:t>
      </w:r>
      <w:r w:rsidR="002B3BA8">
        <w:rPr>
          <w:b/>
          <w:i/>
        </w:rPr>
        <w:t>/2024</w:t>
      </w:r>
      <w:r w:rsidRPr="00A331FC">
        <w:rPr>
          <w:b/>
          <w:i/>
        </w:rPr>
        <w:t xml:space="preserve">                                                         </w:t>
      </w:r>
    </w:p>
    <w:p w14:paraId="7605AD75" w14:textId="65B45711" w:rsidR="00F10038" w:rsidRPr="00A331FC" w:rsidRDefault="00475778" w:rsidP="00EF3ABD">
      <w:pPr>
        <w:jc w:val="center"/>
        <w:rPr>
          <w:b/>
        </w:rPr>
      </w:pPr>
      <w:r w:rsidRPr="00A331FC">
        <w:rPr>
          <w:b/>
          <w:i/>
        </w:rPr>
        <w:t xml:space="preserve"> na </w:t>
      </w:r>
      <w:bookmarkStart w:id="0" w:name="_Hlk136267352"/>
      <w:r w:rsidR="00EF3ABD" w:rsidRPr="00EF3ABD">
        <w:rPr>
          <w:b/>
          <w:i/>
        </w:rPr>
        <w:t xml:space="preserve">roboty budowlane w zakresie stolarki budowlanej oraz modernizacji instalacji </w:t>
      </w:r>
      <w:r w:rsidR="00EF3ABD">
        <w:rPr>
          <w:b/>
          <w:i/>
        </w:rPr>
        <w:t xml:space="preserve">                  </w:t>
      </w:r>
      <w:r w:rsidR="00EF3ABD" w:rsidRPr="00EF3ABD">
        <w:rPr>
          <w:b/>
          <w:i/>
        </w:rPr>
        <w:t>cent</w:t>
      </w:r>
      <w:r w:rsidR="00EF3ABD">
        <w:rPr>
          <w:b/>
          <w:i/>
        </w:rPr>
        <w:t>ral</w:t>
      </w:r>
      <w:r w:rsidR="00EF3ABD" w:rsidRPr="00EF3ABD">
        <w:rPr>
          <w:b/>
          <w:i/>
        </w:rPr>
        <w:t>nego ogrzewania</w:t>
      </w:r>
      <w:r w:rsidR="006A1915">
        <w:rPr>
          <w:b/>
          <w:i/>
        </w:rPr>
        <w:t xml:space="preserve"> – ETAP 1</w:t>
      </w:r>
    </w:p>
    <w:bookmarkEnd w:id="0"/>
    <w:p w14:paraId="52DC635B" w14:textId="77777777" w:rsidR="00F10038" w:rsidRPr="00A331FC" w:rsidRDefault="00F10038">
      <w:pPr>
        <w:rPr>
          <w:b/>
        </w:rPr>
      </w:pPr>
    </w:p>
    <w:p w14:paraId="6BDC6BA7" w14:textId="77777777" w:rsidR="00F10038" w:rsidRPr="00A331FC" w:rsidRDefault="00F10038">
      <w:pPr>
        <w:rPr>
          <w:b/>
        </w:rPr>
      </w:pPr>
    </w:p>
    <w:p w14:paraId="021ADE75" w14:textId="77777777" w:rsidR="00F10038" w:rsidRPr="00A331FC" w:rsidRDefault="00475778">
      <w:r w:rsidRPr="00A331FC">
        <w:rPr>
          <w:b/>
        </w:rPr>
        <w:t>Nazwa:</w:t>
      </w:r>
    </w:p>
    <w:p w14:paraId="660640D1" w14:textId="77777777" w:rsidR="005B1EDE" w:rsidRDefault="005B1EDE">
      <w:pPr>
        <w:spacing w:line="259" w:lineRule="auto"/>
        <w:ind w:left="-98" w:firstLine="98"/>
      </w:pPr>
      <w:bookmarkStart w:id="1" w:name="_Hlk175566583"/>
      <w:r w:rsidRPr="005B1EDE">
        <w:t xml:space="preserve">AW Projekt spółka z </w:t>
      </w:r>
    </w:p>
    <w:p w14:paraId="0446A745" w14:textId="77777777" w:rsidR="005B1EDE" w:rsidRDefault="005B1EDE">
      <w:pPr>
        <w:spacing w:line="259" w:lineRule="auto"/>
        <w:ind w:left="-98" w:firstLine="98"/>
      </w:pPr>
      <w:r w:rsidRPr="005B1EDE">
        <w:t>ograniczoną odpowiedzialnością</w:t>
      </w:r>
    </w:p>
    <w:p w14:paraId="089403E3" w14:textId="18F1834C" w:rsidR="00F10038" w:rsidRPr="00A331FC" w:rsidRDefault="00475778">
      <w:pPr>
        <w:spacing w:line="259" w:lineRule="auto"/>
        <w:ind w:left="-98" w:firstLine="98"/>
      </w:pPr>
      <w:r w:rsidRPr="00A331FC">
        <w:rPr>
          <w:b/>
          <w:bCs/>
        </w:rPr>
        <w:t>Adres:</w:t>
      </w:r>
    </w:p>
    <w:p w14:paraId="3165E186" w14:textId="6726CD5A" w:rsidR="00F10038" w:rsidRPr="00A331FC" w:rsidRDefault="005B1EDE">
      <w:pPr>
        <w:spacing w:line="259" w:lineRule="auto"/>
        <w:ind w:left="-98" w:firstLine="98"/>
      </w:pPr>
      <w:r>
        <w:t>Strączno 108</w:t>
      </w:r>
    </w:p>
    <w:bookmarkEnd w:id="1"/>
    <w:p w14:paraId="1C940C87" w14:textId="77777777" w:rsidR="00AB36ED" w:rsidRDefault="00AB36ED">
      <w:pPr>
        <w:spacing w:line="259" w:lineRule="auto"/>
        <w:ind w:left="-98" w:firstLine="98"/>
      </w:pPr>
      <w:r w:rsidRPr="00AB36ED">
        <w:t>78-642 Strączno</w:t>
      </w:r>
    </w:p>
    <w:p w14:paraId="379189FB" w14:textId="1227D145" w:rsidR="00F10038" w:rsidRPr="00A331FC" w:rsidRDefault="00475778">
      <w:pPr>
        <w:spacing w:line="259" w:lineRule="auto"/>
        <w:ind w:left="-98" w:firstLine="98"/>
      </w:pPr>
      <w:r w:rsidRPr="00A331FC">
        <w:rPr>
          <w:b/>
        </w:rPr>
        <w:t>Numer telefonu:</w:t>
      </w:r>
    </w:p>
    <w:p w14:paraId="57514CF9" w14:textId="77777777" w:rsidR="005B1EDE" w:rsidRDefault="005B1EDE">
      <w:pPr>
        <w:spacing w:line="259" w:lineRule="auto"/>
        <w:ind w:left="-98" w:firstLine="98"/>
        <w:rPr>
          <w:lang w:val="en-US" w:eastAsia="ar-SA"/>
        </w:rPr>
      </w:pPr>
      <w:r w:rsidRPr="005B1EDE">
        <w:rPr>
          <w:lang w:val="en-US" w:eastAsia="ar-SA"/>
        </w:rPr>
        <w:t>608007979</w:t>
      </w:r>
    </w:p>
    <w:p w14:paraId="4525DBF6" w14:textId="474258B1" w:rsidR="00F10038" w:rsidRPr="00A331FC" w:rsidRDefault="00475778">
      <w:pPr>
        <w:spacing w:line="259" w:lineRule="auto"/>
        <w:ind w:left="-98" w:firstLine="98"/>
        <w:rPr>
          <w:lang w:val="en-US"/>
        </w:rPr>
      </w:pPr>
      <w:r w:rsidRPr="00A331FC">
        <w:rPr>
          <w:b/>
          <w:lang w:val="en-US"/>
        </w:rPr>
        <w:t>NIP:</w:t>
      </w:r>
    </w:p>
    <w:p w14:paraId="368F0CB1" w14:textId="77777777" w:rsidR="005B1EDE" w:rsidRDefault="005B1EDE">
      <w:pPr>
        <w:rPr>
          <w:lang w:val="en-US"/>
        </w:rPr>
      </w:pPr>
      <w:r w:rsidRPr="005B1EDE">
        <w:rPr>
          <w:lang w:val="en-US"/>
        </w:rPr>
        <w:t>7651692511</w:t>
      </w:r>
    </w:p>
    <w:p w14:paraId="02373417" w14:textId="7791FC75" w:rsidR="00F10038" w:rsidRPr="00A331FC" w:rsidRDefault="00475778">
      <w:pPr>
        <w:rPr>
          <w:lang w:val="en-US"/>
        </w:rPr>
      </w:pPr>
      <w:r w:rsidRPr="00A331FC">
        <w:rPr>
          <w:b/>
          <w:lang w:val="en-US" w:eastAsia="ar-SA"/>
        </w:rPr>
        <w:t xml:space="preserve">E-mail: </w:t>
      </w:r>
    </w:p>
    <w:p w14:paraId="2074DFDB" w14:textId="61AB3449" w:rsidR="00F10038" w:rsidRPr="002A0FC9" w:rsidRDefault="00585415">
      <w:pPr>
        <w:rPr>
          <w:lang w:val="en-US"/>
        </w:rPr>
      </w:pPr>
      <w:hyperlink r:id="rId11" w:history="1">
        <w:r w:rsidR="005B1EDE" w:rsidRPr="002A0FC9">
          <w:rPr>
            <w:rStyle w:val="Hipercze"/>
            <w:lang w:val="en-US"/>
          </w:rPr>
          <w:t>pawel@apartamentywieza.pl</w:t>
        </w:r>
      </w:hyperlink>
    </w:p>
    <w:p w14:paraId="49184086" w14:textId="77777777" w:rsidR="005B1EDE" w:rsidRPr="005B1EDE" w:rsidRDefault="005B1EDE">
      <w:pPr>
        <w:rPr>
          <w:lang w:val="en-US"/>
        </w:rPr>
      </w:pPr>
    </w:p>
    <w:p w14:paraId="3EBCA542" w14:textId="77777777" w:rsidR="00F10038" w:rsidRPr="00A331FC" w:rsidRDefault="00475778">
      <w:r w:rsidRPr="00A331FC">
        <w:rPr>
          <w:b/>
          <w:lang w:eastAsia="ar-SA"/>
        </w:rPr>
        <w:t>Tytuł projektu:</w:t>
      </w:r>
    </w:p>
    <w:p w14:paraId="661CA081" w14:textId="6331186B" w:rsidR="00F10038" w:rsidRPr="00A331FC" w:rsidRDefault="00475778">
      <w:r w:rsidRPr="00A331FC">
        <w:rPr>
          <w:i/>
          <w:iCs/>
          <w:lang w:eastAsia="ar-SA"/>
        </w:rPr>
        <w:t>„</w:t>
      </w:r>
      <w:r w:rsidR="005B1EDE" w:rsidRPr="005B1EDE">
        <w:rPr>
          <w:i/>
          <w:iCs/>
          <w:lang w:eastAsia="ar-SA"/>
        </w:rPr>
        <w:t>Realizacja inwestycji termomodernizacyjnej celem zmniejszenia energochłonności w przedsiębiorstwie AW Projekt sp. z o.o</w:t>
      </w:r>
      <w:r w:rsidRPr="00A331FC">
        <w:rPr>
          <w:i/>
          <w:iCs/>
          <w:lang w:eastAsia="ar-SA"/>
        </w:rPr>
        <w:t>.”</w:t>
      </w:r>
    </w:p>
    <w:p w14:paraId="7346524C" w14:textId="77777777" w:rsidR="00F10038" w:rsidRPr="00A331FC" w:rsidRDefault="00F10038">
      <w:pPr>
        <w:rPr>
          <w:i/>
          <w:iCs/>
          <w:lang w:eastAsia="ar-SA"/>
        </w:rPr>
      </w:pPr>
    </w:p>
    <w:p w14:paraId="6BD01ADA" w14:textId="77777777" w:rsidR="00F10038" w:rsidRPr="00A331FC" w:rsidRDefault="00475778">
      <w:r w:rsidRPr="00A331FC">
        <w:rPr>
          <w:b/>
          <w:lang w:eastAsia="ar-SA"/>
        </w:rPr>
        <w:t>Numer Projektu:</w:t>
      </w:r>
    </w:p>
    <w:p w14:paraId="29A3171B" w14:textId="0B4CBDDE" w:rsidR="00F10038" w:rsidRPr="00A331FC" w:rsidRDefault="005B1EDE">
      <w:r w:rsidRPr="005B1EDE">
        <w:rPr>
          <w:bCs/>
          <w:lang w:eastAsia="ar-SA"/>
        </w:rPr>
        <w:t>FENG.03.01-IP.03-0624/24</w:t>
      </w:r>
    </w:p>
    <w:p w14:paraId="70BA2EAA" w14:textId="77777777" w:rsidR="00F10038" w:rsidRPr="00A331FC" w:rsidRDefault="00F10038">
      <w:pPr>
        <w:rPr>
          <w:b/>
          <w:lang w:eastAsia="ar-SA"/>
        </w:rPr>
      </w:pPr>
    </w:p>
    <w:p w14:paraId="319D1104" w14:textId="77777777" w:rsidR="00F10038" w:rsidRPr="00A331FC" w:rsidRDefault="00475778">
      <w:r w:rsidRPr="00A331FC">
        <w:rPr>
          <w:b/>
          <w:lang w:eastAsia="ar-SA"/>
        </w:rPr>
        <w:t>Inne źródła finansowania:</w:t>
      </w:r>
    </w:p>
    <w:p w14:paraId="71A29799" w14:textId="77777777" w:rsidR="00F10038" w:rsidRPr="00A331FC" w:rsidRDefault="00475778">
      <w:r w:rsidRPr="00A331FC">
        <w:rPr>
          <w:lang w:eastAsia="ar-SA"/>
        </w:rPr>
        <w:t>Zakup przedmiotu zamówienia będzie realizowany w ramach:</w:t>
      </w:r>
    </w:p>
    <w:tbl>
      <w:tblPr>
        <w:tblStyle w:val="TableGrid"/>
        <w:tblW w:w="10340" w:type="dxa"/>
        <w:tblInd w:w="0" w:type="dxa"/>
        <w:tblLayout w:type="fixed"/>
        <w:tblCellMar>
          <w:top w:w="43" w:type="dxa"/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3750"/>
        <w:gridCol w:w="6590"/>
      </w:tblGrid>
      <w:tr w:rsidR="00F10038" w:rsidRPr="00A331FC" w14:paraId="3ED75D49" w14:textId="77777777">
        <w:trPr>
          <w:trHeight w:val="200"/>
        </w:trPr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059EBDEC" w14:textId="77777777" w:rsidR="00F10038" w:rsidRPr="00A331FC" w:rsidRDefault="00475778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A331FC">
              <w:rPr>
                <w:rFonts w:ascii="Times New Roman" w:hAnsi="Times New Roman" w:cs="Times New Roman"/>
              </w:rPr>
              <w:t>Program Operacyjny</w:t>
            </w:r>
          </w:p>
        </w:tc>
        <w:tc>
          <w:tcPr>
            <w:tcW w:w="6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35E8CB98" w14:textId="77777777" w:rsidR="00F10038" w:rsidRPr="00A331FC" w:rsidRDefault="00475778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A331FC">
              <w:rPr>
                <w:rFonts w:ascii="Times New Roman" w:hAnsi="Times New Roman" w:cs="Times New Roman"/>
              </w:rPr>
              <w:t>FENG – Fundusze Europejskie dla Nowoczesnej Gospodarki</w:t>
            </w:r>
          </w:p>
        </w:tc>
      </w:tr>
      <w:tr w:rsidR="00F10038" w:rsidRPr="00A331FC" w14:paraId="39C33C64" w14:textId="77777777">
        <w:trPr>
          <w:trHeight w:val="200"/>
        </w:trPr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672295E7" w14:textId="77777777" w:rsidR="00F10038" w:rsidRPr="00A331FC" w:rsidRDefault="00475778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A331FC">
              <w:rPr>
                <w:rFonts w:ascii="Times New Roman" w:hAnsi="Times New Roman" w:cs="Times New Roman"/>
              </w:rPr>
              <w:t>Priorytet</w:t>
            </w:r>
          </w:p>
        </w:tc>
        <w:tc>
          <w:tcPr>
            <w:tcW w:w="6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34DDBDB3" w14:textId="77777777" w:rsidR="00F10038" w:rsidRPr="00A331FC" w:rsidRDefault="00475778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A331FC">
              <w:rPr>
                <w:rFonts w:ascii="Times New Roman" w:hAnsi="Times New Roman" w:cs="Times New Roman"/>
              </w:rPr>
              <w:t>FENG.02 – Środowisko sprzyjające innowacjom</w:t>
            </w:r>
          </w:p>
        </w:tc>
      </w:tr>
      <w:tr w:rsidR="00F10038" w:rsidRPr="00A331FC" w14:paraId="5EB2D3FE" w14:textId="77777777">
        <w:trPr>
          <w:trHeight w:val="200"/>
        </w:trPr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11F0A34B" w14:textId="77777777" w:rsidR="00F10038" w:rsidRPr="00A331FC" w:rsidRDefault="00475778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A331FC">
              <w:rPr>
                <w:rFonts w:ascii="Times New Roman" w:hAnsi="Times New Roman" w:cs="Times New Roman"/>
              </w:rPr>
              <w:t>Działanie</w:t>
            </w:r>
          </w:p>
        </w:tc>
        <w:tc>
          <w:tcPr>
            <w:tcW w:w="6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57B53B5A" w14:textId="77777777" w:rsidR="00F10038" w:rsidRPr="00A331FC" w:rsidRDefault="00475778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bookmarkStart w:id="2" w:name="_Hlk9587291"/>
            <w:r w:rsidRPr="00A331FC">
              <w:rPr>
                <w:rFonts w:ascii="Times New Roman" w:hAnsi="Times New Roman" w:cs="Times New Roman"/>
              </w:rPr>
              <w:t>Działanie 2.32 – Kredyt Technologiczny</w:t>
            </w:r>
            <w:bookmarkEnd w:id="2"/>
          </w:p>
        </w:tc>
      </w:tr>
    </w:tbl>
    <w:p w14:paraId="0D7BB17C" w14:textId="77777777" w:rsidR="00F10038" w:rsidRPr="00A331FC" w:rsidRDefault="00F10038">
      <w:pPr>
        <w:rPr>
          <w:b/>
        </w:rPr>
      </w:pPr>
    </w:p>
    <w:p w14:paraId="5D549F56" w14:textId="77777777" w:rsidR="00F10038" w:rsidRPr="00A331FC" w:rsidRDefault="00F10038">
      <w:pPr>
        <w:jc w:val="center"/>
        <w:rPr>
          <w:b/>
        </w:rPr>
      </w:pPr>
    </w:p>
    <w:p w14:paraId="1271966A" w14:textId="77777777" w:rsidR="00F10038" w:rsidRPr="00A331FC" w:rsidRDefault="00475778">
      <w:pPr>
        <w:shd w:val="clear" w:color="auto" w:fill="FFFFFF"/>
        <w:spacing w:after="225"/>
        <w:jc w:val="center"/>
        <w:textAlignment w:val="baseline"/>
        <w:outlineLvl w:val="2"/>
      </w:pPr>
      <w:r w:rsidRPr="00A331FC">
        <w:rPr>
          <w:b/>
          <w:bCs/>
        </w:rPr>
        <w:t>II. INFORMACJA OGÓLNA</w:t>
      </w:r>
    </w:p>
    <w:p w14:paraId="2AA410C3" w14:textId="77777777" w:rsidR="00F10038" w:rsidRPr="00A331FC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6" w:hanging="426"/>
        <w:jc w:val="both"/>
        <w:textAlignment w:val="baseline"/>
        <w:outlineLvl w:val="2"/>
      </w:pPr>
      <w:r w:rsidRPr="00A331FC">
        <w:t xml:space="preserve">Niniejsze postępowanie o udzielenie zamówienia prowadzone jest w trybie Zapytania ofertowego, zgodnie z zasadą konkurencyjności, określoną w Wytycznych Ministra Funduszy i Polityki Regionalnej w zakresie kwalifikowalności wydatków na lata 2021-2027, </w:t>
      </w:r>
    </w:p>
    <w:p w14:paraId="7323E1C7" w14:textId="77777777" w:rsidR="00F10038" w:rsidRPr="00A331FC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6" w:hanging="426"/>
        <w:jc w:val="both"/>
        <w:textAlignment w:val="baseline"/>
        <w:outlineLvl w:val="2"/>
      </w:pPr>
      <w:r w:rsidRPr="00A331FC">
        <w:rPr>
          <w:bCs/>
        </w:rPr>
        <w:t>Do postepowania nie mają zastosowania przepisy ustawy Prawo Zamówień Publicznych.</w:t>
      </w:r>
    </w:p>
    <w:p w14:paraId="4299806F" w14:textId="77777777" w:rsidR="00F10038" w:rsidRPr="00A331FC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 w:rsidRPr="00A331FC">
        <w:rPr>
          <w:bCs/>
        </w:rPr>
        <w:t>Postępowanie prowadzone jest w języku polskim, Zamawiający dopuszcza możliwość złożenia ofert w języku obcym wraz z ich tłumaczeniem na język polski. Koszt tłumaczenia po stronie Wykonawcy.</w:t>
      </w:r>
    </w:p>
    <w:p w14:paraId="15E106F5" w14:textId="77777777" w:rsidR="00F10038" w:rsidRPr="00A331FC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 w:rsidRPr="00A331FC">
        <w:rPr>
          <w:bCs/>
        </w:rPr>
        <w:lastRenderedPageBreak/>
        <w:t>Zamawiający nie przewiduje możliwości złożenia ofert częściowych.</w:t>
      </w:r>
    </w:p>
    <w:p w14:paraId="74D4964E" w14:textId="77777777" w:rsidR="00F10038" w:rsidRPr="00A331FC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 w:rsidRPr="00A331FC">
        <w:rPr>
          <w:bCs/>
        </w:rPr>
        <w:t xml:space="preserve">Zamawiający nie przewiduje możliwości złożenia ofert wariantowych. </w:t>
      </w:r>
    </w:p>
    <w:p w14:paraId="1A971C1C" w14:textId="1D22F854" w:rsidR="00F10038" w:rsidRPr="00A331FC" w:rsidRDefault="004D2ADF" w:rsidP="004D2ADF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 w:rsidRPr="00A331FC">
        <w:rPr>
          <w:bCs/>
        </w:rPr>
        <w:t>Zamawiający nie przewiduje zwrotu kosztów udziału w postępowaniu, koszt przygotowania oferty, jej dostawa oraz inne koszty po stronie Wykonawcy.</w:t>
      </w:r>
    </w:p>
    <w:p w14:paraId="321E15B2" w14:textId="21AC42D9" w:rsidR="00F10038" w:rsidRPr="00A331FC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 w:rsidRPr="00A331FC">
        <w:rPr>
          <w:bCs/>
        </w:rPr>
        <w:t>Zamawiający zastrzega sobie możliwość modyfikacji zapytania ofertowego wraz z załącznikami, przed upływem terminu do składania ofert zmiany</w:t>
      </w:r>
      <w:r w:rsidR="00A331FC" w:rsidRPr="00A331FC">
        <w:rPr>
          <w:bCs/>
        </w:rPr>
        <w:t xml:space="preserve">. </w:t>
      </w:r>
      <w:r w:rsidRPr="00A331FC">
        <w:rPr>
          <w:bCs/>
        </w:rPr>
        <w:t>Jeśli będzie to konieczne zostanie wydłużony czas niezbędny do wprowadzenia zmian w ofertach.</w:t>
      </w:r>
    </w:p>
    <w:p w14:paraId="473317FE" w14:textId="77777777" w:rsidR="00F10038" w:rsidRPr="00A331FC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 w:rsidRPr="00A331FC">
        <w:rPr>
          <w:bCs/>
        </w:rPr>
        <w:t xml:space="preserve">Zamawiający zastrzega sobie możliwość unieważnienia postępowania na każdym etapie, w przypadku, gdy z powodu okoliczności, których nie przewidywał lub nie mógł przewidzieć, udzielenie zamówienia nie leży w interesie Zamawiającego lub z innych przyczyn stało się niecelowe. </w:t>
      </w:r>
    </w:p>
    <w:p w14:paraId="0E2C4C4F" w14:textId="77777777" w:rsidR="00F10038" w:rsidRPr="00A331FC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 w:rsidRPr="00A331FC">
        <w:rPr>
          <w:bCs/>
        </w:rPr>
        <w:t>W razie unieważnienia postępowania Wykonawcom nie przysługuje roszczenie odszkodowawcze w stosunku do Zamawiającego.</w:t>
      </w:r>
    </w:p>
    <w:p w14:paraId="54782ECA" w14:textId="77777777" w:rsidR="00F10038" w:rsidRPr="00A331FC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 w:rsidRPr="00A331FC">
        <w:rPr>
          <w:bCs/>
        </w:rPr>
        <w:t xml:space="preserve">W niniejszym zapytaniu pojęcia Oferent i Wykonawca </w:t>
      </w:r>
      <w:proofErr w:type="gramStart"/>
      <w:r w:rsidRPr="00A331FC">
        <w:rPr>
          <w:bCs/>
        </w:rPr>
        <w:t>stosuje</w:t>
      </w:r>
      <w:proofErr w:type="gramEnd"/>
      <w:r w:rsidRPr="00A331FC">
        <w:rPr>
          <w:bCs/>
        </w:rPr>
        <w:t xml:space="preserve"> się zamiennie. </w:t>
      </w:r>
    </w:p>
    <w:p w14:paraId="428E50A2" w14:textId="77777777" w:rsidR="00F10038" w:rsidRPr="00A331FC" w:rsidRDefault="00F10038">
      <w:pPr>
        <w:pStyle w:val="Akapitzlist"/>
        <w:shd w:val="clear" w:color="auto" w:fill="FFFFFF"/>
        <w:spacing w:line="276" w:lineRule="auto"/>
        <w:ind w:left="425"/>
        <w:contextualSpacing/>
        <w:jc w:val="both"/>
        <w:textAlignment w:val="baseline"/>
        <w:outlineLvl w:val="2"/>
        <w:rPr>
          <w:bCs/>
        </w:rPr>
      </w:pPr>
    </w:p>
    <w:p w14:paraId="68B829CC" w14:textId="77777777" w:rsidR="00F10038" w:rsidRPr="00A331FC" w:rsidRDefault="00475778">
      <w:pPr>
        <w:shd w:val="clear" w:color="auto" w:fill="FFFFFF"/>
        <w:spacing w:after="225" w:line="276" w:lineRule="auto"/>
        <w:jc w:val="center"/>
        <w:textAlignment w:val="baseline"/>
        <w:outlineLvl w:val="2"/>
      </w:pPr>
      <w:r w:rsidRPr="00A331FC">
        <w:rPr>
          <w:b/>
          <w:bCs/>
        </w:rPr>
        <w:t>III. MIEJSCE I SPOSÓB SKŁADANIA OFERT</w:t>
      </w:r>
    </w:p>
    <w:p w14:paraId="7C2853DE" w14:textId="4B9F3416" w:rsidR="00F10038" w:rsidRPr="00A331FC" w:rsidRDefault="00475778" w:rsidP="00987460">
      <w:pPr>
        <w:pStyle w:val="Akapitzlist"/>
        <w:numPr>
          <w:ilvl w:val="0"/>
          <w:numId w:val="12"/>
        </w:numPr>
      </w:pPr>
      <w:r w:rsidRPr="00A331FC">
        <w:t xml:space="preserve">Ofertę należy złożyć w terminie do </w:t>
      </w:r>
      <w:r w:rsidR="005B1EDE" w:rsidRPr="00A331FC">
        <w:t xml:space="preserve">dnia </w:t>
      </w:r>
      <w:r w:rsidR="005B1EDE" w:rsidRPr="00A331FC">
        <w:rPr>
          <w:b/>
        </w:rPr>
        <w:t>1</w:t>
      </w:r>
      <w:r w:rsidR="00585415">
        <w:rPr>
          <w:b/>
        </w:rPr>
        <w:t>1</w:t>
      </w:r>
      <w:r w:rsidR="005B1EDE" w:rsidRPr="00A331FC">
        <w:rPr>
          <w:b/>
        </w:rPr>
        <w:t>.09.2024</w:t>
      </w:r>
      <w:r w:rsidRPr="00FF32AD">
        <w:rPr>
          <w:b/>
        </w:rPr>
        <w:t xml:space="preserve"> r.</w:t>
      </w:r>
      <w:r w:rsidRPr="00A331FC">
        <w:rPr>
          <w:b/>
        </w:rPr>
        <w:t xml:space="preserve"> </w:t>
      </w:r>
    </w:p>
    <w:p w14:paraId="322666E8" w14:textId="77777777" w:rsidR="00F10038" w:rsidRPr="00A331FC" w:rsidRDefault="00475778" w:rsidP="00987460">
      <w:pPr>
        <w:pStyle w:val="Akapitzlist"/>
        <w:numPr>
          <w:ilvl w:val="0"/>
          <w:numId w:val="12"/>
        </w:numPr>
      </w:pPr>
      <w:r w:rsidRPr="00A331FC">
        <w:t xml:space="preserve">Ofertę składa się pod rygorem odrzucenia w formie pisemnej lub w formie elektronicznej (w rozumieniu odpowiednio art. 78 i art. 78¹ Kodeksu cywilnego) wyłącznie za pośrednictwem Bazy Konkurencyjności. </w:t>
      </w:r>
    </w:p>
    <w:p w14:paraId="0646A47B" w14:textId="77777777" w:rsidR="00F10038" w:rsidRPr="00A331FC" w:rsidRDefault="00475778" w:rsidP="00987460">
      <w:pPr>
        <w:pStyle w:val="Akapitzlist"/>
        <w:numPr>
          <w:ilvl w:val="0"/>
          <w:numId w:val="12"/>
        </w:numPr>
      </w:pPr>
      <w:r w:rsidRPr="00A331FC">
        <w:t>Złożenie oferty z pominięciem Bazy Konkurencyjności będzie skutkowało odrzuceniem oferty z przyczyn formalnych.</w:t>
      </w:r>
    </w:p>
    <w:p w14:paraId="5F20C020" w14:textId="7D588C9B" w:rsidR="00F10038" w:rsidRPr="00A331FC" w:rsidRDefault="00475778" w:rsidP="00987460">
      <w:pPr>
        <w:pStyle w:val="Akapitzlist"/>
        <w:numPr>
          <w:ilvl w:val="0"/>
          <w:numId w:val="12"/>
        </w:numPr>
      </w:pPr>
      <w:r w:rsidRPr="00A331FC">
        <w:t xml:space="preserve">Oferta musi być ważna minimum </w:t>
      </w:r>
      <w:r w:rsidR="00A331FC" w:rsidRPr="00A331FC">
        <w:t>3</w:t>
      </w:r>
      <w:r w:rsidRPr="00A331FC">
        <w:t xml:space="preserve">0 dni. W razie niepodania terminu związania ofertą lub terminu krótszego, Zamawiający wezwie Wykonawcę do uzupełnienia lub wydłużenia terminu ważności oferty. W przypadku </w:t>
      </w:r>
      <w:r w:rsidR="005B1EDE" w:rsidRPr="00A331FC">
        <w:t>niedokonania</w:t>
      </w:r>
      <w:r w:rsidRPr="00A331FC">
        <w:t xml:space="preserve"> przez Wykonawcę wskazanych czynności w wyznaczonym terminie, oferta Wykonawcy zostanie odrzucona jako niezgodna z treścią zapytania ofertowego.</w:t>
      </w:r>
    </w:p>
    <w:p w14:paraId="0677635F" w14:textId="77777777" w:rsidR="00F10038" w:rsidRPr="00A331FC" w:rsidRDefault="00475778" w:rsidP="00987460">
      <w:pPr>
        <w:pStyle w:val="Akapitzlist"/>
        <w:numPr>
          <w:ilvl w:val="0"/>
          <w:numId w:val="12"/>
        </w:numPr>
      </w:pPr>
      <w:r w:rsidRPr="00A331FC">
        <w:t xml:space="preserve">W toku badania i oceny ofert Zamawiający może żądać od Wykonawców wyjaśnień dotyczących treści złożonych ofert w określonym terminie. W razie braku złożenia wyjaśnień w określonym terminie oferta zostanie odrzucona. </w:t>
      </w:r>
    </w:p>
    <w:p w14:paraId="2D2BDB86" w14:textId="77777777" w:rsidR="00F10038" w:rsidRPr="00A331FC" w:rsidRDefault="00475778" w:rsidP="00987460">
      <w:pPr>
        <w:pStyle w:val="Akapitzlist"/>
        <w:numPr>
          <w:ilvl w:val="0"/>
          <w:numId w:val="12"/>
        </w:numPr>
      </w:pPr>
      <w:r w:rsidRPr="00A331FC">
        <w:t xml:space="preserve">Jeżeli zaoferowana przez Wykonawcę cena lub koszt wydają się rażąco niskie w stosunku do przedmiotu zamówienia lub budzą wątpliwości Zamawiającego co do możliwości wykonania przedmiotu zamówienia zgodnie z wymaganiami określonymi w zapytaniu ofertowym lub wynikającymi z odrębnych przepisów, Zamawiający zażąda od Wykonawcy złożenia w wyznaczonym terminie wyjaśnień, w tym złożenia dowodów w zakresie wyliczenia ceny lub kosztu. </w:t>
      </w:r>
    </w:p>
    <w:p w14:paraId="06917D5F" w14:textId="77777777" w:rsidR="00F10038" w:rsidRPr="00A331FC" w:rsidRDefault="00475778" w:rsidP="00987460">
      <w:pPr>
        <w:pStyle w:val="Akapitzlist"/>
        <w:numPr>
          <w:ilvl w:val="0"/>
          <w:numId w:val="12"/>
        </w:numPr>
      </w:pPr>
      <w:r w:rsidRPr="00A331FC">
        <w:t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</w:t>
      </w:r>
    </w:p>
    <w:p w14:paraId="16836940" w14:textId="77777777" w:rsidR="00F10038" w:rsidRPr="00A331FC" w:rsidRDefault="00475778" w:rsidP="00987460">
      <w:pPr>
        <w:pStyle w:val="Akapitzlist"/>
        <w:numPr>
          <w:ilvl w:val="0"/>
          <w:numId w:val="12"/>
        </w:numPr>
      </w:pPr>
      <w:r w:rsidRPr="00A331FC">
        <w:lastRenderedPageBreak/>
        <w:t xml:space="preserve">Oferta powinna zawierać wypełniony zgodnie z zapytaniem ofertowym formularz ofertowy oraz załączniki do zapytania, a także dokumenty potwierdzające umocowanie do reprezentacji i działania w imieniu Wykonawcy. </w:t>
      </w:r>
    </w:p>
    <w:p w14:paraId="4A697785" w14:textId="77777777" w:rsidR="00F10038" w:rsidRPr="00A331FC" w:rsidRDefault="00475778" w:rsidP="00987460">
      <w:pPr>
        <w:pStyle w:val="Akapitzlist"/>
        <w:numPr>
          <w:ilvl w:val="0"/>
          <w:numId w:val="12"/>
        </w:numPr>
      </w:pPr>
      <w:r w:rsidRPr="00A331FC">
        <w:t xml:space="preserve">Zmiany treści zapytania ofertowego oraz wyjaśnienia udzielone przez Zamawiającego na zapytania Wykonawców stają się integralną częścią zapytania ofertowego i są wiążące dla Wykonawców. </w:t>
      </w:r>
    </w:p>
    <w:p w14:paraId="4B1AF6CB" w14:textId="77777777" w:rsidR="00F10038" w:rsidRPr="00A331FC" w:rsidRDefault="00475778" w:rsidP="00987460">
      <w:pPr>
        <w:pStyle w:val="Akapitzlist"/>
        <w:numPr>
          <w:ilvl w:val="0"/>
          <w:numId w:val="12"/>
        </w:numPr>
      </w:pPr>
      <w:r w:rsidRPr="00A331FC">
        <w:t>Proponowaną wartość należy przedstawić w Formularzu Ofertowym (Załącznik Nr 1).</w:t>
      </w:r>
    </w:p>
    <w:p w14:paraId="647A9C8A" w14:textId="77777777" w:rsidR="00F10038" w:rsidRPr="00A331FC" w:rsidRDefault="00475778" w:rsidP="00987460">
      <w:pPr>
        <w:pStyle w:val="Akapitzlist"/>
        <w:numPr>
          <w:ilvl w:val="0"/>
          <w:numId w:val="12"/>
        </w:numPr>
      </w:pPr>
      <w:r w:rsidRPr="00A331FC">
        <w:t xml:space="preserve">Wartość oferty </w:t>
      </w:r>
      <w:r w:rsidRPr="00A331FC">
        <w:rPr>
          <w:b/>
          <w:bCs/>
        </w:rPr>
        <w:t>obligatoryjnie musi zostać przedstawiona w PLN</w:t>
      </w:r>
      <w:r w:rsidRPr="00A331FC">
        <w:t xml:space="preserve"> jako wartość netto wyrażona w jednostkach pieniężnych z dokładnością do dwóch miejsc po przecinku, będzie obowiązywała przez cały okres związania ofertą i będzie wiążąca dla zawieranej umowy.</w:t>
      </w:r>
    </w:p>
    <w:p w14:paraId="4ED44F52" w14:textId="6063D3F7" w:rsidR="00F10038" w:rsidRPr="00A331FC" w:rsidRDefault="00475778" w:rsidP="00987460">
      <w:pPr>
        <w:pStyle w:val="Akapitzlist"/>
        <w:numPr>
          <w:ilvl w:val="0"/>
          <w:numId w:val="12"/>
        </w:numPr>
      </w:pPr>
      <w:r w:rsidRPr="00A331FC">
        <w:t xml:space="preserve">Ofertę należy sporządzić na formularzu stanowiącym załącznik nr </w:t>
      </w:r>
      <w:r w:rsidR="009C4E0E" w:rsidRPr="00A331FC">
        <w:t>1</w:t>
      </w:r>
      <w:r w:rsidRPr="00A331FC">
        <w:t xml:space="preserve"> do niniejszego zapytania ofertoweg</w:t>
      </w:r>
      <w:r w:rsidR="009C4E0E" w:rsidRPr="00A331FC">
        <w:t>o (wraz ze wszystkimi załącznikami)</w:t>
      </w:r>
      <w:r w:rsidRPr="00A331FC">
        <w:t xml:space="preserve">. Oferty nie sporządzone na ww. formularzu </w:t>
      </w:r>
      <w:r w:rsidRPr="00A331FC">
        <w:rPr>
          <w:b/>
          <w:bCs/>
        </w:rPr>
        <w:t xml:space="preserve">nie zostaną rozpatrzone. </w:t>
      </w:r>
    </w:p>
    <w:p w14:paraId="41F3D9ED" w14:textId="77777777" w:rsidR="00F10038" w:rsidRPr="00A331FC" w:rsidRDefault="00F10038">
      <w:pPr>
        <w:rPr>
          <w:b/>
        </w:rPr>
      </w:pPr>
    </w:p>
    <w:p w14:paraId="42FC2A78" w14:textId="77777777" w:rsidR="00F10038" w:rsidRPr="00A331FC" w:rsidRDefault="00F10038">
      <w:pPr>
        <w:rPr>
          <w:b/>
        </w:rPr>
      </w:pPr>
    </w:p>
    <w:p w14:paraId="5EF62179" w14:textId="77777777" w:rsidR="00F10038" w:rsidRPr="00A331FC" w:rsidRDefault="00475778">
      <w:pPr>
        <w:jc w:val="center"/>
      </w:pPr>
      <w:r w:rsidRPr="00A331FC">
        <w:rPr>
          <w:b/>
        </w:rPr>
        <w:t>IV. OPIS PRZEDMIOTU ZAMÓWIENIA</w:t>
      </w:r>
    </w:p>
    <w:p w14:paraId="1BC4A8AC" w14:textId="35747003" w:rsidR="005B1EDE" w:rsidRDefault="007010BD" w:rsidP="005B1EDE">
      <w:pPr>
        <w:pStyle w:val="Akapitzlist"/>
        <w:numPr>
          <w:ilvl w:val="0"/>
          <w:numId w:val="2"/>
        </w:numPr>
        <w:jc w:val="both"/>
        <w:rPr>
          <w:bCs/>
          <w:iCs/>
        </w:rPr>
      </w:pPr>
      <w:r w:rsidRPr="007010BD">
        <w:rPr>
          <w:bCs/>
          <w:iCs/>
        </w:rPr>
        <w:t xml:space="preserve">Przedmiotem zamówienia </w:t>
      </w:r>
      <w:r w:rsidR="00C764FD">
        <w:rPr>
          <w:bCs/>
          <w:iCs/>
        </w:rPr>
        <w:t xml:space="preserve">są </w:t>
      </w:r>
      <w:bookmarkStart w:id="3" w:name="_Hlk175566629"/>
      <w:r w:rsidR="00C764FD">
        <w:rPr>
          <w:bCs/>
          <w:iCs/>
        </w:rPr>
        <w:t>roboty budowlane</w:t>
      </w:r>
      <w:r w:rsidR="00C764FD" w:rsidRPr="00C764FD">
        <w:rPr>
          <w:bCs/>
          <w:iCs/>
        </w:rPr>
        <w:t xml:space="preserve"> w zakresie stolarki budowlanej </w:t>
      </w:r>
      <w:r w:rsidR="005B1EDE">
        <w:rPr>
          <w:bCs/>
          <w:iCs/>
        </w:rPr>
        <w:t>oraz modernizacj</w:t>
      </w:r>
      <w:r w:rsidR="00C764FD">
        <w:rPr>
          <w:bCs/>
          <w:iCs/>
        </w:rPr>
        <w:t>i</w:t>
      </w:r>
      <w:r w:rsidR="005B1EDE">
        <w:rPr>
          <w:bCs/>
          <w:iCs/>
        </w:rPr>
        <w:t xml:space="preserve"> instalacji centralnego ogrzewania.</w:t>
      </w:r>
      <w:bookmarkEnd w:id="3"/>
    </w:p>
    <w:p w14:paraId="59070DFF" w14:textId="7E1CD36A" w:rsidR="005B1EDE" w:rsidRDefault="005B1EDE" w:rsidP="005B1EDE">
      <w:pPr>
        <w:pStyle w:val="Akapitzlist"/>
        <w:numPr>
          <w:ilvl w:val="0"/>
          <w:numId w:val="2"/>
        </w:numPr>
        <w:jc w:val="both"/>
        <w:rPr>
          <w:bCs/>
          <w:iCs/>
        </w:rPr>
      </w:pPr>
      <w:r>
        <w:rPr>
          <w:bCs/>
          <w:iCs/>
        </w:rPr>
        <w:t>Przedmiot zamówienia obejmuje:</w:t>
      </w:r>
    </w:p>
    <w:p w14:paraId="7106B8CC" w14:textId="503D8CFC" w:rsidR="005B1EDE" w:rsidRDefault="005B1EDE" w:rsidP="005B1EDE">
      <w:pPr>
        <w:pStyle w:val="Akapitzlist"/>
        <w:numPr>
          <w:ilvl w:val="0"/>
          <w:numId w:val="29"/>
        </w:numPr>
        <w:jc w:val="both"/>
        <w:rPr>
          <w:bCs/>
          <w:iCs/>
        </w:rPr>
      </w:pPr>
      <w:r>
        <w:rPr>
          <w:bCs/>
          <w:iCs/>
        </w:rPr>
        <w:t xml:space="preserve">Wymianę bramy </w:t>
      </w:r>
      <w:r w:rsidRPr="005B1EDE">
        <w:rPr>
          <w:bCs/>
          <w:iCs/>
        </w:rPr>
        <w:t>stalowe</w:t>
      </w:r>
      <w:r>
        <w:rPr>
          <w:bCs/>
          <w:iCs/>
        </w:rPr>
        <w:t>j</w:t>
      </w:r>
      <w:r w:rsidRPr="005B1EDE">
        <w:rPr>
          <w:bCs/>
          <w:iCs/>
        </w:rPr>
        <w:t xml:space="preserve"> na wrota aluminiowe o współczynniku min</w:t>
      </w:r>
      <w:r w:rsidR="00BD7186">
        <w:rPr>
          <w:bCs/>
          <w:iCs/>
        </w:rPr>
        <w:t>.</w:t>
      </w:r>
      <w:r w:rsidRPr="005B1EDE">
        <w:rPr>
          <w:bCs/>
          <w:iCs/>
        </w:rPr>
        <w:t xml:space="preserve"> U=1,3.</w:t>
      </w:r>
    </w:p>
    <w:p w14:paraId="7706C042" w14:textId="1599434A" w:rsidR="00E955F9" w:rsidRPr="00AB36ED" w:rsidRDefault="005B1EDE" w:rsidP="00AB36ED">
      <w:pPr>
        <w:pStyle w:val="Akapitzlist"/>
        <w:numPr>
          <w:ilvl w:val="0"/>
          <w:numId w:val="29"/>
        </w:numPr>
        <w:jc w:val="both"/>
        <w:rPr>
          <w:bCs/>
          <w:iCs/>
        </w:rPr>
      </w:pPr>
      <w:r w:rsidRPr="005B1EDE">
        <w:rPr>
          <w:bCs/>
          <w:iCs/>
        </w:rPr>
        <w:t>Wykonanie modernizacji instalacji c.o. w łączniku na parterze, w zakresie sterowania, regulacji i programowania pracy instalacji c.o.  umożliwiające</w:t>
      </w:r>
      <w:r>
        <w:rPr>
          <w:bCs/>
          <w:iCs/>
        </w:rPr>
        <w:t>go</w:t>
      </w:r>
      <w:r w:rsidRPr="005B1EDE">
        <w:rPr>
          <w:bCs/>
          <w:iCs/>
        </w:rPr>
        <w:t xml:space="preserve"> wprowadzenie obniżenia dobowego i tygodniowego. </w:t>
      </w:r>
      <w:r w:rsidRPr="00AB36ED">
        <w:rPr>
          <w:bCs/>
          <w:iCs/>
        </w:rPr>
        <w:t xml:space="preserve">Modernizacja instalacji c.o. obejmować będzie również wymianę kompletnej instalacji na parterze oraz wymiany grzejników </w:t>
      </w:r>
      <w:proofErr w:type="spellStart"/>
      <w:r w:rsidRPr="00AB36ED">
        <w:rPr>
          <w:bCs/>
          <w:iCs/>
        </w:rPr>
        <w:t>faviera</w:t>
      </w:r>
      <w:proofErr w:type="spellEnd"/>
      <w:r w:rsidRPr="00AB36ED">
        <w:rPr>
          <w:bCs/>
          <w:iCs/>
        </w:rPr>
        <w:t xml:space="preserve"> na płytowe a także wymianę zaworów termostatyczne z P-2k na P-1K</w:t>
      </w:r>
    </w:p>
    <w:p w14:paraId="281F34E9" w14:textId="77777777" w:rsidR="00BD7186" w:rsidRDefault="00BD7186" w:rsidP="00BD7186">
      <w:pPr>
        <w:pStyle w:val="Akapitzlist"/>
        <w:ind w:left="720"/>
        <w:jc w:val="both"/>
        <w:rPr>
          <w:bCs/>
          <w:iCs/>
        </w:rPr>
      </w:pPr>
    </w:p>
    <w:p w14:paraId="54B25465" w14:textId="6F20566F" w:rsidR="00BD7186" w:rsidRPr="00AB36ED" w:rsidRDefault="00BD7186" w:rsidP="00BD7186">
      <w:pPr>
        <w:jc w:val="both"/>
        <w:rPr>
          <w:bCs/>
          <w:iCs/>
        </w:rPr>
      </w:pPr>
      <w:r w:rsidRPr="00AB36ED">
        <w:rPr>
          <w:bCs/>
          <w:iCs/>
        </w:rPr>
        <w:t xml:space="preserve">Szczegółowy opis </w:t>
      </w:r>
      <w:r w:rsidR="002A0FC9" w:rsidRPr="00AB36ED">
        <w:rPr>
          <w:bCs/>
          <w:iCs/>
        </w:rPr>
        <w:t xml:space="preserve">prac </w:t>
      </w:r>
      <w:r w:rsidRPr="00AB36ED">
        <w:rPr>
          <w:bCs/>
          <w:iCs/>
        </w:rPr>
        <w:t xml:space="preserve">zawarty został w </w:t>
      </w:r>
      <w:r w:rsidR="002A0FC9" w:rsidRPr="00AB36ED">
        <w:rPr>
          <w:bCs/>
          <w:iCs/>
        </w:rPr>
        <w:t>dokumentacji projektowej, będącej załącznikami do niniejszego zapytania.</w:t>
      </w:r>
    </w:p>
    <w:p w14:paraId="1C5D4FDC" w14:textId="77777777" w:rsidR="005B1EDE" w:rsidRPr="00B16505" w:rsidRDefault="005B1EDE" w:rsidP="005B1EDE">
      <w:pPr>
        <w:pStyle w:val="Akapitzlist"/>
        <w:ind w:left="720"/>
        <w:jc w:val="both"/>
        <w:rPr>
          <w:bCs/>
          <w:iCs/>
          <w:highlight w:val="yellow"/>
        </w:rPr>
      </w:pPr>
    </w:p>
    <w:p w14:paraId="4655698E" w14:textId="06B46DE9" w:rsidR="00B26BCB" w:rsidRPr="002B3BA8" w:rsidRDefault="00B26BCB" w:rsidP="002B3BA8">
      <w:pPr>
        <w:pStyle w:val="Akapitzlist"/>
        <w:numPr>
          <w:ilvl w:val="0"/>
          <w:numId w:val="2"/>
        </w:numPr>
        <w:spacing w:after="160" w:line="259" w:lineRule="auto"/>
        <w:rPr>
          <w:color w:val="000000"/>
          <w:u w:color="000000"/>
        </w:rPr>
      </w:pPr>
      <w:r>
        <w:t>Przedmiot zamówienia powinien być wykonany zgodnie z:</w:t>
      </w:r>
    </w:p>
    <w:p w14:paraId="55BF3929" w14:textId="77777777" w:rsidR="00B26BCB" w:rsidRDefault="00B26BCB" w:rsidP="00B26BCB">
      <w:pPr>
        <w:pStyle w:val="Default"/>
        <w:tabs>
          <w:tab w:val="left" w:pos="426"/>
        </w:tabs>
        <w:ind w:left="502"/>
        <w:jc w:val="both"/>
      </w:pPr>
      <w:r>
        <w:t>a) warunkami określonymi w niniejszym zapytaniu,</w:t>
      </w:r>
    </w:p>
    <w:p w14:paraId="2400CC2A" w14:textId="0848643D" w:rsidR="00B26BCB" w:rsidRDefault="00B26BCB" w:rsidP="00B26BCB">
      <w:pPr>
        <w:pStyle w:val="Default"/>
        <w:tabs>
          <w:tab w:val="left" w:pos="426"/>
        </w:tabs>
        <w:ind w:left="502"/>
        <w:jc w:val="both"/>
      </w:pPr>
      <w:r>
        <w:t xml:space="preserve">b) </w:t>
      </w:r>
      <w:r w:rsidR="00AB36ED">
        <w:t>z załączoną dokumentacją</w:t>
      </w:r>
    </w:p>
    <w:p w14:paraId="4DA51ACF" w14:textId="77777777" w:rsidR="00B26BCB" w:rsidRDefault="00B26BCB" w:rsidP="00B26BCB">
      <w:pPr>
        <w:pStyle w:val="Default"/>
        <w:tabs>
          <w:tab w:val="left" w:pos="426"/>
        </w:tabs>
        <w:ind w:left="502"/>
        <w:jc w:val="both"/>
      </w:pPr>
      <w:r>
        <w:t>c) rysunkami i częścią opisową zamówienia</w:t>
      </w:r>
    </w:p>
    <w:p w14:paraId="1CA83E02" w14:textId="50998717" w:rsidR="002B3BA8" w:rsidRDefault="00B26BCB" w:rsidP="002B3BA8">
      <w:pPr>
        <w:pStyle w:val="Default"/>
        <w:tabs>
          <w:tab w:val="left" w:pos="426"/>
        </w:tabs>
        <w:ind w:left="502"/>
        <w:jc w:val="both"/>
      </w:pPr>
      <w:r>
        <w:t>d) obowiązującymi normami</w:t>
      </w:r>
      <w:r w:rsidR="00AB36ED">
        <w:t xml:space="preserve"> oraz </w:t>
      </w:r>
      <w:r>
        <w:t>przepisami</w:t>
      </w:r>
    </w:p>
    <w:p w14:paraId="5209FF41" w14:textId="4C499140" w:rsidR="00814EEF" w:rsidRPr="00AB36ED" w:rsidRDefault="00B26BCB" w:rsidP="00AB36ED">
      <w:pPr>
        <w:pStyle w:val="Akapitzlist"/>
        <w:numPr>
          <w:ilvl w:val="0"/>
          <w:numId w:val="2"/>
        </w:numPr>
        <w:jc w:val="both"/>
        <w:rPr>
          <w:bCs/>
          <w:iCs/>
        </w:rPr>
      </w:pPr>
      <w:r>
        <w:t xml:space="preserve">Cel zamówienia – wykonanie </w:t>
      </w:r>
      <w:r w:rsidR="00AB36ED">
        <w:rPr>
          <w:bCs/>
          <w:iCs/>
        </w:rPr>
        <w:t>roboty budowlane</w:t>
      </w:r>
      <w:r w:rsidR="00AB36ED" w:rsidRPr="00C764FD">
        <w:rPr>
          <w:bCs/>
          <w:iCs/>
        </w:rPr>
        <w:t xml:space="preserve"> w zakresie stolarki budowlanej </w:t>
      </w:r>
      <w:r w:rsidR="00AB36ED">
        <w:rPr>
          <w:bCs/>
          <w:iCs/>
        </w:rPr>
        <w:t>oraz modernizacji instalacji centralnego ogrzewania.</w:t>
      </w:r>
    </w:p>
    <w:p w14:paraId="58DBA2DF" w14:textId="43ACAA31" w:rsidR="002B3BA8" w:rsidRPr="00814EEF" w:rsidRDefault="00B26BCB" w:rsidP="00814EEF">
      <w:pPr>
        <w:pStyle w:val="Akapitzlist"/>
        <w:numPr>
          <w:ilvl w:val="0"/>
          <w:numId w:val="2"/>
        </w:numPr>
        <w:jc w:val="both"/>
        <w:rPr>
          <w:bCs/>
          <w:iCs/>
        </w:rPr>
      </w:pPr>
      <w:r>
        <w:t xml:space="preserve">Jeżeli w niniejszym zapytaniu ofertowym pojawią się ewentualne wskazania znaków towarowych, patentów lub pochodzenia, to określają one minimalny standard jakości materiałów lub urządzeń przyjętych do wyceny. Wykonawca w takim przypadku może zaoferować przedmioty „równoważne”. Wskazanie równoważności zaoferowanego przedmiotu spoczywa na Wykonawcy. W takim przypadku Wykonawca musi załączyć dane techniczne wykazujące ich parametry oraz odpowiednie obliczenia. Na Wykonawcy leży obowiązek udowodnienia, iż przedstawione w dokumentacji projektowej materiały i urządzenia są równoważne w stosunku do przedstawionych przez Zamawiającego. </w:t>
      </w:r>
    </w:p>
    <w:p w14:paraId="7D4AE6A1" w14:textId="7588F823" w:rsidR="002B3BA8" w:rsidRDefault="002B3BA8" w:rsidP="002B3BA8">
      <w:pPr>
        <w:pStyle w:val="Default"/>
        <w:tabs>
          <w:tab w:val="left" w:pos="426"/>
        </w:tabs>
        <w:jc w:val="both"/>
      </w:pPr>
      <w:r>
        <w:lastRenderedPageBreak/>
        <w:t xml:space="preserve">7.  </w:t>
      </w:r>
      <w:r w:rsidR="00B26BCB">
        <w:t xml:space="preserve">Przy wykonywaniu przedmiotu zamówienia Wykonawca zobowiązany jest stosować wyroby budowlane wprowadzone do obrotu zgodnie z przepisami odrębnymi </w:t>
      </w:r>
      <w:r w:rsidR="00814EEF">
        <w:t>Ustawy z dnia 16.04.</w:t>
      </w:r>
      <w:proofErr w:type="gramStart"/>
      <w:r w:rsidR="00814EEF">
        <w:t>2004r.</w:t>
      </w:r>
      <w:proofErr w:type="gramEnd"/>
      <w:r w:rsidR="00814EEF">
        <w:t xml:space="preserve"> O wyrobach budowlanych </w:t>
      </w:r>
      <w:proofErr w:type="gramStart"/>
      <w:r w:rsidR="00814EEF">
        <w:t>( Dz.</w:t>
      </w:r>
      <w:proofErr w:type="gramEnd"/>
      <w:r w:rsidR="00814EEF">
        <w:t xml:space="preserve"> U. Nr.92,poz.881)</w:t>
      </w:r>
      <w:r w:rsidR="00B26BCB">
        <w:t xml:space="preserve">. Dokumenty potwierdzające wprowadzenie do obrotu należy przedstawić w trakcie realizacji, a komplet przekazać przed odbiorem końcowym. </w:t>
      </w:r>
    </w:p>
    <w:p w14:paraId="3A69143C" w14:textId="2E861808" w:rsidR="002B3BA8" w:rsidRDefault="002B3BA8" w:rsidP="002B3BA8">
      <w:pPr>
        <w:pStyle w:val="Default"/>
        <w:tabs>
          <w:tab w:val="left" w:pos="426"/>
        </w:tabs>
        <w:jc w:val="both"/>
      </w:pPr>
      <w:r>
        <w:t xml:space="preserve">8. </w:t>
      </w:r>
      <w:r w:rsidR="00475778" w:rsidRPr="00A331FC">
        <w:rPr>
          <w:b/>
          <w:bCs/>
        </w:rPr>
        <w:t xml:space="preserve">Przedmiot zamówienia obligatoryjnie musi posiadać gwarancję </w:t>
      </w:r>
      <w:r w:rsidR="00475778" w:rsidRPr="00E27786">
        <w:rPr>
          <w:b/>
          <w:bCs/>
        </w:rPr>
        <w:t xml:space="preserve">minimum </w:t>
      </w:r>
      <w:r w:rsidR="00E27786">
        <w:rPr>
          <w:b/>
          <w:bCs/>
        </w:rPr>
        <w:t>60 miesięcy</w:t>
      </w:r>
      <w:r w:rsidR="00E27786" w:rsidRPr="00E27786">
        <w:rPr>
          <w:b/>
          <w:bCs/>
        </w:rPr>
        <w:t xml:space="preserve"> </w:t>
      </w:r>
      <w:bookmarkStart w:id="4" w:name="_Hlk175591267"/>
      <w:r w:rsidR="00E27786" w:rsidRPr="00E27786">
        <w:rPr>
          <w:b/>
          <w:bCs/>
        </w:rPr>
        <w:t xml:space="preserve">na prace i materiały budowlane </w:t>
      </w:r>
      <w:r w:rsidR="006A1915">
        <w:rPr>
          <w:b/>
          <w:bCs/>
        </w:rPr>
        <w:t>z wyłączeniem centrali i siłowników, na które minimalna gwarancja to</w:t>
      </w:r>
      <w:r w:rsidR="00E27786">
        <w:rPr>
          <w:b/>
          <w:bCs/>
        </w:rPr>
        <w:t xml:space="preserve"> </w:t>
      </w:r>
      <w:r w:rsidR="00E27786" w:rsidRPr="00E27786">
        <w:rPr>
          <w:b/>
          <w:bCs/>
        </w:rPr>
        <w:t>2</w:t>
      </w:r>
      <w:r w:rsidR="00E27786">
        <w:rPr>
          <w:b/>
          <w:bCs/>
        </w:rPr>
        <w:t>4</w:t>
      </w:r>
      <w:r w:rsidR="00E27786" w:rsidRPr="00E27786">
        <w:rPr>
          <w:b/>
          <w:bCs/>
        </w:rPr>
        <w:t xml:space="preserve"> </w:t>
      </w:r>
      <w:r w:rsidR="00E27786">
        <w:rPr>
          <w:b/>
          <w:bCs/>
        </w:rPr>
        <w:t>miesiące</w:t>
      </w:r>
      <w:bookmarkEnd w:id="4"/>
      <w:r w:rsidR="006A1915">
        <w:rPr>
          <w:b/>
          <w:bCs/>
        </w:rPr>
        <w:t xml:space="preserve">. </w:t>
      </w:r>
      <w:r w:rsidR="00475778" w:rsidRPr="00A331FC">
        <w:t>Po stronie Wykonawcy będzie zapewnienie serwisu gwarancyjnego w okresie trwania gwarancji.</w:t>
      </w:r>
    </w:p>
    <w:p w14:paraId="6CC94000" w14:textId="77777777" w:rsidR="00C764FD" w:rsidRDefault="002B3BA8" w:rsidP="00C764FD">
      <w:pPr>
        <w:pStyle w:val="Default"/>
        <w:tabs>
          <w:tab w:val="left" w:pos="426"/>
        </w:tabs>
        <w:jc w:val="both"/>
      </w:pPr>
      <w:r>
        <w:t xml:space="preserve">9.   </w:t>
      </w:r>
      <w:r w:rsidR="00475778" w:rsidRPr="00A331FC">
        <w:t>Szczegółowy zakres gwarancji zostanie ustalony między stronami w zawieranej umowie.</w:t>
      </w:r>
    </w:p>
    <w:p w14:paraId="5BC82B17" w14:textId="1A161BC3" w:rsidR="00C764FD" w:rsidRDefault="00C764FD" w:rsidP="00C764FD">
      <w:pPr>
        <w:pStyle w:val="Default"/>
        <w:tabs>
          <w:tab w:val="left" w:pos="426"/>
        </w:tabs>
        <w:jc w:val="both"/>
      </w:pPr>
      <w:r>
        <w:t xml:space="preserve">10. </w:t>
      </w:r>
      <w:r w:rsidR="00475778" w:rsidRPr="00A331FC">
        <w:t xml:space="preserve">Przedmiot zamówienia określa </w:t>
      </w:r>
      <w:r w:rsidR="00B26BCB">
        <w:t xml:space="preserve">kod </w:t>
      </w:r>
      <w:r>
        <w:t>45331100-7 – Instalowanie centralnego ogrzewania</w:t>
      </w:r>
    </w:p>
    <w:p w14:paraId="76943C09" w14:textId="44B26BC7" w:rsidR="00F10038" w:rsidRPr="00A331FC" w:rsidRDefault="00C764FD" w:rsidP="00C764FD">
      <w:pPr>
        <w:pStyle w:val="Default"/>
        <w:tabs>
          <w:tab w:val="left" w:pos="426"/>
        </w:tabs>
        <w:jc w:val="both"/>
      </w:pPr>
      <w:r>
        <w:t>45421000-</w:t>
      </w:r>
      <w:r w:rsidR="00953895">
        <w:t>4</w:t>
      </w:r>
      <w:r>
        <w:t xml:space="preserve"> – Roboty w zakresie stolarki budowlanej</w:t>
      </w:r>
      <w:r w:rsidR="00E27786">
        <w:t>, 45000000-7– Roboty budowlane</w:t>
      </w:r>
    </w:p>
    <w:tbl>
      <w:tblPr>
        <w:tblW w:w="4747" w:type="dxa"/>
        <w:tblLayout w:type="fixed"/>
        <w:tblLook w:val="0000" w:firstRow="0" w:lastRow="0" w:firstColumn="0" w:lastColumn="0" w:noHBand="0" w:noVBand="0"/>
      </w:tblPr>
      <w:tblGrid>
        <w:gridCol w:w="4747"/>
      </w:tblGrid>
      <w:tr w:rsidR="00F10038" w:rsidRPr="00A331FC" w14:paraId="5C352791" w14:textId="77777777">
        <w:trPr>
          <w:trHeight w:val="92"/>
        </w:trPr>
        <w:tc>
          <w:tcPr>
            <w:tcW w:w="4747" w:type="dxa"/>
          </w:tcPr>
          <w:p w14:paraId="2FD01151" w14:textId="77777777" w:rsidR="00F10038" w:rsidRPr="00A331FC" w:rsidRDefault="00F10038">
            <w:pPr>
              <w:widowControl w:val="0"/>
              <w:jc w:val="both"/>
              <w:rPr>
                <w:color w:val="000000"/>
              </w:rPr>
            </w:pPr>
          </w:p>
        </w:tc>
      </w:tr>
    </w:tbl>
    <w:p w14:paraId="7E3BC907" w14:textId="77777777" w:rsidR="00F10038" w:rsidRPr="00A331FC" w:rsidRDefault="00F10038">
      <w:pPr>
        <w:jc w:val="both"/>
      </w:pPr>
    </w:p>
    <w:p w14:paraId="569C0C33" w14:textId="77777777" w:rsidR="00F10038" w:rsidRPr="00A331FC" w:rsidRDefault="00F10038">
      <w:pPr>
        <w:jc w:val="both"/>
      </w:pPr>
    </w:p>
    <w:p w14:paraId="3B8CE7B4" w14:textId="77777777" w:rsidR="00F10038" w:rsidRPr="00A331FC" w:rsidRDefault="00475778">
      <w:pPr>
        <w:jc w:val="center"/>
      </w:pPr>
      <w:r w:rsidRPr="00A331FC">
        <w:rPr>
          <w:b/>
        </w:rPr>
        <w:t xml:space="preserve">V. HARMONOGRAM RELACJI ZAMÓWIENIA/UMOWY </w:t>
      </w:r>
    </w:p>
    <w:p w14:paraId="27A1C2CD" w14:textId="77777777" w:rsidR="00F10038" w:rsidRPr="00A331FC" w:rsidRDefault="00F10038">
      <w:pPr>
        <w:jc w:val="center"/>
        <w:rPr>
          <w:b/>
        </w:rPr>
      </w:pPr>
    </w:p>
    <w:p w14:paraId="03BB0738" w14:textId="4ADA9993" w:rsidR="00F10038" w:rsidRPr="00A749DD" w:rsidRDefault="00A749DD">
      <w:pPr>
        <w:pStyle w:val="Akapitzlist1"/>
        <w:numPr>
          <w:ilvl w:val="0"/>
          <w:numId w:val="4"/>
        </w:numPr>
        <w:shd w:val="clear" w:color="auto" w:fill="FFFFFF"/>
        <w:jc w:val="both"/>
      </w:pPr>
      <w:r>
        <w:t>Rozpoczęcie robót planowane jes</w:t>
      </w:r>
      <w:r w:rsidR="00FF32AD">
        <w:t>t</w:t>
      </w:r>
      <w:r w:rsidR="00814EEF">
        <w:t xml:space="preserve"> we</w:t>
      </w:r>
      <w:r w:rsidR="00FF32AD">
        <w:t xml:space="preserve"> </w:t>
      </w:r>
      <w:r w:rsidR="002B3BA8">
        <w:t>wrze</w:t>
      </w:r>
      <w:r w:rsidR="00814EEF">
        <w:t>śniu</w:t>
      </w:r>
      <w:r w:rsidR="00FF32AD">
        <w:t xml:space="preserve"> </w:t>
      </w:r>
      <w:r w:rsidR="00475778" w:rsidRPr="00A331FC">
        <w:rPr>
          <w:b/>
          <w:bCs/>
          <w:color w:val="000000"/>
        </w:rPr>
        <w:t xml:space="preserve">2024 r.  </w:t>
      </w:r>
    </w:p>
    <w:p w14:paraId="5D17997B" w14:textId="7AD31781" w:rsidR="00A749DD" w:rsidRDefault="00AB36ED" w:rsidP="00A749DD">
      <w:pPr>
        <w:pStyle w:val="Akapitzlist"/>
        <w:numPr>
          <w:ilvl w:val="0"/>
          <w:numId w:val="4"/>
        </w:numPr>
      </w:pPr>
      <w:r>
        <w:t>Z</w:t>
      </w:r>
      <w:r w:rsidR="00A749DD" w:rsidRPr="00A749DD">
        <w:t xml:space="preserve">akończenie wszystkich prac oraz ich odbiór przez Zamawiającego </w:t>
      </w:r>
      <w:r w:rsidR="00A749DD">
        <w:t xml:space="preserve">do </w:t>
      </w:r>
      <w:r>
        <w:rPr>
          <w:b/>
          <w:bCs/>
        </w:rPr>
        <w:t>4</w:t>
      </w:r>
      <w:r w:rsidR="00E27786" w:rsidRPr="00E27786">
        <w:rPr>
          <w:b/>
          <w:bCs/>
        </w:rPr>
        <w:t xml:space="preserve"> tygodni</w:t>
      </w:r>
      <w:r w:rsidR="00E27786">
        <w:t xml:space="preserve"> od dnia podpisania umowy.</w:t>
      </w:r>
    </w:p>
    <w:p w14:paraId="753A60B2" w14:textId="53192D44" w:rsidR="00A749DD" w:rsidRPr="00A331FC" w:rsidRDefault="00C764FD" w:rsidP="00C764FD">
      <w:pPr>
        <w:pStyle w:val="Akapitzlist"/>
        <w:numPr>
          <w:ilvl w:val="0"/>
          <w:numId w:val="4"/>
        </w:numPr>
      </w:pPr>
      <w:r>
        <w:t>Lokalizacja: Budynek położony jest w Wałczu przy ulicy Kościuszki 4A</w:t>
      </w:r>
    </w:p>
    <w:p w14:paraId="3910B387" w14:textId="683B3827" w:rsidR="00F10038" w:rsidRPr="00A331FC" w:rsidRDefault="00475778">
      <w:pPr>
        <w:pStyle w:val="Akapitzlist1"/>
        <w:numPr>
          <w:ilvl w:val="0"/>
          <w:numId w:val="4"/>
        </w:numPr>
        <w:shd w:val="clear" w:color="auto" w:fill="FFFFFF"/>
        <w:jc w:val="both"/>
      </w:pPr>
      <w:r w:rsidRPr="00A331FC">
        <w:rPr>
          <w:bCs/>
        </w:rPr>
        <w:t xml:space="preserve">Podpisanie umowy z Wykonawcą </w:t>
      </w:r>
      <w:r w:rsidRPr="00FF32AD">
        <w:rPr>
          <w:bCs/>
        </w:rPr>
        <w:t>przewiduje się w</w:t>
      </w:r>
      <w:r w:rsidR="002B3BA8">
        <w:rPr>
          <w:bCs/>
        </w:rPr>
        <w:t>e wrześniu</w:t>
      </w:r>
      <w:r w:rsidR="00560D02" w:rsidRPr="00FF32AD">
        <w:rPr>
          <w:bCs/>
        </w:rPr>
        <w:t xml:space="preserve"> 2024</w:t>
      </w:r>
      <w:r w:rsidR="00FA47E9" w:rsidRPr="00FF32AD">
        <w:rPr>
          <w:bCs/>
        </w:rPr>
        <w:t>.</w:t>
      </w:r>
      <w:r w:rsidRPr="00FF32AD">
        <w:rPr>
          <w:bCs/>
        </w:rPr>
        <w:t>r.</w:t>
      </w:r>
    </w:p>
    <w:p w14:paraId="50C4271F" w14:textId="77777777" w:rsidR="00F10038" w:rsidRPr="00A331FC" w:rsidRDefault="00475778">
      <w:pPr>
        <w:pStyle w:val="Akapitzlist1"/>
        <w:numPr>
          <w:ilvl w:val="0"/>
          <w:numId w:val="4"/>
        </w:numPr>
        <w:shd w:val="clear" w:color="auto" w:fill="FFFFFF"/>
        <w:jc w:val="both"/>
      </w:pPr>
      <w:r w:rsidRPr="00A331FC">
        <w:rPr>
          <w:rFonts w:eastAsia="Calibri"/>
          <w:color w:val="000000"/>
        </w:rPr>
        <w:t xml:space="preserve">Terminem kończącym jest termin dokonania odbioru końcowego, w którym Przedmiot zamówienia będzie gotowy do użytkowania. Z odbioru przedmiotu zamówienia zostanie sporządzony protokół odbioru końcowego. </w:t>
      </w:r>
    </w:p>
    <w:p w14:paraId="101DAB61" w14:textId="5043192A" w:rsidR="00F10038" w:rsidRPr="00A331FC" w:rsidRDefault="00475778">
      <w:pPr>
        <w:pStyle w:val="Akapitzlist1"/>
        <w:numPr>
          <w:ilvl w:val="0"/>
          <w:numId w:val="4"/>
        </w:numPr>
        <w:shd w:val="clear" w:color="auto" w:fill="FFFFFF"/>
        <w:jc w:val="both"/>
      </w:pPr>
      <w:r w:rsidRPr="00E27786">
        <w:rPr>
          <w:b/>
        </w:rPr>
        <w:t xml:space="preserve">Zamawiający przewiduje </w:t>
      </w:r>
      <w:r w:rsidR="00AB36ED">
        <w:rPr>
          <w:b/>
        </w:rPr>
        <w:t xml:space="preserve">jedną płatność końcową w wysokości 100% wartości zamówienia po wystawieniu faktury końcowej z terminem płatności 14 dni oraz </w:t>
      </w:r>
      <w:bookmarkStart w:id="5" w:name="_Hlk135916059"/>
      <w:r w:rsidRPr="00E27786">
        <w:t>po</w:t>
      </w:r>
      <w:r w:rsidRPr="00A331FC">
        <w:t xml:space="preserve"> obustronnym podpisaniu protokołu odbioru końcowego bez uwag.</w:t>
      </w:r>
      <w:bookmarkEnd w:id="5"/>
    </w:p>
    <w:p w14:paraId="645A4495" w14:textId="77777777" w:rsidR="00A749DD" w:rsidRPr="00A749DD" w:rsidRDefault="00A749DD" w:rsidP="00A749DD">
      <w:pPr>
        <w:pStyle w:val="Akapitzlist"/>
        <w:numPr>
          <w:ilvl w:val="0"/>
          <w:numId w:val="4"/>
        </w:numPr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eastAsia="Calibri"/>
        </w:rPr>
      </w:pPr>
      <w:r w:rsidRPr="00A749DD">
        <w:rPr>
          <w:rFonts w:eastAsia="Calibri"/>
        </w:rPr>
        <w:t xml:space="preserve">Zamawiający przewiduje możliwość zmiany terminu realizacji przedmiotu umowy zgodnie z postanowieniami niniejszego zapytania ofertowego. </w:t>
      </w:r>
    </w:p>
    <w:p w14:paraId="7F6DF156" w14:textId="77777777" w:rsidR="00F10038" w:rsidRPr="00A749DD" w:rsidRDefault="00475778">
      <w:pPr>
        <w:pStyle w:val="Akapitzlist"/>
        <w:numPr>
          <w:ilvl w:val="0"/>
          <w:numId w:val="4"/>
        </w:numPr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</w:pPr>
      <w:r w:rsidRPr="00A331FC">
        <w:rPr>
          <w:rFonts w:eastAsia="Calibri"/>
        </w:rPr>
        <w:t>Niezależnie od powyższego, na żądanie Zamawiającego, Wykonawca w dacie odbioru końcowego przedłoży Zamawiającemu wymagane na podstawie właściwych przepisów dokumenty niezbędne do wydania decyzji o dopuszczeniu Przedmiotu umowy do użytkowania, jeżeli będą wymagane.</w:t>
      </w:r>
    </w:p>
    <w:p w14:paraId="3050DBE6" w14:textId="77777777" w:rsidR="00A749DD" w:rsidRDefault="00A749DD" w:rsidP="00A749DD">
      <w:pPr>
        <w:pStyle w:val="Akapitzlist"/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  <w:textAlignment w:val="baseline"/>
        <w:rPr>
          <w:rFonts w:eastAsia="Calibri"/>
        </w:rPr>
      </w:pPr>
    </w:p>
    <w:p w14:paraId="3C132FDD" w14:textId="77777777" w:rsidR="00AB36ED" w:rsidRDefault="00AB36ED" w:rsidP="00A749DD">
      <w:pPr>
        <w:pStyle w:val="Akapitzlist"/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  <w:textAlignment w:val="baseline"/>
        <w:rPr>
          <w:rFonts w:eastAsia="Calibri"/>
        </w:rPr>
      </w:pPr>
    </w:p>
    <w:p w14:paraId="32B3C3AB" w14:textId="77777777" w:rsidR="00AB36ED" w:rsidRPr="00A331FC" w:rsidRDefault="00AB36ED" w:rsidP="00A749DD">
      <w:pPr>
        <w:pStyle w:val="Akapitzlist"/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  <w:textAlignment w:val="baseline"/>
      </w:pPr>
    </w:p>
    <w:p w14:paraId="37D06774" w14:textId="77777777" w:rsidR="00F10038" w:rsidRDefault="00F10038">
      <w:pPr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eastAsia="Calibri"/>
          <w:b/>
          <w:bCs/>
        </w:rPr>
      </w:pPr>
    </w:p>
    <w:p w14:paraId="79B9C431" w14:textId="77777777" w:rsidR="00814EEF" w:rsidRDefault="00814EEF">
      <w:pPr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eastAsia="Calibri"/>
          <w:b/>
          <w:bCs/>
        </w:rPr>
      </w:pPr>
    </w:p>
    <w:p w14:paraId="6A85DA51" w14:textId="77777777" w:rsidR="00814EEF" w:rsidRDefault="00814EEF">
      <w:pPr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eastAsia="Calibri"/>
          <w:b/>
          <w:bCs/>
        </w:rPr>
      </w:pPr>
    </w:p>
    <w:p w14:paraId="45A31FC7" w14:textId="77777777" w:rsidR="00814EEF" w:rsidRDefault="00814EEF">
      <w:pPr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eastAsia="Calibri"/>
          <w:b/>
          <w:bCs/>
        </w:rPr>
      </w:pPr>
    </w:p>
    <w:p w14:paraId="6F3BD177" w14:textId="77777777" w:rsidR="00AB36ED" w:rsidRDefault="00AB36ED">
      <w:pPr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eastAsia="Calibri"/>
          <w:b/>
          <w:bCs/>
        </w:rPr>
      </w:pPr>
    </w:p>
    <w:p w14:paraId="0B5899CB" w14:textId="77777777" w:rsidR="00814EEF" w:rsidRPr="00A331FC" w:rsidRDefault="00814EEF">
      <w:pPr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eastAsia="Calibri"/>
          <w:b/>
          <w:bCs/>
        </w:rPr>
      </w:pPr>
    </w:p>
    <w:p w14:paraId="511DA6AE" w14:textId="77777777" w:rsidR="00F10038" w:rsidRPr="00A331FC" w:rsidRDefault="00F10038">
      <w:pPr>
        <w:pStyle w:val="Akapitzlist"/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  <w:textAlignment w:val="baseline"/>
        <w:rPr>
          <w:rFonts w:eastAsia="Calibri"/>
          <w:b/>
          <w:bCs/>
        </w:rPr>
      </w:pPr>
    </w:p>
    <w:p w14:paraId="79903D5F" w14:textId="77777777" w:rsidR="00F10038" w:rsidRPr="00A331FC" w:rsidRDefault="00475778">
      <w:pPr>
        <w:ind w:left="360"/>
        <w:jc w:val="center"/>
      </w:pPr>
      <w:r w:rsidRPr="00A331FC">
        <w:rPr>
          <w:b/>
        </w:rPr>
        <w:t>VI. ISTOTNE POSTANOWIENIA UMOWY</w:t>
      </w:r>
    </w:p>
    <w:p w14:paraId="2D8F4F63" w14:textId="77777777" w:rsidR="00F10038" w:rsidRPr="00A331FC" w:rsidRDefault="00F10038">
      <w:pPr>
        <w:pStyle w:val="Akapitzlist"/>
        <w:ind w:left="720"/>
        <w:jc w:val="both"/>
        <w:rPr>
          <w:b/>
        </w:rPr>
      </w:pPr>
    </w:p>
    <w:p w14:paraId="6DE555C4" w14:textId="77777777" w:rsidR="00F10038" w:rsidRPr="00A331FC" w:rsidRDefault="00475778">
      <w:pPr>
        <w:pStyle w:val="Akapitzlist"/>
        <w:ind w:left="720"/>
        <w:jc w:val="center"/>
      </w:pPr>
      <w:r w:rsidRPr="00A331FC">
        <w:rPr>
          <w:b/>
        </w:rPr>
        <w:t>Kary umowne</w:t>
      </w:r>
    </w:p>
    <w:p w14:paraId="12182103" w14:textId="77777777" w:rsidR="00F10038" w:rsidRPr="00A331FC" w:rsidRDefault="00F10038">
      <w:pPr>
        <w:pStyle w:val="Akapitzlist"/>
        <w:ind w:left="720"/>
        <w:rPr>
          <w:b/>
        </w:rPr>
      </w:pPr>
    </w:p>
    <w:p w14:paraId="42B73DA4" w14:textId="77777777" w:rsidR="00F10038" w:rsidRPr="00A331FC" w:rsidRDefault="00475778">
      <w:pPr>
        <w:pStyle w:val="Akapitzlist"/>
        <w:ind w:left="720"/>
        <w:jc w:val="both"/>
      </w:pPr>
      <w:r w:rsidRPr="00A331FC">
        <w:t>1.</w:t>
      </w:r>
      <w:r w:rsidRPr="00A331FC">
        <w:tab/>
        <w:t xml:space="preserve">Zamawiający naliczy kary umowne w wysokości:  </w:t>
      </w:r>
    </w:p>
    <w:p w14:paraId="0AC49659" w14:textId="2E0CE5AE" w:rsidR="00F10038" w:rsidRPr="00FF32AD" w:rsidRDefault="00475778">
      <w:pPr>
        <w:pStyle w:val="Akapitzlist"/>
        <w:ind w:left="720"/>
        <w:jc w:val="both"/>
      </w:pPr>
      <w:r w:rsidRPr="00FF32AD">
        <w:t>1)</w:t>
      </w:r>
      <w:r w:rsidRPr="00FF32AD">
        <w:tab/>
        <w:t xml:space="preserve">   0,</w:t>
      </w:r>
      <w:r w:rsidR="00AB36ED">
        <w:t>5</w:t>
      </w:r>
      <w:r w:rsidRPr="00FF32AD">
        <w:t xml:space="preserve"> % netto wynagrodzenia – za każdy dzień opóźnienia, przekraczający termin realizacji umowy,</w:t>
      </w:r>
    </w:p>
    <w:p w14:paraId="32C878AC" w14:textId="46B4545A" w:rsidR="00F10038" w:rsidRPr="00FF32AD" w:rsidRDefault="00475778">
      <w:pPr>
        <w:pStyle w:val="Akapitzlist"/>
        <w:ind w:left="720"/>
        <w:jc w:val="both"/>
      </w:pPr>
      <w:r w:rsidRPr="00FF32AD">
        <w:t>2)</w:t>
      </w:r>
      <w:r w:rsidRPr="00FF32AD">
        <w:tab/>
        <w:t xml:space="preserve">   0,</w:t>
      </w:r>
      <w:r w:rsidR="00AB36ED">
        <w:t>5</w:t>
      </w:r>
      <w:r w:rsidRPr="00FF32AD">
        <w:t xml:space="preserve"> % netto wynagrodzenia – za każdy dzień opóźnienia, przekraczający termin wyznaczony przez Zamawiającego na usunięcie wad w ramach rękojmi lub gwarancji, </w:t>
      </w:r>
    </w:p>
    <w:p w14:paraId="4FCA3BFF" w14:textId="16574AE7" w:rsidR="00F10038" w:rsidRPr="00A331FC" w:rsidRDefault="00475778">
      <w:pPr>
        <w:pStyle w:val="Akapitzlist"/>
        <w:ind w:left="720"/>
        <w:jc w:val="both"/>
      </w:pPr>
      <w:r w:rsidRPr="00FF32AD">
        <w:t xml:space="preserve">Maksymalna wysokość kar nie przekroczy </w:t>
      </w:r>
      <w:r w:rsidR="00AB36ED">
        <w:t>10</w:t>
      </w:r>
      <w:r w:rsidRPr="00FF32AD">
        <w:t>% wynagrodzenia netto.</w:t>
      </w:r>
    </w:p>
    <w:p w14:paraId="1C6C737D" w14:textId="77777777" w:rsidR="00F10038" w:rsidRPr="00A331FC" w:rsidRDefault="00F10038">
      <w:pPr>
        <w:jc w:val="both"/>
      </w:pPr>
    </w:p>
    <w:p w14:paraId="079751B0" w14:textId="77777777" w:rsidR="00F10038" w:rsidRPr="00A331FC" w:rsidRDefault="00475778">
      <w:pPr>
        <w:jc w:val="center"/>
        <w:rPr>
          <w:b/>
        </w:rPr>
      </w:pPr>
      <w:r w:rsidRPr="00A331FC">
        <w:rPr>
          <w:b/>
        </w:rPr>
        <w:t>Warunki zmiany umowy</w:t>
      </w:r>
    </w:p>
    <w:p w14:paraId="2C14DC53" w14:textId="77777777" w:rsidR="00A07008" w:rsidRPr="00A331FC" w:rsidRDefault="00A07008">
      <w:pPr>
        <w:jc w:val="center"/>
      </w:pPr>
    </w:p>
    <w:p w14:paraId="65F6A191" w14:textId="77777777" w:rsidR="00A07008" w:rsidRPr="00A331FC" w:rsidRDefault="00A07008" w:rsidP="00A07008">
      <w:pPr>
        <w:jc w:val="both"/>
      </w:pPr>
      <w:r w:rsidRPr="00A331FC">
        <w:t xml:space="preserve">1. Zamawiający przewiduje możliwość zmian postanowień zawartej umowy w stosunku do treści </w:t>
      </w:r>
      <w:proofErr w:type="gramStart"/>
      <w:r w:rsidRPr="00A331FC">
        <w:t>oferty</w:t>
      </w:r>
      <w:proofErr w:type="gramEnd"/>
      <w:r w:rsidRPr="00A331FC">
        <w:t xml:space="preserve"> na podstawie której dokonano wyboru Wykonawcy, w przypadku wystąpienia, co najmniej jednej z okoliczności wymienionych poniżej, z uwzględnieniem podawanych warunków ich wprowadzenia, tj.: </w:t>
      </w:r>
    </w:p>
    <w:p w14:paraId="41A137F4" w14:textId="77777777" w:rsidR="00A07008" w:rsidRPr="00A331FC" w:rsidRDefault="00A07008" w:rsidP="00A07008">
      <w:pPr>
        <w:jc w:val="both"/>
      </w:pPr>
      <w:r w:rsidRPr="00A331FC">
        <w:br/>
        <w:t xml:space="preserve">a) zmiany dotyczą realizacji dodatkowych dostaw od dotychczasowego wykonawcy nieobjętych zamówieniem podstawowym, o ile stały się niezbędne i zostały spełnione łącznie następujące warunki: </w:t>
      </w:r>
    </w:p>
    <w:p w14:paraId="60EC6447" w14:textId="77777777" w:rsidR="00A07008" w:rsidRPr="00A331FC" w:rsidRDefault="00A07008" w:rsidP="00A07008">
      <w:pPr>
        <w:jc w:val="both"/>
      </w:pPr>
    </w:p>
    <w:p w14:paraId="67CFF36C" w14:textId="77777777" w:rsidR="00A07008" w:rsidRPr="00A331FC" w:rsidRDefault="00A07008" w:rsidP="00A07008">
      <w:pPr>
        <w:jc w:val="both"/>
      </w:pPr>
      <w:r w:rsidRPr="00A331FC">
        <w:t xml:space="preserve">• 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2FBA6B33" w14:textId="77777777" w:rsidR="00A07008" w:rsidRPr="00A331FC" w:rsidRDefault="00A07008" w:rsidP="00A07008">
      <w:pPr>
        <w:jc w:val="both"/>
      </w:pPr>
    </w:p>
    <w:p w14:paraId="1DAF4BC3" w14:textId="77777777" w:rsidR="00A07008" w:rsidRPr="00A331FC" w:rsidRDefault="00A07008" w:rsidP="00A07008">
      <w:pPr>
        <w:jc w:val="both"/>
      </w:pPr>
      <w:r w:rsidRPr="00A331FC">
        <w:t xml:space="preserve">• zmiana wykonawcy spowodowałaby istotną niedogodność lub znaczne zwiększenie kosztów dla Zamawiającego, </w:t>
      </w:r>
    </w:p>
    <w:p w14:paraId="68FA2F36" w14:textId="77777777" w:rsidR="00A07008" w:rsidRPr="00A331FC" w:rsidRDefault="00A07008" w:rsidP="00A07008">
      <w:pPr>
        <w:jc w:val="both"/>
      </w:pPr>
    </w:p>
    <w:p w14:paraId="60F20D5F" w14:textId="77777777" w:rsidR="00A07008" w:rsidRPr="00A331FC" w:rsidRDefault="00A07008" w:rsidP="00A07008">
      <w:pPr>
        <w:jc w:val="both"/>
      </w:pPr>
      <w:r w:rsidRPr="00A331FC">
        <w:t xml:space="preserve">• wartość każdej kolejnej zmiany nie przekracza 50% wartości zamówienia określonej pierwotnie w umowie, </w:t>
      </w:r>
    </w:p>
    <w:p w14:paraId="40F7DEC9" w14:textId="77777777" w:rsidR="00A07008" w:rsidRPr="00A331FC" w:rsidRDefault="00A07008" w:rsidP="00A07008">
      <w:pPr>
        <w:jc w:val="both"/>
      </w:pPr>
      <w:r w:rsidRPr="00A331FC">
        <w:br/>
        <w:t xml:space="preserve">b) zmiana nie prowadzi do zmiany charakteru umowy i zostały spełnione łącznie następujące warunki: </w:t>
      </w:r>
    </w:p>
    <w:p w14:paraId="002AA6BB" w14:textId="77777777" w:rsidR="00A07008" w:rsidRPr="00A331FC" w:rsidRDefault="00A07008" w:rsidP="00A07008">
      <w:pPr>
        <w:jc w:val="both"/>
      </w:pPr>
      <w:r w:rsidRPr="00A331FC">
        <w:br/>
        <w:t xml:space="preserve">• konieczność zmiany umowy spowodowana jest okolicznościami, których Zamawiający, działając z należytą starannością, nie mógł przewidzieć, </w:t>
      </w:r>
    </w:p>
    <w:p w14:paraId="7F4B0203" w14:textId="77777777" w:rsidR="00A07008" w:rsidRPr="00A331FC" w:rsidRDefault="00A07008" w:rsidP="00A07008">
      <w:pPr>
        <w:jc w:val="both"/>
      </w:pPr>
      <w:r w:rsidRPr="00A331FC">
        <w:br/>
        <w:t xml:space="preserve">• wartość zmiany nie przekracza 50% wartości zamówienia określonej pierwotnie w umowie, </w:t>
      </w:r>
    </w:p>
    <w:p w14:paraId="7B992220" w14:textId="77777777" w:rsidR="00A07008" w:rsidRPr="00A331FC" w:rsidRDefault="00A07008" w:rsidP="00A07008">
      <w:pPr>
        <w:jc w:val="both"/>
      </w:pPr>
      <w:r w:rsidRPr="00A331FC">
        <w:br/>
        <w:t>c) wykonawcę, któremu Zamawiający udzielił zamówienia, ma zastąpić nowy wykonawca:</w:t>
      </w:r>
    </w:p>
    <w:p w14:paraId="3CBF2993" w14:textId="77777777" w:rsidR="00A07008" w:rsidRPr="00A331FC" w:rsidRDefault="00A07008" w:rsidP="00A07008">
      <w:pPr>
        <w:jc w:val="both"/>
      </w:pPr>
      <w:r w:rsidRPr="00A331FC">
        <w:br/>
        <w:t xml:space="preserve">• w wyniku sukcesji, wstępując w prawa i obowiązki wykonawcy, w następstwie przejęcia, </w:t>
      </w:r>
      <w:r w:rsidRPr="00A331FC">
        <w:lastRenderedPageBreak/>
        <w:t xml:space="preserve">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lub, </w:t>
      </w:r>
    </w:p>
    <w:p w14:paraId="0CAAC14D" w14:textId="77777777" w:rsidR="00A07008" w:rsidRPr="00A331FC" w:rsidRDefault="00A07008" w:rsidP="00A07008">
      <w:pPr>
        <w:jc w:val="both"/>
      </w:pPr>
      <w:r w:rsidRPr="00A331FC">
        <w:br/>
        <w:t xml:space="preserve">• w wyniku przejęcia przez Zamawiającego zobowiązań wykonawcy względem jego podwykonawców – w przypadku zmiany podwykonawcy Zamawiający może zawrzeć umowę z nowym podwykonawcą bez zmiany warunków realizacji zamówienia z uwzględnieniem dokonanych płatności z tytułu dotychczas zrealizowanych prac, </w:t>
      </w:r>
      <w:r w:rsidRPr="00A331FC">
        <w:br/>
        <w:t xml:space="preserve">d) zmiana nie prowadzi do zmiany charakteru umowy a łączna wartość zmian jest mniejsza niż 140 000 euro i jednocześnie jest mniejsza od 10% wartości zamówienia określonej pierwotnie w umowie, </w:t>
      </w:r>
    </w:p>
    <w:p w14:paraId="0DC652BC" w14:textId="77777777" w:rsidR="00A07008" w:rsidRPr="00A331FC" w:rsidRDefault="00A07008" w:rsidP="00A07008">
      <w:pPr>
        <w:jc w:val="both"/>
      </w:pPr>
      <w:r w:rsidRPr="00A331FC">
        <w:br/>
        <w:t xml:space="preserve">e) zmiana sposobu rozliczania umowy, dokonywania płatności lub konieczność zmiany terminu realizacji na rzecz każdej ze Stron, na umotywowany ich wniosek, </w:t>
      </w:r>
      <w:r w:rsidRPr="00A331FC">
        <w:br/>
        <w:t xml:space="preserve">f) wystąpienia konieczności zwiększenia / zmniejszenia zakresu przedmiotu zamówienia o wartości 10 % </w:t>
      </w:r>
    </w:p>
    <w:p w14:paraId="0C60ACC6" w14:textId="77777777" w:rsidR="00A07008" w:rsidRPr="00A331FC" w:rsidRDefault="00A07008" w:rsidP="00A07008">
      <w:pPr>
        <w:jc w:val="both"/>
      </w:pPr>
      <w:r w:rsidRPr="00A331FC">
        <w:br/>
        <w:t xml:space="preserve">g) wystąpienia siły wyższej, </w:t>
      </w:r>
    </w:p>
    <w:p w14:paraId="4D2E08FB" w14:textId="77777777" w:rsidR="005C1FB8" w:rsidRDefault="00A07008" w:rsidP="00A07008">
      <w:pPr>
        <w:jc w:val="both"/>
      </w:pPr>
      <w:r w:rsidRPr="00A331FC">
        <w:br/>
        <w:t xml:space="preserve">h) zmiana wynika z okoliczności wywołanych wystąpieniem epidemii choroby COVID-19, </w:t>
      </w:r>
    </w:p>
    <w:p w14:paraId="07E8318B" w14:textId="77777777" w:rsidR="005C1FB8" w:rsidRDefault="005C1FB8" w:rsidP="00A07008">
      <w:pPr>
        <w:jc w:val="both"/>
      </w:pPr>
    </w:p>
    <w:p w14:paraId="73D0DD6D" w14:textId="2261150F" w:rsidR="00A07008" w:rsidRPr="00A331FC" w:rsidRDefault="00A07008" w:rsidP="00A07008">
      <w:pPr>
        <w:jc w:val="both"/>
      </w:pPr>
      <w:r w:rsidRPr="00A331FC">
        <w:t xml:space="preserve">2. Ponadto Zamawiający dopuszcza istotne zmiany postanowień umowy w następujących przypadkach i zakresie: </w:t>
      </w:r>
    </w:p>
    <w:p w14:paraId="2ECB92F6" w14:textId="77777777" w:rsidR="00A07008" w:rsidRPr="00A331FC" w:rsidRDefault="00A07008" w:rsidP="00A07008">
      <w:pPr>
        <w:jc w:val="both"/>
      </w:pPr>
      <w:r w:rsidRPr="00A331FC">
        <w:br/>
        <w:t xml:space="preserve">a) sposobu wykonania przedmiotu umowy wskutek wystąpienia okoliczności, których Zamawiający i Wykonawca nie byli w stanie przewidzieć, pomimo zachowania należytej staranności, </w:t>
      </w:r>
    </w:p>
    <w:p w14:paraId="52D1C4A7" w14:textId="77777777" w:rsidR="00A07008" w:rsidRPr="00A331FC" w:rsidRDefault="00A07008" w:rsidP="00A07008">
      <w:pPr>
        <w:jc w:val="both"/>
      </w:pPr>
      <w:r w:rsidRPr="00A331FC">
        <w:br/>
        <w:t xml:space="preserve">b) wynagrodzenia w przypadku zmiany przepisów podatkowych, w szczególności zmiany stawki podatku od towarów i usług, </w:t>
      </w:r>
    </w:p>
    <w:p w14:paraId="547219FA" w14:textId="77777777" w:rsidR="00A07008" w:rsidRPr="00A331FC" w:rsidRDefault="00A07008" w:rsidP="00A07008">
      <w:pPr>
        <w:jc w:val="both"/>
      </w:pPr>
      <w:r w:rsidRPr="00A331FC">
        <w:br/>
        <w:t xml:space="preserve">c) zmian powszechnie obowiązujących przepisów prawa w zakresie mającym wpływ na </w:t>
      </w:r>
    </w:p>
    <w:p w14:paraId="385B6775" w14:textId="77777777" w:rsidR="00A07008" w:rsidRPr="00A331FC" w:rsidRDefault="00A07008" w:rsidP="00A07008">
      <w:pPr>
        <w:jc w:val="both"/>
      </w:pPr>
      <w:r w:rsidRPr="00A331FC">
        <w:t xml:space="preserve">realizację umowy, </w:t>
      </w:r>
    </w:p>
    <w:p w14:paraId="259CD2F7" w14:textId="77777777" w:rsidR="00A07008" w:rsidRPr="00A331FC" w:rsidRDefault="00A07008" w:rsidP="00A07008">
      <w:pPr>
        <w:jc w:val="both"/>
      </w:pPr>
      <w:r w:rsidRPr="00A331FC">
        <w:br/>
        <w:t xml:space="preserve">d) zmiany zasad płatności wynagrodzenia Wykonawcy, gdy konieczność wprowadzania zmian będzie następstwem postanowień innych umów mających związek z umową dotyczącą niniejszego postępowania a konieczność wprowadzenia zmian wynika z okoliczności, których nie można było przewidzieć w chwili zawarcia umowy </w:t>
      </w:r>
    </w:p>
    <w:p w14:paraId="0C5610F2" w14:textId="77777777" w:rsidR="00A07008" w:rsidRPr="00A331FC" w:rsidRDefault="00A07008" w:rsidP="00A07008">
      <w:pPr>
        <w:jc w:val="both"/>
      </w:pPr>
      <w:r w:rsidRPr="00A331FC">
        <w:br/>
        <w:t xml:space="preserve">e) innych zmian na skutek okoliczności, których Strony nie mogły przewidzieć w chwili zawarcia umowy, </w:t>
      </w:r>
    </w:p>
    <w:p w14:paraId="5CD4C4C4" w14:textId="77777777" w:rsidR="00A07008" w:rsidRPr="00A331FC" w:rsidRDefault="00A07008" w:rsidP="00A07008">
      <w:pPr>
        <w:jc w:val="both"/>
      </w:pPr>
      <w:r w:rsidRPr="00A331FC">
        <w:br/>
        <w:t xml:space="preserve">f) zmiany okresu realizacji przedmiotu umowy, zmiany zakresu przedmiotu umowy w ramach całego projektu wynikającej z potrzeb Zamawiającego w przypadku zaakceptowania przez Instytucję będącą stroną Umowy o dofinansowanie projektu zmian we Wniosku o dofinansowanie. </w:t>
      </w:r>
    </w:p>
    <w:p w14:paraId="698D7D86" w14:textId="77777777" w:rsidR="00A07008" w:rsidRPr="00A331FC" w:rsidRDefault="00A07008" w:rsidP="00A07008">
      <w:pPr>
        <w:jc w:val="both"/>
      </w:pPr>
      <w:r w:rsidRPr="00A331FC">
        <w:lastRenderedPageBreak/>
        <w:br/>
      </w:r>
    </w:p>
    <w:p w14:paraId="479ABCEB" w14:textId="77777777" w:rsidR="00A72218" w:rsidRDefault="00A07008" w:rsidP="00A07008">
      <w:pPr>
        <w:jc w:val="both"/>
      </w:pPr>
      <w:r w:rsidRPr="00A331FC">
        <w:t xml:space="preserve">3. Zmiany umowy wymagają dla swej ważności aneksu w formie pisemnej pod rygorem nieważności. </w:t>
      </w:r>
    </w:p>
    <w:p w14:paraId="57C50D81" w14:textId="77777777" w:rsidR="00A72218" w:rsidRDefault="00A72218" w:rsidP="00A07008">
      <w:pPr>
        <w:jc w:val="both"/>
      </w:pPr>
    </w:p>
    <w:p w14:paraId="09CD38B7" w14:textId="77777777" w:rsidR="00A72218" w:rsidRDefault="00A72218" w:rsidP="00A07008">
      <w:pPr>
        <w:jc w:val="both"/>
      </w:pPr>
    </w:p>
    <w:p w14:paraId="5FED1C6E" w14:textId="77777777" w:rsidR="00A72218" w:rsidRDefault="00A72218" w:rsidP="00A07008">
      <w:pPr>
        <w:jc w:val="both"/>
      </w:pPr>
    </w:p>
    <w:p w14:paraId="12C40196" w14:textId="18681C86" w:rsidR="00A72218" w:rsidRDefault="00A72218" w:rsidP="00A72218">
      <w:pPr>
        <w:spacing w:after="120" w:line="276" w:lineRule="auto"/>
        <w:ind w:left="720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Siła wyższa</w:t>
      </w:r>
    </w:p>
    <w:p w14:paraId="08E61A80" w14:textId="77777777" w:rsidR="00A72218" w:rsidRDefault="00A72218" w:rsidP="00987460">
      <w:pPr>
        <w:numPr>
          <w:ilvl w:val="0"/>
          <w:numId w:val="23"/>
        </w:numPr>
        <w:spacing w:after="60" w:line="276" w:lineRule="auto"/>
        <w:ind w:left="709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Jako siły wyższe uznane zostają w szczególności: klęski żywiołowe, huragan, powódź, katastrofy transportowe, pożar, eksplozje, wojna, strajk i inne nadzwyczajne wydarzenia, których zaistnienie leży poza zasięgiem i kontrolą Stron.</w:t>
      </w:r>
    </w:p>
    <w:p w14:paraId="7E93540C" w14:textId="77777777" w:rsidR="00A72218" w:rsidRDefault="00A72218" w:rsidP="00987460">
      <w:pPr>
        <w:numPr>
          <w:ilvl w:val="0"/>
          <w:numId w:val="23"/>
        </w:numPr>
        <w:spacing w:after="60" w:line="276" w:lineRule="auto"/>
        <w:ind w:left="709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Jeżeli Strony nie mają możliwości wywiązania się z uzgodnionych terminów z powodu siły wyższej, to zachowują one prawo do wnioskowania o przesunięcie terminów realizacji Przedmiotu Umowy o czas trwania wydarzenia i o czas usunięcia jego skutków.</w:t>
      </w:r>
    </w:p>
    <w:p w14:paraId="750C4F5C" w14:textId="77777777" w:rsidR="00A72218" w:rsidRDefault="00A72218" w:rsidP="00987460">
      <w:pPr>
        <w:numPr>
          <w:ilvl w:val="0"/>
          <w:numId w:val="23"/>
        </w:numPr>
        <w:spacing w:after="60" w:line="276" w:lineRule="auto"/>
        <w:ind w:left="709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Strony są zobowiązane do powiadomienia się nawzajem w formie pisemnej w ciągu </w:t>
      </w:r>
      <w:r>
        <w:rPr>
          <w:rFonts w:eastAsia="Calibri"/>
          <w:bCs/>
          <w:lang w:eastAsia="en-US"/>
        </w:rPr>
        <w:br/>
        <w:t xml:space="preserve">3 dni, o wystąpieniu i zakończeniu zdarzenia określonego jako „siła wyższa”, wraz </w:t>
      </w:r>
      <w:r>
        <w:rPr>
          <w:rFonts w:eastAsia="Calibri"/>
          <w:bCs/>
          <w:lang w:eastAsia="en-US"/>
        </w:rPr>
        <w:br/>
        <w:t>z odpowiednimi dowodami i wnioskami w tym zakresie.</w:t>
      </w:r>
    </w:p>
    <w:p w14:paraId="61686552" w14:textId="77777777" w:rsidR="00A72218" w:rsidRDefault="00A72218" w:rsidP="00A72218">
      <w:pPr>
        <w:spacing w:after="120" w:line="276" w:lineRule="auto"/>
        <w:ind w:left="720"/>
        <w:rPr>
          <w:rFonts w:eastAsia="Calibri"/>
          <w:b/>
          <w:bCs/>
          <w:lang w:eastAsia="en-US"/>
        </w:rPr>
      </w:pPr>
    </w:p>
    <w:p w14:paraId="488B7DDB" w14:textId="047D9922" w:rsidR="00A72218" w:rsidRDefault="00A72218" w:rsidP="00A72218">
      <w:pPr>
        <w:spacing w:after="120" w:line="276" w:lineRule="auto"/>
        <w:ind w:left="720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Odstąpienie od umowy</w:t>
      </w:r>
    </w:p>
    <w:p w14:paraId="2A6819DE" w14:textId="77777777" w:rsidR="00A72218" w:rsidRDefault="00A72218" w:rsidP="00A72218">
      <w:pPr>
        <w:suppressAutoHyphens/>
        <w:ind w:left="720"/>
        <w:jc w:val="both"/>
        <w:rPr>
          <w:rFonts w:eastAsia="Calibri"/>
          <w:lang w:eastAsia="en-US"/>
        </w:rPr>
      </w:pPr>
    </w:p>
    <w:p w14:paraId="76B53548" w14:textId="77777777" w:rsidR="00A72218" w:rsidRDefault="00A72218" w:rsidP="00987460">
      <w:pPr>
        <w:numPr>
          <w:ilvl w:val="0"/>
          <w:numId w:val="20"/>
        </w:numPr>
        <w:suppressAutoHyphens/>
        <w:spacing w:after="160" w:line="256" w:lineRule="auto"/>
        <w:jc w:val="both"/>
        <w:rPr>
          <w:rFonts w:eastAsia="Calibri"/>
          <w:lang w:eastAsia="en-US"/>
        </w:rPr>
      </w:pPr>
      <w:bookmarkStart w:id="6" w:name="_Hlk504045229"/>
      <w:r>
        <w:rPr>
          <w:rFonts w:eastAsia="Calibri"/>
          <w:b/>
          <w:lang w:eastAsia="ar-SA"/>
        </w:rPr>
        <w:t>Odstąpienie od realizacji Przedmiotu Umowy:</w:t>
      </w:r>
    </w:p>
    <w:p w14:paraId="20CA10FB" w14:textId="44A9F625" w:rsidR="00A72218" w:rsidRDefault="00A72218" w:rsidP="00987460">
      <w:pPr>
        <w:numPr>
          <w:ilvl w:val="0"/>
          <w:numId w:val="21"/>
        </w:numPr>
        <w:spacing w:line="276" w:lineRule="auto"/>
        <w:ind w:left="104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Zamawiający, poza innymi przypadkami określonymi w Umowie oraz w Kodeksie cywilnym, </w:t>
      </w:r>
      <w:r w:rsidR="00814EEF">
        <w:rPr>
          <w:rFonts w:eastAsia="Calibri"/>
          <w:color w:val="000000"/>
          <w:lang w:eastAsia="en-US"/>
        </w:rPr>
        <w:t>może odstąpić</w:t>
      </w:r>
      <w:r>
        <w:rPr>
          <w:rFonts w:eastAsia="Calibri"/>
          <w:color w:val="000000"/>
          <w:lang w:eastAsia="en-US"/>
        </w:rPr>
        <w:t xml:space="preserve"> </w:t>
      </w:r>
      <w:r w:rsidR="00814EEF">
        <w:rPr>
          <w:rFonts w:eastAsia="Calibri"/>
          <w:color w:val="000000"/>
          <w:lang w:eastAsia="en-US"/>
        </w:rPr>
        <w:t>od umowy</w:t>
      </w:r>
      <w:r>
        <w:rPr>
          <w:rFonts w:eastAsia="Calibri"/>
          <w:color w:val="000000"/>
          <w:lang w:eastAsia="en-US"/>
        </w:rPr>
        <w:t xml:space="preserve"> na realizację przedmiotu umowy </w:t>
      </w:r>
      <w:r>
        <w:rPr>
          <w:rFonts w:eastAsia="Calibri"/>
          <w:color w:val="000000"/>
          <w:lang w:eastAsia="en-US"/>
        </w:rPr>
        <w:br/>
        <w:t>w następujących przypadkach:</w:t>
      </w:r>
    </w:p>
    <w:p w14:paraId="02FA308C" w14:textId="7CFABB33" w:rsidR="00A72218" w:rsidRDefault="00814EEF" w:rsidP="00987460">
      <w:pPr>
        <w:numPr>
          <w:ilvl w:val="0"/>
          <w:numId w:val="22"/>
        </w:numPr>
        <w:spacing w:line="276" w:lineRule="auto"/>
        <w:ind w:left="1380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gdy Wykonawca</w:t>
      </w:r>
      <w:r w:rsidR="00A72218">
        <w:rPr>
          <w:rFonts w:eastAsia="Calibri"/>
          <w:color w:val="000000"/>
          <w:lang w:eastAsia="en-US"/>
        </w:rPr>
        <w:t xml:space="preserve"> opóźnia się z realizacją przedmiotu umowy o więcej niż 14 dni,</w:t>
      </w:r>
    </w:p>
    <w:p w14:paraId="532529A6" w14:textId="0A8533E6" w:rsidR="00A72218" w:rsidRDefault="00A72218" w:rsidP="00987460">
      <w:pPr>
        <w:numPr>
          <w:ilvl w:val="0"/>
          <w:numId w:val="22"/>
        </w:numPr>
        <w:autoSpaceDE w:val="0"/>
        <w:spacing w:line="276" w:lineRule="auto"/>
        <w:ind w:left="1380"/>
        <w:jc w:val="both"/>
        <w:rPr>
          <w:rFonts w:eastAsia="Calibri"/>
          <w:color w:val="000000"/>
          <w:lang w:eastAsia="ar-SA"/>
        </w:rPr>
      </w:pPr>
      <w:r>
        <w:rPr>
          <w:rFonts w:eastAsia="Calibri"/>
          <w:color w:val="000000"/>
          <w:lang w:eastAsia="en-US"/>
        </w:rPr>
        <w:t xml:space="preserve">gdy przedmiot umowy jest wadliwy lub niezgodny z warunkami określonymi w zapytaniu ofertowym i w umowie lub jeśli Wykonawca w dodatkowym terminie wyznaczonym przez Zamawiającego, nie dłuższym niż </w:t>
      </w:r>
      <w:r w:rsidR="00FC6003" w:rsidRPr="00FF32AD">
        <w:rPr>
          <w:rFonts w:eastAsia="Calibri"/>
          <w:color w:val="000000"/>
          <w:lang w:eastAsia="en-US"/>
        </w:rPr>
        <w:t>14</w:t>
      </w:r>
      <w:r>
        <w:rPr>
          <w:rFonts w:eastAsia="Calibri"/>
          <w:color w:val="000000"/>
          <w:lang w:eastAsia="en-US"/>
        </w:rPr>
        <w:t xml:space="preserve"> dni, nie usunie stwierdzonych naruszeń,</w:t>
      </w:r>
    </w:p>
    <w:p w14:paraId="53BBA763" w14:textId="2F8CFDEC" w:rsidR="00A72218" w:rsidRDefault="00A72218" w:rsidP="00987460">
      <w:pPr>
        <w:numPr>
          <w:ilvl w:val="0"/>
          <w:numId w:val="21"/>
        </w:numPr>
        <w:tabs>
          <w:tab w:val="left" w:pos="993"/>
        </w:tabs>
        <w:autoSpaceDE w:val="0"/>
        <w:spacing w:line="276" w:lineRule="auto"/>
        <w:ind w:left="1040"/>
        <w:jc w:val="both"/>
        <w:rPr>
          <w:rFonts w:eastAsia="Calibri"/>
          <w:color w:val="000000"/>
          <w:lang w:eastAsia="ar-SA"/>
        </w:rPr>
      </w:pPr>
      <w:r>
        <w:rPr>
          <w:rFonts w:eastAsia="Calibri"/>
          <w:color w:val="000000"/>
          <w:lang w:eastAsia="ar-SA"/>
        </w:rPr>
        <w:t xml:space="preserve">   Zamawiający może odstąpić </w:t>
      </w:r>
      <w:r w:rsidR="00814EEF">
        <w:rPr>
          <w:rFonts w:eastAsia="Calibri"/>
          <w:color w:val="000000"/>
          <w:lang w:eastAsia="ar-SA"/>
        </w:rPr>
        <w:t xml:space="preserve">od </w:t>
      </w:r>
      <w:r w:rsidR="00814EEF">
        <w:rPr>
          <w:rFonts w:eastAsia="Calibri"/>
          <w:color w:val="000000"/>
          <w:lang w:eastAsia="en-US"/>
        </w:rPr>
        <w:t>umowy</w:t>
      </w:r>
      <w:r>
        <w:rPr>
          <w:rFonts w:eastAsia="Calibri"/>
          <w:color w:val="000000"/>
          <w:lang w:eastAsia="ar-SA"/>
        </w:rPr>
        <w:t xml:space="preserve"> w terminie 30 dni od powzięcia wiadomości o tych okolicznościach.</w:t>
      </w:r>
      <w:bookmarkEnd w:id="6"/>
    </w:p>
    <w:p w14:paraId="11C36E02" w14:textId="77777777" w:rsidR="00A72218" w:rsidRDefault="00A72218" w:rsidP="00A72218">
      <w:pPr>
        <w:tabs>
          <w:tab w:val="left" w:pos="993"/>
        </w:tabs>
        <w:autoSpaceDE w:val="0"/>
        <w:spacing w:line="276" w:lineRule="auto"/>
        <w:ind w:left="1040"/>
        <w:jc w:val="both"/>
        <w:rPr>
          <w:rFonts w:eastAsia="Calibri"/>
          <w:color w:val="000000"/>
          <w:lang w:eastAsia="ar-SA"/>
        </w:rPr>
      </w:pPr>
    </w:p>
    <w:p w14:paraId="454150DF" w14:textId="77777777" w:rsidR="00A60A15" w:rsidRDefault="00A60A15" w:rsidP="00A72218">
      <w:pPr>
        <w:spacing w:after="120" w:line="276" w:lineRule="auto"/>
        <w:jc w:val="center"/>
        <w:rPr>
          <w:rFonts w:eastAsia="Calibri"/>
          <w:b/>
          <w:bCs/>
          <w:lang w:eastAsia="en-US"/>
        </w:rPr>
      </w:pPr>
    </w:p>
    <w:p w14:paraId="4E032084" w14:textId="77777777" w:rsidR="00E27786" w:rsidRDefault="00E27786" w:rsidP="00A72218">
      <w:pPr>
        <w:spacing w:after="120" w:line="276" w:lineRule="auto"/>
        <w:jc w:val="center"/>
        <w:rPr>
          <w:rFonts w:eastAsia="Calibri"/>
          <w:b/>
          <w:bCs/>
          <w:lang w:eastAsia="en-US"/>
        </w:rPr>
      </w:pPr>
    </w:p>
    <w:p w14:paraId="210F6179" w14:textId="179EE198" w:rsidR="00A72218" w:rsidRDefault="00A72218" w:rsidP="00A72218">
      <w:pPr>
        <w:spacing w:after="120" w:line="276" w:lineRule="auto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Postanowienia końcowe</w:t>
      </w:r>
    </w:p>
    <w:p w14:paraId="661B15E1" w14:textId="77777777" w:rsidR="00A72218" w:rsidRDefault="00A72218" w:rsidP="00987460">
      <w:pPr>
        <w:pStyle w:val="Akapitzlist"/>
        <w:numPr>
          <w:ilvl w:val="3"/>
          <w:numId w:val="24"/>
        </w:numPr>
        <w:spacing w:line="276" w:lineRule="auto"/>
        <w:ind w:left="426"/>
        <w:jc w:val="both"/>
        <w:rPr>
          <w:color w:val="000000"/>
        </w:rPr>
      </w:pPr>
      <w:r>
        <w:rPr>
          <w:color w:val="000000"/>
        </w:rPr>
        <w:t xml:space="preserve">Wykonawca nie ma prawa cesji praw i obowiązków wynikających z niniejszej umowy na rzecz osób trzecich, z zastrzeżeniem ust. 2 poniżej. </w:t>
      </w:r>
    </w:p>
    <w:p w14:paraId="3823380C" w14:textId="77777777" w:rsidR="00A72218" w:rsidRDefault="00A72218" w:rsidP="00987460">
      <w:pPr>
        <w:pStyle w:val="Akapitzlist"/>
        <w:numPr>
          <w:ilvl w:val="3"/>
          <w:numId w:val="24"/>
        </w:numPr>
        <w:spacing w:line="276" w:lineRule="auto"/>
        <w:ind w:left="426"/>
        <w:jc w:val="both"/>
        <w:rPr>
          <w:color w:val="000000"/>
        </w:rPr>
      </w:pPr>
      <w:r>
        <w:rPr>
          <w:color w:val="000000"/>
        </w:rPr>
        <w:lastRenderedPageBreak/>
        <w:t>Przelew wierzytelności Wykonawcy wynikających z niniejszej umowy wymaga dla swej ważności uprzedniej pisemnej zgody Zamawiającego.</w:t>
      </w:r>
    </w:p>
    <w:p w14:paraId="3A29FFFF" w14:textId="77777777" w:rsidR="00A72218" w:rsidRDefault="00A72218" w:rsidP="00987460">
      <w:pPr>
        <w:pStyle w:val="Akapitzlist"/>
        <w:numPr>
          <w:ilvl w:val="3"/>
          <w:numId w:val="24"/>
        </w:numPr>
        <w:spacing w:line="276" w:lineRule="auto"/>
        <w:ind w:left="426"/>
        <w:jc w:val="both"/>
        <w:rPr>
          <w:color w:val="000000"/>
        </w:rPr>
      </w:pPr>
      <w:r>
        <w:rPr>
          <w:color w:val="000000"/>
        </w:rPr>
        <w:t>Wszelkie zmiany umowy wymagają formy pisemnej pod rygorem nieważności.</w:t>
      </w:r>
    </w:p>
    <w:p w14:paraId="784EB918" w14:textId="77777777" w:rsidR="00A72218" w:rsidRDefault="00A72218" w:rsidP="00987460">
      <w:pPr>
        <w:pStyle w:val="Akapitzlist"/>
        <w:numPr>
          <w:ilvl w:val="3"/>
          <w:numId w:val="24"/>
        </w:numPr>
        <w:spacing w:line="276" w:lineRule="auto"/>
        <w:ind w:left="426"/>
        <w:jc w:val="both"/>
        <w:rPr>
          <w:color w:val="000000"/>
        </w:rPr>
      </w:pPr>
      <w:r>
        <w:t>Wykonawca zobowiązuje się zach</w:t>
      </w:r>
      <w:r>
        <w:rPr>
          <w:u w:val="single"/>
        </w:rPr>
        <w:t>o</w:t>
      </w:r>
      <w:r>
        <w:t>wać w poufności wszelkie informacje uzyskane w związku z wykonaniem umowy, a w razie zaistnienia konieczności ujawnienia tych informacji osobom sprawującym nadzór i doradztwo, zobowiązany jest do zagwarantowania przestrzegania poufności przez te osoby.</w:t>
      </w:r>
    </w:p>
    <w:p w14:paraId="7F1FB74A" w14:textId="77777777" w:rsidR="00A72218" w:rsidRDefault="00A72218" w:rsidP="00987460">
      <w:pPr>
        <w:pStyle w:val="Akapitzlist"/>
        <w:numPr>
          <w:ilvl w:val="3"/>
          <w:numId w:val="24"/>
        </w:numPr>
        <w:spacing w:line="276" w:lineRule="auto"/>
        <w:ind w:left="426"/>
        <w:jc w:val="both"/>
        <w:rPr>
          <w:color w:val="000000"/>
        </w:rPr>
      </w:pPr>
      <w:r>
        <w:t>Strony oświadczają, że uzyskały wszelkie zgody do zawarcia niniejszej umowy.</w:t>
      </w:r>
    </w:p>
    <w:p w14:paraId="7EC78F89" w14:textId="77777777" w:rsidR="00A72218" w:rsidRDefault="00A72218" w:rsidP="00987460">
      <w:pPr>
        <w:pStyle w:val="Akapitzlist"/>
        <w:numPr>
          <w:ilvl w:val="3"/>
          <w:numId w:val="24"/>
        </w:numPr>
        <w:spacing w:line="276" w:lineRule="auto"/>
        <w:ind w:left="426"/>
        <w:jc w:val="both"/>
        <w:rPr>
          <w:color w:val="000000"/>
        </w:rPr>
      </w:pPr>
      <w:r>
        <w:t>Wszelkie spory wynikające z niniejszej umowy poddane zostaną rozstrzygnięciu sądu powszechnego właściwego dla siedziby Zamawiającego w dacie wytoczenia powództwa</w:t>
      </w:r>
    </w:p>
    <w:p w14:paraId="48DA6C23" w14:textId="77777777" w:rsidR="00A72218" w:rsidRDefault="00A72218" w:rsidP="00987460">
      <w:pPr>
        <w:pStyle w:val="Akapitzlist"/>
        <w:numPr>
          <w:ilvl w:val="3"/>
          <w:numId w:val="24"/>
        </w:numPr>
        <w:spacing w:line="276" w:lineRule="auto"/>
        <w:ind w:left="426"/>
        <w:jc w:val="both"/>
        <w:rPr>
          <w:color w:val="000000"/>
        </w:rPr>
      </w:pPr>
      <w:r>
        <w:t>Załączniki do niniejszej umowy stanowią jej wyodrębnioną, ale integralną część.</w:t>
      </w:r>
    </w:p>
    <w:p w14:paraId="7E734DCF" w14:textId="77777777" w:rsidR="00A72218" w:rsidRDefault="00A72218" w:rsidP="00987460">
      <w:pPr>
        <w:pStyle w:val="Akapitzlist"/>
        <w:numPr>
          <w:ilvl w:val="3"/>
          <w:numId w:val="24"/>
        </w:numPr>
        <w:spacing w:line="276" w:lineRule="auto"/>
        <w:ind w:left="426"/>
        <w:jc w:val="both"/>
        <w:rPr>
          <w:color w:val="000000"/>
        </w:rPr>
      </w:pPr>
      <w:r>
        <w:rPr>
          <w:color w:val="000000" w:themeColor="text1"/>
        </w:rPr>
        <w:t xml:space="preserve">Umowa podlega prawu polskiemu i zgodnie z nim będzie interpretowana. </w:t>
      </w:r>
    </w:p>
    <w:p w14:paraId="287CE8E6" w14:textId="53DC329B" w:rsidR="00A72218" w:rsidRDefault="00814EEF" w:rsidP="00987460">
      <w:pPr>
        <w:pStyle w:val="Akapitzlist"/>
        <w:numPr>
          <w:ilvl w:val="3"/>
          <w:numId w:val="24"/>
        </w:numPr>
        <w:spacing w:line="276" w:lineRule="auto"/>
        <w:ind w:left="426"/>
        <w:jc w:val="both"/>
        <w:rPr>
          <w:color w:val="000000"/>
        </w:rPr>
      </w:pPr>
      <w:r>
        <w:rPr>
          <w:color w:val="000000"/>
          <w:spacing w:val="1"/>
        </w:rPr>
        <w:t>Umowę sporządzono</w:t>
      </w:r>
      <w:r w:rsidR="00A72218">
        <w:rPr>
          <w:color w:val="000000"/>
          <w:spacing w:val="1"/>
        </w:rPr>
        <w:t xml:space="preserve"> w języku polskim w dwóch egzemplarzach, po jednym dla każdej ze Stron.</w:t>
      </w:r>
    </w:p>
    <w:p w14:paraId="35D8F0E1" w14:textId="77777777" w:rsidR="00A72218" w:rsidRDefault="00A72218" w:rsidP="00A72218">
      <w:pPr>
        <w:tabs>
          <w:tab w:val="left" w:pos="993"/>
        </w:tabs>
        <w:autoSpaceDE w:val="0"/>
        <w:spacing w:line="276" w:lineRule="auto"/>
        <w:ind w:left="1040"/>
        <w:jc w:val="both"/>
        <w:rPr>
          <w:rFonts w:eastAsia="Calibri"/>
          <w:color w:val="000000"/>
          <w:lang w:eastAsia="ar-SA"/>
        </w:rPr>
      </w:pPr>
    </w:p>
    <w:p w14:paraId="4B6C98D3" w14:textId="2DD7EE39" w:rsidR="00A749DD" w:rsidRPr="00A72218" w:rsidRDefault="00A749DD" w:rsidP="00A72218">
      <w:pPr>
        <w:jc w:val="both"/>
      </w:pPr>
    </w:p>
    <w:p w14:paraId="729EA6E6" w14:textId="77777777" w:rsidR="00F10038" w:rsidRPr="00A331FC" w:rsidRDefault="00F10038">
      <w:pPr>
        <w:pStyle w:val="Tekstpodstawowywcity3"/>
        <w:ind w:left="669" w:hanging="669"/>
        <w:jc w:val="center"/>
        <w:rPr>
          <w:b/>
          <w:sz w:val="24"/>
          <w:szCs w:val="24"/>
        </w:rPr>
      </w:pPr>
    </w:p>
    <w:p w14:paraId="4B75C3E2" w14:textId="77777777" w:rsidR="00F10038" w:rsidRPr="00FF32AD" w:rsidRDefault="00475778">
      <w:pPr>
        <w:pStyle w:val="Tekstpodstawowywcity3"/>
        <w:ind w:left="669" w:hanging="669"/>
        <w:jc w:val="center"/>
        <w:rPr>
          <w:sz w:val="24"/>
          <w:szCs w:val="24"/>
        </w:rPr>
      </w:pPr>
      <w:r w:rsidRPr="00A331FC">
        <w:rPr>
          <w:b/>
          <w:sz w:val="24"/>
          <w:szCs w:val="24"/>
        </w:rPr>
        <w:t xml:space="preserve">VII. </w:t>
      </w:r>
      <w:r w:rsidRPr="00FF32AD">
        <w:rPr>
          <w:b/>
          <w:sz w:val="24"/>
          <w:szCs w:val="24"/>
        </w:rPr>
        <w:t xml:space="preserve">LISTA DOKUMENTÓW/OŚWIADCZEŃ </w:t>
      </w:r>
    </w:p>
    <w:p w14:paraId="7FE89887" w14:textId="77777777" w:rsidR="00F10038" w:rsidRPr="00A331FC" w:rsidRDefault="00475778">
      <w:pPr>
        <w:pStyle w:val="Tekstpodstawowywcity3"/>
        <w:ind w:left="669" w:hanging="669"/>
        <w:jc w:val="center"/>
        <w:rPr>
          <w:sz w:val="24"/>
          <w:szCs w:val="24"/>
        </w:rPr>
      </w:pPr>
      <w:r w:rsidRPr="00FF32AD">
        <w:rPr>
          <w:b/>
          <w:sz w:val="24"/>
          <w:szCs w:val="24"/>
        </w:rPr>
        <w:t>WYMAGANYCH OD WYKONAWCY</w:t>
      </w:r>
    </w:p>
    <w:p w14:paraId="193074AC" w14:textId="77777777" w:rsidR="00F10038" w:rsidRPr="00A331FC" w:rsidRDefault="00F10038">
      <w:pPr>
        <w:pStyle w:val="Tekstpodstawowywcity3"/>
        <w:ind w:left="669" w:hanging="669"/>
        <w:jc w:val="center"/>
        <w:rPr>
          <w:b/>
          <w:sz w:val="24"/>
          <w:szCs w:val="24"/>
        </w:rPr>
      </w:pPr>
    </w:p>
    <w:p w14:paraId="72F8A740" w14:textId="77777777" w:rsidR="00F10038" w:rsidRPr="00A331FC" w:rsidRDefault="00475778" w:rsidP="00987460">
      <w:pPr>
        <w:pStyle w:val="Tekstpodstawowywcity3"/>
        <w:numPr>
          <w:ilvl w:val="3"/>
          <w:numId w:val="5"/>
        </w:numPr>
        <w:tabs>
          <w:tab w:val="left" w:pos="2977"/>
        </w:tabs>
        <w:ind w:left="426"/>
        <w:rPr>
          <w:sz w:val="24"/>
          <w:szCs w:val="24"/>
        </w:rPr>
      </w:pPr>
      <w:r w:rsidRPr="00A331FC">
        <w:rPr>
          <w:sz w:val="24"/>
          <w:szCs w:val="24"/>
        </w:rPr>
        <w:t>Wykonawca zobowiązany jest dostarczyć wraz z ofertą następujące dokumenty/ oświadczenia:</w:t>
      </w:r>
    </w:p>
    <w:p w14:paraId="48352801" w14:textId="77777777" w:rsidR="00F10038" w:rsidRPr="00A331FC" w:rsidRDefault="00475778" w:rsidP="00987460">
      <w:pPr>
        <w:pStyle w:val="Akapitzlist"/>
        <w:numPr>
          <w:ilvl w:val="0"/>
          <w:numId w:val="11"/>
        </w:numPr>
        <w:jc w:val="both"/>
      </w:pPr>
      <w:r w:rsidRPr="00A331FC">
        <w:rPr>
          <w:b/>
          <w:bCs/>
          <w:color w:val="000000"/>
        </w:rPr>
        <w:t>oświadczenie</w:t>
      </w:r>
      <w:r w:rsidRPr="00A331FC">
        <w:rPr>
          <w:color w:val="000000"/>
        </w:rPr>
        <w:t xml:space="preserve"> </w:t>
      </w:r>
      <w:r w:rsidRPr="00A331FC">
        <w:rPr>
          <w:b/>
          <w:color w:val="000000"/>
        </w:rPr>
        <w:t xml:space="preserve">o braku powiązań </w:t>
      </w:r>
      <w:r w:rsidRPr="00A331FC">
        <w:rPr>
          <w:color w:val="000000"/>
        </w:rPr>
        <w:t>– załącznik 2 do zapytania ofertowego;</w:t>
      </w:r>
    </w:p>
    <w:p w14:paraId="232F1A4B" w14:textId="77777777" w:rsidR="00F10038" w:rsidRPr="00A331FC" w:rsidRDefault="00475778" w:rsidP="00987460">
      <w:pPr>
        <w:pStyle w:val="Akapitzlist"/>
        <w:numPr>
          <w:ilvl w:val="0"/>
          <w:numId w:val="11"/>
        </w:numPr>
        <w:jc w:val="both"/>
      </w:pPr>
      <w:bookmarkStart w:id="7" w:name="_Hlk53159552"/>
      <w:r w:rsidRPr="00A331FC">
        <w:rPr>
          <w:b/>
          <w:color w:val="000000"/>
        </w:rPr>
        <w:t xml:space="preserve">Klauzula informacyjna z atr.13 RODO – </w:t>
      </w:r>
      <w:r w:rsidRPr="00A331FC">
        <w:rPr>
          <w:bCs/>
          <w:color w:val="000000"/>
        </w:rPr>
        <w:t>załącznik nr 4 do zapytania ofertowego</w:t>
      </w:r>
    </w:p>
    <w:p w14:paraId="61106412" w14:textId="223ACB3D" w:rsidR="00F10038" w:rsidRPr="006A1915" w:rsidRDefault="009C4E0E" w:rsidP="00987460">
      <w:pPr>
        <w:pStyle w:val="Akapitzlist"/>
        <w:numPr>
          <w:ilvl w:val="0"/>
          <w:numId w:val="11"/>
        </w:numPr>
        <w:jc w:val="both"/>
      </w:pPr>
      <w:r w:rsidRPr="00A331FC">
        <w:rPr>
          <w:b/>
          <w:bCs/>
        </w:rPr>
        <w:t>Oświadczenie dotyczące przesłanek wykluczenia</w:t>
      </w:r>
      <w:bookmarkEnd w:id="7"/>
      <w:r w:rsidR="00475778" w:rsidRPr="00A331FC">
        <w:rPr>
          <w:b/>
          <w:bCs/>
        </w:rPr>
        <w:t xml:space="preserve"> - </w:t>
      </w:r>
      <w:r w:rsidR="00475778" w:rsidRPr="00A331FC">
        <w:rPr>
          <w:bCs/>
          <w:color w:val="000000"/>
        </w:rPr>
        <w:t>załącznik nr 5 do zapytania ofertowego</w:t>
      </w:r>
    </w:p>
    <w:p w14:paraId="7032B16A" w14:textId="6E83C875" w:rsidR="006A1915" w:rsidRPr="00FF32AD" w:rsidRDefault="006A1915" w:rsidP="00987460">
      <w:pPr>
        <w:pStyle w:val="Akapitzlist"/>
        <w:numPr>
          <w:ilvl w:val="0"/>
          <w:numId w:val="11"/>
        </w:numPr>
        <w:jc w:val="both"/>
      </w:pPr>
      <w:r>
        <w:rPr>
          <w:b/>
          <w:bCs/>
        </w:rPr>
        <w:t>Wykaz uwzględnionych w ofercie materiałów budowlanych oraz urządzeń ze wskazaniem modelu oraz producenta</w:t>
      </w:r>
    </w:p>
    <w:p w14:paraId="39EC006A" w14:textId="55991343" w:rsidR="00FF32AD" w:rsidRPr="00FF32AD" w:rsidRDefault="00FF32AD" w:rsidP="00FF32AD">
      <w:pPr>
        <w:ind w:left="360"/>
        <w:rPr>
          <w:b/>
          <w:bCs/>
        </w:rPr>
      </w:pPr>
    </w:p>
    <w:p w14:paraId="49CBF052" w14:textId="77777777" w:rsidR="00FA47E9" w:rsidRDefault="00FA47E9" w:rsidP="00FF32AD">
      <w:pPr>
        <w:pStyle w:val="Akapitzlist"/>
        <w:ind w:left="720"/>
        <w:jc w:val="both"/>
      </w:pPr>
    </w:p>
    <w:p w14:paraId="2060ACE6" w14:textId="77777777" w:rsidR="00A60A15" w:rsidRPr="00A331FC" w:rsidRDefault="00A60A15" w:rsidP="00FF32AD">
      <w:pPr>
        <w:pStyle w:val="Akapitzlist"/>
        <w:ind w:left="720"/>
        <w:jc w:val="both"/>
      </w:pPr>
    </w:p>
    <w:p w14:paraId="4CDBE28D" w14:textId="77777777" w:rsidR="00F10038" w:rsidRPr="00A331FC" w:rsidRDefault="00F10038">
      <w:pPr>
        <w:jc w:val="both"/>
        <w:rPr>
          <w:b/>
          <w:color w:val="000000"/>
        </w:rPr>
      </w:pPr>
    </w:p>
    <w:p w14:paraId="04D7FD01" w14:textId="77777777" w:rsidR="00E64BFF" w:rsidRPr="00A331FC" w:rsidRDefault="00475778" w:rsidP="00E64BFF">
      <w:pPr>
        <w:jc w:val="center"/>
        <w:rPr>
          <w:b/>
        </w:rPr>
      </w:pPr>
      <w:r w:rsidRPr="00A331FC">
        <w:rPr>
          <w:b/>
        </w:rPr>
        <w:t xml:space="preserve">VIII. </w:t>
      </w:r>
      <w:r w:rsidR="00E64BFF" w:rsidRPr="00A331FC">
        <w:rPr>
          <w:b/>
        </w:rPr>
        <w:t>WARUNKI UDZIAŁU W POSTĘPOWANIU ORAZ SPOSÓB DOKONYWANIA OCENY ICH SPEŁNIANIA</w:t>
      </w:r>
    </w:p>
    <w:p w14:paraId="628E26AC" w14:textId="77777777" w:rsidR="00E64BFF" w:rsidRPr="00A331FC" w:rsidRDefault="00E64BFF" w:rsidP="00E64BFF">
      <w:pPr>
        <w:jc w:val="center"/>
        <w:rPr>
          <w:b/>
        </w:rPr>
      </w:pPr>
    </w:p>
    <w:p w14:paraId="16E3167F" w14:textId="53CCD048" w:rsidR="00E64BFF" w:rsidRPr="00A331FC" w:rsidRDefault="00E64BFF" w:rsidP="00E64BFF">
      <w:r w:rsidRPr="00A331FC">
        <w:t xml:space="preserve">1. </w:t>
      </w:r>
      <w:r w:rsidR="00604061" w:rsidRPr="00604061">
        <w:t xml:space="preserve">Warunek złożenia kopii ważnej i opłaconej polisy lub innych dokumentów potwierdzających, że Wykonawca jest ubezpieczony od odpowiedzialności cywilnej w zakresie prowadzonej działalności związanej z przedmiotem zamówienia na kwotę co najmniej </w:t>
      </w:r>
      <w:r w:rsidR="00604061">
        <w:t>1</w:t>
      </w:r>
      <w:r w:rsidR="00604061" w:rsidRPr="00604061">
        <w:t xml:space="preserve">00 000,00 PLN </w:t>
      </w:r>
      <w:proofErr w:type="gramStart"/>
      <w:r w:rsidR="00604061" w:rsidRPr="00604061">
        <w:t xml:space="preserve">( </w:t>
      </w:r>
      <w:r w:rsidR="00604061">
        <w:t>sto</w:t>
      </w:r>
      <w:proofErr w:type="gramEnd"/>
      <w:r w:rsidR="00604061">
        <w:t xml:space="preserve"> tysięcy</w:t>
      </w:r>
      <w:r w:rsidR="00604061" w:rsidRPr="00604061">
        <w:t xml:space="preserve"> złotych 00/100).</w:t>
      </w:r>
      <w:r w:rsidRPr="00A331FC">
        <w:br/>
        <w:t xml:space="preserve">2. O udzielenie zamówienia mogą ubiegać się wyłącznie Wykonawcy, którzy wykażą brak </w:t>
      </w:r>
      <w:r w:rsidRPr="00A331FC">
        <w:lastRenderedPageBreak/>
        <w:t xml:space="preserve">istnienia oraz brak wpływu powiązań osobowych i kapitałowych z wykonawcami na bezstronność postępowania, zgodnie z treścią Załącznika 3 do zapytania ofertowego. </w:t>
      </w:r>
    </w:p>
    <w:p w14:paraId="20E2D27E" w14:textId="77777777" w:rsidR="00E64BFF" w:rsidRPr="00A331FC" w:rsidRDefault="00E64BFF" w:rsidP="00E64BFF">
      <w:pPr>
        <w:jc w:val="both"/>
      </w:pPr>
      <w:bookmarkStart w:id="8" w:name="_Hlk133579023"/>
      <w:r w:rsidRPr="00A331FC">
        <w:t>3. W postępowaniu nie mogą uczestniczyć podmioty, które podlegają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8B1E2C6" w14:textId="77777777" w:rsidR="00E64BFF" w:rsidRPr="00A331FC" w:rsidRDefault="00E64BFF" w:rsidP="00E64BFF">
      <w:pPr>
        <w:jc w:val="both"/>
      </w:pPr>
      <w:r w:rsidRPr="00A331FC">
        <w:t>4.</w:t>
      </w:r>
      <w:r w:rsidRPr="00A331FC">
        <w:tab/>
        <w:t>W postępowaniu nie mogą uczestniczyć podmioty, które podlegają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bookmarkEnd w:id="8"/>
    <w:p w14:paraId="04D35162" w14:textId="145B2A9D" w:rsidR="00E64BFF" w:rsidRPr="00A331FC" w:rsidRDefault="00E64BFF" w:rsidP="00E64BFF">
      <w:pPr>
        <w:jc w:val="both"/>
      </w:pPr>
      <w:r w:rsidRPr="00A331FC">
        <w:t>6.</w:t>
      </w:r>
      <w:r w:rsidRPr="00A331FC">
        <w:tab/>
        <w:t xml:space="preserve">Ocena spełnienia w/wymienionych warunków udziału w postępowaniu dokonana </w:t>
      </w:r>
      <w:proofErr w:type="gramStart"/>
      <w:r w:rsidRPr="00A331FC">
        <w:t>będzie  w</w:t>
      </w:r>
      <w:proofErr w:type="gramEnd"/>
      <w:r w:rsidRPr="00A331FC">
        <w:t xml:space="preserve"> oparciu o złożone przez Wykonawcę w niniejszym postępowaniu dokumenty </w:t>
      </w:r>
    </w:p>
    <w:p w14:paraId="39E5DC4B" w14:textId="77777777" w:rsidR="00E64BFF" w:rsidRPr="00A331FC" w:rsidRDefault="00E64BFF" w:rsidP="00E64BFF">
      <w:pPr>
        <w:jc w:val="both"/>
      </w:pPr>
      <w:r w:rsidRPr="00A331FC">
        <w:t>i oświadczenia.</w:t>
      </w:r>
    </w:p>
    <w:p w14:paraId="756879EF" w14:textId="77777777" w:rsidR="00E64BFF" w:rsidRPr="00A331FC" w:rsidRDefault="00E64BFF" w:rsidP="00E64BFF">
      <w:pPr>
        <w:rPr>
          <w:b/>
        </w:rPr>
      </w:pPr>
    </w:p>
    <w:p w14:paraId="795C7B5F" w14:textId="77777777" w:rsidR="00F10038" w:rsidRPr="00A331FC" w:rsidRDefault="00F10038" w:rsidP="00E64BFF">
      <w:pPr>
        <w:rPr>
          <w:b/>
          <w:color w:val="000000"/>
        </w:rPr>
      </w:pPr>
    </w:p>
    <w:p w14:paraId="6BF5EA96" w14:textId="77777777" w:rsidR="00F10038" w:rsidRPr="00A331FC" w:rsidRDefault="00475778">
      <w:pPr>
        <w:jc w:val="center"/>
      </w:pPr>
      <w:r w:rsidRPr="00A331FC">
        <w:rPr>
          <w:b/>
          <w:color w:val="000000"/>
        </w:rPr>
        <w:t>IX. ZAMÓWIENIA UZUPEŁNIAJĄCE</w:t>
      </w:r>
    </w:p>
    <w:p w14:paraId="54357F17" w14:textId="77777777" w:rsidR="00F10038" w:rsidRPr="00A331FC" w:rsidRDefault="00F10038">
      <w:pPr>
        <w:jc w:val="center"/>
        <w:rPr>
          <w:b/>
          <w:color w:val="000000"/>
        </w:rPr>
      </w:pPr>
    </w:p>
    <w:p w14:paraId="23598646" w14:textId="77777777" w:rsidR="00F10038" w:rsidRPr="00A331FC" w:rsidRDefault="00475778" w:rsidP="00987460">
      <w:pPr>
        <w:pStyle w:val="Akapitzlist"/>
        <w:numPr>
          <w:ilvl w:val="3"/>
          <w:numId w:val="11"/>
        </w:numPr>
        <w:ind w:left="426"/>
        <w:jc w:val="both"/>
      </w:pPr>
      <w:r w:rsidRPr="00A331FC">
        <w:t>Zamawiający nie przewiduje zamówień uzupełniających</w:t>
      </w:r>
    </w:p>
    <w:p w14:paraId="3C80FB01" w14:textId="77777777" w:rsidR="00F10038" w:rsidRPr="00A331FC" w:rsidRDefault="00F10038">
      <w:pPr>
        <w:pStyle w:val="Default"/>
        <w:ind w:left="360"/>
      </w:pPr>
    </w:p>
    <w:p w14:paraId="3B2A2B75" w14:textId="77777777" w:rsidR="00F10038" w:rsidRDefault="00F10038">
      <w:pPr>
        <w:pStyle w:val="Default"/>
        <w:ind w:left="360"/>
      </w:pPr>
    </w:p>
    <w:p w14:paraId="496D60F7" w14:textId="77777777" w:rsidR="00A749DD" w:rsidRPr="00A331FC" w:rsidRDefault="00A749DD">
      <w:pPr>
        <w:pStyle w:val="Default"/>
        <w:ind w:left="360"/>
      </w:pPr>
    </w:p>
    <w:p w14:paraId="5BD1F607" w14:textId="77777777" w:rsidR="00F10038" w:rsidRPr="00FF32AD" w:rsidRDefault="00475778">
      <w:pPr>
        <w:pStyle w:val="Default"/>
        <w:jc w:val="center"/>
      </w:pPr>
      <w:r w:rsidRPr="00FF32AD">
        <w:rPr>
          <w:b/>
          <w:bCs/>
        </w:rPr>
        <w:t xml:space="preserve">X. KRYTERIA OCENY OFERT I OPIS SPOSOBU </w:t>
      </w:r>
    </w:p>
    <w:p w14:paraId="20D8522C" w14:textId="77777777" w:rsidR="00F10038" w:rsidRPr="00A331FC" w:rsidRDefault="00475778">
      <w:pPr>
        <w:pStyle w:val="Default"/>
        <w:jc w:val="center"/>
      </w:pPr>
      <w:r w:rsidRPr="00FF32AD">
        <w:rPr>
          <w:b/>
          <w:bCs/>
        </w:rPr>
        <w:t>PRZYZNAWANIA PUNKTACJI</w:t>
      </w:r>
    </w:p>
    <w:p w14:paraId="25D51D7B" w14:textId="77777777" w:rsidR="00F10038" w:rsidRPr="00A331FC" w:rsidRDefault="00F10038">
      <w:pPr>
        <w:pStyle w:val="Akapitzlist1"/>
        <w:ind w:left="0"/>
        <w:jc w:val="both"/>
        <w:rPr>
          <w:b/>
          <w:bCs/>
          <w:color w:val="000000"/>
        </w:rPr>
      </w:pPr>
    </w:p>
    <w:p w14:paraId="7BD8B3B3" w14:textId="77777777" w:rsidR="00F10038" w:rsidRPr="00A331FC" w:rsidRDefault="00475778" w:rsidP="00987460">
      <w:pPr>
        <w:pStyle w:val="Akapitzlist1"/>
        <w:numPr>
          <w:ilvl w:val="3"/>
          <w:numId w:val="11"/>
        </w:numPr>
        <w:ind w:left="426"/>
        <w:jc w:val="both"/>
      </w:pPr>
      <w:r w:rsidRPr="00A331FC">
        <w:rPr>
          <w:color w:val="000000"/>
        </w:rPr>
        <w:t>Zamawiający dokona oceny ważnych ofert na podstawie poniżej przedstawionych kryteriów oceny ofert.</w:t>
      </w:r>
    </w:p>
    <w:p w14:paraId="4372C6D3" w14:textId="77777777" w:rsidR="00F10038" w:rsidRPr="00A331FC" w:rsidRDefault="00F10038">
      <w:pPr>
        <w:pStyle w:val="Akapitzlist1"/>
        <w:ind w:left="0"/>
        <w:jc w:val="both"/>
        <w:rPr>
          <w:color w:val="000000"/>
        </w:rPr>
      </w:pPr>
    </w:p>
    <w:tbl>
      <w:tblPr>
        <w:tblW w:w="4550" w:type="pct"/>
        <w:tblInd w:w="648" w:type="dxa"/>
        <w:tblLayout w:type="fixed"/>
        <w:tblLook w:val="0000" w:firstRow="0" w:lastRow="0" w:firstColumn="0" w:lastColumn="0" w:noHBand="0" w:noVBand="0"/>
      </w:tblPr>
      <w:tblGrid>
        <w:gridCol w:w="6895"/>
        <w:gridCol w:w="1351"/>
      </w:tblGrid>
      <w:tr w:rsidR="00F10038" w:rsidRPr="00A331FC" w14:paraId="1F0C5160" w14:textId="77777777" w:rsidTr="00A749DD"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25C9A" w14:textId="77777777" w:rsidR="00F10038" w:rsidRPr="00A331FC" w:rsidRDefault="00475778">
            <w:pPr>
              <w:widowControl w:val="0"/>
              <w:spacing w:before="120" w:after="120"/>
              <w:jc w:val="both"/>
            </w:pPr>
            <w:r w:rsidRPr="00A331FC">
              <w:rPr>
                <w:b/>
                <w:color w:val="000000"/>
              </w:rPr>
              <w:t>KRYTERIUM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75283" w14:textId="77777777" w:rsidR="00F10038" w:rsidRPr="00A331FC" w:rsidRDefault="00475778">
            <w:pPr>
              <w:widowControl w:val="0"/>
              <w:spacing w:before="120" w:after="120"/>
              <w:jc w:val="center"/>
            </w:pPr>
            <w:r w:rsidRPr="00A331FC">
              <w:rPr>
                <w:b/>
                <w:color w:val="000000"/>
              </w:rPr>
              <w:t xml:space="preserve">WAGA </w:t>
            </w:r>
          </w:p>
          <w:p w14:paraId="2E55723D" w14:textId="77777777" w:rsidR="00F10038" w:rsidRPr="00A331FC" w:rsidRDefault="00475778">
            <w:pPr>
              <w:widowControl w:val="0"/>
              <w:spacing w:before="120" w:after="120"/>
              <w:jc w:val="center"/>
            </w:pPr>
            <w:r w:rsidRPr="00A331FC">
              <w:rPr>
                <w:b/>
                <w:color w:val="000000"/>
              </w:rPr>
              <w:t>(pkt)</w:t>
            </w:r>
          </w:p>
        </w:tc>
      </w:tr>
      <w:tr w:rsidR="00F10038" w:rsidRPr="00A331FC" w14:paraId="76A4A65D" w14:textId="77777777" w:rsidTr="00A749DD"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A80BB" w14:textId="77777777" w:rsidR="00F10038" w:rsidRPr="00A331FC" w:rsidRDefault="00475778">
            <w:pPr>
              <w:widowControl w:val="0"/>
              <w:spacing w:before="120" w:after="120"/>
              <w:jc w:val="both"/>
            </w:pPr>
            <w:r w:rsidRPr="00A331FC">
              <w:rPr>
                <w:b/>
                <w:color w:val="000000"/>
              </w:rPr>
              <w:t>Wartość netto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49E4" w14:textId="3D60842B" w:rsidR="00F10038" w:rsidRPr="00A331FC" w:rsidRDefault="00AB36ED">
            <w:pPr>
              <w:widowControl w:val="0"/>
              <w:spacing w:before="120" w:after="120"/>
              <w:jc w:val="center"/>
            </w:pPr>
            <w:r>
              <w:rPr>
                <w:color w:val="000000"/>
              </w:rPr>
              <w:t>95</w:t>
            </w:r>
          </w:p>
        </w:tc>
      </w:tr>
      <w:tr w:rsidR="00081E4B" w:rsidRPr="00A331FC" w14:paraId="516A40C6" w14:textId="77777777" w:rsidTr="00A749DD"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2294A" w14:textId="05C6622A" w:rsidR="00081E4B" w:rsidRPr="00A331FC" w:rsidRDefault="00FE2DC4">
            <w:pPr>
              <w:widowControl w:val="0"/>
              <w:spacing w:before="120" w:after="12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Termin realizacji zamówienia (w dniach) od podpisania umowy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6B714" w14:textId="79AAC98A" w:rsidR="00081E4B" w:rsidRDefault="00AB36ED">
            <w:pPr>
              <w:widowControl w:val="0"/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14:paraId="294535E4" w14:textId="77777777" w:rsidR="00F10038" w:rsidRPr="00A331FC" w:rsidRDefault="00F10038">
      <w:pPr>
        <w:pStyle w:val="Tekstpodstawowywcity1"/>
        <w:tabs>
          <w:tab w:val="left" w:pos="0"/>
          <w:tab w:val="left" w:pos="284"/>
        </w:tabs>
        <w:ind w:left="0" w:right="-403"/>
        <w:jc w:val="both"/>
        <w:rPr>
          <w:color w:val="000000"/>
          <w:sz w:val="24"/>
        </w:rPr>
      </w:pPr>
    </w:p>
    <w:p w14:paraId="5F312DB0" w14:textId="77777777" w:rsidR="00F10038" w:rsidRPr="00A331FC" w:rsidRDefault="00475778" w:rsidP="00987460">
      <w:pPr>
        <w:pStyle w:val="Tekstpodstawowywcity1"/>
        <w:numPr>
          <w:ilvl w:val="0"/>
          <w:numId w:val="6"/>
        </w:numPr>
        <w:tabs>
          <w:tab w:val="left" w:pos="0"/>
          <w:tab w:val="left" w:pos="284"/>
        </w:tabs>
        <w:ind w:left="426" w:right="-403"/>
        <w:jc w:val="both"/>
        <w:rPr>
          <w:sz w:val="24"/>
        </w:rPr>
      </w:pPr>
      <w:r w:rsidRPr="00A331FC">
        <w:rPr>
          <w:b/>
          <w:color w:val="000000"/>
          <w:sz w:val="24"/>
        </w:rPr>
        <w:t>Wartość netto –</w:t>
      </w:r>
      <w:proofErr w:type="spellStart"/>
      <w:r w:rsidRPr="00A331FC">
        <w:rPr>
          <w:b/>
          <w:color w:val="000000"/>
          <w:sz w:val="24"/>
        </w:rPr>
        <w:t>Pc</w:t>
      </w:r>
      <w:proofErr w:type="spellEnd"/>
    </w:p>
    <w:p w14:paraId="7CB2AC2D" w14:textId="77777777" w:rsidR="00F10038" w:rsidRPr="00A331FC" w:rsidRDefault="00F10038">
      <w:pPr>
        <w:pStyle w:val="Tekstpodstawowywcity1"/>
        <w:tabs>
          <w:tab w:val="left" w:pos="0"/>
          <w:tab w:val="left" w:pos="284"/>
        </w:tabs>
        <w:ind w:left="0" w:right="-403"/>
        <w:jc w:val="both"/>
        <w:rPr>
          <w:color w:val="000000"/>
          <w:sz w:val="24"/>
        </w:rPr>
      </w:pPr>
    </w:p>
    <w:p w14:paraId="6D84221F" w14:textId="77777777" w:rsidR="00F10038" w:rsidRPr="00A331FC" w:rsidRDefault="00475778">
      <w:pPr>
        <w:pStyle w:val="Tekstpodstawowywcity1"/>
        <w:tabs>
          <w:tab w:val="left" w:pos="0"/>
          <w:tab w:val="left" w:pos="284"/>
        </w:tabs>
        <w:ind w:left="0" w:right="-403"/>
        <w:jc w:val="both"/>
        <w:rPr>
          <w:sz w:val="24"/>
        </w:rPr>
      </w:pPr>
      <w:r w:rsidRPr="00A331FC">
        <w:rPr>
          <w:color w:val="000000"/>
          <w:sz w:val="24"/>
        </w:rPr>
        <w:t>Punktacja za cenę będzie obliczana na podstawie wzoru:</w:t>
      </w:r>
    </w:p>
    <w:p w14:paraId="011DEF22" w14:textId="342E2243" w:rsidR="00F10038" w:rsidRPr="00A331FC" w:rsidRDefault="00475778">
      <w:pPr>
        <w:tabs>
          <w:tab w:val="left" w:pos="90"/>
          <w:tab w:val="left" w:pos="567"/>
        </w:tabs>
        <w:jc w:val="both"/>
      </w:pPr>
      <w:r w:rsidRPr="00A331FC">
        <w:rPr>
          <w:color w:val="000000"/>
        </w:rPr>
        <w:t>Oferta za kryterium „</w:t>
      </w:r>
      <w:r w:rsidRPr="00A331FC">
        <w:rPr>
          <w:b/>
          <w:color w:val="000000"/>
        </w:rPr>
        <w:t>Wartość netto</w:t>
      </w:r>
      <w:r w:rsidRPr="00A331FC">
        <w:rPr>
          <w:color w:val="000000"/>
        </w:rPr>
        <w:t xml:space="preserve">” może otrzymać maksymalnie </w:t>
      </w:r>
      <w:r w:rsidR="00AB36ED">
        <w:rPr>
          <w:b/>
          <w:color w:val="000000"/>
        </w:rPr>
        <w:t>95</w:t>
      </w:r>
      <w:r w:rsidRPr="00A331FC">
        <w:rPr>
          <w:b/>
          <w:color w:val="000000"/>
        </w:rPr>
        <w:t xml:space="preserve"> pkt.</w:t>
      </w:r>
    </w:p>
    <w:p w14:paraId="746BA62B" w14:textId="77777777" w:rsidR="00F10038" w:rsidRDefault="00F10038">
      <w:pPr>
        <w:tabs>
          <w:tab w:val="left" w:pos="90"/>
          <w:tab w:val="left" w:pos="567"/>
        </w:tabs>
        <w:jc w:val="both"/>
        <w:rPr>
          <w:b/>
          <w:color w:val="000000"/>
        </w:rPr>
      </w:pPr>
    </w:p>
    <w:p w14:paraId="17F829B3" w14:textId="77777777" w:rsidR="00AB36ED" w:rsidRDefault="00AB36ED">
      <w:pPr>
        <w:tabs>
          <w:tab w:val="left" w:pos="90"/>
          <w:tab w:val="left" w:pos="567"/>
        </w:tabs>
        <w:jc w:val="both"/>
        <w:rPr>
          <w:b/>
          <w:color w:val="000000"/>
        </w:rPr>
      </w:pPr>
    </w:p>
    <w:p w14:paraId="753808A3" w14:textId="77777777" w:rsidR="00AB36ED" w:rsidRDefault="00AB36ED">
      <w:pPr>
        <w:tabs>
          <w:tab w:val="left" w:pos="90"/>
          <w:tab w:val="left" w:pos="567"/>
        </w:tabs>
        <w:jc w:val="both"/>
        <w:rPr>
          <w:b/>
          <w:color w:val="000000"/>
        </w:rPr>
      </w:pPr>
    </w:p>
    <w:p w14:paraId="14468BDB" w14:textId="77777777" w:rsidR="00081E4B" w:rsidRPr="00A331FC" w:rsidRDefault="00081E4B">
      <w:pPr>
        <w:tabs>
          <w:tab w:val="left" w:pos="90"/>
          <w:tab w:val="left" w:pos="567"/>
        </w:tabs>
        <w:jc w:val="both"/>
        <w:rPr>
          <w:b/>
          <w:color w:val="000000"/>
        </w:rPr>
      </w:pPr>
    </w:p>
    <w:p w14:paraId="60D2B003" w14:textId="77777777" w:rsidR="00F10038" w:rsidRPr="00A331FC" w:rsidRDefault="00475778">
      <w:pPr>
        <w:tabs>
          <w:tab w:val="left" w:pos="284"/>
        </w:tabs>
        <w:ind w:left="-142" w:right="-403"/>
        <w:jc w:val="both"/>
      </w:pPr>
      <w:r w:rsidRPr="00A331FC">
        <w:rPr>
          <w:lang w:val="x-none"/>
        </w:rPr>
        <w:t xml:space="preserve">              C </w:t>
      </w:r>
      <w:r w:rsidRPr="00A331FC">
        <w:rPr>
          <w:vertAlign w:val="subscript"/>
          <w:lang w:val="x-none"/>
        </w:rPr>
        <w:t>N</w:t>
      </w:r>
      <w:r w:rsidRPr="00A331FC">
        <w:rPr>
          <w:vertAlign w:val="subscript"/>
        </w:rPr>
        <w:t xml:space="preserve"> </w:t>
      </w:r>
      <w:r w:rsidRPr="00A331FC">
        <w:rPr>
          <w:lang w:val="x-none"/>
        </w:rPr>
        <w:t xml:space="preserve">x waga           </w:t>
      </w:r>
      <w:r w:rsidRPr="00A331FC">
        <w:rPr>
          <w:lang w:val="x-none"/>
        </w:rPr>
        <w:tab/>
      </w:r>
      <w:r w:rsidRPr="00A331FC">
        <w:rPr>
          <w:lang w:val="x-none"/>
        </w:rPr>
        <w:tab/>
        <w:t xml:space="preserve"> </w:t>
      </w:r>
      <w:proofErr w:type="spellStart"/>
      <w:r w:rsidRPr="00A331FC">
        <w:rPr>
          <w:lang w:val="x-none"/>
        </w:rPr>
        <w:t>P</w:t>
      </w:r>
      <w:r w:rsidRPr="00A331FC">
        <w:t>c</w:t>
      </w:r>
      <w:proofErr w:type="spellEnd"/>
      <w:r w:rsidRPr="00A331FC">
        <w:rPr>
          <w:lang w:val="x-none"/>
        </w:rPr>
        <w:t xml:space="preserve"> – otrzymane punkty</w:t>
      </w:r>
    </w:p>
    <w:p w14:paraId="0DB75A27" w14:textId="77777777" w:rsidR="00F10038" w:rsidRPr="00A331FC" w:rsidRDefault="00475778">
      <w:pPr>
        <w:tabs>
          <w:tab w:val="left" w:pos="0"/>
          <w:tab w:val="left" w:pos="284"/>
        </w:tabs>
        <w:ind w:left="-142" w:right="-403"/>
        <w:jc w:val="both"/>
      </w:pPr>
      <w:r w:rsidRPr="00A331FC">
        <w:rPr>
          <w:noProof/>
        </w:rPr>
        <mc:AlternateContent>
          <mc:Choice Requires="wps">
            <w:drawing>
              <wp:anchor distT="5080" distB="5080" distL="5080" distR="5080" simplePos="0" relativeHeight="77" behindDoc="0" locked="0" layoutInCell="0" allowOverlap="1" wp14:anchorId="40FD539B" wp14:editId="517D3767">
                <wp:simplePos x="0" y="0"/>
                <wp:positionH relativeFrom="column">
                  <wp:posOffset>428625</wp:posOffset>
                </wp:positionH>
                <wp:positionV relativeFrom="paragraph">
                  <wp:posOffset>100965</wp:posOffset>
                </wp:positionV>
                <wp:extent cx="651510" cy="0"/>
                <wp:effectExtent l="5080" t="5080" r="5080" b="5080"/>
                <wp:wrapNone/>
                <wp:docPr id="1" name="Łącznik prost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6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id="shape_0" from="33.75pt,7.95pt" to="85pt,7.95pt" ID="Łącznik prosty 10" stroked="t" o:allowincell="f" style="position:absolute" wp14:anchorId="0A96CCE4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  <w:r w:rsidRPr="00A331FC">
        <w:t xml:space="preserve">  </w:t>
      </w:r>
      <w:r w:rsidRPr="00A331FC">
        <w:rPr>
          <w:lang w:val="x-none"/>
        </w:rPr>
        <w:t xml:space="preserve">P </w:t>
      </w:r>
      <w:r w:rsidRPr="00A331FC">
        <w:rPr>
          <w:vertAlign w:val="subscript"/>
          <w:lang w:val="x-none"/>
        </w:rPr>
        <w:t>C</w:t>
      </w:r>
      <w:r w:rsidRPr="00A331FC">
        <w:rPr>
          <w:lang w:val="x-none"/>
        </w:rPr>
        <w:t xml:space="preserve"> = </w:t>
      </w:r>
      <w:r w:rsidRPr="00A331FC">
        <w:t xml:space="preserve">      </w:t>
      </w:r>
      <w:r w:rsidRPr="00A331FC">
        <w:rPr>
          <w:lang w:val="x-none"/>
        </w:rPr>
        <w:t xml:space="preserve">                          </w:t>
      </w:r>
      <w:r w:rsidRPr="00A331FC">
        <w:rPr>
          <w:lang w:val="x-none"/>
        </w:rPr>
        <w:tab/>
        <w:t xml:space="preserve">             C</w:t>
      </w:r>
      <w:r w:rsidRPr="00A331FC">
        <w:rPr>
          <w:vertAlign w:val="subscript"/>
          <w:lang w:val="x-none"/>
        </w:rPr>
        <w:t xml:space="preserve"> N</w:t>
      </w:r>
      <w:r w:rsidRPr="00A331FC">
        <w:rPr>
          <w:lang w:val="x-none"/>
        </w:rPr>
        <w:t xml:space="preserve">– cena netto oferty najkorzystniejszej </w:t>
      </w:r>
    </w:p>
    <w:p w14:paraId="4E0A55B2" w14:textId="77777777" w:rsidR="00F10038" w:rsidRDefault="00475778">
      <w:pPr>
        <w:tabs>
          <w:tab w:val="left" w:pos="0"/>
          <w:tab w:val="left" w:pos="284"/>
        </w:tabs>
        <w:ind w:left="-142" w:right="-403"/>
        <w:jc w:val="both"/>
        <w:rPr>
          <w:lang w:val="x-none"/>
        </w:rPr>
      </w:pPr>
      <w:r w:rsidRPr="00A331FC">
        <w:rPr>
          <w:lang w:val="x-none"/>
        </w:rPr>
        <w:t xml:space="preserve">                  C </w:t>
      </w:r>
      <w:r w:rsidRPr="00A331FC">
        <w:rPr>
          <w:vertAlign w:val="subscript"/>
          <w:lang w:val="x-none"/>
        </w:rPr>
        <w:t>R</w:t>
      </w:r>
      <w:r w:rsidRPr="00A331FC">
        <w:rPr>
          <w:lang w:val="x-none"/>
        </w:rPr>
        <w:t xml:space="preserve">                    </w:t>
      </w:r>
      <w:r w:rsidRPr="00A331FC">
        <w:rPr>
          <w:lang w:val="x-none"/>
        </w:rPr>
        <w:tab/>
      </w:r>
      <w:r w:rsidRPr="00A331FC">
        <w:rPr>
          <w:lang w:val="x-none"/>
        </w:rPr>
        <w:tab/>
        <w:t xml:space="preserve"> C </w:t>
      </w:r>
      <w:r w:rsidRPr="00A331FC">
        <w:rPr>
          <w:vertAlign w:val="subscript"/>
          <w:lang w:val="x-none"/>
        </w:rPr>
        <w:t>R</w:t>
      </w:r>
      <w:r w:rsidRPr="00A331FC">
        <w:rPr>
          <w:lang w:val="x-none"/>
        </w:rPr>
        <w:t xml:space="preserve"> – cena netto oferty rozpatrywanej </w:t>
      </w:r>
    </w:p>
    <w:p w14:paraId="3889588D" w14:textId="77777777" w:rsidR="00FE2DC4" w:rsidRDefault="00FE2DC4">
      <w:pPr>
        <w:tabs>
          <w:tab w:val="left" w:pos="0"/>
          <w:tab w:val="left" w:pos="284"/>
        </w:tabs>
        <w:ind w:left="-142" w:right="-403"/>
        <w:jc w:val="both"/>
        <w:rPr>
          <w:lang w:val="x-none"/>
        </w:rPr>
      </w:pPr>
    </w:p>
    <w:p w14:paraId="708CEA2E" w14:textId="489696A3" w:rsidR="00FE2DC4" w:rsidRDefault="00FE2DC4" w:rsidP="00FE2DC4">
      <w:pPr>
        <w:tabs>
          <w:tab w:val="left" w:pos="0"/>
          <w:tab w:val="left" w:pos="284"/>
        </w:tabs>
        <w:suppressAutoHyphens/>
        <w:ind w:right="-403"/>
        <w:jc w:val="both"/>
      </w:pPr>
      <w:r>
        <w:rPr>
          <w:b/>
        </w:rPr>
        <w:t>b) Termin realizacji zamówienia od dnia podpisania umowy (podany w dniach) - Pt</w:t>
      </w:r>
    </w:p>
    <w:p w14:paraId="6900E124" w14:textId="6257D422" w:rsidR="00FE2DC4" w:rsidRDefault="00FE2DC4" w:rsidP="00FE2DC4">
      <w:pPr>
        <w:tabs>
          <w:tab w:val="left" w:pos="0"/>
          <w:tab w:val="left" w:pos="284"/>
        </w:tabs>
        <w:ind w:right="-403"/>
        <w:jc w:val="both"/>
      </w:pPr>
      <w:r>
        <w:t>Punktacja za termin realizacji będzie</w:t>
      </w:r>
      <w:r>
        <w:rPr>
          <w:lang w:val="x-none"/>
        </w:rPr>
        <w:t xml:space="preserve"> obliczana </w:t>
      </w:r>
      <w:r>
        <w:t>na podstawie wzoru</w:t>
      </w:r>
      <w:r>
        <w:rPr>
          <w:lang w:val="x-none"/>
        </w:rPr>
        <w:t>:</w:t>
      </w:r>
    </w:p>
    <w:p w14:paraId="61CA1AC9" w14:textId="16BED590" w:rsidR="00FE2DC4" w:rsidRDefault="00FE2DC4" w:rsidP="00FE2DC4">
      <w:r>
        <w:t xml:space="preserve">Oferta za kryterium „Termin realizacji” może otrzymać maksymalnie </w:t>
      </w:r>
      <w:r w:rsidR="00AB36ED">
        <w:rPr>
          <w:b/>
          <w:bCs/>
        </w:rPr>
        <w:t xml:space="preserve">5 </w:t>
      </w:r>
      <w:r>
        <w:rPr>
          <w:b/>
          <w:bCs/>
        </w:rPr>
        <w:t>pkt.</w:t>
      </w:r>
    </w:p>
    <w:p w14:paraId="217282C3" w14:textId="77777777" w:rsidR="00FE2DC4" w:rsidRDefault="00FE2DC4" w:rsidP="00FE2DC4">
      <w:pPr>
        <w:tabs>
          <w:tab w:val="left" w:pos="0"/>
          <w:tab w:val="left" w:pos="284"/>
        </w:tabs>
        <w:ind w:right="-403"/>
        <w:jc w:val="both"/>
      </w:pPr>
    </w:p>
    <w:p w14:paraId="410F4257" w14:textId="77777777" w:rsidR="00FE2DC4" w:rsidRDefault="00FE2DC4" w:rsidP="00FE2DC4">
      <w:pPr>
        <w:tabs>
          <w:tab w:val="left" w:pos="0"/>
          <w:tab w:val="left" w:pos="284"/>
        </w:tabs>
        <w:ind w:right="-403"/>
        <w:jc w:val="both"/>
      </w:pPr>
    </w:p>
    <w:p w14:paraId="0170D2BC" w14:textId="77777777" w:rsidR="00FE2DC4" w:rsidRDefault="00FE2DC4" w:rsidP="00FE2DC4">
      <w:pPr>
        <w:tabs>
          <w:tab w:val="left" w:pos="0"/>
          <w:tab w:val="left" w:pos="284"/>
        </w:tabs>
        <w:ind w:right="-403"/>
        <w:jc w:val="both"/>
      </w:pPr>
    </w:p>
    <w:p w14:paraId="60512294" w14:textId="77777777" w:rsidR="00FE2DC4" w:rsidRDefault="00FE2DC4" w:rsidP="00FE2DC4">
      <w:pPr>
        <w:tabs>
          <w:tab w:val="left" w:pos="0"/>
          <w:tab w:val="left" w:pos="284"/>
        </w:tabs>
        <w:ind w:right="-403"/>
        <w:jc w:val="both"/>
      </w:pPr>
      <w:r>
        <w:rPr>
          <w:lang w:val="x-none"/>
        </w:rPr>
        <w:t xml:space="preserve">              </w:t>
      </w:r>
      <w:r>
        <w:t>T</w:t>
      </w:r>
      <w:r>
        <w:rPr>
          <w:lang w:val="x-none"/>
        </w:rPr>
        <w:t xml:space="preserve"> </w:t>
      </w:r>
      <w:r>
        <w:rPr>
          <w:vertAlign w:val="subscript"/>
          <w:lang w:val="x-none"/>
        </w:rPr>
        <w:t>N</w:t>
      </w:r>
      <w:r>
        <w:rPr>
          <w:lang w:val="x-none"/>
        </w:rPr>
        <w:t xml:space="preserve"> x waga             </w:t>
      </w:r>
      <w:r>
        <w:rPr>
          <w:lang w:val="x-none"/>
        </w:rPr>
        <w:tab/>
      </w:r>
      <w:r>
        <w:t xml:space="preserve">     </w:t>
      </w:r>
      <w:r>
        <w:rPr>
          <w:lang w:val="x-none"/>
        </w:rPr>
        <w:t>P</w:t>
      </w:r>
      <w:r>
        <w:rPr>
          <w:vertAlign w:val="subscript"/>
          <w:lang w:val="x-none"/>
        </w:rPr>
        <w:t xml:space="preserve"> </w:t>
      </w:r>
      <w:r>
        <w:rPr>
          <w:vertAlign w:val="subscript"/>
        </w:rPr>
        <w:t>T</w:t>
      </w:r>
      <w:r>
        <w:t xml:space="preserve"> </w:t>
      </w:r>
      <w:r>
        <w:rPr>
          <w:lang w:val="x-none"/>
        </w:rPr>
        <w:t>– otrzymane punkty</w:t>
      </w:r>
    </w:p>
    <w:p w14:paraId="23A86F05" w14:textId="382F81FB" w:rsidR="00FE2DC4" w:rsidRDefault="00FE2DC4" w:rsidP="00FE2DC4">
      <w:pPr>
        <w:tabs>
          <w:tab w:val="left" w:pos="0"/>
          <w:tab w:val="left" w:pos="284"/>
        </w:tabs>
        <w:ind w:right="-403"/>
        <w:jc w:val="both"/>
      </w:pPr>
      <w:r>
        <w:rPr>
          <w:noProof/>
        </w:rPr>
        <mc:AlternateContent>
          <mc:Choice Requires="wps">
            <w:drawing>
              <wp:anchor distT="5080" distB="5080" distL="5080" distR="5080" simplePos="0" relativeHeight="251658240" behindDoc="0" locked="0" layoutInCell="0" allowOverlap="1" wp14:anchorId="2C41BA18" wp14:editId="1EF85708">
                <wp:simplePos x="0" y="0"/>
                <wp:positionH relativeFrom="column">
                  <wp:posOffset>428625</wp:posOffset>
                </wp:positionH>
                <wp:positionV relativeFrom="paragraph">
                  <wp:posOffset>100965</wp:posOffset>
                </wp:positionV>
                <wp:extent cx="651510" cy="0"/>
                <wp:effectExtent l="0" t="0" r="0" b="0"/>
                <wp:wrapNone/>
                <wp:docPr id="708019421" name="Łącznik prosty 708019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1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8E0CC8" id="Łącznik prosty 708019421" o:spid="_x0000_s1026" style="position:absolute;z-index:251658240;visibility:visible;mso-wrap-style:square;mso-width-percent:0;mso-height-percent:0;mso-wrap-distance-left:.4pt;mso-wrap-distance-top:.4pt;mso-wrap-distance-right:.4pt;mso-wrap-distance-bottom:.4pt;mso-position-horizontal:absolute;mso-position-horizontal-relative:text;mso-position-vertical:absolute;mso-position-vertical-relative:text;mso-width-percent:0;mso-height-percent:0;mso-width-relative:page;mso-height-relative:page" from="33.75pt,7.95pt" to="85.0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" o:allowincell="f"/>
            </w:pict>
          </mc:Fallback>
        </mc:AlternateContent>
      </w:r>
      <w:r>
        <w:rPr>
          <w:lang w:val="x-none"/>
        </w:rPr>
        <w:t xml:space="preserve">P </w:t>
      </w:r>
      <w:r>
        <w:rPr>
          <w:vertAlign w:val="subscript"/>
        </w:rPr>
        <w:t>T</w:t>
      </w:r>
      <w:r>
        <w:rPr>
          <w:lang w:val="x-none"/>
        </w:rPr>
        <w:t xml:space="preserve"> =                            </w:t>
      </w:r>
      <w:r>
        <w:t xml:space="preserve">         </w:t>
      </w:r>
      <w:r>
        <w:rPr>
          <w:lang w:val="x-none"/>
        </w:rPr>
        <w:t xml:space="preserve">         </w:t>
      </w:r>
      <w:r>
        <w:t>T</w:t>
      </w:r>
      <w:r>
        <w:rPr>
          <w:vertAlign w:val="subscript"/>
          <w:lang w:val="x-none"/>
        </w:rPr>
        <w:t xml:space="preserve"> N</w:t>
      </w:r>
      <w:r>
        <w:rPr>
          <w:lang w:val="x-none"/>
        </w:rPr>
        <w:t xml:space="preserve"> – </w:t>
      </w:r>
      <w:r>
        <w:t xml:space="preserve">termin </w:t>
      </w:r>
      <w:r>
        <w:rPr>
          <w:lang w:val="x-none"/>
        </w:rPr>
        <w:t>w najkorzystniejszej ofercie</w:t>
      </w:r>
    </w:p>
    <w:p w14:paraId="0FB7DD4C" w14:textId="77777777" w:rsidR="00FE2DC4" w:rsidRDefault="00FE2DC4" w:rsidP="00FE2DC4">
      <w:pPr>
        <w:tabs>
          <w:tab w:val="left" w:pos="0"/>
          <w:tab w:val="left" w:pos="284"/>
        </w:tabs>
        <w:ind w:right="-403"/>
        <w:jc w:val="both"/>
        <w:rPr>
          <w:lang w:val="x-none"/>
        </w:rPr>
      </w:pPr>
      <w:r>
        <w:rPr>
          <w:lang w:val="x-none"/>
        </w:rPr>
        <w:t xml:space="preserve">                  </w:t>
      </w:r>
      <w:r>
        <w:t>T</w:t>
      </w:r>
      <w:r>
        <w:rPr>
          <w:lang w:val="x-none"/>
        </w:rPr>
        <w:t xml:space="preserve"> </w:t>
      </w:r>
      <w:r>
        <w:rPr>
          <w:vertAlign w:val="subscript"/>
          <w:lang w:val="x-none"/>
        </w:rPr>
        <w:t>R</w:t>
      </w:r>
      <w:r>
        <w:rPr>
          <w:lang w:val="x-none"/>
        </w:rPr>
        <w:t xml:space="preserve">                      </w:t>
      </w:r>
      <w:r>
        <w:rPr>
          <w:lang w:val="x-none"/>
        </w:rPr>
        <w:tab/>
      </w:r>
      <w:r>
        <w:t xml:space="preserve">     T</w:t>
      </w:r>
      <w:r>
        <w:rPr>
          <w:lang w:val="x-none"/>
        </w:rPr>
        <w:t xml:space="preserve"> </w:t>
      </w:r>
      <w:r>
        <w:rPr>
          <w:vertAlign w:val="subscript"/>
          <w:lang w:val="x-none"/>
        </w:rPr>
        <w:t>R</w:t>
      </w:r>
      <w:r>
        <w:rPr>
          <w:lang w:val="x-none"/>
        </w:rPr>
        <w:t xml:space="preserve"> – </w:t>
      </w:r>
      <w:r>
        <w:t xml:space="preserve">termin </w:t>
      </w:r>
      <w:r>
        <w:rPr>
          <w:lang w:val="x-none"/>
        </w:rPr>
        <w:t>w rozpatrywanej ofercie</w:t>
      </w:r>
    </w:p>
    <w:p w14:paraId="73B6BBA3" w14:textId="77777777" w:rsidR="00FE2DC4" w:rsidRPr="00FE2DC4" w:rsidRDefault="00FE2DC4">
      <w:pPr>
        <w:tabs>
          <w:tab w:val="left" w:pos="0"/>
          <w:tab w:val="left" w:pos="284"/>
        </w:tabs>
        <w:ind w:left="-142" w:right="-403"/>
        <w:jc w:val="both"/>
        <w:rPr>
          <w:lang w:val="x-none"/>
        </w:rPr>
      </w:pPr>
    </w:p>
    <w:p w14:paraId="7D866B19" w14:textId="77777777" w:rsidR="00F10038" w:rsidRPr="00A331FC" w:rsidRDefault="00F10038">
      <w:pPr>
        <w:tabs>
          <w:tab w:val="left" w:pos="0"/>
          <w:tab w:val="left" w:pos="284"/>
        </w:tabs>
        <w:ind w:left="-142" w:right="-403"/>
        <w:jc w:val="both"/>
        <w:rPr>
          <w:lang w:val="x-none"/>
        </w:rPr>
      </w:pPr>
    </w:p>
    <w:p w14:paraId="71707315" w14:textId="77777777" w:rsidR="00FF32AD" w:rsidRDefault="00475778">
      <w:pPr>
        <w:tabs>
          <w:tab w:val="left" w:pos="0"/>
          <w:tab w:val="left" w:pos="284"/>
        </w:tabs>
        <w:ind w:right="-403"/>
        <w:jc w:val="both"/>
      </w:pPr>
      <w:r w:rsidRPr="00A331FC">
        <w:tab/>
      </w:r>
    </w:p>
    <w:p w14:paraId="28C78B54" w14:textId="4BC576EE" w:rsidR="00F10038" w:rsidRPr="00A331FC" w:rsidRDefault="00475778">
      <w:pPr>
        <w:tabs>
          <w:tab w:val="left" w:pos="0"/>
          <w:tab w:val="left" w:pos="284"/>
        </w:tabs>
        <w:ind w:right="-403"/>
        <w:jc w:val="both"/>
      </w:pPr>
      <w:r w:rsidRPr="00A331FC">
        <w:tab/>
      </w:r>
    </w:p>
    <w:p w14:paraId="60F3B624" w14:textId="77777777" w:rsidR="00F10038" w:rsidRPr="00A331FC" w:rsidRDefault="00475778" w:rsidP="00987460">
      <w:pPr>
        <w:pStyle w:val="Akapitzlist1"/>
        <w:numPr>
          <w:ilvl w:val="3"/>
          <w:numId w:val="14"/>
        </w:numPr>
        <w:tabs>
          <w:tab w:val="left" w:pos="284"/>
        </w:tabs>
        <w:ind w:left="284" w:hanging="284"/>
        <w:jc w:val="both"/>
        <w:rPr>
          <w:color w:val="000000"/>
        </w:rPr>
      </w:pPr>
      <w:r w:rsidRPr="00A331FC">
        <w:rPr>
          <w:color w:val="000000"/>
        </w:rPr>
        <w:t>Obliczenia dokonywane będą przez Zamawiającego z dokładnością do dwóch miejsc po przecinku.</w:t>
      </w:r>
    </w:p>
    <w:p w14:paraId="009F78F2" w14:textId="307FDF07" w:rsidR="00F10038" w:rsidRPr="00A331FC" w:rsidRDefault="00475778" w:rsidP="00987460">
      <w:pPr>
        <w:pStyle w:val="Akapitzlist1"/>
        <w:numPr>
          <w:ilvl w:val="3"/>
          <w:numId w:val="13"/>
        </w:numPr>
        <w:tabs>
          <w:tab w:val="left" w:pos="284"/>
        </w:tabs>
        <w:ind w:left="284" w:hanging="284"/>
        <w:jc w:val="both"/>
        <w:rPr>
          <w:color w:val="000000"/>
        </w:rPr>
      </w:pPr>
      <w:bookmarkStart w:id="9" w:name="_Hlk532818826"/>
      <w:r w:rsidRPr="00A331FC">
        <w:rPr>
          <w:color w:val="000000"/>
        </w:rPr>
        <w:t xml:space="preserve">Zamawiający uzna za najkorzystniejszą tę ofertę, która uzyska największą liczbę punktów za poszczególne kryteria, po ich zsumowaniu według wzoru: </w:t>
      </w:r>
      <w:r w:rsidRPr="00A331FC">
        <w:rPr>
          <w:b/>
          <w:color w:val="000000"/>
        </w:rPr>
        <w:t xml:space="preserve">P = </w:t>
      </w:r>
      <w:proofErr w:type="spellStart"/>
      <w:r w:rsidRPr="00A331FC">
        <w:rPr>
          <w:b/>
          <w:color w:val="000000"/>
        </w:rPr>
        <w:t>Pc</w:t>
      </w:r>
      <w:proofErr w:type="spellEnd"/>
      <w:r w:rsidRPr="00A331FC">
        <w:rPr>
          <w:b/>
          <w:color w:val="000000"/>
        </w:rPr>
        <w:t xml:space="preserve"> </w:t>
      </w:r>
      <w:bookmarkEnd w:id="9"/>
      <w:r w:rsidR="00081E4B">
        <w:rPr>
          <w:b/>
          <w:color w:val="000000"/>
        </w:rPr>
        <w:t>+ Pt</w:t>
      </w:r>
    </w:p>
    <w:p w14:paraId="00EF84AE" w14:textId="77777777" w:rsidR="00F10038" w:rsidRPr="00A331FC" w:rsidRDefault="00F10038">
      <w:pPr>
        <w:pStyle w:val="Default"/>
      </w:pPr>
    </w:p>
    <w:p w14:paraId="7FC1B37E" w14:textId="77777777" w:rsidR="00F10038" w:rsidRPr="00A331FC" w:rsidRDefault="00F10038">
      <w:pPr>
        <w:tabs>
          <w:tab w:val="left" w:pos="0"/>
          <w:tab w:val="left" w:pos="284"/>
        </w:tabs>
        <w:ind w:right="-403"/>
        <w:jc w:val="both"/>
        <w:rPr>
          <w:lang w:val="x-none"/>
        </w:rPr>
      </w:pPr>
    </w:p>
    <w:p w14:paraId="450FDB86" w14:textId="77777777" w:rsidR="00F10038" w:rsidRPr="00A331FC" w:rsidRDefault="00F10038">
      <w:pPr>
        <w:tabs>
          <w:tab w:val="left" w:pos="0"/>
          <w:tab w:val="left" w:pos="284"/>
        </w:tabs>
        <w:ind w:left="-142" w:right="-403"/>
        <w:jc w:val="both"/>
        <w:rPr>
          <w:lang w:val="x-none"/>
        </w:rPr>
      </w:pPr>
      <w:bookmarkStart w:id="10" w:name="_Hlk52975445"/>
      <w:bookmarkEnd w:id="10"/>
    </w:p>
    <w:p w14:paraId="0C6580D2" w14:textId="77777777" w:rsidR="00F10038" w:rsidRPr="00A331FC" w:rsidRDefault="00F10038">
      <w:pPr>
        <w:pStyle w:val="Default"/>
        <w:ind w:left="720"/>
        <w:jc w:val="center"/>
      </w:pPr>
    </w:p>
    <w:p w14:paraId="2D0BA34D" w14:textId="77777777" w:rsidR="00F10038" w:rsidRPr="00A331FC" w:rsidRDefault="00475778">
      <w:pPr>
        <w:ind w:left="624" w:hanging="624"/>
        <w:jc w:val="center"/>
      </w:pPr>
      <w:r w:rsidRPr="00A331FC">
        <w:rPr>
          <w:b/>
        </w:rPr>
        <w:t xml:space="preserve">XI. INFORMACJE O FORMALNOŚCIACH JAKIE POWINNY ZOSTAĆ DOPEŁNIONE PO WYBORZE NAJKORZYSTNIEJSZEJ OFERTY </w:t>
      </w:r>
    </w:p>
    <w:p w14:paraId="32847E7D" w14:textId="77777777" w:rsidR="00F10038" w:rsidRPr="00A331FC" w:rsidRDefault="00475778">
      <w:pPr>
        <w:ind w:left="624" w:hanging="624"/>
        <w:jc w:val="center"/>
      </w:pPr>
      <w:r w:rsidRPr="00A331FC">
        <w:rPr>
          <w:b/>
        </w:rPr>
        <w:t>W CELU REALIZACJI PRZEDMIOTU ZAMÓWIENIA</w:t>
      </w:r>
    </w:p>
    <w:p w14:paraId="1FF5601F" w14:textId="77777777" w:rsidR="00F10038" w:rsidRPr="00A331FC" w:rsidRDefault="00F10038">
      <w:pPr>
        <w:ind w:left="624" w:hanging="624"/>
        <w:jc w:val="center"/>
        <w:rPr>
          <w:b/>
        </w:rPr>
      </w:pPr>
    </w:p>
    <w:p w14:paraId="23754F85" w14:textId="77777777" w:rsidR="00F10038" w:rsidRPr="00A331FC" w:rsidRDefault="00475778" w:rsidP="00987460">
      <w:pPr>
        <w:pStyle w:val="Akapitzlist1"/>
        <w:numPr>
          <w:ilvl w:val="2"/>
          <w:numId w:val="7"/>
        </w:numPr>
        <w:tabs>
          <w:tab w:val="left" w:pos="993"/>
        </w:tabs>
        <w:ind w:left="993" w:hanging="426"/>
        <w:jc w:val="both"/>
      </w:pPr>
      <w:r w:rsidRPr="00A331FC">
        <w:rPr>
          <w:color w:val="000000"/>
        </w:rPr>
        <w:t>Informacje o wynikach postępowania Zamawiający zamieści w Bazie konkurencyjności.</w:t>
      </w:r>
    </w:p>
    <w:p w14:paraId="66785504" w14:textId="77777777" w:rsidR="00F10038" w:rsidRPr="00A331FC" w:rsidRDefault="00475778" w:rsidP="00987460">
      <w:pPr>
        <w:pStyle w:val="Akapitzlist1"/>
        <w:numPr>
          <w:ilvl w:val="2"/>
          <w:numId w:val="7"/>
        </w:numPr>
        <w:tabs>
          <w:tab w:val="left" w:pos="993"/>
        </w:tabs>
        <w:ind w:left="993" w:hanging="426"/>
        <w:jc w:val="both"/>
      </w:pPr>
      <w:r w:rsidRPr="00A331FC">
        <w:t xml:space="preserve">Wykonawca zostanie poinformowany telefonicznie lub e-mailem o terminie </w:t>
      </w:r>
      <w:r w:rsidRPr="00A331FC">
        <w:br/>
        <w:t>i miejscu podpisania umowy.</w:t>
      </w:r>
    </w:p>
    <w:p w14:paraId="31626108" w14:textId="77777777" w:rsidR="00F10038" w:rsidRPr="00A331FC" w:rsidRDefault="00475778" w:rsidP="00987460">
      <w:pPr>
        <w:pStyle w:val="Akapitzlist1"/>
        <w:numPr>
          <w:ilvl w:val="2"/>
          <w:numId w:val="7"/>
        </w:numPr>
        <w:tabs>
          <w:tab w:val="left" w:pos="993"/>
        </w:tabs>
        <w:ind w:left="993" w:hanging="426"/>
        <w:jc w:val="both"/>
      </w:pPr>
      <w:r w:rsidRPr="00A331FC">
        <w:t>Jeżeli Wykonawca, którego oferta została wybrana uchyla się od podpisania umowy, Zamawiający może wybrać ofertę najkorzystniejszą spośród pozostałych ofert.</w:t>
      </w:r>
    </w:p>
    <w:p w14:paraId="26313CEF" w14:textId="77777777" w:rsidR="00F10038" w:rsidRPr="00A331FC" w:rsidRDefault="00F10038">
      <w:pPr>
        <w:pStyle w:val="Akapitzlist1"/>
        <w:ind w:left="0"/>
        <w:jc w:val="both"/>
        <w:rPr>
          <w:b/>
        </w:rPr>
      </w:pPr>
    </w:p>
    <w:p w14:paraId="49FB6C2C" w14:textId="77777777" w:rsidR="00F10038" w:rsidRPr="00A331FC" w:rsidRDefault="00475778">
      <w:pPr>
        <w:ind w:left="624" w:hanging="624"/>
        <w:jc w:val="center"/>
      </w:pPr>
      <w:r w:rsidRPr="00A331FC">
        <w:rPr>
          <w:b/>
        </w:rPr>
        <w:t>XII.  INFORMACJA NA TEMAT ZAKRESU WYKLUCZENIA WYKONAWCY</w:t>
      </w:r>
    </w:p>
    <w:p w14:paraId="4D71BB89" w14:textId="77777777" w:rsidR="00F10038" w:rsidRPr="00A331FC" w:rsidRDefault="00F10038">
      <w:pPr>
        <w:ind w:left="624" w:hanging="624"/>
        <w:jc w:val="center"/>
        <w:rPr>
          <w:b/>
        </w:rPr>
      </w:pPr>
    </w:p>
    <w:p w14:paraId="1F3451A9" w14:textId="77777777" w:rsidR="00F10038" w:rsidRPr="00A331FC" w:rsidRDefault="00475778" w:rsidP="00987460">
      <w:pPr>
        <w:pStyle w:val="Akapitzlist1"/>
        <w:numPr>
          <w:ilvl w:val="3"/>
          <w:numId w:val="7"/>
        </w:numPr>
        <w:tabs>
          <w:tab w:val="left" w:pos="709"/>
        </w:tabs>
        <w:ind w:left="709"/>
        <w:jc w:val="both"/>
      </w:pPr>
      <w:r w:rsidRPr="00A331FC">
        <w:rPr>
          <w:bCs/>
          <w:color w:val="000000"/>
        </w:rPr>
        <w:t>W postępowaniu nie mogą uczestniczyć podmioty powiązane osobowo lub kapitałowo z Zamawiającym. Przez powiązania kapitałowe lub osobowe rozumie się wzajemne powiązania między Zamawiającym lub osobami uprawnionymi do zaciągania zobowiązań w imieniu Zamawiającego lub osobami wykonującymi dla Zamawiającego czynności związane z przygotowaniem i przeprowadzeniem procedury wyboru Wykonawcy a Wykonawcą, polegające w szczególności na:</w:t>
      </w:r>
    </w:p>
    <w:p w14:paraId="352D8089" w14:textId="77777777" w:rsidR="00F10038" w:rsidRPr="00A331FC" w:rsidRDefault="00475778" w:rsidP="00987460">
      <w:pPr>
        <w:pStyle w:val="Akapitzlist1"/>
        <w:numPr>
          <w:ilvl w:val="0"/>
          <w:numId w:val="8"/>
        </w:numPr>
        <w:jc w:val="both"/>
      </w:pPr>
      <w:r w:rsidRPr="00A331FC">
        <w:rPr>
          <w:bCs/>
          <w:color w:val="000000"/>
        </w:rPr>
        <w:lastRenderedPageBreak/>
        <w:t>uczestniczeniu w spółce jako wspólnik spółki cywilnej lub spółki osobowej,</w:t>
      </w:r>
    </w:p>
    <w:p w14:paraId="2DA8CDD4" w14:textId="77777777" w:rsidR="00F10038" w:rsidRPr="00A331FC" w:rsidRDefault="00475778" w:rsidP="00987460">
      <w:pPr>
        <w:pStyle w:val="Akapitzlist1"/>
        <w:numPr>
          <w:ilvl w:val="0"/>
          <w:numId w:val="8"/>
        </w:numPr>
        <w:jc w:val="both"/>
      </w:pPr>
      <w:r w:rsidRPr="00A331FC">
        <w:rPr>
          <w:bCs/>
          <w:color w:val="000000"/>
        </w:rPr>
        <w:t>posiadaniu udziałów lub co najmniej 10% akcji, o ile niższy próg nie wynika z przepisów prawa lub nie został określony przez IZ PO.</w:t>
      </w:r>
    </w:p>
    <w:p w14:paraId="3FED117C" w14:textId="77777777" w:rsidR="00F10038" w:rsidRPr="00A331FC" w:rsidRDefault="00475778" w:rsidP="00987460">
      <w:pPr>
        <w:pStyle w:val="Akapitzlist1"/>
        <w:numPr>
          <w:ilvl w:val="0"/>
          <w:numId w:val="8"/>
        </w:numPr>
        <w:jc w:val="both"/>
      </w:pPr>
      <w:r w:rsidRPr="00A331FC">
        <w:rPr>
          <w:bCs/>
          <w:color w:val="000000"/>
        </w:rPr>
        <w:t>pełnią funkcję członka organu nadzorczego lub zarządczego, prokurenta, pełnomocnika.</w:t>
      </w:r>
    </w:p>
    <w:p w14:paraId="04C4A93A" w14:textId="77777777" w:rsidR="00F10038" w:rsidRPr="00A331FC" w:rsidRDefault="00475778" w:rsidP="00987460">
      <w:pPr>
        <w:pStyle w:val="Akapitzlist1"/>
        <w:numPr>
          <w:ilvl w:val="0"/>
          <w:numId w:val="8"/>
        </w:numPr>
        <w:jc w:val="both"/>
      </w:pPr>
      <w:r w:rsidRPr="00A331FC">
        <w:rPr>
          <w:bCs/>
          <w:color w:val="000000"/>
        </w:rPr>
        <w:t xml:space="preserve">pozostawaniu w takim stosunku prawnym lub faktycznym, który może budzić uzasadnione wątpliwości, co do bezstronności w wyborze wykonawcy, </w:t>
      </w:r>
      <w:r w:rsidRPr="00A331FC">
        <w:rPr>
          <w:bCs/>
          <w:color w:val="000000"/>
        </w:rPr>
        <w:br/>
        <w:t>w szczególności pozostawanie w związku małżeńskim, w stosunku pokrewieństwa lub powinowactwa w linii prostej, pokrewieństwa lub powinowactwa w linii bocznej do drugiego stopnia lub w stosunku przysposobienia, opieki lub kuratel.</w:t>
      </w:r>
    </w:p>
    <w:p w14:paraId="079CCE1F" w14:textId="77777777" w:rsidR="00F10038" w:rsidRPr="00A331FC" w:rsidRDefault="00475778" w:rsidP="00987460">
      <w:pPr>
        <w:pStyle w:val="Akapitzlist1"/>
        <w:numPr>
          <w:ilvl w:val="1"/>
          <w:numId w:val="8"/>
        </w:numPr>
        <w:ind w:left="720"/>
        <w:jc w:val="both"/>
      </w:pPr>
      <w:r w:rsidRPr="00A331FC">
        <w:rPr>
          <w:bCs/>
          <w:color w:val="000000"/>
        </w:rPr>
        <w:t xml:space="preserve">W przypadku gdy podmiot będzie powiązany osobowo lub kapitałowo </w:t>
      </w:r>
      <w:r w:rsidRPr="00A331FC">
        <w:rPr>
          <w:bCs/>
          <w:color w:val="000000"/>
        </w:rPr>
        <w:br/>
      </w:r>
      <w:r w:rsidRPr="00A331FC">
        <w:rPr>
          <w:color w:val="000000"/>
        </w:rPr>
        <w:t>z Zamawiającym</w:t>
      </w:r>
      <w:r w:rsidRPr="00A331FC">
        <w:rPr>
          <w:bCs/>
          <w:color w:val="000000"/>
        </w:rPr>
        <w:t xml:space="preserve"> lub osobami uprawnionymi do zaciągania zobowiązań w imieniu Zamawiającego lub osobami wykonującymi dla Zamawiającego czynności związane </w:t>
      </w:r>
      <w:r w:rsidRPr="00A331FC">
        <w:rPr>
          <w:bCs/>
          <w:color w:val="000000"/>
        </w:rPr>
        <w:br/>
        <w:t>z przygotowaniem i przeprowadzeniem procedury wyboru Wykonawcy</w:t>
      </w:r>
      <w:r w:rsidRPr="00A331FC">
        <w:rPr>
          <w:color w:val="000000"/>
        </w:rPr>
        <w:t>, Wykonawca zostanie wykluczony z postępowania.</w:t>
      </w:r>
    </w:p>
    <w:p w14:paraId="259C29A5" w14:textId="77777777" w:rsidR="00F10038" w:rsidRPr="00A331FC" w:rsidRDefault="00F10038">
      <w:pPr>
        <w:pStyle w:val="Akapitzlist1"/>
        <w:ind w:left="720"/>
        <w:jc w:val="both"/>
        <w:rPr>
          <w:color w:val="000000"/>
        </w:rPr>
      </w:pPr>
    </w:p>
    <w:p w14:paraId="72F66320" w14:textId="77777777" w:rsidR="00F10038" w:rsidRPr="00A331FC" w:rsidRDefault="00F10038">
      <w:pPr>
        <w:pStyle w:val="Akapitzlist"/>
        <w:jc w:val="both"/>
        <w:rPr>
          <w:b/>
        </w:rPr>
      </w:pPr>
    </w:p>
    <w:p w14:paraId="7145A7B3" w14:textId="77777777" w:rsidR="00F10038" w:rsidRPr="00A331FC" w:rsidRDefault="00475778">
      <w:pPr>
        <w:pStyle w:val="Akapitzlist"/>
        <w:ind w:left="0"/>
      </w:pPr>
      <w:r w:rsidRPr="00A331FC">
        <w:rPr>
          <w:b/>
        </w:rPr>
        <w:t>XIII. ZAŁĄCZNIKI</w:t>
      </w:r>
    </w:p>
    <w:p w14:paraId="183F7F95" w14:textId="77777777" w:rsidR="00F10038" w:rsidRPr="00A331FC" w:rsidRDefault="00F10038">
      <w:pPr>
        <w:pStyle w:val="Akapitzlist"/>
        <w:rPr>
          <w:b/>
        </w:rPr>
      </w:pPr>
    </w:p>
    <w:p w14:paraId="570E2CDA" w14:textId="77777777" w:rsidR="00F10038" w:rsidRPr="00A331FC" w:rsidRDefault="00F10038">
      <w:pPr>
        <w:pStyle w:val="Akapitzlist"/>
        <w:ind w:left="0"/>
        <w:rPr>
          <w:b/>
        </w:rPr>
      </w:pPr>
    </w:p>
    <w:p w14:paraId="55DB8A1A" w14:textId="77777777" w:rsidR="00F10038" w:rsidRPr="00A331FC" w:rsidRDefault="00475778">
      <w:pPr>
        <w:numPr>
          <w:ilvl w:val="0"/>
          <w:numId w:val="1"/>
        </w:numPr>
        <w:ind w:left="426"/>
        <w:jc w:val="both"/>
      </w:pPr>
      <w:r w:rsidRPr="00A331FC">
        <w:t xml:space="preserve">Formularz ofertowy </w:t>
      </w:r>
    </w:p>
    <w:p w14:paraId="36B3FF90" w14:textId="40F51E90" w:rsidR="00EF3ABD" w:rsidRDefault="00475778" w:rsidP="00AB36ED">
      <w:pPr>
        <w:numPr>
          <w:ilvl w:val="0"/>
          <w:numId w:val="1"/>
        </w:numPr>
        <w:ind w:left="426"/>
        <w:jc w:val="both"/>
      </w:pPr>
      <w:r w:rsidRPr="00A331FC">
        <w:t>Oświadczenie o braku powiązań osobowych lub kapitałowych.</w:t>
      </w:r>
    </w:p>
    <w:p w14:paraId="4DE66A7E" w14:textId="6EE3DD77" w:rsidR="009C4E0E" w:rsidRPr="00A331FC" w:rsidRDefault="00475778" w:rsidP="00CB6D58">
      <w:pPr>
        <w:numPr>
          <w:ilvl w:val="0"/>
          <w:numId w:val="1"/>
        </w:numPr>
        <w:ind w:left="426"/>
        <w:jc w:val="both"/>
      </w:pPr>
      <w:r w:rsidRPr="00EF3ABD">
        <w:rPr>
          <w:bCs/>
          <w:color w:val="000000"/>
        </w:rPr>
        <w:t xml:space="preserve">Klauzula informacyjna z atr.13 RODO </w:t>
      </w:r>
    </w:p>
    <w:p w14:paraId="56508095" w14:textId="77777777" w:rsidR="00FF32AD" w:rsidRDefault="009C4E0E" w:rsidP="00FF32AD">
      <w:pPr>
        <w:numPr>
          <w:ilvl w:val="0"/>
          <w:numId w:val="1"/>
        </w:numPr>
        <w:ind w:left="426"/>
        <w:jc w:val="both"/>
      </w:pPr>
      <w:r w:rsidRPr="00A331FC">
        <w:t>Oświadczenie dotyczące przesłanek wykluczenia</w:t>
      </w:r>
    </w:p>
    <w:p w14:paraId="5FADC386" w14:textId="2AE0B189" w:rsidR="00EF3ABD" w:rsidRDefault="00EF3ABD" w:rsidP="00FF32AD">
      <w:pPr>
        <w:numPr>
          <w:ilvl w:val="0"/>
          <w:numId w:val="1"/>
        </w:numPr>
        <w:ind w:left="426"/>
        <w:jc w:val="both"/>
      </w:pPr>
      <w:r>
        <w:t>Brama opis.</w:t>
      </w:r>
    </w:p>
    <w:p w14:paraId="03D9E9D8" w14:textId="4F586E5E" w:rsidR="00EF3ABD" w:rsidRDefault="00EF3ABD" w:rsidP="00FF32AD">
      <w:pPr>
        <w:numPr>
          <w:ilvl w:val="0"/>
          <w:numId w:val="1"/>
        </w:numPr>
        <w:ind w:left="426"/>
        <w:jc w:val="both"/>
      </w:pPr>
      <w:r>
        <w:t>Instalacja C.O. opis techniczny.</w:t>
      </w:r>
    </w:p>
    <w:p w14:paraId="1CEB97A2" w14:textId="3481E6AF" w:rsidR="00EF3ABD" w:rsidRDefault="00EF3ABD" w:rsidP="00FF32AD">
      <w:pPr>
        <w:numPr>
          <w:ilvl w:val="0"/>
          <w:numId w:val="1"/>
        </w:numPr>
        <w:ind w:left="426"/>
        <w:jc w:val="both"/>
      </w:pPr>
      <w:r>
        <w:t>Instalacja C.O. rysun</w:t>
      </w:r>
      <w:r w:rsidR="00AB36ED">
        <w:t>ek</w:t>
      </w:r>
      <w:r>
        <w:t xml:space="preserve"> technicz</w:t>
      </w:r>
      <w:r w:rsidR="00AB36ED">
        <w:t>ny nr 1</w:t>
      </w:r>
    </w:p>
    <w:p w14:paraId="7475DAF0" w14:textId="534280ED" w:rsidR="00AB36ED" w:rsidRDefault="00AB36ED" w:rsidP="00AB36ED">
      <w:pPr>
        <w:numPr>
          <w:ilvl w:val="0"/>
          <w:numId w:val="1"/>
        </w:numPr>
        <w:ind w:left="426"/>
        <w:jc w:val="both"/>
      </w:pPr>
      <w:r>
        <w:t>Instalacja C.O. rysunek techniczny nr 2</w:t>
      </w:r>
    </w:p>
    <w:p w14:paraId="315ED215" w14:textId="3C50ADE7" w:rsidR="00EF3ABD" w:rsidRDefault="00EF3ABD" w:rsidP="00FF32AD">
      <w:pPr>
        <w:numPr>
          <w:ilvl w:val="0"/>
          <w:numId w:val="1"/>
        </w:numPr>
        <w:ind w:left="426"/>
        <w:jc w:val="both"/>
      </w:pPr>
      <w:r>
        <w:t>Przedmiar robót.</w:t>
      </w:r>
    </w:p>
    <w:p w14:paraId="046AFC6E" w14:textId="0170D73D" w:rsidR="00EF3ABD" w:rsidRDefault="00EF3ABD" w:rsidP="00FF32AD">
      <w:pPr>
        <w:numPr>
          <w:ilvl w:val="0"/>
          <w:numId w:val="1"/>
        </w:numPr>
        <w:ind w:left="426"/>
        <w:jc w:val="both"/>
      </w:pPr>
      <w:r>
        <w:t>Rysunek techniczny – rzut parteru.</w:t>
      </w:r>
    </w:p>
    <w:p w14:paraId="06B18727" w14:textId="514294C6" w:rsidR="00EF3ABD" w:rsidRDefault="00EF3ABD" w:rsidP="00FF32AD">
      <w:pPr>
        <w:numPr>
          <w:ilvl w:val="0"/>
          <w:numId w:val="1"/>
        </w:numPr>
        <w:ind w:left="426"/>
        <w:jc w:val="both"/>
      </w:pPr>
      <w:r>
        <w:t>Rysunek techniczny – elewacja.</w:t>
      </w:r>
    </w:p>
    <w:p w14:paraId="2B9408D7" w14:textId="6650DBE7" w:rsidR="00EF3ABD" w:rsidRDefault="00EF3ABD" w:rsidP="00FF32AD">
      <w:pPr>
        <w:numPr>
          <w:ilvl w:val="0"/>
          <w:numId w:val="1"/>
        </w:numPr>
        <w:ind w:left="426"/>
        <w:jc w:val="both"/>
      </w:pPr>
      <w:r>
        <w:t xml:space="preserve">Specyfikacja techniczna </w:t>
      </w:r>
    </w:p>
    <w:p w14:paraId="743FC682" w14:textId="1BD011DA" w:rsidR="00EF3ABD" w:rsidRDefault="00EF3ABD" w:rsidP="00FF32AD">
      <w:pPr>
        <w:numPr>
          <w:ilvl w:val="0"/>
          <w:numId w:val="1"/>
        </w:numPr>
        <w:ind w:left="426"/>
        <w:jc w:val="both"/>
      </w:pPr>
      <w:r>
        <w:t>Rysunek techniczny - stolarka</w:t>
      </w:r>
    </w:p>
    <w:p w14:paraId="2FE8357A" w14:textId="77777777" w:rsidR="00FF32AD" w:rsidRPr="00A331FC" w:rsidRDefault="00FF32AD" w:rsidP="00FF32AD">
      <w:pPr>
        <w:jc w:val="both"/>
      </w:pPr>
    </w:p>
    <w:p w14:paraId="41C8A604" w14:textId="77777777" w:rsidR="00F10038" w:rsidRPr="00A331FC" w:rsidRDefault="00F10038"/>
    <w:p w14:paraId="4995C4D0" w14:textId="77777777" w:rsidR="00F10038" w:rsidRPr="00A331FC" w:rsidRDefault="00F10038"/>
    <w:p w14:paraId="11AC45D8" w14:textId="77777777" w:rsidR="00F10038" w:rsidRPr="00A331FC" w:rsidRDefault="00F10038"/>
    <w:p w14:paraId="190020A0" w14:textId="77777777" w:rsidR="00F10038" w:rsidRPr="00A331FC" w:rsidRDefault="00F10038"/>
    <w:p w14:paraId="34F05399" w14:textId="77777777" w:rsidR="00F10038" w:rsidRPr="00A331FC" w:rsidRDefault="00F10038"/>
    <w:p w14:paraId="02C3D446" w14:textId="77777777" w:rsidR="00F10038" w:rsidRPr="00A331FC" w:rsidRDefault="00F10038"/>
    <w:p w14:paraId="2DB3440B" w14:textId="77777777" w:rsidR="00F10038" w:rsidRPr="00A331FC" w:rsidRDefault="00F10038"/>
    <w:p w14:paraId="51461FD5" w14:textId="77777777" w:rsidR="00F10038" w:rsidRPr="00A331FC" w:rsidRDefault="00F10038"/>
    <w:p w14:paraId="0A4003F3" w14:textId="77777777" w:rsidR="00F10038" w:rsidRPr="00A331FC" w:rsidRDefault="00F10038"/>
    <w:p w14:paraId="552FF401" w14:textId="77777777" w:rsidR="00EF3ABD" w:rsidRDefault="00EF3ABD"/>
    <w:p w14:paraId="34727B3A" w14:textId="77777777" w:rsidR="00EF3ABD" w:rsidRDefault="00EF3ABD"/>
    <w:p w14:paraId="17F4C213" w14:textId="77777777" w:rsidR="00EF3ABD" w:rsidRDefault="00EF3ABD"/>
    <w:p w14:paraId="40133167" w14:textId="77777777" w:rsidR="002B3BA8" w:rsidRPr="00A331FC" w:rsidRDefault="002B3BA8"/>
    <w:p w14:paraId="0C1D4A66" w14:textId="77777777" w:rsidR="00F10038" w:rsidRPr="00A331FC" w:rsidRDefault="00475778">
      <w:pPr>
        <w:ind w:left="567" w:firstLine="141"/>
        <w:jc w:val="right"/>
      </w:pPr>
      <w:r w:rsidRPr="00A331FC">
        <w:rPr>
          <w:b/>
        </w:rPr>
        <w:t>Załącznik 1 do Zapytania ofertowego</w:t>
      </w:r>
    </w:p>
    <w:p w14:paraId="5ABBE1C0" w14:textId="77777777" w:rsidR="00F10038" w:rsidRPr="00A331FC" w:rsidRDefault="00F10038">
      <w:pPr>
        <w:jc w:val="center"/>
        <w:rPr>
          <w:b/>
        </w:rPr>
      </w:pPr>
    </w:p>
    <w:p w14:paraId="74D07384" w14:textId="77777777" w:rsidR="00F10038" w:rsidRPr="00A331FC" w:rsidRDefault="00F10038">
      <w:pPr>
        <w:jc w:val="center"/>
        <w:rPr>
          <w:b/>
        </w:rPr>
      </w:pPr>
    </w:p>
    <w:p w14:paraId="7BEC76F3" w14:textId="77777777" w:rsidR="00F10038" w:rsidRPr="00A331FC" w:rsidRDefault="00475778">
      <w:pPr>
        <w:jc w:val="center"/>
      </w:pPr>
      <w:r w:rsidRPr="00A331FC">
        <w:rPr>
          <w:b/>
        </w:rPr>
        <w:t>FORMULARZ OFERTOWY</w:t>
      </w:r>
    </w:p>
    <w:p w14:paraId="399C4CFA" w14:textId="77777777" w:rsidR="00F10038" w:rsidRPr="00A331FC" w:rsidRDefault="00F10038" w:rsidP="00EF3ABD">
      <w:pPr>
        <w:tabs>
          <w:tab w:val="left" w:pos="7470"/>
        </w:tabs>
        <w:jc w:val="right"/>
      </w:pPr>
    </w:p>
    <w:p w14:paraId="1393796D" w14:textId="77777777" w:rsidR="00EF3ABD" w:rsidRDefault="00EF3ABD" w:rsidP="00EF3ABD">
      <w:pPr>
        <w:spacing w:line="259" w:lineRule="auto"/>
        <w:ind w:left="-98" w:firstLine="98"/>
        <w:jc w:val="right"/>
      </w:pPr>
      <w:r w:rsidRPr="005B1EDE">
        <w:t xml:space="preserve">AW Projekt spółka z </w:t>
      </w:r>
    </w:p>
    <w:p w14:paraId="1BA610BC" w14:textId="77777777" w:rsidR="00EF3ABD" w:rsidRDefault="00EF3ABD" w:rsidP="00EF3ABD">
      <w:pPr>
        <w:spacing w:line="259" w:lineRule="auto"/>
        <w:ind w:left="-98" w:firstLine="98"/>
        <w:jc w:val="right"/>
      </w:pPr>
      <w:r w:rsidRPr="005B1EDE">
        <w:t>ograniczoną odpowiedzialnością</w:t>
      </w:r>
    </w:p>
    <w:p w14:paraId="4CDCB05F" w14:textId="77777777" w:rsidR="00EF3ABD" w:rsidRPr="00A331FC" w:rsidRDefault="00EF3ABD" w:rsidP="00EF3ABD">
      <w:pPr>
        <w:spacing w:line="259" w:lineRule="auto"/>
        <w:ind w:left="-98" w:firstLine="98"/>
        <w:jc w:val="right"/>
      </w:pPr>
      <w:r w:rsidRPr="00A331FC">
        <w:rPr>
          <w:b/>
          <w:bCs/>
        </w:rPr>
        <w:t>Adres:</w:t>
      </w:r>
    </w:p>
    <w:p w14:paraId="49670F91" w14:textId="77777777" w:rsidR="00EF3ABD" w:rsidRPr="00A331FC" w:rsidRDefault="00EF3ABD" w:rsidP="00EF3ABD">
      <w:pPr>
        <w:spacing w:line="259" w:lineRule="auto"/>
        <w:ind w:left="-98" w:firstLine="98"/>
        <w:jc w:val="right"/>
      </w:pPr>
      <w:r>
        <w:t>Strączno 108</w:t>
      </w:r>
    </w:p>
    <w:p w14:paraId="11CD0C77" w14:textId="77777777" w:rsidR="00EF3ABD" w:rsidRDefault="00EF3ABD" w:rsidP="00EF3ABD">
      <w:pPr>
        <w:spacing w:line="259" w:lineRule="auto"/>
        <w:ind w:left="-98" w:firstLine="98"/>
        <w:jc w:val="right"/>
      </w:pPr>
      <w:r w:rsidRPr="005B1EDE">
        <w:t>78-642</w:t>
      </w:r>
      <w:r>
        <w:t xml:space="preserve"> Wałcz</w:t>
      </w:r>
    </w:p>
    <w:p w14:paraId="14245882" w14:textId="77777777" w:rsidR="00F10038" w:rsidRPr="00A331FC" w:rsidRDefault="00F10038"/>
    <w:p w14:paraId="51643BFB" w14:textId="77777777" w:rsidR="00F10038" w:rsidRPr="00A331FC" w:rsidRDefault="00F10038">
      <w:pPr>
        <w:jc w:val="right"/>
      </w:pPr>
    </w:p>
    <w:p w14:paraId="0D5DF456" w14:textId="77777777" w:rsidR="00F10038" w:rsidRPr="00A331FC" w:rsidRDefault="00F10038"/>
    <w:p w14:paraId="68734D26" w14:textId="77777777" w:rsidR="00F10038" w:rsidRPr="00A331FC" w:rsidRDefault="00475778">
      <w:r w:rsidRPr="00A331FC">
        <w:rPr>
          <w:i/>
        </w:rPr>
        <w:t xml:space="preserve">Nazwa oferenta </w:t>
      </w:r>
    </w:p>
    <w:p w14:paraId="2A6396B4" w14:textId="77777777" w:rsidR="00F10038" w:rsidRPr="00A331FC" w:rsidRDefault="00475778">
      <w:r w:rsidRPr="00A331FC">
        <w:t>…………………………</w:t>
      </w:r>
    </w:p>
    <w:p w14:paraId="49994072" w14:textId="77777777" w:rsidR="00F10038" w:rsidRPr="00A331FC" w:rsidRDefault="00475778">
      <w:r w:rsidRPr="00A331FC">
        <w:rPr>
          <w:i/>
        </w:rPr>
        <w:t>Adres oferenta</w:t>
      </w:r>
    </w:p>
    <w:p w14:paraId="174A3314" w14:textId="77777777" w:rsidR="00F10038" w:rsidRPr="00A331FC" w:rsidRDefault="00475778">
      <w:r w:rsidRPr="00A331FC">
        <w:rPr>
          <w:i/>
        </w:rPr>
        <w:t>…………………………….</w:t>
      </w:r>
    </w:p>
    <w:p w14:paraId="14963BB1" w14:textId="77777777" w:rsidR="00F10038" w:rsidRPr="00A331FC" w:rsidRDefault="00475778">
      <w:r w:rsidRPr="00A331FC">
        <w:rPr>
          <w:i/>
        </w:rPr>
        <w:t xml:space="preserve">Dane teleadresowe </w:t>
      </w:r>
    </w:p>
    <w:p w14:paraId="627CBC55" w14:textId="77777777" w:rsidR="00F10038" w:rsidRPr="00A331FC" w:rsidRDefault="00475778">
      <w:r w:rsidRPr="00A331FC">
        <w:rPr>
          <w:bCs/>
          <w:i/>
        </w:rPr>
        <w:t>…………………………</w:t>
      </w:r>
    </w:p>
    <w:p w14:paraId="6651EA35" w14:textId="77777777" w:rsidR="00F10038" w:rsidRPr="00A331FC" w:rsidRDefault="00475778">
      <w:r w:rsidRPr="00A331FC">
        <w:rPr>
          <w:i/>
        </w:rPr>
        <w:t>NIP, REGON</w:t>
      </w:r>
    </w:p>
    <w:p w14:paraId="6F92F195" w14:textId="77777777" w:rsidR="00F10038" w:rsidRPr="00A331FC" w:rsidRDefault="00475778">
      <w:r w:rsidRPr="00A331FC">
        <w:rPr>
          <w:i/>
        </w:rPr>
        <w:t>……………………………</w:t>
      </w:r>
    </w:p>
    <w:p w14:paraId="734AC468" w14:textId="77777777" w:rsidR="00F10038" w:rsidRPr="00A331FC" w:rsidRDefault="00F10038">
      <w:pPr>
        <w:jc w:val="center"/>
        <w:rPr>
          <w:b/>
          <w:i/>
        </w:rPr>
      </w:pPr>
    </w:p>
    <w:p w14:paraId="165DBD8C" w14:textId="33E8E1EE" w:rsidR="00F10038" w:rsidRPr="00A331FC" w:rsidRDefault="00475778">
      <w:pPr>
        <w:jc w:val="both"/>
      </w:pPr>
      <w:r w:rsidRPr="00A331FC">
        <w:t xml:space="preserve">       W nawiązaniu do zapytania ofertowego </w:t>
      </w:r>
      <w:r w:rsidRPr="00A331FC">
        <w:rPr>
          <w:b/>
        </w:rPr>
        <w:t xml:space="preserve">na </w:t>
      </w:r>
      <w:r w:rsidR="00EF3ABD" w:rsidRPr="00EF3ABD">
        <w:rPr>
          <w:rFonts w:eastAsia="Arial Unicode MS"/>
          <w:b/>
          <w:kern w:val="2"/>
          <w:lang w:eastAsia="hi-IN" w:bidi="hi-IN"/>
        </w:rPr>
        <w:t>roboty budowlane w zakresie stolarki budowlanej oraz modernizacji instalacji centralnego ogrzewania</w:t>
      </w:r>
      <w:r w:rsidR="00953FA7" w:rsidRPr="00A331FC">
        <w:rPr>
          <w:b/>
          <w:bCs/>
        </w:rPr>
        <w:t xml:space="preserve">, </w:t>
      </w:r>
      <w:r w:rsidRPr="00A331FC">
        <w:t>oferujemy realizację przedmiotu zamówienia zgodnie z zapytaniem ofertowym za wartość:</w:t>
      </w:r>
    </w:p>
    <w:p w14:paraId="253D6FC4" w14:textId="77777777" w:rsidR="00F10038" w:rsidRPr="00A331FC" w:rsidRDefault="00F10038">
      <w:pPr>
        <w:pStyle w:val="Akapitzlist1"/>
        <w:spacing w:after="120"/>
        <w:jc w:val="both"/>
      </w:pPr>
    </w:p>
    <w:tbl>
      <w:tblPr>
        <w:tblW w:w="9215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3119"/>
        <w:gridCol w:w="993"/>
        <w:gridCol w:w="2551"/>
        <w:gridCol w:w="2552"/>
      </w:tblGrid>
      <w:tr w:rsidR="00E45A8D" w:rsidRPr="00A331FC" w14:paraId="5A056CA7" w14:textId="77777777" w:rsidTr="00E45A8D">
        <w:trPr>
          <w:trHeight w:val="11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F565C1" w14:textId="77777777" w:rsidR="00E45A8D" w:rsidRPr="00A331FC" w:rsidRDefault="00E45A8D">
            <w:pPr>
              <w:pStyle w:val="Akapitzlist1"/>
              <w:widowControl w:val="0"/>
              <w:ind w:left="0"/>
              <w:jc w:val="center"/>
            </w:pPr>
            <w:r w:rsidRPr="00A331FC">
              <w:rPr>
                <w:lang w:eastAsia="en-US"/>
              </w:rPr>
              <w:t>Przedmiot zamówienia</w:t>
            </w:r>
          </w:p>
          <w:p w14:paraId="214D75C1" w14:textId="77777777" w:rsidR="00E45A8D" w:rsidRPr="00A331FC" w:rsidRDefault="00E45A8D">
            <w:pPr>
              <w:pStyle w:val="Akapitzlist1"/>
              <w:widowControl w:val="0"/>
              <w:ind w:left="0"/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AB4262" w14:textId="77777777" w:rsidR="00E45A8D" w:rsidRPr="00A331FC" w:rsidRDefault="00E45A8D">
            <w:pPr>
              <w:pStyle w:val="Akapitzlist1"/>
              <w:widowControl w:val="0"/>
              <w:ind w:left="0"/>
              <w:jc w:val="center"/>
            </w:pPr>
          </w:p>
          <w:p w14:paraId="4C1E7833" w14:textId="77777777" w:rsidR="00E45A8D" w:rsidRPr="00A331FC" w:rsidRDefault="00E45A8D">
            <w:pPr>
              <w:pStyle w:val="Akapitzlist1"/>
              <w:widowControl w:val="0"/>
              <w:ind w:left="0"/>
              <w:jc w:val="center"/>
            </w:pPr>
            <w:r w:rsidRPr="00A331FC">
              <w:t>Ilość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E121FF" w14:textId="77777777" w:rsidR="00E45A8D" w:rsidRPr="00A331FC" w:rsidRDefault="00E45A8D">
            <w:pPr>
              <w:pStyle w:val="Akapitzlist1"/>
              <w:widowControl w:val="0"/>
              <w:ind w:left="0"/>
              <w:jc w:val="center"/>
            </w:pPr>
            <w:r w:rsidRPr="00A331FC">
              <w:t>Wartość netto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E21664" w14:textId="77777777" w:rsidR="00E45A8D" w:rsidRPr="00A331FC" w:rsidRDefault="00E45A8D">
            <w:pPr>
              <w:pStyle w:val="Akapitzlist1"/>
              <w:widowControl w:val="0"/>
              <w:ind w:left="0"/>
              <w:jc w:val="center"/>
            </w:pPr>
          </w:p>
          <w:p w14:paraId="6881E39A" w14:textId="77777777" w:rsidR="00E45A8D" w:rsidRPr="00A331FC" w:rsidRDefault="00E45A8D">
            <w:pPr>
              <w:pStyle w:val="Akapitzlist1"/>
              <w:widowControl w:val="0"/>
              <w:ind w:left="0" w:right="1071"/>
              <w:jc w:val="center"/>
            </w:pPr>
            <w:r w:rsidRPr="00A331FC">
              <w:t xml:space="preserve">           Waluta</w:t>
            </w:r>
          </w:p>
        </w:tc>
      </w:tr>
      <w:tr w:rsidR="00E45A8D" w:rsidRPr="00A331FC" w14:paraId="5C2D0017" w14:textId="77777777" w:rsidTr="00E45A8D">
        <w:trPr>
          <w:trHeight w:val="11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6171D" w14:textId="395203B4" w:rsidR="00E45A8D" w:rsidRPr="00A331FC" w:rsidRDefault="00E45A8D">
            <w:pPr>
              <w:widowControl w:val="0"/>
              <w:tabs>
                <w:tab w:val="left" w:pos="426"/>
              </w:tabs>
              <w:spacing w:before="120" w:after="120"/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18235" w14:textId="77777777" w:rsidR="00E45A8D" w:rsidRPr="00A331FC" w:rsidRDefault="00E45A8D">
            <w:pPr>
              <w:pStyle w:val="Akapitzlist1"/>
              <w:widowControl w:val="0"/>
              <w:spacing w:before="120" w:after="120"/>
              <w:ind w:left="0"/>
            </w:pPr>
            <w:r w:rsidRPr="00A331FC">
              <w:rPr>
                <w:lang w:eastAsia="en-US"/>
              </w:rPr>
              <w:t xml:space="preserve">1 </w:t>
            </w:r>
            <w:proofErr w:type="spellStart"/>
            <w:r w:rsidRPr="00A331FC">
              <w:rPr>
                <w:lang w:eastAsia="en-US"/>
              </w:rPr>
              <w:t>kpl</w:t>
            </w:r>
            <w:proofErr w:type="spellEnd"/>
            <w:r w:rsidRPr="00A331FC">
              <w:rPr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0CB8A" w14:textId="77777777" w:rsidR="00E45A8D" w:rsidRPr="00A331FC" w:rsidRDefault="00E45A8D">
            <w:pPr>
              <w:pStyle w:val="Akapitzlist1"/>
              <w:widowControl w:val="0"/>
              <w:spacing w:before="120" w:after="120"/>
              <w:ind w:left="0"/>
              <w:jc w:val="center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D5043" w14:textId="77777777" w:rsidR="00E45A8D" w:rsidRPr="00A331FC" w:rsidRDefault="00E45A8D">
            <w:pPr>
              <w:pStyle w:val="Akapitzlist1"/>
              <w:widowControl w:val="0"/>
              <w:spacing w:before="120" w:after="120"/>
              <w:ind w:left="396"/>
              <w:jc w:val="center"/>
              <w:rPr>
                <w:lang w:eastAsia="en-US"/>
              </w:rPr>
            </w:pPr>
          </w:p>
        </w:tc>
      </w:tr>
    </w:tbl>
    <w:p w14:paraId="456965D2" w14:textId="77777777" w:rsidR="00F10038" w:rsidRPr="00A331FC" w:rsidRDefault="00475778" w:rsidP="00987460">
      <w:pPr>
        <w:pStyle w:val="Akapitzlist1"/>
        <w:numPr>
          <w:ilvl w:val="0"/>
          <w:numId w:val="9"/>
        </w:numPr>
        <w:spacing w:before="240" w:after="240"/>
        <w:ind w:left="714" w:hanging="357"/>
        <w:jc w:val="both"/>
      </w:pPr>
      <w:r w:rsidRPr="00A331FC">
        <w:t>Oświadczamy, że zapoznaliśmy się z zapytaniem ofertowym wraz z załącznikami i nie wnosimy żadnych zastrzeżeń.</w:t>
      </w:r>
    </w:p>
    <w:p w14:paraId="7773FF9A" w14:textId="77777777" w:rsidR="00F10038" w:rsidRPr="00A331FC" w:rsidRDefault="00475778" w:rsidP="00987460">
      <w:pPr>
        <w:pStyle w:val="Akapitzlist1"/>
        <w:numPr>
          <w:ilvl w:val="0"/>
          <w:numId w:val="9"/>
        </w:numPr>
        <w:spacing w:before="240" w:after="240"/>
        <w:ind w:left="714" w:hanging="357"/>
        <w:jc w:val="both"/>
      </w:pPr>
      <w:r w:rsidRPr="00A331FC">
        <w:t>Oświadczamy, że uzyskaliśmy wszelkie konieczne informacje do przygotowania oferty.</w:t>
      </w:r>
    </w:p>
    <w:p w14:paraId="3821C0BD" w14:textId="23BF6735" w:rsidR="00F10038" w:rsidRDefault="00475778" w:rsidP="00987460">
      <w:pPr>
        <w:pStyle w:val="Akapitzlist1"/>
        <w:numPr>
          <w:ilvl w:val="0"/>
          <w:numId w:val="9"/>
        </w:numPr>
        <w:spacing w:before="240" w:after="240"/>
        <w:ind w:left="714" w:hanging="357"/>
        <w:jc w:val="both"/>
      </w:pPr>
      <w:r w:rsidRPr="00A331FC">
        <w:t>Oświadczamy, że wyżej podana wartość obejmuje realizację wszystkich zobowiązań Wykonawcy opisanych w zapytaniu ofertowym wraz z załącznikami.</w:t>
      </w:r>
    </w:p>
    <w:p w14:paraId="785EB223" w14:textId="77777777" w:rsidR="00A72218" w:rsidRDefault="00A72218" w:rsidP="00987460">
      <w:pPr>
        <w:pStyle w:val="Akapitzlist1"/>
        <w:numPr>
          <w:ilvl w:val="0"/>
          <w:numId w:val="9"/>
        </w:numPr>
        <w:autoSpaceDE w:val="0"/>
        <w:autoSpaceDN w:val="0"/>
        <w:adjustRightInd w:val="0"/>
        <w:spacing w:before="240" w:after="240"/>
        <w:jc w:val="both"/>
      </w:pPr>
      <w:r>
        <w:lastRenderedPageBreak/>
        <w:t xml:space="preserve">Oświadczam, że spełniam wszystkie parametry techniczne opisane w zapytaniu ofertowym. </w:t>
      </w:r>
      <w:r>
        <w:rPr>
          <w:color w:val="000000"/>
        </w:rPr>
        <w:t xml:space="preserve">W przypadku zastosowania materiałów, parametrów i rozwiązań równoważnych Wykonawca jest zobowiązany do wskazania </w:t>
      </w:r>
      <w:r>
        <w:rPr>
          <w:color w:val="000000"/>
        </w:rPr>
        <w:br/>
        <w:t>równoważności zaoferowanego parametru pod warunkiem, że zaoferowana równoważność nie może być gorsza od wymagań Zamawiającego:</w:t>
      </w:r>
    </w:p>
    <w:p w14:paraId="2B270709" w14:textId="3E38DFB7" w:rsidR="00A72218" w:rsidRPr="00A331FC" w:rsidRDefault="00A72218" w:rsidP="00A72218">
      <w:pPr>
        <w:pStyle w:val="Akapitzlist1"/>
        <w:autoSpaceDE w:val="0"/>
        <w:autoSpaceDN w:val="0"/>
        <w:adjustRightInd w:val="0"/>
        <w:spacing w:before="240" w:after="240"/>
        <w:ind w:left="714"/>
        <w:jc w:val="both"/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01EBEE00" w14:textId="77777777" w:rsidR="00F10038" w:rsidRPr="00A331FC" w:rsidRDefault="00475778" w:rsidP="00987460">
      <w:pPr>
        <w:pStyle w:val="Akapitzlist1"/>
        <w:numPr>
          <w:ilvl w:val="0"/>
          <w:numId w:val="9"/>
        </w:numPr>
        <w:spacing w:before="240" w:after="240"/>
        <w:ind w:left="714" w:hanging="357"/>
        <w:jc w:val="both"/>
      </w:pPr>
      <w:r w:rsidRPr="00A331FC">
        <w:t xml:space="preserve">Oświadczamy, iż oferta ważna jest do </w:t>
      </w:r>
      <w:proofErr w:type="gramStart"/>
      <w:r w:rsidRPr="00A331FC">
        <w:t>dnia  …</w:t>
      </w:r>
      <w:proofErr w:type="gramEnd"/>
      <w:r w:rsidRPr="00A331FC">
        <w:t>……………………. r.</w:t>
      </w:r>
    </w:p>
    <w:p w14:paraId="021564D2" w14:textId="48047FB7" w:rsidR="00561511" w:rsidRDefault="00475778" w:rsidP="00561511">
      <w:pPr>
        <w:pStyle w:val="Akapitzlist1"/>
        <w:numPr>
          <w:ilvl w:val="0"/>
          <w:numId w:val="9"/>
        </w:numPr>
        <w:spacing w:before="240" w:after="240"/>
        <w:ind w:left="714" w:hanging="357"/>
        <w:jc w:val="both"/>
      </w:pPr>
      <w:r w:rsidRPr="00A331FC">
        <w:t xml:space="preserve">Oświadczam, że okres gwarancji wynosi …… miesięcy </w:t>
      </w:r>
      <w:r w:rsidR="00561511" w:rsidRPr="00E27786">
        <w:rPr>
          <w:b/>
          <w:bCs/>
        </w:rPr>
        <w:t xml:space="preserve">na prace i materiały budowlane </w:t>
      </w:r>
      <w:r w:rsidR="00561511">
        <w:rPr>
          <w:b/>
          <w:bCs/>
        </w:rPr>
        <w:t>z wyłączeniem centrali i siłowników</w:t>
      </w:r>
      <w:r w:rsidR="00561511">
        <w:t xml:space="preserve"> </w:t>
      </w:r>
      <w:r w:rsidR="00561511" w:rsidRPr="00A331FC">
        <w:t xml:space="preserve">od </w:t>
      </w:r>
      <w:r w:rsidR="00561511">
        <w:t xml:space="preserve">momentu </w:t>
      </w:r>
      <w:r w:rsidR="00561511" w:rsidRPr="00A331FC">
        <w:t>podpisania protokołu końcowego odbioru</w:t>
      </w:r>
      <w:r w:rsidR="00561511">
        <w:t>.</w:t>
      </w:r>
    </w:p>
    <w:p w14:paraId="7F9B4E7E" w14:textId="6FA4778E" w:rsidR="00FF32AD" w:rsidRDefault="00561511" w:rsidP="00FF32AD">
      <w:pPr>
        <w:pStyle w:val="Akapitzlist1"/>
        <w:numPr>
          <w:ilvl w:val="0"/>
          <w:numId w:val="9"/>
        </w:numPr>
        <w:spacing w:before="240" w:after="240"/>
        <w:ind w:left="714" w:hanging="357"/>
        <w:jc w:val="both"/>
      </w:pPr>
      <w:r>
        <w:t xml:space="preserve">Oświadczam, że okres gwarancji na centralę i siłowniki wynosi </w:t>
      </w:r>
      <w:r w:rsidR="00C83876">
        <w:t>………………………………….</w:t>
      </w:r>
      <w:r>
        <w:t xml:space="preserve"> </w:t>
      </w:r>
      <w:r w:rsidR="00C83876" w:rsidRPr="00C83876">
        <w:t xml:space="preserve">miesiące </w:t>
      </w:r>
      <w:r w:rsidR="00475778" w:rsidRPr="00A331FC">
        <w:t xml:space="preserve">od </w:t>
      </w:r>
      <w:r>
        <w:t xml:space="preserve">momentu </w:t>
      </w:r>
      <w:r w:rsidR="00475778" w:rsidRPr="00A331FC">
        <w:t>podpisania protokołu końcowego odbioru.</w:t>
      </w:r>
      <w:bookmarkStart w:id="11" w:name="_Hlk509217624"/>
    </w:p>
    <w:p w14:paraId="166FA1EF" w14:textId="17CF7E35" w:rsidR="00585415" w:rsidRDefault="00585415" w:rsidP="00FF32AD">
      <w:pPr>
        <w:pStyle w:val="Akapitzlist1"/>
        <w:numPr>
          <w:ilvl w:val="0"/>
          <w:numId w:val="9"/>
        </w:numPr>
        <w:spacing w:before="240" w:after="240"/>
        <w:ind w:left="714" w:hanging="357"/>
        <w:jc w:val="both"/>
      </w:pPr>
      <w:r>
        <w:t xml:space="preserve">Oświadczam, że termin realizacji to ……… dni od dnia podpisania umowy. </w:t>
      </w:r>
    </w:p>
    <w:p w14:paraId="3B904BF0" w14:textId="05C19915" w:rsidR="00A72218" w:rsidRPr="00FF32AD" w:rsidRDefault="00A72218" w:rsidP="00FF32AD">
      <w:pPr>
        <w:pStyle w:val="Akapitzlist1"/>
        <w:numPr>
          <w:ilvl w:val="0"/>
          <w:numId w:val="9"/>
        </w:numPr>
        <w:spacing w:before="240" w:after="240"/>
        <w:ind w:left="714" w:hanging="357"/>
        <w:jc w:val="both"/>
      </w:pPr>
      <w:r w:rsidRPr="00FF32AD">
        <w:rPr>
          <w:rFonts w:eastAsia="Calibri"/>
        </w:rPr>
        <w:t>Oświadczam, iż został zaznajomiony z faktem, że pod uwagę będą brane wyłącznie oferty kompletne</w:t>
      </w:r>
      <w:r w:rsidR="00C83876">
        <w:rPr>
          <w:rFonts w:eastAsia="Calibri"/>
        </w:rPr>
        <w:t xml:space="preserve">, </w:t>
      </w:r>
      <w:r w:rsidRPr="00FF32AD">
        <w:rPr>
          <w:rFonts w:eastAsia="Calibri"/>
        </w:rPr>
        <w:t>złożone na formularzu ofertowym</w:t>
      </w:r>
      <w:r w:rsidR="00C83876">
        <w:rPr>
          <w:rFonts w:eastAsia="Calibri"/>
        </w:rPr>
        <w:t xml:space="preserve"> oraz jego załącznikami i</w:t>
      </w:r>
      <w:r w:rsidRPr="00FF32AD">
        <w:rPr>
          <w:rFonts w:eastAsia="Calibri"/>
        </w:rPr>
        <w:t xml:space="preserve"> podpisane </w:t>
      </w:r>
      <w:r w:rsidR="00C83876">
        <w:rPr>
          <w:rFonts w:eastAsia="Calibri"/>
        </w:rPr>
        <w:t xml:space="preserve">przez osobę upoważnioną. </w:t>
      </w:r>
      <w:r w:rsidRPr="00FF32AD">
        <w:rPr>
          <w:rFonts w:eastAsia="Calibri"/>
        </w:rPr>
        <w:t xml:space="preserve">Każdy wykonawca może złożyć tylko jedną ofertę. </w:t>
      </w:r>
    </w:p>
    <w:p w14:paraId="409D5542" w14:textId="77777777" w:rsidR="00A72218" w:rsidRDefault="00A72218" w:rsidP="00987460">
      <w:pPr>
        <w:pStyle w:val="Akapitzlist1"/>
        <w:numPr>
          <w:ilvl w:val="0"/>
          <w:numId w:val="9"/>
        </w:numPr>
        <w:spacing w:before="240" w:after="240"/>
        <w:ind w:left="714" w:hanging="357"/>
        <w:jc w:val="both"/>
      </w:pPr>
      <w:r w:rsidRPr="00A72218">
        <w:rPr>
          <w:rFonts w:eastAsia="Calibri"/>
        </w:rPr>
        <w:t>Oświadczam, iż przyjmuje do wiadomości, że oferty przysłane po terminie nie będą rozpatrywane.</w:t>
      </w:r>
    </w:p>
    <w:p w14:paraId="5B45EB9E" w14:textId="77777777" w:rsidR="00A72218" w:rsidRDefault="00A72218" w:rsidP="00987460">
      <w:pPr>
        <w:pStyle w:val="Akapitzlist1"/>
        <w:numPr>
          <w:ilvl w:val="0"/>
          <w:numId w:val="9"/>
        </w:numPr>
        <w:spacing w:before="240" w:after="240"/>
        <w:ind w:left="714" w:hanging="357"/>
        <w:jc w:val="both"/>
      </w:pPr>
      <w:r w:rsidRPr="00A72218">
        <w:t>Oświadczam</w:t>
      </w:r>
      <w:r>
        <w:t xml:space="preserve">, że wypełniłem obowiązki informacyjne przewidziane w art. 13 lub art. 14 RODO1) wobec osób fizycznych, od których dane osobowe bezpośrednio lub pośrednio pozyskałem w celu ubiegania się o udzielenie zamówienia publicznego w niniejszym </w:t>
      </w:r>
      <w:proofErr w:type="gramStart"/>
      <w:r>
        <w:t>postępowaniu.*</w:t>
      </w:r>
      <w:bookmarkEnd w:id="11"/>
      <w:proofErr w:type="gramEnd"/>
    </w:p>
    <w:p w14:paraId="04B1170E" w14:textId="7B9D43FB" w:rsidR="00A72218" w:rsidRDefault="00A72218" w:rsidP="00987460">
      <w:pPr>
        <w:pStyle w:val="Akapitzlist1"/>
        <w:numPr>
          <w:ilvl w:val="0"/>
          <w:numId w:val="9"/>
        </w:numPr>
        <w:spacing w:before="240" w:after="240"/>
        <w:ind w:left="714" w:hanging="357"/>
        <w:jc w:val="both"/>
      </w:pPr>
      <w:r>
        <w:t>Podwykonawcom zamierzamy powierzyć niżej wymieniony zakres robót:</w:t>
      </w:r>
    </w:p>
    <w:p w14:paraId="18CE2444" w14:textId="77777777" w:rsidR="00A72218" w:rsidRDefault="00A72218" w:rsidP="00987460">
      <w:pPr>
        <w:pStyle w:val="Akapitzlist"/>
        <w:numPr>
          <w:ilvl w:val="0"/>
          <w:numId w:val="25"/>
        </w:numPr>
        <w:spacing w:before="60" w:after="60"/>
        <w:ind w:right="-6"/>
        <w:jc w:val="both"/>
      </w:pPr>
      <w:r>
        <w:t>……………………………………….</w:t>
      </w:r>
    </w:p>
    <w:p w14:paraId="3C9E8EA6" w14:textId="77777777" w:rsidR="00A72218" w:rsidRDefault="00A72218" w:rsidP="00987460">
      <w:pPr>
        <w:pStyle w:val="Akapitzlist"/>
        <w:numPr>
          <w:ilvl w:val="0"/>
          <w:numId w:val="25"/>
        </w:numPr>
        <w:spacing w:before="60" w:after="60"/>
        <w:ind w:right="-6"/>
        <w:jc w:val="both"/>
      </w:pPr>
      <w:r>
        <w:t>……………………………………….</w:t>
      </w:r>
    </w:p>
    <w:p w14:paraId="2BAEB87E" w14:textId="3D2715DB" w:rsidR="00A72218" w:rsidRPr="00A72218" w:rsidRDefault="00A72218" w:rsidP="00987460">
      <w:pPr>
        <w:pStyle w:val="Akapitzlist"/>
        <w:numPr>
          <w:ilvl w:val="0"/>
          <w:numId w:val="9"/>
        </w:numPr>
        <w:spacing w:before="60" w:after="60"/>
        <w:ind w:right="-6"/>
        <w:jc w:val="both"/>
      </w:pPr>
      <w:r w:rsidRPr="00A72218">
        <w:rPr>
          <w:rFonts w:eastAsia="Calibri"/>
        </w:rPr>
        <w:t>Wszelką korespondencję w sprawie niniejszego postępowania należy kierować na adres:</w:t>
      </w:r>
    </w:p>
    <w:p w14:paraId="68E88706" w14:textId="77777777" w:rsidR="00A72218" w:rsidRDefault="00A72218" w:rsidP="00A72218">
      <w:pPr>
        <w:spacing w:after="120"/>
        <w:ind w:left="360"/>
        <w:jc w:val="both"/>
      </w:pPr>
      <w:r>
        <w:rPr>
          <w:rFonts w:eastAsia="Calibri"/>
        </w:rPr>
        <w:t xml:space="preserve"> …………………………………</w:t>
      </w:r>
    </w:p>
    <w:p w14:paraId="3B90D56F" w14:textId="548A1CCB" w:rsidR="00A72218" w:rsidRPr="00A72218" w:rsidRDefault="00A72218" w:rsidP="00987460">
      <w:pPr>
        <w:pStyle w:val="Akapitzlist"/>
        <w:numPr>
          <w:ilvl w:val="0"/>
          <w:numId w:val="9"/>
        </w:numPr>
        <w:spacing w:after="60"/>
        <w:jc w:val="both"/>
        <w:rPr>
          <w:rFonts w:eastAsia="Calibri"/>
        </w:rPr>
      </w:pPr>
      <w:r w:rsidRPr="00A72218">
        <w:rPr>
          <w:rFonts w:eastAsia="Calibri"/>
        </w:rPr>
        <w:t xml:space="preserve">Osoby do kontaktów: </w:t>
      </w:r>
    </w:p>
    <w:p w14:paraId="3E58DE83" w14:textId="77777777" w:rsidR="00A72218" w:rsidRDefault="00A72218" w:rsidP="00A72218">
      <w:pPr>
        <w:pStyle w:val="Akapitzlist1"/>
        <w:ind w:left="1080"/>
        <w:jc w:val="both"/>
        <w:rPr>
          <w:rStyle w:val="Brak"/>
          <w:rFonts w:eastAsia="Trebuchet MS"/>
        </w:rPr>
      </w:pPr>
      <w:r>
        <w:rPr>
          <w:rStyle w:val="Brak"/>
          <w:rFonts w:eastAsiaTheme="majorEastAsia"/>
          <w:lang w:val="it-IT"/>
        </w:rPr>
        <w:t xml:space="preserve">Pan/Pani: </w:t>
      </w:r>
      <w:r>
        <w:rPr>
          <w:rStyle w:val="Brak"/>
          <w:rFonts w:eastAsiaTheme="majorEastAsia"/>
        </w:rPr>
        <w:t>……………………………….</w:t>
      </w:r>
    </w:p>
    <w:p w14:paraId="725D2399" w14:textId="77777777" w:rsidR="00A72218" w:rsidRDefault="00A72218" w:rsidP="00A72218">
      <w:pPr>
        <w:pStyle w:val="Akapitzlist1"/>
        <w:ind w:left="1080"/>
        <w:jc w:val="both"/>
        <w:rPr>
          <w:rStyle w:val="Brak"/>
          <w:rFonts w:eastAsia="Trebuchet MS"/>
        </w:rPr>
      </w:pPr>
      <w:r>
        <w:rPr>
          <w:rStyle w:val="Brak"/>
          <w:rFonts w:eastAsiaTheme="majorEastAsia"/>
          <w:lang w:val="pt-PT"/>
        </w:rPr>
        <w:t xml:space="preserve">tel.: </w:t>
      </w:r>
      <w:r>
        <w:rPr>
          <w:rStyle w:val="Brak"/>
          <w:rFonts w:eastAsiaTheme="majorEastAsia"/>
        </w:rPr>
        <w:t>……………………………………..…</w:t>
      </w:r>
    </w:p>
    <w:p w14:paraId="7A2BA6E1" w14:textId="77777777" w:rsidR="00A72218" w:rsidRDefault="00A72218" w:rsidP="00A72218">
      <w:pPr>
        <w:spacing w:after="60"/>
        <w:ind w:left="1080"/>
        <w:jc w:val="both"/>
        <w:rPr>
          <w:rFonts w:eastAsiaTheme="majorEastAsia"/>
        </w:rPr>
      </w:pPr>
      <w:r>
        <w:rPr>
          <w:rStyle w:val="Brak"/>
          <w:rFonts w:eastAsiaTheme="majorEastAsia"/>
        </w:rPr>
        <w:t>email: ……………………………</w:t>
      </w:r>
      <w:proofErr w:type="gramStart"/>
      <w:r>
        <w:rPr>
          <w:rStyle w:val="Brak"/>
          <w:rFonts w:eastAsiaTheme="majorEastAsia"/>
        </w:rPr>
        <w:t>…….</w:t>
      </w:r>
      <w:proofErr w:type="gramEnd"/>
      <w:r>
        <w:rPr>
          <w:rStyle w:val="Brak"/>
          <w:rFonts w:eastAsiaTheme="majorEastAsia"/>
        </w:rPr>
        <w:t>…</w:t>
      </w:r>
    </w:p>
    <w:p w14:paraId="2994158B" w14:textId="77777777" w:rsidR="00A72218" w:rsidRPr="00E955F9" w:rsidRDefault="00A72218" w:rsidP="00A72218">
      <w:pPr>
        <w:pStyle w:val="Akapitzlist1"/>
        <w:spacing w:before="240" w:after="240"/>
        <w:ind w:left="714"/>
        <w:jc w:val="both"/>
        <w:rPr>
          <w:highlight w:val="yellow"/>
        </w:rPr>
      </w:pPr>
    </w:p>
    <w:p w14:paraId="761B2EDF" w14:textId="77777777" w:rsidR="00F10038" w:rsidRPr="00A331FC" w:rsidRDefault="00475778" w:rsidP="00987460">
      <w:pPr>
        <w:widowControl w:val="0"/>
        <w:numPr>
          <w:ilvl w:val="0"/>
          <w:numId w:val="9"/>
        </w:numPr>
        <w:spacing w:line="360" w:lineRule="auto"/>
        <w:jc w:val="both"/>
      </w:pPr>
      <w:r w:rsidRPr="00A331FC">
        <w:rPr>
          <w:b/>
        </w:rPr>
        <w:lastRenderedPageBreak/>
        <w:t xml:space="preserve">Załącznikami </w:t>
      </w:r>
      <w:r w:rsidRPr="00A331FC">
        <w:t>do niniejszej Oferty, stanowiącymi jej integralną część są:</w:t>
      </w: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F10038" w:rsidRPr="00A331FC" w14:paraId="6064BC85" w14:textId="77777777">
        <w:tc>
          <w:tcPr>
            <w:tcW w:w="9426" w:type="dxa"/>
          </w:tcPr>
          <w:p w14:paraId="0BE21E12" w14:textId="77777777" w:rsidR="00F10038" w:rsidRPr="00A331FC" w:rsidRDefault="00475778" w:rsidP="006A1915">
            <w:pPr>
              <w:widowControl w:val="0"/>
              <w:numPr>
                <w:ilvl w:val="0"/>
                <w:numId w:val="10"/>
              </w:numPr>
              <w:spacing w:line="360" w:lineRule="auto"/>
            </w:pPr>
            <w:r w:rsidRPr="00A331FC">
              <w:t>Oświadczenie o braku powiązań</w:t>
            </w:r>
          </w:p>
          <w:p w14:paraId="2FB3A4FC" w14:textId="77777777" w:rsidR="00250F48" w:rsidRPr="00A331FC" w:rsidRDefault="00020A58" w:rsidP="006A1915">
            <w:pPr>
              <w:widowControl w:val="0"/>
              <w:numPr>
                <w:ilvl w:val="0"/>
                <w:numId w:val="10"/>
              </w:numPr>
              <w:spacing w:line="360" w:lineRule="auto"/>
            </w:pPr>
            <w:r w:rsidRPr="00A331FC">
              <w:t>Klauzula informacyjna z art. 13 RODO</w:t>
            </w:r>
          </w:p>
          <w:p w14:paraId="7D547190" w14:textId="77777777" w:rsidR="00020A58" w:rsidRDefault="009C4E0E" w:rsidP="006A1915">
            <w:pPr>
              <w:widowControl w:val="0"/>
              <w:numPr>
                <w:ilvl w:val="0"/>
                <w:numId w:val="10"/>
              </w:numPr>
              <w:spacing w:line="360" w:lineRule="auto"/>
            </w:pPr>
            <w:r w:rsidRPr="00A331FC">
              <w:t>Oświadczenie dotyczące przesłanek wykluczenia</w:t>
            </w:r>
          </w:p>
          <w:p w14:paraId="160895DF" w14:textId="5DAF1A39" w:rsidR="006A1915" w:rsidRDefault="006A1915" w:rsidP="006A1915">
            <w:pPr>
              <w:pStyle w:val="Akapitzlist"/>
              <w:numPr>
                <w:ilvl w:val="0"/>
                <w:numId w:val="10"/>
              </w:numPr>
              <w:jc w:val="both"/>
            </w:pPr>
            <w:r>
              <w:rPr>
                <w:b/>
                <w:bCs/>
              </w:rPr>
              <w:t>Wykaz uwzględnionych w ofercie materiałów budowlanych oraz urządzeń ze wskazaniem modelu oraz producenta</w:t>
            </w:r>
          </w:p>
          <w:p w14:paraId="62D3E0EE" w14:textId="57467645" w:rsidR="00C83876" w:rsidRDefault="00C83876" w:rsidP="006A1915">
            <w:pPr>
              <w:widowControl w:val="0"/>
              <w:numPr>
                <w:ilvl w:val="0"/>
                <w:numId w:val="10"/>
              </w:numPr>
              <w:spacing w:line="360" w:lineRule="auto"/>
            </w:pPr>
            <w:r>
              <w:t>…………………………………………………..</w:t>
            </w:r>
          </w:p>
          <w:p w14:paraId="3DEC9565" w14:textId="77777777" w:rsidR="00FF32AD" w:rsidRPr="00A331FC" w:rsidRDefault="00FF32AD" w:rsidP="00FF32AD">
            <w:pPr>
              <w:widowControl w:val="0"/>
              <w:spacing w:line="360" w:lineRule="auto"/>
              <w:ind w:left="1077"/>
            </w:pPr>
          </w:p>
          <w:p w14:paraId="7CA85228" w14:textId="06C0AA50" w:rsidR="009C4E0E" w:rsidRPr="00A331FC" w:rsidRDefault="009C4E0E" w:rsidP="00FA47E9">
            <w:pPr>
              <w:widowControl w:val="0"/>
              <w:spacing w:line="360" w:lineRule="auto"/>
              <w:ind w:left="717"/>
            </w:pPr>
          </w:p>
        </w:tc>
      </w:tr>
    </w:tbl>
    <w:p w14:paraId="13A11B0D" w14:textId="77777777" w:rsidR="00F10038" w:rsidRPr="00A331FC" w:rsidRDefault="00F10038">
      <w:pPr>
        <w:pStyle w:val="Akapitzlist1"/>
        <w:spacing w:after="120"/>
        <w:jc w:val="both"/>
      </w:pPr>
    </w:p>
    <w:p w14:paraId="2697884F" w14:textId="77777777" w:rsidR="00F10038" w:rsidRPr="00A331FC" w:rsidRDefault="00F10038">
      <w:pPr>
        <w:pStyle w:val="Akapitzlist1"/>
        <w:spacing w:after="120"/>
        <w:jc w:val="both"/>
      </w:pPr>
    </w:p>
    <w:p w14:paraId="1E54F639" w14:textId="77777777" w:rsidR="00F10038" w:rsidRPr="00A331FC" w:rsidRDefault="00475778">
      <w:pPr>
        <w:ind w:left="4956"/>
      </w:pPr>
      <w:r w:rsidRPr="00A331FC">
        <w:t xml:space="preserve">             …………………………………………….</w:t>
      </w:r>
    </w:p>
    <w:p w14:paraId="3C76B309" w14:textId="1C32F436" w:rsidR="00F10038" w:rsidRPr="00A331FC" w:rsidRDefault="00475778">
      <w:pPr>
        <w:ind w:left="567"/>
      </w:pPr>
      <w:r w:rsidRPr="00A331FC">
        <w:t xml:space="preserve">                                                                                 </w:t>
      </w:r>
      <w:r w:rsidRPr="00A331FC">
        <w:rPr>
          <w:i/>
        </w:rPr>
        <w:t>(podpis i/lub pieczęć upoważnionego</w:t>
      </w:r>
    </w:p>
    <w:p w14:paraId="30BF414E" w14:textId="77777777" w:rsidR="00F10038" w:rsidRPr="00A331FC" w:rsidRDefault="00475778">
      <w:pPr>
        <w:ind w:left="567"/>
      </w:pPr>
      <w:r w:rsidRPr="00A331FC">
        <w:rPr>
          <w:i/>
        </w:rPr>
        <w:t xml:space="preserve">                                                                                           Przedstawiciela Wykonawcy)</w:t>
      </w:r>
    </w:p>
    <w:p w14:paraId="3439096E" w14:textId="77777777" w:rsidR="00F10038" w:rsidRPr="00A331FC" w:rsidRDefault="00F10038">
      <w:pPr>
        <w:ind w:left="4956" w:firstLine="708"/>
      </w:pPr>
    </w:p>
    <w:p w14:paraId="0B2B8E5E" w14:textId="77777777" w:rsidR="00F10038" w:rsidRPr="00A331FC" w:rsidRDefault="00F10038">
      <w:pPr>
        <w:ind w:left="567"/>
        <w:jc w:val="right"/>
        <w:rPr>
          <w:b/>
        </w:rPr>
      </w:pPr>
    </w:p>
    <w:p w14:paraId="520DFA67" w14:textId="77777777" w:rsidR="00987460" w:rsidRDefault="00987460" w:rsidP="00987460">
      <w:pPr>
        <w:autoSpaceDE w:val="0"/>
        <w:autoSpaceDN w:val="0"/>
        <w:ind w:left="56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D4C1C3A" w14:textId="77777777" w:rsidR="00987460" w:rsidRDefault="00987460" w:rsidP="00987460">
      <w:pPr>
        <w:autoSpaceDE w:val="0"/>
        <w:autoSpaceDN w:val="0"/>
        <w:ind w:left="567"/>
        <w:rPr>
          <w:rFonts w:ascii="Arial" w:hAnsi="Arial" w:cs="Arial"/>
          <w:i/>
          <w:sz w:val="16"/>
          <w:szCs w:val="16"/>
        </w:rPr>
      </w:pPr>
    </w:p>
    <w:p w14:paraId="6BE3E2F7" w14:textId="77777777" w:rsidR="00987460" w:rsidRDefault="00987460" w:rsidP="00987460">
      <w:pPr>
        <w:autoSpaceDE w:val="0"/>
        <w:autoSpaceDN w:val="0"/>
        <w:ind w:left="56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* W </w:t>
      </w:r>
      <w:proofErr w:type="gramStart"/>
      <w:r>
        <w:rPr>
          <w:rFonts w:ascii="Arial" w:hAnsi="Arial" w:cs="Arial"/>
          <w:i/>
          <w:sz w:val="16"/>
          <w:szCs w:val="16"/>
        </w:rPr>
        <w:t>przypadku</w:t>
      </w:r>
      <w:proofErr w:type="gramEnd"/>
      <w:r>
        <w:rPr>
          <w:rFonts w:ascii="Arial" w:hAnsi="Arial" w:cs="Arial"/>
          <w:i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AA4C6FB" w14:textId="77777777" w:rsidR="00F10038" w:rsidRPr="00A331FC" w:rsidRDefault="00F10038">
      <w:pPr>
        <w:ind w:left="567"/>
        <w:jc w:val="right"/>
        <w:rPr>
          <w:b/>
        </w:rPr>
      </w:pPr>
    </w:p>
    <w:p w14:paraId="2E7267F2" w14:textId="77777777" w:rsidR="00F10038" w:rsidRPr="00A331FC" w:rsidRDefault="00F10038">
      <w:pPr>
        <w:ind w:left="567"/>
        <w:jc w:val="right"/>
        <w:rPr>
          <w:b/>
        </w:rPr>
      </w:pPr>
    </w:p>
    <w:p w14:paraId="760A83CE" w14:textId="77777777" w:rsidR="00F10038" w:rsidRPr="00A331FC" w:rsidRDefault="00F10038">
      <w:pPr>
        <w:ind w:left="567"/>
        <w:jc w:val="right"/>
        <w:rPr>
          <w:b/>
        </w:rPr>
      </w:pPr>
    </w:p>
    <w:p w14:paraId="0C6F6E53" w14:textId="77777777" w:rsidR="00F10038" w:rsidRPr="00A331FC" w:rsidRDefault="00F10038">
      <w:pPr>
        <w:rPr>
          <w:b/>
        </w:rPr>
      </w:pPr>
    </w:p>
    <w:p w14:paraId="29E81CA0" w14:textId="77777777" w:rsidR="00F10038" w:rsidRPr="00A331FC" w:rsidRDefault="00F10038">
      <w:pPr>
        <w:rPr>
          <w:b/>
        </w:rPr>
      </w:pPr>
    </w:p>
    <w:p w14:paraId="489F01FD" w14:textId="77777777" w:rsidR="00F10038" w:rsidRPr="00A331FC" w:rsidRDefault="00F10038">
      <w:pPr>
        <w:rPr>
          <w:b/>
        </w:rPr>
      </w:pPr>
    </w:p>
    <w:p w14:paraId="171C14EA" w14:textId="77777777" w:rsidR="00F10038" w:rsidRPr="00A331FC" w:rsidRDefault="00F10038">
      <w:pPr>
        <w:rPr>
          <w:b/>
        </w:rPr>
      </w:pPr>
    </w:p>
    <w:p w14:paraId="2B5B0BDB" w14:textId="77777777" w:rsidR="00F10038" w:rsidRPr="00A331FC" w:rsidRDefault="00F10038">
      <w:pPr>
        <w:rPr>
          <w:b/>
        </w:rPr>
      </w:pPr>
    </w:p>
    <w:p w14:paraId="5EE2A8E6" w14:textId="77777777" w:rsidR="00F10038" w:rsidRPr="00A331FC" w:rsidRDefault="00F10038">
      <w:pPr>
        <w:rPr>
          <w:b/>
        </w:rPr>
      </w:pPr>
    </w:p>
    <w:p w14:paraId="38765F50" w14:textId="77777777" w:rsidR="00F10038" w:rsidRPr="00A331FC" w:rsidRDefault="00F10038">
      <w:pPr>
        <w:rPr>
          <w:b/>
        </w:rPr>
      </w:pPr>
    </w:p>
    <w:p w14:paraId="30335F26" w14:textId="77777777" w:rsidR="00F10038" w:rsidRPr="00A331FC" w:rsidRDefault="00F10038">
      <w:pPr>
        <w:rPr>
          <w:b/>
        </w:rPr>
      </w:pPr>
    </w:p>
    <w:p w14:paraId="2DA87D87" w14:textId="77777777" w:rsidR="00953FA7" w:rsidRPr="00A331FC" w:rsidRDefault="00953FA7">
      <w:pPr>
        <w:rPr>
          <w:b/>
        </w:rPr>
      </w:pPr>
    </w:p>
    <w:p w14:paraId="5E11CC0B" w14:textId="77777777" w:rsidR="00953FA7" w:rsidRPr="00A331FC" w:rsidRDefault="00953FA7">
      <w:pPr>
        <w:rPr>
          <w:b/>
        </w:rPr>
      </w:pPr>
    </w:p>
    <w:p w14:paraId="49D792CD" w14:textId="77777777" w:rsidR="00953FA7" w:rsidRPr="00A331FC" w:rsidRDefault="00953FA7">
      <w:pPr>
        <w:rPr>
          <w:b/>
        </w:rPr>
      </w:pPr>
    </w:p>
    <w:p w14:paraId="0270660C" w14:textId="77777777" w:rsidR="00953FA7" w:rsidRPr="00A331FC" w:rsidRDefault="00953FA7">
      <w:pPr>
        <w:rPr>
          <w:b/>
        </w:rPr>
      </w:pPr>
    </w:p>
    <w:p w14:paraId="14B9A95A" w14:textId="77777777" w:rsidR="00953FA7" w:rsidRPr="00A331FC" w:rsidRDefault="00953FA7">
      <w:pPr>
        <w:rPr>
          <w:b/>
        </w:rPr>
      </w:pPr>
    </w:p>
    <w:p w14:paraId="3DD5FB8A" w14:textId="77777777" w:rsidR="00F10038" w:rsidRDefault="00F10038">
      <w:pPr>
        <w:rPr>
          <w:b/>
        </w:rPr>
      </w:pPr>
    </w:p>
    <w:p w14:paraId="3D091AEF" w14:textId="77777777" w:rsidR="00FF32AD" w:rsidRDefault="00FF32AD">
      <w:pPr>
        <w:rPr>
          <w:b/>
        </w:rPr>
      </w:pPr>
    </w:p>
    <w:p w14:paraId="40AC48D1" w14:textId="77777777" w:rsidR="00FF32AD" w:rsidRDefault="00FF32AD">
      <w:pPr>
        <w:rPr>
          <w:b/>
        </w:rPr>
      </w:pPr>
    </w:p>
    <w:p w14:paraId="382701D5" w14:textId="77777777" w:rsidR="00FF32AD" w:rsidRDefault="00FF32AD">
      <w:pPr>
        <w:rPr>
          <w:b/>
        </w:rPr>
      </w:pPr>
    </w:p>
    <w:p w14:paraId="4271DED1" w14:textId="77777777" w:rsidR="00FF32AD" w:rsidRDefault="00FF32AD">
      <w:pPr>
        <w:rPr>
          <w:b/>
        </w:rPr>
      </w:pPr>
    </w:p>
    <w:p w14:paraId="652D51A9" w14:textId="77777777" w:rsidR="00FF32AD" w:rsidRDefault="00FF32AD">
      <w:pPr>
        <w:rPr>
          <w:b/>
        </w:rPr>
      </w:pPr>
    </w:p>
    <w:p w14:paraId="79738567" w14:textId="77777777" w:rsidR="00FF32AD" w:rsidRDefault="00FF32AD">
      <w:pPr>
        <w:rPr>
          <w:b/>
        </w:rPr>
      </w:pPr>
    </w:p>
    <w:p w14:paraId="0AFD1AED" w14:textId="77777777" w:rsidR="00FF32AD" w:rsidRPr="00A331FC" w:rsidRDefault="00FF32AD">
      <w:pPr>
        <w:rPr>
          <w:b/>
        </w:rPr>
      </w:pPr>
    </w:p>
    <w:p w14:paraId="6A0FEEF2" w14:textId="77777777" w:rsidR="00F10038" w:rsidRDefault="00F10038">
      <w:pPr>
        <w:rPr>
          <w:b/>
        </w:rPr>
      </w:pPr>
    </w:p>
    <w:p w14:paraId="50188487" w14:textId="77777777" w:rsidR="00EF3ABD" w:rsidRDefault="00EF3ABD">
      <w:pPr>
        <w:rPr>
          <w:b/>
        </w:rPr>
      </w:pPr>
    </w:p>
    <w:p w14:paraId="5734FF67" w14:textId="77777777" w:rsidR="00EF3ABD" w:rsidRDefault="00EF3ABD">
      <w:pPr>
        <w:rPr>
          <w:b/>
        </w:rPr>
      </w:pPr>
    </w:p>
    <w:p w14:paraId="5F7AE8EB" w14:textId="77777777" w:rsidR="00EF3ABD" w:rsidRDefault="00EF3ABD">
      <w:pPr>
        <w:rPr>
          <w:b/>
        </w:rPr>
      </w:pPr>
    </w:p>
    <w:p w14:paraId="6A74A2D0" w14:textId="77777777" w:rsidR="00EF3ABD" w:rsidRPr="00A331FC" w:rsidRDefault="00EF3ABD">
      <w:pPr>
        <w:rPr>
          <w:b/>
        </w:rPr>
      </w:pPr>
    </w:p>
    <w:p w14:paraId="004EA9F0" w14:textId="77777777" w:rsidR="00F10038" w:rsidRPr="00A331FC" w:rsidRDefault="00F10038">
      <w:pPr>
        <w:rPr>
          <w:b/>
        </w:rPr>
      </w:pPr>
    </w:p>
    <w:p w14:paraId="64D9FE81" w14:textId="77777777" w:rsidR="00F10038" w:rsidRPr="00A331FC" w:rsidRDefault="00475778">
      <w:pPr>
        <w:jc w:val="right"/>
      </w:pPr>
      <w:r w:rsidRPr="00A331FC">
        <w:rPr>
          <w:b/>
        </w:rPr>
        <w:t>Załącznik 2 do Zapytania ofertowego</w:t>
      </w:r>
    </w:p>
    <w:p w14:paraId="1A057C0D" w14:textId="77777777" w:rsidR="00F10038" w:rsidRPr="00A331FC" w:rsidRDefault="00F10038">
      <w:pPr>
        <w:ind w:left="567"/>
        <w:rPr>
          <w:b/>
        </w:rPr>
      </w:pPr>
    </w:p>
    <w:p w14:paraId="5F74B0C6" w14:textId="77777777" w:rsidR="00F10038" w:rsidRPr="00A331FC" w:rsidRDefault="00F10038">
      <w:pPr>
        <w:ind w:left="567"/>
        <w:jc w:val="center"/>
        <w:rPr>
          <w:b/>
        </w:rPr>
      </w:pPr>
    </w:p>
    <w:p w14:paraId="1AAE82A9" w14:textId="77777777" w:rsidR="00F10038" w:rsidRPr="00A331FC" w:rsidRDefault="00475778">
      <w:pPr>
        <w:ind w:left="567"/>
        <w:jc w:val="center"/>
      </w:pPr>
      <w:r w:rsidRPr="00A331FC">
        <w:rPr>
          <w:b/>
        </w:rPr>
        <w:t>OŚWIADCZENIE</w:t>
      </w:r>
    </w:p>
    <w:p w14:paraId="33D741FF" w14:textId="77777777" w:rsidR="00F10038" w:rsidRPr="00A331FC" w:rsidRDefault="00475778">
      <w:pPr>
        <w:ind w:left="567"/>
        <w:jc w:val="center"/>
      </w:pPr>
      <w:r w:rsidRPr="00A331FC">
        <w:rPr>
          <w:b/>
        </w:rPr>
        <w:t>O BRAKU POWIĄZAŃ OSOBOWYCH LUB KAPITAŁOWYCH</w:t>
      </w:r>
    </w:p>
    <w:p w14:paraId="640B9ABE" w14:textId="77777777" w:rsidR="00F10038" w:rsidRPr="00A331FC" w:rsidRDefault="00F10038">
      <w:pPr>
        <w:ind w:left="567"/>
        <w:jc w:val="both"/>
      </w:pPr>
    </w:p>
    <w:p w14:paraId="2C3C5353" w14:textId="77777777" w:rsidR="00F10038" w:rsidRPr="00A331FC" w:rsidRDefault="00475778">
      <w:pPr>
        <w:ind w:left="567"/>
        <w:jc w:val="both"/>
      </w:pPr>
      <w:r w:rsidRPr="00A331FC">
        <w:t xml:space="preserve">Oświadczam, że nie jestem powiązany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21556B00" w14:textId="77777777" w:rsidR="00F10038" w:rsidRPr="00A331FC" w:rsidRDefault="00475778" w:rsidP="00987460">
      <w:pPr>
        <w:pStyle w:val="Akapitzlist"/>
        <w:numPr>
          <w:ilvl w:val="4"/>
          <w:numId w:val="15"/>
        </w:numPr>
        <w:ind w:left="1418"/>
        <w:jc w:val="both"/>
      </w:pPr>
      <w:r w:rsidRPr="00A331FC">
        <w:t xml:space="preserve">uczestniczeniu w spółce jako wspólnik spółki cywilnej lub spółki osobowej, </w:t>
      </w:r>
    </w:p>
    <w:p w14:paraId="64F69C4A" w14:textId="77777777" w:rsidR="00F10038" w:rsidRPr="00A331FC" w:rsidRDefault="00475778" w:rsidP="00987460">
      <w:pPr>
        <w:pStyle w:val="Akapitzlist"/>
        <w:numPr>
          <w:ilvl w:val="4"/>
          <w:numId w:val="16"/>
        </w:numPr>
        <w:ind w:left="1418"/>
        <w:jc w:val="both"/>
      </w:pPr>
      <w:r w:rsidRPr="00A331FC">
        <w:t xml:space="preserve">posiadaniu co najmniej 10% udziałów lub akcji, </w:t>
      </w:r>
    </w:p>
    <w:p w14:paraId="63D6B30C" w14:textId="77777777" w:rsidR="00F10038" w:rsidRPr="00A331FC" w:rsidRDefault="00475778" w:rsidP="00987460">
      <w:pPr>
        <w:pStyle w:val="Akapitzlist"/>
        <w:numPr>
          <w:ilvl w:val="4"/>
          <w:numId w:val="17"/>
        </w:numPr>
        <w:ind w:left="1418"/>
        <w:jc w:val="both"/>
      </w:pPr>
      <w:r w:rsidRPr="00A331FC">
        <w:t xml:space="preserve">pełnieniu funkcji członka organu nadzorczego lub zarządzającego, prokurenta, pełnomocnika, </w:t>
      </w:r>
    </w:p>
    <w:p w14:paraId="3E9FD057" w14:textId="77777777" w:rsidR="00F10038" w:rsidRPr="00A331FC" w:rsidRDefault="00475778" w:rsidP="00987460">
      <w:pPr>
        <w:pStyle w:val="Akapitzlist"/>
        <w:numPr>
          <w:ilvl w:val="4"/>
          <w:numId w:val="18"/>
        </w:numPr>
        <w:ind w:left="1418"/>
        <w:jc w:val="both"/>
      </w:pPr>
      <w:r w:rsidRPr="00A331FC">
        <w:t>d. 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1408728C" w14:textId="77777777" w:rsidR="00F10038" w:rsidRPr="00A331FC" w:rsidRDefault="00F10038">
      <w:pPr>
        <w:ind w:left="567"/>
        <w:jc w:val="both"/>
      </w:pPr>
    </w:p>
    <w:p w14:paraId="231F2FA4" w14:textId="77777777" w:rsidR="00F10038" w:rsidRPr="00A331FC" w:rsidRDefault="00F10038">
      <w:pPr>
        <w:ind w:left="567"/>
        <w:jc w:val="both"/>
      </w:pPr>
    </w:p>
    <w:p w14:paraId="7E7364B1" w14:textId="77777777" w:rsidR="00F10038" w:rsidRPr="00A331FC" w:rsidRDefault="00F10038">
      <w:pPr>
        <w:jc w:val="both"/>
      </w:pPr>
    </w:p>
    <w:p w14:paraId="2BEACA65" w14:textId="77777777" w:rsidR="00F10038" w:rsidRPr="00A331FC" w:rsidRDefault="00475778">
      <w:pPr>
        <w:ind w:left="567"/>
        <w:jc w:val="both"/>
      </w:pPr>
      <w:r w:rsidRPr="00A331FC">
        <w:t xml:space="preserve">                                                                                                 …………………………</w:t>
      </w:r>
    </w:p>
    <w:p w14:paraId="69635457" w14:textId="77777777" w:rsidR="00F10038" w:rsidRPr="00A331FC" w:rsidRDefault="00475778">
      <w:pPr>
        <w:jc w:val="both"/>
      </w:pPr>
      <w:r w:rsidRPr="00A331FC">
        <w:t>…………..…………..…………………</w:t>
      </w:r>
    </w:p>
    <w:p w14:paraId="22A76AAB" w14:textId="77777777" w:rsidR="00F10038" w:rsidRPr="00A331FC" w:rsidRDefault="00475778">
      <w:pPr>
        <w:ind w:left="567"/>
        <w:jc w:val="right"/>
      </w:pPr>
      <w:r w:rsidRPr="00A331FC">
        <w:rPr>
          <w:i/>
        </w:rPr>
        <w:t xml:space="preserve">(miejscowość, data) </w:t>
      </w:r>
      <w:r w:rsidRPr="00A331FC">
        <w:rPr>
          <w:i/>
        </w:rPr>
        <w:tab/>
      </w:r>
      <w:r w:rsidRPr="00A331FC">
        <w:rPr>
          <w:i/>
        </w:rPr>
        <w:tab/>
      </w:r>
      <w:r w:rsidRPr="00A331FC">
        <w:rPr>
          <w:i/>
        </w:rPr>
        <w:tab/>
        <w:t>(podpis i/lub pieczęć upoważnionego</w:t>
      </w:r>
    </w:p>
    <w:p w14:paraId="0BB3EC87" w14:textId="77777777" w:rsidR="00F10038" w:rsidRPr="00A331FC" w:rsidRDefault="00475778">
      <w:pPr>
        <w:ind w:left="567"/>
        <w:jc w:val="right"/>
      </w:pPr>
      <w:r w:rsidRPr="00A331FC">
        <w:rPr>
          <w:i/>
        </w:rPr>
        <w:t xml:space="preserve">                                                                                                 Przedstawiciela Wykonawcy)</w:t>
      </w:r>
    </w:p>
    <w:p w14:paraId="1085B8AF" w14:textId="77777777" w:rsidR="00F10038" w:rsidRPr="00A331FC" w:rsidRDefault="00F10038"/>
    <w:p w14:paraId="750AC98B" w14:textId="77777777" w:rsidR="00F10038" w:rsidRPr="00A331FC" w:rsidRDefault="00F10038">
      <w:pPr>
        <w:ind w:left="567"/>
        <w:jc w:val="right"/>
      </w:pPr>
    </w:p>
    <w:p w14:paraId="39E2CDA3" w14:textId="77777777" w:rsidR="00F10038" w:rsidRPr="00A331FC" w:rsidRDefault="00F10038">
      <w:pPr>
        <w:ind w:left="567"/>
        <w:jc w:val="right"/>
      </w:pPr>
    </w:p>
    <w:p w14:paraId="4CF7AEAC" w14:textId="77777777" w:rsidR="00F10038" w:rsidRPr="00A331FC" w:rsidRDefault="00F10038">
      <w:pPr>
        <w:ind w:left="567"/>
        <w:jc w:val="right"/>
      </w:pPr>
    </w:p>
    <w:p w14:paraId="54F4C8C3" w14:textId="77777777" w:rsidR="00F10038" w:rsidRPr="00A331FC" w:rsidRDefault="00F10038">
      <w:pPr>
        <w:ind w:left="567"/>
        <w:jc w:val="right"/>
      </w:pPr>
    </w:p>
    <w:p w14:paraId="4DC6B73B" w14:textId="77777777" w:rsidR="00F10038" w:rsidRPr="00A331FC" w:rsidRDefault="00F10038">
      <w:pPr>
        <w:ind w:left="567"/>
        <w:jc w:val="right"/>
      </w:pPr>
    </w:p>
    <w:p w14:paraId="5B703CD5" w14:textId="77777777" w:rsidR="00F10038" w:rsidRPr="00A331FC" w:rsidRDefault="00F10038">
      <w:pPr>
        <w:ind w:left="567"/>
        <w:jc w:val="right"/>
      </w:pPr>
    </w:p>
    <w:p w14:paraId="7BDA8E84" w14:textId="77777777" w:rsidR="00F10038" w:rsidRPr="00A331FC" w:rsidRDefault="00F10038">
      <w:pPr>
        <w:ind w:left="567"/>
        <w:jc w:val="right"/>
      </w:pPr>
    </w:p>
    <w:p w14:paraId="0A9A67AD" w14:textId="77777777" w:rsidR="00F10038" w:rsidRPr="00A331FC" w:rsidRDefault="00F10038">
      <w:pPr>
        <w:ind w:left="567"/>
        <w:jc w:val="right"/>
      </w:pPr>
    </w:p>
    <w:p w14:paraId="608805ED" w14:textId="77777777" w:rsidR="00F10038" w:rsidRPr="00A331FC" w:rsidRDefault="00F10038">
      <w:pPr>
        <w:ind w:left="567"/>
        <w:jc w:val="right"/>
      </w:pPr>
    </w:p>
    <w:p w14:paraId="0A98883C" w14:textId="77777777" w:rsidR="00F10038" w:rsidRPr="00A331FC" w:rsidRDefault="00F10038"/>
    <w:p w14:paraId="04B3A539" w14:textId="77777777" w:rsidR="00475778" w:rsidRPr="00A331FC" w:rsidRDefault="00475778"/>
    <w:p w14:paraId="06D424A1" w14:textId="77777777" w:rsidR="00475778" w:rsidRPr="00A331FC" w:rsidRDefault="00475778"/>
    <w:p w14:paraId="11D689EE" w14:textId="77777777" w:rsidR="00953FA7" w:rsidRDefault="00953FA7"/>
    <w:p w14:paraId="16523290" w14:textId="77777777" w:rsidR="00EF3ABD" w:rsidRDefault="00EF3ABD"/>
    <w:p w14:paraId="0FB90E46" w14:textId="77777777" w:rsidR="00EF3ABD" w:rsidRPr="00A331FC" w:rsidRDefault="00EF3ABD"/>
    <w:p w14:paraId="3398A179" w14:textId="77777777" w:rsidR="00475778" w:rsidRPr="00A331FC" w:rsidRDefault="00475778"/>
    <w:p w14:paraId="18AF15C1" w14:textId="77777777" w:rsidR="00F10038" w:rsidRPr="00A331FC" w:rsidRDefault="00F10038"/>
    <w:p w14:paraId="72AFFDEA" w14:textId="77777777" w:rsidR="00020A58" w:rsidRPr="00A331FC" w:rsidRDefault="00020A58">
      <w:pPr>
        <w:jc w:val="right"/>
      </w:pPr>
    </w:p>
    <w:p w14:paraId="1BBA1B4B" w14:textId="77777777" w:rsidR="00F10038" w:rsidRPr="00A331FC" w:rsidRDefault="00475778">
      <w:pPr>
        <w:jc w:val="right"/>
      </w:pPr>
      <w:r w:rsidRPr="00A331FC">
        <w:t>Załącznik nr 4 do Zapytania Ofertowego</w:t>
      </w:r>
    </w:p>
    <w:p w14:paraId="4DB5D407" w14:textId="77777777" w:rsidR="00F10038" w:rsidRPr="00A331FC" w:rsidRDefault="00F10038">
      <w:pPr>
        <w:jc w:val="right"/>
      </w:pPr>
    </w:p>
    <w:p w14:paraId="5393EAD5" w14:textId="77777777" w:rsidR="00F10038" w:rsidRPr="00A331FC" w:rsidRDefault="00F10038">
      <w:pPr>
        <w:jc w:val="right"/>
      </w:pPr>
    </w:p>
    <w:p w14:paraId="6CA4C27F" w14:textId="77777777" w:rsidR="00F10038" w:rsidRPr="00A331FC" w:rsidRDefault="00F10038">
      <w:pPr>
        <w:jc w:val="right"/>
      </w:pPr>
    </w:p>
    <w:p w14:paraId="07C6692B" w14:textId="77777777" w:rsidR="00F10038" w:rsidRPr="00A331FC" w:rsidRDefault="00F10038">
      <w:pPr>
        <w:jc w:val="right"/>
      </w:pPr>
    </w:p>
    <w:p w14:paraId="61BD40CE" w14:textId="77777777" w:rsidR="00F10038" w:rsidRPr="00A331FC" w:rsidRDefault="00475778">
      <w:pPr>
        <w:pStyle w:val="Tekstprzypisudolnego"/>
        <w:jc w:val="center"/>
        <w:rPr>
          <w:sz w:val="24"/>
          <w:szCs w:val="24"/>
        </w:rPr>
      </w:pPr>
      <w:bookmarkStart w:id="12" w:name="_Hlk53159043"/>
      <w:r w:rsidRPr="00A331FC">
        <w:rPr>
          <w:b/>
          <w:sz w:val="24"/>
          <w:szCs w:val="24"/>
        </w:rPr>
        <w:t>Klauzula informacyjna z art. 13 RODO</w:t>
      </w:r>
    </w:p>
    <w:p w14:paraId="346C02CB" w14:textId="77777777" w:rsidR="00F10038" w:rsidRPr="00A331FC" w:rsidRDefault="00475778">
      <w:pPr>
        <w:pStyle w:val="Tekstprzypisudolnego"/>
        <w:rPr>
          <w:sz w:val="24"/>
          <w:szCs w:val="24"/>
        </w:rPr>
      </w:pPr>
      <w:r w:rsidRPr="00A331FC">
        <w:rPr>
          <w:b/>
          <w:sz w:val="24"/>
          <w:szCs w:val="24"/>
        </w:rPr>
        <w:t>stosowana przez zamawiającego w celu związanym z postępowaniem o udzielenie zamówienia.</w:t>
      </w:r>
    </w:p>
    <w:p w14:paraId="2EB3E510" w14:textId="77777777" w:rsidR="00F10038" w:rsidRPr="00A331FC" w:rsidRDefault="00F10038">
      <w:pPr>
        <w:jc w:val="center"/>
        <w:rPr>
          <w:b/>
        </w:rPr>
      </w:pPr>
    </w:p>
    <w:p w14:paraId="46675CF2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informuję, że: </w:t>
      </w:r>
    </w:p>
    <w:p w14:paraId="24545CD4" w14:textId="77777777" w:rsidR="00EF3ABD" w:rsidRPr="00EF3ABD" w:rsidRDefault="00475778" w:rsidP="00EF3ABD">
      <w:pPr>
        <w:pStyle w:val="Akapitzlist"/>
        <w:jc w:val="both"/>
        <w:rPr>
          <w:bCs/>
        </w:rPr>
      </w:pPr>
      <w:r w:rsidRPr="00A331FC">
        <w:rPr>
          <w:bCs/>
        </w:rPr>
        <w:t>•</w:t>
      </w:r>
      <w:r w:rsidRPr="00A331FC">
        <w:rPr>
          <w:bCs/>
        </w:rPr>
        <w:tab/>
        <w:t xml:space="preserve">administratorem Pani/Pana danych osobowych jest </w:t>
      </w:r>
      <w:r w:rsidR="00EF3ABD" w:rsidRPr="00EF3ABD">
        <w:rPr>
          <w:bCs/>
        </w:rPr>
        <w:t xml:space="preserve">AW Projekt spółka z </w:t>
      </w:r>
    </w:p>
    <w:p w14:paraId="06658A5B" w14:textId="32708F9B" w:rsidR="00F10038" w:rsidRPr="00EF3ABD" w:rsidRDefault="00EF3ABD" w:rsidP="00EF3ABD">
      <w:pPr>
        <w:pStyle w:val="Akapitzlist"/>
        <w:jc w:val="both"/>
        <w:rPr>
          <w:bCs/>
        </w:rPr>
      </w:pPr>
      <w:r w:rsidRPr="00EF3ABD">
        <w:rPr>
          <w:bCs/>
        </w:rPr>
        <w:t>ograniczoną odpowiedzialnością</w:t>
      </w:r>
      <w:r>
        <w:rPr>
          <w:bCs/>
        </w:rPr>
        <w:t xml:space="preserve"> </w:t>
      </w:r>
      <w:r w:rsidRPr="00EF3ABD">
        <w:rPr>
          <w:bCs/>
        </w:rPr>
        <w:t>Strączno 108</w:t>
      </w:r>
      <w:r>
        <w:rPr>
          <w:bCs/>
        </w:rPr>
        <w:t xml:space="preserve">, </w:t>
      </w:r>
      <w:r w:rsidR="00C83876" w:rsidRPr="00C83876">
        <w:rPr>
          <w:bCs/>
        </w:rPr>
        <w:t>78-642 Strączno</w:t>
      </w:r>
    </w:p>
    <w:p w14:paraId="007981C1" w14:textId="77777777" w:rsidR="00F10038" w:rsidRPr="00A331FC" w:rsidRDefault="00F10038">
      <w:pPr>
        <w:pStyle w:val="Akapitzlist"/>
        <w:jc w:val="both"/>
        <w:rPr>
          <w:bCs/>
        </w:rPr>
      </w:pPr>
    </w:p>
    <w:p w14:paraId="50738189" w14:textId="77777777" w:rsidR="00F10038" w:rsidRPr="00A331FC" w:rsidRDefault="00F10038">
      <w:pPr>
        <w:pStyle w:val="Akapitzlist"/>
        <w:jc w:val="both"/>
        <w:rPr>
          <w:bCs/>
        </w:rPr>
      </w:pPr>
    </w:p>
    <w:p w14:paraId="7A3D35FD" w14:textId="02F27C0E" w:rsidR="00F10038" w:rsidRPr="00A331FC" w:rsidRDefault="00475778">
      <w:pPr>
        <w:pStyle w:val="Akapitzlist"/>
        <w:jc w:val="both"/>
      </w:pPr>
      <w:r w:rsidRPr="00A331FC">
        <w:rPr>
          <w:bCs/>
        </w:rPr>
        <w:t>•</w:t>
      </w:r>
      <w:r w:rsidRPr="00A331FC">
        <w:rPr>
          <w:bCs/>
        </w:rPr>
        <w:tab/>
        <w:t xml:space="preserve">dane osobowe przetwarzane będą na podstawie art. 6 ust. 1 lit. c) RODO w celu związanym z postępowaniem o udzielenie zamówienia nr </w:t>
      </w:r>
      <w:r w:rsidR="00EF3ABD">
        <w:rPr>
          <w:b/>
        </w:rPr>
        <w:t>1</w:t>
      </w:r>
      <w:r w:rsidRPr="00A331FC">
        <w:rPr>
          <w:b/>
        </w:rPr>
        <w:t>/202</w:t>
      </w:r>
      <w:r w:rsidR="00953FA7" w:rsidRPr="00A331FC">
        <w:rPr>
          <w:b/>
        </w:rPr>
        <w:t>4</w:t>
      </w:r>
      <w:r w:rsidR="00250F48" w:rsidRPr="00A331FC">
        <w:rPr>
          <w:b/>
        </w:rPr>
        <w:t xml:space="preserve"> </w:t>
      </w:r>
      <w:r w:rsidRPr="00A331FC">
        <w:rPr>
          <w:bCs/>
        </w:rPr>
        <w:t xml:space="preserve">z </w:t>
      </w:r>
      <w:r w:rsidRPr="00A331FC">
        <w:rPr>
          <w:b/>
        </w:rPr>
        <w:t>zachowaniem zasady konkurencyjności</w:t>
      </w:r>
      <w:r w:rsidRPr="00A331FC">
        <w:rPr>
          <w:bCs/>
        </w:rPr>
        <w:t xml:space="preserve"> </w:t>
      </w:r>
    </w:p>
    <w:p w14:paraId="194D32AF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 xml:space="preserve"> </w:t>
      </w:r>
    </w:p>
    <w:p w14:paraId="419E1C25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>•</w:t>
      </w:r>
      <w:r w:rsidRPr="00A331FC">
        <w:rPr>
          <w:bCs/>
        </w:rPr>
        <w:tab/>
      </w:r>
      <w:r w:rsidRPr="00A331FC">
        <w:t>odbiorcami danych osobowych będą osoby lub podmioty, którym udostępniona zostanie dokumentacja postępowania w oparciu o Umowę o dofinansowanie Projektu współfinansowanego w ramach FENG – Fundusze Europejskie dla Nowoczesnej Gospodarki, tytuł projektu: Wdrożenie nowej technologii wytwarzania elementów betonowych w postaci płyt elewacyjnych i tarasowych o wzmocnionych właściwościach użytkowych.</w:t>
      </w:r>
    </w:p>
    <w:p w14:paraId="69AA9699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>•</w:t>
      </w:r>
      <w:r w:rsidRPr="00A331FC">
        <w:rPr>
          <w:bCs/>
        </w:rPr>
        <w:tab/>
        <w:t>dane osobowe będą przechowywane na czas realizacji Projektu, zgodnie z zachowaniem zasad trwałości, aż do czasu wypełnienia obowiązku archiwizacji dokumentów projektowych;</w:t>
      </w:r>
    </w:p>
    <w:p w14:paraId="50605FA5" w14:textId="77777777" w:rsidR="00F10038" w:rsidRPr="00A331FC" w:rsidRDefault="00F10038">
      <w:pPr>
        <w:pStyle w:val="Akapitzlist"/>
        <w:jc w:val="both"/>
        <w:rPr>
          <w:bCs/>
        </w:rPr>
      </w:pPr>
    </w:p>
    <w:p w14:paraId="1C4224A5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>•</w:t>
      </w:r>
      <w:r w:rsidRPr="00A331FC">
        <w:rPr>
          <w:bCs/>
        </w:rPr>
        <w:tab/>
        <w:t>w odniesieniu do danych osobowych decyzje nie będą podejmowane w sposób zautomatyzowany, stosownie do art. 22 RODO;</w:t>
      </w:r>
    </w:p>
    <w:p w14:paraId="30849067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 xml:space="preserve"> </w:t>
      </w:r>
    </w:p>
    <w:p w14:paraId="68A49DAD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lastRenderedPageBreak/>
        <w:t>•</w:t>
      </w:r>
      <w:r w:rsidRPr="00A331FC">
        <w:rPr>
          <w:bCs/>
        </w:rPr>
        <w:tab/>
        <w:t>osoba fizyczna posiada:</w:t>
      </w:r>
    </w:p>
    <w:p w14:paraId="0E41E306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>−</w:t>
      </w:r>
      <w:r w:rsidRPr="00A331FC">
        <w:rPr>
          <w:bCs/>
        </w:rPr>
        <w:tab/>
        <w:t>na podstawie art. 15 RODO prawo dostępu do danych osobowych, które jej dotyczą;</w:t>
      </w:r>
    </w:p>
    <w:p w14:paraId="10AF033F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>−</w:t>
      </w:r>
      <w:r w:rsidRPr="00A331FC">
        <w:rPr>
          <w:bCs/>
        </w:rPr>
        <w:tab/>
        <w:t>na podstawie art. 16 RODO prawo do sprostowania swoich danych osobowych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251C45DB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>−</w:t>
      </w:r>
      <w:r w:rsidRPr="00A331FC">
        <w:rPr>
          <w:bCs/>
        </w:rPr>
        <w:tab/>
        <w:t xml:space="preserve"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 </w:t>
      </w:r>
    </w:p>
    <w:p w14:paraId="48B09E5A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>−</w:t>
      </w:r>
      <w:r w:rsidRPr="00A331FC">
        <w:rPr>
          <w:bCs/>
        </w:rPr>
        <w:tab/>
        <w:t>prawo do wniesienia skargi do Prezesa Urzędu Ochrony Danych Osobowych, gdy osoba fizyczna uzna, że przetwarzanie danych osobowych jej dotyczących narusza przepisy RODO;</w:t>
      </w:r>
    </w:p>
    <w:p w14:paraId="3AB7BA96" w14:textId="77777777" w:rsidR="00F10038" w:rsidRPr="00A331FC" w:rsidRDefault="00F10038">
      <w:pPr>
        <w:pStyle w:val="Akapitzlist"/>
        <w:jc w:val="both"/>
        <w:rPr>
          <w:bCs/>
        </w:rPr>
      </w:pPr>
    </w:p>
    <w:p w14:paraId="357DE8CE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>•</w:t>
      </w:r>
      <w:r w:rsidRPr="00A331FC">
        <w:rPr>
          <w:bCs/>
        </w:rPr>
        <w:tab/>
        <w:t>osobie fizycznej nie przysługuje:</w:t>
      </w:r>
    </w:p>
    <w:p w14:paraId="3A58F849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>−</w:t>
      </w:r>
      <w:r w:rsidRPr="00A331FC">
        <w:rPr>
          <w:bCs/>
        </w:rPr>
        <w:tab/>
        <w:t>w związku z art. 17 ust. 3 lit. b, d lub e RODO prawo do usunięcia danych osobowych;</w:t>
      </w:r>
    </w:p>
    <w:p w14:paraId="0239CD02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>−</w:t>
      </w:r>
      <w:r w:rsidRPr="00A331FC">
        <w:rPr>
          <w:bCs/>
        </w:rPr>
        <w:tab/>
        <w:t>prawo do przenoszenia danych osobowych, o którym mowa w art. 20 RODO;</w:t>
      </w:r>
    </w:p>
    <w:p w14:paraId="7E7A79F3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>−</w:t>
      </w:r>
      <w:r w:rsidRPr="00A331FC">
        <w:rPr>
          <w:bCs/>
        </w:rPr>
        <w:tab/>
        <w:t xml:space="preserve">na podstawie art. 21 RODO prawo sprzeciwu, wobec przetwarzania danych osobowych, gdyż podstawą prawną przetwarzania danych osobowych jest art. 6 ust. 1 lit. c RODO. </w:t>
      </w:r>
      <w:bookmarkEnd w:id="12"/>
    </w:p>
    <w:p w14:paraId="3BA55046" w14:textId="77777777" w:rsidR="00F10038" w:rsidRPr="00A331FC" w:rsidRDefault="00F10038"/>
    <w:p w14:paraId="500554B0" w14:textId="77777777" w:rsidR="00F10038" w:rsidRPr="00A331FC" w:rsidRDefault="00F10038"/>
    <w:p w14:paraId="778EB3CF" w14:textId="77777777" w:rsidR="00F10038" w:rsidRPr="00A331FC" w:rsidRDefault="00F10038"/>
    <w:p w14:paraId="3894FE2A" w14:textId="77777777" w:rsidR="00F10038" w:rsidRPr="00A331FC" w:rsidRDefault="00F10038"/>
    <w:p w14:paraId="46E775BD" w14:textId="77777777" w:rsidR="00F10038" w:rsidRPr="00A331FC" w:rsidRDefault="00F10038"/>
    <w:p w14:paraId="389C9D64" w14:textId="77777777" w:rsidR="00F10038" w:rsidRPr="00A331FC" w:rsidRDefault="00475778">
      <w:pPr>
        <w:ind w:left="567"/>
        <w:jc w:val="both"/>
      </w:pPr>
      <w:r w:rsidRPr="00A331FC">
        <w:t>…………..…………..…………………                   …………………………………</w:t>
      </w:r>
    </w:p>
    <w:p w14:paraId="6B4ED4F9" w14:textId="77777777" w:rsidR="00F10038" w:rsidRPr="00A331FC" w:rsidRDefault="00475778">
      <w:pPr>
        <w:ind w:left="567"/>
        <w:jc w:val="right"/>
      </w:pPr>
      <w:r w:rsidRPr="00A331FC">
        <w:rPr>
          <w:i/>
        </w:rPr>
        <w:t xml:space="preserve">(miejscowość, data) </w:t>
      </w:r>
      <w:r w:rsidRPr="00A331FC">
        <w:rPr>
          <w:i/>
        </w:rPr>
        <w:tab/>
      </w:r>
      <w:r w:rsidRPr="00A331FC">
        <w:rPr>
          <w:i/>
        </w:rPr>
        <w:tab/>
      </w:r>
      <w:r w:rsidRPr="00A331FC">
        <w:rPr>
          <w:i/>
        </w:rPr>
        <w:tab/>
      </w:r>
      <w:r w:rsidRPr="00A331FC">
        <w:rPr>
          <w:i/>
        </w:rPr>
        <w:tab/>
      </w:r>
      <w:r w:rsidRPr="00A331FC">
        <w:rPr>
          <w:i/>
        </w:rPr>
        <w:tab/>
        <w:t>(podpis i/lub pieczęć upoważnionego</w:t>
      </w:r>
    </w:p>
    <w:p w14:paraId="4A4D57E2" w14:textId="77777777" w:rsidR="00F10038" w:rsidRPr="00A331FC" w:rsidRDefault="00475778">
      <w:pPr>
        <w:ind w:left="567"/>
        <w:jc w:val="right"/>
      </w:pPr>
      <w:r w:rsidRPr="00A331FC">
        <w:rPr>
          <w:i/>
        </w:rPr>
        <w:t xml:space="preserve">                                                                                                 Przedstawiciela Wykonawcy)</w:t>
      </w:r>
    </w:p>
    <w:p w14:paraId="143143A9" w14:textId="77777777" w:rsidR="00F10038" w:rsidRPr="00A331FC" w:rsidRDefault="00F10038">
      <w:pPr>
        <w:jc w:val="right"/>
      </w:pPr>
    </w:p>
    <w:p w14:paraId="529F2289" w14:textId="77777777" w:rsidR="00250F48" w:rsidRPr="00A331FC" w:rsidRDefault="00250F48">
      <w:pPr>
        <w:jc w:val="right"/>
      </w:pPr>
    </w:p>
    <w:p w14:paraId="2268B059" w14:textId="77777777" w:rsidR="00250F48" w:rsidRPr="00A331FC" w:rsidRDefault="00250F48">
      <w:pPr>
        <w:jc w:val="right"/>
      </w:pPr>
    </w:p>
    <w:p w14:paraId="71AE6E20" w14:textId="77777777" w:rsidR="00250F48" w:rsidRPr="00A331FC" w:rsidRDefault="00250F48">
      <w:pPr>
        <w:jc w:val="right"/>
      </w:pPr>
    </w:p>
    <w:p w14:paraId="2BCDE35B" w14:textId="77777777" w:rsidR="00250F48" w:rsidRPr="00A331FC" w:rsidRDefault="00250F48">
      <w:pPr>
        <w:jc w:val="right"/>
      </w:pPr>
    </w:p>
    <w:p w14:paraId="22BCC404" w14:textId="77777777" w:rsidR="00250F48" w:rsidRPr="00A331FC" w:rsidRDefault="00250F48">
      <w:pPr>
        <w:jc w:val="right"/>
      </w:pPr>
    </w:p>
    <w:p w14:paraId="49A6C012" w14:textId="77777777" w:rsidR="00250F48" w:rsidRPr="00A331FC" w:rsidRDefault="00250F48">
      <w:pPr>
        <w:jc w:val="right"/>
      </w:pPr>
    </w:p>
    <w:p w14:paraId="6C5BAC3F" w14:textId="77777777" w:rsidR="00250F48" w:rsidRPr="00A331FC" w:rsidRDefault="00250F48">
      <w:pPr>
        <w:jc w:val="right"/>
      </w:pPr>
    </w:p>
    <w:p w14:paraId="5B4CD009" w14:textId="77777777" w:rsidR="00250F48" w:rsidRPr="00A331FC" w:rsidRDefault="00250F48">
      <w:pPr>
        <w:jc w:val="right"/>
      </w:pPr>
    </w:p>
    <w:p w14:paraId="2425C73F" w14:textId="77777777" w:rsidR="00250F48" w:rsidRPr="00A331FC" w:rsidRDefault="00250F48">
      <w:pPr>
        <w:jc w:val="right"/>
      </w:pPr>
    </w:p>
    <w:p w14:paraId="7ACCEC0C" w14:textId="77777777" w:rsidR="00250F48" w:rsidRPr="00A331FC" w:rsidRDefault="00250F48">
      <w:pPr>
        <w:jc w:val="right"/>
      </w:pPr>
    </w:p>
    <w:p w14:paraId="6AF46DBE" w14:textId="77777777" w:rsidR="00250F48" w:rsidRPr="00A331FC" w:rsidRDefault="00250F48">
      <w:pPr>
        <w:jc w:val="right"/>
      </w:pPr>
    </w:p>
    <w:p w14:paraId="62AA2AF3" w14:textId="77777777" w:rsidR="00250F48" w:rsidRPr="00A331FC" w:rsidRDefault="00250F48">
      <w:pPr>
        <w:jc w:val="right"/>
      </w:pPr>
    </w:p>
    <w:p w14:paraId="3EED6D8E" w14:textId="77777777" w:rsidR="00250F48" w:rsidRPr="00A331FC" w:rsidRDefault="00250F48">
      <w:pPr>
        <w:jc w:val="right"/>
      </w:pPr>
    </w:p>
    <w:p w14:paraId="0DE2070A" w14:textId="77777777" w:rsidR="00250F48" w:rsidRPr="00A331FC" w:rsidRDefault="00250F48">
      <w:pPr>
        <w:jc w:val="right"/>
      </w:pPr>
    </w:p>
    <w:p w14:paraId="08853453" w14:textId="77777777" w:rsidR="00250F48" w:rsidRPr="00A331FC" w:rsidRDefault="00250F48">
      <w:pPr>
        <w:jc w:val="right"/>
      </w:pPr>
    </w:p>
    <w:p w14:paraId="00A971BA" w14:textId="77777777" w:rsidR="00250F48" w:rsidRDefault="00250F48">
      <w:pPr>
        <w:jc w:val="right"/>
      </w:pPr>
    </w:p>
    <w:p w14:paraId="6EE7461A" w14:textId="77777777" w:rsidR="00FF32AD" w:rsidRDefault="00FF32AD">
      <w:pPr>
        <w:jc w:val="right"/>
      </w:pPr>
    </w:p>
    <w:p w14:paraId="7CD8CC80" w14:textId="77777777" w:rsidR="00FF32AD" w:rsidRPr="00A331FC" w:rsidRDefault="00FF32AD">
      <w:pPr>
        <w:jc w:val="right"/>
      </w:pPr>
    </w:p>
    <w:p w14:paraId="2B9A6400" w14:textId="77777777" w:rsidR="00250F48" w:rsidRDefault="00250F48" w:rsidP="00A72218"/>
    <w:p w14:paraId="50FEE4ED" w14:textId="77777777" w:rsidR="002B3BA8" w:rsidRPr="00A331FC" w:rsidRDefault="002B3BA8" w:rsidP="00A72218"/>
    <w:p w14:paraId="58E66A95" w14:textId="77777777" w:rsidR="00250F48" w:rsidRPr="00A331FC" w:rsidRDefault="00250F48">
      <w:pPr>
        <w:jc w:val="right"/>
      </w:pPr>
    </w:p>
    <w:p w14:paraId="252014B4" w14:textId="33BEF1E0" w:rsidR="00250F48" w:rsidRPr="00A331FC" w:rsidRDefault="00250F48" w:rsidP="00250F48">
      <w:pPr>
        <w:ind w:left="4248" w:firstLine="708"/>
        <w:rPr>
          <w:b/>
        </w:rPr>
      </w:pPr>
      <w:r w:rsidRPr="00A331FC">
        <w:rPr>
          <w:b/>
        </w:rPr>
        <w:t xml:space="preserve">Załącznik </w:t>
      </w:r>
      <w:r w:rsidR="00A72218">
        <w:rPr>
          <w:b/>
        </w:rPr>
        <w:t xml:space="preserve">5 </w:t>
      </w:r>
      <w:r w:rsidRPr="00A331FC">
        <w:rPr>
          <w:b/>
        </w:rPr>
        <w:t>do Zapytania ofertowego</w:t>
      </w:r>
    </w:p>
    <w:p w14:paraId="5AC6FBF4" w14:textId="77777777" w:rsidR="00250F48" w:rsidRPr="00A331FC" w:rsidRDefault="00250F48" w:rsidP="00250F48">
      <w:pPr>
        <w:spacing w:before="480" w:line="256" w:lineRule="auto"/>
        <w:jc w:val="right"/>
        <w:rPr>
          <w:b/>
        </w:rPr>
      </w:pPr>
    </w:p>
    <w:p w14:paraId="1EBCB32F" w14:textId="77777777" w:rsidR="00250F48" w:rsidRPr="00A331FC" w:rsidRDefault="00250F48" w:rsidP="00250F48">
      <w:pPr>
        <w:spacing w:before="480" w:line="256" w:lineRule="auto"/>
        <w:jc w:val="right"/>
        <w:rPr>
          <w:b/>
        </w:rPr>
      </w:pPr>
      <w:r w:rsidRPr="00A331FC">
        <w:rPr>
          <w:b/>
        </w:rPr>
        <w:t>Zamawiający:</w:t>
      </w:r>
    </w:p>
    <w:p w14:paraId="75045504" w14:textId="77777777" w:rsidR="00EF3ABD" w:rsidRDefault="00EF3ABD" w:rsidP="00EF3ABD">
      <w:pPr>
        <w:spacing w:line="259" w:lineRule="auto"/>
        <w:ind w:left="-98" w:firstLine="98"/>
        <w:jc w:val="right"/>
      </w:pPr>
      <w:r w:rsidRPr="005B1EDE">
        <w:t xml:space="preserve">AW Projekt spółka z </w:t>
      </w:r>
    </w:p>
    <w:p w14:paraId="423E63E1" w14:textId="77777777" w:rsidR="00EF3ABD" w:rsidRDefault="00EF3ABD" w:rsidP="00EF3ABD">
      <w:pPr>
        <w:spacing w:line="259" w:lineRule="auto"/>
        <w:ind w:left="-98" w:firstLine="98"/>
        <w:jc w:val="right"/>
      </w:pPr>
      <w:r w:rsidRPr="005B1EDE">
        <w:t>ograniczoną odpowiedzialnością</w:t>
      </w:r>
    </w:p>
    <w:p w14:paraId="6E8A7817" w14:textId="77777777" w:rsidR="00EF3ABD" w:rsidRPr="00A331FC" w:rsidRDefault="00EF3ABD" w:rsidP="00EF3ABD">
      <w:pPr>
        <w:spacing w:line="259" w:lineRule="auto"/>
        <w:ind w:left="-98" w:firstLine="98"/>
        <w:jc w:val="right"/>
      </w:pPr>
      <w:r w:rsidRPr="00A331FC">
        <w:rPr>
          <w:b/>
          <w:bCs/>
        </w:rPr>
        <w:t>Adres:</w:t>
      </w:r>
    </w:p>
    <w:p w14:paraId="512E03E3" w14:textId="77777777" w:rsidR="00EF3ABD" w:rsidRPr="00A331FC" w:rsidRDefault="00EF3ABD" w:rsidP="00EF3ABD">
      <w:pPr>
        <w:spacing w:line="259" w:lineRule="auto"/>
        <w:ind w:left="-98" w:firstLine="98"/>
        <w:jc w:val="right"/>
      </w:pPr>
      <w:r>
        <w:t>Strączno 108</w:t>
      </w:r>
    </w:p>
    <w:p w14:paraId="2D3CDC6B" w14:textId="77777777" w:rsidR="00C83876" w:rsidRDefault="00C83876" w:rsidP="00EF3ABD">
      <w:pPr>
        <w:ind w:left="5954"/>
        <w:jc w:val="right"/>
      </w:pPr>
      <w:r w:rsidRPr="00C83876">
        <w:t xml:space="preserve">78-642 Strączno </w:t>
      </w:r>
    </w:p>
    <w:p w14:paraId="5F55BDF2" w14:textId="0C54D35A" w:rsidR="00250F48" w:rsidRPr="00A331FC" w:rsidRDefault="00250F48" w:rsidP="00EF3ABD">
      <w:pPr>
        <w:ind w:left="5954"/>
        <w:jc w:val="right"/>
        <w:rPr>
          <w:i/>
        </w:rPr>
      </w:pPr>
      <w:r w:rsidRPr="00A331FC">
        <w:rPr>
          <w:i/>
        </w:rPr>
        <w:t>(pełna nazwa/firma, adres)</w:t>
      </w:r>
    </w:p>
    <w:p w14:paraId="7764C88C" w14:textId="77777777" w:rsidR="00250F48" w:rsidRPr="00A331FC" w:rsidRDefault="00250F48" w:rsidP="00250F48">
      <w:pPr>
        <w:rPr>
          <w:b/>
        </w:rPr>
      </w:pPr>
      <w:r w:rsidRPr="00A331FC">
        <w:rPr>
          <w:b/>
        </w:rPr>
        <w:t>Wykonawca:</w:t>
      </w:r>
    </w:p>
    <w:p w14:paraId="706EA8AE" w14:textId="77777777" w:rsidR="00250F48" w:rsidRPr="00A331FC" w:rsidRDefault="00250F48" w:rsidP="00250F48">
      <w:pPr>
        <w:spacing w:line="480" w:lineRule="auto"/>
        <w:ind w:right="5954"/>
      </w:pPr>
      <w:r w:rsidRPr="00A331FC">
        <w:t>………………………………………………………………………………</w:t>
      </w:r>
    </w:p>
    <w:p w14:paraId="604A04EF" w14:textId="77777777" w:rsidR="00250F48" w:rsidRPr="00A331FC" w:rsidRDefault="00250F48" w:rsidP="00250F48">
      <w:pPr>
        <w:ind w:right="5953"/>
        <w:rPr>
          <w:i/>
        </w:rPr>
      </w:pPr>
      <w:r w:rsidRPr="00A331FC">
        <w:rPr>
          <w:i/>
        </w:rPr>
        <w:t>(pełna nazwa/firma, adres, w zależności od podmiotu: NIP/PESEL, KRS/</w:t>
      </w:r>
      <w:proofErr w:type="spellStart"/>
      <w:r w:rsidRPr="00A331FC">
        <w:rPr>
          <w:i/>
        </w:rPr>
        <w:t>CEiDG</w:t>
      </w:r>
      <w:proofErr w:type="spellEnd"/>
      <w:r w:rsidRPr="00A331FC">
        <w:rPr>
          <w:i/>
        </w:rPr>
        <w:t>)</w:t>
      </w:r>
    </w:p>
    <w:p w14:paraId="12AC2A0E" w14:textId="77777777" w:rsidR="00250F48" w:rsidRPr="00A331FC" w:rsidRDefault="00250F48" w:rsidP="00250F48">
      <w:pPr>
        <w:rPr>
          <w:u w:val="single"/>
        </w:rPr>
      </w:pPr>
      <w:r w:rsidRPr="00A331FC">
        <w:rPr>
          <w:u w:val="single"/>
        </w:rPr>
        <w:t>reprezentowany przez:</w:t>
      </w:r>
    </w:p>
    <w:p w14:paraId="71D61DC5" w14:textId="77777777" w:rsidR="00250F48" w:rsidRPr="00A331FC" w:rsidRDefault="00250F48" w:rsidP="00250F48">
      <w:pPr>
        <w:spacing w:line="480" w:lineRule="auto"/>
        <w:ind w:right="5954"/>
      </w:pPr>
      <w:r w:rsidRPr="00A331FC">
        <w:t>………………………………………………………………………………</w:t>
      </w:r>
    </w:p>
    <w:p w14:paraId="3E4101BB" w14:textId="77777777" w:rsidR="00250F48" w:rsidRPr="00A331FC" w:rsidRDefault="00250F48" w:rsidP="00250F48">
      <w:pPr>
        <w:ind w:right="5953"/>
        <w:rPr>
          <w:i/>
        </w:rPr>
      </w:pPr>
      <w:r w:rsidRPr="00A331FC">
        <w:rPr>
          <w:i/>
        </w:rPr>
        <w:t>(imię, nazwisko, stanowisko/podstawa do reprezentacji)</w:t>
      </w:r>
    </w:p>
    <w:p w14:paraId="5EEC43D0" w14:textId="77777777" w:rsidR="00250F48" w:rsidRPr="00A331FC" w:rsidRDefault="00250F48" w:rsidP="00250F48"/>
    <w:p w14:paraId="28F27D72" w14:textId="77777777" w:rsidR="00250F48" w:rsidRPr="00A331FC" w:rsidRDefault="00250F48" w:rsidP="00250F48">
      <w:pPr>
        <w:rPr>
          <w:b/>
        </w:rPr>
      </w:pPr>
    </w:p>
    <w:p w14:paraId="60FCB863" w14:textId="77777777" w:rsidR="00987460" w:rsidRDefault="00987460" w:rsidP="00987460">
      <w:r>
        <w:t>OŚWIADCZENIE O PRZECIWDZIAŁANIU WSPIERANIA AGRESJI NA UKRAINĘ</w:t>
      </w:r>
    </w:p>
    <w:p w14:paraId="5A3A91D8" w14:textId="77777777" w:rsidR="00987460" w:rsidRDefault="00987460" w:rsidP="00987460"/>
    <w:p w14:paraId="13F9EA2E" w14:textId="77777777" w:rsidR="00987460" w:rsidRDefault="00987460" w:rsidP="00987460">
      <w:r>
        <w:t>Przystępując do postępowania oświadczam, że podmiot, w imieniu którego składane jest oświadczenie (właściwe zakreślić znakiem X):</w:t>
      </w:r>
    </w:p>
    <w:p w14:paraId="7599B0F6" w14:textId="77777777" w:rsidR="00987460" w:rsidRDefault="00987460" w:rsidP="00987460"/>
    <w:p w14:paraId="2426CDCC" w14:textId="77777777" w:rsidR="00987460" w:rsidRDefault="00987460" w:rsidP="00987460"/>
    <w:p w14:paraId="7FB1CB78" w14:textId="0510B19D" w:rsidR="00987460" w:rsidRDefault="00987460" w:rsidP="00987460">
      <w:pPr>
        <w:jc w:val="both"/>
      </w:pPr>
      <w:bookmarkStart w:id="13" w:name="_Hlk158309491"/>
      <w:r>
        <w:rPr>
          <w:noProof/>
        </w:rPr>
        <w:drawing>
          <wp:inline distT="0" distB="0" distL="0" distR="0" wp14:anchorId="4ADE7BC6" wp14:editId="00C79E4D">
            <wp:extent cx="247650" cy="241300"/>
            <wp:effectExtent l="0" t="0" r="0" b="6350"/>
            <wp:docPr id="563246896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nie podlega wykluczeniu z postępowania na podstawie art. 7 ust. 1 ustawy </w:t>
      </w:r>
    </w:p>
    <w:p w14:paraId="62D7BBEB" w14:textId="77777777" w:rsidR="00987460" w:rsidRDefault="00987460" w:rsidP="00987460">
      <w:pPr>
        <w:jc w:val="both"/>
      </w:pPr>
      <w:r>
        <w:t xml:space="preserve">o szczególnych rozwiązaniach w zakresie przeciwdziałania wspieraniu agresji na Ukrainę oraz służących ochronie bezpieczeństwa narodowego (t. j. Dz. U. z 2022 r., poz. 835 z </w:t>
      </w:r>
      <w:proofErr w:type="spellStart"/>
      <w:r>
        <w:t>późn</w:t>
      </w:r>
      <w:proofErr w:type="spellEnd"/>
      <w:r>
        <w:t>. zm.),</w:t>
      </w:r>
    </w:p>
    <w:p w14:paraId="095113FF" w14:textId="77777777" w:rsidR="00987460" w:rsidRDefault="00987460" w:rsidP="00987460">
      <w:pPr>
        <w:jc w:val="both"/>
      </w:pPr>
    </w:p>
    <w:p w14:paraId="0678C727" w14:textId="7DCA1197" w:rsidR="00987460" w:rsidRDefault="00987460" w:rsidP="00987460">
      <w:pPr>
        <w:jc w:val="both"/>
      </w:pPr>
      <w:r>
        <w:rPr>
          <w:noProof/>
        </w:rPr>
        <w:drawing>
          <wp:inline distT="0" distB="0" distL="0" distR="0" wp14:anchorId="543F2DB9" wp14:editId="5C7B35C1">
            <wp:extent cx="247650" cy="241300"/>
            <wp:effectExtent l="0" t="0" r="0" b="6350"/>
            <wp:docPr id="375316605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nie podlega wykluczeniu z postępowania na podstawie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627CC868" w14:textId="77777777" w:rsidR="00987460" w:rsidRDefault="00987460" w:rsidP="00987460"/>
    <w:p w14:paraId="6821222F" w14:textId="77777777" w:rsidR="00987460" w:rsidRDefault="00987460" w:rsidP="00987460"/>
    <w:p w14:paraId="5A294E33" w14:textId="2DDD4609" w:rsidR="00987460" w:rsidRDefault="00987460" w:rsidP="00987460">
      <w:pPr>
        <w:jc w:val="both"/>
      </w:pPr>
      <w:r>
        <w:rPr>
          <w:noProof/>
        </w:rPr>
        <w:drawing>
          <wp:inline distT="0" distB="0" distL="0" distR="0" wp14:anchorId="16CA0766" wp14:editId="509CE3D5">
            <wp:extent cx="247650" cy="241300"/>
            <wp:effectExtent l="0" t="0" r="0" b="6350"/>
            <wp:docPr id="10299121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podlega wykluczeniu z postępowania na podstawie art. 7 ust. 1 ustawy </w:t>
      </w:r>
    </w:p>
    <w:p w14:paraId="7DA9CE4B" w14:textId="77777777" w:rsidR="00987460" w:rsidRDefault="00987460" w:rsidP="00987460">
      <w:pPr>
        <w:jc w:val="both"/>
      </w:pPr>
      <w:r>
        <w:t xml:space="preserve">o szczególnych rozwiązaniach w zakresie przeciwdziałania wspieraniu agresji na Ukrainę oraz służących ochronie bezpieczeństwa narodowego (t. j. Dz. U. z 2022 r., poz. 835 z </w:t>
      </w:r>
      <w:proofErr w:type="spellStart"/>
      <w:r>
        <w:t>późn</w:t>
      </w:r>
      <w:proofErr w:type="spellEnd"/>
      <w:r>
        <w:t>. zm.).</w:t>
      </w:r>
    </w:p>
    <w:bookmarkEnd w:id="13"/>
    <w:p w14:paraId="765C164B" w14:textId="77777777" w:rsidR="00987460" w:rsidRDefault="00987460" w:rsidP="00987460"/>
    <w:p w14:paraId="45D02F9C" w14:textId="77777777" w:rsidR="00987460" w:rsidRDefault="00987460" w:rsidP="00987460"/>
    <w:p w14:paraId="5EBF50F5" w14:textId="73856126" w:rsidR="00987460" w:rsidRDefault="00987460" w:rsidP="00987460">
      <w:pPr>
        <w:jc w:val="both"/>
        <w:rPr>
          <w:sz w:val="23"/>
          <w:szCs w:val="23"/>
        </w:rPr>
      </w:pPr>
      <w:r>
        <w:rPr>
          <w:noProof/>
        </w:rPr>
        <w:drawing>
          <wp:inline distT="0" distB="0" distL="0" distR="0" wp14:anchorId="5F8A8AD3" wp14:editId="1F9A0A2F">
            <wp:extent cx="247650" cy="241300"/>
            <wp:effectExtent l="0" t="0" r="0" b="6350"/>
            <wp:docPr id="20846636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podlega wykluczeniu z postępowania na podstawie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6C91A64F" w14:textId="77777777" w:rsidR="00987460" w:rsidRDefault="00987460" w:rsidP="00987460"/>
    <w:p w14:paraId="2AA626B4" w14:textId="77777777" w:rsidR="00987460" w:rsidRDefault="00987460" w:rsidP="00987460"/>
    <w:p w14:paraId="43278090" w14:textId="77777777" w:rsidR="00987460" w:rsidRDefault="00987460" w:rsidP="00987460"/>
    <w:p w14:paraId="5D7BDE7D" w14:textId="77777777" w:rsidR="00987460" w:rsidRDefault="00987460" w:rsidP="00987460">
      <w:r>
        <w:t xml:space="preserve">Oświadczam, że wszystkie informacje podane w powyższych oświadczeniach </w:t>
      </w:r>
    </w:p>
    <w:p w14:paraId="74135ADE" w14:textId="77777777" w:rsidR="00987460" w:rsidRDefault="00987460" w:rsidP="00987460">
      <w:r>
        <w:t>są aktualne i zgodne z prawdą.</w:t>
      </w:r>
    </w:p>
    <w:p w14:paraId="2591E159" w14:textId="77777777" w:rsidR="00987460" w:rsidRDefault="00987460" w:rsidP="00987460"/>
    <w:p w14:paraId="687EDFFB" w14:textId="77777777" w:rsidR="00987460" w:rsidRDefault="00987460" w:rsidP="00987460"/>
    <w:p w14:paraId="6663996A" w14:textId="77777777" w:rsidR="00987460" w:rsidRDefault="00987460" w:rsidP="00987460"/>
    <w:p w14:paraId="160173AB" w14:textId="77777777" w:rsidR="00987460" w:rsidRDefault="00987460" w:rsidP="00987460"/>
    <w:p w14:paraId="50BF19C6" w14:textId="77777777" w:rsidR="00987460" w:rsidRDefault="00987460" w:rsidP="00987460"/>
    <w:p w14:paraId="4E4C92AD" w14:textId="77777777" w:rsidR="00987460" w:rsidRDefault="00987460" w:rsidP="00987460"/>
    <w:p w14:paraId="6AA3D734" w14:textId="77777777" w:rsidR="00987460" w:rsidRDefault="00987460" w:rsidP="00987460">
      <w:r>
        <w:t xml:space="preserve"> </w:t>
      </w:r>
    </w:p>
    <w:p w14:paraId="2A83D65C" w14:textId="28FF5CC0" w:rsidR="00987460" w:rsidRDefault="00987460" w:rsidP="00987460">
      <w:pPr>
        <w:jc w:val="right"/>
      </w:pPr>
      <w:r>
        <w:t>…………………………….                       …………………………………………………….</w:t>
      </w:r>
    </w:p>
    <w:p w14:paraId="1EC3538D" w14:textId="77777777" w:rsidR="00987460" w:rsidRDefault="00987460" w:rsidP="00987460">
      <w:r>
        <w:lastRenderedPageBreak/>
        <w:t xml:space="preserve">    </w:t>
      </w:r>
      <w:r>
        <w:tab/>
        <w:t xml:space="preserve">miejscowość i data                                             </w:t>
      </w:r>
      <w:proofErr w:type="gramStart"/>
      <w:r>
        <w:t>podpis  osoby</w:t>
      </w:r>
      <w:proofErr w:type="gramEnd"/>
      <w:r>
        <w:t xml:space="preserve"> upoważnionej do </w:t>
      </w:r>
    </w:p>
    <w:p w14:paraId="466910AE" w14:textId="77777777" w:rsidR="00987460" w:rsidRDefault="00987460" w:rsidP="00987460">
      <w:pPr>
        <w:jc w:val="right"/>
      </w:pPr>
      <w:r>
        <w:t>reprezentowania Oferenta</w:t>
      </w:r>
    </w:p>
    <w:p w14:paraId="47B1AF7D" w14:textId="77777777" w:rsidR="00987460" w:rsidRDefault="00987460" w:rsidP="00987460"/>
    <w:p w14:paraId="06A624CE" w14:textId="77777777" w:rsidR="00987460" w:rsidRDefault="00987460" w:rsidP="00987460"/>
    <w:p w14:paraId="2EDEB6DF" w14:textId="77777777" w:rsidR="00987460" w:rsidRDefault="00987460" w:rsidP="00987460">
      <w:pPr>
        <w:autoSpaceDE w:val="0"/>
        <w:autoSpaceDN w:val="0"/>
        <w:adjustRightInd w:val="0"/>
      </w:pPr>
    </w:p>
    <w:p w14:paraId="06B43F61" w14:textId="77777777" w:rsidR="00FF32AD" w:rsidRDefault="00FF32AD">
      <w:pPr>
        <w:jc w:val="right"/>
      </w:pPr>
    </w:p>
    <w:p w14:paraId="02F3BA28" w14:textId="77777777" w:rsidR="00025218" w:rsidRDefault="00025218">
      <w:pPr>
        <w:jc w:val="right"/>
      </w:pPr>
    </w:p>
    <w:p w14:paraId="3D74839A" w14:textId="77777777" w:rsidR="00025218" w:rsidRDefault="00025218">
      <w:pPr>
        <w:jc w:val="right"/>
      </w:pPr>
    </w:p>
    <w:p w14:paraId="4DDFECF8" w14:textId="77777777" w:rsidR="00025218" w:rsidRDefault="00025218">
      <w:pPr>
        <w:jc w:val="right"/>
      </w:pPr>
    </w:p>
    <w:p w14:paraId="6F4DA705" w14:textId="77777777" w:rsidR="00FF32AD" w:rsidRPr="00A331FC" w:rsidRDefault="00FF32AD" w:rsidP="00FF32AD"/>
    <w:sectPr w:rsidR="00FF32AD" w:rsidRPr="00A331FC">
      <w:headerReference w:type="default" r:id="rId13"/>
      <w:footerReference w:type="default" r:id="rId14"/>
      <w:pgSz w:w="11906" w:h="16838"/>
      <w:pgMar w:top="1985" w:right="1417" w:bottom="1985" w:left="1417" w:header="895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E0305" w14:textId="77777777" w:rsidR="009924B0" w:rsidRDefault="009924B0">
      <w:r>
        <w:separator/>
      </w:r>
    </w:p>
  </w:endnote>
  <w:endnote w:type="continuationSeparator" w:id="0">
    <w:p w14:paraId="1CE45A88" w14:textId="77777777" w:rsidR="009924B0" w:rsidRDefault="0099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0931459"/>
      <w:docPartObj>
        <w:docPartGallery w:val="Page Numbers (Bottom of Page)"/>
        <w:docPartUnique/>
      </w:docPartObj>
    </w:sdtPr>
    <w:sdtEndPr/>
    <w:sdtContent>
      <w:p w14:paraId="71F72150" w14:textId="77777777" w:rsidR="00F10038" w:rsidRDefault="00475778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25</w:t>
        </w:r>
        <w:r>
          <w:fldChar w:fldCharType="end"/>
        </w:r>
      </w:p>
    </w:sdtContent>
  </w:sdt>
  <w:p w14:paraId="30C5FD6A" w14:textId="77777777" w:rsidR="00F10038" w:rsidRDefault="00F10038">
    <w:pPr>
      <w:rPr>
        <w:rFonts w:ascii="Arial" w:hAnsi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C2B45" w14:textId="77777777" w:rsidR="009924B0" w:rsidRDefault="009924B0">
      <w:r>
        <w:separator/>
      </w:r>
    </w:p>
  </w:footnote>
  <w:footnote w:type="continuationSeparator" w:id="0">
    <w:p w14:paraId="4EE5CE20" w14:textId="77777777" w:rsidR="009924B0" w:rsidRDefault="0099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2D929" w14:textId="3753BC49" w:rsidR="00F10038" w:rsidRDefault="00CC1F97">
    <w:pPr>
      <w:pStyle w:val="Nagwek"/>
    </w:pPr>
    <w:r>
      <w:rPr>
        <w:noProof/>
      </w:rPr>
      <w:drawing>
        <wp:inline distT="0" distB="0" distL="0" distR="0" wp14:anchorId="226B0580" wp14:editId="620A25ED">
          <wp:extent cx="5760720" cy="774065"/>
          <wp:effectExtent l="0" t="0" r="0" b="6985"/>
          <wp:docPr id="1672242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224271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5438C"/>
    <w:multiLevelType w:val="multilevel"/>
    <w:tmpl w:val="267A62F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714383F"/>
    <w:multiLevelType w:val="multilevel"/>
    <w:tmpl w:val="6FEC4F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C140435"/>
    <w:multiLevelType w:val="multilevel"/>
    <w:tmpl w:val="103630B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09" w:hanging="360"/>
      </w:pPr>
      <w:rPr>
        <w:rFonts w:ascii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Times New Roman" w:hAnsi="Times New Roman"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07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D995E54"/>
    <w:multiLevelType w:val="multilevel"/>
    <w:tmpl w:val="1E76E3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58E2C59"/>
    <w:multiLevelType w:val="hybridMultilevel"/>
    <w:tmpl w:val="08A4BBD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6526A3C"/>
    <w:multiLevelType w:val="multilevel"/>
    <w:tmpl w:val="A28A1C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D270D91"/>
    <w:multiLevelType w:val="multilevel"/>
    <w:tmpl w:val="5560C3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3B462C5"/>
    <w:multiLevelType w:val="hybridMultilevel"/>
    <w:tmpl w:val="E1C27E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3447A"/>
    <w:multiLevelType w:val="multilevel"/>
    <w:tmpl w:val="A140A776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8D94426"/>
    <w:multiLevelType w:val="hybridMultilevel"/>
    <w:tmpl w:val="753014B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B12FE"/>
    <w:multiLevelType w:val="multilevel"/>
    <w:tmpl w:val="BB7CF3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545" w:hanging="465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139103E"/>
    <w:multiLevelType w:val="hybridMultilevel"/>
    <w:tmpl w:val="79529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D3B52"/>
    <w:multiLevelType w:val="hybridMultilevel"/>
    <w:tmpl w:val="2DC2EF5E"/>
    <w:lvl w:ilvl="0" w:tplc="97680D3C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7F124D9"/>
    <w:multiLevelType w:val="multilevel"/>
    <w:tmpl w:val="BE88044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4" w15:restartNumberingAfterBreak="0">
    <w:nsid w:val="48547CE1"/>
    <w:multiLevelType w:val="hybridMultilevel"/>
    <w:tmpl w:val="1EC24F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F96920"/>
    <w:multiLevelType w:val="multilevel"/>
    <w:tmpl w:val="91D4FA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4B0F3BE5"/>
    <w:multiLevelType w:val="multilevel"/>
    <w:tmpl w:val="FD7AB44A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7" w15:restartNumberingAfterBreak="0">
    <w:nsid w:val="5BCD1212"/>
    <w:multiLevelType w:val="multilevel"/>
    <w:tmpl w:val="EDECFA6C"/>
    <w:lvl w:ilvl="0">
      <w:start w:val="1"/>
      <w:numFmt w:val="lowerLetter"/>
      <w:lvlText w:val="%1)"/>
      <w:lvlJc w:val="left"/>
      <w:pPr>
        <w:tabs>
          <w:tab w:val="num" w:pos="1083"/>
        </w:tabs>
        <w:ind w:left="1083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202"/>
        </w:tabs>
        <w:ind w:left="2202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5CD35AC1"/>
    <w:multiLevelType w:val="hybridMultilevel"/>
    <w:tmpl w:val="090ED8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8351A"/>
    <w:multiLevelType w:val="hybridMultilevel"/>
    <w:tmpl w:val="362823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1C2C32"/>
    <w:multiLevelType w:val="hybridMultilevel"/>
    <w:tmpl w:val="287C641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F165B"/>
    <w:multiLevelType w:val="multilevel"/>
    <w:tmpl w:val="B59223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E7016CA"/>
    <w:multiLevelType w:val="multilevel"/>
    <w:tmpl w:val="E7CADEA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3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 w15:restartNumberingAfterBreak="0">
    <w:nsid w:val="720A3ED9"/>
    <w:multiLevelType w:val="hybridMultilevel"/>
    <w:tmpl w:val="B6CC46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F70EA2"/>
    <w:multiLevelType w:val="multilevel"/>
    <w:tmpl w:val="2910C2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887834602">
    <w:abstractNumId w:val="5"/>
  </w:num>
  <w:num w:numId="2" w16cid:durableId="1308321052">
    <w:abstractNumId w:val="2"/>
  </w:num>
  <w:num w:numId="3" w16cid:durableId="203446576">
    <w:abstractNumId w:val="10"/>
  </w:num>
  <w:num w:numId="4" w16cid:durableId="2062093439">
    <w:abstractNumId w:val="6"/>
  </w:num>
  <w:num w:numId="5" w16cid:durableId="353769221">
    <w:abstractNumId w:val="17"/>
  </w:num>
  <w:num w:numId="6" w16cid:durableId="334114376">
    <w:abstractNumId w:val="0"/>
  </w:num>
  <w:num w:numId="7" w16cid:durableId="1009215989">
    <w:abstractNumId w:val="13"/>
  </w:num>
  <w:num w:numId="8" w16cid:durableId="63798686">
    <w:abstractNumId w:val="22"/>
  </w:num>
  <w:num w:numId="9" w16cid:durableId="1179200196">
    <w:abstractNumId w:val="3"/>
  </w:num>
  <w:num w:numId="10" w16cid:durableId="248275513">
    <w:abstractNumId w:val="8"/>
  </w:num>
  <w:num w:numId="11" w16cid:durableId="835268563">
    <w:abstractNumId w:val="21"/>
  </w:num>
  <w:num w:numId="12" w16cid:durableId="1214194550">
    <w:abstractNumId w:val="24"/>
  </w:num>
  <w:num w:numId="13" w16cid:durableId="427234431">
    <w:abstractNumId w:val="15"/>
  </w:num>
  <w:num w:numId="14" w16cid:durableId="14604908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5" w16cid:durableId="715066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16" w16cid:durableId="613439485">
    <w:abstractNumId w:val="16"/>
  </w:num>
  <w:num w:numId="17" w16cid:durableId="1409812606">
    <w:abstractNumId w:val="16"/>
  </w:num>
  <w:num w:numId="18" w16cid:durableId="1329364073">
    <w:abstractNumId w:val="16"/>
  </w:num>
  <w:num w:numId="19" w16cid:durableId="1759641873">
    <w:abstractNumId w:val="18"/>
  </w:num>
  <w:num w:numId="20" w16cid:durableId="2175187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849247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724075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73189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551914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1769548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52679750">
    <w:abstractNumId w:val="7"/>
  </w:num>
  <w:num w:numId="27" w16cid:durableId="505096861">
    <w:abstractNumId w:val="20"/>
  </w:num>
  <w:num w:numId="28" w16cid:durableId="1442723544">
    <w:abstractNumId w:val="9"/>
  </w:num>
  <w:num w:numId="29" w16cid:durableId="1358582042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038"/>
    <w:rsid w:val="00020A58"/>
    <w:rsid w:val="00025218"/>
    <w:rsid w:val="00052685"/>
    <w:rsid w:val="00081E4B"/>
    <w:rsid w:val="00180144"/>
    <w:rsid w:val="00250F48"/>
    <w:rsid w:val="002A0FC9"/>
    <w:rsid w:val="002B3BA8"/>
    <w:rsid w:val="00450C5C"/>
    <w:rsid w:val="00475778"/>
    <w:rsid w:val="00497D73"/>
    <w:rsid w:val="004D2ADF"/>
    <w:rsid w:val="00560D02"/>
    <w:rsid w:val="00561511"/>
    <w:rsid w:val="00585415"/>
    <w:rsid w:val="005B1EDE"/>
    <w:rsid w:val="005C1FB8"/>
    <w:rsid w:val="005D1D40"/>
    <w:rsid w:val="00604061"/>
    <w:rsid w:val="00664249"/>
    <w:rsid w:val="006A1915"/>
    <w:rsid w:val="007010BD"/>
    <w:rsid w:val="007D1F19"/>
    <w:rsid w:val="007F5091"/>
    <w:rsid w:val="00814EEF"/>
    <w:rsid w:val="00881265"/>
    <w:rsid w:val="009069CA"/>
    <w:rsid w:val="00953895"/>
    <w:rsid w:val="00953FA7"/>
    <w:rsid w:val="0096136E"/>
    <w:rsid w:val="00987460"/>
    <w:rsid w:val="009924B0"/>
    <w:rsid w:val="009B0420"/>
    <w:rsid w:val="009C4E0E"/>
    <w:rsid w:val="00A07008"/>
    <w:rsid w:val="00A1185A"/>
    <w:rsid w:val="00A331FC"/>
    <w:rsid w:val="00A43738"/>
    <w:rsid w:val="00A60A15"/>
    <w:rsid w:val="00A72218"/>
    <w:rsid w:val="00A749DD"/>
    <w:rsid w:val="00AB36ED"/>
    <w:rsid w:val="00B16505"/>
    <w:rsid w:val="00B26BCB"/>
    <w:rsid w:val="00BD7186"/>
    <w:rsid w:val="00BF0B14"/>
    <w:rsid w:val="00C5285F"/>
    <w:rsid w:val="00C764FD"/>
    <w:rsid w:val="00C83876"/>
    <w:rsid w:val="00CC1F97"/>
    <w:rsid w:val="00DD1E03"/>
    <w:rsid w:val="00E27786"/>
    <w:rsid w:val="00E45A8D"/>
    <w:rsid w:val="00E474F5"/>
    <w:rsid w:val="00E64BFF"/>
    <w:rsid w:val="00E955F9"/>
    <w:rsid w:val="00EB66D3"/>
    <w:rsid w:val="00EF3ABD"/>
    <w:rsid w:val="00F10038"/>
    <w:rsid w:val="00F227ED"/>
    <w:rsid w:val="00FA47E9"/>
    <w:rsid w:val="00FC6003"/>
    <w:rsid w:val="00FE2DC4"/>
    <w:rsid w:val="00FF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964525B"/>
  <w15:docId w15:val="{64F0C452-D29B-4892-863C-999FCA966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F3ABD"/>
    <w:pPr>
      <w:suppressAutoHyphens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53A8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6DB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670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34D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qFormat/>
    <w:rsid w:val="006A5CFE"/>
    <w:rPr>
      <w:sz w:val="24"/>
      <w:szCs w:val="24"/>
    </w:rPr>
  </w:style>
  <w:style w:type="character" w:customStyle="1" w:styleId="TekstdymkaZnak">
    <w:name w:val="Tekst dymka Znak"/>
    <w:link w:val="Tekstdymka"/>
    <w:qFormat/>
    <w:rsid w:val="006A5CF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qFormat/>
    <w:rsid w:val="009B53A8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styleId="Hipercze">
    <w:name w:val="Hyperlink"/>
    <w:rsid w:val="00CF7C09"/>
    <w:rPr>
      <w:color w:val="0000FF"/>
      <w:u w:val="single"/>
    </w:rPr>
  </w:style>
  <w:style w:type="character" w:styleId="Odwoaniedokomentarza">
    <w:name w:val="annotation reference"/>
    <w:qFormat/>
    <w:rsid w:val="0054049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54049E"/>
  </w:style>
  <w:style w:type="character" w:customStyle="1" w:styleId="TematkomentarzaZnak">
    <w:name w:val="Temat komentarza Znak"/>
    <w:link w:val="Tematkomentarza"/>
    <w:qFormat/>
    <w:rsid w:val="0054049E"/>
    <w:rPr>
      <w:b/>
      <w:bCs/>
    </w:rPr>
  </w:style>
  <w:style w:type="character" w:customStyle="1" w:styleId="Nagwek2Znak">
    <w:name w:val="Nagłówek 2 Znak"/>
    <w:link w:val="Nagwek2"/>
    <w:semiHidden/>
    <w:qFormat/>
    <w:rsid w:val="00876DB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Preambuła Znak"/>
    <w:link w:val="Akapitzlist"/>
    <w:uiPriority w:val="34"/>
    <w:qFormat/>
    <w:rsid w:val="00876DB5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qFormat/>
    <w:rsid w:val="00876DB5"/>
    <w:rPr>
      <w:sz w:val="22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235681"/>
  </w:style>
  <w:style w:type="character" w:customStyle="1" w:styleId="Znakiprzypiswkocowych">
    <w:name w:val="Znaki przypisów końcowych"/>
    <w:qFormat/>
    <w:rsid w:val="00235681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StopkaZnak">
    <w:name w:val="Stopka Znak"/>
    <w:link w:val="Stopka"/>
    <w:uiPriority w:val="99"/>
    <w:qFormat/>
    <w:rsid w:val="00622E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A72997"/>
  </w:style>
  <w:style w:type="character" w:customStyle="1" w:styleId="Znakiprzypiswdolnych">
    <w:name w:val="Znaki przypisów dolnych"/>
    <w:qFormat/>
    <w:rsid w:val="00A72997"/>
    <w:rPr>
      <w:vertAlign w:val="superscript"/>
    </w:rPr>
  </w:style>
  <w:style w:type="character" w:styleId="Odwoanieprzypisudolnego">
    <w:name w:val="footnote reference"/>
    <w:uiPriority w:val="99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F053A7"/>
    <w:rPr>
      <w:b/>
      <w:bCs/>
    </w:rPr>
  </w:style>
  <w:style w:type="character" w:customStyle="1" w:styleId="Nagwek3Znak">
    <w:name w:val="Nagłówek 3 Znak"/>
    <w:basedOn w:val="Domylnaczcionkaakapitu"/>
    <w:link w:val="Nagwek3"/>
    <w:semiHidden/>
    <w:qFormat/>
    <w:rsid w:val="00C670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2616A"/>
    <w:rPr>
      <w:color w:val="808080"/>
      <w:shd w:val="clear" w:color="auto" w:fill="E6E6E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50325"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sid w:val="00F31B78"/>
    <w:rPr>
      <w:sz w:val="16"/>
      <w:szCs w:val="16"/>
    </w:rPr>
  </w:style>
  <w:style w:type="character" w:customStyle="1" w:styleId="Nagwek5Znak">
    <w:name w:val="Nagłówek 5 Znak"/>
    <w:basedOn w:val="Domylnaczcionkaakapitu"/>
    <w:link w:val="Nagwek5"/>
    <w:semiHidden/>
    <w:qFormat/>
    <w:rsid w:val="00E34D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E34D5E"/>
    <w:rPr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28192E"/>
    <w:rPr>
      <w:i/>
      <w:iCs/>
      <w:color w:val="404040" w:themeColor="text1" w:themeTint="BF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2F5AE6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rsid w:val="003F6F8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sid w:val="00E50325"/>
    <w:pPr>
      <w:spacing w:after="12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6F8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sid w:val="006A5CFE"/>
    <w:rPr>
      <w:rFonts w:ascii="Tahoma" w:hAnsi="Tahoma"/>
      <w:sz w:val="16"/>
      <w:szCs w:val="16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F546ED"/>
    <w:pPr>
      <w:ind w:left="708"/>
    </w:pPr>
  </w:style>
  <w:style w:type="paragraph" w:styleId="Tekstkomentarza">
    <w:name w:val="annotation text"/>
    <w:basedOn w:val="Normalny"/>
    <w:link w:val="TekstkomentarzaZnak"/>
    <w:qFormat/>
    <w:rsid w:val="005404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54049E"/>
    <w:rPr>
      <w:b/>
      <w:bCs/>
    </w:rPr>
  </w:style>
  <w:style w:type="paragraph" w:styleId="Tekstpodstawowywcity">
    <w:name w:val="Body Text Indent"/>
    <w:basedOn w:val="Normalny"/>
    <w:link w:val="TekstpodstawowywcityZnak"/>
    <w:rsid w:val="00876DB5"/>
    <w:pPr>
      <w:ind w:left="2268"/>
    </w:pPr>
    <w:rPr>
      <w:sz w:val="22"/>
    </w:rPr>
  </w:style>
  <w:style w:type="paragraph" w:styleId="Tekstprzypisukocowego">
    <w:name w:val="endnote text"/>
    <w:basedOn w:val="Normalny"/>
    <w:link w:val="TekstprzypisukocowegoZnak"/>
    <w:rsid w:val="00235681"/>
    <w:rPr>
      <w:sz w:val="20"/>
      <w:szCs w:val="20"/>
    </w:rPr>
  </w:style>
  <w:style w:type="paragraph" w:customStyle="1" w:styleId="Default">
    <w:name w:val="Default"/>
    <w:qFormat/>
    <w:rsid w:val="00DA3C34"/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A72997"/>
    <w:rPr>
      <w:sz w:val="20"/>
      <w:szCs w:val="20"/>
    </w:rPr>
  </w:style>
  <w:style w:type="paragraph" w:styleId="Poprawka">
    <w:name w:val="Revision"/>
    <w:uiPriority w:val="99"/>
    <w:semiHidden/>
    <w:qFormat/>
    <w:rsid w:val="003F1BA0"/>
    <w:rPr>
      <w:sz w:val="24"/>
      <w:szCs w:val="24"/>
    </w:rPr>
  </w:style>
  <w:style w:type="paragraph" w:customStyle="1" w:styleId="Akapitzlist1">
    <w:name w:val="Akapit z listą1"/>
    <w:basedOn w:val="Normalny"/>
    <w:qFormat/>
    <w:rsid w:val="00F31B78"/>
    <w:pPr>
      <w:ind w:left="708"/>
    </w:pPr>
  </w:style>
  <w:style w:type="paragraph" w:customStyle="1" w:styleId="ust">
    <w:name w:val="ust"/>
    <w:qFormat/>
    <w:rsid w:val="00E50325"/>
    <w:pPr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Normalny"/>
    <w:qFormat/>
    <w:rsid w:val="00E50325"/>
    <w:pPr>
      <w:spacing w:before="60" w:after="60"/>
      <w:ind w:left="850" w:hanging="425"/>
      <w:jc w:val="both"/>
    </w:pPr>
    <w:rPr>
      <w:szCs w:val="20"/>
    </w:rPr>
  </w:style>
  <w:style w:type="paragraph" w:styleId="Tekstpodstawowywcity3">
    <w:name w:val="Body Text Indent 3"/>
    <w:basedOn w:val="Normalny"/>
    <w:link w:val="Tekstpodstawowywcity3Znak"/>
    <w:semiHidden/>
    <w:unhideWhenUsed/>
    <w:qFormat/>
    <w:rsid w:val="00F31B78"/>
    <w:pPr>
      <w:spacing w:after="120"/>
      <w:ind w:left="283"/>
    </w:pPr>
    <w:rPr>
      <w:sz w:val="16"/>
      <w:szCs w:val="16"/>
    </w:rPr>
  </w:style>
  <w:style w:type="paragraph" w:customStyle="1" w:styleId="Tekstpodstawowywcity1">
    <w:name w:val="Tekst podstawowy wcięty1"/>
    <w:basedOn w:val="Normalny"/>
    <w:qFormat/>
    <w:rsid w:val="00F31B78"/>
    <w:pPr>
      <w:ind w:left="2268"/>
    </w:pPr>
    <w:rPr>
      <w:sz w:val="22"/>
    </w:rPr>
  </w:style>
  <w:style w:type="paragraph" w:customStyle="1" w:styleId="Akapitzlist2">
    <w:name w:val="Akapit z listą2"/>
    <w:basedOn w:val="Normalny"/>
    <w:qFormat/>
    <w:rsid w:val="00F31B78"/>
    <w:pPr>
      <w:ind w:left="708"/>
    </w:pPr>
  </w:style>
  <w:style w:type="paragraph" w:customStyle="1" w:styleId="Akapitzlist4">
    <w:name w:val="Akapit z listą4"/>
    <w:basedOn w:val="Normalny"/>
    <w:qFormat/>
    <w:rsid w:val="00F31B78"/>
    <w:pPr>
      <w:ind w:left="708"/>
    </w:pPr>
  </w:style>
  <w:style w:type="paragraph" w:styleId="Tekstpodstawowywcity2">
    <w:name w:val="Body Text Indent 2"/>
    <w:basedOn w:val="Normalny"/>
    <w:link w:val="Tekstpodstawowywcity2Znak"/>
    <w:semiHidden/>
    <w:qFormat/>
    <w:rsid w:val="00E34D5E"/>
    <w:pPr>
      <w:spacing w:after="120" w:line="480" w:lineRule="auto"/>
      <w:ind w:left="283"/>
    </w:pPr>
  </w:style>
  <w:style w:type="paragraph" w:customStyle="1" w:styleId="Zawartotabeli">
    <w:name w:val="Zawartość tabeli"/>
    <w:qFormat/>
    <w:rsid w:val="00612096"/>
    <w:pPr>
      <w:widowControl w:val="0"/>
      <w:spacing w:after="160" w:line="252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rsid w:val="00134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21DB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250F48"/>
    <w:pPr>
      <w:spacing w:after="160" w:line="256" w:lineRule="auto"/>
    </w:pPr>
    <w:rPr>
      <w:rFonts w:eastAsiaTheme="minorHAnsi"/>
      <w:lang w:eastAsia="en-US"/>
    </w:rPr>
  </w:style>
  <w:style w:type="character" w:customStyle="1" w:styleId="Brak">
    <w:name w:val="Brak"/>
    <w:rsid w:val="00A72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0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wel@apartamentywieza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D44DF56CA5394C9BA2AF998A282099" ma:contentTypeVersion="0" ma:contentTypeDescription="Utwórz nowy dokument." ma:contentTypeScope="" ma:versionID="5b63ef51871ced6b1912614af3ab01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9B37C-ACA9-4D4C-B9F1-9315935F71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A40845-9913-4489-AC1F-3242C76D1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477596-BE14-42BD-98C5-6ADE0A420AE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54C432-D699-4149-81AB-7C4B7DB16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4694</Words>
  <Characters>28169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</dc:creator>
  <dc:description/>
  <cp:lastModifiedBy>Alina</cp:lastModifiedBy>
  <cp:revision>2</cp:revision>
  <cp:lastPrinted>2024-07-24T10:05:00Z</cp:lastPrinted>
  <dcterms:created xsi:type="dcterms:W3CDTF">2024-09-09T08:50:00Z</dcterms:created>
  <dcterms:modified xsi:type="dcterms:W3CDTF">2024-09-09T08:50:00Z</dcterms:modified>
  <dc:language>pl-PL</dc:language>
</cp:coreProperties>
</file>