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673568" w14:textId="33FE1FB9" w:rsidR="00CB258D" w:rsidRDefault="00CB258D" w:rsidP="00CB258D">
      <w:pPr>
        <w:widowControl w:val="0"/>
        <w:spacing w:line="240" w:lineRule="auto"/>
        <w:jc w:val="right"/>
        <w:rPr>
          <w:rFonts w:ascii="Calibri" w:eastAsia="Calibri" w:hAnsi="Calibri" w:cs="Calibri"/>
          <w:b/>
        </w:rPr>
      </w:pPr>
      <w:bookmarkStart w:id="0" w:name="kix.whfcusgadbnn" w:colFirst="0" w:colLast="0"/>
      <w:bookmarkEnd w:id="0"/>
      <w:r>
        <w:rPr>
          <w:rFonts w:ascii="Calibri" w:eastAsia="Calibri" w:hAnsi="Calibri" w:cs="Calibri"/>
          <w:b/>
        </w:rPr>
        <w:t>Załącznik nr 6 do zapytania ofertowego</w:t>
      </w:r>
    </w:p>
    <w:p w14:paraId="3487732E" w14:textId="77777777" w:rsidR="00CB258D" w:rsidRDefault="00CB258D" w:rsidP="00CB258D">
      <w:pPr>
        <w:widowControl w:val="0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>
        <w:rPr>
          <w:rFonts w:ascii="Calibri" w:eastAsia="Calibri" w:hAnsi="Calibri" w:cs="Calibri"/>
          <w:b/>
        </w:rPr>
        <w:t>3/2024/KPO/HORECA/STARA_GRUSZA</w:t>
      </w:r>
    </w:p>
    <w:p w14:paraId="6BEB5CD0" w14:textId="77777777" w:rsidR="00CB258D" w:rsidRDefault="00CB258D">
      <w:pPr>
        <w:spacing w:before="48" w:after="48" w:line="240" w:lineRule="auto"/>
        <w:jc w:val="center"/>
        <w:rPr>
          <w:b/>
        </w:rPr>
      </w:pPr>
    </w:p>
    <w:p w14:paraId="2B23EDD1" w14:textId="77777777" w:rsidR="00CB258D" w:rsidRDefault="00CB258D">
      <w:pPr>
        <w:spacing w:before="48" w:after="48" w:line="240" w:lineRule="auto"/>
        <w:jc w:val="center"/>
        <w:rPr>
          <w:b/>
        </w:rPr>
      </w:pPr>
    </w:p>
    <w:p w14:paraId="1AC2AB4D" w14:textId="3F5496A4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UMOWA NA DOSTAWĘ NOWYCH ŚRODKÓW TRWAŁYCH</w:t>
      </w:r>
    </w:p>
    <w:p w14:paraId="393258DA" w14:textId="77777777" w:rsidR="00FB7B93" w:rsidRDefault="00FB7B93">
      <w:pPr>
        <w:spacing w:before="48" w:after="48" w:line="240" w:lineRule="auto"/>
        <w:jc w:val="both"/>
      </w:pPr>
    </w:p>
    <w:p w14:paraId="5B877FA8" w14:textId="77777777" w:rsidR="00FB7B93" w:rsidRDefault="00000000">
      <w:pPr>
        <w:spacing w:before="48" w:after="48" w:line="240" w:lineRule="auto"/>
        <w:jc w:val="both"/>
      </w:pPr>
      <w:r>
        <w:t xml:space="preserve">Zawarta dnia </w:t>
      </w:r>
      <w:r>
        <w:rPr>
          <w:highlight w:val="yellow"/>
        </w:rPr>
        <w:t>............................</w:t>
      </w:r>
      <w:r>
        <w:t xml:space="preserve"> w </w:t>
      </w:r>
      <w:r>
        <w:rPr>
          <w:highlight w:val="yellow"/>
        </w:rPr>
        <w:t>............................</w:t>
      </w:r>
      <w:r>
        <w:t xml:space="preserve"> pomiędzy:</w:t>
      </w:r>
    </w:p>
    <w:p w14:paraId="78392F69" w14:textId="77777777" w:rsidR="00FB7B93" w:rsidRDefault="00FB7B93">
      <w:pPr>
        <w:spacing w:before="48" w:after="48" w:line="240" w:lineRule="auto"/>
        <w:jc w:val="both"/>
      </w:pPr>
    </w:p>
    <w:p w14:paraId="44DCD81D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t xml:space="preserve">Kupujący:  </w:t>
      </w:r>
    </w:p>
    <w:p w14:paraId="675BABDF" w14:textId="77777777" w:rsidR="00FB7B93" w:rsidRDefault="00000000">
      <w:pPr>
        <w:spacing w:after="120" w:line="240" w:lineRule="auto"/>
        <w:ind w:right="-4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STARA GRUSZA Adam Nierzwicki</w:t>
      </w:r>
    </w:p>
    <w:p w14:paraId="42DD73F6" w14:textId="77777777" w:rsidR="00FB7B93" w:rsidRDefault="00000000">
      <w:pPr>
        <w:spacing w:after="120" w:line="240" w:lineRule="auto"/>
        <w:ind w:right="-4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Lipy 18</w:t>
      </w:r>
    </w:p>
    <w:p w14:paraId="44B67810" w14:textId="77777777" w:rsidR="00FB7B93" w:rsidRDefault="00000000">
      <w:pPr>
        <w:spacing w:after="120" w:line="240" w:lineRule="auto"/>
        <w:ind w:right="-4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83-430 Lipy, gm. Stara Kiszewa</w:t>
      </w:r>
    </w:p>
    <w:p w14:paraId="2728D388" w14:textId="77777777" w:rsidR="00FB7B93" w:rsidRDefault="00000000">
      <w:pPr>
        <w:widowControl w:val="0"/>
        <w:spacing w:after="120" w:line="240" w:lineRule="auto"/>
        <w:ind w:right="394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5911459622</w:t>
      </w:r>
    </w:p>
    <w:p w14:paraId="6447DA73" w14:textId="77777777" w:rsidR="00FB7B93" w:rsidRDefault="00000000">
      <w:pPr>
        <w:spacing w:before="48" w:after="48" w:line="24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Telefon: 720832257 </w:t>
      </w:r>
    </w:p>
    <w:p w14:paraId="33946A02" w14:textId="77777777" w:rsidR="00FB7B93" w:rsidRDefault="00000000">
      <w:pPr>
        <w:jc w:val="both"/>
        <w:rPr>
          <w:rFonts w:ascii="Calibri" w:eastAsia="Calibri" w:hAnsi="Calibri" w:cs="Calibri"/>
          <w:color w:val="467886"/>
          <w:u w:val="single"/>
        </w:rPr>
      </w:pPr>
      <w:r>
        <w:rPr>
          <w:rFonts w:ascii="Calibri" w:eastAsia="Calibri" w:hAnsi="Calibri" w:cs="Calibri"/>
        </w:rPr>
        <w:t xml:space="preserve">E-mail: </w:t>
      </w:r>
      <w:hyperlink r:id="rId7">
        <w:r w:rsidR="00FB7B93">
          <w:rPr>
            <w:rFonts w:ascii="Calibri" w:eastAsia="Calibri" w:hAnsi="Calibri" w:cs="Calibri"/>
            <w:color w:val="467886"/>
            <w:u w:val="single"/>
          </w:rPr>
          <w:t>adamnierzwicki@wp.pl</w:t>
        </w:r>
      </w:hyperlink>
    </w:p>
    <w:p w14:paraId="5FB3AEB5" w14:textId="77777777" w:rsidR="00FB7B93" w:rsidRDefault="00FB7B93">
      <w:pPr>
        <w:spacing w:before="48" w:after="48" w:line="240" w:lineRule="auto"/>
        <w:jc w:val="both"/>
      </w:pPr>
    </w:p>
    <w:p w14:paraId="0B4249BF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t xml:space="preserve">Sprzedający:  </w:t>
      </w:r>
    </w:p>
    <w:p w14:paraId="0913DEC2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[Pełna nazwa firmy]  </w:t>
      </w:r>
    </w:p>
    <w:p w14:paraId="5A557F0F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[Adres siedziby]  </w:t>
      </w:r>
    </w:p>
    <w:p w14:paraId="1CF84056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NIP: [Numer NIP]  </w:t>
      </w:r>
    </w:p>
    <w:p w14:paraId="7AC8ED91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Telefon: [Numer telefonu]  </w:t>
      </w:r>
    </w:p>
    <w:p w14:paraId="094EDB13" w14:textId="77777777" w:rsidR="00FB7B93" w:rsidRDefault="00000000">
      <w:pPr>
        <w:spacing w:before="48" w:after="48" w:line="240" w:lineRule="auto"/>
        <w:jc w:val="both"/>
      </w:pPr>
      <w:r>
        <w:rPr>
          <w:highlight w:val="yellow"/>
        </w:rPr>
        <w:t>E-mail: [Adres e-mail]</w:t>
      </w:r>
    </w:p>
    <w:p w14:paraId="31372412" w14:textId="77777777" w:rsidR="00FB7B93" w:rsidRDefault="00FB7B93">
      <w:pPr>
        <w:spacing w:before="48" w:after="48" w:line="240" w:lineRule="auto"/>
        <w:jc w:val="both"/>
      </w:pPr>
    </w:p>
    <w:p w14:paraId="2B6F9AE9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1. Przedmiot umowy</w:t>
      </w:r>
    </w:p>
    <w:p w14:paraId="7396A459" w14:textId="77777777" w:rsidR="00FB7B93" w:rsidRDefault="00FB7B93">
      <w:pPr>
        <w:spacing w:before="48" w:after="48" w:line="240" w:lineRule="auto"/>
        <w:jc w:val="both"/>
      </w:pPr>
    </w:p>
    <w:p w14:paraId="752BE403" w14:textId="03382147" w:rsidR="00FB7B93" w:rsidRDefault="00000000">
      <w:pPr>
        <w:widowControl w:val="0"/>
      </w:pPr>
      <w:r>
        <w:t xml:space="preserve">1. </w:t>
      </w:r>
      <w:r>
        <w:rPr>
          <w:b/>
        </w:rPr>
        <w:t>Kupujący</w:t>
      </w:r>
      <w:r>
        <w:t xml:space="preserve"> zleca, a </w:t>
      </w:r>
      <w:r>
        <w:rPr>
          <w:b/>
        </w:rPr>
        <w:t>Sprzedający</w:t>
      </w:r>
      <w:r>
        <w:t xml:space="preserve"> zobowiązuje się do dostawy nowego środka trwałego zgodnych z zakresem i specyfikacją zawartą w Zapytaniu Ofertowym nr</w:t>
      </w:r>
      <w:r>
        <w:rPr>
          <w:rFonts w:ascii="Calibri" w:eastAsia="Calibri" w:hAnsi="Calibri" w:cs="Calibri"/>
          <w:b/>
        </w:rPr>
        <w:t xml:space="preserve"> </w:t>
      </w:r>
      <w:r w:rsidR="00593906">
        <w:rPr>
          <w:rFonts w:ascii="Calibri" w:eastAsia="Calibri" w:hAnsi="Calibri" w:cs="Calibri"/>
          <w:b/>
        </w:rPr>
        <w:t>3</w:t>
      </w:r>
      <w:r>
        <w:rPr>
          <w:rFonts w:ascii="Calibri" w:eastAsia="Calibri" w:hAnsi="Calibri" w:cs="Calibri"/>
          <w:b/>
        </w:rPr>
        <w:t xml:space="preserve">/2024/KPO/HORECA/STARA_GRUSZA </w:t>
      </w:r>
      <w:r>
        <w:t xml:space="preserve">z dnia </w:t>
      </w:r>
      <w:r>
        <w:rPr>
          <w:highlight w:val="yellow"/>
        </w:rPr>
        <w:t>............................ .</w:t>
      </w:r>
      <w:r>
        <w:t xml:space="preserve"> </w:t>
      </w:r>
    </w:p>
    <w:p w14:paraId="2FD746B2" w14:textId="7F5C1C31" w:rsidR="00FB7B93" w:rsidRDefault="00000000">
      <w:pPr>
        <w:spacing w:before="48" w:after="48" w:line="240" w:lineRule="auto"/>
        <w:jc w:val="both"/>
      </w:pPr>
      <w:r>
        <w:t>2. Niniejsza U</w:t>
      </w:r>
      <w:r w:rsidR="00142B29">
        <w:t>mowa</w:t>
      </w:r>
      <w:r>
        <w:t xml:space="preserve"> zostaje zawarta w związku z realizacją przez </w:t>
      </w:r>
      <w:r>
        <w:rPr>
          <w:b/>
        </w:rPr>
        <w:t>Kupującego</w:t>
      </w:r>
      <w:r>
        <w:t xml:space="preserve">, przedsięwzięcia MŚP nr </w:t>
      </w:r>
      <w:r>
        <w:rPr>
          <w:b/>
        </w:rPr>
        <w:t xml:space="preserve">KPOD.01.03-IW.01-0934/24 </w:t>
      </w:r>
      <w:r>
        <w:t>w ramach Krajowego Planu Odbudowy i Zwiększania Odporności. Inwestycja A1.2.1 Inwestycje dla przedsiębiorstw w produkty, usługi i kompetencje pracowników oraz kadry związane z dywersyfikacją działalności współfinansowana przez Unię Europejską w ramach NextGenerationUE.</w:t>
      </w:r>
    </w:p>
    <w:p w14:paraId="70BFDB06" w14:textId="77777777" w:rsidR="00FB7B93" w:rsidRDefault="00FB7B93">
      <w:pPr>
        <w:spacing w:before="48" w:after="48" w:line="240" w:lineRule="auto"/>
        <w:jc w:val="both"/>
      </w:pPr>
    </w:p>
    <w:p w14:paraId="0B427682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2. Zakres dostawy</w:t>
      </w:r>
    </w:p>
    <w:p w14:paraId="0FC9207D" w14:textId="77777777" w:rsidR="00FB7B93" w:rsidRDefault="00FB7B93">
      <w:pPr>
        <w:spacing w:before="48" w:after="48" w:line="240" w:lineRule="auto"/>
        <w:jc w:val="both"/>
      </w:pPr>
    </w:p>
    <w:p w14:paraId="5C49D209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  <w:b/>
        </w:rPr>
        <w:t>Szafa chłodnicza zewnętrzna kompletna (1 szt.)</w:t>
      </w:r>
    </w:p>
    <w:p w14:paraId="170B87FA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lastRenderedPageBreak/>
        <w:t>- Pojemność: min.50m3</w:t>
      </w:r>
    </w:p>
    <w:p w14:paraId="306C3A18" w14:textId="456D1606" w:rsidR="00B221CA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 xml:space="preserve">- Wymiary zewnętrzne ścian szafy: min. 2,9m </w:t>
      </w:r>
      <w:r w:rsidR="00593906">
        <w:rPr>
          <w:rFonts w:asciiTheme="minorHAnsi" w:eastAsia="Calibri" w:hAnsiTheme="minorHAnsi" w:cs="Calibri"/>
        </w:rPr>
        <w:t>–</w:t>
      </w:r>
      <w:r w:rsidRPr="00D039AD">
        <w:rPr>
          <w:rFonts w:asciiTheme="minorHAnsi" w:eastAsia="Calibri" w:hAnsiTheme="minorHAnsi" w:cs="Calibri"/>
        </w:rPr>
        <w:t xml:space="preserve"> max</w:t>
      </w:r>
      <w:r w:rsidR="00593906">
        <w:rPr>
          <w:rFonts w:asciiTheme="minorHAnsi" w:eastAsia="Calibri" w:hAnsiTheme="minorHAnsi" w:cs="Calibri"/>
        </w:rPr>
        <w:t>.</w:t>
      </w:r>
      <w:r w:rsidRPr="00D039AD">
        <w:rPr>
          <w:rFonts w:asciiTheme="minorHAnsi" w:eastAsia="Calibri" w:hAnsiTheme="minorHAnsi" w:cs="Calibri"/>
        </w:rPr>
        <w:t xml:space="preserve"> 3,10m szerokość (w tym drzwi) x min. </w:t>
      </w:r>
      <w:r w:rsidR="00593906">
        <w:rPr>
          <w:rFonts w:asciiTheme="minorHAnsi" w:eastAsia="Calibri" w:hAnsiTheme="minorHAnsi" w:cs="Calibri"/>
        </w:rPr>
        <w:t>6,5</w:t>
      </w:r>
      <w:r w:rsidRPr="00D039AD">
        <w:rPr>
          <w:rFonts w:asciiTheme="minorHAnsi" w:eastAsia="Calibri" w:hAnsiTheme="minorHAnsi" w:cs="Calibri"/>
        </w:rPr>
        <w:t>m -max</w:t>
      </w:r>
      <w:r w:rsidR="00593906">
        <w:rPr>
          <w:rFonts w:asciiTheme="minorHAnsi" w:eastAsia="Calibri" w:hAnsiTheme="minorHAnsi" w:cs="Calibri"/>
        </w:rPr>
        <w:t>.</w:t>
      </w:r>
      <w:r w:rsidRPr="00D039AD">
        <w:rPr>
          <w:rFonts w:asciiTheme="minorHAnsi" w:eastAsia="Calibri" w:hAnsiTheme="minorHAnsi" w:cs="Calibri"/>
        </w:rPr>
        <w:t xml:space="preserve"> </w:t>
      </w:r>
      <w:r w:rsidR="00593906">
        <w:rPr>
          <w:rFonts w:asciiTheme="minorHAnsi" w:eastAsia="Calibri" w:hAnsiTheme="minorHAnsi" w:cs="Calibri"/>
        </w:rPr>
        <w:t>7</w:t>
      </w:r>
      <w:r w:rsidRPr="00D039AD">
        <w:rPr>
          <w:rFonts w:asciiTheme="minorHAnsi" w:eastAsia="Calibri" w:hAnsiTheme="minorHAnsi" w:cs="Calibri"/>
        </w:rPr>
        <w:t>m głębokość, wysokość max</w:t>
      </w:r>
      <w:r w:rsidR="00593906">
        <w:rPr>
          <w:rFonts w:asciiTheme="minorHAnsi" w:eastAsia="Calibri" w:hAnsiTheme="minorHAnsi" w:cs="Calibri"/>
        </w:rPr>
        <w:t>.</w:t>
      </w:r>
      <w:r w:rsidRPr="00D039AD">
        <w:rPr>
          <w:rFonts w:asciiTheme="minorHAnsi" w:eastAsia="Calibri" w:hAnsiTheme="minorHAnsi" w:cs="Calibri"/>
        </w:rPr>
        <w:t xml:space="preserve"> 2,7m</w:t>
      </w:r>
    </w:p>
    <w:p w14:paraId="33AED6A9" w14:textId="48AC276C" w:rsidR="00593906" w:rsidRPr="00D039AD" w:rsidRDefault="00593906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>
        <w:rPr>
          <w:rFonts w:asciiTheme="minorHAnsi" w:eastAsia="Calibri" w:hAnsiTheme="minorHAnsi" w:cs="Calibri"/>
        </w:rPr>
        <w:t>- Podział wewnątrz na dwie strefy (ok. 2/3 i 1/3) z możliwością czasowego odcięcia jednej strefy w celu optymalizacji wykorzystania chłodni i zmniejszenia zużycia energii elektrycznej przy niższym zapotrzebowaniu</w:t>
      </w:r>
    </w:p>
    <w:p w14:paraId="42FD6E01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Zakres temperatury: -2°C do +12°C</w:t>
      </w:r>
    </w:p>
    <w:p w14:paraId="0F71FA8D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Wymuszony obieg powietrza</w:t>
      </w:r>
    </w:p>
    <w:p w14:paraId="22A5B310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Automatyczne odszranianie i odparowanie kondensatu</w:t>
      </w:r>
    </w:p>
    <w:p w14:paraId="49D33D5C" w14:textId="4668F44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Wbudowany agregat chłodniczy</w:t>
      </w:r>
      <w:r w:rsidR="00593906">
        <w:rPr>
          <w:rFonts w:asciiTheme="minorHAnsi" w:eastAsia="Calibri" w:hAnsiTheme="minorHAnsi" w:cs="Calibri"/>
        </w:rPr>
        <w:t xml:space="preserve"> (w większej strefie)</w:t>
      </w:r>
    </w:p>
    <w:p w14:paraId="47E5D660" w14:textId="1F32E043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 xml:space="preserve">- Wnętrze </w:t>
      </w:r>
      <w:r w:rsidR="000A17F0">
        <w:rPr>
          <w:rFonts w:asciiTheme="minorHAnsi" w:eastAsia="Calibri" w:hAnsiTheme="minorHAnsi" w:cs="Calibri"/>
        </w:rPr>
        <w:t>i</w:t>
      </w:r>
      <w:r w:rsidR="00D02C57">
        <w:rPr>
          <w:rFonts w:asciiTheme="minorHAnsi" w:eastAsia="Calibri" w:hAnsiTheme="minorHAnsi" w:cs="Calibri"/>
        </w:rPr>
        <w:t xml:space="preserve"> regały z trwałego i odpornego na warunki chłodnicze materiału</w:t>
      </w:r>
    </w:p>
    <w:p w14:paraId="575E068D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Urządzenie energooszczędne - wysoka klasa energetyczna</w:t>
      </w:r>
    </w:p>
    <w:p w14:paraId="4D2E3BB8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Urządzenie ergonomiczne - rozkład uwzględniający potrzeby osób z ograniczeniami ruchowymi</w:t>
      </w:r>
    </w:p>
    <w:p w14:paraId="01B5DC49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Oświetlenie LED z czujką ruchu</w:t>
      </w:r>
    </w:p>
    <w:p w14:paraId="3D577E64" w14:textId="77777777" w:rsidR="00FB7B93" w:rsidRPr="00D039AD" w:rsidRDefault="00FB7B93">
      <w:pPr>
        <w:spacing w:before="48" w:after="48" w:line="240" w:lineRule="auto"/>
        <w:jc w:val="both"/>
      </w:pPr>
    </w:p>
    <w:p w14:paraId="60989CFD" w14:textId="77777777" w:rsidR="00FB7B93" w:rsidRDefault="00000000">
      <w:pPr>
        <w:spacing w:before="48" w:after="48" w:line="240" w:lineRule="auto"/>
        <w:jc w:val="center"/>
        <w:rPr>
          <w:b/>
        </w:rPr>
      </w:pPr>
      <w:r w:rsidRPr="00D039AD">
        <w:rPr>
          <w:b/>
        </w:rPr>
        <w:t>§ 3. Termin realizacji</w:t>
      </w:r>
    </w:p>
    <w:p w14:paraId="59CB8DDE" w14:textId="77777777" w:rsidR="00FB7B93" w:rsidRDefault="00FB7B93">
      <w:pPr>
        <w:spacing w:before="48" w:after="48" w:line="240" w:lineRule="auto"/>
        <w:jc w:val="both"/>
      </w:pPr>
    </w:p>
    <w:p w14:paraId="710E766E" w14:textId="1B786C13" w:rsidR="00FB7B93" w:rsidRDefault="00000000">
      <w:pPr>
        <w:spacing w:before="48" w:after="48" w:line="240" w:lineRule="auto"/>
        <w:jc w:val="both"/>
      </w:pPr>
      <w:r w:rsidRPr="00D039AD">
        <w:t>Termin realizacji dostawy</w:t>
      </w:r>
      <w:r w:rsidRPr="00320EC5">
        <w:t>:</w:t>
      </w:r>
      <w:r w:rsidRPr="00320EC5">
        <w:rPr>
          <w:b/>
          <w:bCs/>
        </w:rPr>
        <w:t xml:space="preserve"> </w:t>
      </w:r>
      <w:r w:rsidR="00871B2D">
        <w:rPr>
          <w:b/>
          <w:bCs/>
        </w:rPr>
        <w:t>15</w:t>
      </w:r>
      <w:r w:rsidR="00593906" w:rsidRPr="00320EC5">
        <w:rPr>
          <w:b/>
          <w:bCs/>
        </w:rPr>
        <w:t>.12</w:t>
      </w:r>
      <w:r w:rsidRPr="00320EC5">
        <w:rPr>
          <w:b/>
          <w:bCs/>
        </w:rPr>
        <w:t>.2024</w:t>
      </w:r>
    </w:p>
    <w:p w14:paraId="52E252AB" w14:textId="77777777" w:rsidR="00FB7B93" w:rsidRDefault="00FB7B93">
      <w:pPr>
        <w:spacing w:before="48" w:after="48" w:line="240" w:lineRule="auto"/>
        <w:jc w:val="both"/>
      </w:pPr>
    </w:p>
    <w:p w14:paraId="4F8A5BF0" w14:textId="77777777" w:rsidR="00FB7B93" w:rsidRDefault="00FB7B93">
      <w:pPr>
        <w:spacing w:before="48" w:after="48" w:line="240" w:lineRule="auto"/>
        <w:jc w:val="both"/>
      </w:pPr>
    </w:p>
    <w:p w14:paraId="09F5DCA9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4 Miejsce dostawy</w:t>
      </w:r>
    </w:p>
    <w:p w14:paraId="381EE409" w14:textId="77777777" w:rsidR="00FB7B93" w:rsidRDefault="00FB7B93">
      <w:pPr>
        <w:spacing w:before="48" w:after="48" w:line="240" w:lineRule="auto"/>
        <w:jc w:val="both"/>
      </w:pPr>
    </w:p>
    <w:p w14:paraId="141F004B" w14:textId="51FAD6A4" w:rsidR="00FB7B93" w:rsidRDefault="00000000">
      <w:pPr>
        <w:spacing w:before="48" w:after="48" w:line="240" w:lineRule="auto"/>
        <w:jc w:val="both"/>
      </w:pPr>
      <w:r w:rsidRPr="00D039AD">
        <w:t>Miejsce realizacji dostaw: Lipy 18, 83-430 Lipy, gm. Stara Kiszewa</w:t>
      </w:r>
    </w:p>
    <w:p w14:paraId="045AFA9E" w14:textId="77777777" w:rsidR="00FB7B93" w:rsidRDefault="00FB7B93">
      <w:pPr>
        <w:spacing w:before="48" w:after="48" w:line="240" w:lineRule="auto"/>
        <w:jc w:val="both"/>
        <w:rPr>
          <w:b/>
        </w:rPr>
      </w:pPr>
    </w:p>
    <w:p w14:paraId="314D29CF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5. Wynagrodzenie</w:t>
      </w:r>
    </w:p>
    <w:p w14:paraId="7849BCB1" w14:textId="77777777" w:rsidR="00FB7B93" w:rsidRDefault="00FB7B93">
      <w:pPr>
        <w:spacing w:before="48" w:after="48" w:line="240" w:lineRule="auto"/>
        <w:jc w:val="both"/>
      </w:pPr>
    </w:p>
    <w:p w14:paraId="3FD8D1FB" w14:textId="58068890" w:rsidR="00FB7B93" w:rsidRPr="00D039AD" w:rsidRDefault="00000000">
      <w:pPr>
        <w:spacing w:before="48" w:after="48" w:line="240" w:lineRule="auto"/>
        <w:jc w:val="both"/>
        <w:rPr>
          <w:rFonts w:asciiTheme="minorHAnsi" w:hAnsiTheme="minorHAnsi"/>
        </w:rPr>
      </w:pPr>
      <w:r>
        <w:t xml:space="preserve">1. </w:t>
      </w:r>
      <w:r w:rsidRPr="00B221CA">
        <w:rPr>
          <w:rFonts w:asciiTheme="minorHAnsi" w:hAnsiTheme="minorHAnsi"/>
        </w:rPr>
        <w:t xml:space="preserve">Strony ustalają wynagrodzenie za wykonanie przedmiotu </w:t>
      </w:r>
      <w:r w:rsidR="00142B29">
        <w:rPr>
          <w:rFonts w:asciiTheme="minorHAnsi" w:hAnsiTheme="minorHAnsi"/>
        </w:rPr>
        <w:t>U</w:t>
      </w:r>
      <w:r w:rsidRPr="00B221CA">
        <w:rPr>
          <w:rFonts w:asciiTheme="minorHAnsi" w:hAnsiTheme="minorHAnsi"/>
        </w:rPr>
        <w:t xml:space="preserve">mowy na kwotę </w:t>
      </w:r>
      <w:r w:rsidRPr="00D039AD">
        <w:rPr>
          <w:rFonts w:asciiTheme="minorHAnsi" w:hAnsiTheme="minorHAnsi"/>
        </w:rPr>
        <w:t>............................ PLN netto + VAT.</w:t>
      </w:r>
    </w:p>
    <w:p w14:paraId="5DE1EA49" w14:textId="77777777" w:rsidR="00B221CA" w:rsidRPr="00D039AD" w:rsidRDefault="00000000">
      <w:pPr>
        <w:spacing w:before="48" w:after="48" w:line="240" w:lineRule="auto"/>
        <w:jc w:val="both"/>
        <w:rPr>
          <w:rFonts w:asciiTheme="minorHAnsi" w:hAnsiTheme="minorHAnsi"/>
        </w:rPr>
      </w:pPr>
      <w:r w:rsidRPr="00D039AD">
        <w:rPr>
          <w:rFonts w:asciiTheme="minorHAnsi" w:hAnsiTheme="minorHAnsi"/>
        </w:rPr>
        <w:t xml:space="preserve">2. Płatność zostanie dokonana </w:t>
      </w:r>
      <w:r w:rsidR="00B221CA" w:rsidRPr="00D039AD">
        <w:rPr>
          <w:rFonts w:asciiTheme="minorHAnsi" w:hAnsiTheme="minorHAnsi"/>
        </w:rPr>
        <w:t xml:space="preserve">jednorazowo po dostawie środka trwałego, na podstawie prawidłowo wystawionej faktury VAT. </w:t>
      </w:r>
    </w:p>
    <w:p w14:paraId="7FE59B67" w14:textId="6D42E6FD" w:rsidR="00B221CA" w:rsidRPr="00D039AD" w:rsidRDefault="00B221CA">
      <w:pPr>
        <w:spacing w:before="48" w:after="48" w:line="240" w:lineRule="auto"/>
        <w:jc w:val="both"/>
        <w:rPr>
          <w:rFonts w:asciiTheme="minorHAnsi" w:hAnsiTheme="minorHAnsi"/>
        </w:rPr>
      </w:pPr>
      <w:r w:rsidRPr="00D039AD">
        <w:rPr>
          <w:rFonts w:asciiTheme="minorHAnsi" w:hAnsiTheme="minorHAnsi"/>
        </w:rPr>
        <w:t xml:space="preserve">3. Podstawą wystawienia faktury VAT będzie podpisany przez </w:t>
      </w:r>
      <w:r w:rsidRPr="00D039AD">
        <w:rPr>
          <w:rFonts w:asciiTheme="minorHAnsi" w:eastAsia="Arial" w:hAnsiTheme="minorHAnsi"/>
          <w:b/>
          <w:bCs/>
        </w:rPr>
        <w:t>Sprzedającego</w:t>
      </w:r>
      <w:r w:rsidRPr="00D039AD">
        <w:rPr>
          <w:rFonts w:asciiTheme="minorHAnsi" w:eastAsia="Arial" w:hAnsiTheme="minorHAnsi"/>
        </w:rPr>
        <w:t xml:space="preserve">  </w:t>
      </w:r>
      <w:r w:rsidRPr="00D039AD">
        <w:rPr>
          <w:rFonts w:asciiTheme="minorHAnsi" w:hAnsiTheme="minorHAnsi"/>
        </w:rPr>
        <w:t xml:space="preserve"> i </w:t>
      </w:r>
      <w:r w:rsidRPr="00D039AD">
        <w:rPr>
          <w:rFonts w:asciiTheme="minorHAnsi" w:eastAsia="Arial" w:hAnsiTheme="minorHAnsi"/>
          <w:b/>
          <w:bCs/>
        </w:rPr>
        <w:t>Kupującego</w:t>
      </w:r>
      <w:r w:rsidRPr="00D039AD">
        <w:rPr>
          <w:rFonts w:asciiTheme="minorHAnsi" w:eastAsia="Arial" w:hAnsiTheme="minorHAnsi"/>
        </w:rPr>
        <w:t xml:space="preserve"> </w:t>
      </w:r>
      <w:r w:rsidRPr="00D039AD">
        <w:rPr>
          <w:rFonts w:asciiTheme="minorHAnsi" w:hAnsiTheme="minorHAnsi"/>
        </w:rPr>
        <w:t xml:space="preserve">protokół </w:t>
      </w:r>
      <w:r w:rsidR="00142B29" w:rsidRPr="00D039AD">
        <w:t>zdawczo-odbiorczy</w:t>
      </w:r>
      <w:r w:rsidRPr="00D039AD">
        <w:rPr>
          <w:rFonts w:asciiTheme="minorHAnsi" w:hAnsiTheme="minorHAnsi"/>
        </w:rPr>
        <w:t xml:space="preserve"> środka trwałego</w:t>
      </w:r>
      <w:r w:rsidR="00142B29" w:rsidRPr="00D039AD">
        <w:rPr>
          <w:rFonts w:asciiTheme="minorHAnsi" w:hAnsiTheme="minorHAnsi"/>
        </w:rPr>
        <w:t>, o którym mowa w § 7 ust. 1 niniejszej Umowy.</w:t>
      </w:r>
    </w:p>
    <w:p w14:paraId="7BFC5170" w14:textId="15CF314B" w:rsidR="00FB7B93" w:rsidRPr="00B221CA" w:rsidRDefault="00B221CA">
      <w:pPr>
        <w:spacing w:before="48" w:after="48" w:line="240" w:lineRule="auto"/>
        <w:jc w:val="both"/>
        <w:rPr>
          <w:rFonts w:asciiTheme="minorHAnsi" w:hAnsiTheme="minorHAnsi"/>
        </w:rPr>
      </w:pPr>
      <w:r w:rsidRPr="00D039AD">
        <w:rPr>
          <w:rFonts w:asciiTheme="minorHAnsi" w:hAnsiTheme="minorHAnsi"/>
        </w:rPr>
        <w:t xml:space="preserve">4. </w:t>
      </w:r>
      <w:r w:rsidRPr="00D039AD">
        <w:rPr>
          <w:rFonts w:asciiTheme="minorHAnsi" w:eastAsia="Arial" w:hAnsiTheme="minorHAnsi"/>
        </w:rPr>
        <w:t xml:space="preserve">Faktura VAT będzie płatna przelewem na rachunek bankowy </w:t>
      </w:r>
      <w:r w:rsidRPr="00D039AD">
        <w:rPr>
          <w:rFonts w:asciiTheme="minorHAnsi" w:eastAsia="Arial" w:hAnsiTheme="minorHAnsi"/>
          <w:b/>
          <w:bCs/>
        </w:rPr>
        <w:t>Sprzedającego</w:t>
      </w:r>
      <w:r w:rsidRPr="00D039AD">
        <w:rPr>
          <w:rFonts w:asciiTheme="minorHAnsi" w:eastAsia="Arial" w:hAnsiTheme="minorHAnsi"/>
        </w:rPr>
        <w:t xml:space="preserve"> wskazany na fakturze VAT w ciągu 14 dni od daty doręczenia </w:t>
      </w:r>
      <w:r w:rsidRPr="00D039AD">
        <w:rPr>
          <w:rFonts w:asciiTheme="minorHAnsi" w:eastAsia="Arial" w:hAnsiTheme="minorHAnsi"/>
          <w:b/>
          <w:bCs/>
        </w:rPr>
        <w:t>Kupującemu</w:t>
      </w:r>
      <w:r w:rsidRPr="00D039AD">
        <w:rPr>
          <w:rFonts w:asciiTheme="minorHAnsi" w:eastAsia="Arial" w:hAnsiTheme="minorHAnsi"/>
        </w:rPr>
        <w:t xml:space="preserve"> faktury VAT</w:t>
      </w:r>
      <w:r w:rsidRPr="00D039AD">
        <w:rPr>
          <w:rFonts w:asciiTheme="minorHAnsi" w:hAnsiTheme="minorHAnsi"/>
        </w:rPr>
        <w:t>.</w:t>
      </w:r>
    </w:p>
    <w:p w14:paraId="19CD2BED" w14:textId="77777777" w:rsidR="00FB7B93" w:rsidRDefault="00FB7B93">
      <w:pPr>
        <w:spacing w:before="48" w:after="48" w:line="240" w:lineRule="auto"/>
        <w:jc w:val="both"/>
      </w:pPr>
    </w:p>
    <w:p w14:paraId="6F1AEED9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lastRenderedPageBreak/>
        <w:t>§ 6. Obowiązki Sprzedającego</w:t>
      </w:r>
    </w:p>
    <w:p w14:paraId="7749ED2B" w14:textId="77777777" w:rsidR="00FB7B93" w:rsidRDefault="00FB7B93">
      <w:pPr>
        <w:spacing w:before="48" w:after="48" w:line="240" w:lineRule="auto"/>
        <w:jc w:val="both"/>
      </w:pPr>
    </w:p>
    <w:p w14:paraId="6A1C9204" w14:textId="77777777" w:rsidR="00FB7B93" w:rsidRDefault="00000000">
      <w:pPr>
        <w:spacing w:before="48" w:after="48" w:line="240" w:lineRule="auto"/>
        <w:jc w:val="both"/>
      </w:pPr>
      <w:r>
        <w:t xml:space="preserve">1. </w:t>
      </w:r>
      <w:r>
        <w:rPr>
          <w:b/>
        </w:rPr>
        <w:t>Sprzedający</w:t>
      </w:r>
      <w:r>
        <w:t xml:space="preserve"> zobowiązuje się do dostarczenia środka trwałego zgodnie z ustalonym zakresem, specyfikacją, terminami oraz obowiązującymi przepisami prawa.</w:t>
      </w:r>
    </w:p>
    <w:p w14:paraId="651A85FB" w14:textId="77777777" w:rsidR="00FB7B93" w:rsidRDefault="00000000">
      <w:pPr>
        <w:spacing w:before="48" w:after="48" w:line="240" w:lineRule="auto"/>
        <w:jc w:val="both"/>
      </w:pPr>
      <w:r>
        <w:t xml:space="preserve">2. </w:t>
      </w:r>
      <w:r>
        <w:rPr>
          <w:b/>
        </w:rPr>
        <w:t>Sprzedający</w:t>
      </w:r>
      <w:r>
        <w:t xml:space="preserve"> zapewnia, że dostarczone urządzenie będzie posiadać odpowiednie atesty i certyfikaty (jeśli dotyczy).</w:t>
      </w:r>
    </w:p>
    <w:p w14:paraId="4592E8EB" w14:textId="77777777" w:rsidR="00FB7B93" w:rsidRDefault="00FB7B93">
      <w:pPr>
        <w:spacing w:before="48" w:after="48" w:line="240" w:lineRule="auto"/>
        <w:jc w:val="both"/>
      </w:pPr>
    </w:p>
    <w:p w14:paraId="2FFE4714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7. Odbiór</w:t>
      </w:r>
    </w:p>
    <w:p w14:paraId="48F99D96" w14:textId="77777777" w:rsidR="00FB7B93" w:rsidRDefault="00FB7B93">
      <w:pPr>
        <w:spacing w:before="48" w:after="48" w:line="240" w:lineRule="auto"/>
        <w:jc w:val="both"/>
      </w:pPr>
    </w:p>
    <w:p w14:paraId="2B1F5CBC" w14:textId="77777777" w:rsidR="00FB7B93" w:rsidRDefault="00000000">
      <w:pPr>
        <w:spacing w:before="48" w:after="48" w:line="240" w:lineRule="auto"/>
        <w:jc w:val="both"/>
      </w:pPr>
      <w:r>
        <w:t>1. Odbiór zostanie potwierdzony protokołem zdawczo-odbiorczym, podpisanym przez obie strony Umowy.</w:t>
      </w:r>
    </w:p>
    <w:p w14:paraId="6D355895" w14:textId="77777777" w:rsidR="00FB7B93" w:rsidRDefault="00FB7B93">
      <w:pPr>
        <w:spacing w:before="48" w:after="48" w:line="240" w:lineRule="auto"/>
        <w:jc w:val="both"/>
      </w:pPr>
    </w:p>
    <w:p w14:paraId="3294467D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8. Gwarancja i czas reakcji serwisu</w:t>
      </w:r>
    </w:p>
    <w:p w14:paraId="7D60F4B6" w14:textId="77777777" w:rsidR="00FB7B93" w:rsidRDefault="00FB7B93">
      <w:pPr>
        <w:spacing w:before="48" w:after="48" w:line="240" w:lineRule="auto"/>
        <w:jc w:val="both"/>
      </w:pPr>
    </w:p>
    <w:p w14:paraId="0B98D904" w14:textId="77777777" w:rsidR="00FB7B93" w:rsidRDefault="00000000">
      <w:pPr>
        <w:spacing w:before="48" w:after="48" w:line="240" w:lineRule="auto"/>
        <w:jc w:val="both"/>
      </w:pPr>
      <w:r>
        <w:t xml:space="preserve">1. </w:t>
      </w:r>
      <w:r>
        <w:rPr>
          <w:b/>
        </w:rPr>
        <w:t>Sprzedający</w:t>
      </w:r>
      <w:r>
        <w:t xml:space="preserve"> udziela </w:t>
      </w:r>
      <w:r>
        <w:rPr>
          <w:b/>
        </w:rPr>
        <w:t>Kupującemu</w:t>
      </w:r>
      <w:r>
        <w:t xml:space="preserve"> gwarancji na dostarczony środek trwały na okres </w:t>
      </w:r>
      <w:r>
        <w:rPr>
          <w:highlight w:val="yellow"/>
        </w:rPr>
        <w:t>............................</w:t>
      </w:r>
      <w:r>
        <w:t xml:space="preserve"> liczony od daty ich odbioru.</w:t>
      </w:r>
    </w:p>
    <w:p w14:paraId="01CA1B57" w14:textId="48B4719E" w:rsidR="00FB7B93" w:rsidRDefault="00000000">
      <w:pPr>
        <w:spacing w:before="48" w:after="48" w:line="240" w:lineRule="auto"/>
        <w:jc w:val="both"/>
      </w:pPr>
      <w:r>
        <w:t xml:space="preserve">2. 2. </w:t>
      </w:r>
      <w:r>
        <w:rPr>
          <w:b/>
        </w:rPr>
        <w:t xml:space="preserve">Sprzedający </w:t>
      </w:r>
      <w:r>
        <w:t xml:space="preserve">zapewni </w:t>
      </w:r>
      <w:r>
        <w:rPr>
          <w:b/>
        </w:rPr>
        <w:t>Kupującemu</w:t>
      </w:r>
      <w:r>
        <w:t xml:space="preserve"> maksymalnie </w:t>
      </w:r>
      <w:r w:rsidRPr="00D039AD">
        <w:rPr>
          <w:b/>
          <w:highlight w:val="yellow"/>
        </w:rPr>
        <w:t>...</w:t>
      </w:r>
      <w:r w:rsidR="00D039AD" w:rsidRPr="00D039AD">
        <w:rPr>
          <w:b/>
          <w:highlight w:val="yellow"/>
        </w:rPr>
        <w:t>..</w:t>
      </w:r>
      <w:r>
        <w:rPr>
          <w:b/>
        </w:rPr>
        <w:t xml:space="preserve"> czas reakcji serwisowej.</w:t>
      </w:r>
    </w:p>
    <w:p w14:paraId="41878484" w14:textId="77777777" w:rsidR="00FB7B93" w:rsidRDefault="00FB7B93">
      <w:pPr>
        <w:spacing w:before="48" w:after="48" w:line="240" w:lineRule="auto"/>
        <w:jc w:val="both"/>
      </w:pPr>
    </w:p>
    <w:p w14:paraId="06F3805E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9. Kary umowne</w:t>
      </w:r>
    </w:p>
    <w:p w14:paraId="46905A68" w14:textId="77777777" w:rsidR="00FB7B93" w:rsidRDefault="00FB7B93">
      <w:pPr>
        <w:spacing w:before="48" w:after="48" w:line="240" w:lineRule="auto"/>
        <w:jc w:val="both"/>
      </w:pPr>
    </w:p>
    <w:p w14:paraId="2AE933D4" w14:textId="740A8A93" w:rsidR="00FB7B93" w:rsidRDefault="00000000">
      <w:pPr>
        <w:spacing w:before="48" w:after="48" w:line="240" w:lineRule="auto"/>
        <w:jc w:val="both"/>
      </w:pPr>
      <w:r>
        <w:t>1. Za opóźnienie w realizacji przedmiotu</w:t>
      </w:r>
      <w:r>
        <w:rPr>
          <w:b/>
        </w:rPr>
        <w:t xml:space="preserve"> Sprzedający</w:t>
      </w:r>
      <w:r>
        <w:t xml:space="preserve"> zapłaci </w:t>
      </w:r>
      <w:r>
        <w:rPr>
          <w:b/>
        </w:rPr>
        <w:t>Kupującemu</w:t>
      </w:r>
      <w:r>
        <w:t xml:space="preserve"> karę umowną w wysokości: </w:t>
      </w:r>
      <w:r w:rsidR="00B221CA">
        <w:t xml:space="preserve">300 </w:t>
      </w:r>
      <w:r>
        <w:t>PLN za każdy dzień zwłoki.</w:t>
      </w:r>
    </w:p>
    <w:p w14:paraId="4F762302" w14:textId="5EB8D685" w:rsidR="00FB7B93" w:rsidRDefault="00000000">
      <w:pPr>
        <w:spacing w:before="48" w:after="48" w:line="240" w:lineRule="auto"/>
        <w:jc w:val="both"/>
      </w:pPr>
      <w:r>
        <w:t xml:space="preserve">2. Za nienależyte wykonanie dostawy </w:t>
      </w:r>
      <w:r>
        <w:rPr>
          <w:b/>
        </w:rPr>
        <w:t>Sprzedający</w:t>
      </w:r>
      <w:r>
        <w:t xml:space="preserve"> zapłaci karę umowną w wysokości</w:t>
      </w:r>
      <w:r w:rsidR="00B221CA">
        <w:t xml:space="preserve"> 10 000 </w:t>
      </w:r>
      <w:r>
        <w:t>PLN.</w:t>
      </w:r>
    </w:p>
    <w:p w14:paraId="0229D926" w14:textId="77777777" w:rsidR="00FB7B93" w:rsidRDefault="00FB7B93">
      <w:pPr>
        <w:spacing w:before="48" w:after="48" w:line="240" w:lineRule="auto"/>
        <w:jc w:val="both"/>
      </w:pPr>
    </w:p>
    <w:p w14:paraId="1A7C3CFB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10. Postanowienia końcowe</w:t>
      </w:r>
    </w:p>
    <w:p w14:paraId="2B3C292D" w14:textId="77777777" w:rsidR="00FB7B93" w:rsidRDefault="00FB7B93">
      <w:pPr>
        <w:spacing w:before="48" w:after="48" w:line="240" w:lineRule="auto"/>
        <w:jc w:val="both"/>
      </w:pPr>
    </w:p>
    <w:p w14:paraId="3E047279" w14:textId="4F7BE67E" w:rsidR="00FB7B93" w:rsidRDefault="00000000">
      <w:pPr>
        <w:spacing w:before="48" w:after="48" w:line="240" w:lineRule="auto"/>
        <w:jc w:val="both"/>
      </w:pPr>
      <w:r>
        <w:t xml:space="preserve">1. Wszelkie zmiany i uzupełnienia </w:t>
      </w:r>
      <w:r w:rsidR="00142B29">
        <w:t>U</w:t>
      </w:r>
      <w:r>
        <w:t>mowy wymagają formy pisemnej pod rygorem nieważności.</w:t>
      </w:r>
    </w:p>
    <w:p w14:paraId="4BA85E9A" w14:textId="27EFED49" w:rsidR="00FB7B93" w:rsidRDefault="00000000">
      <w:pPr>
        <w:spacing w:before="48" w:after="48" w:line="240" w:lineRule="auto"/>
        <w:jc w:val="both"/>
      </w:pPr>
      <w:r>
        <w:t xml:space="preserve">2. W sprawach nieuregulowanych niniejszą </w:t>
      </w:r>
      <w:r w:rsidR="00142B29">
        <w:t>U</w:t>
      </w:r>
      <w:r>
        <w:t>mową mają zastosowanie przepisy Kodeksu cywilnego.</w:t>
      </w:r>
    </w:p>
    <w:p w14:paraId="15422133" w14:textId="77777777" w:rsidR="00FB7B93" w:rsidRDefault="00FB7B93">
      <w:pPr>
        <w:spacing w:before="48" w:after="48" w:line="240" w:lineRule="auto"/>
        <w:jc w:val="both"/>
      </w:pPr>
    </w:p>
    <w:p w14:paraId="2500608B" w14:textId="77777777" w:rsidR="00FB7B93" w:rsidRDefault="00FB7B93">
      <w:pPr>
        <w:spacing w:before="48" w:after="48" w:line="240" w:lineRule="auto"/>
        <w:jc w:val="both"/>
      </w:pPr>
    </w:p>
    <w:p w14:paraId="1A84851F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t xml:space="preserve">Kupujący:   </w:t>
      </w:r>
    </w:p>
    <w:p w14:paraId="68F3BAD2" w14:textId="77777777" w:rsidR="00FB7B93" w:rsidRDefault="00FB7B93">
      <w:pPr>
        <w:spacing w:before="48" w:after="48" w:line="240" w:lineRule="auto"/>
        <w:jc w:val="both"/>
      </w:pPr>
    </w:p>
    <w:p w14:paraId="6952EBD8" w14:textId="77777777" w:rsidR="00FB7B93" w:rsidRDefault="00FB7B93">
      <w:pPr>
        <w:spacing w:before="48" w:after="48" w:line="240" w:lineRule="auto"/>
        <w:jc w:val="both"/>
      </w:pPr>
    </w:p>
    <w:p w14:paraId="2D2EAA57" w14:textId="77777777" w:rsidR="00FB7B93" w:rsidRDefault="00000000">
      <w:pPr>
        <w:spacing w:before="48" w:after="48" w:line="240" w:lineRule="auto"/>
        <w:jc w:val="both"/>
      </w:pPr>
      <w:r>
        <w:t>.......................................</w:t>
      </w:r>
    </w:p>
    <w:p w14:paraId="7249A285" w14:textId="77777777" w:rsidR="00FB7B93" w:rsidRDefault="00000000">
      <w:pPr>
        <w:spacing w:before="48" w:after="48" w:line="240" w:lineRule="auto"/>
        <w:jc w:val="both"/>
      </w:pPr>
      <w:r>
        <w:t>(czytelny podpis)</w:t>
      </w:r>
    </w:p>
    <w:p w14:paraId="0DECBD22" w14:textId="77777777" w:rsidR="00FB7B93" w:rsidRDefault="00FB7B93">
      <w:pPr>
        <w:spacing w:before="48" w:after="48" w:line="240" w:lineRule="auto"/>
        <w:jc w:val="both"/>
      </w:pPr>
    </w:p>
    <w:p w14:paraId="4E207BB8" w14:textId="77777777" w:rsidR="00FB7B93" w:rsidRDefault="00FB7B93">
      <w:pPr>
        <w:spacing w:before="48" w:after="48" w:line="240" w:lineRule="auto"/>
        <w:jc w:val="both"/>
        <w:rPr>
          <w:b/>
        </w:rPr>
      </w:pPr>
    </w:p>
    <w:p w14:paraId="4F372ECA" w14:textId="77777777" w:rsidR="00FB7B93" w:rsidRDefault="00FB7B93">
      <w:pPr>
        <w:spacing w:before="48" w:after="48" w:line="240" w:lineRule="auto"/>
        <w:jc w:val="both"/>
        <w:rPr>
          <w:b/>
        </w:rPr>
      </w:pPr>
    </w:p>
    <w:p w14:paraId="130AD945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lastRenderedPageBreak/>
        <w:t xml:space="preserve">Sprzedający:   </w:t>
      </w:r>
    </w:p>
    <w:p w14:paraId="223DF666" w14:textId="77777777" w:rsidR="00FB7B93" w:rsidRDefault="00FB7B93">
      <w:pPr>
        <w:spacing w:before="48" w:after="48" w:line="240" w:lineRule="auto"/>
        <w:jc w:val="both"/>
      </w:pPr>
    </w:p>
    <w:p w14:paraId="3E2261B9" w14:textId="77777777" w:rsidR="00FB7B93" w:rsidRDefault="00FB7B93">
      <w:pPr>
        <w:spacing w:before="48" w:after="48" w:line="240" w:lineRule="auto"/>
        <w:jc w:val="both"/>
      </w:pPr>
    </w:p>
    <w:p w14:paraId="480BD8AA" w14:textId="77777777" w:rsidR="00FB7B93" w:rsidRDefault="00FB7B93">
      <w:pPr>
        <w:spacing w:before="48" w:after="48" w:line="240" w:lineRule="auto"/>
        <w:jc w:val="both"/>
      </w:pPr>
    </w:p>
    <w:p w14:paraId="0983BF2A" w14:textId="77777777" w:rsidR="00FB7B93" w:rsidRDefault="00000000">
      <w:pPr>
        <w:spacing w:before="48" w:after="48" w:line="240" w:lineRule="auto"/>
        <w:jc w:val="both"/>
      </w:pPr>
      <w:r>
        <w:t>.......................................</w:t>
      </w:r>
    </w:p>
    <w:p w14:paraId="1E4953B9" w14:textId="77777777" w:rsidR="00FB7B93" w:rsidRDefault="00000000">
      <w:pPr>
        <w:spacing w:before="48" w:after="48" w:line="240" w:lineRule="auto"/>
        <w:jc w:val="both"/>
      </w:pPr>
      <w:r>
        <w:t>(czytelny podpis)</w:t>
      </w:r>
    </w:p>
    <w:p w14:paraId="546EBBEE" w14:textId="77777777" w:rsidR="00FB7B93" w:rsidRDefault="00FB7B93">
      <w:pPr>
        <w:spacing w:before="48" w:after="48" w:line="240" w:lineRule="auto"/>
        <w:jc w:val="both"/>
      </w:pPr>
    </w:p>
    <w:sectPr w:rsidR="00FB7B93">
      <w:headerReference w:type="default" r:id="rId8"/>
      <w:footerReference w:type="even" r:id="rId9"/>
      <w:footerReference w:type="default" r:id="rId10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0BFBEF" w14:textId="77777777" w:rsidR="008F2F05" w:rsidRDefault="008F2F05">
      <w:pPr>
        <w:spacing w:after="0" w:line="240" w:lineRule="auto"/>
      </w:pPr>
      <w:r>
        <w:separator/>
      </w:r>
    </w:p>
  </w:endnote>
  <w:endnote w:type="continuationSeparator" w:id="0">
    <w:p w14:paraId="4EDB1404" w14:textId="77777777" w:rsidR="008F2F05" w:rsidRDefault="008F2F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257EC384-8308-4518-8049-1F6CF3A5D6A3}"/>
    <w:embedBold r:id="rId2" w:fontKey="{9CF56930-DE84-4837-8F37-58F1D5DF4FFF}"/>
    <w:embedItalic r:id="rId3" w:fontKey="{37F49C92-53AB-4FC4-8863-E53A6A282BB0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073C6B9E-4FE0-4E49-AADA-7A0020A37F8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0A759499-19CD-40FF-A2EC-D55997D40E82}"/>
    <w:embedBold r:id="rId6" w:fontKey="{22924FE4-5F01-4290-AB4C-A1AFFA3CD01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7EB034" w14:textId="77777777" w:rsidR="00FB7B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63A7183" w14:textId="77777777" w:rsidR="00FB7B93" w:rsidRDefault="00FB7B9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DFFA17" w14:textId="77777777" w:rsidR="00FB7B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558BD">
      <w:rPr>
        <w:noProof/>
        <w:color w:val="000000"/>
      </w:rPr>
      <w:t>1</w:t>
    </w:r>
    <w:r>
      <w:rPr>
        <w:color w:val="000000"/>
      </w:rPr>
      <w:fldChar w:fldCharType="end"/>
    </w:r>
  </w:p>
  <w:p w14:paraId="6589FC06" w14:textId="77777777" w:rsidR="00FB7B93" w:rsidRDefault="00FB7B9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39F4E3" w14:textId="77777777" w:rsidR="008F2F05" w:rsidRDefault="008F2F05">
      <w:pPr>
        <w:spacing w:after="0" w:line="240" w:lineRule="auto"/>
      </w:pPr>
      <w:r>
        <w:separator/>
      </w:r>
    </w:p>
  </w:footnote>
  <w:footnote w:type="continuationSeparator" w:id="0">
    <w:p w14:paraId="2253778E" w14:textId="77777777" w:rsidR="008F2F05" w:rsidRDefault="008F2F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051238" w14:textId="77777777" w:rsidR="00FB7B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18307E6A" wp14:editId="176E6FB1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B93"/>
    <w:rsid w:val="0004381A"/>
    <w:rsid w:val="000A17F0"/>
    <w:rsid w:val="000F2A7B"/>
    <w:rsid w:val="00142B29"/>
    <w:rsid w:val="001B374C"/>
    <w:rsid w:val="00243A2A"/>
    <w:rsid w:val="00320051"/>
    <w:rsid w:val="00320EC5"/>
    <w:rsid w:val="004558BD"/>
    <w:rsid w:val="00512AEA"/>
    <w:rsid w:val="00593906"/>
    <w:rsid w:val="005B3645"/>
    <w:rsid w:val="007E2073"/>
    <w:rsid w:val="00867EC1"/>
    <w:rsid w:val="00871B2D"/>
    <w:rsid w:val="00890FA2"/>
    <w:rsid w:val="008B43B7"/>
    <w:rsid w:val="008F2F05"/>
    <w:rsid w:val="008F5049"/>
    <w:rsid w:val="00906595"/>
    <w:rsid w:val="0098096D"/>
    <w:rsid w:val="00B221CA"/>
    <w:rsid w:val="00C72A23"/>
    <w:rsid w:val="00CB258D"/>
    <w:rsid w:val="00D02C57"/>
    <w:rsid w:val="00D039AD"/>
    <w:rsid w:val="00D166FE"/>
    <w:rsid w:val="00DA5AA0"/>
    <w:rsid w:val="00FB7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BE9AFB"/>
  <w15:docId w15:val="{CAC811BF-E37E-4818-BDFA-0857FABBD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907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907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907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907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907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907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907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907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907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907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B9073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9073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9073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9073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9073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9073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9073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9073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90739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B907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907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907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9073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9073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9073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907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9073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90739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D31"/>
  </w:style>
  <w:style w:type="paragraph" w:styleId="Stopka">
    <w:name w:val="footer"/>
    <w:basedOn w:val="Normalny"/>
    <w:link w:val="Stopka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5D31"/>
  </w:style>
  <w:style w:type="character" w:styleId="Numerstrony">
    <w:name w:val="page number"/>
    <w:basedOn w:val="Domylnaczcionkaakapitu"/>
    <w:uiPriority w:val="99"/>
    <w:semiHidden/>
    <w:unhideWhenUsed/>
    <w:rsid w:val="00F35D31"/>
  </w:style>
  <w:style w:type="character" w:styleId="Hipercze">
    <w:name w:val="Hyperlink"/>
    <w:basedOn w:val="Domylnaczcionkaakapitu"/>
    <w:uiPriority w:val="99"/>
    <w:unhideWhenUsed/>
    <w:rsid w:val="00EC5FD9"/>
    <w:rPr>
      <w:color w:val="467886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C5F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damnierzwicki@wp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Q8Zzpv3ueJ/9iOxGTCav3wL1jug==">CgMxLjA4AHIhMUQxUGVmcVlsb2VnVWE2YThEbUVPVHhpcmlrTk9uVlRO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580</Words>
  <Characters>3481</Characters>
  <Application>Microsoft Office Word</Application>
  <DocSecurity>0</DocSecurity>
  <Lines>29</Lines>
  <Paragraphs>8</Paragraphs>
  <ScaleCrop>false</ScaleCrop>
  <Company/>
  <LinksUpToDate>false</LinksUpToDate>
  <CharactersWithSpaces>4053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Amadeusz Szewczyk</dc:creator>
  <cp:lastModifiedBy>Dorota Kriger</cp:lastModifiedBy>
  <cp:revision>13</cp:revision>
  <dcterms:created xsi:type="dcterms:W3CDTF">2024-08-01T15:12:00Z</dcterms:created>
  <dcterms:modified xsi:type="dcterms:W3CDTF">2024-11-12T18:21:00Z</dcterms:modified>
</cp:coreProperties>
</file>