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A7A517" w14:textId="77777777" w:rsidR="00871C0B" w:rsidRPr="00871C0B" w:rsidRDefault="00871C0B" w:rsidP="00871C0B">
      <w:pPr>
        <w:tabs>
          <w:tab w:val="center" w:pos="4536"/>
          <w:tab w:val="right" w:pos="9072"/>
        </w:tabs>
        <w:spacing w:after="0" w:line="240" w:lineRule="auto"/>
        <w:jc w:val="center"/>
        <w:rPr>
          <w:rFonts w:ascii="Times New Roman" w:eastAsia="Ubuntu" w:hAnsi="Times New Roman"/>
          <w:sz w:val="24"/>
          <w:szCs w:val="24"/>
          <w:lang w:val="x-none" w:eastAsia="x-none"/>
        </w:rPr>
      </w:pP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</w:instrTex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>INCLUDEPICTURE  "cid:image001.jpg@01</w:instrTex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>D949EA.DDD66310" \* MERGEFORMATINET</w:instrTex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</w:instrTex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C82D7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pict w14:anchorId="04DF32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25pt;height:45pt;visibility:visible">
            <v:imagedata r:id="rId8" r:href="rId9"/>
          </v:shape>
        </w:pic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</w:p>
    <w:p w14:paraId="5AF489F9" w14:textId="3F463C92" w:rsidR="00FC4C5D" w:rsidRDefault="00FC4C5D" w:rsidP="00FC4C5D">
      <w:pPr>
        <w:tabs>
          <w:tab w:val="left" w:pos="5954"/>
        </w:tabs>
        <w:spacing w:after="0" w:line="240" w:lineRule="auto"/>
        <w:jc w:val="center"/>
        <w:rPr>
          <w:rFonts w:asciiTheme="minorHAnsi" w:hAnsiTheme="minorHAnsi" w:cstheme="minorHAnsi"/>
          <w:bCs/>
          <w:color w:val="FF0000"/>
          <w:sz w:val="24"/>
          <w:szCs w:val="24"/>
        </w:rPr>
      </w:pPr>
    </w:p>
    <w:p w14:paraId="15566234" w14:textId="2A6D8E0D" w:rsidR="00415FD7" w:rsidRPr="00253D95" w:rsidRDefault="00BA19DE" w:rsidP="000E2378">
      <w:pPr>
        <w:tabs>
          <w:tab w:val="left" w:pos="5954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635AA3">
        <w:rPr>
          <w:rFonts w:asciiTheme="minorHAnsi" w:hAnsiTheme="minorHAnsi" w:cstheme="minorHAnsi"/>
          <w:bCs/>
          <w:sz w:val="24"/>
          <w:szCs w:val="24"/>
        </w:rPr>
        <w:t>ZP.271.</w:t>
      </w:r>
      <w:r w:rsidR="00DA0516" w:rsidRPr="00635AA3">
        <w:rPr>
          <w:rFonts w:asciiTheme="minorHAnsi" w:hAnsiTheme="minorHAnsi" w:cstheme="minorHAnsi"/>
          <w:bCs/>
          <w:sz w:val="24"/>
          <w:szCs w:val="24"/>
        </w:rPr>
        <w:t>2</w:t>
      </w:r>
      <w:r w:rsidR="00266755" w:rsidRPr="00635AA3">
        <w:rPr>
          <w:rFonts w:asciiTheme="minorHAnsi" w:hAnsiTheme="minorHAnsi" w:cstheme="minorHAnsi"/>
          <w:bCs/>
          <w:sz w:val="24"/>
          <w:szCs w:val="24"/>
        </w:rPr>
        <w:t>.</w:t>
      </w:r>
      <w:r w:rsidR="00635AA3" w:rsidRPr="00635AA3">
        <w:rPr>
          <w:rFonts w:asciiTheme="minorHAnsi" w:hAnsiTheme="minorHAnsi" w:cstheme="minorHAnsi"/>
          <w:bCs/>
          <w:sz w:val="24"/>
          <w:szCs w:val="24"/>
        </w:rPr>
        <w:t>9</w:t>
      </w:r>
      <w:r w:rsidR="00812321" w:rsidRPr="00635AA3">
        <w:rPr>
          <w:rFonts w:asciiTheme="minorHAnsi" w:hAnsiTheme="minorHAnsi" w:cstheme="minorHAnsi"/>
          <w:bCs/>
          <w:sz w:val="24"/>
          <w:szCs w:val="24"/>
        </w:rPr>
        <w:t>.2024</w:t>
      </w:r>
      <w:r w:rsidR="000E2378" w:rsidRPr="00253D95">
        <w:rPr>
          <w:rFonts w:asciiTheme="minorHAnsi" w:hAnsiTheme="minorHAnsi" w:cstheme="minorHAnsi"/>
          <w:bCs/>
          <w:sz w:val="24"/>
          <w:szCs w:val="24"/>
        </w:rPr>
        <w:tab/>
      </w:r>
      <w:r w:rsidR="00D415FC" w:rsidRPr="00253D95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53D95">
        <w:rPr>
          <w:rFonts w:asciiTheme="minorHAnsi" w:hAnsiTheme="minorHAnsi" w:cstheme="minorHAnsi"/>
          <w:bCs/>
          <w:sz w:val="24"/>
          <w:szCs w:val="24"/>
        </w:rPr>
        <w:t xml:space="preserve">    </w:t>
      </w:r>
      <w:r w:rsidR="00253D95">
        <w:rPr>
          <w:rFonts w:asciiTheme="minorHAnsi" w:hAnsiTheme="minorHAnsi" w:cstheme="minorHAnsi"/>
          <w:bCs/>
          <w:sz w:val="24"/>
          <w:szCs w:val="24"/>
        </w:rPr>
        <w:tab/>
      </w:r>
      <w:r w:rsidR="00253D95">
        <w:rPr>
          <w:rFonts w:asciiTheme="minorHAnsi" w:hAnsiTheme="minorHAnsi" w:cstheme="minorHAnsi"/>
          <w:bCs/>
          <w:sz w:val="24"/>
          <w:szCs w:val="24"/>
        </w:rPr>
        <w:tab/>
        <w:t>Kraśnik</w:t>
      </w:r>
      <w:r w:rsidR="003B07EA" w:rsidRPr="00253D95">
        <w:rPr>
          <w:rFonts w:asciiTheme="minorHAnsi" w:hAnsiTheme="minorHAnsi" w:cstheme="minorHAnsi"/>
          <w:bCs/>
          <w:sz w:val="24"/>
          <w:szCs w:val="24"/>
        </w:rPr>
        <w:t xml:space="preserve">, </w:t>
      </w:r>
      <w:r w:rsidR="00812321" w:rsidRPr="00253D95">
        <w:rPr>
          <w:rFonts w:asciiTheme="minorHAnsi" w:hAnsiTheme="minorHAnsi" w:cstheme="minorHAnsi"/>
          <w:bCs/>
          <w:sz w:val="24"/>
          <w:szCs w:val="24"/>
        </w:rPr>
        <w:t>2024-</w:t>
      </w:r>
      <w:r w:rsidR="00E04EA5">
        <w:rPr>
          <w:rFonts w:asciiTheme="minorHAnsi" w:hAnsiTheme="minorHAnsi" w:cstheme="minorHAnsi"/>
          <w:bCs/>
          <w:sz w:val="24"/>
          <w:szCs w:val="24"/>
        </w:rPr>
        <w:t>10</w:t>
      </w:r>
      <w:r w:rsidR="0011382C" w:rsidRPr="00253D95">
        <w:rPr>
          <w:rFonts w:asciiTheme="minorHAnsi" w:hAnsiTheme="minorHAnsi" w:cstheme="minorHAnsi"/>
          <w:bCs/>
          <w:sz w:val="24"/>
          <w:szCs w:val="24"/>
        </w:rPr>
        <w:t>-</w:t>
      </w:r>
      <w:r w:rsidR="00E04EA5">
        <w:rPr>
          <w:rFonts w:asciiTheme="minorHAnsi" w:hAnsiTheme="minorHAnsi" w:cstheme="minorHAnsi"/>
          <w:bCs/>
          <w:sz w:val="24"/>
          <w:szCs w:val="24"/>
        </w:rPr>
        <w:t>0</w:t>
      </w:r>
      <w:r w:rsidR="00804FE4">
        <w:rPr>
          <w:rFonts w:asciiTheme="minorHAnsi" w:hAnsiTheme="minorHAnsi" w:cstheme="minorHAnsi"/>
          <w:bCs/>
          <w:sz w:val="24"/>
          <w:szCs w:val="24"/>
        </w:rPr>
        <w:t>4</w:t>
      </w:r>
    </w:p>
    <w:p w14:paraId="02A5D16D" w14:textId="71361326" w:rsidR="0007266B" w:rsidRPr="0011382C" w:rsidRDefault="0007266B" w:rsidP="008E4D05">
      <w:pPr>
        <w:spacing w:after="0" w:line="240" w:lineRule="auto"/>
        <w:rPr>
          <w:rFonts w:asciiTheme="minorHAnsi" w:hAnsiTheme="minorHAnsi" w:cstheme="minorHAnsi"/>
          <w:b/>
          <w:sz w:val="24"/>
          <w:szCs w:val="24"/>
          <w:highlight w:val="yellow"/>
        </w:rPr>
      </w:pPr>
    </w:p>
    <w:p w14:paraId="42898C32" w14:textId="77777777" w:rsidR="00EF542E" w:rsidRPr="0011382C" w:rsidRDefault="00EF542E" w:rsidP="008E4D05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6168F613" w14:textId="0B8B74AE" w:rsidR="00AC623E" w:rsidRDefault="00AC623E" w:rsidP="008E4D05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1382C">
        <w:rPr>
          <w:rFonts w:asciiTheme="minorHAnsi" w:hAnsiTheme="minorHAnsi" w:cstheme="minorHAnsi"/>
          <w:b/>
          <w:sz w:val="24"/>
          <w:szCs w:val="24"/>
        </w:rPr>
        <w:t>ZAPYTANIE OFERTOWE</w:t>
      </w:r>
    </w:p>
    <w:p w14:paraId="0007E080" w14:textId="493C4533" w:rsidR="00927129" w:rsidRDefault="00927129" w:rsidP="008E4D05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28377FEF" w14:textId="2D256D97" w:rsidR="00927129" w:rsidRDefault="00927129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Nazwa zamówienia</w:t>
      </w:r>
    </w:p>
    <w:p w14:paraId="0FEA0BE8" w14:textId="4B21357A" w:rsid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Dostawa </w:t>
      </w:r>
      <w:bookmarkStart w:id="0" w:name="_Hlk178246257"/>
      <w:r>
        <w:rPr>
          <w:rFonts w:asciiTheme="minorHAnsi" w:hAnsiTheme="minorHAnsi" w:cstheme="minorHAnsi"/>
          <w:bCs/>
          <w:sz w:val="24"/>
          <w:szCs w:val="24"/>
        </w:rPr>
        <w:t xml:space="preserve">20 zestawów komputerowych </w:t>
      </w:r>
      <w:proofErr w:type="spellStart"/>
      <w:r>
        <w:rPr>
          <w:rFonts w:asciiTheme="minorHAnsi" w:hAnsiTheme="minorHAnsi" w:cstheme="minorHAnsi"/>
          <w:bCs/>
          <w:sz w:val="24"/>
          <w:szCs w:val="24"/>
        </w:rPr>
        <w:t>all</w:t>
      </w:r>
      <w:proofErr w:type="spellEnd"/>
      <w:r>
        <w:rPr>
          <w:rFonts w:asciiTheme="minorHAnsi" w:hAnsiTheme="minorHAnsi" w:cstheme="minorHAnsi"/>
          <w:bCs/>
          <w:sz w:val="24"/>
          <w:szCs w:val="24"/>
        </w:rPr>
        <w:t>-in-one</w:t>
      </w:r>
      <w:r w:rsidR="000049F4">
        <w:rPr>
          <w:rFonts w:asciiTheme="minorHAnsi" w:hAnsiTheme="minorHAnsi" w:cstheme="minorHAnsi"/>
          <w:bCs/>
          <w:sz w:val="24"/>
          <w:szCs w:val="24"/>
        </w:rPr>
        <w:t xml:space="preserve"> w ramach projektu </w:t>
      </w:r>
      <w:r w:rsidR="003B01B1">
        <w:rPr>
          <w:rFonts w:asciiTheme="minorHAnsi" w:hAnsiTheme="minorHAnsi" w:cstheme="minorHAnsi"/>
          <w:bCs/>
          <w:sz w:val="24"/>
          <w:szCs w:val="24"/>
        </w:rPr>
        <w:t>„</w:t>
      </w:r>
      <w:r w:rsidR="000049F4">
        <w:rPr>
          <w:rFonts w:asciiTheme="minorHAnsi" w:hAnsiTheme="minorHAnsi" w:cstheme="minorHAnsi"/>
          <w:bCs/>
          <w:sz w:val="24"/>
          <w:szCs w:val="24"/>
        </w:rPr>
        <w:t>Smart Class – Skuteczna edukacja</w:t>
      </w:r>
      <w:r w:rsidR="003B01B1">
        <w:rPr>
          <w:rFonts w:asciiTheme="minorHAnsi" w:hAnsiTheme="minorHAnsi" w:cstheme="minorHAnsi"/>
          <w:bCs/>
          <w:sz w:val="24"/>
          <w:szCs w:val="24"/>
        </w:rPr>
        <w:t>”</w:t>
      </w:r>
      <w:r>
        <w:rPr>
          <w:rFonts w:asciiTheme="minorHAnsi" w:hAnsiTheme="minorHAnsi" w:cstheme="minorHAnsi"/>
          <w:bCs/>
          <w:sz w:val="24"/>
          <w:szCs w:val="24"/>
        </w:rPr>
        <w:t>.</w:t>
      </w:r>
    </w:p>
    <w:bookmarkEnd w:id="0"/>
    <w:p w14:paraId="3DEB6250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2DE187E5" w14:textId="78648ECC" w:rsidR="00927129" w:rsidRDefault="00927129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Zamawiający</w:t>
      </w:r>
    </w:p>
    <w:p w14:paraId="2E1F43E9" w14:textId="59D67E41" w:rsidR="00E72267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Miasto Kraśnik</w:t>
      </w:r>
    </w:p>
    <w:p w14:paraId="44C72DB5" w14:textId="14B66074" w:rsid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ul. Lubelska 84</w:t>
      </w:r>
    </w:p>
    <w:p w14:paraId="339F031B" w14:textId="428A1D0D" w:rsidR="00E72267" w:rsidRDefault="00E72267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23-200 Kraśnik</w:t>
      </w:r>
    </w:p>
    <w:p w14:paraId="47894DD8" w14:textId="3DFAB5B7" w:rsidR="00E72267" w:rsidRDefault="00E72267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NIP: 715-190-70-32</w:t>
      </w:r>
    </w:p>
    <w:p w14:paraId="24C2171C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159FCB90" w14:textId="20A19D56" w:rsidR="00927129" w:rsidRPr="00927129" w:rsidRDefault="00927129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="Calibri-Bold" w:eastAsiaTheme="minorHAnsi" w:hAnsi="Calibri-Bold" w:cs="Calibri-Bold"/>
          <w:b/>
          <w:bCs/>
          <w:sz w:val="24"/>
          <w:szCs w:val="24"/>
        </w:rPr>
        <w:t>Sposób udzielenia zamówienia</w:t>
      </w:r>
    </w:p>
    <w:p w14:paraId="731DA09D" w14:textId="0733FC9A" w:rsidR="00927129" w:rsidRDefault="00927129" w:rsidP="00927129">
      <w:pPr>
        <w:autoSpaceDE w:val="0"/>
        <w:autoSpaceDN w:val="0"/>
        <w:adjustRightInd w:val="0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 xml:space="preserve">Postępowanie o udzielenie zamówienia prowadzone jest zgodnie z zasadą konkurencyjności, </w:t>
      </w:r>
      <w:r w:rsidRPr="00927129">
        <w:rPr>
          <w:rFonts w:eastAsiaTheme="minorHAnsi" w:cs="Calibri"/>
          <w:sz w:val="24"/>
          <w:szCs w:val="24"/>
        </w:rPr>
        <w:t xml:space="preserve">określoną w Wytycznych dotyczących kwalifikowalności wydatków na </w:t>
      </w:r>
      <w:r>
        <w:rPr>
          <w:rFonts w:eastAsiaTheme="minorHAnsi" w:cs="Calibri"/>
          <w:sz w:val="24"/>
          <w:szCs w:val="24"/>
        </w:rPr>
        <w:t> </w:t>
      </w:r>
      <w:r w:rsidRPr="00927129">
        <w:rPr>
          <w:rFonts w:eastAsiaTheme="minorHAnsi" w:cs="Calibri"/>
          <w:sz w:val="24"/>
          <w:szCs w:val="24"/>
        </w:rPr>
        <w:t>lata 2021-2027.</w:t>
      </w:r>
    </w:p>
    <w:p w14:paraId="706E616E" w14:textId="77777777" w:rsidR="00927129" w:rsidRPr="00927129" w:rsidRDefault="00927129" w:rsidP="00927129">
      <w:pPr>
        <w:autoSpaceDE w:val="0"/>
        <w:autoSpaceDN w:val="0"/>
        <w:adjustRightInd w:val="0"/>
        <w:spacing w:after="0" w:line="240" w:lineRule="auto"/>
        <w:ind w:left="284"/>
        <w:rPr>
          <w:rFonts w:eastAsiaTheme="minorHAnsi" w:cs="Calibri"/>
          <w:sz w:val="24"/>
          <w:szCs w:val="24"/>
        </w:rPr>
      </w:pPr>
    </w:p>
    <w:p w14:paraId="087044CC" w14:textId="53C171DE" w:rsidR="00927129" w:rsidRDefault="00927129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 w:rsidRPr="00927129">
        <w:rPr>
          <w:rFonts w:asciiTheme="minorHAnsi" w:hAnsiTheme="minorHAnsi" w:cstheme="minorHAnsi"/>
          <w:b/>
          <w:sz w:val="24"/>
          <w:szCs w:val="24"/>
        </w:rPr>
        <w:t>Sposób komunikacji</w:t>
      </w:r>
    </w:p>
    <w:p w14:paraId="3F3A2558" w14:textId="6BFCE808" w:rsid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927129">
        <w:rPr>
          <w:rFonts w:asciiTheme="minorHAnsi" w:hAnsiTheme="minorHAnsi" w:cstheme="minorHAnsi"/>
          <w:bCs/>
          <w:sz w:val="24"/>
          <w:szCs w:val="24"/>
        </w:rPr>
        <w:t>Komunikacja w postępowaniu o udzielenie zamówienia, w tym ogłoszenie zapytania ofertowego,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27129">
        <w:rPr>
          <w:rFonts w:asciiTheme="minorHAnsi" w:hAnsiTheme="minorHAnsi" w:cstheme="minorHAnsi"/>
          <w:bCs/>
          <w:sz w:val="24"/>
          <w:szCs w:val="24"/>
        </w:rPr>
        <w:t>składanie ofert, wymiana informacji między Zamawiającym a Wykonawcą oraz przekazywanie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27129">
        <w:rPr>
          <w:rFonts w:asciiTheme="minorHAnsi" w:hAnsiTheme="minorHAnsi" w:cstheme="minorHAnsi"/>
          <w:bCs/>
          <w:sz w:val="24"/>
          <w:szCs w:val="24"/>
        </w:rPr>
        <w:t>dokumentów i oświadczeń odbywa się pisemnie za pomocą Bazy Konkurencyjności 2021.</w:t>
      </w:r>
    </w:p>
    <w:p w14:paraId="605E677A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79BC8A74" w14:textId="4324E35B" w:rsidR="00E72267" w:rsidRDefault="00E72267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Opis przedmiotu zamówienia</w:t>
      </w:r>
    </w:p>
    <w:p w14:paraId="52705064" w14:textId="6D7A58D2" w:rsidR="00FC4C5D" w:rsidRDefault="00FC4C5D" w:rsidP="00E72267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Przedmiotem zamówienia jest d</w:t>
      </w:r>
      <w:r w:rsidRPr="00FC4C5D">
        <w:rPr>
          <w:rFonts w:asciiTheme="minorHAnsi" w:hAnsiTheme="minorHAnsi" w:cstheme="minorHAnsi"/>
          <w:bCs/>
          <w:sz w:val="24"/>
          <w:szCs w:val="24"/>
        </w:rPr>
        <w:t xml:space="preserve">ostawa 20 zestawów komputerowych </w:t>
      </w:r>
      <w:proofErr w:type="spellStart"/>
      <w:r w:rsidRPr="00FC4C5D">
        <w:rPr>
          <w:rFonts w:asciiTheme="minorHAnsi" w:hAnsiTheme="minorHAnsi" w:cstheme="minorHAnsi"/>
          <w:bCs/>
          <w:sz w:val="24"/>
          <w:szCs w:val="24"/>
        </w:rPr>
        <w:t>all</w:t>
      </w:r>
      <w:proofErr w:type="spellEnd"/>
      <w:r w:rsidRPr="00FC4C5D">
        <w:rPr>
          <w:rFonts w:asciiTheme="minorHAnsi" w:hAnsiTheme="minorHAnsi" w:cstheme="minorHAnsi"/>
          <w:bCs/>
          <w:sz w:val="24"/>
          <w:szCs w:val="24"/>
        </w:rPr>
        <w:t>-in-one w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FC4C5D">
        <w:rPr>
          <w:rFonts w:asciiTheme="minorHAnsi" w:hAnsiTheme="minorHAnsi" w:cstheme="minorHAnsi"/>
          <w:bCs/>
          <w:sz w:val="24"/>
          <w:szCs w:val="24"/>
        </w:rPr>
        <w:t>ramach projektu „Smart Class – Skuteczna edukacja”.</w:t>
      </w:r>
      <w:r>
        <w:rPr>
          <w:rFonts w:asciiTheme="minorHAnsi" w:hAnsiTheme="minorHAnsi" w:cstheme="minorHAnsi"/>
          <w:bCs/>
          <w:sz w:val="24"/>
          <w:szCs w:val="24"/>
        </w:rPr>
        <w:t xml:space="preserve"> Projekt jest współfinansowany</w:t>
      </w:r>
      <w:r w:rsidR="00E04EA5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E04EA5" w:rsidRPr="00E04EA5">
        <w:rPr>
          <w:rFonts w:asciiTheme="minorHAnsi" w:hAnsiTheme="minorHAnsi" w:cstheme="minorHAnsi"/>
          <w:bCs/>
          <w:sz w:val="24"/>
          <w:szCs w:val="24"/>
        </w:rPr>
        <w:t xml:space="preserve">ze </w:t>
      </w:r>
      <w:r w:rsidR="00E04EA5">
        <w:rPr>
          <w:rFonts w:asciiTheme="minorHAnsi" w:hAnsiTheme="minorHAnsi" w:cstheme="minorHAnsi"/>
          <w:bCs/>
          <w:sz w:val="24"/>
          <w:szCs w:val="24"/>
        </w:rPr>
        <w:t> </w:t>
      </w:r>
      <w:r w:rsidR="00E04EA5" w:rsidRPr="00E04EA5">
        <w:rPr>
          <w:rFonts w:asciiTheme="minorHAnsi" w:hAnsiTheme="minorHAnsi" w:cstheme="minorHAnsi"/>
          <w:bCs/>
          <w:sz w:val="24"/>
          <w:szCs w:val="24"/>
        </w:rPr>
        <w:t>środków Unii Europejskiej w ramach Działania 10.1 Skuteczna Edukacja Priorytetu X Lepsza edukacja Programu Fundusze Europejskie dla Lubelskiego 2021-2027.</w:t>
      </w:r>
    </w:p>
    <w:p w14:paraId="7498BDCC" w14:textId="09AE6ED9" w:rsidR="00927129" w:rsidRPr="00635AA3" w:rsidRDefault="00E72267" w:rsidP="00E72267">
      <w:pPr>
        <w:pStyle w:val="Akapitzlist"/>
        <w:spacing w:after="0" w:line="240" w:lineRule="auto"/>
        <w:ind w:left="284"/>
        <w:rPr>
          <w:rFonts w:asciiTheme="minorHAnsi" w:hAnsiTheme="minorHAnsi" w:cstheme="minorHAnsi"/>
          <w:b/>
          <w:sz w:val="24"/>
          <w:szCs w:val="24"/>
        </w:rPr>
      </w:pPr>
      <w:r w:rsidRPr="00E72267">
        <w:rPr>
          <w:rFonts w:asciiTheme="minorHAnsi" w:hAnsiTheme="minorHAnsi" w:cstheme="minorHAnsi"/>
          <w:bCs/>
          <w:sz w:val="24"/>
          <w:szCs w:val="24"/>
        </w:rPr>
        <w:t xml:space="preserve">Szczegółowy opis przedmiotu zamówienia zawiera </w:t>
      </w:r>
      <w:r w:rsidRPr="00635AA3">
        <w:rPr>
          <w:rFonts w:asciiTheme="minorHAnsi" w:hAnsiTheme="minorHAnsi" w:cstheme="minorHAnsi"/>
          <w:bCs/>
          <w:sz w:val="24"/>
          <w:szCs w:val="24"/>
        </w:rPr>
        <w:t xml:space="preserve">załącznik nr 1 do zapytania ofertowego pn. </w:t>
      </w:r>
      <w:r w:rsidR="00CB2B49" w:rsidRPr="00635AA3">
        <w:rPr>
          <w:rFonts w:asciiTheme="minorHAnsi" w:hAnsiTheme="minorHAnsi" w:cstheme="minorHAnsi"/>
          <w:bCs/>
          <w:sz w:val="24"/>
          <w:szCs w:val="24"/>
        </w:rPr>
        <w:t>Szczegółowy opis</w:t>
      </w:r>
      <w:r w:rsidRPr="00635AA3">
        <w:rPr>
          <w:rFonts w:asciiTheme="minorHAnsi" w:hAnsiTheme="minorHAnsi" w:cstheme="minorHAnsi"/>
          <w:bCs/>
          <w:sz w:val="24"/>
          <w:szCs w:val="24"/>
        </w:rPr>
        <w:t xml:space="preserve"> przedmiotu zamówieni</w:t>
      </w:r>
      <w:r w:rsidR="009F7E86" w:rsidRPr="00635AA3">
        <w:rPr>
          <w:rFonts w:asciiTheme="minorHAnsi" w:hAnsiTheme="minorHAnsi" w:cstheme="minorHAnsi"/>
          <w:bCs/>
          <w:sz w:val="24"/>
          <w:szCs w:val="24"/>
        </w:rPr>
        <w:t>a</w:t>
      </w:r>
      <w:r w:rsidRPr="00635AA3">
        <w:rPr>
          <w:rFonts w:asciiTheme="minorHAnsi" w:hAnsiTheme="minorHAnsi" w:cstheme="minorHAnsi"/>
          <w:b/>
          <w:sz w:val="24"/>
          <w:szCs w:val="24"/>
        </w:rPr>
        <w:t>.</w:t>
      </w:r>
    </w:p>
    <w:p w14:paraId="252A8A7D" w14:textId="261EE176" w:rsidR="00E72267" w:rsidRDefault="00332236" w:rsidP="00E72267">
      <w:pPr>
        <w:pStyle w:val="Akapitzlist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>Przedmiot zamówienia wg Wspólnego Słownika Zamówień</w:t>
      </w:r>
      <w:r w:rsidR="00C23A96">
        <w:rPr>
          <w:rFonts w:eastAsiaTheme="minorHAnsi" w:cs="Calibri"/>
          <w:sz w:val="24"/>
          <w:szCs w:val="24"/>
        </w:rPr>
        <w:t xml:space="preserve"> (kody CPV)</w:t>
      </w:r>
      <w:r>
        <w:rPr>
          <w:rFonts w:eastAsiaTheme="minorHAnsi" w:cs="Calibri"/>
          <w:sz w:val="24"/>
          <w:szCs w:val="24"/>
        </w:rPr>
        <w:t xml:space="preserve">: </w:t>
      </w:r>
    </w:p>
    <w:p w14:paraId="07009CDF" w14:textId="4D40E9C5" w:rsidR="00332236" w:rsidRDefault="00A312DB" w:rsidP="00E72267">
      <w:pPr>
        <w:pStyle w:val="Akapitzlist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>30213000-5</w:t>
      </w:r>
      <w:r w:rsidR="00C23A96">
        <w:rPr>
          <w:rFonts w:eastAsiaTheme="minorHAnsi" w:cs="Calibri"/>
          <w:sz w:val="24"/>
          <w:szCs w:val="24"/>
        </w:rPr>
        <w:t xml:space="preserve"> – </w:t>
      </w:r>
      <w:r w:rsidR="00AF41C3">
        <w:rPr>
          <w:rFonts w:eastAsiaTheme="minorHAnsi" w:cs="Calibri"/>
          <w:sz w:val="24"/>
          <w:szCs w:val="24"/>
        </w:rPr>
        <w:t>k</w:t>
      </w:r>
      <w:r>
        <w:rPr>
          <w:rFonts w:eastAsiaTheme="minorHAnsi" w:cs="Calibri"/>
          <w:sz w:val="24"/>
          <w:szCs w:val="24"/>
        </w:rPr>
        <w:t>omputery osobiste</w:t>
      </w:r>
      <w:r w:rsidR="00AF41C3">
        <w:rPr>
          <w:rFonts w:eastAsiaTheme="minorHAnsi" w:cs="Calibri"/>
          <w:sz w:val="24"/>
          <w:szCs w:val="24"/>
        </w:rPr>
        <w:t>,</w:t>
      </w:r>
    </w:p>
    <w:p w14:paraId="3A7206D5" w14:textId="2D2CABC0" w:rsidR="00C23A96" w:rsidRDefault="00C23A96" w:rsidP="00E72267">
      <w:pPr>
        <w:pStyle w:val="Akapitzlist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 xml:space="preserve">30230000-0 – </w:t>
      </w:r>
      <w:r w:rsidR="00AF41C3">
        <w:rPr>
          <w:rFonts w:eastAsiaTheme="minorHAnsi" w:cs="Calibri"/>
          <w:sz w:val="24"/>
          <w:szCs w:val="24"/>
        </w:rPr>
        <w:t>s</w:t>
      </w:r>
      <w:r>
        <w:rPr>
          <w:rFonts w:eastAsiaTheme="minorHAnsi" w:cs="Calibri"/>
          <w:sz w:val="24"/>
          <w:szCs w:val="24"/>
        </w:rPr>
        <w:t>przęt związany z komputerami</w:t>
      </w:r>
      <w:r w:rsidR="00AF41C3">
        <w:rPr>
          <w:rFonts w:eastAsiaTheme="minorHAnsi" w:cs="Calibri"/>
          <w:sz w:val="24"/>
          <w:szCs w:val="24"/>
        </w:rPr>
        <w:t>,</w:t>
      </w:r>
    </w:p>
    <w:p w14:paraId="715CE613" w14:textId="77777777" w:rsidR="00AF41C3" w:rsidRPr="00AF41C3" w:rsidRDefault="00AF41C3" w:rsidP="00AF41C3">
      <w:pPr>
        <w:pStyle w:val="Akapitzlist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 w:rsidRPr="00AF41C3">
        <w:rPr>
          <w:rFonts w:eastAsiaTheme="minorHAnsi" w:cs="Calibri"/>
          <w:sz w:val="24"/>
          <w:szCs w:val="24"/>
        </w:rPr>
        <w:t>30237460-1 – klawiatury komputerowe,</w:t>
      </w:r>
    </w:p>
    <w:p w14:paraId="13F35A4C" w14:textId="77777777" w:rsidR="00AF41C3" w:rsidRPr="00AF41C3" w:rsidRDefault="00AF41C3" w:rsidP="00AF41C3">
      <w:pPr>
        <w:pStyle w:val="Akapitzlist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 w:rsidRPr="00AF41C3">
        <w:rPr>
          <w:rFonts w:eastAsiaTheme="minorHAnsi" w:cs="Calibri"/>
          <w:sz w:val="24"/>
          <w:szCs w:val="24"/>
        </w:rPr>
        <w:t>30237410-6 – myszka komputerowa,</w:t>
      </w:r>
    </w:p>
    <w:p w14:paraId="79DBBE98" w14:textId="77777777" w:rsidR="00AF41C3" w:rsidRPr="009E06D4" w:rsidRDefault="00AF41C3" w:rsidP="00AF41C3">
      <w:pPr>
        <w:pStyle w:val="Akapitzlist"/>
        <w:spacing w:after="0" w:line="240" w:lineRule="auto"/>
        <w:ind w:left="284"/>
        <w:rPr>
          <w:rFonts w:cstheme="minorHAnsi"/>
          <w:sz w:val="24"/>
          <w:szCs w:val="24"/>
          <w:lang w:eastAsia="ar-SA"/>
        </w:rPr>
      </w:pPr>
      <w:r w:rsidRPr="00AF41C3">
        <w:rPr>
          <w:rFonts w:eastAsiaTheme="minorHAnsi" w:cs="Calibri"/>
          <w:sz w:val="24"/>
          <w:szCs w:val="24"/>
        </w:rPr>
        <w:t>48000000</w:t>
      </w:r>
      <w:r w:rsidRPr="009E06D4">
        <w:rPr>
          <w:rFonts w:cstheme="minorHAnsi"/>
          <w:sz w:val="24"/>
          <w:szCs w:val="24"/>
          <w:lang w:eastAsia="ar-SA"/>
        </w:rPr>
        <w:t>-8 – pakiety oprogramowania i systemy informatyczne.</w:t>
      </w:r>
    </w:p>
    <w:p w14:paraId="0B9C4F7C" w14:textId="7D855772" w:rsidR="00C23A96" w:rsidRDefault="00C23A96" w:rsidP="00AF41C3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7F789C15" w14:textId="65E9C91E" w:rsidR="00926EA8" w:rsidRDefault="00926EA8" w:rsidP="00AF41C3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54D5636E" w14:textId="77777777" w:rsidR="00561828" w:rsidRPr="00AF41C3" w:rsidRDefault="00561828" w:rsidP="00AF41C3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7812317A" w14:textId="3F4B86C9" w:rsidR="000049F4" w:rsidRDefault="000049F4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lastRenderedPageBreak/>
        <w:t>Miejsc</w:t>
      </w:r>
      <w:r w:rsidR="000E2437">
        <w:rPr>
          <w:rFonts w:asciiTheme="minorHAnsi" w:hAnsiTheme="minorHAnsi" w:cstheme="minorHAnsi"/>
          <w:b/>
          <w:sz w:val="24"/>
          <w:szCs w:val="24"/>
        </w:rPr>
        <w:t>a</w:t>
      </w:r>
      <w:r>
        <w:rPr>
          <w:rFonts w:asciiTheme="minorHAnsi" w:hAnsiTheme="minorHAnsi" w:cstheme="minorHAnsi"/>
          <w:b/>
          <w:sz w:val="24"/>
          <w:szCs w:val="24"/>
        </w:rPr>
        <w:t xml:space="preserve"> dostarczenia </w:t>
      </w:r>
      <w:r w:rsidR="000E2437">
        <w:rPr>
          <w:rFonts w:asciiTheme="minorHAnsi" w:hAnsiTheme="minorHAnsi" w:cstheme="minorHAnsi"/>
          <w:b/>
          <w:sz w:val="24"/>
          <w:szCs w:val="24"/>
        </w:rPr>
        <w:t xml:space="preserve">przedmiotu </w:t>
      </w:r>
      <w:r>
        <w:rPr>
          <w:rFonts w:asciiTheme="minorHAnsi" w:hAnsiTheme="minorHAnsi" w:cstheme="minorHAnsi"/>
          <w:b/>
          <w:sz w:val="24"/>
          <w:szCs w:val="24"/>
        </w:rPr>
        <w:t>zamówienia</w:t>
      </w:r>
      <w:r w:rsidR="000E2437">
        <w:rPr>
          <w:rFonts w:asciiTheme="minorHAnsi" w:hAnsiTheme="minorHAnsi" w:cstheme="minorHAnsi"/>
          <w:b/>
          <w:sz w:val="24"/>
          <w:szCs w:val="24"/>
        </w:rPr>
        <w:t>:</w:t>
      </w:r>
    </w:p>
    <w:p w14:paraId="117BB05E" w14:textId="3F452E38" w:rsidR="000049F4" w:rsidRDefault="000049F4" w:rsidP="000E2437">
      <w:pPr>
        <w:pStyle w:val="Akapitzlist"/>
        <w:numPr>
          <w:ilvl w:val="0"/>
          <w:numId w:val="43"/>
        </w:numPr>
        <w:spacing w:after="0" w:line="240" w:lineRule="auto"/>
        <w:ind w:left="567" w:hanging="283"/>
        <w:rPr>
          <w:rFonts w:asciiTheme="minorHAnsi" w:hAnsiTheme="minorHAnsi" w:cstheme="minorHAnsi"/>
          <w:bCs/>
          <w:sz w:val="24"/>
          <w:szCs w:val="24"/>
        </w:rPr>
      </w:pPr>
      <w:bookmarkStart w:id="1" w:name="_Hlk178246611"/>
      <w:r>
        <w:rPr>
          <w:rFonts w:asciiTheme="minorHAnsi" w:hAnsiTheme="minorHAnsi" w:cstheme="minorHAnsi"/>
          <w:bCs/>
          <w:sz w:val="24"/>
          <w:szCs w:val="24"/>
        </w:rPr>
        <w:t>Szkoł</w:t>
      </w:r>
      <w:r w:rsidR="000E2437">
        <w:rPr>
          <w:rFonts w:asciiTheme="minorHAnsi" w:hAnsiTheme="minorHAnsi" w:cstheme="minorHAnsi"/>
          <w:bCs/>
          <w:sz w:val="24"/>
          <w:szCs w:val="24"/>
        </w:rPr>
        <w:t>a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51DDB">
        <w:rPr>
          <w:rFonts w:asciiTheme="minorHAnsi" w:hAnsiTheme="minorHAnsi" w:cstheme="minorHAnsi"/>
          <w:bCs/>
          <w:sz w:val="24"/>
          <w:szCs w:val="24"/>
        </w:rPr>
        <w:t>Podstawow</w:t>
      </w:r>
      <w:r w:rsidR="000E2437">
        <w:rPr>
          <w:rFonts w:asciiTheme="minorHAnsi" w:hAnsiTheme="minorHAnsi" w:cstheme="minorHAnsi"/>
          <w:bCs/>
          <w:sz w:val="24"/>
          <w:szCs w:val="24"/>
        </w:rPr>
        <w:t>a</w:t>
      </w:r>
      <w:r w:rsidR="00251DDB">
        <w:rPr>
          <w:rFonts w:asciiTheme="minorHAnsi" w:hAnsiTheme="minorHAnsi" w:cstheme="minorHAnsi"/>
          <w:bCs/>
          <w:sz w:val="24"/>
          <w:szCs w:val="24"/>
        </w:rPr>
        <w:t xml:space="preserve"> nr 1 im. </w:t>
      </w:r>
      <w:bookmarkEnd w:id="1"/>
      <w:r w:rsidR="00251DDB">
        <w:rPr>
          <w:rFonts w:asciiTheme="minorHAnsi" w:hAnsiTheme="minorHAnsi" w:cstheme="minorHAnsi"/>
          <w:bCs/>
          <w:sz w:val="24"/>
          <w:szCs w:val="24"/>
        </w:rPr>
        <w:t xml:space="preserve">Marii Skłodowskiej – Curie w Zespole Placówek Oświatowych nr 1 w Kraśniku, ul. </w:t>
      </w:r>
      <w:r w:rsidR="00564073">
        <w:rPr>
          <w:rFonts w:asciiTheme="minorHAnsi" w:hAnsiTheme="minorHAnsi" w:cstheme="minorHAnsi"/>
          <w:bCs/>
          <w:sz w:val="24"/>
          <w:szCs w:val="24"/>
        </w:rPr>
        <w:t> </w:t>
      </w:r>
      <w:r w:rsidR="00251DDB">
        <w:rPr>
          <w:rFonts w:asciiTheme="minorHAnsi" w:hAnsiTheme="minorHAnsi" w:cstheme="minorHAnsi"/>
          <w:bCs/>
          <w:sz w:val="24"/>
          <w:szCs w:val="24"/>
        </w:rPr>
        <w:t xml:space="preserve">Kościuszki 23, 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51DDB">
        <w:rPr>
          <w:rFonts w:asciiTheme="minorHAnsi" w:hAnsiTheme="minorHAnsi" w:cstheme="minorHAnsi"/>
          <w:bCs/>
          <w:sz w:val="24"/>
          <w:szCs w:val="24"/>
        </w:rPr>
        <w:t>23-200 Kraśnik</w:t>
      </w:r>
      <w:r w:rsidR="000E2437">
        <w:rPr>
          <w:rFonts w:asciiTheme="minorHAnsi" w:hAnsiTheme="minorHAnsi" w:cstheme="minorHAnsi"/>
          <w:bCs/>
          <w:sz w:val="24"/>
          <w:szCs w:val="24"/>
        </w:rPr>
        <w:t xml:space="preserve"> - 10 zestawów komputerowych </w:t>
      </w:r>
      <w:proofErr w:type="spellStart"/>
      <w:r w:rsidR="000E2437">
        <w:rPr>
          <w:rFonts w:asciiTheme="minorHAnsi" w:hAnsiTheme="minorHAnsi" w:cstheme="minorHAnsi"/>
          <w:bCs/>
          <w:sz w:val="24"/>
          <w:szCs w:val="24"/>
        </w:rPr>
        <w:t>all</w:t>
      </w:r>
      <w:proofErr w:type="spellEnd"/>
      <w:r w:rsidR="000E2437">
        <w:rPr>
          <w:rFonts w:asciiTheme="minorHAnsi" w:hAnsiTheme="minorHAnsi" w:cstheme="minorHAnsi"/>
          <w:bCs/>
          <w:sz w:val="24"/>
          <w:szCs w:val="24"/>
        </w:rPr>
        <w:t>-in-one</w:t>
      </w:r>
      <w:r w:rsidR="00251DDB">
        <w:rPr>
          <w:rFonts w:asciiTheme="minorHAnsi" w:hAnsiTheme="minorHAnsi" w:cstheme="minorHAnsi"/>
          <w:bCs/>
          <w:sz w:val="24"/>
          <w:szCs w:val="24"/>
        </w:rPr>
        <w:t>,</w:t>
      </w:r>
    </w:p>
    <w:p w14:paraId="4894D77C" w14:textId="414599C4" w:rsidR="00251DDB" w:rsidRDefault="00251DDB" w:rsidP="000E2437">
      <w:pPr>
        <w:pStyle w:val="Akapitzlist"/>
        <w:numPr>
          <w:ilvl w:val="0"/>
          <w:numId w:val="43"/>
        </w:numPr>
        <w:spacing w:after="0" w:line="240" w:lineRule="auto"/>
        <w:ind w:left="567" w:hanging="283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Szkoł</w:t>
      </w:r>
      <w:r w:rsidR="000E2437">
        <w:rPr>
          <w:rFonts w:asciiTheme="minorHAnsi" w:hAnsiTheme="minorHAnsi" w:cstheme="minorHAnsi"/>
          <w:bCs/>
          <w:sz w:val="24"/>
          <w:szCs w:val="24"/>
        </w:rPr>
        <w:t>a</w:t>
      </w:r>
      <w:r>
        <w:rPr>
          <w:rFonts w:asciiTheme="minorHAnsi" w:hAnsiTheme="minorHAnsi" w:cstheme="minorHAnsi"/>
          <w:bCs/>
          <w:sz w:val="24"/>
          <w:szCs w:val="24"/>
        </w:rPr>
        <w:t xml:space="preserve"> Podstawow</w:t>
      </w:r>
      <w:r w:rsidR="000E2437">
        <w:rPr>
          <w:rFonts w:asciiTheme="minorHAnsi" w:hAnsiTheme="minorHAnsi" w:cstheme="minorHAnsi"/>
          <w:bCs/>
          <w:sz w:val="24"/>
          <w:szCs w:val="24"/>
        </w:rPr>
        <w:t>a</w:t>
      </w:r>
      <w:r>
        <w:rPr>
          <w:rFonts w:asciiTheme="minorHAnsi" w:hAnsiTheme="minorHAnsi" w:cstheme="minorHAnsi"/>
          <w:bCs/>
          <w:sz w:val="24"/>
          <w:szCs w:val="24"/>
        </w:rPr>
        <w:t xml:space="preserve"> nr 6 im. Jana Pawła II w Kraśniku, ul. Grunwaldzka 2, 23-204 Kraśnik</w:t>
      </w:r>
      <w:r w:rsidR="000E2437">
        <w:rPr>
          <w:rFonts w:asciiTheme="minorHAnsi" w:hAnsiTheme="minorHAnsi" w:cstheme="minorHAnsi"/>
          <w:bCs/>
          <w:sz w:val="24"/>
          <w:szCs w:val="24"/>
        </w:rPr>
        <w:t xml:space="preserve"> - 10 zestawów komputerowych </w:t>
      </w:r>
      <w:proofErr w:type="spellStart"/>
      <w:r w:rsidR="000E2437">
        <w:rPr>
          <w:rFonts w:asciiTheme="minorHAnsi" w:hAnsiTheme="minorHAnsi" w:cstheme="minorHAnsi"/>
          <w:bCs/>
          <w:sz w:val="24"/>
          <w:szCs w:val="24"/>
        </w:rPr>
        <w:t>all</w:t>
      </w:r>
      <w:proofErr w:type="spellEnd"/>
      <w:r w:rsidR="000E2437">
        <w:rPr>
          <w:rFonts w:asciiTheme="minorHAnsi" w:hAnsiTheme="minorHAnsi" w:cstheme="minorHAnsi"/>
          <w:bCs/>
          <w:sz w:val="24"/>
          <w:szCs w:val="24"/>
        </w:rPr>
        <w:t>-in-one</w:t>
      </w:r>
      <w:r>
        <w:rPr>
          <w:rFonts w:asciiTheme="minorHAnsi" w:hAnsiTheme="minorHAnsi" w:cstheme="minorHAnsi"/>
          <w:bCs/>
          <w:sz w:val="24"/>
          <w:szCs w:val="24"/>
        </w:rPr>
        <w:t xml:space="preserve">. </w:t>
      </w:r>
    </w:p>
    <w:p w14:paraId="03BC1B83" w14:textId="77777777" w:rsidR="000049F4" w:rsidRDefault="000049F4" w:rsidP="000049F4">
      <w:pPr>
        <w:pStyle w:val="Akapitzlist"/>
        <w:spacing w:after="0" w:line="240" w:lineRule="auto"/>
        <w:ind w:left="284"/>
        <w:rPr>
          <w:rFonts w:asciiTheme="minorHAnsi" w:hAnsiTheme="minorHAnsi" w:cstheme="minorHAnsi"/>
          <w:b/>
          <w:sz w:val="24"/>
          <w:szCs w:val="24"/>
        </w:rPr>
      </w:pPr>
    </w:p>
    <w:p w14:paraId="048AF4E4" w14:textId="32003A85" w:rsidR="00251DDB" w:rsidRDefault="00251DDB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 w:rsidRPr="00251DDB">
        <w:rPr>
          <w:rFonts w:asciiTheme="minorHAnsi" w:hAnsiTheme="minorHAnsi" w:cstheme="minorHAnsi"/>
          <w:b/>
          <w:sz w:val="24"/>
          <w:szCs w:val="24"/>
        </w:rPr>
        <w:t>Termin realizacji zamówienia</w:t>
      </w:r>
    </w:p>
    <w:p w14:paraId="4DD1D2BD" w14:textId="5E78969A" w:rsidR="00251DDB" w:rsidRDefault="008462F9" w:rsidP="00251DDB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To maksymalnie</w:t>
      </w:r>
      <w:r w:rsidR="00251DDB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4D69E5">
        <w:rPr>
          <w:rFonts w:asciiTheme="minorHAnsi" w:hAnsiTheme="minorHAnsi" w:cstheme="minorHAnsi"/>
          <w:b/>
          <w:sz w:val="24"/>
          <w:szCs w:val="24"/>
        </w:rPr>
        <w:t>10</w:t>
      </w:r>
      <w:r w:rsidR="00251DDB" w:rsidRPr="004D69E5">
        <w:rPr>
          <w:rFonts w:asciiTheme="minorHAnsi" w:hAnsiTheme="minorHAnsi" w:cstheme="minorHAnsi"/>
          <w:b/>
          <w:sz w:val="24"/>
          <w:szCs w:val="24"/>
        </w:rPr>
        <w:t xml:space="preserve"> dni </w:t>
      </w:r>
      <w:r w:rsidRPr="004D69E5">
        <w:rPr>
          <w:rFonts w:asciiTheme="minorHAnsi" w:hAnsiTheme="minorHAnsi" w:cstheme="minorHAnsi"/>
          <w:b/>
          <w:sz w:val="24"/>
          <w:szCs w:val="24"/>
        </w:rPr>
        <w:t>kalendarzowych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51DDB">
        <w:rPr>
          <w:rFonts w:asciiTheme="minorHAnsi" w:hAnsiTheme="minorHAnsi" w:cstheme="minorHAnsi"/>
          <w:bCs/>
          <w:sz w:val="24"/>
          <w:szCs w:val="24"/>
        </w:rPr>
        <w:t>od d</w:t>
      </w:r>
      <w:r>
        <w:rPr>
          <w:rFonts w:asciiTheme="minorHAnsi" w:hAnsiTheme="minorHAnsi" w:cstheme="minorHAnsi"/>
          <w:bCs/>
          <w:sz w:val="24"/>
          <w:szCs w:val="24"/>
        </w:rPr>
        <w:t>nia</w:t>
      </w:r>
      <w:r w:rsidR="00251DDB">
        <w:rPr>
          <w:rFonts w:asciiTheme="minorHAnsi" w:hAnsiTheme="minorHAnsi" w:cstheme="minorHAnsi"/>
          <w:bCs/>
          <w:sz w:val="24"/>
          <w:szCs w:val="24"/>
        </w:rPr>
        <w:t xml:space="preserve"> podpisania umowy. </w:t>
      </w:r>
    </w:p>
    <w:p w14:paraId="003F2855" w14:textId="77777777" w:rsidR="00251DDB" w:rsidRPr="00251DDB" w:rsidRDefault="00251DDB" w:rsidP="00251DDB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2437397D" w14:textId="593C9773" w:rsidR="00E72267" w:rsidRDefault="00C23A96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Oferty częściowe</w:t>
      </w:r>
    </w:p>
    <w:p w14:paraId="58FE3623" w14:textId="48B24E76" w:rsidR="00C23A96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C23A96">
        <w:rPr>
          <w:rFonts w:asciiTheme="minorHAnsi" w:hAnsiTheme="minorHAnsi" w:cstheme="minorHAnsi"/>
          <w:bCs/>
          <w:sz w:val="24"/>
          <w:szCs w:val="24"/>
        </w:rPr>
        <w:t xml:space="preserve">Zamawiający nie dopuszcza składania ofert częściowych – przedmiotem zamówienia jest </w:t>
      </w:r>
      <w:r w:rsidR="00564073">
        <w:rPr>
          <w:rFonts w:asciiTheme="minorHAnsi" w:hAnsiTheme="minorHAnsi" w:cstheme="minorHAnsi"/>
          <w:bCs/>
          <w:sz w:val="24"/>
          <w:szCs w:val="24"/>
        </w:rPr>
        <w:t> </w:t>
      </w:r>
      <w:r w:rsidRPr="00C23A96">
        <w:rPr>
          <w:rFonts w:asciiTheme="minorHAnsi" w:hAnsiTheme="minorHAnsi" w:cstheme="minorHAnsi"/>
          <w:bCs/>
          <w:sz w:val="24"/>
          <w:szCs w:val="24"/>
        </w:rPr>
        <w:t>dostawa 2</w:t>
      </w:r>
      <w:r>
        <w:rPr>
          <w:rFonts w:asciiTheme="minorHAnsi" w:hAnsiTheme="minorHAnsi" w:cstheme="minorHAnsi"/>
          <w:bCs/>
          <w:sz w:val="24"/>
          <w:szCs w:val="24"/>
        </w:rPr>
        <w:t xml:space="preserve">0 </w:t>
      </w:r>
      <w:r w:rsidRPr="00C23A96">
        <w:rPr>
          <w:rFonts w:asciiTheme="minorHAnsi" w:hAnsiTheme="minorHAnsi" w:cstheme="minorHAnsi"/>
          <w:bCs/>
          <w:sz w:val="24"/>
          <w:szCs w:val="24"/>
        </w:rPr>
        <w:t>zestawów komputerowych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proofErr w:type="spellStart"/>
      <w:r>
        <w:rPr>
          <w:rFonts w:asciiTheme="minorHAnsi" w:hAnsiTheme="minorHAnsi" w:cstheme="minorHAnsi"/>
          <w:bCs/>
          <w:sz w:val="24"/>
          <w:szCs w:val="24"/>
        </w:rPr>
        <w:t>all</w:t>
      </w:r>
      <w:proofErr w:type="spellEnd"/>
      <w:r>
        <w:rPr>
          <w:rFonts w:asciiTheme="minorHAnsi" w:hAnsiTheme="minorHAnsi" w:cstheme="minorHAnsi"/>
          <w:bCs/>
          <w:sz w:val="24"/>
          <w:szCs w:val="24"/>
        </w:rPr>
        <w:t>-in-one</w:t>
      </w:r>
      <w:r w:rsidRPr="00C23A96">
        <w:rPr>
          <w:rFonts w:asciiTheme="minorHAnsi" w:hAnsiTheme="minorHAnsi" w:cstheme="minorHAnsi"/>
          <w:bCs/>
          <w:sz w:val="24"/>
          <w:szCs w:val="24"/>
        </w:rPr>
        <w:t>.</w:t>
      </w:r>
    </w:p>
    <w:p w14:paraId="56B2F481" w14:textId="77777777" w:rsidR="00C23A96" w:rsidRPr="00C23A96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77EB6601" w14:textId="6286AE09" w:rsidR="00C23A96" w:rsidRDefault="00C23A96" w:rsidP="007F6859">
      <w:pPr>
        <w:pStyle w:val="Akapitzlist"/>
        <w:numPr>
          <w:ilvl w:val="0"/>
          <w:numId w:val="1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Warunki udziału w postępowaniu oraz opis ich spełnienia</w:t>
      </w:r>
    </w:p>
    <w:p w14:paraId="63CF8A73" w14:textId="4B7F6648" w:rsidR="00C23A96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C23A96">
        <w:rPr>
          <w:rFonts w:asciiTheme="minorHAnsi" w:hAnsiTheme="minorHAnsi" w:cstheme="minorHAnsi"/>
          <w:bCs/>
          <w:sz w:val="24"/>
          <w:szCs w:val="24"/>
        </w:rPr>
        <w:t>Zamawiający nie określa warunków udziału w postępowaniu.</w:t>
      </w:r>
    </w:p>
    <w:p w14:paraId="7183C0FA" w14:textId="77777777" w:rsidR="00C23A96" w:rsidRPr="00C23A96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14A723E7" w14:textId="7E997DFA" w:rsidR="00C23A96" w:rsidRDefault="00C23A96" w:rsidP="007F6859">
      <w:pPr>
        <w:pStyle w:val="Akapitzlist"/>
        <w:numPr>
          <w:ilvl w:val="0"/>
          <w:numId w:val="12"/>
        </w:numPr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Wykluczenia z udziału w postępowaniu</w:t>
      </w:r>
    </w:p>
    <w:p w14:paraId="383115C5" w14:textId="702CB8C8" w:rsidR="00FE313C" w:rsidRPr="00FE313C" w:rsidRDefault="00FE313C" w:rsidP="00FE313C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>Z postępowania wyklucza się Wykonawców</w:t>
      </w:r>
      <w:r>
        <w:rPr>
          <w:rFonts w:asciiTheme="minorHAnsi" w:hAnsiTheme="minorHAnsi" w:cstheme="minorHAnsi"/>
          <w:bCs/>
          <w:sz w:val="24"/>
          <w:szCs w:val="24"/>
        </w:rPr>
        <w:t>:</w:t>
      </w:r>
    </w:p>
    <w:p w14:paraId="0CA220D6" w14:textId="05DE9895" w:rsidR="008F7498" w:rsidRPr="008F7498" w:rsidRDefault="00FE313C" w:rsidP="007F6859">
      <w:pPr>
        <w:pStyle w:val="Akapitzlist"/>
        <w:numPr>
          <w:ilvl w:val="0"/>
          <w:numId w:val="13"/>
        </w:numPr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 xml:space="preserve">którzy podlegają wykluczeniu z postępowania na podstawie art. 7 </w:t>
      </w:r>
      <w:r w:rsidR="008F7498" w:rsidRPr="008F7498">
        <w:rPr>
          <w:rFonts w:asciiTheme="minorHAnsi" w:hAnsiTheme="minorHAnsi" w:cstheme="minorHAnsi"/>
          <w:bCs/>
          <w:sz w:val="24"/>
          <w:szCs w:val="24"/>
        </w:rPr>
        <w:t xml:space="preserve">ust. 1 pkt 1-3 </w:t>
      </w:r>
      <w:r w:rsidRPr="00FE313C">
        <w:rPr>
          <w:rFonts w:asciiTheme="minorHAnsi" w:hAnsiTheme="minorHAnsi" w:cstheme="minorHAnsi"/>
          <w:bCs/>
          <w:sz w:val="24"/>
          <w:szCs w:val="24"/>
        </w:rPr>
        <w:t xml:space="preserve">ustawy </w:t>
      </w:r>
      <w:r w:rsidR="00BF2ABA">
        <w:rPr>
          <w:rFonts w:asciiTheme="minorHAnsi" w:hAnsiTheme="minorHAnsi" w:cstheme="minorHAnsi"/>
          <w:bCs/>
          <w:sz w:val="24"/>
          <w:szCs w:val="24"/>
        </w:rPr>
        <w:t xml:space="preserve">z dnia 13 kwietnia 2022 r. </w:t>
      </w:r>
      <w:r w:rsidRPr="00FE313C">
        <w:rPr>
          <w:rFonts w:asciiTheme="minorHAnsi" w:hAnsiTheme="minorHAnsi" w:cstheme="minorHAnsi"/>
          <w:bCs/>
          <w:sz w:val="24"/>
          <w:szCs w:val="24"/>
        </w:rPr>
        <w:t xml:space="preserve">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FE313C">
        <w:rPr>
          <w:rFonts w:asciiTheme="minorHAnsi" w:hAnsiTheme="minorHAnsi" w:cstheme="minorHAnsi"/>
          <w:bCs/>
          <w:sz w:val="24"/>
          <w:szCs w:val="24"/>
        </w:rPr>
        <w:t>szczególnych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FE313C">
        <w:rPr>
          <w:rFonts w:asciiTheme="minorHAnsi" w:hAnsiTheme="minorHAnsi" w:cstheme="minorHAnsi"/>
          <w:bCs/>
          <w:sz w:val="24"/>
          <w:szCs w:val="24"/>
        </w:rPr>
        <w:t xml:space="preserve">rozwiązaniach w zakresie przeciwdziałania wspieraniu agresji na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FE313C">
        <w:rPr>
          <w:rFonts w:asciiTheme="minorHAnsi" w:hAnsiTheme="minorHAnsi" w:cstheme="minorHAnsi"/>
          <w:bCs/>
          <w:sz w:val="24"/>
          <w:szCs w:val="24"/>
        </w:rPr>
        <w:t>Ukrainę oraz służących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FE313C">
        <w:rPr>
          <w:rFonts w:asciiTheme="minorHAnsi" w:hAnsiTheme="minorHAnsi" w:cstheme="minorHAnsi"/>
          <w:bCs/>
          <w:sz w:val="24"/>
          <w:szCs w:val="24"/>
        </w:rPr>
        <w:t>ochronie bezpieczeństwa narodowego</w:t>
      </w:r>
      <w:r w:rsidR="00BF2ABA">
        <w:rPr>
          <w:rFonts w:asciiTheme="minorHAnsi" w:hAnsiTheme="minorHAnsi" w:cstheme="minorHAnsi"/>
          <w:bCs/>
          <w:sz w:val="24"/>
          <w:szCs w:val="24"/>
        </w:rPr>
        <w:t xml:space="preserve"> (tekst jedn. Dz. U. z 2024 r., poz. 507)</w:t>
      </w:r>
      <w:r w:rsidRPr="00FE313C">
        <w:rPr>
          <w:rFonts w:asciiTheme="minorHAnsi" w:hAnsiTheme="minorHAnsi" w:cstheme="minorHAnsi"/>
          <w:bCs/>
          <w:sz w:val="24"/>
          <w:szCs w:val="24"/>
        </w:rPr>
        <w:t>,</w:t>
      </w:r>
      <w:r w:rsidR="008F7498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8F7498" w:rsidRPr="008F7498">
        <w:rPr>
          <w:rFonts w:asciiTheme="minorHAnsi" w:hAnsiTheme="minorHAnsi" w:cstheme="minorHAnsi"/>
          <w:bCs/>
          <w:sz w:val="24"/>
          <w:szCs w:val="24"/>
        </w:rPr>
        <w:t xml:space="preserve">tj. </w:t>
      </w:r>
      <w:r w:rsidR="008931CF">
        <w:rPr>
          <w:rFonts w:asciiTheme="minorHAnsi" w:hAnsiTheme="minorHAnsi" w:cstheme="minorHAnsi"/>
          <w:bCs/>
          <w:sz w:val="24"/>
          <w:szCs w:val="24"/>
        </w:rPr>
        <w:t> </w:t>
      </w:r>
      <w:r w:rsidR="008F7498" w:rsidRPr="008F7498">
        <w:rPr>
          <w:rFonts w:asciiTheme="minorHAnsi" w:hAnsiTheme="minorHAnsi" w:cstheme="minorHAnsi"/>
          <w:bCs/>
          <w:sz w:val="24"/>
          <w:szCs w:val="24"/>
        </w:rPr>
        <w:t xml:space="preserve">z </w:t>
      </w:r>
      <w:r w:rsidR="008F7498">
        <w:rPr>
          <w:rFonts w:asciiTheme="minorHAnsi" w:hAnsiTheme="minorHAnsi" w:cstheme="minorHAnsi"/>
          <w:bCs/>
          <w:sz w:val="24"/>
          <w:szCs w:val="24"/>
        </w:rPr>
        <w:t> </w:t>
      </w:r>
      <w:r w:rsidR="008F7498" w:rsidRPr="008F7498">
        <w:rPr>
          <w:rFonts w:asciiTheme="minorHAnsi" w:hAnsiTheme="minorHAnsi" w:cstheme="minorHAnsi"/>
          <w:bCs/>
          <w:sz w:val="24"/>
          <w:szCs w:val="24"/>
        </w:rPr>
        <w:t>postępowania wyklucza się:</w:t>
      </w:r>
    </w:p>
    <w:p w14:paraId="42D257E1" w14:textId="459DCF4B" w:rsidR="008F7498" w:rsidRDefault="008F7498" w:rsidP="007F6859">
      <w:pPr>
        <w:pStyle w:val="Akapitzlist"/>
        <w:numPr>
          <w:ilvl w:val="0"/>
          <w:numId w:val="20"/>
        </w:numPr>
        <w:spacing w:after="0" w:line="240" w:lineRule="auto"/>
        <w:ind w:left="1276" w:hanging="283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ykonawcę oraz uczestnika konkursu wymienionego w wykazach określonych w rozporządzeniu Rady (WE) nr 765/2006 z dnia 18 maja 2006 r. dotyczącym środków ograniczających w związku z sytuacją na Białorusi i udziałem Białorusi w agresji Rosji wobec Ukrainy (Dz. Urz. UE L 134 z 20.05.2006, str. 1, z późn. zm.) – zwanym dalej rozporządzeniem 765/2006 i rozporządzeniu Rady (UE) nr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269/2014 z dnia 17 marca 2014 r. w sprawie środków ograniczających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odniesieniu do działań podważających integralność terytorialną, suwerenność i niezależność Ukrainy lub im zagrażających (Dz. Urz. UE L 78 z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17.03.2014, str. 6, z późn. zm.) .) – zwanym dalej rozporządzeniem 269/2014 albo wpisanego na listę na podstawie decyzji w sprawie wpisu na listę rozstrzygającej o zastosowaniu środka, o którym mowa w art. 1 pkt 3 ustawy z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>dnia 13 kwietnia 2022 r. o szczególnych rozwiązaniach w zakresie przeciwdziałania wspieraniu agresji na Ukrainę oraz służących ochronie bezpieczeństwa narodowego,</w:t>
      </w:r>
    </w:p>
    <w:p w14:paraId="1A823E0A" w14:textId="094D8BB4" w:rsidR="008F7498" w:rsidRDefault="008F7498" w:rsidP="007F6859">
      <w:pPr>
        <w:pStyle w:val="Akapitzlist"/>
        <w:numPr>
          <w:ilvl w:val="0"/>
          <w:numId w:val="20"/>
        </w:numPr>
        <w:spacing w:after="0" w:line="240" w:lineRule="auto"/>
        <w:ind w:left="1276" w:hanging="283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ykonawcę oraz uczestnika konkursu, którego beneficjentem rzeczywistym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rozumieniu ustawy z dnia 1 marca 2018 r. o przeciwdziałaniu praniu pieniędzy oraz finansowaniu terroryzmu (tekst jedn. Dz. U. z 2023 r., poz. 1124 ze zm.) jest osoba wymieniona w wykazach określonych w rozporządzeniu 765/2006 i rozporządzeniu 269/2014 albo wpisana na listę lub będąca takim beneficjentem rzeczywistym od dnia 24 lutego 2022 r., o ile została wpisana na </w:t>
      </w:r>
      <w:r w:rsidR="00151BE2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listę na podstawie decyzji w sprawie wpisu na listę rozstrzygającej 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zastosowaniu środka, o którym mowa w art. 1 pkt 3 ustawy z dnia </w:t>
      </w:r>
      <w:r w:rsidRPr="008F7498">
        <w:rPr>
          <w:rFonts w:asciiTheme="minorHAnsi" w:hAnsiTheme="minorHAnsi" w:cstheme="minorHAnsi"/>
          <w:bCs/>
          <w:sz w:val="24"/>
          <w:szCs w:val="24"/>
        </w:rPr>
        <w:lastRenderedPageBreak/>
        <w:t xml:space="preserve">13 </w:t>
      </w:r>
      <w:r w:rsidR="00151BE2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>kwietnia 2022 r. o szczególnych rozwiązaniach w zakresie przeciwdziałania wspieraniu agresji na Ukrainę oraz służących ochronie bezpieczeństwa narodowego</w:t>
      </w:r>
      <w:r>
        <w:rPr>
          <w:rFonts w:asciiTheme="minorHAnsi" w:hAnsiTheme="minorHAnsi" w:cstheme="minorHAnsi"/>
          <w:bCs/>
          <w:sz w:val="24"/>
          <w:szCs w:val="24"/>
        </w:rPr>
        <w:t>,</w:t>
      </w:r>
    </w:p>
    <w:p w14:paraId="6182E7AA" w14:textId="5968E638" w:rsidR="00C23A96" w:rsidRPr="008E4080" w:rsidRDefault="008F7498" w:rsidP="007F6859">
      <w:pPr>
        <w:pStyle w:val="Akapitzlist"/>
        <w:numPr>
          <w:ilvl w:val="0"/>
          <w:numId w:val="20"/>
        </w:numPr>
        <w:spacing w:after="0" w:line="240" w:lineRule="auto"/>
        <w:ind w:left="1276" w:hanging="283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ykonawcę oraz uczestnika konkursu, którego jednostką dominującą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rozumieniu art. 3 ust. 1 pkt 37 ustawy z dnia 29 września 1994 r. 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rachunkowości (tekst jedn. Dz. U. z 2023 r. poz. 120 ze zm.)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</w:t>
      </w:r>
      <w:r w:rsidR="00151BE2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>którym mowa w art. 1 pkt 3 ustawy z dnia 13 kwietnia 2022 r. o szczególnych rozwiązaniach w zakresie przeciwdziałania wspieraniu agresji na  Ukrainę oraz służących ochronie bezpieczeństwa narodowego”.</w:t>
      </w:r>
    </w:p>
    <w:p w14:paraId="0E791DC4" w14:textId="77777777" w:rsidR="00FE313C" w:rsidRPr="00FE313C" w:rsidRDefault="00FE313C" w:rsidP="007F6859">
      <w:pPr>
        <w:pStyle w:val="Akapitzlist"/>
        <w:numPr>
          <w:ilvl w:val="0"/>
          <w:numId w:val="13"/>
        </w:numPr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>w stosunku, do których otwarto likwidację lub ogłoszono upadłość,</w:t>
      </w:r>
    </w:p>
    <w:p w14:paraId="5777B3A8" w14:textId="0E6A9FD6" w:rsidR="00FE313C" w:rsidRPr="00FE313C" w:rsidRDefault="00FE313C" w:rsidP="007F6859">
      <w:pPr>
        <w:pStyle w:val="Akapitzlist"/>
        <w:numPr>
          <w:ilvl w:val="0"/>
          <w:numId w:val="13"/>
        </w:numPr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>którzy złożyli nieprawdziwe informacje mające wpływ na wynik prowadzonego</w:t>
      </w:r>
    </w:p>
    <w:p w14:paraId="4910CDE2" w14:textId="2FDC4801" w:rsidR="00FE313C" w:rsidRDefault="00FE313C" w:rsidP="00FE313C">
      <w:pPr>
        <w:pStyle w:val="Akapitzlist"/>
        <w:spacing w:after="0" w:line="240" w:lineRule="auto"/>
        <w:ind w:left="1004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>postępowania.</w:t>
      </w:r>
    </w:p>
    <w:p w14:paraId="30C32176" w14:textId="2EE04095" w:rsidR="00CA09A5" w:rsidRDefault="00591757" w:rsidP="00591757">
      <w:pPr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ab/>
        <w:t>Uwaga!!!</w:t>
      </w:r>
    </w:p>
    <w:p w14:paraId="6C1A59E3" w14:textId="32E1EE4A" w:rsidR="00591757" w:rsidRPr="00C82D72" w:rsidRDefault="00591757" w:rsidP="00591757">
      <w:pPr>
        <w:spacing w:after="0" w:line="240" w:lineRule="auto"/>
        <w:ind w:left="708"/>
        <w:rPr>
          <w:rFonts w:asciiTheme="minorHAnsi" w:hAnsiTheme="minorHAnsi" w:cstheme="minorHAnsi"/>
          <w:bCs/>
          <w:sz w:val="24"/>
          <w:szCs w:val="24"/>
        </w:rPr>
      </w:pPr>
      <w:r w:rsidRPr="00C82D72">
        <w:rPr>
          <w:rFonts w:asciiTheme="minorHAnsi" w:hAnsiTheme="minorHAnsi" w:cstheme="minorHAnsi"/>
          <w:bCs/>
          <w:sz w:val="24"/>
          <w:szCs w:val="24"/>
        </w:rPr>
        <w:t xml:space="preserve">Wykonawca na potwierdzenie braku podstaw do wykluczenia zobowiązany jest do  złożenia oświadczenia, o którym mowa w ust. </w:t>
      </w:r>
      <w:r w:rsidR="002E5AB9" w:rsidRPr="00C82D72">
        <w:rPr>
          <w:rFonts w:asciiTheme="minorHAnsi" w:hAnsiTheme="minorHAnsi" w:cstheme="minorHAnsi"/>
          <w:bCs/>
          <w:sz w:val="24"/>
          <w:szCs w:val="24"/>
        </w:rPr>
        <w:t>5</w:t>
      </w:r>
      <w:r w:rsidRPr="00C82D72">
        <w:rPr>
          <w:rFonts w:asciiTheme="minorHAnsi" w:hAnsiTheme="minorHAnsi" w:cstheme="minorHAnsi"/>
          <w:bCs/>
          <w:sz w:val="24"/>
          <w:szCs w:val="24"/>
        </w:rPr>
        <w:t xml:space="preserve"> formularza ofertowego (załącznik nr </w:t>
      </w:r>
      <w:r w:rsidR="008931CF" w:rsidRPr="00C82D72">
        <w:rPr>
          <w:rFonts w:asciiTheme="minorHAnsi" w:hAnsiTheme="minorHAnsi" w:cstheme="minorHAnsi"/>
          <w:bCs/>
          <w:sz w:val="24"/>
          <w:szCs w:val="24"/>
        </w:rPr>
        <w:t>2</w:t>
      </w:r>
      <w:r w:rsidRPr="00C82D72">
        <w:rPr>
          <w:rFonts w:asciiTheme="minorHAnsi" w:hAnsiTheme="minorHAnsi" w:cstheme="minorHAnsi"/>
          <w:bCs/>
          <w:sz w:val="24"/>
          <w:szCs w:val="24"/>
        </w:rPr>
        <w:t xml:space="preserve"> do zapytania ofertowego).</w:t>
      </w:r>
    </w:p>
    <w:p w14:paraId="377DDFF6" w14:textId="77777777" w:rsidR="00591757" w:rsidRPr="00591757" w:rsidRDefault="00591757" w:rsidP="00591757">
      <w:pPr>
        <w:spacing w:after="0" w:line="240" w:lineRule="auto"/>
        <w:ind w:left="708"/>
        <w:rPr>
          <w:rFonts w:asciiTheme="minorHAnsi" w:hAnsiTheme="minorHAnsi" w:cstheme="minorHAnsi"/>
          <w:bCs/>
          <w:sz w:val="24"/>
          <w:szCs w:val="24"/>
        </w:rPr>
      </w:pPr>
    </w:p>
    <w:p w14:paraId="5CBBA5E5" w14:textId="5D033C82" w:rsidR="00C23A96" w:rsidRDefault="00CA09A5" w:rsidP="008F1BF7">
      <w:pPr>
        <w:pStyle w:val="Akapitzlist"/>
        <w:numPr>
          <w:ilvl w:val="0"/>
          <w:numId w:val="12"/>
        </w:numPr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CA09A5">
        <w:rPr>
          <w:rFonts w:asciiTheme="minorHAnsi" w:hAnsiTheme="minorHAnsi" w:cstheme="minorHAnsi"/>
          <w:b/>
          <w:sz w:val="24"/>
          <w:szCs w:val="24"/>
        </w:rPr>
        <w:t>Kryteria oceny ofert i opis sposobu przyznawania punktacji</w:t>
      </w:r>
    </w:p>
    <w:p w14:paraId="4B7CAD9E" w14:textId="0C90B318" w:rsidR="005271B2" w:rsidRPr="00011F10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011F10">
        <w:rPr>
          <w:rFonts w:asciiTheme="minorHAnsi" w:hAnsiTheme="minorHAnsi" w:cstheme="minorHAnsi"/>
          <w:sz w:val="24"/>
          <w:szCs w:val="24"/>
        </w:rPr>
        <w:t>Przy wyborze najkorzystniejszej oferty Zamawiający będzie się kierował następującymi kryteriami oceny ofert:</w:t>
      </w:r>
    </w:p>
    <w:p w14:paraId="091D72F9" w14:textId="5572F7BE" w:rsidR="005271B2" w:rsidRPr="00926EA8" w:rsidRDefault="005271B2" w:rsidP="008F1BF7">
      <w:pPr>
        <w:pStyle w:val="Akapitzlist"/>
        <w:widowControl w:val="0"/>
        <w:numPr>
          <w:ilvl w:val="1"/>
          <w:numId w:val="16"/>
        </w:numPr>
        <w:tabs>
          <w:tab w:val="clear" w:pos="1440"/>
          <w:tab w:val="num" w:pos="993"/>
        </w:tabs>
        <w:suppressAutoHyphens/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 w:rsidRPr="00011F10">
        <w:rPr>
          <w:rFonts w:asciiTheme="minorHAnsi" w:eastAsia="Times New Roman" w:hAnsiTheme="minorHAnsi" w:cstheme="minorHAnsi"/>
          <w:b/>
          <w:bCs/>
          <w:sz w:val="24"/>
          <w:szCs w:val="24"/>
          <w:lang w:eastAsia="ar-SA"/>
        </w:rPr>
        <w:t>cena ofertowa o wadze 60</w:t>
      </w:r>
      <w:r w:rsidR="008A3121">
        <w:rPr>
          <w:rFonts w:asciiTheme="minorHAnsi" w:eastAsia="Times New Roman" w:hAnsiTheme="minorHAnsi" w:cstheme="minorHAnsi"/>
          <w:b/>
          <w:bCs/>
          <w:sz w:val="24"/>
          <w:szCs w:val="24"/>
          <w:lang w:eastAsia="ar-SA"/>
        </w:rPr>
        <w:t xml:space="preserve"> </w:t>
      </w:r>
      <w:r w:rsidRPr="00011F10">
        <w:rPr>
          <w:rFonts w:asciiTheme="minorHAnsi" w:eastAsia="Times New Roman" w:hAnsiTheme="minorHAnsi" w:cstheme="minorHAnsi"/>
          <w:b/>
          <w:bCs/>
          <w:sz w:val="24"/>
          <w:szCs w:val="24"/>
          <w:lang w:eastAsia="ar-SA"/>
        </w:rPr>
        <w:t>%</w:t>
      </w:r>
      <w:r w:rsidRPr="00011F10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Pr="00011F10">
        <w:rPr>
          <w:rFonts w:asciiTheme="minorHAnsi" w:hAnsiTheme="minorHAnsi" w:cstheme="minorHAnsi"/>
          <w:sz w:val="24"/>
          <w:szCs w:val="24"/>
        </w:rPr>
        <w:t xml:space="preserve">(oferowaną cenę Wykonawca poda w formularzu ofertowym stanowiącym </w:t>
      </w:r>
      <w:r w:rsidRPr="00926EA8">
        <w:rPr>
          <w:rFonts w:asciiTheme="minorHAnsi" w:hAnsiTheme="minorHAnsi" w:cstheme="minorHAnsi"/>
          <w:sz w:val="24"/>
          <w:szCs w:val="24"/>
        </w:rPr>
        <w:t xml:space="preserve">załącznik nr </w:t>
      </w:r>
      <w:r w:rsidR="00011F10" w:rsidRPr="00926EA8">
        <w:rPr>
          <w:rFonts w:asciiTheme="minorHAnsi" w:hAnsiTheme="minorHAnsi" w:cstheme="minorHAnsi"/>
          <w:sz w:val="24"/>
          <w:szCs w:val="24"/>
        </w:rPr>
        <w:t>2</w:t>
      </w:r>
      <w:r w:rsidRPr="00926EA8">
        <w:rPr>
          <w:rFonts w:asciiTheme="minorHAnsi" w:hAnsiTheme="minorHAnsi" w:cstheme="minorHAnsi"/>
          <w:sz w:val="24"/>
          <w:szCs w:val="24"/>
        </w:rPr>
        <w:t xml:space="preserve"> </w:t>
      </w:r>
      <w:r w:rsidR="00011F10" w:rsidRPr="00926EA8">
        <w:rPr>
          <w:rFonts w:asciiTheme="minorHAnsi" w:hAnsiTheme="minorHAnsi" w:cstheme="minorHAnsi"/>
          <w:sz w:val="24"/>
          <w:szCs w:val="24"/>
        </w:rPr>
        <w:t>do zapytania ofertowego</w:t>
      </w:r>
      <w:r w:rsidRPr="00926EA8">
        <w:rPr>
          <w:rFonts w:asciiTheme="minorHAnsi" w:hAnsiTheme="minorHAnsi" w:cstheme="minorHAnsi"/>
          <w:sz w:val="24"/>
          <w:szCs w:val="24"/>
        </w:rPr>
        <w:t>),</w:t>
      </w:r>
    </w:p>
    <w:p w14:paraId="49D07580" w14:textId="0D83B57E" w:rsidR="005271B2" w:rsidRPr="00926EA8" w:rsidRDefault="00011F10" w:rsidP="008F1BF7">
      <w:pPr>
        <w:pStyle w:val="Akapitzlist"/>
        <w:widowControl w:val="0"/>
        <w:numPr>
          <w:ilvl w:val="1"/>
          <w:numId w:val="16"/>
        </w:numPr>
        <w:tabs>
          <w:tab w:val="clear" w:pos="1440"/>
          <w:tab w:val="num" w:pos="993"/>
        </w:tabs>
        <w:suppressAutoHyphens/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 w:rsidRPr="00926EA8">
        <w:rPr>
          <w:rFonts w:asciiTheme="minorHAnsi" w:hAnsiTheme="minorHAnsi" w:cstheme="minorHAnsi"/>
          <w:b/>
          <w:bCs/>
          <w:sz w:val="24"/>
          <w:szCs w:val="24"/>
        </w:rPr>
        <w:t>okres gwarancji</w:t>
      </w:r>
      <w:r w:rsidR="005271B2"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o wadze 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>3</w:t>
      </w:r>
      <w:r w:rsidR="005271B2"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0 % </w:t>
      </w:r>
      <w:r w:rsidR="005271B2" w:rsidRPr="00926EA8">
        <w:rPr>
          <w:rFonts w:asciiTheme="minorHAnsi" w:hAnsiTheme="minorHAnsi" w:cstheme="minorHAnsi"/>
          <w:sz w:val="24"/>
          <w:szCs w:val="24"/>
        </w:rPr>
        <w:t xml:space="preserve">(oferowany </w:t>
      </w:r>
      <w:r w:rsidRPr="00926EA8">
        <w:rPr>
          <w:rFonts w:asciiTheme="minorHAnsi" w:hAnsiTheme="minorHAnsi" w:cstheme="minorHAnsi"/>
          <w:sz w:val="24"/>
          <w:szCs w:val="24"/>
        </w:rPr>
        <w:t>okres gwarancji</w:t>
      </w:r>
      <w:r w:rsidR="005271B2" w:rsidRPr="00926EA8">
        <w:rPr>
          <w:rFonts w:asciiTheme="minorHAnsi" w:hAnsiTheme="minorHAnsi" w:cstheme="minorHAnsi"/>
          <w:sz w:val="24"/>
          <w:szCs w:val="24"/>
        </w:rPr>
        <w:t xml:space="preserve"> Wykonawca poda w </w:t>
      </w:r>
      <w:r w:rsidRPr="00926EA8">
        <w:rPr>
          <w:rFonts w:asciiTheme="minorHAnsi" w:hAnsiTheme="minorHAnsi" w:cstheme="minorHAnsi"/>
          <w:sz w:val="24"/>
          <w:szCs w:val="24"/>
        </w:rPr>
        <w:t> </w:t>
      </w:r>
      <w:r w:rsidR="005271B2" w:rsidRPr="00926EA8">
        <w:rPr>
          <w:rFonts w:asciiTheme="minorHAnsi" w:hAnsiTheme="minorHAnsi" w:cstheme="minorHAnsi"/>
          <w:sz w:val="24"/>
          <w:szCs w:val="24"/>
        </w:rPr>
        <w:t xml:space="preserve">formularzu ofertowym stanowiącym załącznik nr </w:t>
      </w:r>
      <w:r w:rsidRPr="00926EA8">
        <w:rPr>
          <w:rFonts w:asciiTheme="minorHAnsi" w:hAnsiTheme="minorHAnsi" w:cstheme="minorHAnsi"/>
          <w:sz w:val="24"/>
          <w:szCs w:val="24"/>
        </w:rPr>
        <w:t>2</w:t>
      </w:r>
      <w:r w:rsidR="005271B2" w:rsidRPr="00926EA8">
        <w:rPr>
          <w:rFonts w:asciiTheme="minorHAnsi" w:hAnsiTheme="minorHAnsi" w:cstheme="minorHAnsi"/>
          <w:sz w:val="24"/>
          <w:szCs w:val="24"/>
        </w:rPr>
        <w:t xml:space="preserve"> do </w:t>
      </w:r>
      <w:r w:rsidRPr="00926EA8">
        <w:rPr>
          <w:rFonts w:asciiTheme="minorHAnsi" w:hAnsiTheme="minorHAnsi" w:cstheme="minorHAnsi"/>
          <w:sz w:val="24"/>
          <w:szCs w:val="24"/>
        </w:rPr>
        <w:t>zapytania ofertowego</w:t>
      </w:r>
      <w:r w:rsidR="005271B2" w:rsidRPr="00926EA8">
        <w:rPr>
          <w:rFonts w:asciiTheme="minorHAnsi" w:hAnsiTheme="minorHAnsi" w:cstheme="minorHAnsi"/>
          <w:sz w:val="24"/>
          <w:szCs w:val="24"/>
        </w:rPr>
        <w:t>)</w:t>
      </w:r>
      <w:r w:rsidR="008A3121" w:rsidRPr="00926EA8">
        <w:rPr>
          <w:rFonts w:asciiTheme="minorHAnsi" w:hAnsiTheme="minorHAnsi" w:cstheme="minorHAnsi"/>
          <w:sz w:val="24"/>
          <w:szCs w:val="24"/>
        </w:rPr>
        <w:t>,</w:t>
      </w:r>
    </w:p>
    <w:p w14:paraId="10D66277" w14:textId="19546382" w:rsidR="008A3121" w:rsidRPr="00926EA8" w:rsidRDefault="008A3121" w:rsidP="008F1BF7">
      <w:pPr>
        <w:pStyle w:val="Akapitzlist"/>
        <w:widowControl w:val="0"/>
        <w:numPr>
          <w:ilvl w:val="1"/>
          <w:numId w:val="16"/>
        </w:numPr>
        <w:tabs>
          <w:tab w:val="clear" w:pos="1440"/>
          <w:tab w:val="num" w:pos="993"/>
        </w:tabs>
        <w:suppressAutoHyphens/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 w:rsidRPr="00926EA8">
        <w:rPr>
          <w:rFonts w:asciiTheme="minorHAnsi" w:hAnsiTheme="minorHAnsi" w:cstheme="minorHAnsi"/>
          <w:b/>
          <w:bCs/>
          <w:sz w:val="24"/>
          <w:szCs w:val="24"/>
        </w:rPr>
        <w:t>termin dostawy</w:t>
      </w:r>
      <w:r w:rsidR="0072165A"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zamówienia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o wadze </w:t>
      </w:r>
      <w:r w:rsidR="00117A32" w:rsidRPr="00926EA8">
        <w:rPr>
          <w:rFonts w:asciiTheme="minorHAnsi" w:hAnsiTheme="minorHAnsi" w:cstheme="minorHAnsi"/>
          <w:b/>
          <w:bCs/>
          <w:sz w:val="24"/>
          <w:szCs w:val="24"/>
        </w:rPr>
        <w:t>5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% </w:t>
      </w:r>
      <w:r w:rsidRPr="00926EA8">
        <w:rPr>
          <w:rFonts w:asciiTheme="minorHAnsi" w:hAnsiTheme="minorHAnsi" w:cstheme="minorHAnsi"/>
          <w:sz w:val="24"/>
          <w:szCs w:val="24"/>
        </w:rPr>
        <w:t>(oferowany termin dostawy</w:t>
      </w:r>
      <w:r w:rsidR="0072165A" w:rsidRPr="00926EA8">
        <w:rPr>
          <w:rFonts w:asciiTheme="minorHAnsi" w:hAnsiTheme="minorHAnsi" w:cstheme="minorHAnsi"/>
          <w:sz w:val="24"/>
          <w:szCs w:val="24"/>
        </w:rPr>
        <w:t xml:space="preserve"> zamówienia</w:t>
      </w:r>
      <w:r w:rsidRPr="00926EA8">
        <w:rPr>
          <w:rFonts w:asciiTheme="minorHAnsi" w:hAnsiTheme="minorHAnsi" w:cstheme="minorHAnsi"/>
          <w:sz w:val="24"/>
          <w:szCs w:val="24"/>
        </w:rPr>
        <w:t xml:space="preserve"> Wykonawca poda w formularzu ofertowym stanowiącym załącznik nr </w:t>
      </w:r>
      <w:r w:rsidR="00561828">
        <w:rPr>
          <w:rFonts w:asciiTheme="minorHAnsi" w:hAnsiTheme="minorHAnsi" w:cstheme="minorHAnsi"/>
          <w:sz w:val="24"/>
          <w:szCs w:val="24"/>
        </w:rPr>
        <w:t> </w:t>
      </w:r>
      <w:r w:rsidRPr="00926EA8">
        <w:rPr>
          <w:rFonts w:asciiTheme="minorHAnsi" w:hAnsiTheme="minorHAnsi" w:cstheme="minorHAnsi"/>
          <w:sz w:val="24"/>
          <w:szCs w:val="24"/>
        </w:rPr>
        <w:t>2 do zapytania ofertowego),</w:t>
      </w:r>
    </w:p>
    <w:p w14:paraId="7AFF5802" w14:textId="6B06F77F" w:rsidR="00117A32" w:rsidRPr="00926EA8" w:rsidRDefault="00117A32" w:rsidP="008F1BF7">
      <w:pPr>
        <w:pStyle w:val="Akapitzlist"/>
        <w:widowControl w:val="0"/>
        <w:numPr>
          <w:ilvl w:val="1"/>
          <w:numId w:val="16"/>
        </w:numPr>
        <w:tabs>
          <w:tab w:val="clear" w:pos="1440"/>
          <w:tab w:val="num" w:pos="993"/>
        </w:tabs>
        <w:suppressAutoHyphens/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aspekt społeczny </w:t>
      </w:r>
      <w:r w:rsidR="00926EA8">
        <w:rPr>
          <w:rFonts w:asciiTheme="minorHAnsi" w:hAnsiTheme="minorHAnsi" w:cstheme="minorHAnsi"/>
          <w:b/>
          <w:bCs/>
          <w:sz w:val="24"/>
          <w:szCs w:val="24"/>
        </w:rPr>
        <w:t>–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zatrudnienie os</w:t>
      </w:r>
      <w:r w:rsidR="004D69E5" w:rsidRPr="00926EA8">
        <w:rPr>
          <w:rFonts w:asciiTheme="minorHAnsi" w:hAnsiTheme="minorHAnsi" w:cstheme="minorHAnsi"/>
          <w:b/>
          <w:bCs/>
          <w:sz w:val="24"/>
          <w:szCs w:val="24"/>
        </w:rPr>
        <w:t>oby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z grup</w:t>
      </w:r>
      <w:r w:rsidR="004D69E5" w:rsidRPr="00926EA8">
        <w:rPr>
          <w:rFonts w:asciiTheme="minorHAnsi" w:hAnsiTheme="minorHAnsi" w:cstheme="minorHAnsi"/>
          <w:b/>
          <w:bCs/>
          <w:sz w:val="24"/>
          <w:szCs w:val="24"/>
        </w:rPr>
        <w:t>y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zagrożon</w:t>
      </w:r>
      <w:r w:rsidR="004D69E5" w:rsidRPr="00926EA8">
        <w:rPr>
          <w:rFonts w:asciiTheme="minorHAnsi" w:hAnsiTheme="minorHAnsi" w:cstheme="minorHAnsi"/>
          <w:b/>
          <w:bCs/>
          <w:sz w:val="24"/>
          <w:szCs w:val="24"/>
        </w:rPr>
        <w:t>ej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 wykluczeniem społecznym  o wadze</w:t>
      </w:r>
      <w:r w:rsidRPr="00926EA8">
        <w:rPr>
          <w:rFonts w:asciiTheme="minorHAnsi" w:hAnsiTheme="minorHAnsi" w:cstheme="minorHAnsi"/>
          <w:sz w:val="24"/>
          <w:szCs w:val="24"/>
        </w:rPr>
        <w:t xml:space="preserve"> 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 xml:space="preserve">5 % </w:t>
      </w:r>
      <w:r w:rsidRPr="00926EA8">
        <w:rPr>
          <w:rFonts w:asciiTheme="minorHAnsi" w:hAnsiTheme="minorHAnsi" w:cstheme="minorHAnsi"/>
          <w:sz w:val="24"/>
          <w:szCs w:val="24"/>
        </w:rPr>
        <w:t>(oferowanie aspektów społecznych Wykonawca poda</w:t>
      </w:r>
      <w:r w:rsidR="006C2ECE" w:rsidRPr="00926EA8">
        <w:rPr>
          <w:rFonts w:asciiTheme="minorHAnsi" w:hAnsiTheme="minorHAnsi" w:cstheme="minorHAnsi"/>
          <w:sz w:val="24"/>
          <w:szCs w:val="24"/>
        </w:rPr>
        <w:t xml:space="preserve"> </w:t>
      </w:r>
      <w:r w:rsidRPr="00926EA8">
        <w:rPr>
          <w:rFonts w:asciiTheme="minorHAnsi" w:hAnsiTheme="minorHAnsi" w:cstheme="minorHAnsi"/>
          <w:sz w:val="24"/>
          <w:szCs w:val="24"/>
        </w:rPr>
        <w:t>w</w:t>
      </w:r>
      <w:r w:rsidR="004D69E5" w:rsidRPr="00926EA8">
        <w:rPr>
          <w:rFonts w:asciiTheme="minorHAnsi" w:hAnsiTheme="minorHAnsi" w:cstheme="minorHAnsi"/>
          <w:sz w:val="24"/>
          <w:szCs w:val="24"/>
        </w:rPr>
        <w:t> </w:t>
      </w:r>
      <w:r w:rsidRPr="00926EA8">
        <w:rPr>
          <w:rFonts w:asciiTheme="minorHAnsi" w:hAnsiTheme="minorHAnsi" w:cstheme="minorHAnsi"/>
          <w:sz w:val="24"/>
          <w:szCs w:val="24"/>
        </w:rPr>
        <w:t>formularzu ofertowym stanowiącym załącznik nr 2 do zapytania ofertowego</w:t>
      </w:r>
      <w:r w:rsidR="00B60122" w:rsidRPr="00926EA8">
        <w:rPr>
          <w:rFonts w:asciiTheme="minorHAnsi" w:hAnsiTheme="minorHAnsi" w:cstheme="minorHAnsi"/>
          <w:sz w:val="24"/>
          <w:szCs w:val="24"/>
        </w:rPr>
        <w:t>)</w:t>
      </w:r>
      <w:r w:rsidRPr="00926EA8">
        <w:rPr>
          <w:rFonts w:asciiTheme="minorHAnsi" w:hAnsiTheme="minorHAnsi" w:cstheme="minorHAnsi"/>
          <w:b/>
          <w:bCs/>
          <w:sz w:val="24"/>
          <w:szCs w:val="24"/>
        </w:rPr>
        <w:t>.</w:t>
      </w:r>
    </w:p>
    <w:p w14:paraId="5D388E6F" w14:textId="40A9A630" w:rsidR="005271B2" w:rsidRPr="00926EA8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926EA8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Każda oferta będzie oceniana w skali 100 pkt.  </w:t>
      </w:r>
    </w:p>
    <w:p w14:paraId="5DBD177B" w14:textId="77777777" w:rsidR="005271B2" w:rsidRPr="008A3121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8A3121">
        <w:rPr>
          <w:rFonts w:asciiTheme="minorHAnsi" w:eastAsia="Times New Roman" w:hAnsiTheme="minorHAnsi" w:cstheme="minorHAnsi"/>
          <w:sz w:val="24"/>
          <w:szCs w:val="24"/>
          <w:lang w:eastAsia="ar-SA"/>
        </w:rPr>
        <w:t>Liczba punktów w kryterium cena będzie obliczona na podstawie następującego wzoru:</w:t>
      </w:r>
    </w:p>
    <w:p w14:paraId="3A3ABDC0" w14:textId="77777777" w:rsidR="005271B2" w:rsidRPr="005271B2" w:rsidRDefault="005271B2" w:rsidP="005271B2">
      <w:pPr>
        <w:tabs>
          <w:tab w:val="left" w:pos="142"/>
        </w:tabs>
        <w:suppressAutoHyphens/>
        <w:spacing w:after="0" w:line="240" w:lineRule="auto"/>
        <w:jc w:val="both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</w:p>
    <w:p w14:paraId="7A8E3016" w14:textId="4FBD4B86" w:rsidR="005271B2" w:rsidRPr="005271B2" w:rsidRDefault="005271B2" w:rsidP="005271B2">
      <w:pPr>
        <w:tabs>
          <w:tab w:val="left" w:pos="142"/>
        </w:tabs>
        <w:suppressAutoHyphens/>
        <w:spacing w:after="0" w:line="240" w:lineRule="auto"/>
        <w:jc w:val="both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5271B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                 </w:t>
      </w:r>
      <w:r w:rsidR="00E86F19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="00E86F19">
        <w:rPr>
          <w:rFonts w:asciiTheme="minorHAnsi" w:eastAsia="Times New Roman" w:hAnsiTheme="minorHAnsi" w:cstheme="minorHAnsi"/>
          <w:sz w:val="24"/>
          <w:szCs w:val="24"/>
          <w:lang w:eastAsia="ar-SA"/>
        </w:rPr>
        <w:tab/>
        <w:t xml:space="preserve">     </w:t>
      </w:r>
      <w:r w:rsidRPr="005271B2">
        <w:rPr>
          <w:rFonts w:asciiTheme="minorHAnsi" w:eastAsia="Times New Roman" w:hAnsiTheme="minorHAnsi" w:cstheme="minorHAnsi"/>
          <w:sz w:val="24"/>
          <w:szCs w:val="24"/>
          <w:lang w:eastAsia="ar-SA"/>
        </w:rPr>
        <w:t>najniższa zaoferowana cena</w:t>
      </w:r>
    </w:p>
    <w:p w14:paraId="3BD7A4D1" w14:textId="77777777" w:rsidR="005271B2" w:rsidRPr="005271B2" w:rsidRDefault="005271B2" w:rsidP="007F6859">
      <w:pPr>
        <w:numPr>
          <w:ilvl w:val="8"/>
          <w:numId w:val="15"/>
        </w:numPr>
        <w:tabs>
          <w:tab w:val="left" w:pos="1134"/>
        </w:tabs>
        <w:suppressAutoHyphens/>
        <w:spacing w:after="0" w:line="240" w:lineRule="auto"/>
        <w:jc w:val="both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5271B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C =    ----------------------------------------   x  60 pkt </w:t>
      </w:r>
    </w:p>
    <w:p w14:paraId="5ADAC442" w14:textId="03FCB4DD" w:rsidR="005271B2" w:rsidRPr="005271B2" w:rsidRDefault="005271B2" w:rsidP="005271B2">
      <w:pPr>
        <w:tabs>
          <w:tab w:val="left" w:pos="142"/>
        </w:tabs>
        <w:suppressAutoHyphens/>
        <w:spacing w:after="0" w:line="240" w:lineRule="auto"/>
        <w:jc w:val="both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5271B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                       </w:t>
      </w:r>
      <w:r w:rsidR="00E86F19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             </w:t>
      </w:r>
      <w:r w:rsidRPr="005271B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cena oferty badanej</w:t>
      </w:r>
    </w:p>
    <w:p w14:paraId="15A80C1E" w14:textId="77777777" w:rsidR="005271B2" w:rsidRPr="005271B2" w:rsidRDefault="005271B2" w:rsidP="008F1BF7">
      <w:pPr>
        <w:tabs>
          <w:tab w:val="left" w:pos="142"/>
        </w:tabs>
        <w:suppressAutoHyphens/>
        <w:spacing w:after="0" w:line="240" w:lineRule="auto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</w:p>
    <w:p w14:paraId="6AE5A334" w14:textId="38834E75" w:rsidR="005271B2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8A3121">
        <w:rPr>
          <w:rFonts w:asciiTheme="minorHAnsi" w:hAnsiTheme="minorHAnsi" w:cstheme="minorHAnsi"/>
          <w:sz w:val="24"/>
          <w:szCs w:val="24"/>
        </w:rPr>
        <w:t xml:space="preserve">Punkty w kryterium </w:t>
      </w:r>
      <w:r w:rsidRPr="008A3121">
        <w:rPr>
          <w:rFonts w:asciiTheme="minorHAnsi" w:hAnsiTheme="minorHAnsi" w:cstheme="minorHAnsi"/>
          <w:b/>
          <w:sz w:val="24"/>
          <w:szCs w:val="24"/>
        </w:rPr>
        <w:t>„</w:t>
      </w:r>
      <w:r w:rsidR="008A3121">
        <w:rPr>
          <w:rFonts w:asciiTheme="minorHAnsi" w:hAnsiTheme="minorHAnsi" w:cstheme="minorHAnsi"/>
          <w:b/>
          <w:sz w:val="24"/>
          <w:szCs w:val="24"/>
        </w:rPr>
        <w:t>okres gwarancji</w:t>
      </w:r>
      <w:r w:rsidRPr="008A3121">
        <w:rPr>
          <w:rFonts w:asciiTheme="minorHAnsi" w:hAnsiTheme="minorHAnsi" w:cstheme="minorHAnsi"/>
          <w:b/>
          <w:sz w:val="24"/>
          <w:szCs w:val="24"/>
        </w:rPr>
        <w:t>”</w:t>
      </w:r>
      <w:r w:rsidRPr="008A3121">
        <w:rPr>
          <w:rFonts w:asciiTheme="minorHAnsi" w:hAnsiTheme="minorHAnsi" w:cstheme="minorHAnsi"/>
          <w:sz w:val="24"/>
          <w:szCs w:val="24"/>
        </w:rPr>
        <w:t xml:space="preserve"> </w:t>
      </w:r>
      <w:bookmarkStart w:id="2" w:name="_Hlk178250949"/>
      <w:r w:rsidR="00A01181">
        <w:rPr>
          <w:rFonts w:asciiTheme="minorHAnsi" w:hAnsiTheme="minorHAnsi" w:cstheme="minorHAnsi"/>
          <w:sz w:val="24"/>
          <w:szCs w:val="24"/>
        </w:rPr>
        <w:t>obejmujące wszystkie elementy zamówienia</w:t>
      </w:r>
      <w:r w:rsidRPr="008A3121">
        <w:rPr>
          <w:rFonts w:asciiTheme="minorHAnsi" w:hAnsiTheme="minorHAnsi" w:cstheme="minorHAnsi"/>
          <w:sz w:val="24"/>
          <w:szCs w:val="24"/>
        </w:rPr>
        <w:t xml:space="preserve"> będą przyznawane w następujący sposób:</w:t>
      </w:r>
    </w:p>
    <w:bookmarkEnd w:id="2"/>
    <w:p w14:paraId="0ACDE7F9" w14:textId="77777777" w:rsidR="00A01181" w:rsidRPr="00A01181" w:rsidRDefault="00A01181" w:rsidP="008F1BF7">
      <w:pPr>
        <w:pStyle w:val="Akapitzlist"/>
        <w:spacing w:after="0" w:line="240" w:lineRule="auto"/>
        <w:ind w:left="1004" w:hanging="437"/>
        <w:rPr>
          <w:rFonts w:asciiTheme="minorHAnsi" w:hAnsiTheme="minorHAnsi" w:cstheme="minorHAnsi"/>
          <w:sz w:val="24"/>
          <w:szCs w:val="24"/>
        </w:rPr>
      </w:pPr>
      <w:r w:rsidRPr="00A01181">
        <w:rPr>
          <w:rFonts w:asciiTheme="minorHAnsi" w:hAnsiTheme="minorHAnsi" w:cstheme="minorHAnsi"/>
          <w:sz w:val="24"/>
          <w:szCs w:val="24"/>
        </w:rPr>
        <w:t>a)</w:t>
      </w:r>
      <w:r w:rsidRPr="00A01181">
        <w:rPr>
          <w:rFonts w:asciiTheme="minorHAnsi" w:hAnsiTheme="minorHAnsi" w:cstheme="minorHAnsi"/>
          <w:sz w:val="24"/>
          <w:szCs w:val="24"/>
        </w:rPr>
        <w:tab/>
        <w:t>okres gwarancji wynoszący 36 miesięcy –  0 pkt,</w:t>
      </w:r>
    </w:p>
    <w:p w14:paraId="1848EFAF" w14:textId="51CF0912" w:rsidR="00A01181" w:rsidRPr="00A01181" w:rsidRDefault="00A01181" w:rsidP="008F1BF7">
      <w:pPr>
        <w:pStyle w:val="Akapitzlist"/>
        <w:spacing w:after="0" w:line="240" w:lineRule="auto"/>
        <w:ind w:left="1004" w:hanging="437"/>
        <w:rPr>
          <w:rFonts w:asciiTheme="minorHAnsi" w:hAnsiTheme="minorHAnsi" w:cstheme="minorHAnsi"/>
          <w:sz w:val="24"/>
          <w:szCs w:val="24"/>
        </w:rPr>
      </w:pPr>
      <w:r w:rsidRPr="00A01181">
        <w:rPr>
          <w:rFonts w:asciiTheme="minorHAnsi" w:hAnsiTheme="minorHAnsi" w:cstheme="minorHAnsi"/>
          <w:sz w:val="24"/>
          <w:szCs w:val="24"/>
        </w:rPr>
        <w:t>b)</w:t>
      </w:r>
      <w:r w:rsidRPr="00A01181">
        <w:rPr>
          <w:rFonts w:asciiTheme="minorHAnsi" w:hAnsiTheme="minorHAnsi" w:cstheme="minorHAnsi"/>
          <w:sz w:val="24"/>
          <w:szCs w:val="24"/>
        </w:rPr>
        <w:tab/>
        <w:t xml:space="preserve">okres gwarancji wynoszący 48 miesięcy – </w:t>
      </w:r>
      <w:r>
        <w:rPr>
          <w:rFonts w:asciiTheme="minorHAnsi" w:hAnsiTheme="minorHAnsi" w:cstheme="minorHAnsi"/>
          <w:sz w:val="24"/>
          <w:szCs w:val="24"/>
        </w:rPr>
        <w:t>15</w:t>
      </w:r>
      <w:r w:rsidRPr="00A01181">
        <w:rPr>
          <w:rFonts w:asciiTheme="minorHAnsi" w:hAnsiTheme="minorHAnsi" w:cstheme="minorHAnsi"/>
          <w:sz w:val="24"/>
          <w:szCs w:val="24"/>
        </w:rPr>
        <w:t xml:space="preserve"> pkt,</w:t>
      </w:r>
    </w:p>
    <w:p w14:paraId="2065A670" w14:textId="407C5973" w:rsidR="00A01181" w:rsidRDefault="00A01181" w:rsidP="008F1BF7">
      <w:pPr>
        <w:pStyle w:val="Akapitzlist"/>
        <w:spacing w:after="0" w:line="240" w:lineRule="auto"/>
        <w:ind w:left="1004" w:hanging="437"/>
        <w:rPr>
          <w:rFonts w:asciiTheme="minorHAnsi" w:hAnsiTheme="minorHAnsi" w:cstheme="minorHAnsi"/>
          <w:sz w:val="24"/>
          <w:szCs w:val="24"/>
        </w:rPr>
      </w:pPr>
      <w:r w:rsidRPr="00A01181">
        <w:rPr>
          <w:rFonts w:asciiTheme="minorHAnsi" w:hAnsiTheme="minorHAnsi" w:cstheme="minorHAnsi"/>
          <w:sz w:val="24"/>
          <w:szCs w:val="24"/>
        </w:rPr>
        <w:t>c)</w:t>
      </w:r>
      <w:r w:rsidRPr="00A01181">
        <w:rPr>
          <w:rFonts w:asciiTheme="minorHAnsi" w:hAnsiTheme="minorHAnsi" w:cstheme="minorHAnsi"/>
          <w:sz w:val="24"/>
          <w:szCs w:val="24"/>
        </w:rPr>
        <w:tab/>
        <w:t xml:space="preserve">okres gwarancji wynoszący 60 miesięcy – </w:t>
      </w:r>
      <w:r>
        <w:rPr>
          <w:rFonts w:asciiTheme="minorHAnsi" w:hAnsiTheme="minorHAnsi" w:cstheme="minorHAnsi"/>
          <w:sz w:val="24"/>
          <w:szCs w:val="24"/>
        </w:rPr>
        <w:t>3</w:t>
      </w:r>
      <w:r w:rsidRPr="00A01181">
        <w:rPr>
          <w:rFonts w:asciiTheme="minorHAnsi" w:hAnsiTheme="minorHAnsi" w:cstheme="minorHAnsi"/>
          <w:sz w:val="24"/>
          <w:szCs w:val="24"/>
        </w:rPr>
        <w:t>0 pkt.</w:t>
      </w:r>
    </w:p>
    <w:p w14:paraId="098F3B2A" w14:textId="33C26655" w:rsidR="00843277" w:rsidRDefault="00A01181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>Z</w:t>
      </w:r>
      <w:r w:rsidRPr="00A01181">
        <w:rPr>
          <w:rFonts w:asciiTheme="minorHAnsi" w:hAnsiTheme="minorHAnsi" w:cstheme="minorHAnsi"/>
          <w:sz w:val="24"/>
          <w:szCs w:val="24"/>
        </w:rPr>
        <w:t>amawiający przyzna punkty</w:t>
      </w:r>
      <w:r w:rsidR="0072165A">
        <w:rPr>
          <w:rFonts w:asciiTheme="minorHAnsi" w:hAnsiTheme="minorHAnsi" w:cstheme="minorHAnsi"/>
          <w:sz w:val="24"/>
          <w:szCs w:val="24"/>
        </w:rPr>
        <w:t xml:space="preserve"> w kryterium </w:t>
      </w:r>
      <w:r w:rsidR="0072165A" w:rsidRPr="00F47170">
        <w:rPr>
          <w:rFonts w:asciiTheme="minorHAnsi" w:hAnsiTheme="minorHAnsi" w:cstheme="minorHAnsi"/>
          <w:b/>
          <w:bCs/>
          <w:sz w:val="24"/>
          <w:szCs w:val="24"/>
        </w:rPr>
        <w:t>„termin dostawy zamówienia”</w:t>
      </w:r>
      <w:r w:rsidRPr="00A01181">
        <w:rPr>
          <w:rFonts w:asciiTheme="minorHAnsi" w:hAnsiTheme="minorHAnsi" w:cstheme="minorHAnsi"/>
          <w:sz w:val="24"/>
          <w:szCs w:val="24"/>
        </w:rPr>
        <w:t xml:space="preserve"> jeżeli </w:t>
      </w:r>
      <w:r>
        <w:rPr>
          <w:rFonts w:asciiTheme="minorHAnsi" w:hAnsiTheme="minorHAnsi" w:cstheme="minorHAnsi"/>
          <w:sz w:val="24"/>
          <w:szCs w:val="24"/>
        </w:rPr>
        <w:t>W</w:t>
      </w:r>
      <w:r w:rsidRPr="00A01181">
        <w:rPr>
          <w:rFonts w:asciiTheme="minorHAnsi" w:hAnsiTheme="minorHAnsi" w:cstheme="minorHAnsi"/>
          <w:sz w:val="24"/>
          <w:szCs w:val="24"/>
        </w:rPr>
        <w:t>ykonawca w formularzu ofertowym zadeklaruje, że dostarczy zamawiany towar poza godzinami szczytu</w:t>
      </w:r>
      <w:r w:rsidR="00D65B91">
        <w:rPr>
          <w:rFonts w:asciiTheme="minorHAnsi" w:hAnsiTheme="minorHAnsi" w:cstheme="minorHAnsi"/>
          <w:sz w:val="24"/>
          <w:szCs w:val="24"/>
        </w:rPr>
        <w:t>,</w:t>
      </w:r>
      <w:r w:rsidRPr="00A01181">
        <w:rPr>
          <w:rFonts w:asciiTheme="minorHAnsi" w:hAnsiTheme="minorHAnsi" w:cstheme="minorHAnsi"/>
          <w:sz w:val="24"/>
          <w:szCs w:val="24"/>
        </w:rPr>
        <w:t xml:space="preserve"> tj. w godzinach </w:t>
      </w:r>
      <w:bookmarkStart w:id="3" w:name="_Hlk178251041"/>
      <w:r w:rsidRPr="00A01181">
        <w:rPr>
          <w:rFonts w:asciiTheme="minorHAnsi" w:hAnsiTheme="minorHAnsi" w:cstheme="minorHAnsi"/>
          <w:sz w:val="24"/>
          <w:szCs w:val="24"/>
        </w:rPr>
        <w:t>między 10.00 a 13.00</w:t>
      </w:r>
      <w:bookmarkEnd w:id="3"/>
      <w:r w:rsidR="00843277">
        <w:rPr>
          <w:rFonts w:asciiTheme="minorHAnsi" w:hAnsiTheme="minorHAnsi" w:cstheme="minorHAnsi"/>
          <w:sz w:val="24"/>
          <w:szCs w:val="24"/>
        </w:rPr>
        <w:t xml:space="preserve">. Punkty w kryterium </w:t>
      </w:r>
      <w:r w:rsidR="00843277">
        <w:rPr>
          <w:rFonts w:asciiTheme="minorHAnsi" w:hAnsiTheme="minorHAnsi" w:cstheme="minorHAnsi"/>
          <w:b/>
          <w:bCs/>
          <w:sz w:val="24"/>
          <w:szCs w:val="24"/>
        </w:rPr>
        <w:t>„termin dostawy</w:t>
      </w:r>
      <w:r w:rsidR="0072165A">
        <w:rPr>
          <w:rFonts w:asciiTheme="minorHAnsi" w:hAnsiTheme="minorHAnsi" w:cstheme="minorHAnsi"/>
          <w:b/>
          <w:bCs/>
          <w:sz w:val="24"/>
          <w:szCs w:val="24"/>
        </w:rPr>
        <w:t xml:space="preserve"> zamówienia</w:t>
      </w:r>
      <w:r w:rsidR="00843277">
        <w:rPr>
          <w:rFonts w:asciiTheme="minorHAnsi" w:hAnsiTheme="minorHAnsi" w:cstheme="minorHAnsi"/>
          <w:b/>
          <w:bCs/>
          <w:sz w:val="24"/>
          <w:szCs w:val="24"/>
        </w:rPr>
        <w:t xml:space="preserve">” </w:t>
      </w:r>
      <w:r w:rsidR="00843277">
        <w:rPr>
          <w:rFonts w:asciiTheme="minorHAnsi" w:hAnsiTheme="minorHAnsi" w:cstheme="minorHAnsi"/>
          <w:sz w:val="24"/>
          <w:szCs w:val="24"/>
        </w:rPr>
        <w:t>obejmujące wszystkie elementy zamówienia</w:t>
      </w:r>
      <w:r w:rsidR="00843277" w:rsidRPr="008A3121">
        <w:rPr>
          <w:rFonts w:asciiTheme="minorHAnsi" w:hAnsiTheme="minorHAnsi" w:cstheme="minorHAnsi"/>
          <w:sz w:val="24"/>
          <w:szCs w:val="24"/>
        </w:rPr>
        <w:t xml:space="preserve"> będą przyznawane w następujący sposób:</w:t>
      </w:r>
    </w:p>
    <w:p w14:paraId="7D8069F0" w14:textId="1197BC31" w:rsidR="00A01181" w:rsidRDefault="00843277" w:rsidP="008F1BF7">
      <w:pPr>
        <w:pStyle w:val="Akapitzlist"/>
        <w:numPr>
          <w:ilvl w:val="0"/>
          <w:numId w:val="18"/>
        </w:numPr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dostarczenie zamówienia poza godzinami szczytu</w:t>
      </w:r>
      <w:r w:rsidR="00D65B91">
        <w:rPr>
          <w:rFonts w:asciiTheme="minorHAnsi" w:hAnsiTheme="minorHAnsi" w:cstheme="minorHAnsi"/>
          <w:sz w:val="24"/>
          <w:szCs w:val="24"/>
        </w:rPr>
        <w:t>,</w:t>
      </w:r>
      <w:r>
        <w:rPr>
          <w:rFonts w:asciiTheme="minorHAnsi" w:hAnsiTheme="minorHAnsi" w:cstheme="minorHAnsi"/>
          <w:sz w:val="24"/>
          <w:szCs w:val="24"/>
        </w:rPr>
        <w:t xml:space="preserve"> tj. w godzinach </w:t>
      </w:r>
      <w:r w:rsidRPr="00843277">
        <w:rPr>
          <w:rFonts w:asciiTheme="minorHAnsi" w:hAnsiTheme="minorHAnsi" w:cstheme="minorHAnsi"/>
          <w:sz w:val="24"/>
          <w:szCs w:val="24"/>
        </w:rPr>
        <w:t>między 10.00 a</w:t>
      </w:r>
      <w:r w:rsidR="004D69E5">
        <w:rPr>
          <w:rFonts w:asciiTheme="minorHAnsi" w:hAnsiTheme="minorHAnsi" w:cstheme="minorHAnsi"/>
          <w:sz w:val="24"/>
          <w:szCs w:val="24"/>
        </w:rPr>
        <w:t> </w:t>
      </w:r>
      <w:r w:rsidRPr="00843277">
        <w:rPr>
          <w:rFonts w:asciiTheme="minorHAnsi" w:hAnsiTheme="minorHAnsi" w:cstheme="minorHAnsi"/>
          <w:sz w:val="24"/>
          <w:szCs w:val="24"/>
        </w:rPr>
        <w:t>13.00</w:t>
      </w:r>
      <w:r>
        <w:rPr>
          <w:rFonts w:asciiTheme="minorHAnsi" w:hAnsiTheme="minorHAnsi" w:cstheme="minorHAnsi"/>
          <w:sz w:val="24"/>
          <w:szCs w:val="24"/>
        </w:rPr>
        <w:t xml:space="preserve"> – </w:t>
      </w:r>
      <w:r w:rsidR="007547C2">
        <w:rPr>
          <w:rFonts w:asciiTheme="minorHAnsi" w:hAnsiTheme="minorHAnsi" w:cstheme="minorHAnsi"/>
          <w:sz w:val="24"/>
          <w:szCs w:val="24"/>
        </w:rPr>
        <w:t>5</w:t>
      </w:r>
      <w:r>
        <w:rPr>
          <w:rFonts w:asciiTheme="minorHAnsi" w:hAnsiTheme="minorHAnsi" w:cstheme="minorHAnsi"/>
          <w:sz w:val="24"/>
          <w:szCs w:val="24"/>
        </w:rPr>
        <w:t xml:space="preserve"> pkt,</w:t>
      </w:r>
    </w:p>
    <w:p w14:paraId="27ACF696" w14:textId="33AF9B7E" w:rsidR="00843277" w:rsidRPr="00843277" w:rsidRDefault="00843277" w:rsidP="008F1BF7">
      <w:pPr>
        <w:pStyle w:val="Akapitzlist"/>
        <w:numPr>
          <w:ilvl w:val="0"/>
          <w:numId w:val="18"/>
        </w:numPr>
        <w:spacing w:after="0" w:line="240" w:lineRule="auto"/>
        <w:ind w:left="993" w:hanging="426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dostarczenie zamówienia </w:t>
      </w:r>
      <w:r w:rsidR="00D65B91">
        <w:rPr>
          <w:rFonts w:asciiTheme="minorHAnsi" w:hAnsiTheme="minorHAnsi" w:cstheme="minorHAnsi"/>
          <w:sz w:val="24"/>
          <w:szCs w:val="24"/>
        </w:rPr>
        <w:t xml:space="preserve">w godzinach szczytu, tj. w godzinach między </w:t>
      </w:r>
      <w:r w:rsidR="00690F2A">
        <w:rPr>
          <w:rFonts w:asciiTheme="minorHAnsi" w:hAnsiTheme="minorHAnsi" w:cstheme="minorHAnsi"/>
          <w:sz w:val="24"/>
          <w:szCs w:val="24"/>
        </w:rPr>
        <w:t>8</w:t>
      </w:r>
      <w:r w:rsidR="00D65B91">
        <w:rPr>
          <w:rFonts w:asciiTheme="minorHAnsi" w:hAnsiTheme="minorHAnsi" w:cstheme="minorHAnsi"/>
          <w:sz w:val="24"/>
          <w:szCs w:val="24"/>
        </w:rPr>
        <w:t>.00 a  10.00</w:t>
      </w:r>
      <w:r w:rsidR="00690F2A">
        <w:rPr>
          <w:rFonts w:asciiTheme="minorHAnsi" w:hAnsiTheme="minorHAnsi" w:cstheme="minorHAnsi"/>
          <w:sz w:val="24"/>
          <w:szCs w:val="24"/>
        </w:rPr>
        <w:t xml:space="preserve"> oraz między 13.00 a 15.00</w:t>
      </w:r>
      <w:r w:rsidR="00D65B91">
        <w:rPr>
          <w:rFonts w:asciiTheme="minorHAnsi" w:hAnsiTheme="minorHAnsi" w:cstheme="minorHAnsi"/>
          <w:sz w:val="24"/>
          <w:szCs w:val="24"/>
        </w:rPr>
        <w:t xml:space="preserve"> – 0 pkt. </w:t>
      </w:r>
    </w:p>
    <w:p w14:paraId="673977E4" w14:textId="04689BB3" w:rsidR="006E0382" w:rsidRPr="006E0382" w:rsidRDefault="006E038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hAnsiTheme="minorHAnsi" w:cstheme="minorHAnsi"/>
          <w:color w:val="000000"/>
          <w:kern w:val="2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 xml:space="preserve">W kryterium </w:t>
      </w:r>
      <w:bookmarkStart w:id="4" w:name="_Hlk161829493"/>
      <w:r w:rsidRPr="006E0382">
        <w:rPr>
          <w:rFonts w:asciiTheme="minorHAnsi" w:hAnsiTheme="minorHAnsi" w:cstheme="minorHAnsi"/>
          <w:b/>
          <w:sz w:val="24"/>
          <w:szCs w:val="24"/>
        </w:rPr>
        <w:t xml:space="preserve">aspekt społeczny </w:t>
      </w:r>
      <w:r w:rsidR="00926EA8">
        <w:rPr>
          <w:rFonts w:asciiTheme="minorHAnsi" w:hAnsiTheme="minorHAnsi" w:cstheme="minorHAnsi"/>
          <w:b/>
          <w:sz w:val="24"/>
          <w:szCs w:val="24"/>
        </w:rPr>
        <w:t>–</w:t>
      </w:r>
      <w:r w:rsidRPr="006E0382">
        <w:rPr>
          <w:rFonts w:asciiTheme="minorHAnsi" w:hAnsiTheme="minorHAnsi" w:cstheme="minorHAnsi"/>
          <w:b/>
          <w:sz w:val="24"/>
          <w:szCs w:val="24"/>
        </w:rPr>
        <w:t xml:space="preserve"> zatrudnienie os</w:t>
      </w:r>
      <w:r w:rsidR="004D69E5">
        <w:rPr>
          <w:rFonts w:asciiTheme="minorHAnsi" w:hAnsiTheme="minorHAnsi" w:cstheme="minorHAnsi"/>
          <w:b/>
          <w:sz w:val="24"/>
          <w:szCs w:val="24"/>
        </w:rPr>
        <w:t>oby</w:t>
      </w:r>
      <w:r w:rsidRPr="006E0382">
        <w:rPr>
          <w:rFonts w:asciiTheme="minorHAnsi" w:hAnsiTheme="minorHAnsi" w:cstheme="minorHAnsi"/>
          <w:b/>
          <w:sz w:val="24"/>
          <w:szCs w:val="24"/>
        </w:rPr>
        <w:t xml:space="preserve"> </w:t>
      </w:r>
      <w:bookmarkStart w:id="5" w:name="_Hlk75117363"/>
      <w:r w:rsidRPr="006E0382">
        <w:rPr>
          <w:rFonts w:asciiTheme="minorHAnsi" w:hAnsiTheme="minorHAnsi" w:cstheme="minorHAnsi"/>
          <w:b/>
          <w:sz w:val="24"/>
          <w:szCs w:val="24"/>
        </w:rPr>
        <w:t>z grup</w:t>
      </w:r>
      <w:r w:rsidR="004D69E5">
        <w:rPr>
          <w:rFonts w:asciiTheme="minorHAnsi" w:hAnsiTheme="minorHAnsi" w:cstheme="minorHAnsi"/>
          <w:b/>
          <w:sz w:val="24"/>
          <w:szCs w:val="24"/>
        </w:rPr>
        <w:t>y</w:t>
      </w:r>
      <w:r w:rsidRPr="006E0382">
        <w:rPr>
          <w:rFonts w:asciiTheme="minorHAnsi" w:hAnsiTheme="minorHAnsi" w:cstheme="minorHAnsi"/>
          <w:b/>
          <w:sz w:val="24"/>
          <w:szCs w:val="24"/>
        </w:rPr>
        <w:t xml:space="preserve"> zagrożon</w:t>
      </w:r>
      <w:r w:rsidR="004D69E5">
        <w:rPr>
          <w:rFonts w:asciiTheme="minorHAnsi" w:hAnsiTheme="minorHAnsi" w:cstheme="minorHAnsi"/>
          <w:b/>
          <w:sz w:val="24"/>
          <w:szCs w:val="24"/>
        </w:rPr>
        <w:t>ej</w:t>
      </w:r>
      <w:r w:rsidRPr="006E0382">
        <w:rPr>
          <w:rFonts w:asciiTheme="minorHAnsi" w:hAnsiTheme="minorHAnsi" w:cstheme="minorHAnsi"/>
          <w:b/>
          <w:sz w:val="24"/>
          <w:szCs w:val="24"/>
        </w:rPr>
        <w:t xml:space="preserve"> wykluczeniem społecznym</w:t>
      </w:r>
      <w:bookmarkEnd w:id="5"/>
      <w:r w:rsidRPr="006E0382">
        <w:rPr>
          <w:rFonts w:asciiTheme="minorHAnsi" w:hAnsiTheme="minorHAnsi" w:cstheme="minorHAnsi"/>
          <w:sz w:val="24"/>
          <w:szCs w:val="24"/>
        </w:rPr>
        <w:t xml:space="preserve"> </w:t>
      </w:r>
      <w:bookmarkEnd w:id="4"/>
      <w:r w:rsidRPr="006E0382">
        <w:rPr>
          <w:rFonts w:asciiTheme="minorHAnsi" w:hAnsiTheme="minorHAnsi" w:cstheme="minorHAnsi"/>
          <w:sz w:val="24"/>
          <w:szCs w:val="24"/>
        </w:rPr>
        <w:t>będzie ocenione zatrudnienie os</w:t>
      </w:r>
      <w:r w:rsidR="004D69E5">
        <w:rPr>
          <w:rFonts w:asciiTheme="minorHAnsi" w:hAnsiTheme="minorHAnsi" w:cstheme="minorHAnsi"/>
          <w:sz w:val="24"/>
          <w:szCs w:val="24"/>
        </w:rPr>
        <w:t>oby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 jednej </w:t>
      </w:r>
      <w:r w:rsidR="004D69E5">
        <w:rPr>
          <w:rFonts w:asciiTheme="minorHAnsi" w:hAnsiTheme="minorHAnsi" w:cstheme="minorHAnsi"/>
          <w:sz w:val="24"/>
          <w:szCs w:val="24"/>
        </w:rPr>
        <w:t>z</w:t>
      </w:r>
      <w:r w:rsidRPr="006E0382">
        <w:rPr>
          <w:rFonts w:asciiTheme="minorHAnsi" w:hAnsiTheme="minorHAnsi" w:cstheme="minorHAnsi"/>
          <w:sz w:val="24"/>
          <w:szCs w:val="24"/>
        </w:rPr>
        <w:t xml:space="preserve"> nw. grup</w:t>
      </w:r>
      <w:r w:rsidRPr="006E0382">
        <w:rPr>
          <w:rFonts w:asciiTheme="minorHAnsi" w:hAnsiTheme="minorHAnsi" w:cstheme="minorHAnsi"/>
          <w:color w:val="000000"/>
          <w:kern w:val="2"/>
          <w:sz w:val="24"/>
          <w:szCs w:val="24"/>
        </w:rPr>
        <w:t>:</w:t>
      </w:r>
    </w:p>
    <w:p w14:paraId="22B9583F" w14:textId="45DDC69B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 xml:space="preserve">osób </w:t>
      </w:r>
      <w:r w:rsidR="004D69E5">
        <w:rPr>
          <w:rFonts w:asciiTheme="minorHAnsi" w:hAnsiTheme="minorHAnsi" w:cstheme="minorHAnsi"/>
          <w:sz w:val="24"/>
          <w:szCs w:val="24"/>
        </w:rPr>
        <w:t xml:space="preserve">z </w:t>
      </w:r>
      <w:r w:rsidRPr="006E0382">
        <w:rPr>
          <w:rFonts w:asciiTheme="minorHAnsi" w:hAnsiTheme="minorHAnsi" w:cstheme="minorHAnsi"/>
          <w:sz w:val="24"/>
          <w:szCs w:val="24"/>
        </w:rPr>
        <w:t>niepełnospraw</w:t>
      </w:r>
      <w:r w:rsidR="004D69E5">
        <w:rPr>
          <w:rFonts w:asciiTheme="minorHAnsi" w:hAnsiTheme="minorHAnsi" w:cstheme="minorHAnsi"/>
          <w:sz w:val="24"/>
          <w:szCs w:val="24"/>
        </w:rPr>
        <w:t>nościami</w:t>
      </w:r>
      <w:r w:rsidRPr="006E0382">
        <w:rPr>
          <w:rFonts w:asciiTheme="minorHAnsi" w:hAnsiTheme="minorHAnsi" w:cstheme="minorHAnsi"/>
          <w:sz w:val="24"/>
          <w:szCs w:val="24"/>
        </w:rPr>
        <w:t xml:space="preserve"> w rozumieniu ustawy z dnia 27 sierpnia 1997 r. o rehabilitacji zawodowej i społecznej oraz zatrudnianiu osób niepełnosprawnych,</w:t>
      </w:r>
    </w:p>
    <w:p w14:paraId="3B7B2A60" w14:textId="77777777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bezrobotnych w rozumieniu ustawy z dnia 20 kwietnia 2004 r. o promocji zatrudnienia i instytucjach rynku pracy,</w:t>
      </w:r>
    </w:p>
    <w:p w14:paraId="7F157545" w14:textId="77777777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osób poszukujących pracy, niepozostających w zatrudnieniu lub niewykonujących innej pracy zarobkowej, w rozumieniu ustawy z dnia 20 kwietnia 2004 r. o promocji zatrudnienia i instytucjach rynku pracy,</w:t>
      </w:r>
    </w:p>
    <w:p w14:paraId="7540D472" w14:textId="77777777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osób pozbawionych wolności lub zwalnianych z zakładów karnych, o których mowa w ustawie z dnia 6 czerwca 1997 r. - Kodeks karny wykonawczy, mających trudności w integracji ze środowiskiem,</w:t>
      </w:r>
    </w:p>
    <w:p w14:paraId="53230755" w14:textId="5899FAA7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osób z zaburzeniami psychicznymi w rozumieniu ustawy z dnia 19 sierpnia 1994</w:t>
      </w:r>
      <w:r w:rsidR="008C59E2">
        <w:rPr>
          <w:rFonts w:asciiTheme="minorHAnsi" w:hAnsiTheme="minorHAnsi" w:cstheme="minorHAnsi"/>
          <w:sz w:val="24"/>
          <w:szCs w:val="24"/>
        </w:rPr>
        <w:t> </w:t>
      </w:r>
      <w:r w:rsidRPr="006E0382">
        <w:rPr>
          <w:rFonts w:asciiTheme="minorHAnsi" w:hAnsiTheme="minorHAnsi" w:cstheme="minorHAnsi"/>
          <w:sz w:val="24"/>
          <w:szCs w:val="24"/>
        </w:rPr>
        <w:t xml:space="preserve">r. o </w:t>
      </w:r>
      <w:r w:rsidR="002A200A">
        <w:rPr>
          <w:rFonts w:asciiTheme="minorHAnsi" w:hAnsiTheme="minorHAnsi" w:cstheme="minorHAnsi"/>
          <w:sz w:val="24"/>
          <w:szCs w:val="24"/>
        </w:rPr>
        <w:t> </w:t>
      </w:r>
      <w:r w:rsidRPr="006E0382">
        <w:rPr>
          <w:rFonts w:asciiTheme="minorHAnsi" w:hAnsiTheme="minorHAnsi" w:cstheme="minorHAnsi"/>
          <w:sz w:val="24"/>
          <w:szCs w:val="24"/>
        </w:rPr>
        <w:t>ochronie zdrowia psychicznego,</w:t>
      </w:r>
    </w:p>
    <w:p w14:paraId="01DD33B4" w14:textId="77777777" w:rsidR="006E0382" w:rsidRPr="006E0382" w:rsidRDefault="006E0382" w:rsidP="008F1BF7">
      <w:pPr>
        <w:pStyle w:val="Akapitzlist"/>
        <w:numPr>
          <w:ilvl w:val="0"/>
          <w:numId w:val="42"/>
        </w:numPr>
        <w:spacing w:after="0" w:line="224" w:lineRule="atLeast"/>
        <w:ind w:left="851" w:hanging="284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osób bezdomnych w rozumieniu ustawy z dnia 12 marca 2004 r. o pomocy społecznej.</w:t>
      </w:r>
    </w:p>
    <w:p w14:paraId="200D1928" w14:textId="77777777" w:rsidR="004D69E5" w:rsidRDefault="004D69E5" w:rsidP="008F1BF7">
      <w:pPr>
        <w:spacing w:after="0" w:line="224" w:lineRule="atLeast"/>
        <w:ind w:left="567"/>
        <w:rPr>
          <w:rFonts w:asciiTheme="minorHAnsi" w:hAnsiTheme="minorHAnsi" w:cstheme="minorHAnsi"/>
          <w:sz w:val="24"/>
          <w:szCs w:val="24"/>
        </w:rPr>
      </w:pPr>
    </w:p>
    <w:p w14:paraId="1E15427B" w14:textId="6E4E4506" w:rsidR="006E0382" w:rsidRDefault="006E0382" w:rsidP="008F1BF7">
      <w:pPr>
        <w:spacing w:after="0" w:line="224" w:lineRule="atLeast"/>
        <w:ind w:left="567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>W kryterium oceny ofert punktowane będzie zatrudnianie do realizacji zamówienia os</w:t>
      </w:r>
      <w:r w:rsidR="004D69E5">
        <w:rPr>
          <w:rFonts w:asciiTheme="minorHAnsi" w:hAnsiTheme="minorHAnsi" w:cstheme="minorHAnsi"/>
          <w:sz w:val="24"/>
          <w:szCs w:val="24"/>
        </w:rPr>
        <w:t>oby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 grup</w:t>
      </w:r>
      <w:r w:rsidR="004D69E5">
        <w:rPr>
          <w:rFonts w:asciiTheme="minorHAnsi" w:hAnsiTheme="minorHAnsi" w:cstheme="minorHAnsi"/>
          <w:sz w:val="24"/>
          <w:szCs w:val="24"/>
        </w:rPr>
        <w:t>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zagrożon</w:t>
      </w:r>
      <w:r w:rsidR="004D69E5">
        <w:rPr>
          <w:rFonts w:asciiTheme="minorHAnsi" w:hAnsiTheme="minorHAnsi" w:cstheme="minorHAnsi"/>
          <w:sz w:val="24"/>
          <w:szCs w:val="24"/>
        </w:rPr>
        <w:t>ej</w:t>
      </w:r>
      <w:r w:rsidRPr="006E0382">
        <w:rPr>
          <w:rFonts w:asciiTheme="minorHAnsi" w:hAnsiTheme="minorHAnsi" w:cstheme="minorHAnsi"/>
          <w:sz w:val="24"/>
          <w:szCs w:val="24"/>
        </w:rPr>
        <w:t xml:space="preserve"> wykluczeniem społecznym </w:t>
      </w:r>
      <w:r w:rsidR="004D69E5">
        <w:rPr>
          <w:rFonts w:asciiTheme="minorHAnsi" w:hAnsiTheme="minorHAnsi" w:cstheme="minorHAnsi"/>
          <w:sz w:val="24"/>
          <w:szCs w:val="24"/>
        </w:rPr>
        <w:t xml:space="preserve">z </w:t>
      </w:r>
      <w:r w:rsidRPr="006E0382">
        <w:rPr>
          <w:rFonts w:asciiTheme="minorHAnsi" w:hAnsiTheme="minorHAnsi" w:cstheme="minorHAnsi"/>
          <w:sz w:val="24"/>
          <w:szCs w:val="24"/>
        </w:rPr>
        <w:t>określonych powyżej. Jako realizację wymogu zatrudnienia do realizacji zamówienia os</w:t>
      </w:r>
      <w:r w:rsidR="004D69E5">
        <w:rPr>
          <w:rFonts w:asciiTheme="minorHAnsi" w:hAnsiTheme="minorHAnsi" w:cstheme="minorHAnsi"/>
          <w:sz w:val="24"/>
          <w:szCs w:val="24"/>
        </w:rPr>
        <w:t>oby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 ww. grup, Zamawiający dopuszcza również oddelegowanie do realizacji zamówienia os</w:t>
      </w:r>
      <w:r w:rsidR="004D69E5">
        <w:rPr>
          <w:rFonts w:asciiTheme="minorHAnsi" w:hAnsiTheme="minorHAnsi" w:cstheme="minorHAnsi"/>
          <w:sz w:val="24"/>
          <w:szCs w:val="24"/>
        </w:rPr>
        <w:t>oby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zatrudnion</w:t>
      </w:r>
      <w:r w:rsidR="004D69E5">
        <w:rPr>
          <w:rFonts w:asciiTheme="minorHAnsi" w:hAnsiTheme="minorHAnsi" w:cstheme="minorHAnsi"/>
          <w:sz w:val="24"/>
          <w:szCs w:val="24"/>
        </w:rPr>
        <w:t>ej</w:t>
      </w:r>
      <w:r w:rsidRPr="006E0382">
        <w:rPr>
          <w:rFonts w:asciiTheme="minorHAnsi" w:hAnsiTheme="minorHAnsi" w:cstheme="minorHAnsi"/>
          <w:sz w:val="24"/>
          <w:szCs w:val="24"/>
        </w:rPr>
        <w:t xml:space="preserve"> już u wykonawcy.</w:t>
      </w:r>
    </w:p>
    <w:p w14:paraId="60BF0310" w14:textId="770B3B9F" w:rsidR="006E0382" w:rsidRDefault="006E0382" w:rsidP="008F1BF7">
      <w:pPr>
        <w:pStyle w:val="Akapitzlist"/>
        <w:spacing w:after="0" w:line="240" w:lineRule="auto"/>
        <w:ind w:left="567"/>
        <w:rPr>
          <w:rFonts w:asciiTheme="minorHAnsi" w:hAnsiTheme="minorHAnsi" w:cstheme="minorHAnsi"/>
          <w:sz w:val="24"/>
          <w:szCs w:val="24"/>
        </w:rPr>
      </w:pPr>
      <w:r w:rsidRPr="008A3121">
        <w:rPr>
          <w:rFonts w:asciiTheme="minorHAnsi" w:hAnsiTheme="minorHAnsi" w:cstheme="minorHAnsi"/>
          <w:sz w:val="24"/>
          <w:szCs w:val="24"/>
        </w:rPr>
        <w:t xml:space="preserve">Punkty w kryterium </w:t>
      </w:r>
      <w:r w:rsidRPr="008A3121">
        <w:rPr>
          <w:rFonts w:asciiTheme="minorHAnsi" w:hAnsiTheme="minorHAnsi" w:cstheme="minorHAnsi"/>
          <w:b/>
          <w:sz w:val="24"/>
          <w:szCs w:val="24"/>
        </w:rPr>
        <w:t>„</w:t>
      </w:r>
      <w:r>
        <w:rPr>
          <w:rFonts w:asciiTheme="minorHAnsi" w:hAnsiTheme="minorHAnsi" w:cstheme="minorHAnsi"/>
          <w:b/>
          <w:sz w:val="24"/>
          <w:szCs w:val="24"/>
        </w:rPr>
        <w:t>aspekt społeczny</w:t>
      </w:r>
      <w:r w:rsidRPr="008A3121">
        <w:rPr>
          <w:rFonts w:asciiTheme="minorHAnsi" w:hAnsiTheme="minorHAnsi" w:cstheme="minorHAnsi"/>
          <w:b/>
          <w:sz w:val="24"/>
          <w:szCs w:val="24"/>
        </w:rPr>
        <w:t>”</w:t>
      </w:r>
      <w:r w:rsidRPr="008A3121">
        <w:rPr>
          <w:rFonts w:asciiTheme="minorHAnsi" w:hAnsiTheme="minorHAnsi" w:cstheme="minorHAnsi"/>
          <w:sz w:val="24"/>
          <w:szCs w:val="24"/>
        </w:rPr>
        <w:t xml:space="preserve"> będą przyznawane w następujący sposób:</w:t>
      </w:r>
    </w:p>
    <w:p w14:paraId="2BAA3EC6" w14:textId="261A5AC6" w:rsidR="006E0382" w:rsidRPr="006E0382" w:rsidRDefault="006E0382" w:rsidP="008F1BF7">
      <w:pPr>
        <w:numPr>
          <w:ilvl w:val="0"/>
          <w:numId w:val="40"/>
        </w:numPr>
        <w:suppressAutoHyphens/>
        <w:spacing w:after="0" w:line="224" w:lineRule="atLeast"/>
        <w:ind w:left="1134" w:hanging="425"/>
        <w:rPr>
          <w:rFonts w:asciiTheme="minorHAnsi" w:hAnsiTheme="minorHAnsi" w:cstheme="minorHAnsi"/>
          <w:sz w:val="24"/>
          <w:szCs w:val="24"/>
        </w:rPr>
      </w:pPr>
      <w:r w:rsidRPr="006E0382">
        <w:rPr>
          <w:rFonts w:asciiTheme="minorHAnsi" w:hAnsiTheme="minorHAnsi" w:cstheme="minorHAnsi"/>
          <w:sz w:val="24"/>
          <w:szCs w:val="24"/>
        </w:rPr>
        <w:t xml:space="preserve">zatrudnienie/oddelegowanie 1 osoby </w:t>
      </w:r>
      <w:bookmarkStart w:id="6" w:name="_Hlk161829861"/>
      <w:r w:rsidRPr="006E0382">
        <w:rPr>
          <w:rFonts w:asciiTheme="minorHAnsi" w:hAnsiTheme="minorHAnsi" w:cstheme="minorHAnsi"/>
          <w:sz w:val="24"/>
          <w:szCs w:val="24"/>
        </w:rPr>
        <w:t>z grup</w:t>
      </w:r>
      <w:r>
        <w:rPr>
          <w:rFonts w:asciiTheme="minorHAnsi" w:hAnsiTheme="minorHAnsi" w:cstheme="minorHAnsi"/>
          <w:sz w:val="24"/>
          <w:szCs w:val="24"/>
        </w:rPr>
        <w:t>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zagrożon</w:t>
      </w:r>
      <w:r>
        <w:rPr>
          <w:rFonts w:asciiTheme="minorHAnsi" w:hAnsiTheme="minorHAnsi" w:cstheme="minorHAnsi"/>
          <w:sz w:val="24"/>
          <w:szCs w:val="24"/>
        </w:rPr>
        <w:t>ej</w:t>
      </w:r>
      <w:r w:rsidRPr="006E0382">
        <w:rPr>
          <w:rFonts w:asciiTheme="minorHAnsi" w:hAnsiTheme="minorHAnsi" w:cstheme="minorHAnsi"/>
          <w:sz w:val="24"/>
          <w:szCs w:val="24"/>
        </w:rPr>
        <w:t xml:space="preserve"> wykluczeniem społecznym </w:t>
      </w:r>
      <w:bookmarkEnd w:id="6"/>
      <w:r w:rsidRPr="006E0382">
        <w:rPr>
          <w:rFonts w:asciiTheme="minorHAnsi" w:hAnsiTheme="minorHAnsi" w:cstheme="minorHAnsi"/>
          <w:sz w:val="24"/>
          <w:szCs w:val="24"/>
        </w:rPr>
        <w:t>– 5 punktów,</w:t>
      </w:r>
    </w:p>
    <w:p w14:paraId="0E94E61A" w14:textId="0C07A6EF" w:rsidR="007547C2" w:rsidRPr="006E0382" w:rsidRDefault="006E0382" w:rsidP="008F1BF7">
      <w:pPr>
        <w:numPr>
          <w:ilvl w:val="0"/>
          <w:numId w:val="40"/>
        </w:numPr>
        <w:suppressAutoHyphens/>
        <w:spacing w:after="0" w:line="224" w:lineRule="atLeast"/>
        <w:ind w:left="1134" w:hanging="425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niezaoferowanie </w:t>
      </w:r>
      <w:r w:rsidRPr="006E0382">
        <w:rPr>
          <w:rFonts w:asciiTheme="minorHAnsi" w:hAnsiTheme="minorHAnsi" w:cstheme="minorHAnsi"/>
          <w:sz w:val="24"/>
          <w:szCs w:val="24"/>
        </w:rPr>
        <w:t>zatrudnieni</w:t>
      </w:r>
      <w:r>
        <w:rPr>
          <w:rFonts w:asciiTheme="minorHAnsi" w:hAnsiTheme="minorHAnsi" w:cstheme="minorHAnsi"/>
          <w:sz w:val="24"/>
          <w:szCs w:val="24"/>
        </w:rPr>
        <w:t>a</w:t>
      </w:r>
      <w:r w:rsidRPr="006E0382">
        <w:rPr>
          <w:rFonts w:asciiTheme="minorHAnsi" w:hAnsiTheme="minorHAnsi" w:cstheme="minorHAnsi"/>
          <w:sz w:val="24"/>
          <w:szCs w:val="24"/>
        </w:rPr>
        <w:t>/oddelegowani</w:t>
      </w:r>
      <w:r>
        <w:rPr>
          <w:rFonts w:asciiTheme="minorHAnsi" w:hAnsiTheme="minorHAnsi" w:cstheme="minorHAnsi"/>
          <w:sz w:val="24"/>
          <w:szCs w:val="24"/>
        </w:rPr>
        <w:t>a</w:t>
      </w:r>
      <w:r w:rsidRPr="006E0382">
        <w:rPr>
          <w:rFonts w:asciiTheme="minorHAnsi" w:hAnsiTheme="minorHAnsi" w:cstheme="minorHAnsi"/>
          <w:sz w:val="24"/>
          <w:szCs w:val="24"/>
        </w:rPr>
        <w:t xml:space="preserve"> osoby z grup</w:t>
      </w:r>
      <w:r>
        <w:rPr>
          <w:rFonts w:asciiTheme="minorHAnsi" w:hAnsiTheme="minorHAnsi" w:cstheme="minorHAnsi"/>
          <w:sz w:val="24"/>
          <w:szCs w:val="24"/>
        </w:rPr>
        <w:t>y</w:t>
      </w:r>
      <w:r w:rsidRPr="006E0382">
        <w:rPr>
          <w:rFonts w:asciiTheme="minorHAnsi" w:hAnsiTheme="minorHAnsi" w:cstheme="minorHAnsi"/>
          <w:sz w:val="24"/>
          <w:szCs w:val="24"/>
        </w:rPr>
        <w:t xml:space="preserve"> zagrożon</w:t>
      </w:r>
      <w:r>
        <w:rPr>
          <w:rFonts w:asciiTheme="minorHAnsi" w:hAnsiTheme="minorHAnsi" w:cstheme="minorHAnsi"/>
          <w:sz w:val="24"/>
          <w:szCs w:val="24"/>
        </w:rPr>
        <w:t xml:space="preserve">ej </w:t>
      </w:r>
      <w:r w:rsidRPr="006E0382">
        <w:rPr>
          <w:rFonts w:asciiTheme="minorHAnsi" w:hAnsiTheme="minorHAnsi" w:cstheme="minorHAnsi"/>
          <w:sz w:val="24"/>
          <w:szCs w:val="24"/>
        </w:rPr>
        <w:t>wykluczeniem społecznym</w:t>
      </w:r>
      <w:r>
        <w:rPr>
          <w:rFonts w:asciiTheme="minorHAnsi" w:hAnsiTheme="minorHAnsi" w:cstheme="minorHAnsi"/>
          <w:sz w:val="24"/>
          <w:szCs w:val="24"/>
        </w:rPr>
        <w:t xml:space="preserve"> – 0 punktów.</w:t>
      </w:r>
    </w:p>
    <w:p w14:paraId="08BA43E8" w14:textId="66F88A77" w:rsidR="005271B2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4D69E5">
        <w:rPr>
          <w:rFonts w:asciiTheme="minorHAnsi" w:hAnsiTheme="minorHAnsi" w:cstheme="minorHAnsi"/>
          <w:sz w:val="24"/>
          <w:szCs w:val="24"/>
        </w:rPr>
        <w:t>Liczba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punktów przyznana ofercie badanej jest sumą punktów otrzymanych w </w:t>
      </w:r>
      <w:r w:rsid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 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kryterium „cena”</w:t>
      </w:r>
      <w:r w:rsid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, „okres gwarancji”</w:t>
      </w:r>
      <w:r w:rsidR="006E0382">
        <w:rPr>
          <w:rFonts w:asciiTheme="minorHAnsi" w:eastAsia="Times New Roman" w:hAnsiTheme="minorHAnsi" w:cstheme="minorHAnsi"/>
          <w:sz w:val="24"/>
          <w:szCs w:val="24"/>
          <w:lang w:eastAsia="ar-SA"/>
        </w:rPr>
        <w:t>,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„termin </w:t>
      </w:r>
      <w:r w:rsid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dostawy zamówienia</w:t>
      </w:r>
      <w:r w:rsidR="006E0382">
        <w:rPr>
          <w:rFonts w:asciiTheme="minorHAnsi" w:eastAsia="Times New Roman" w:hAnsiTheme="minorHAnsi" w:cstheme="minorHAnsi"/>
          <w:sz w:val="24"/>
          <w:szCs w:val="24"/>
          <w:lang w:eastAsia="ar-SA"/>
        </w:rPr>
        <w:t>” oraz</w:t>
      </w:r>
      <w:r w:rsidR="006E0382" w:rsidRPr="006E038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="006E0382"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punktów otrzymanych w kryterium</w:t>
      </w:r>
      <w:r w:rsidR="006E038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„aspekty społeczne”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.</w:t>
      </w:r>
    </w:p>
    <w:p w14:paraId="6CCBDA98" w14:textId="65E979F9" w:rsidR="005271B2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Ocenie podlegają wyłącznie oferty niepodlegające odrzuceniu.</w:t>
      </w:r>
    </w:p>
    <w:p w14:paraId="638DE5B7" w14:textId="7836B5CD" w:rsidR="005271B2" w:rsidRPr="0072165A" w:rsidRDefault="005271B2" w:rsidP="008F1BF7">
      <w:pPr>
        <w:pStyle w:val="Akapitzlist"/>
        <w:numPr>
          <w:ilvl w:val="0"/>
          <w:numId w:val="17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4D69E5">
        <w:rPr>
          <w:rFonts w:asciiTheme="minorHAnsi" w:hAnsiTheme="minorHAnsi" w:cstheme="minorHAnsi"/>
          <w:sz w:val="24"/>
          <w:szCs w:val="24"/>
        </w:rPr>
        <w:t>Zamawiający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wybierze</w:t>
      </w:r>
      <w:r w:rsidR="0072165A"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najkorzystniejszą ofertę, tj. z najwyższą liczbą punktów, spośród nieodrzuconych ofert.</w:t>
      </w:r>
    </w:p>
    <w:p w14:paraId="4F2C9588" w14:textId="77777777" w:rsidR="00CA09A5" w:rsidRPr="00CA09A5" w:rsidRDefault="00CA09A5" w:rsidP="008F1BF7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66CFD2E0" w14:textId="27FAEDA1" w:rsidR="008D5E74" w:rsidRDefault="008D5E74" w:rsidP="008F1BF7">
      <w:pPr>
        <w:pStyle w:val="Akapitzlist"/>
        <w:numPr>
          <w:ilvl w:val="0"/>
          <w:numId w:val="1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Sposób obliczenia ceny</w:t>
      </w:r>
    </w:p>
    <w:p w14:paraId="173F5493" w14:textId="04A7419B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>Cenę ofertową należy obliczyć jako</w:t>
      </w:r>
      <w:r w:rsidRPr="003627B0">
        <w:rPr>
          <w:rStyle w:val="apple-converted-space"/>
          <w:rFonts w:asciiTheme="minorHAnsi" w:eastAsiaTheme="majorEastAsia" w:hAnsiTheme="minorHAnsi" w:cstheme="minorHAnsi"/>
          <w:sz w:val="24"/>
          <w:szCs w:val="24"/>
        </w:rPr>
        <w:t> </w:t>
      </w:r>
      <w:r w:rsidRPr="003627B0">
        <w:rPr>
          <w:rFonts w:asciiTheme="minorHAnsi" w:hAnsiTheme="minorHAnsi" w:cstheme="minorHAnsi"/>
          <w:bCs/>
          <w:sz w:val="24"/>
          <w:szCs w:val="24"/>
        </w:rPr>
        <w:t>cenę ryczałtową</w:t>
      </w:r>
      <w:r w:rsidRPr="003627B0">
        <w:rPr>
          <w:rStyle w:val="apple-converted-space"/>
          <w:rFonts w:asciiTheme="minorHAnsi" w:eastAsiaTheme="majorEastAsia" w:hAnsiTheme="minorHAnsi" w:cstheme="minorHAnsi"/>
          <w:sz w:val="24"/>
          <w:szCs w:val="24"/>
        </w:rPr>
        <w:t> </w:t>
      </w:r>
      <w:r w:rsidRPr="003627B0">
        <w:rPr>
          <w:rFonts w:asciiTheme="minorHAnsi" w:hAnsiTheme="minorHAnsi" w:cstheme="minorHAnsi"/>
          <w:b w:val="0"/>
          <w:sz w:val="24"/>
          <w:szCs w:val="24"/>
        </w:rPr>
        <w:t xml:space="preserve">(art. 632 </w:t>
      </w:r>
      <w:proofErr w:type="spellStart"/>
      <w:r w:rsidRPr="003627B0">
        <w:rPr>
          <w:rFonts w:asciiTheme="minorHAnsi" w:hAnsiTheme="minorHAnsi" w:cstheme="minorHAnsi"/>
          <w:b w:val="0"/>
          <w:sz w:val="24"/>
          <w:szCs w:val="24"/>
        </w:rPr>
        <w:t>Kc</w:t>
      </w:r>
      <w:proofErr w:type="spellEnd"/>
      <w:r w:rsidRPr="003627B0">
        <w:rPr>
          <w:rFonts w:asciiTheme="minorHAnsi" w:hAnsiTheme="minorHAnsi" w:cstheme="minorHAnsi"/>
          <w:b w:val="0"/>
          <w:sz w:val="24"/>
          <w:szCs w:val="24"/>
        </w:rPr>
        <w:t>).</w:t>
      </w:r>
    </w:p>
    <w:p w14:paraId="739C579A" w14:textId="5A84C50A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lastRenderedPageBreak/>
        <w:t>Cenę ofertową należy obliczyć m.in. na podstawie szczegółowego opisu przedmiotu zamówienia oraz projektu umowy.</w:t>
      </w:r>
    </w:p>
    <w:p w14:paraId="4FD9A4BB" w14:textId="6966A7C6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>Cenę ofertową należy podać za całość realizacji przedmiotu zamówienia.</w:t>
      </w:r>
    </w:p>
    <w:p w14:paraId="6B918873" w14:textId="6C9DB5E1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 xml:space="preserve">Cena ofertowa musi uwzględniać wszelkie koszty związane z realizacją zamówienia </w:t>
      </w:r>
      <w:r w:rsidRPr="003627B0">
        <w:rPr>
          <w:rFonts w:asciiTheme="minorHAnsi" w:hAnsiTheme="minorHAnsi" w:cstheme="minorHAnsi"/>
          <w:b w:val="0"/>
          <w:sz w:val="24"/>
          <w:szCs w:val="24"/>
        </w:rPr>
        <w:br/>
        <w:t>jak i ewentualne ryzyko ekonomiczne, wynikające z okoliczności, których nie można było przewidzieć w momencie składania oferty.</w:t>
      </w:r>
    </w:p>
    <w:p w14:paraId="044C85E3" w14:textId="2348EBEC" w:rsidR="007360BB" w:rsidRPr="00DC5C01" w:rsidRDefault="007360BB" w:rsidP="008F1BF7">
      <w:pPr>
        <w:pStyle w:val="Akapitzlist"/>
        <w:numPr>
          <w:ilvl w:val="0"/>
          <w:numId w:val="26"/>
        </w:numPr>
        <w:spacing w:after="0" w:line="240" w:lineRule="auto"/>
        <w:rPr>
          <w:rFonts w:cstheme="minorHAnsi"/>
          <w:iCs/>
          <w:sz w:val="24"/>
          <w:szCs w:val="24"/>
        </w:rPr>
      </w:pPr>
      <w:r w:rsidRPr="00DC5C01">
        <w:rPr>
          <w:rFonts w:eastAsia="Times New Roman" w:cstheme="minorHAnsi"/>
          <w:b/>
          <w:bCs/>
          <w:iCs/>
          <w:sz w:val="24"/>
          <w:szCs w:val="24"/>
          <w:lang w:eastAsia="ar-SA"/>
        </w:rPr>
        <w:t>W cenie powinien być uwzględniony podatek od towarów i usług (VAT)</w:t>
      </w:r>
      <w:r w:rsidRPr="00DC5C01">
        <w:rPr>
          <w:rFonts w:eastAsia="Times New Roman" w:cstheme="minorHAnsi"/>
          <w:iCs/>
          <w:sz w:val="24"/>
          <w:szCs w:val="24"/>
          <w:lang w:eastAsia="ar-SA"/>
        </w:rPr>
        <w:t>, przy uwzględnieniu zasad określonych w art. 83 ust. 1 pkt 26 lit. a ustawy z dnia 23 stycznia 2020 r. o podatku od towarów i usług (tekst jedn. Dz. U. z 202</w:t>
      </w:r>
      <w:r>
        <w:rPr>
          <w:rFonts w:eastAsia="Times New Roman" w:cstheme="minorHAnsi"/>
          <w:iCs/>
          <w:sz w:val="24"/>
          <w:szCs w:val="24"/>
          <w:lang w:eastAsia="ar-SA"/>
        </w:rPr>
        <w:t>4</w:t>
      </w:r>
      <w:r w:rsidRPr="00DC5C01">
        <w:rPr>
          <w:rFonts w:eastAsia="Times New Roman" w:cstheme="minorHAnsi"/>
          <w:iCs/>
          <w:sz w:val="24"/>
          <w:szCs w:val="24"/>
          <w:lang w:eastAsia="ar-SA"/>
        </w:rPr>
        <w:t xml:space="preserve"> r., poz. </w:t>
      </w:r>
      <w:r>
        <w:rPr>
          <w:rFonts w:eastAsia="Times New Roman" w:cstheme="minorHAnsi"/>
          <w:iCs/>
          <w:sz w:val="24"/>
          <w:szCs w:val="24"/>
          <w:lang w:eastAsia="ar-SA"/>
        </w:rPr>
        <w:t xml:space="preserve">361 </w:t>
      </w:r>
      <w:r w:rsidRPr="00DC5C01">
        <w:rPr>
          <w:rFonts w:eastAsia="Times New Roman" w:cstheme="minorHAnsi"/>
          <w:iCs/>
          <w:sz w:val="24"/>
          <w:szCs w:val="24"/>
          <w:lang w:eastAsia="ar-SA"/>
        </w:rPr>
        <w:t>ze zm.), przy zachowaniu warunków, o których mowa w art. 83 ust. 13-15 ww. ustawy (dot. j</w:t>
      </w:r>
      <w:r w:rsidRPr="00DC5C01">
        <w:rPr>
          <w:rFonts w:cstheme="minorHAnsi"/>
          <w:iCs/>
          <w:sz w:val="24"/>
          <w:szCs w:val="24"/>
        </w:rPr>
        <w:t xml:space="preserve">ednostek centralnych komputerów, serwerów, monitorów, zestawów komputerowych stacjonarnych, drukarek, skanerów, urządzeń komputerowych do </w:t>
      </w:r>
      <w:r w:rsidR="00CA389A">
        <w:rPr>
          <w:rFonts w:cstheme="minorHAnsi"/>
          <w:iCs/>
          <w:sz w:val="24"/>
          <w:szCs w:val="24"/>
        </w:rPr>
        <w:t> </w:t>
      </w:r>
      <w:r w:rsidRPr="00DC5C01">
        <w:rPr>
          <w:rFonts w:cstheme="minorHAnsi"/>
          <w:iCs/>
          <w:sz w:val="24"/>
          <w:szCs w:val="24"/>
        </w:rPr>
        <w:t xml:space="preserve">pism Braille'a (dla osób niewidomych i niedowidzących), urządzeń do transmisji danych cyfrowych (w tym koncentratorów i </w:t>
      </w:r>
      <w:proofErr w:type="spellStart"/>
      <w:r w:rsidRPr="00DC5C01">
        <w:rPr>
          <w:rFonts w:cstheme="minorHAnsi"/>
          <w:iCs/>
          <w:sz w:val="24"/>
          <w:szCs w:val="24"/>
        </w:rPr>
        <w:t>switchy</w:t>
      </w:r>
      <w:proofErr w:type="spellEnd"/>
      <w:r w:rsidRPr="00DC5C01">
        <w:rPr>
          <w:rFonts w:cstheme="minorHAnsi"/>
          <w:iCs/>
          <w:sz w:val="24"/>
          <w:szCs w:val="24"/>
        </w:rPr>
        <w:t xml:space="preserve"> sieciowych, routerów i modemów).</w:t>
      </w:r>
    </w:p>
    <w:p w14:paraId="5025CB4F" w14:textId="7455CE53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 xml:space="preserve">Wiążąca dla Zamawiającego jest cena ofertowa brutto podana przez Wykonawcę </w:t>
      </w:r>
      <w:r w:rsidRPr="003627B0">
        <w:rPr>
          <w:rFonts w:asciiTheme="minorHAnsi" w:hAnsiTheme="minorHAnsi" w:cstheme="minorHAnsi"/>
          <w:b w:val="0"/>
          <w:sz w:val="24"/>
          <w:szCs w:val="24"/>
        </w:rPr>
        <w:br/>
        <w:t>w formularzu ofertowym stanowiącym załącznik nr 2 do zapytania ofertowego</w:t>
      </w:r>
      <w:r>
        <w:rPr>
          <w:rFonts w:asciiTheme="minorHAnsi" w:hAnsiTheme="minorHAnsi" w:cstheme="minorHAnsi"/>
          <w:b w:val="0"/>
          <w:sz w:val="24"/>
          <w:szCs w:val="24"/>
        </w:rPr>
        <w:t>.</w:t>
      </w:r>
    </w:p>
    <w:p w14:paraId="54F5662C" w14:textId="52C675F1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>Cenę ofertową należy podać w złotych polskich, liczbowo z dokładnością do dwóch miejsc po przecinku i słownie.</w:t>
      </w:r>
    </w:p>
    <w:p w14:paraId="655D82F8" w14:textId="43E46A54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>W przypadku podania rozbieżnie ceny ofertowej liczbowo i słownie za prawidłową uznaje się cenę podaną słownie.</w:t>
      </w:r>
    </w:p>
    <w:p w14:paraId="4F764DE4" w14:textId="77777777" w:rsidR="003627B0" w:rsidRPr="003627B0" w:rsidRDefault="003627B0" w:rsidP="008F1BF7">
      <w:pPr>
        <w:pStyle w:val="WW-Tekstpodstawowy3"/>
        <w:numPr>
          <w:ilvl w:val="0"/>
          <w:numId w:val="26"/>
        </w:numPr>
        <w:rPr>
          <w:rFonts w:asciiTheme="minorHAnsi" w:hAnsiTheme="minorHAnsi" w:cstheme="minorHAnsi"/>
          <w:b w:val="0"/>
          <w:bCs/>
          <w:sz w:val="24"/>
          <w:szCs w:val="24"/>
        </w:rPr>
      </w:pPr>
      <w:r w:rsidRPr="003627B0">
        <w:rPr>
          <w:rFonts w:asciiTheme="minorHAnsi" w:hAnsiTheme="minorHAnsi" w:cstheme="minorHAnsi"/>
          <w:b w:val="0"/>
          <w:sz w:val="24"/>
          <w:szCs w:val="24"/>
        </w:rPr>
        <w:t>Cena ofertowa nie może ulec zmianie przez cały okres obowiązywania umowy.</w:t>
      </w:r>
    </w:p>
    <w:p w14:paraId="607B035E" w14:textId="77777777" w:rsidR="008D5E74" w:rsidRDefault="008D5E74" w:rsidP="008D5E74">
      <w:pPr>
        <w:pStyle w:val="Akapitzlist"/>
        <w:tabs>
          <w:tab w:val="left" w:pos="426"/>
        </w:tabs>
        <w:spacing w:after="0" w:line="240" w:lineRule="auto"/>
        <w:ind w:left="284"/>
        <w:rPr>
          <w:rFonts w:asciiTheme="minorHAnsi" w:hAnsiTheme="minorHAnsi" w:cstheme="minorHAnsi"/>
          <w:b/>
          <w:sz w:val="24"/>
          <w:szCs w:val="24"/>
        </w:rPr>
      </w:pPr>
    </w:p>
    <w:p w14:paraId="42EDD8C3" w14:textId="46B69DC8" w:rsidR="00CA09A5" w:rsidRDefault="008F7498" w:rsidP="007F6859">
      <w:pPr>
        <w:pStyle w:val="Akapitzlist"/>
        <w:numPr>
          <w:ilvl w:val="0"/>
          <w:numId w:val="1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8F7498">
        <w:rPr>
          <w:rFonts w:asciiTheme="minorHAnsi" w:hAnsiTheme="minorHAnsi" w:cstheme="minorHAnsi"/>
          <w:b/>
          <w:sz w:val="24"/>
          <w:szCs w:val="24"/>
        </w:rPr>
        <w:t>Opis sposobu przygotowania oferty</w:t>
      </w:r>
    </w:p>
    <w:p w14:paraId="57329DAD" w14:textId="52714125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>Wykonawca może złożyć tylko jedną ofertę.</w:t>
      </w:r>
    </w:p>
    <w:p w14:paraId="4BD7D289" w14:textId="1FF82557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 xml:space="preserve">Oferta powinna być podpisana przez osobę upoważnioną do reprezentowania firmy na  zewnątrz i zaciągania zobowiązań w wysokości odpowiadającej cenie oferty. Osoba upoważniona do złożenia oferty powinna podpisać się w sposób czytelny i uwiarygodnić podpis imienną pieczątką lub opatrzyć ofertę podpisem elektronicznym kwalifikowanym lub podpisem zaufanym lub podpisem osobistym. W </w:t>
      </w:r>
      <w:r w:rsidR="002F775E">
        <w:rPr>
          <w:rFonts w:asciiTheme="minorHAnsi" w:hAnsiTheme="minorHAnsi" w:cstheme="minorHAnsi"/>
          <w:sz w:val="24"/>
          <w:szCs w:val="24"/>
        </w:rPr>
        <w:t> </w:t>
      </w:r>
      <w:r w:rsidRPr="00985772">
        <w:rPr>
          <w:rFonts w:asciiTheme="minorHAnsi" w:hAnsiTheme="minorHAnsi" w:cstheme="minorHAnsi"/>
          <w:sz w:val="24"/>
          <w:szCs w:val="24"/>
        </w:rPr>
        <w:t xml:space="preserve">przypadku podpisania oferty lub załączników przez osobę, której upoważnienie do 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985772">
        <w:rPr>
          <w:rFonts w:asciiTheme="minorHAnsi" w:hAnsiTheme="minorHAnsi" w:cstheme="minorHAnsi"/>
          <w:sz w:val="24"/>
          <w:szCs w:val="24"/>
        </w:rPr>
        <w:t>reprezentowania Wykonawcy nie wynika z CEIDG lub KRS – do oferty należy załączyć pełnomocnictwo, z którego wynika uprawnienie do reprezentowania Wykonawcy.</w:t>
      </w:r>
    </w:p>
    <w:p w14:paraId="31B49FB2" w14:textId="32344943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>Postępowanie o udzielenie zamówienia prowadzi się w języku polskim.</w:t>
      </w:r>
    </w:p>
    <w:p w14:paraId="795F45E7" w14:textId="2649283E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>Dokumenty sporządzone w języku obcym są składane wraz z tłumaczeniem na język polski.</w:t>
      </w:r>
    </w:p>
    <w:p w14:paraId="5709B1BE" w14:textId="02B2E28D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 xml:space="preserve">Ofertę należy uzupełnić w sposób czytelny. </w:t>
      </w:r>
    </w:p>
    <w:p w14:paraId="29F4A58F" w14:textId="2D306475" w:rsidR="00985772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 xml:space="preserve">Treść oferty musi odpowiadać treści zapytania ofertowego. </w:t>
      </w:r>
    </w:p>
    <w:p w14:paraId="348AAD34" w14:textId="2B6BB085" w:rsidR="00CE521C" w:rsidRPr="00CE521C" w:rsidRDefault="00CE521C" w:rsidP="00812B14">
      <w:pPr>
        <w:pStyle w:val="Tekstpodstawowywcity21"/>
        <w:numPr>
          <w:ilvl w:val="0"/>
          <w:numId w:val="21"/>
        </w:numPr>
        <w:suppressAutoHyphens w:val="0"/>
        <w:jc w:val="left"/>
        <w:rPr>
          <w:rFonts w:asciiTheme="minorHAnsi" w:hAnsiTheme="minorHAnsi" w:cstheme="minorHAnsi"/>
          <w:bCs/>
          <w:sz w:val="24"/>
          <w:szCs w:val="24"/>
        </w:rPr>
      </w:pPr>
      <w:r w:rsidRPr="005C4C67">
        <w:rPr>
          <w:rFonts w:asciiTheme="minorHAnsi" w:hAnsiTheme="minorHAnsi" w:cstheme="minorHAnsi"/>
          <w:bCs/>
          <w:sz w:val="24"/>
          <w:szCs w:val="24"/>
        </w:rPr>
        <w:t xml:space="preserve">Wykonawca wyliczy cenę ofertową zgodnie z obowiązującymi przepisami, w szczególności </w:t>
      </w:r>
      <w:r>
        <w:rPr>
          <w:rFonts w:asciiTheme="minorHAnsi" w:hAnsiTheme="minorHAnsi" w:cstheme="minorHAnsi"/>
          <w:bCs/>
          <w:sz w:val="24"/>
          <w:szCs w:val="24"/>
        </w:rPr>
        <w:t xml:space="preserve">przepisów </w:t>
      </w:r>
      <w:r w:rsidRPr="00B147B6">
        <w:rPr>
          <w:rFonts w:asciiTheme="minorHAnsi" w:hAnsiTheme="minorHAnsi" w:cstheme="minorHAnsi"/>
          <w:bCs/>
          <w:sz w:val="24"/>
          <w:szCs w:val="24"/>
        </w:rPr>
        <w:t>ustawy z dnia 10</w:t>
      </w:r>
      <w:r>
        <w:rPr>
          <w:rFonts w:asciiTheme="minorHAnsi" w:hAnsiTheme="minorHAnsi" w:cstheme="minorHAnsi"/>
          <w:bCs/>
          <w:sz w:val="24"/>
          <w:szCs w:val="24"/>
        </w:rPr>
        <w:t xml:space="preserve"> października </w:t>
      </w:r>
      <w:r w:rsidRPr="00B147B6">
        <w:rPr>
          <w:rFonts w:asciiTheme="minorHAnsi" w:hAnsiTheme="minorHAnsi" w:cstheme="minorHAnsi"/>
          <w:bCs/>
          <w:sz w:val="24"/>
          <w:szCs w:val="24"/>
        </w:rPr>
        <w:t>2002 r. o  minimalnym wynagrodzeniu za pracę (tekst jedn. Dz.U. z 2020 r., poz.  2207 ze zm.)</w:t>
      </w:r>
      <w:r>
        <w:rPr>
          <w:rFonts w:asciiTheme="minorHAnsi" w:hAnsiTheme="minorHAnsi" w:cstheme="minorHAnsi"/>
          <w:bCs/>
          <w:sz w:val="24"/>
          <w:szCs w:val="24"/>
        </w:rPr>
        <w:t>.</w:t>
      </w:r>
    </w:p>
    <w:p w14:paraId="29802921" w14:textId="77777777" w:rsidR="00985772" w:rsidRPr="007151FD" w:rsidRDefault="00985772" w:rsidP="00812B14">
      <w:pPr>
        <w:pStyle w:val="Akapitzlist"/>
        <w:numPr>
          <w:ilvl w:val="0"/>
          <w:numId w:val="21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>Wykonawcy ponoszą koszty związane z przygotowaniem i złożeniem oferty.</w:t>
      </w:r>
    </w:p>
    <w:p w14:paraId="4CFB586D" w14:textId="77777777" w:rsidR="005639CA" w:rsidRDefault="005639CA" w:rsidP="008F7498">
      <w:p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75D5A965" w14:textId="35CED3D5" w:rsidR="008F7498" w:rsidRPr="00071CE1" w:rsidRDefault="00A51C75" w:rsidP="00071CE1">
      <w:pPr>
        <w:pStyle w:val="Akapitzlist"/>
        <w:numPr>
          <w:ilvl w:val="0"/>
          <w:numId w:val="1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071CE1">
        <w:rPr>
          <w:rFonts w:asciiTheme="minorHAnsi" w:hAnsiTheme="minorHAnsi" w:cstheme="minorHAnsi"/>
          <w:b/>
          <w:sz w:val="24"/>
          <w:szCs w:val="24"/>
        </w:rPr>
        <w:t>Badanie ofert</w:t>
      </w:r>
    </w:p>
    <w:p w14:paraId="02F6919C" w14:textId="03626C3B" w:rsidR="00A51C75" w:rsidRPr="00EA55BE" w:rsidRDefault="00A51C75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A51C75">
        <w:rPr>
          <w:sz w:val="24"/>
          <w:szCs w:val="24"/>
        </w:rPr>
        <w:t>W toku badania i oceny ofert Zamawiający może:</w:t>
      </w:r>
    </w:p>
    <w:p w14:paraId="291D4F4E" w14:textId="228CFDF6" w:rsidR="00EA55BE" w:rsidRPr="00060D01" w:rsidRDefault="00EA55BE" w:rsidP="007F6859">
      <w:pPr>
        <w:pStyle w:val="Akapitzlist"/>
        <w:numPr>
          <w:ilvl w:val="0"/>
          <w:numId w:val="23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A51C75">
        <w:rPr>
          <w:sz w:val="24"/>
          <w:szCs w:val="24"/>
        </w:rPr>
        <w:lastRenderedPageBreak/>
        <w:t xml:space="preserve">żądać od </w:t>
      </w:r>
      <w:r>
        <w:rPr>
          <w:sz w:val="24"/>
          <w:szCs w:val="24"/>
        </w:rPr>
        <w:t>W</w:t>
      </w:r>
      <w:r w:rsidRPr="00A51C75">
        <w:rPr>
          <w:sz w:val="24"/>
          <w:szCs w:val="24"/>
        </w:rPr>
        <w:t xml:space="preserve">ykonawcy złożenia wyjaśnień dotyczących treści oferty w </w:t>
      </w:r>
      <w:r>
        <w:rPr>
          <w:sz w:val="24"/>
          <w:szCs w:val="24"/>
        </w:rPr>
        <w:t> </w:t>
      </w:r>
      <w:r w:rsidRPr="00A51C75">
        <w:rPr>
          <w:sz w:val="24"/>
          <w:szCs w:val="24"/>
        </w:rPr>
        <w:t>wyznaczonym terminie</w:t>
      </w:r>
      <w:r>
        <w:rPr>
          <w:sz w:val="24"/>
          <w:szCs w:val="24"/>
        </w:rPr>
        <w:t xml:space="preserve">, </w:t>
      </w:r>
    </w:p>
    <w:p w14:paraId="710278CE" w14:textId="7F9A2E0D" w:rsidR="00060D01" w:rsidRPr="002E5AB9" w:rsidRDefault="00DD448D" w:rsidP="00DD448D">
      <w:pPr>
        <w:pStyle w:val="Akapitzlist"/>
        <w:numPr>
          <w:ilvl w:val="0"/>
          <w:numId w:val="23"/>
        </w:numPr>
        <w:tabs>
          <w:tab w:val="left" w:pos="426"/>
        </w:tabs>
        <w:spacing w:after="0" w:line="240" w:lineRule="auto"/>
        <w:rPr>
          <w:sz w:val="24"/>
          <w:szCs w:val="24"/>
        </w:rPr>
      </w:pPr>
      <w:r w:rsidRPr="002E5AB9">
        <w:rPr>
          <w:sz w:val="24"/>
          <w:szCs w:val="24"/>
        </w:rPr>
        <w:t>j</w:t>
      </w:r>
      <w:r w:rsidR="00060D01" w:rsidRPr="002E5AB9">
        <w:rPr>
          <w:sz w:val="24"/>
          <w:szCs w:val="24"/>
        </w:rPr>
        <w:t>eżeli zaoferowana cena lub koszt wydają się rażąco niskie w stosunku do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przedmiotu zamówienia, tj. różnią się o więcej niż 30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% od średniej arytmetycznej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cen wszystkich ważnych ofert niepodlegających odrzuceniu, lub budzą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wątpliwości zamawiającego co do możliwości wykonania przedmiotu zamówienia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zgodnie z wymaganiami określonymi w zapytaniu ofertowym lub wynikającymi z</w:t>
      </w:r>
      <w:r w:rsidR="004D69E5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 xml:space="preserve">odrębnych przepisów, zamawiający </w:t>
      </w:r>
      <w:r w:rsidRPr="002E5AB9">
        <w:rPr>
          <w:sz w:val="24"/>
          <w:szCs w:val="24"/>
        </w:rPr>
        <w:t>za</w:t>
      </w:r>
      <w:r w:rsidR="00060D01" w:rsidRPr="002E5AB9">
        <w:rPr>
          <w:sz w:val="24"/>
          <w:szCs w:val="24"/>
        </w:rPr>
        <w:t>żąda od wykonawcy złożenia w</w:t>
      </w:r>
      <w:r w:rsidRPr="002E5AB9">
        <w:rPr>
          <w:sz w:val="24"/>
          <w:szCs w:val="24"/>
        </w:rPr>
        <w:t xml:space="preserve"> </w:t>
      </w:r>
      <w:r w:rsidR="00701338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>wyznaczonym terminie wyjaśnień, w tym złożenia dowodów w zakresie wyliczenia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ceny lub kosztu</w:t>
      </w:r>
      <w:r w:rsidRPr="002E5AB9">
        <w:rPr>
          <w:sz w:val="24"/>
          <w:szCs w:val="24"/>
        </w:rPr>
        <w:t>,</w:t>
      </w:r>
    </w:p>
    <w:p w14:paraId="647834DB" w14:textId="77777777" w:rsidR="00EA55BE" w:rsidRPr="002E5AB9" w:rsidRDefault="00EA55BE" w:rsidP="007F6859">
      <w:pPr>
        <w:pStyle w:val="Akapitzlist"/>
        <w:numPr>
          <w:ilvl w:val="0"/>
          <w:numId w:val="23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2E5AB9">
        <w:rPr>
          <w:sz w:val="24"/>
          <w:szCs w:val="24"/>
        </w:rPr>
        <w:t>żądać od Wykonawcy uzupełnienia braków oferty w wyznaczonym terminie,</w:t>
      </w:r>
    </w:p>
    <w:p w14:paraId="7290A75F" w14:textId="77777777" w:rsidR="00EA55BE" w:rsidRPr="002E5AB9" w:rsidRDefault="00EA55BE" w:rsidP="007F6859">
      <w:pPr>
        <w:pStyle w:val="Akapitzlist"/>
        <w:numPr>
          <w:ilvl w:val="0"/>
          <w:numId w:val="23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2E5AB9">
        <w:rPr>
          <w:sz w:val="24"/>
          <w:szCs w:val="24"/>
        </w:rPr>
        <w:t>poprawiać oczywiste omyłki pisarskie lub rachunkowe oraz inne omyłki niepowodujące istotnych zmian w stosunku do treści ofert złożonych przez Wykonawców.</w:t>
      </w:r>
    </w:p>
    <w:p w14:paraId="71DEB97F" w14:textId="6371496E" w:rsidR="00EA55BE" w:rsidRPr="002E5AB9" w:rsidRDefault="00EA55BE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>Brak odpowiedzi Wykonawcy w wyznaczonym terminie, udzielenie odpowiedzi, która nie rozwiewa wątpliwości lub nieuzupełnienie braków oferty w wyznaczonym terminie uznaje się za cofnięcie oferty przez Wykonawcę.</w:t>
      </w:r>
    </w:p>
    <w:p w14:paraId="11119C6C" w14:textId="00E054F1" w:rsidR="00EA55BE" w:rsidRPr="002E5AB9" w:rsidRDefault="00EA55BE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Zamawiający wyklucza </w:t>
      </w:r>
      <w:r w:rsidR="00F14149" w:rsidRPr="002E5AB9">
        <w:rPr>
          <w:rFonts w:asciiTheme="minorHAnsi" w:hAnsiTheme="minorHAnsi" w:cstheme="minorHAnsi"/>
          <w:bCs/>
          <w:sz w:val="24"/>
          <w:szCs w:val="24"/>
        </w:rPr>
        <w:t>W</w:t>
      </w:r>
      <w:r w:rsidRPr="002E5AB9">
        <w:rPr>
          <w:rFonts w:asciiTheme="minorHAnsi" w:hAnsiTheme="minorHAnsi" w:cstheme="minorHAnsi"/>
          <w:bCs/>
          <w:sz w:val="24"/>
          <w:szCs w:val="24"/>
        </w:rPr>
        <w:t>ykonawcę, który nie spełnia warunków udziału w  postępowaniu o udzielenie Zamówienia.</w:t>
      </w:r>
    </w:p>
    <w:p w14:paraId="715ECC8B" w14:textId="5CD9F2F2" w:rsidR="0064349D" w:rsidRPr="002E5AB9" w:rsidRDefault="0064349D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Zamawiający odrzuca ofertę Wykonawcy, jeżeli: </w:t>
      </w:r>
    </w:p>
    <w:p w14:paraId="21DE18A4" w14:textId="77777777" w:rsidR="0064349D" w:rsidRPr="002E5AB9" w:rsidRDefault="0064349D" w:rsidP="007F6859">
      <w:pPr>
        <w:pStyle w:val="Akapitzlist"/>
        <w:numPr>
          <w:ilvl w:val="0"/>
          <w:numId w:val="24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>jej treść nie odpowiada treści zapytania ofertowego,</w:t>
      </w:r>
    </w:p>
    <w:p w14:paraId="0F723CAD" w14:textId="4A54BDE6" w:rsidR="0064349D" w:rsidRPr="002E5AB9" w:rsidRDefault="0064349D" w:rsidP="007F6859">
      <w:pPr>
        <w:pStyle w:val="Akapitzlist"/>
        <w:numPr>
          <w:ilvl w:val="0"/>
          <w:numId w:val="24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zawiera błędy w obliczeniu ceny, które nie podlegają usunięciu w trybie </w:t>
      </w:r>
      <w:r w:rsidR="00060D01" w:rsidRPr="002E5AB9">
        <w:rPr>
          <w:rFonts w:asciiTheme="minorHAnsi" w:hAnsiTheme="minorHAnsi" w:cstheme="minorHAnsi"/>
          <w:bCs/>
          <w:sz w:val="24"/>
          <w:szCs w:val="24"/>
        </w:rPr>
        <w:t xml:space="preserve">z </w:t>
      </w:r>
      <w:r w:rsidRPr="002E5AB9">
        <w:rPr>
          <w:rFonts w:asciiTheme="minorHAnsi" w:hAnsiTheme="minorHAnsi" w:cstheme="minorHAnsi"/>
          <w:bCs/>
          <w:sz w:val="24"/>
          <w:szCs w:val="24"/>
        </w:rPr>
        <w:t xml:space="preserve">punktu 1 </w:t>
      </w:r>
      <w:r w:rsidR="00060D01" w:rsidRPr="002E5AB9">
        <w:rPr>
          <w:rFonts w:asciiTheme="minorHAnsi" w:hAnsiTheme="minorHAnsi" w:cstheme="minorHAnsi"/>
          <w:bCs/>
          <w:sz w:val="24"/>
          <w:szCs w:val="24"/>
        </w:rPr>
        <w:t xml:space="preserve">lit. d </w:t>
      </w:r>
      <w:r w:rsidRPr="002E5AB9">
        <w:rPr>
          <w:rFonts w:asciiTheme="minorHAnsi" w:hAnsiTheme="minorHAnsi" w:cstheme="minorHAnsi"/>
          <w:bCs/>
          <w:sz w:val="24"/>
          <w:szCs w:val="24"/>
        </w:rPr>
        <w:t>powyżej,</w:t>
      </w:r>
    </w:p>
    <w:p w14:paraId="50065DFA" w14:textId="313858CA" w:rsidR="00060D01" w:rsidRPr="002E5AB9" w:rsidRDefault="00060D01" w:rsidP="00060D01">
      <w:pPr>
        <w:pStyle w:val="Akapitzlist"/>
        <w:numPr>
          <w:ilvl w:val="0"/>
          <w:numId w:val="24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złożone wyjaśnienia, o których mowa w pkt 1 lit. b powyżej wraz z dowodami nie uzasadniają podanej </w:t>
      </w:r>
      <w:r w:rsidR="005639CA" w:rsidRPr="002E5AB9">
        <w:rPr>
          <w:rFonts w:asciiTheme="minorHAnsi" w:hAnsiTheme="minorHAnsi" w:cstheme="minorHAnsi"/>
          <w:bCs/>
          <w:sz w:val="24"/>
          <w:szCs w:val="24"/>
        </w:rPr>
        <w:t xml:space="preserve">w ofercie </w:t>
      </w:r>
      <w:r w:rsidRPr="002E5AB9">
        <w:rPr>
          <w:rFonts w:asciiTheme="minorHAnsi" w:hAnsiTheme="minorHAnsi" w:cstheme="minorHAnsi"/>
          <w:bCs/>
          <w:sz w:val="24"/>
          <w:szCs w:val="24"/>
        </w:rPr>
        <w:t>ceny lub kosztu,</w:t>
      </w:r>
    </w:p>
    <w:p w14:paraId="3FCD3D42" w14:textId="0B3D716B" w:rsidR="00060D01" w:rsidRPr="002E5AB9" w:rsidRDefault="00060D01" w:rsidP="00060D01">
      <w:pPr>
        <w:pStyle w:val="Akapitzlist"/>
        <w:numPr>
          <w:ilvl w:val="0"/>
          <w:numId w:val="24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>Wykonawca nie złożył wyjaśnień, o których mowa w pkt 1 lit. b powyżej,</w:t>
      </w:r>
    </w:p>
    <w:p w14:paraId="304A10E5" w14:textId="79A74805" w:rsidR="0064349D" w:rsidRDefault="0064349D" w:rsidP="007F6859">
      <w:pPr>
        <w:pStyle w:val="Akapitzlist"/>
        <w:numPr>
          <w:ilvl w:val="0"/>
          <w:numId w:val="24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64349D">
        <w:rPr>
          <w:rFonts w:asciiTheme="minorHAnsi" w:hAnsiTheme="minorHAnsi" w:cstheme="minorHAnsi"/>
          <w:bCs/>
          <w:sz w:val="24"/>
          <w:szCs w:val="24"/>
        </w:rPr>
        <w:t>ykonawca złożył więcej niż jedną ofertę</w:t>
      </w:r>
    </w:p>
    <w:p w14:paraId="7E56A1ED" w14:textId="77777777" w:rsidR="00446F9D" w:rsidRDefault="00446F9D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446F9D">
        <w:rPr>
          <w:rFonts w:asciiTheme="minorHAnsi" w:hAnsiTheme="minorHAnsi" w:cstheme="minorHAnsi"/>
          <w:bCs/>
          <w:sz w:val="24"/>
          <w:szCs w:val="24"/>
        </w:rPr>
        <w:t xml:space="preserve">Zamawiający informuje, że wybór </w:t>
      </w: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446F9D">
        <w:rPr>
          <w:rFonts w:asciiTheme="minorHAnsi" w:hAnsiTheme="minorHAnsi" w:cstheme="minorHAnsi"/>
          <w:bCs/>
          <w:sz w:val="24"/>
          <w:szCs w:val="24"/>
        </w:rPr>
        <w:t xml:space="preserve">ykonawcy nie przewiduje trybu odwoławczego od tej decyzji. Wykonawcy zostaną poinformowani o wyborze oferty poprzez ogłoszenie tej informacji na stronie internetowej publikowanego ogłoszenia. </w:t>
      </w:r>
    </w:p>
    <w:p w14:paraId="2333ECFB" w14:textId="005C8040" w:rsidR="0064349D" w:rsidRDefault="00446F9D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446F9D">
        <w:rPr>
          <w:rFonts w:asciiTheme="minorHAnsi" w:hAnsiTheme="minorHAnsi" w:cstheme="minorHAnsi"/>
          <w:bCs/>
          <w:sz w:val="24"/>
          <w:szCs w:val="24"/>
        </w:rPr>
        <w:t xml:space="preserve">Oferty złożone w sposób nieprzewidziany w zapytaniu ofertowym lub złożone po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446F9D">
        <w:rPr>
          <w:rFonts w:asciiTheme="minorHAnsi" w:hAnsiTheme="minorHAnsi" w:cstheme="minorHAnsi"/>
          <w:bCs/>
          <w:sz w:val="24"/>
          <w:szCs w:val="24"/>
        </w:rPr>
        <w:t>upływie terminu składania ofert nie będą rozpatrywane.</w:t>
      </w:r>
    </w:p>
    <w:p w14:paraId="23F8AE62" w14:textId="2ADC8735" w:rsidR="000D05C9" w:rsidRDefault="000D05C9" w:rsidP="007F6859">
      <w:pPr>
        <w:pStyle w:val="Akapitzlist"/>
        <w:numPr>
          <w:ilvl w:val="0"/>
          <w:numId w:val="22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0D05C9">
        <w:rPr>
          <w:rFonts w:asciiTheme="minorHAnsi" w:hAnsiTheme="minorHAnsi" w:cstheme="minorHAnsi"/>
          <w:bCs/>
          <w:sz w:val="24"/>
          <w:szCs w:val="24"/>
        </w:rPr>
        <w:t>Zamawiający może w każdym czasie bez podania przyczyny zmienić treść niniejszego zapytania ofertowego. Jeżeli zmiany będą miały wpływ na treść ofert składanych w</w:t>
      </w:r>
      <w:r w:rsidR="004D69E5">
        <w:rPr>
          <w:rFonts w:asciiTheme="minorHAnsi" w:hAnsiTheme="minorHAnsi" w:cstheme="minorHAnsi"/>
          <w:bCs/>
          <w:sz w:val="24"/>
          <w:szCs w:val="24"/>
        </w:rPr>
        <w:t> </w:t>
      </w:r>
      <w:r w:rsidRPr="000D05C9">
        <w:rPr>
          <w:rFonts w:asciiTheme="minorHAnsi" w:hAnsiTheme="minorHAnsi" w:cstheme="minorHAnsi"/>
          <w:bCs/>
          <w:sz w:val="24"/>
          <w:szCs w:val="24"/>
        </w:rPr>
        <w:t>toku postępowania, Zamawiający przedłuży termin składania ofert.</w:t>
      </w:r>
    </w:p>
    <w:p w14:paraId="62C0A7D2" w14:textId="77777777" w:rsidR="0001312C" w:rsidRPr="000D05C9" w:rsidRDefault="0001312C" w:rsidP="0001312C">
      <w:pPr>
        <w:pStyle w:val="Akapitzlist"/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</w:p>
    <w:p w14:paraId="33496E24" w14:textId="1FB47E99" w:rsidR="00EF542E" w:rsidRDefault="0001312C" w:rsidP="00A4355D">
      <w:pPr>
        <w:pStyle w:val="Akapitzlist"/>
        <w:numPr>
          <w:ilvl w:val="0"/>
          <w:numId w:val="12"/>
        </w:numPr>
        <w:spacing w:after="0" w:line="240" w:lineRule="auto"/>
        <w:ind w:left="426" w:hanging="568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Pytania do postępowania</w:t>
      </w:r>
      <w:r w:rsidR="00620D04">
        <w:rPr>
          <w:rFonts w:asciiTheme="minorHAnsi" w:hAnsiTheme="minorHAnsi" w:cstheme="minorHAnsi"/>
          <w:b/>
          <w:sz w:val="24"/>
          <w:szCs w:val="24"/>
        </w:rPr>
        <w:t xml:space="preserve"> oraz kontakt z Zamawiającym</w:t>
      </w:r>
    </w:p>
    <w:p w14:paraId="1778AFDF" w14:textId="2E4ADEC5" w:rsidR="00D3201F" w:rsidRDefault="0001312C" w:rsidP="00620D04">
      <w:pPr>
        <w:pStyle w:val="Akapitzlist"/>
        <w:numPr>
          <w:ilvl w:val="0"/>
          <w:numId w:val="30"/>
        </w:numPr>
        <w:spacing w:after="0" w:line="240" w:lineRule="auto"/>
        <w:ind w:left="709" w:hanging="294"/>
        <w:rPr>
          <w:sz w:val="24"/>
          <w:szCs w:val="24"/>
        </w:rPr>
      </w:pPr>
      <w:r w:rsidRPr="00620D04">
        <w:rPr>
          <w:sz w:val="24"/>
          <w:szCs w:val="24"/>
        </w:rPr>
        <w:t xml:space="preserve">Wykonawcy mogą zadawać pytania związane z postępowaniem, w szczególności </w:t>
      </w:r>
      <w:r w:rsidR="00620D04">
        <w:rPr>
          <w:sz w:val="24"/>
          <w:szCs w:val="24"/>
        </w:rPr>
        <w:t xml:space="preserve">  </w:t>
      </w:r>
      <w:r w:rsidRPr="00620D04">
        <w:rPr>
          <w:sz w:val="24"/>
          <w:szCs w:val="24"/>
        </w:rPr>
        <w:t xml:space="preserve">dotyczące treści zapytania ofertowego, jednak nie później niż 3 dni przed upływem terminu składania ofert. </w:t>
      </w:r>
    </w:p>
    <w:p w14:paraId="77E65F07" w14:textId="09A99763" w:rsidR="00D3201F" w:rsidRDefault="00D3201F" w:rsidP="00D3201F">
      <w:pPr>
        <w:pStyle w:val="Akapitzlist"/>
        <w:numPr>
          <w:ilvl w:val="0"/>
          <w:numId w:val="30"/>
        </w:numPr>
        <w:spacing w:after="0" w:line="240" w:lineRule="auto"/>
        <w:ind w:left="709" w:hanging="294"/>
        <w:rPr>
          <w:sz w:val="24"/>
          <w:szCs w:val="24"/>
        </w:rPr>
      </w:pPr>
      <w:r w:rsidRPr="00D3201F">
        <w:rPr>
          <w:sz w:val="24"/>
          <w:szCs w:val="24"/>
        </w:rPr>
        <w:t>Pytania należy składać jedynie poprzez moduł znajdujący się na stronie przedmiotowego ogłoszenia, na</w:t>
      </w:r>
      <w:r w:rsidR="0097586F">
        <w:rPr>
          <w:sz w:val="24"/>
          <w:szCs w:val="24"/>
        </w:rPr>
        <w:t xml:space="preserve"> </w:t>
      </w:r>
      <w:r w:rsidRPr="00D3201F">
        <w:rPr>
          <w:sz w:val="24"/>
          <w:szCs w:val="24"/>
        </w:rPr>
        <w:t xml:space="preserve">stronie </w:t>
      </w:r>
      <w:hyperlink r:id="rId10" w:history="1">
        <w:r w:rsidRPr="00D3201F">
          <w:rPr>
            <w:rStyle w:val="Hipercze"/>
            <w:sz w:val="24"/>
            <w:szCs w:val="24"/>
          </w:rPr>
          <w:t>www.bazakonkurencyjnosci.funduszeeuropejskie.gov.pl</w:t>
        </w:r>
      </w:hyperlink>
      <w:r w:rsidRPr="00D3201F">
        <w:rPr>
          <w:sz w:val="24"/>
          <w:szCs w:val="24"/>
        </w:rPr>
        <w:t xml:space="preserve"> w zakładce „Pytania” -&gt; „Dodaj Pytanie”. Zadanie pytania wymaga utworzenia konta i zalogowania.</w:t>
      </w:r>
    </w:p>
    <w:p w14:paraId="438AB6B4" w14:textId="693BB63F" w:rsidR="00C11D79" w:rsidRDefault="00C11D79" w:rsidP="00190C64">
      <w:pPr>
        <w:pStyle w:val="Akapitzlist"/>
        <w:numPr>
          <w:ilvl w:val="0"/>
          <w:numId w:val="30"/>
        </w:numPr>
        <w:spacing w:after="0" w:line="240" w:lineRule="auto"/>
        <w:ind w:left="709" w:hanging="294"/>
        <w:rPr>
          <w:sz w:val="24"/>
          <w:szCs w:val="24"/>
        </w:rPr>
      </w:pPr>
      <w:r w:rsidRPr="00190C64">
        <w:rPr>
          <w:sz w:val="24"/>
          <w:szCs w:val="24"/>
        </w:rPr>
        <w:t>W przypadku wpłynięcia pytań Wykonawców, Zamawiający niezwłocznie upubliczni wyjaśnienia w sposób właściwy dla upublicznienia zapytania ofertowego.</w:t>
      </w:r>
      <w:r w:rsidR="00EF2048" w:rsidRPr="00190C64">
        <w:rPr>
          <w:sz w:val="24"/>
          <w:szCs w:val="24"/>
        </w:rPr>
        <w:t xml:space="preserve"> </w:t>
      </w:r>
    </w:p>
    <w:p w14:paraId="7FF3AA5F" w14:textId="188AF9D2" w:rsidR="00D86767" w:rsidRDefault="00D86767" w:rsidP="00190C64">
      <w:pPr>
        <w:pStyle w:val="Akapitzlist"/>
        <w:numPr>
          <w:ilvl w:val="0"/>
          <w:numId w:val="30"/>
        </w:numPr>
        <w:spacing w:after="0" w:line="240" w:lineRule="auto"/>
        <w:ind w:left="709" w:hanging="294"/>
        <w:rPr>
          <w:sz w:val="24"/>
          <w:szCs w:val="24"/>
        </w:rPr>
      </w:pPr>
      <w:r w:rsidRPr="00D86767">
        <w:rPr>
          <w:sz w:val="24"/>
          <w:szCs w:val="24"/>
        </w:rPr>
        <w:lastRenderedPageBreak/>
        <w:t>Osobą odpowiedzialną za kontakt z Wykonawcami jest</w:t>
      </w:r>
      <w:r w:rsidR="00B440AA">
        <w:rPr>
          <w:sz w:val="24"/>
          <w:szCs w:val="24"/>
        </w:rPr>
        <w:t xml:space="preserve"> </w:t>
      </w:r>
      <w:r>
        <w:rPr>
          <w:sz w:val="24"/>
          <w:szCs w:val="24"/>
        </w:rPr>
        <w:t>Piotr Breś</w:t>
      </w:r>
      <w:r w:rsidRPr="00D86767">
        <w:rPr>
          <w:sz w:val="24"/>
          <w:szCs w:val="24"/>
        </w:rPr>
        <w:t>, e-mail:</w:t>
      </w:r>
      <w:r>
        <w:rPr>
          <w:sz w:val="24"/>
          <w:szCs w:val="24"/>
        </w:rPr>
        <w:t xml:space="preserve"> </w:t>
      </w:r>
      <w:hyperlink r:id="rId11" w:history="1">
        <w:r w:rsidRPr="00AD4E25">
          <w:rPr>
            <w:rStyle w:val="Hipercze"/>
            <w:sz w:val="24"/>
            <w:szCs w:val="24"/>
          </w:rPr>
          <w:t>p.bres@krasnik.eu</w:t>
        </w:r>
      </w:hyperlink>
      <w:r>
        <w:rPr>
          <w:sz w:val="24"/>
          <w:szCs w:val="24"/>
        </w:rPr>
        <w:t xml:space="preserve">. </w:t>
      </w:r>
    </w:p>
    <w:p w14:paraId="1B432F25" w14:textId="77777777" w:rsidR="00190C64" w:rsidRPr="00190C64" w:rsidRDefault="00190C64" w:rsidP="00190C64">
      <w:pPr>
        <w:pStyle w:val="Akapitzlist"/>
        <w:spacing w:after="0" w:line="240" w:lineRule="auto"/>
        <w:ind w:left="709"/>
        <w:rPr>
          <w:sz w:val="24"/>
          <w:szCs w:val="24"/>
        </w:rPr>
      </w:pPr>
    </w:p>
    <w:p w14:paraId="31488A42" w14:textId="20A6CF7D" w:rsidR="0001312C" w:rsidRDefault="00214BAA" w:rsidP="00B55150">
      <w:pPr>
        <w:pStyle w:val="Akapitzlist"/>
        <w:numPr>
          <w:ilvl w:val="0"/>
          <w:numId w:val="12"/>
        </w:numPr>
        <w:spacing w:after="0" w:line="240" w:lineRule="auto"/>
        <w:ind w:left="426" w:hanging="568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Termin i miejsce składania ofert</w:t>
      </w:r>
    </w:p>
    <w:p w14:paraId="7CBD8C98" w14:textId="0581CC0F" w:rsidR="00B765B7" w:rsidRDefault="00B765B7" w:rsidP="00DD7319">
      <w:pPr>
        <w:pStyle w:val="Akapitzlist"/>
        <w:numPr>
          <w:ilvl w:val="0"/>
          <w:numId w:val="31"/>
        </w:numPr>
        <w:spacing w:line="240" w:lineRule="auto"/>
        <w:ind w:left="709" w:hanging="283"/>
        <w:rPr>
          <w:rFonts w:asciiTheme="minorHAnsi" w:hAnsiTheme="minorHAnsi" w:cstheme="minorHAnsi"/>
          <w:b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Ofertę w formie pisemnej należy złożyć: w Bazie Konkurencyjności </w:t>
      </w:r>
      <w:hyperlink r:id="rId12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7F29D3" w:rsidRPr="007F29D3">
        <w:rPr>
          <w:rFonts w:asciiTheme="minorHAnsi" w:hAnsiTheme="minorHAnsi" w:cstheme="minorHAnsi"/>
          <w:bCs/>
          <w:sz w:val="24"/>
          <w:szCs w:val="24"/>
        </w:rPr>
        <w:t>w sekcji „Oferty” → „Utwórz Ofertę”</w:t>
      </w:r>
      <w:r w:rsidR="007F29D3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na Formularzu ofertowym wraz z wszystkimi wymaganymi załącznikami, o których mowa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Zapytaniu ofertowym </w:t>
      </w:r>
      <w:r w:rsidRPr="00B765B7">
        <w:rPr>
          <w:rFonts w:asciiTheme="minorHAnsi" w:hAnsiTheme="minorHAnsi" w:cstheme="minorHAnsi"/>
          <w:b/>
          <w:sz w:val="24"/>
          <w:szCs w:val="24"/>
        </w:rPr>
        <w:t xml:space="preserve">do dnia </w:t>
      </w:r>
      <w:r w:rsidR="004C01E1">
        <w:rPr>
          <w:rFonts w:asciiTheme="minorHAnsi" w:hAnsiTheme="minorHAnsi" w:cstheme="minorHAnsi"/>
          <w:b/>
          <w:sz w:val="24"/>
          <w:szCs w:val="24"/>
        </w:rPr>
        <w:t>1</w:t>
      </w:r>
      <w:r w:rsidR="00440C48">
        <w:rPr>
          <w:rFonts w:asciiTheme="minorHAnsi" w:hAnsiTheme="minorHAnsi" w:cstheme="minorHAnsi"/>
          <w:b/>
          <w:sz w:val="24"/>
          <w:szCs w:val="24"/>
        </w:rPr>
        <w:t>4</w:t>
      </w:r>
      <w:r w:rsidRPr="00B765B7">
        <w:rPr>
          <w:rFonts w:asciiTheme="minorHAnsi" w:hAnsiTheme="minorHAnsi" w:cstheme="minorHAnsi"/>
          <w:b/>
          <w:sz w:val="24"/>
          <w:szCs w:val="24"/>
        </w:rPr>
        <w:t xml:space="preserve">.10.2024 r. do </w:t>
      </w:r>
      <w:r w:rsidR="007F29D3">
        <w:rPr>
          <w:rFonts w:asciiTheme="minorHAnsi" w:hAnsiTheme="minorHAnsi" w:cstheme="minorHAnsi"/>
          <w:b/>
          <w:sz w:val="24"/>
          <w:szCs w:val="24"/>
        </w:rPr>
        <w:t> </w:t>
      </w:r>
      <w:r w:rsidRPr="00B765B7">
        <w:rPr>
          <w:rFonts w:asciiTheme="minorHAnsi" w:hAnsiTheme="minorHAnsi" w:cstheme="minorHAnsi"/>
          <w:b/>
          <w:sz w:val="24"/>
          <w:szCs w:val="24"/>
        </w:rPr>
        <w:t>godz. 10:00</w:t>
      </w:r>
      <w:r>
        <w:rPr>
          <w:rFonts w:asciiTheme="minorHAnsi" w:hAnsiTheme="minorHAnsi" w:cstheme="minorHAnsi"/>
          <w:b/>
          <w:sz w:val="24"/>
          <w:szCs w:val="24"/>
        </w:rPr>
        <w:t>.</w:t>
      </w:r>
    </w:p>
    <w:p w14:paraId="4F55F5E0" w14:textId="73676E7D" w:rsidR="009D11AE" w:rsidRPr="009D11AE" w:rsidRDefault="009D11AE" w:rsidP="00DD7319">
      <w:pPr>
        <w:pStyle w:val="Akapitzlist"/>
        <w:numPr>
          <w:ilvl w:val="0"/>
          <w:numId w:val="31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9D11AE">
        <w:rPr>
          <w:rFonts w:asciiTheme="minorHAnsi" w:hAnsiTheme="minorHAnsi" w:cstheme="minorHAnsi"/>
          <w:bCs/>
          <w:sz w:val="24"/>
          <w:szCs w:val="24"/>
        </w:rPr>
        <w:t>Złożenie oferty wymaga utworzenia konta i zalogowania.</w:t>
      </w:r>
    </w:p>
    <w:p w14:paraId="0EC7A213" w14:textId="7DB875E2" w:rsidR="00B765B7" w:rsidRPr="00B765B7" w:rsidRDefault="00B765B7" w:rsidP="00DD7319">
      <w:pPr>
        <w:pStyle w:val="Akapitzlist"/>
        <w:numPr>
          <w:ilvl w:val="0"/>
          <w:numId w:val="31"/>
        </w:numPr>
        <w:spacing w:line="240" w:lineRule="auto"/>
        <w:ind w:left="709" w:hanging="283"/>
        <w:rPr>
          <w:rFonts w:asciiTheme="minorHAnsi" w:hAnsiTheme="minorHAnsi" w:cstheme="minorHAnsi"/>
          <w:b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Oferty złożone po terminie nie będą brane pod uwagę i nie są zwracane do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Wykonawcy. </w:t>
      </w:r>
    </w:p>
    <w:p w14:paraId="1BA17A50" w14:textId="77777777" w:rsidR="00B765B7" w:rsidRPr="00B765B7" w:rsidRDefault="00B765B7" w:rsidP="00DD7319">
      <w:pPr>
        <w:pStyle w:val="Akapitzlist"/>
        <w:numPr>
          <w:ilvl w:val="0"/>
          <w:numId w:val="31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Wykonawca może przed upływem terminu składania ofert zmienić lub wycofać swoją ofertę. </w:t>
      </w:r>
    </w:p>
    <w:p w14:paraId="3A72BF7C" w14:textId="7BDFB37C" w:rsidR="00214BAA" w:rsidRDefault="00B765B7" w:rsidP="00DD7319">
      <w:pPr>
        <w:pStyle w:val="Akapitzlist"/>
        <w:numPr>
          <w:ilvl w:val="0"/>
          <w:numId w:val="31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>Zapytanie ofertowe zamieszczono na portalu: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hyperlink r:id="rId13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 w:rsidRPr="00B765B7">
        <w:rPr>
          <w:rFonts w:asciiTheme="minorHAnsi" w:hAnsiTheme="minorHAnsi" w:cstheme="minorHAnsi"/>
          <w:bCs/>
          <w:sz w:val="24"/>
          <w:szCs w:val="24"/>
        </w:rPr>
        <w:t>.</w:t>
      </w:r>
    </w:p>
    <w:p w14:paraId="646D1114" w14:textId="77777777" w:rsidR="00B55150" w:rsidRPr="00B765B7" w:rsidRDefault="00B55150" w:rsidP="00B55150">
      <w:pPr>
        <w:pStyle w:val="Akapitzlist"/>
        <w:spacing w:line="240" w:lineRule="auto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739AE941" w14:textId="784C389F" w:rsidR="00214BAA" w:rsidRPr="000F2F2C" w:rsidRDefault="000F2F2C" w:rsidP="00A4355D">
      <w:pPr>
        <w:pStyle w:val="Akapitzlist"/>
        <w:numPr>
          <w:ilvl w:val="0"/>
          <w:numId w:val="12"/>
        </w:numPr>
        <w:spacing w:after="0" w:line="240" w:lineRule="auto"/>
        <w:ind w:left="426" w:hanging="568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Informacja o wyborze oferty najkorzystniejszej</w:t>
      </w:r>
    </w:p>
    <w:p w14:paraId="1F2531E3" w14:textId="72639703" w:rsidR="000F2F2C" w:rsidRDefault="007A6592" w:rsidP="00DD7319">
      <w:pPr>
        <w:pStyle w:val="Akapitzlist"/>
        <w:numPr>
          <w:ilvl w:val="0"/>
          <w:numId w:val="33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7A6592">
        <w:rPr>
          <w:rFonts w:asciiTheme="minorHAnsi" w:hAnsiTheme="minorHAnsi" w:cstheme="minorHAnsi"/>
          <w:bCs/>
          <w:sz w:val="24"/>
          <w:szCs w:val="24"/>
        </w:rPr>
        <w:t>Zamawiający dokona wyboru najkorzystniejszej oferty spośród ofert prawidłowo złożonych w toku postępowania.</w:t>
      </w:r>
      <w:r w:rsidR="00F3767D"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6C4537BD" w14:textId="77777777" w:rsidR="004D69E5" w:rsidRPr="004D69E5" w:rsidRDefault="004D69E5" w:rsidP="004D69E5">
      <w:pPr>
        <w:pStyle w:val="Akapitzlist"/>
        <w:numPr>
          <w:ilvl w:val="0"/>
          <w:numId w:val="33"/>
        </w:numPr>
        <w:spacing w:after="0" w:line="224" w:lineRule="atLeast"/>
        <w:ind w:left="709" w:hanging="284"/>
        <w:rPr>
          <w:rFonts w:asciiTheme="minorHAnsi" w:hAnsiTheme="minorHAnsi" w:cstheme="minorHAnsi"/>
          <w:b/>
          <w:sz w:val="24"/>
          <w:szCs w:val="24"/>
        </w:rPr>
      </w:pPr>
      <w:r w:rsidRPr="004D69E5">
        <w:rPr>
          <w:rFonts w:asciiTheme="minorHAnsi" w:hAnsiTheme="minorHAnsi" w:cstheme="minorHAnsi"/>
          <w:bCs/>
          <w:sz w:val="24"/>
          <w:szCs w:val="24"/>
        </w:rPr>
        <w:t>Zamawiający</w:t>
      </w:r>
      <w:r w:rsidRPr="004D69E5">
        <w:rPr>
          <w:rFonts w:asciiTheme="minorHAnsi" w:hAnsiTheme="minorHAnsi" w:cstheme="minorHAnsi"/>
          <w:sz w:val="24"/>
          <w:szCs w:val="24"/>
        </w:rPr>
        <w:t xml:space="preserve"> może unieważnić postępowanie na każdym etapie. Zamawiający zastrzega obie prawo do unieważnienia postępowania m.in. w przypadku gdy:</w:t>
      </w:r>
    </w:p>
    <w:p w14:paraId="36783B0E" w14:textId="77777777" w:rsidR="004D69E5" w:rsidRPr="004D69E5" w:rsidRDefault="004D69E5" w:rsidP="004D69E5">
      <w:pPr>
        <w:numPr>
          <w:ilvl w:val="0"/>
          <w:numId w:val="45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nie złożono żadnej oferty,</w:t>
      </w:r>
    </w:p>
    <w:p w14:paraId="3D7E696B" w14:textId="77777777" w:rsidR="004D69E5" w:rsidRPr="004D69E5" w:rsidRDefault="004D69E5" w:rsidP="004D69E5">
      <w:pPr>
        <w:numPr>
          <w:ilvl w:val="0"/>
          <w:numId w:val="45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cena najkorzystniejszej oferty przewyższa kwotę, którą Zamawiający może przeznaczyć na sfinansowanie zamówienia,</w:t>
      </w:r>
    </w:p>
    <w:p w14:paraId="359F05D6" w14:textId="72C72698" w:rsidR="004D69E5" w:rsidRDefault="004D69E5" w:rsidP="004D69E5">
      <w:pPr>
        <w:numPr>
          <w:ilvl w:val="0"/>
          <w:numId w:val="45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jeżeli Wykonawca, którego oferta została wybrana, uchyla się od zawarcia umowy, a zamawiający podejmuje decyzję, iż nie wybiera oferty najkorzystniejszej spośród pozostałych ofert,</w:t>
      </w:r>
    </w:p>
    <w:p w14:paraId="5D209126" w14:textId="2B8005A4" w:rsidR="004D69E5" w:rsidRPr="004D69E5" w:rsidRDefault="004D69E5" w:rsidP="004D69E5">
      <w:pPr>
        <w:numPr>
          <w:ilvl w:val="0"/>
          <w:numId w:val="45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wszystkie złożone oferty podlegają odrzuceniu,</w:t>
      </w:r>
    </w:p>
    <w:p w14:paraId="30AFC606" w14:textId="77777777" w:rsidR="004D69E5" w:rsidRPr="004D69E5" w:rsidRDefault="004D69E5" w:rsidP="004D69E5">
      <w:pPr>
        <w:numPr>
          <w:ilvl w:val="0"/>
          <w:numId w:val="45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wystąpiła istotna zmiana okoliczności powodująca, że prowadzenie postepowania lub wykonanie zamówienia nie leży w interesie Zamawiającego/interesie publicznym, czego nie można było wcześniej przewidzieć, m.in. niemożność wyłonienia wykonawcy robót budowlanych procesu inwestycyjnego.</w:t>
      </w:r>
    </w:p>
    <w:p w14:paraId="692611CD" w14:textId="3140BF0E" w:rsidR="007D3EA9" w:rsidRDefault="007D3EA9" w:rsidP="00DD7319">
      <w:pPr>
        <w:pStyle w:val="Akapitzlist"/>
        <w:numPr>
          <w:ilvl w:val="0"/>
          <w:numId w:val="33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7D3EA9">
        <w:rPr>
          <w:rFonts w:asciiTheme="minorHAnsi" w:hAnsiTheme="minorHAnsi" w:cstheme="minorHAnsi"/>
          <w:bCs/>
          <w:sz w:val="24"/>
          <w:szCs w:val="24"/>
        </w:rPr>
        <w:t xml:space="preserve">Zamawiający zawiadomi wszystkich </w:t>
      </w:r>
      <w:r w:rsidR="00821BE6">
        <w:rPr>
          <w:rFonts w:asciiTheme="minorHAnsi" w:hAnsiTheme="minorHAnsi" w:cstheme="minorHAnsi"/>
          <w:bCs/>
          <w:sz w:val="24"/>
          <w:szCs w:val="24"/>
        </w:rPr>
        <w:t>W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ykonawców o wyborze najkorzystniejszej oferty (podanie nazwy firmy </w:t>
      </w:r>
      <w:r w:rsidR="00821BE6">
        <w:rPr>
          <w:rFonts w:asciiTheme="minorHAnsi" w:hAnsiTheme="minorHAnsi" w:cstheme="minorHAnsi"/>
          <w:bCs/>
          <w:sz w:val="24"/>
          <w:szCs w:val="24"/>
        </w:rPr>
        <w:t>W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ykonawcy, siedziby, zaoferowanej ceny) względnie </w:t>
      </w:r>
      <w:r w:rsidRPr="004D69E5">
        <w:rPr>
          <w:rFonts w:asciiTheme="minorHAnsi" w:hAnsiTheme="minorHAnsi" w:cstheme="minorHAnsi"/>
          <w:bCs/>
          <w:sz w:val="24"/>
          <w:szCs w:val="24"/>
        </w:rPr>
        <w:t xml:space="preserve">o </w:t>
      </w:r>
      <w:r w:rsidR="006E1879" w:rsidRPr="004D69E5">
        <w:rPr>
          <w:rFonts w:asciiTheme="minorHAnsi" w:hAnsiTheme="minorHAnsi" w:cstheme="minorHAnsi"/>
          <w:bCs/>
          <w:sz w:val="24"/>
          <w:szCs w:val="24"/>
        </w:rPr>
        <w:t> </w:t>
      </w:r>
      <w:r w:rsidR="004D69E5" w:rsidRPr="004D69E5">
        <w:rPr>
          <w:rFonts w:asciiTheme="minorHAnsi" w:hAnsiTheme="minorHAnsi" w:cstheme="minorHAnsi"/>
          <w:bCs/>
          <w:sz w:val="24"/>
          <w:szCs w:val="24"/>
        </w:rPr>
        <w:t xml:space="preserve">unieważnieniu </w:t>
      </w:r>
      <w:r w:rsidRPr="004D69E5">
        <w:rPr>
          <w:rFonts w:asciiTheme="minorHAnsi" w:hAnsiTheme="minorHAnsi" w:cstheme="minorHAnsi"/>
          <w:bCs/>
          <w:sz w:val="24"/>
          <w:szCs w:val="24"/>
        </w:rPr>
        <w:t>postępowania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 o udzielenie </w:t>
      </w:r>
      <w:r w:rsidR="004D69E5">
        <w:rPr>
          <w:rFonts w:asciiTheme="minorHAnsi" w:hAnsiTheme="minorHAnsi" w:cstheme="minorHAnsi"/>
          <w:bCs/>
          <w:sz w:val="24"/>
          <w:szCs w:val="24"/>
        </w:rPr>
        <w:t>z</w:t>
      </w:r>
      <w:r w:rsidRPr="007D3EA9">
        <w:rPr>
          <w:rFonts w:asciiTheme="minorHAnsi" w:hAnsiTheme="minorHAnsi" w:cstheme="minorHAnsi"/>
          <w:bCs/>
          <w:sz w:val="24"/>
          <w:szCs w:val="24"/>
        </w:rPr>
        <w:t>amówienia. Zawiadomienie nastąpi w</w:t>
      </w:r>
      <w:r w:rsidR="004D69E5">
        <w:rPr>
          <w:rFonts w:asciiTheme="minorHAnsi" w:hAnsiTheme="minorHAnsi" w:cstheme="minorHAnsi"/>
          <w:bCs/>
          <w:sz w:val="24"/>
          <w:szCs w:val="24"/>
        </w:rPr>
        <w:t> </w:t>
      </w:r>
      <w:r w:rsidRPr="007D3EA9">
        <w:rPr>
          <w:rFonts w:asciiTheme="minorHAnsi" w:hAnsiTheme="minorHAnsi" w:cstheme="minorHAnsi"/>
          <w:bCs/>
          <w:sz w:val="24"/>
          <w:szCs w:val="24"/>
        </w:rPr>
        <w:t>sposób przewidziany dla upublicznienia niniejszego zapytania ofertowego.</w:t>
      </w:r>
    </w:p>
    <w:p w14:paraId="553D139B" w14:textId="13DA0CFD" w:rsidR="006E1879" w:rsidRDefault="006E1879" w:rsidP="00DD7319">
      <w:pPr>
        <w:pStyle w:val="Akapitzlist"/>
        <w:numPr>
          <w:ilvl w:val="0"/>
          <w:numId w:val="33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6E1879">
        <w:rPr>
          <w:rFonts w:asciiTheme="minorHAnsi" w:hAnsiTheme="minorHAnsi" w:cstheme="minorHAnsi"/>
          <w:bCs/>
          <w:sz w:val="24"/>
          <w:szCs w:val="24"/>
        </w:rPr>
        <w:t xml:space="preserve">Zamawiający upubliczni wyniki postępowania na portalu: </w:t>
      </w:r>
      <w:hyperlink r:id="rId14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2F310154" w14:textId="77777777" w:rsidR="00853053" w:rsidRPr="006E1879" w:rsidRDefault="00853053" w:rsidP="00853053">
      <w:pPr>
        <w:pStyle w:val="Akapitzlist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197885C0" w14:textId="401FEAA3" w:rsidR="00AC623E" w:rsidRPr="00853053" w:rsidRDefault="00853053" w:rsidP="00853053">
      <w:pPr>
        <w:pStyle w:val="Akapitzlist"/>
        <w:numPr>
          <w:ilvl w:val="0"/>
          <w:numId w:val="12"/>
        </w:numPr>
        <w:spacing w:after="0" w:line="240" w:lineRule="auto"/>
        <w:ind w:left="426" w:hanging="568"/>
        <w:rPr>
          <w:rFonts w:asciiTheme="minorHAnsi" w:hAnsiTheme="minorHAnsi" w:cstheme="minorHAnsi"/>
          <w:bCs/>
          <w:sz w:val="24"/>
          <w:szCs w:val="24"/>
        </w:rPr>
      </w:pPr>
      <w:r w:rsidRPr="00853053">
        <w:rPr>
          <w:rFonts w:asciiTheme="minorHAnsi" w:hAnsiTheme="minorHAnsi" w:cstheme="minorHAnsi"/>
          <w:b/>
          <w:sz w:val="24"/>
          <w:szCs w:val="24"/>
        </w:rPr>
        <w:t xml:space="preserve">Wykaz dokumentów jakie mają dostarczyć </w:t>
      </w:r>
      <w:r>
        <w:rPr>
          <w:rFonts w:asciiTheme="minorHAnsi" w:hAnsiTheme="minorHAnsi" w:cstheme="minorHAnsi"/>
          <w:b/>
          <w:sz w:val="24"/>
          <w:szCs w:val="24"/>
        </w:rPr>
        <w:t>W</w:t>
      </w:r>
      <w:r w:rsidRPr="00853053">
        <w:rPr>
          <w:rFonts w:asciiTheme="minorHAnsi" w:hAnsiTheme="minorHAnsi" w:cstheme="minorHAnsi"/>
          <w:b/>
          <w:sz w:val="24"/>
          <w:szCs w:val="24"/>
        </w:rPr>
        <w:t>ykonawcy przed podpisaniem umowy</w:t>
      </w:r>
    </w:p>
    <w:p w14:paraId="3E7C88D4" w14:textId="0840D23A" w:rsidR="006A3937" w:rsidRDefault="00FB1AB0" w:rsidP="00976DD4">
      <w:pPr>
        <w:pStyle w:val="Akapitzlist"/>
        <w:numPr>
          <w:ilvl w:val="0"/>
          <w:numId w:val="35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nformację o osobie (imię i nazwisko), która w imieniu Wykonawcy będzie podpisywała umowę; jeżeli uprawnienie do występowania w imieniu </w:t>
      </w:r>
      <w:r w:rsidR="00853053">
        <w:rPr>
          <w:rFonts w:asciiTheme="minorHAnsi" w:hAnsiTheme="minorHAnsi" w:cstheme="minorHAnsi"/>
          <w:sz w:val="24"/>
          <w:szCs w:val="24"/>
        </w:rPr>
        <w:t>W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ykonawcy nie </w:t>
      </w:r>
      <w:r w:rsidR="007868B7">
        <w:rPr>
          <w:rFonts w:asciiTheme="minorHAnsi" w:hAnsiTheme="minorHAnsi" w:cstheme="minorHAnsi"/>
          <w:sz w:val="24"/>
          <w:szCs w:val="24"/>
        </w:rPr>
        <w:t> 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będzie wynikało z wpisów do odpowiednich rejestrów, również pełnomocnictwo do </w:t>
      </w:r>
      <w:r w:rsidR="00853053">
        <w:rPr>
          <w:rFonts w:asciiTheme="minorHAnsi" w:hAnsiTheme="minorHAnsi" w:cstheme="minorHAnsi"/>
          <w:sz w:val="24"/>
          <w:szCs w:val="24"/>
        </w:rPr>
        <w:t> </w:t>
      </w:r>
      <w:r w:rsidR="006A3937" w:rsidRPr="00853053">
        <w:rPr>
          <w:rFonts w:asciiTheme="minorHAnsi" w:hAnsiTheme="minorHAnsi" w:cstheme="minorHAnsi"/>
          <w:sz w:val="24"/>
          <w:szCs w:val="24"/>
        </w:rPr>
        <w:t>podpisania umowy</w:t>
      </w:r>
      <w:r w:rsidR="00DC325F">
        <w:rPr>
          <w:rFonts w:asciiTheme="minorHAnsi" w:hAnsiTheme="minorHAnsi" w:cstheme="minorHAnsi"/>
          <w:sz w:val="24"/>
          <w:szCs w:val="24"/>
        </w:rPr>
        <w:t>.</w:t>
      </w:r>
    </w:p>
    <w:p w14:paraId="4A99FE3D" w14:textId="073BEA3D" w:rsidR="006A3937" w:rsidRDefault="00FB1AB0" w:rsidP="00976DD4">
      <w:pPr>
        <w:pStyle w:val="Akapitzlist"/>
        <w:numPr>
          <w:ilvl w:val="0"/>
          <w:numId w:val="35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 w:rsidRPr="00976DD4">
        <w:rPr>
          <w:rFonts w:asciiTheme="minorHAnsi" w:hAnsiTheme="minorHAnsi" w:cstheme="minorHAnsi"/>
          <w:sz w:val="24"/>
          <w:szCs w:val="24"/>
        </w:rPr>
        <w:t>I</w:t>
      </w:r>
      <w:r w:rsidR="006A3937" w:rsidRPr="00976DD4">
        <w:rPr>
          <w:rFonts w:asciiTheme="minorHAnsi" w:hAnsiTheme="minorHAnsi" w:cstheme="minorHAnsi"/>
          <w:sz w:val="24"/>
          <w:szCs w:val="24"/>
        </w:rPr>
        <w:t>nformację o zastosowanej stawce podatku VAT</w:t>
      </w:r>
      <w:r w:rsidR="00DC325F" w:rsidRPr="00976DD4">
        <w:rPr>
          <w:rFonts w:asciiTheme="minorHAnsi" w:hAnsiTheme="minorHAnsi" w:cstheme="minorHAnsi"/>
          <w:sz w:val="24"/>
          <w:szCs w:val="24"/>
        </w:rPr>
        <w:t>.</w:t>
      </w:r>
    </w:p>
    <w:p w14:paraId="54321E68" w14:textId="520BC99F" w:rsidR="00831EAB" w:rsidRPr="00976DD4" w:rsidRDefault="00FB1AB0" w:rsidP="00976DD4">
      <w:pPr>
        <w:pStyle w:val="Akapitzlist"/>
        <w:numPr>
          <w:ilvl w:val="0"/>
          <w:numId w:val="35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 w:rsidRPr="00976DD4">
        <w:rPr>
          <w:rFonts w:cstheme="minorHAnsi"/>
          <w:sz w:val="24"/>
          <w:szCs w:val="24"/>
        </w:rPr>
        <w:lastRenderedPageBreak/>
        <w:t>D</w:t>
      </w:r>
      <w:r w:rsidR="00B07D70" w:rsidRPr="00976DD4">
        <w:rPr>
          <w:rFonts w:cstheme="minorHAnsi"/>
          <w:sz w:val="24"/>
          <w:szCs w:val="24"/>
        </w:rPr>
        <w:t xml:space="preserve">ane kontaktowe (imię i nazwisko, nr telefonu, adres e-mail, adresy korespondencyjne) do osób wyznaczonych do kontaktów z </w:t>
      </w:r>
      <w:r w:rsidR="00853053" w:rsidRPr="00976DD4">
        <w:rPr>
          <w:rFonts w:cstheme="minorHAnsi"/>
          <w:sz w:val="24"/>
          <w:szCs w:val="24"/>
        </w:rPr>
        <w:t>Z</w:t>
      </w:r>
      <w:r w:rsidR="00B07D70" w:rsidRPr="00976DD4">
        <w:rPr>
          <w:rFonts w:cstheme="minorHAnsi"/>
          <w:sz w:val="24"/>
          <w:szCs w:val="24"/>
        </w:rPr>
        <w:t>amawiający</w:t>
      </w:r>
      <w:r w:rsidR="00DC325F" w:rsidRPr="00976DD4">
        <w:rPr>
          <w:rFonts w:cstheme="minorHAnsi"/>
          <w:sz w:val="24"/>
          <w:szCs w:val="24"/>
        </w:rPr>
        <w:t>m.</w:t>
      </w:r>
    </w:p>
    <w:p w14:paraId="0A9C7BD3" w14:textId="77777777" w:rsidR="00FB1AB0" w:rsidRPr="00FB1AB0" w:rsidRDefault="00FB1AB0" w:rsidP="00FB1AB0">
      <w:pPr>
        <w:pStyle w:val="Akapitzlist"/>
        <w:suppressAutoHyphens/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20D01391" w14:textId="6604A6B3" w:rsidR="00FB1AB0" w:rsidRPr="00FB1AB0" w:rsidRDefault="00FB1AB0" w:rsidP="00DC325F">
      <w:pPr>
        <w:pStyle w:val="Akapitzlist"/>
        <w:numPr>
          <w:ilvl w:val="0"/>
          <w:numId w:val="36"/>
        </w:numPr>
        <w:suppressAutoHyphens/>
        <w:spacing w:after="0" w:line="240" w:lineRule="auto"/>
        <w:ind w:left="426" w:hanging="568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Zawarcie umowy</w:t>
      </w:r>
    </w:p>
    <w:p w14:paraId="4EE7F89B" w14:textId="09443FC3" w:rsidR="00FB1AB0" w:rsidRPr="00060D01" w:rsidRDefault="00FB1AB0" w:rsidP="00966AE5">
      <w:pPr>
        <w:pStyle w:val="Akapitzlist"/>
        <w:numPr>
          <w:ilvl w:val="0"/>
          <w:numId w:val="37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FB1AB0">
        <w:rPr>
          <w:rFonts w:asciiTheme="minorHAnsi" w:hAnsiTheme="minorHAnsi" w:cstheme="minorHAnsi"/>
          <w:sz w:val="24"/>
          <w:szCs w:val="24"/>
        </w:rPr>
        <w:t xml:space="preserve">Wykonawca zobowiązany jest zawrzeć umowę w terminie wyznaczonym przez </w:t>
      </w:r>
      <w:r w:rsidRPr="00060D01">
        <w:rPr>
          <w:rFonts w:asciiTheme="minorHAnsi" w:hAnsiTheme="minorHAnsi" w:cstheme="minorHAnsi"/>
          <w:sz w:val="24"/>
          <w:szCs w:val="24"/>
        </w:rPr>
        <w:t>Zamawiającego.</w:t>
      </w:r>
    </w:p>
    <w:p w14:paraId="34393C68" w14:textId="447F68A0" w:rsidR="00FB1AB0" w:rsidRPr="00060D01" w:rsidRDefault="00FB1AB0" w:rsidP="00966AE5">
      <w:pPr>
        <w:pStyle w:val="Akapitzlist"/>
        <w:numPr>
          <w:ilvl w:val="0"/>
          <w:numId w:val="37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060D01">
        <w:rPr>
          <w:rFonts w:asciiTheme="minorHAnsi" w:hAnsiTheme="minorHAnsi" w:cstheme="minorHAnsi"/>
          <w:sz w:val="24"/>
          <w:szCs w:val="24"/>
        </w:rPr>
        <w:t>Umowę zawiera się w formie pisemnej lub elektronicznej</w:t>
      </w:r>
      <w:r w:rsidR="00B572B5" w:rsidRPr="00060D01">
        <w:rPr>
          <w:rFonts w:asciiTheme="minorHAnsi" w:hAnsiTheme="minorHAnsi" w:cstheme="minorHAnsi"/>
          <w:sz w:val="24"/>
          <w:szCs w:val="24"/>
        </w:rPr>
        <w:t xml:space="preserve"> </w:t>
      </w:r>
      <w:r w:rsidR="00B572B5" w:rsidRPr="00060D01">
        <w:rPr>
          <w:sz w:val="24"/>
          <w:szCs w:val="24"/>
        </w:rPr>
        <w:t>(opatrzonej kwalifikowanym podpisem elektronicznym)</w:t>
      </w:r>
      <w:r w:rsidRPr="00060D01">
        <w:rPr>
          <w:rFonts w:asciiTheme="minorHAnsi" w:hAnsiTheme="minorHAnsi" w:cstheme="minorHAnsi"/>
          <w:sz w:val="24"/>
          <w:szCs w:val="24"/>
        </w:rPr>
        <w:t>.</w:t>
      </w:r>
    </w:p>
    <w:p w14:paraId="5B7C0129" w14:textId="2C4351DC" w:rsidR="00FB1AB0" w:rsidRPr="00966AE5" w:rsidRDefault="00FB1AB0" w:rsidP="00966AE5">
      <w:pPr>
        <w:pStyle w:val="Akapitzlist"/>
        <w:numPr>
          <w:ilvl w:val="0"/>
          <w:numId w:val="37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966AE5">
        <w:rPr>
          <w:rFonts w:asciiTheme="minorHAnsi" w:hAnsiTheme="minorHAnsi" w:cstheme="minorHAnsi"/>
          <w:sz w:val="24"/>
          <w:szCs w:val="24"/>
        </w:rPr>
        <w:t>W przypadku gdy wybrany Wykonawca odstąpi od zawarcia umowy w sprawie zamówienia, Zamawiający może zawrzeć umowę z Wykonawcą, który w prawidłowo przeprowadzonym postępowaniu o udzielenie zamówienia uzyskał kolejną najwyższą liczbę punktów.</w:t>
      </w:r>
    </w:p>
    <w:p w14:paraId="399D2E7E" w14:textId="77777777" w:rsidR="004644F9" w:rsidRPr="00297990" w:rsidRDefault="004644F9" w:rsidP="00297990">
      <w:pPr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78FF8BAF" w14:textId="2325ABFC" w:rsidR="005815A8" w:rsidRDefault="005815A8" w:rsidP="002C528C">
      <w:pPr>
        <w:pStyle w:val="Akapitzlist"/>
        <w:numPr>
          <w:ilvl w:val="0"/>
          <w:numId w:val="36"/>
        </w:numPr>
        <w:suppressAutoHyphens/>
        <w:spacing w:line="240" w:lineRule="auto"/>
        <w:ind w:left="426" w:hanging="568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I</w:t>
      </w:r>
      <w:r w:rsidRPr="005815A8">
        <w:rPr>
          <w:rFonts w:asciiTheme="minorHAnsi" w:hAnsiTheme="minorHAnsi" w:cstheme="minorHAnsi"/>
          <w:b/>
          <w:bCs/>
          <w:sz w:val="24"/>
          <w:szCs w:val="24"/>
        </w:rPr>
        <w:t>nformacj</w:t>
      </w:r>
      <w:r>
        <w:rPr>
          <w:rFonts w:asciiTheme="minorHAnsi" w:hAnsiTheme="minorHAnsi" w:cstheme="minorHAnsi"/>
          <w:b/>
          <w:bCs/>
          <w:sz w:val="24"/>
          <w:szCs w:val="24"/>
        </w:rPr>
        <w:t>a</w:t>
      </w:r>
      <w:r w:rsidRPr="005815A8">
        <w:rPr>
          <w:rFonts w:asciiTheme="minorHAnsi" w:hAnsiTheme="minorHAnsi" w:cstheme="minorHAnsi"/>
          <w:b/>
          <w:bCs/>
          <w:sz w:val="24"/>
          <w:szCs w:val="24"/>
        </w:rPr>
        <w:t xml:space="preserve"> na temat zakazu konfliktu interesów</w:t>
      </w:r>
    </w:p>
    <w:p w14:paraId="7743A53B" w14:textId="3274002B" w:rsidR="005815A8" w:rsidRPr="00297990" w:rsidRDefault="00297990" w:rsidP="00297990">
      <w:pPr>
        <w:pStyle w:val="Akapitzlist"/>
        <w:suppressAutoHyphens/>
        <w:spacing w:after="0" w:line="240" w:lineRule="auto"/>
        <w:ind w:left="425"/>
        <w:rPr>
          <w:rFonts w:asciiTheme="minorHAnsi" w:hAnsiTheme="minorHAnsi" w:cstheme="minorHAnsi"/>
          <w:sz w:val="24"/>
          <w:szCs w:val="24"/>
        </w:rPr>
      </w:pPr>
      <w:r w:rsidRPr="00F579A9">
        <w:rPr>
          <w:rFonts w:asciiTheme="minorHAnsi" w:hAnsiTheme="minorHAnsi" w:cstheme="minorHAnsi"/>
          <w:sz w:val="24"/>
          <w:szCs w:val="24"/>
        </w:rPr>
        <w:t>Beneficjent jest zamawiającym w rozumieniu przepisów ustawy Prawo zamówień publicznych.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Zamawiający zapewnia wykonanie czynności związanych z przygotowaniem i prowadzeniem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postępowania przez osoby zapewniające bezstronność i obiektywizm. Zamawiający podejmuje środki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aby zapobiegać konfliktom interesów na każdym etapie prowadzenia postępowania i jego realizacji w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celu niedopuszczenia do zakłócenia konkurencji oraz zapewnieniu równego traktowania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Wykonawców.</w:t>
      </w:r>
    </w:p>
    <w:p w14:paraId="10E338DD" w14:textId="77777777" w:rsidR="005815A8" w:rsidRDefault="005815A8" w:rsidP="005815A8">
      <w:pPr>
        <w:pStyle w:val="Akapitzlist"/>
        <w:suppressAutoHyphens/>
        <w:spacing w:line="240" w:lineRule="auto"/>
        <w:ind w:left="426"/>
        <w:rPr>
          <w:rFonts w:asciiTheme="minorHAnsi" w:hAnsiTheme="minorHAnsi" w:cstheme="minorHAnsi"/>
          <w:b/>
          <w:bCs/>
          <w:sz w:val="24"/>
          <w:szCs w:val="24"/>
        </w:rPr>
      </w:pPr>
    </w:p>
    <w:p w14:paraId="0305C706" w14:textId="48B23DF4" w:rsidR="00FB1AB0" w:rsidRDefault="00B637C8" w:rsidP="002C528C">
      <w:pPr>
        <w:pStyle w:val="Akapitzlist"/>
        <w:numPr>
          <w:ilvl w:val="0"/>
          <w:numId w:val="36"/>
        </w:numPr>
        <w:suppressAutoHyphens/>
        <w:spacing w:line="240" w:lineRule="auto"/>
        <w:ind w:left="426" w:hanging="568"/>
        <w:rPr>
          <w:rFonts w:asciiTheme="minorHAnsi" w:hAnsiTheme="minorHAnsi" w:cstheme="minorHAnsi"/>
          <w:b/>
          <w:bCs/>
          <w:sz w:val="24"/>
          <w:szCs w:val="24"/>
        </w:rPr>
      </w:pPr>
      <w:r w:rsidRPr="00B637C8">
        <w:rPr>
          <w:rFonts w:asciiTheme="minorHAnsi" w:hAnsiTheme="minorHAnsi" w:cstheme="minorHAnsi"/>
          <w:b/>
          <w:bCs/>
          <w:sz w:val="24"/>
          <w:szCs w:val="24"/>
        </w:rPr>
        <w:t>Określenie warunków istotnych zmian umowy zawartej w wyniku przeprowadzonego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 p</w:t>
      </w:r>
      <w:r w:rsidRPr="00B637C8">
        <w:rPr>
          <w:rFonts w:asciiTheme="minorHAnsi" w:hAnsiTheme="minorHAnsi" w:cstheme="minorHAnsi"/>
          <w:b/>
          <w:bCs/>
          <w:sz w:val="24"/>
          <w:szCs w:val="24"/>
        </w:rPr>
        <w:t>ostępowania</w:t>
      </w:r>
    </w:p>
    <w:p w14:paraId="7529C7F3" w14:textId="2A49E3CD" w:rsidR="0069637E" w:rsidRDefault="00C70BB0" w:rsidP="000A5F8B">
      <w:pPr>
        <w:pStyle w:val="Akapitzlist"/>
        <w:suppressAutoHyphens/>
        <w:spacing w:line="240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C70BB0">
        <w:rPr>
          <w:rFonts w:asciiTheme="minorHAnsi" w:hAnsiTheme="minorHAnsi" w:cstheme="minorHAnsi"/>
          <w:sz w:val="24"/>
          <w:szCs w:val="24"/>
        </w:rPr>
        <w:t>Wzór umowy stanowi załącznik do zapytania ofertowego. We wzorze określono warunki zmiany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C70BB0">
        <w:rPr>
          <w:rFonts w:asciiTheme="minorHAnsi" w:hAnsiTheme="minorHAnsi" w:cstheme="minorHAnsi"/>
          <w:sz w:val="24"/>
          <w:szCs w:val="24"/>
        </w:rPr>
        <w:t>umowy.</w:t>
      </w:r>
    </w:p>
    <w:p w14:paraId="6FB4F18F" w14:textId="77777777" w:rsidR="00F579A9" w:rsidRDefault="00F579A9" w:rsidP="000A5F8B">
      <w:pPr>
        <w:pStyle w:val="Akapitzlist"/>
        <w:suppressAutoHyphens/>
        <w:spacing w:line="240" w:lineRule="auto"/>
        <w:ind w:left="426"/>
        <w:rPr>
          <w:rFonts w:asciiTheme="minorHAnsi" w:hAnsiTheme="minorHAnsi" w:cstheme="minorHAnsi"/>
          <w:sz w:val="24"/>
          <w:szCs w:val="24"/>
        </w:rPr>
      </w:pPr>
    </w:p>
    <w:p w14:paraId="352A3450" w14:textId="5A5C94BF" w:rsidR="00AC623E" w:rsidRPr="004F0893" w:rsidRDefault="004F0893" w:rsidP="00DC325F">
      <w:pPr>
        <w:pStyle w:val="Akapitzlist"/>
        <w:numPr>
          <w:ilvl w:val="0"/>
          <w:numId w:val="36"/>
        </w:numPr>
        <w:suppressAutoHyphens/>
        <w:spacing w:after="0" w:line="240" w:lineRule="auto"/>
        <w:ind w:left="426" w:hanging="568"/>
        <w:rPr>
          <w:rFonts w:asciiTheme="minorHAnsi" w:hAnsiTheme="minorHAnsi" w:cstheme="minorHAnsi"/>
          <w:sz w:val="24"/>
          <w:szCs w:val="24"/>
        </w:rPr>
      </w:pPr>
      <w:r w:rsidRPr="004F0893">
        <w:rPr>
          <w:rFonts w:asciiTheme="minorHAnsi" w:hAnsiTheme="minorHAnsi" w:cstheme="minorHAnsi"/>
          <w:b/>
          <w:sz w:val="24"/>
          <w:szCs w:val="24"/>
        </w:rPr>
        <w:t>Integralną częścią niniejszego zapytania ofertowego są:</w:t>
      </w:r>
    </w:p>
    <w:p w14:paraId="5B58317D" w14:textId="5DFAF968" w:rsidR="004F0893" w:rsidRDefault="004F0893" w:rsidP="009159AC">
      <w:pPr>
        <w:pStyle w:val="Akapitzlist"/>
        <w:numPr>
          <w:ilvl w:val="0"/>
          <w:numId w:val="38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Szczegółowy opis przedmiotu zamówienia – załącznik nr 1 do zapytania.</w:t>
      </w:r>
    </w:p>
    <w:p w14:paraId="2F259E21" w14:textId="1976320B" w:rsidR="00AC623E" w:rsidRDefault="00AC623E" w:rsidP="009159AC">
      <w:pPr>
        <w:pStyle w:val="Akapitzlist"/>
        <w:numPr>
          <w:ilvl w:val="0"/>
          <w:numId w:val="38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Wzór formularza ofert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>owego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>ącznik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nr </w:t>
      </w:r>
      <w:r w:rsidR="004F0893" w:rsidRPr="009159AC">
        <w:rPr>
          <w:rFonts w:asciiTheme="minorHAnsi" w:hAnsiTheme="minorHAnsi" w:cstheme="minorHAnsi"/>
          <w:bCs/>
          <w:sz w:val="24"/>
          <w:szCs w:val="24"/>
        </w:rPr>
        <w:t>2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do zapytania.</w:t>
      </w:r>
    </w:p>
    <w:p w14:paraId="5371C898" w14:textId="5742E53C" w:rsidR="00AC623E" w:rsidRDefault="00AC623E" w:rsidP="009159AC">
      <w:pPr>
        <w:pStyle w:val="Akapitzlist"/>
        <w:numPr>
          <w:ilvl w:val="0"/>
          <w:numId w:val="38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Wz</w:t>
      </w:r>
      <w:r w:rsidR="003F0398" w:rsidRPr="009159AC">
        <w:rPr>
          <w:rFonts w:asciiTheme="minorHAnsi" w:hAnsiTheme="minorHAnsi" w:cstheme="minorHAnsi"/>
          <w:bCs/>
          <w:sz w:val="24"/>
          <w:szCs w:val="24"/>
        </w:rPr>
        <w:t>ór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um</w:t>
      </w:r>
      <w:r w:rsidR="003F0398" w:rsidRPr="009159AC">
        <w:rPr>
          <w:rFonts w:asciiTheme="minorHAnsi" w:hAnsiTheme="minorHAnsi" w:cstheme="minorHAnsi"/>
          <w:bCs/>
          <w:sz w:val="24"/>
          <w:szCs w:val="24"/>
        </w:rPr>
        <w:t>owy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 xml:space="preserve">ącznik </w:t>
      </w:r>
      <w:r w:rsidR="004F0893" w:rsidRPr="009159AC">
        <w:rPr>
          <w:rFonts w:asciiTheme="minorHAnsi" w:hAnsiTheme="minorHAnsi" w:cstheme="minorHAnsi"/>
          <w:bCs/>
          <w:sz w:val="24"/>
          <w:szCs w:val="24"/>
        </w:rPr>
        <w:t>3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159AC">
        <w:rPr>
          <w:rFonts w:asciiTheme="minorHAnsi" w:hAnsiTheme="minorHAnsi" w:cstheme="minorHAnsi"/>
          <w:bCs/>
          <w:sz w:val="24"/>
          <w:szCs w:val="24"/>
        </w:rPr>
        <w:t>do zapytania</w:t>
      </w:r>
      <w:r w:rsidR="00332A31" w:rsidRPr="009159AC">
        <w:rPr>
          <w:rFonts w:asciiTheme="minorHAnsi" w:hAnsiTheme="minorHAnsi" w:cstheme="minorHAnsi"/>
          <w:bCs/>
          <w:sz w:val="24"/>
          <w:szCs w:val="24"/>
        </w:rPr>
        <w:t>.</w:t>
      </w:r>
    </w:p>
    <w:p w14:paraId="37547A10" w14:textId="491880E0" w:rsidR="00DD5F84" w:rsidRPr="009159AC" w:rsidRDefault="00FB4C13" w:rsidP="009159AC">
      <w:pPr>
        <w:pStyle w:val="Akapitzlist"/>
        <w:numPr>
          <w:ilvl w:val="0"/>
          <w:numId w:val="38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Klauzula informacyjna dotycząca danych osobowych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>ącznik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 xml:space="preserve"> nr </w:t>
      </w:r>
      <w:r w:rsidR="004F0893" w:rsidRPr="009159AC">
        <w:rPr>
          <w:rFonts w:asciiTheme="minorHAnsi" w:hAnsiTheme="minorHAnsi" w:cstheme="minorHAnsi"/>
          <w:bCs/>
          <w:sz w:val="24"/>
          <w:szCs w:val="24"/>
        </w:rPr>
        <w:t>4</w:t>
      </w:r>
      <w:r w:rsidR="00413CA4" w:rsidRPr="009159AC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>do zapytania.</w:t>
      </w:r>
    </w:p>
    <w:p w14:paraId="32BE6552" w14:textId="21C55120" w:rsidR="00D13272" w:rsidRPr="0011382C" w:rsidRDefault="00D13272" w:rsidP="008E4D05">
      <w:pPr>
        <w:suppressAutoHyphens/>
        <w:spacing w:after="0" w:line="240" w:lineRule="auto"/>
        <w:ind w:left="7088"/>
        <w:jc w:val="center"/>
        <w:rPr>
          <w:rFonts w:asciiTheme="minorHAnsi" w:hAnsiTheme="minorHAnsi" w:cstheme="minorHAnsi"/>
          <w:bCs/>
          <w:sz w:val="24"/>
          <w:szCs w:val="24"/>
          <w:highlight w:val="yellow"/>
        </w:rPr>
      </w:pPr>
    </w:p>
    <w:sectPr w:rsidR="00D13272" w:rsidRPr="0011382C" w:rsidSect="00A63486">
      <w:headerReference w:type="default" r:id="rId15"/>
      <w:footerReference w:type="default" r:id="rId16"/>
      <w:pgSz w:w="11906" w:h="16838"/>
      <w:pgMar w:top="1417" w:right="1417" w:bottom="1135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8376C0" w14:textId="77777777" w:rsidR="00AF16AE" w:rsidRDefault="00AF16AE" w:rsidP="00263CD1">
      <w:pPr>
        <w:spacing w:after="0" w:line="240" w:lineRule="auto"/>
      </w:pPr>
      <w:r>
        <w:separator/>
      </w:r>
    </w:p>
  </w:endnote>
  <w:endnote w:type="continuationSeparator" w:id="0">
    <w:p w14:paraId="4EF2476D" w14:textId="77777777" w:rsidR="00AF16AE" w:rsidRDefault="00AF16AE" w:rsidP="00263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Cambria"/>
    <w:charset w:val="EE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buntu">
    <w:altName w:val="Segoe Script"/>
    <w:charset w:val="00"/>
    <w:family w:val="swiss"/>
    <w:pitch w:val="variable"/>
    <w:sig w:usb0="E00002FF" w:usb1="5000205B" w:usb2="00000000" w:usb3="00000000" w:csb0="0000009F" w:csb1="00000000"/>
  </w:font>
  <w:font w:name="Calibri-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0057324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867D516" w14:textId="3F1DC282" w:rsidR="00263CD1" w:rsidRDefault="00263CD1" w:rsidP="00263CD1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5784E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5784E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85FB68" w14:textId="77777777" w:rsidR="00AF16AE" w:rsidRDefault="00AF16AE" w:rsidP="00263CD1">
      <w:pPr>
        <w:spacing w:after="0" w:line="240" w:lineRule="auto"/>
      </w:pPr>
      <w:r>
        <w:separator/>
      </w:r>
    </w:p>
  </w:footnote>
  <w:footnote w:type="continuationSeparator" w:id="0">
    <w:p w14:paraId="4C94580D" w14:textId="77777777" w:rsidR="00AF16AE" w:rsidRDefault="00AF16AE" w:rsidP="00263C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B9AD3" w14:textId="39EE7D51" w:rsidR="0030355A" w:rsidRDefault="00253D95" w:rsidP="00253D95">
    <w:pPr>
      <w:pStyle w:val="Nagwek"/>
      <w:jc w:val="center"/>
    </w:pPr>
    <w:r>
      <w:rPr>
        <w:rFonts w:ascii="Times New Roman" w:eastAsia="Times New Roman" w:hAnsi="Times New Roman"/>
        <w:noProof/>
        <w:sz w:val="24"/>
        <w:szCs w:val="24"/>
        <w:lang w:eastAsia="pl-PL"/>
      </w:rPr>
      <w:drawing>
        <wp:inline distT="0" distB="0" distL="0" distR="0" wp14:anchorId="0D4A5050" wp14:editId="6035764B">
          <wp:extent cx="5760720" cy="1095169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09516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4AAD553"/>
    <w:multiLevelType w:val="hybridMultilevel"/>
    <w:tmpl w:val="8D93A34E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6"/>
    <w:multiLevelType w:val="singleLevel"/>
    <w:tmpl w:val="97307264"/>
    <w:name w:val="WW8Num14"/>
    <w:lvl w:ilvl="0">
      <w:start w:val="1"/>
      <w:numFmt w:val="decimal"/>
      <w:lvlText w:val="%1)"/>
      <w:lvlJc w:val="left"/>
      <w:pPr>
        <w:tabs>
          <w:tab w:val="num" w:pos="2978"/>
        </w:tabs>
        <w:ind w:left="3982" w:hanging="360"/>
      </w:pPr>
      <w:rPr>
        <w:rFonts w:eastAsia="Arial"/>
        <w:b w:val="0"/>
        <w:bCs/>
        <w:color w:val="auto"/>
        <w:sz w:val="24"/>
        <w:szCs w:val="24"/>
        <w:lang w:eastAsia="pl-PL"/>
      </w:rPr>
    </w:lvl>
  </w:abstractNum>
  <w:abstractNum w:abstractNumId="3" w15:restartNumberingAfterBreak="0">
    <w:nsid w:val="00000009"/>
    <w:multiLevelType w:val="multilevel"/>
    <w:tmpl w:val="3D741532"/>
    <w:name w:val="WW8Num9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>
      <w:start w:val="5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hAnsi="Arial" w:cs="Times New Roman"/>
      </w:rPr>
    </w:lvl>
    <w:lvl w:ilvl="3">
      <w:start w:val="1"/>
      <w:numFmt w:val="decimal"/>
      <w:lvlText w:val="%4."/>
      <w:lvlJc w:val="left"/>
      <w:pPr>
        <w:tabs>
          <w:tab w:val="num" w:pos="4897"/>
        </w:tabs>
        <w:ind w:left="4897" w:hanging="360"/>
      </w:pPr>
      <w:rPr>
        <w:b w:val="0"/>
        <w:strike w:val="0"/>
        <w:dstrike w:val="0"/>
        <w:sz w:val="24"/>
        <w:szCs w:val="24"/>
        <w:u w:val="none"/>
        <w:effect w:val="none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11"/>
    <w:multiLevelType w:val="singleLevel"/>
    <w:tmpl w:val="00000011"/>
    <w:name w:val="WW8Num4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0000013"/>
    <w:multiLevelType w:val="multilevel"/>
    <w:tmpl w:val="AE8805C4"/>
    <w:name w:val="WW8Num1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6" w15:restartNumberingAfterBreak="0">
    <w:nsid w:val="00000014"/>
    <w:multiLevelType w:val="singleLevel"/>
    <w:tmpl w:val="19900FBA"/>
    <w:name w:val="WW8Num32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b w:val="0"/>
        <w:bCs/>
        <w:color w:val="auto"/>
        <w:sz w:val="24"/>
        <w:szCs w:val="24"/>
        <w:lang w:eastAsia="pl-PL"/>
      </w:rPr>
    </w:lvl>
  </w:abstractNum>
  <w:abstractNum w:abstractNumId="7" w15:restartNumberingAfterBreak="0">
    <w:nsid w:val="00000019"/>
    <w:multiLevelType w:val="singleLevel"/>
    <w:tmpl w:val="BA723B6C"/>
    <w:name w:val="WW8Num3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sz w:val="24"/>
        <w:szCs w:val="24"/>
      </w:rPr>
    </w:lvl>
  </w:abstractNum>
  <w:abstractNum w:abstractNumId="8" w15:restartNumberingAfterBreak="0">
    <w:nsid w:val="02C57186"/>
    <w:multiLevelType w:val="hybridMultilevel"/>
    <w:tmpl w:val="001203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45F6460"/>
    <w:multiLevelType w:val="hybridMultilevel"/>
    <w:tmpl w:val="10EEBB0E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0" w15:restartNumberingAfterBreak="0">
    <w:nsid w:val="056D469C"/>
    <w:multiLevelType w:val="hybridMultilevel"/>
    <w:tmpl w:val="718EB0E6"/>
    <w:lvl w:ilvl="0" w:tplc="DEC2491E">
      <w:start w:val="19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0830568A"/>
    <w:multiLevelType w:val="hybridMultilevel"/>
    <w:tmpl w:val="0D1A1DC6"/>
    <w:lvl w:ilvl="0" w:tplc="9B4C373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bCs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08EB5388"/>
    <w:multiLevelType w:val="hybridMultilevel"/>
    <w:tmpl w:val="C9BCD4F0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3" w15:restartNumberingAfterBreak="0">
    <w:nsid w:val="09054753"/>
    <w:multiLevelType w:val="hybridMultilevel"/>
    <w:tmpl w:val="E4AADF6C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4" w15:restartNumberingAfterBreak="0">
    <w:nsid w:val="0CD27D43"/>
    <w:multiLevelType w:val="hybridMultilevel"/>
    <w:tmpl w:val="CED8CEFA"/>
    <w:lvl w:ilvl="0" w:tplc="AE0691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083309D"/>
    <w:multiLevelType w:val="hybridMultilevel"/>
    <w:tmpl w:val="6D3E5C3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0432A3"/>
    <w:multiLevelType w:val="hybridMultilevel"/>
    <w:tmpl w:val="92A89B08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7" w15:restartNumberingAfterBreak="0">
    <w:nsid w:val="1791460D"/>
    <w:multiLevelType w:val="hybridMultilevel"/>
    <w:tmpl w:val="FFAE3FCA"/>
    <w:lvl w:ilvl="0" w:tplc="BBEAB2DA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1E33BD"/>
    <w:multiLevelType w:val="hybridMultilevel"/>
    <w:tmpl w:val="49BC1362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E748338E">
      <w:start w:val="1"/>
      <w:numFmt w:val="decimal"/>
      <w:lvlText w:val="%2."/>
      <w:lvlJc w:val="left"/>
      <w:pPr>
        <w:ind w:left="1724" w:hanging="360"/>
      </w:pPr>
      <w:rPr>
        <w:b/>
      </w:rPr>
    </w:lvl>
    <w:lvl w:ilvl="2" w:tplc="FF144B84">
      <w:start w:val="1"/>
      <w:numFmt w:val="decimal"/>
      <w:lvlText w:val="%3)"/>
      <w:lvlJc w:val="left"/>
      <w:pPr>
        <w:ind w:left="1070" w:hanging="360"/>
      </w:pPr>
      <w:rPr>
        <w:b w:val="0"/>
        <w:bCs/>
      </w:rPr>
    </w:lvl>
    <w:lvl w:ilvl="3" w:tplc="0415000F">
      <w:start w:val="1"/>
      <w:numFmt w:val="decimal"/>
      <w:lvlText w:val="%4."/>
      <w:lvlJc w:val="left"/>
      <w:pPr>
        <w:ind w:left="3164" w:hanging="360"/>
      </w:pPr>
    </w:lvl>
    <w:lvl w:ilvl="4" w:tplc="04150019">
      <w:start w:val="1"/>
      <w:numFmt w:val="lowerLetter"/>
      <w:lvlText w:val="%5."/>
      <w:lvlJc w:val="left"/>
      <w:pPr>
        <w:ind w:left="3884" w:hanging="360"/>
      </w:pPr>
    </w:lvl>
    <w:lvl w:ilvl="5" w:tplc="0415001B">
      <w:start w:val="1"/>
      <w:numFmt w:val="lowerRoman"/>
      <w:lvlText w:val="%6."/>
      <w:lvlJc w:val="right"/>
      <w:pPr>
        <w:ind w:left="4604" w:hanging="180"/>
      </w:pPr>
    </w:lvl>
    <w:lvl w:ilvl="6" w:tplc="0415000F">
      <w:start w:val="1"/>
      <w:numFmt w:val="decimal"/>
      <w:lvlText w:val="%7."/>
      <w:lvlJc w:val="left"/>
      <w:pPr>
        <w:ind w:left="5324" w:hanging="360"/>
      </w:pPr>
    </w:lvl>
    <w:lvl w:ilvl="7" w:tplc="04150019">
      <w:start w:val="1"/>
      <w:numFmt w:val="lowerLetter"/>
      <w:lvlText w:val="%8."/>
      <w:lvlJc w:val="left"/>
      <w:pPr>
        <w:ind w:left="6044" w:hanging="360"/>
      </w:pPr>
    </w:lvl>
    <w:lvl w:ilvl="8" w:tplc="0415001B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21487B19"/>
    <w:multiLevelType w:val="hybridMultilevel"/>
    <w:tmpl w:val="80AA667E"/>
    <w:lvl w:ilvl="0" w:tplc="E608816A">
      <w:start w:val="6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384115"/>
    <w:multiLevelType w:val="hybridMultilevel"/>
    <w:tmpl w:val="1952A26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266A69E7"/>
    <w:multiLevelType w:val="hybridMultilevel"/>
    <w:tmpl w:val="135C28DA"/>
    <w:lvl w:ilvl="0" w:tplc="BCE062A0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6C208D4"/>
    <w:multiLevelType w:val="hybridMultilevel"/>
    <w:tmpl w:val="F5E02BE6"/>
    <w:lvl w:ilvl="0" w:tplc="7BF00ECC">
      <w:start w:val="1"/>
      <w:numFmt w:val="decimal"/>
      <w:lvlText w:val="%1)"/>
      <w:lvlJc w:val="left"/>
      <w:pPr>
        <w:ind w:left="578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3" w15:restartNumberingAfterBreak="0">
    <w:nsid w:val="277616D8"/>
    <w:multiLevelType w:val="hybridMultilevel"/>
    <w:tmpl w:val="3612A0BC"/>
    <w:lvl w:ilvl="0" w:tplc="CB90FDD4">
      <w:start w:val="1"/>
      <w:numFmt w:val="decimal"/>
      <w:lvlText w:val="%1)"/>
      <w:lvlJc w:val="left"/>
      <w:pPr>
        <w:ind w:left="1146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 w15:restartNumberingAfterBreak="0">
    <w:nsid w:val="27D7140C"/>
    <w:multiLevelType w:val="hybridMultilevel"/>
    <w:tmpl w:val="4C305EF2"/>
    <w:lvl w:ilvl="0" w:tplc="CE9263B0">
      <w:start w:val="1"/>
      <w:numFmt w:val="upperRoman"/>
      <w:lvlText w:val="%1."/>
      <w:lvlJc w:val="right"/>
      <w:pPr>
        <w:ind w:left="1080" w:hanging="720"/>
      </w:pPr>
      <w:rPr>
        <w:b/>
        <w:color w:val="auto"/>
        <w:sz w:val="24"/>
        <w:szCs w:val="24"/>
      </w:rPr>
    </w:lvl>
    <w:lvl w:ilvl="1" w:tplc="685CEE1A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347B11"/>
    <w:multiLevelType w:val="hybridMultilevel"/>
    <w:tmpl w:val="ABD0ECA2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6" w15:restartNumberingAfterBreak="0">
    <w:nsid w:val="317E698F"/>
    <w:multiLevelType w:val="hybridMultilevel"/>
    <w:tmpl w:val="B27003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682602E"/>
    <w:multiLevelType w:val="hybridMultilevel"/>
    <w:tmpl w:val="66D209F0"/>
    <w:lvl w:ilvl="0" w:tplc="BB1470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sz w:val="22"/>
        <w:szCs w:val="22"/>
      </w:rPr>
    </w:lvl>
    <w:lvl w:ilvl="1" w:tplc="BCE062A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6B57D8D"/>
    <w:multiLevelType w:val="hybridMultilevel"/>
    <w:tmpl w:val="12A6BE98"/>
    <w:lvl w:ilvl="0" w:tplc="D898CA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000000"/>
      </w:rPr>
    </w:lvl>
    <w:lvl w:ilvl="1" w:tplc="AD588250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 w:val="0"/>
        <w:color w:val="auto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6E64E98"/>
    <w:multiLevelType w:val="hybridMultilevel"/>
    <w:tmpl w:val="CF3A9FA4"/>
    <w:lvl w:ilvl="0" w:tplc="F5428CB6">
      <w:start w:val="1"/>
      <w:numFmt w:val="decimal"/>
      <w:lvlText w:val="%1)"/>
      <w:lvlJc w:val="left"/>
      <w:pPr>
        <w:ind w:left="720" w:hanging="360"/>
      </w:pPr>
      <w:rPr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A7A134D"/>
    <w:multiLevelType w:val="hybridMultilevel"/>
    <w:tmpl w:val="5F6C344A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644"/>
        </w:tabs>
        <w:ind w:left="644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364"/>
        </w:tabs>
        <w:ind w:left="1364" w:hanging="180"/>
      </w:pPr>
    </w:lvl>
    <w:lvl w:ilvl="3" w:tplc="0415000F">
      <w:start w:val="1"/>
      <w:numFmt w:val="decimal"/>
      <w:lvlText w:val="%4."/>
      <w:lvlJc w:val="left"/>
      <w:pPr>
        <w:tabs>
          <w:tab w:val="num" w:pos="2084"/>
        </w:tabs>
        <w:ind w:left="2084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2804"/>
        </w:tabs>
        <w:ind w:left="2804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524"/>
        </w:tabs>
        <w:ind w:left="3524" w:hanging="180"/>
      </w:pPr>
    </w:lvl>
    <w:lvl w:ilvl="6" w:tplc="0415000F">
      <w:start w:val="1"/>
      <w:numFmt w:val="decimal"/>
      <w:lvlText w:val="%7."/>
      <w:lvlJc w:val="left"/>
      <w:pPr>
        <w:tabs>
          <w:tab w:val="num" w:pos="4244"/>
        </w:tabs>
        <w:ind w:left="4244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4964"/>
        </w:tabs>
        <w:ind w:left="4964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5684"/>
        </w:tabs>
        <w:ind w:left="5684" w:hanging="180"/>
      </w:pPr>
    </w:lvl>
  </w:abstractNum>
  <w:abstractNum w:abstractNumId="31" w15:restartNumberingAfterBreak="0">
    <w:nsid w:val="3A871B4B"/>
    <w:multiLevelType w:val="hybridMultilevel"/>
    <w:tmpl w:val="3118D662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32" w15:restartNumberingAfterBreak="0">
    <w:nsid w:val="3DF3591A"/>
    <w:multiLevelType w:val="hybridMultilevel"/>
    <w:tmpl w:val="1E02A280"/>
    <w:lvl w:ilvl="0" w:tplc="AD588250">
      <w:start w:val="1"/>
      <w:numFmt w:val="lowerLetter"/>
      <w:lvlText w:val="%1)"/>
      <w:lvlJc w:val="left"/>
      <w:pPr>
        <w:ind w:left="172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33" w15:restartNumberingAfterBreak="0">
    <w:nsid w:val="40CE69BE"/>
    <w:multiLevelType w:val="hybridMultilevel"/>
    <w:tmpl w:val="E744DC9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476BB1"/>
    <w:multiLevelType w:val="hybridMultilevel"/>
    <w:tmpl w:val="401497E0"/>
    <w:lvl w:ilvl="0" w:tplc="C93C969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E72DFB"/>
    <w:multiLevelType w:val="hybridMultilevel"/>
    <w:tmpl w:val="4926852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6" w15:restartNumberingAfterBreak="0">
    <w:nsid w:val="4F26245E"/>
    <w:multiLevelType w:val="hybridMultilevel"/>
    <w:tmpl w:val="C9CE7B68"/>
    <w:lvl w:ilvl="0" w:tplc="E9CE17EA">
      <w:start w:val="1"/>
      <w:numFmt w:val="decimal"/>
      <w:lvlText w:val="%1."/>
      <w:lvlJc w:val="left"/>
      <w:pPr>
        <w:ind w:left="862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7" w15:restartNumberingAfterBreak="0">
    <w:nsid w:val="53287180"/>
    <w:multiLevelType w:val="hybridMultilevel"/>
    <w:tmpl w:val="F3583E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6F4BB4"/>
    <w:multiLevelType w:val="hybridMultilevel"/>
    <w:tmpl w:val="1D34B978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39" w15:restartNumberingAfterBreak="0">
    <w:nsid w:val="5BBE645C"/>
    <w:multiLevelType w:val="hybridMultilevel"/>
    <w:tmpl w:val="9D682E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D4F74D7"/>
    <w:multiLevelType w:val="hybridMultilevel"/>
    <w:tmpl w:val="7540789E"/>
    <w:lvl w:ilvl="0" w:tplc="AD588250">
      <w:start w:val="1"/>
      <w:numFmt w:val="lowerLetter"/>
      <w:lvlText w:val="%1)"/>
      <w:lvlJc w:val="left"/>
      <w:pPr>
        <w:ind w:left="136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1" w15:restartNumberingAfterBreak="0">
    <w:nsid w:val="5EA64C16"/>
    <w:multiLevelType w:val="hybridMultilevel"/>
    <w:tmpl w:val="4D481D9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61B360D4"/>
    <w:multiLevelType w:val="multilevel"/>
    <w:tmpl w:val="2B5CF0AE"/>
    <w:styleLink w:val="Styl2"/>
    <w:lvl w:ilvl="0">
      <w:start w:val="1"/>
      <w:numFmt w:val="upperRoman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 w:hint="default"/>
        <w:b/>
      </w:rPr>
    </w:lvl>
    <w:lvl w:ilvl="1">
      <w:start w:val="1"/>
      <w:numFmt w:val="decimal"/>
      <w:lvlText w:val="%2."/>
      <w:lvlJc w:val="left"/>
      <w:pPr>
        <w:tabs>
          <w:tab w:val="num" w:pos="851"/>
        </w:tabs>
        <w:ind w:left="851" w:hanging="454"/>
      </w:pPr>
      <w:rPr>
        <w:rFonts w:ascii="Times New Roman" w:eastAsia="Times New Roman" w:hAnsi="Times New Roman" w:cs="Times New Roman" w:hint="default"/>
        <w:b w:val="0"/>
        <w:sz w:val="22"/>
        <w:szCs w:val="22"/>
      </w:rPr>
    </w:lvl>
    <w:lvl w:ilvl="2">
      <w:start w:val="1"/>
      <w:numFmt w:val="decimal"/>
      <w:lvlText w:val="%3)"/>
      <w:lvlJc w:val="right"/>
      <w:pPr>
        <w:tabs>
          <w:tab w:val="num" w:pos="1418"/>
        </w:tabs>
        <w:ind w:left="1418" w:hanging="397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3" w15:restartNumberingAfterBreak="0">
    <w:nsid w:val="68FC63FD"/>
    <w:multiLevelType w:val="hybridMultilevel"/>
    <w:tmpl w:val="0D2A5A68"/>
    <w:lvl w:ilvl="0" w:tplc="7B283A0A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4" w15:restartNumberingAfterBreak="0">
    <w:nsid w:val="6D7438E8"/>
    <w:multiLevelType w:val="hybridMultilevel"/>
    <w:tmpl w:val="2F0E8D86"/>
    <w:lvl w:ilvl="0" w:tplc="B90209D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6E481DC2"/>
    <w:multiLevelType w:val="hybridMultilevel"/>
    <w:tmpl w:val="BF744FD4"/>
    <w:lvl w:ilvl="0" w:tplc="AD588250">
      <w:start w:val="1"/>
      <w:numFmt w:val="lowerLetter"/>
      <w:lvlText w:val="%1)"/>
      <w:lvlJc w:val="left"/>
      <w:pPr>
        <w:ind w:left="144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1E657B9"/>
    <w:multiLevelType w:val="hybridMultilevel"/>
    <w:tmpl w:val="34AE5F4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>
      <w:start w:val="1"/>
      <w:numFmt w:val="decimal"/>
      <w:lvlText w:val="%4."/>
      <w:lvlJc w:val="left"/>
      <w:pPr>
        <w:ind w:left="3164" w:hanging="360"/>
      </w:pPr>
    </w:lvl>
    <w:lvl w:ilvl="4" w:tplc="04150019">
      <w:start w:val="1"/>
      <w:numFmt w:val="lowerLetter"/>
      <w:lvlText w:val="%5."/>
      <w:lvlJc w:val="left"/>
      <w:pPr>
        <w:ind w:left="3884" w:hanging="360"/>
      </w:pPr>
    </w:lvl>
    <w:lvl w:ilvl="5" w:tplc="0415001B">
      <w:start w:val="1"/>
      <w:numFmt w:val="lowerRoman"/>
      <w:lvlText w:val="%6."/>
      <w:lvlJc w:val="right"/>
      <w:pPr>
        <w:ind w:left="4604" w:hanging="180"/>
      </w:pPr>
    </w:lvl>
    <w:lvl w:ilvl="6" w:tplc="0415000F">
      <w:start w:val="1"/>
      <w:numFmt w:val="decimal"/>
      <w:lvlText w:val="%7."/>
      <w:lvlJc w:val="left"/>
      <w:pPr>
        <w:ind w:left="5324" w:hanging="360"/>
      </w:pPr>
    </w:lvl>
    <w:lvl w:ilvl="7" w:tplc="04150019">
      <w:start w:val="1"/>
      <w:numFmt w:val="lowerLetter"/>
      <w:lvlText w:val="%8."/>
      <w:lvlJc w:val="left"/>
      <w:pPr>
        <w:ind w:left="6044" w:hanging="360"/>
      </w:pPr>
    </w:lvl>
    <w:lvl w:ilvl="8" w:tplc="0415001B">
      <w:start w:val="1"/>
      <w:numFmt w:val="lowerRoman"/>
      <w:lvlText w:val="%9."/>
      <w:lvlJc w:val="right"/>
      <w:pPr>
        <w:ind w:left="6764" w:hanging="180"/>
      </w:pPr>
    </w:lvl>
  </w:abstractNum>
  <w:abstractNum w:abstractNumId="47" w15:restartNumberingAfterBreak="0">
    <w:nsid w:val="745E0B8A"/>
    <w:multiLevelType w:val="hybridMultilevel"/>
    <w:tmpl w:val="DC6CCAA6"/>
    <w:lvl w:ilvl="0" w:tplc="0415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8" w15:restartNumberingAfterBreak="0">
    <w:nsid w:val="7C2313D4"/>
    <w:multiLevelType w:val="hybridMultilevel"/>
    <w:tmpl w:val="E14A6E26"/>
    <w:lvl w:ilvl="0" w:tplc="0A06EE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5423F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5000F">
      <w:start w:val="1"/>
      <w:numFmt w:val="decimal"/>
      <w:lvlText w:val="%3."/>
      <w:lvlJc w:val="lef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</w:num>
  <w:num w:numId="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21"/>
  </w:num>
  <w:num w:numId="9">
    <w:abstractNumId w:val="42"/>
  </w:num>
  <w:num w:numId="1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6"/>
  </w:num>
  <w:num w:numId="12">
    <w:abstractNumId w:val="17"/>
  </w:num>
  <w:num w:numId="13">
    <w:abstractNumId w:val="20"/>
  </w:num>
  <w:num w:numId="14">
    <w:abstractNumId w:val="35"/>
  </w:num>
  <w:num w:numId="15">
    <w:abstractNumId w:val="1"/>
  </w:num>
  <w:num w:numId="16">
    <w:abstractNumId w:val="28"/>
  </w:num>
  <w:num w:numId="17">
    <w:abstractNumId w:val="43"/>
  </w:num>
  <w:num w:numId="18">
    <w:abstractNumId w:val="40"/>
  </w:num>
  <w:num w:numId="19">
    <w:abstractNumId w:val="19"/>
  </w:num>
  <w:num w:numId="20">
    <w:abstractNumId w:val="32"/>
  </w:num>
  <w:num w:numId="21">
    <w:abstractNumId w:val="15"/>
  </w:num>
  <w:num w:numId="22">
    <w:abstractNumId w:val="29"/>
  </w:num>
  <w:num w:numId="23">
    <w:abstractNumId w:val="44"/>
  </w:num>
  <w:num w:numId="24">
    <w:abstractNumId w:val="45"/>
  </w:num>
  <w:num w:numId="25">
    <w:abstractNumId w:val="39"/>
  </w:num>
  <w:num w:numId="26">
    <w:abstractNumId w:val="8"/>
  </w:num>
  <w:num w:numId="27">
    <w:abstractNumId w:val="16"/>
  </w:num>
  <w:num w:numId="28">
    <w:abstractNumId w:val="33"/>
  </w:num>
  <w:num w:numId="29">
    <w:abstractNumId w:val="38"/>
  </w:num>
  <w:num w:numId="30">
    <w:abstractNumId w:val="31"/>
  </w:num>
  <w:num w:numId="31">
    <w:abstractNumId w:val="23"/>
  </w:num>
  <w:num w:numId="32">
    <w:abstractNumId w:val="0"/>
  </w:num>
  <w:num w:numId="33">
    <w:abstractNumId w:val="22"/>
  </w:num>
  <w:num w:numId="34">
    <w:abstractNumId w:val="12"/>
  </w:num>
  <w:num w:numId="35">
    <w:abstractNumId w:val="26"/>
  </w:num>
  <w:num w:numId="36">
    <w:abstractNumId w:val="10"/>
  </w:num>
  <w:num w:numId="37">
    <w:abstractNumId w:val="13"/>
  </w:num>
  <w:num w:numId="38">
    <w:abstractNumId w:val="9"/>
  </w:num>
  <w:num w:numId="39">
    <w:abstractNumId w:val="41"/>
  </w:num>
  <w:num w:numId="40">
    <w:abstractNumId w:val="14"/>
  </w:num>
  <w:num w:numId="41">
    <w:abstractNumId w:val="11"/>
  </w:num>
  <w:num w:numId="42">
    <w:abstractNumId w:val="25"/>
  </w:num>
  <w:num w:numId="43">
    <w:abstractNumId w:val="47"/>
  </w:num>
  <w:num w:numId="44">
    <w:abstractNumId w:val="34"/>
  </w:num>
  <w:num w:numId="45">
    <w:abstractNumId w:val="3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4A31"/>
    <w:rsid w:val="00002FED"/>
    <w:rsid w:val="0000305F"/>
    <w:rsid w:val="000049F4"/>
    <w:rsid w:val="00004B08"/>
    <w:rsid w:val="000077E4"/>
    <w:rsid w:val="000105BF"/>
    <w:rsid w:val="000107B3"/>
    <w:rsid w:val="00011F10"/>
    <w:rsid w:val="00012002"/>
    <w:rsid w:val="00012296"/>
    <w:rsid w:val="0001312C"/>
    <w:rsid w:val="00016FED"/>
    <w:rsid w:val="0002240C"/>
    <w:rsid w:val="000230D2"/>
    <w:rsid w:val="00024F90"/>
    <w:rsid w:val="00031582"/>
    <w:rsid w:val="00040713"/>
    <w:rsid w:val="00044406"/>
    <w:rsid w:val="00050A83"/>
    <w:rsid w:val="00050D66"/>
    <w:rsid w:val="00050FA1"/>
    <w:rsid w:val="00051599"/>
    <w:rsid w:val="000559A8"/>
    <w:rsid w:val="000605C7"/>
    <w:rsid w:val="00060D01"/>
    <w:rsid w:val="00066D79"/>
    <w:rsid w:val="00067E8F"/>
    <w:rsid w:val="00071CE1"/>
    <w:rsid w:val="0007214C"/>
    <w:rsid w:val="0007266B"/>
    <w:rsid w:val="0007283B"/>
    <w:rsid w:val="0007327A"/>
    <w:rsid w:val="00074E5B"/>
    <w:rsid w:val="0007634B"/>
    <w:rsid w:val="000779EF"/>
    <w:rsid w:val="00077F1E"/>
    <w:rsid w:val="00083ACD"/>
    <w:rsid w:val="00090BC9"/>
    <w:rsid w:val="000931F3"/>
    <w:rsid w:val="000A5F8B"/>
    <w:rsid w:val="000A6183"/>
    <w:rsid w:val="000A70FB"/>
    <w:rsid w:val="000A7B73"/>
    <w:rsid w:val="000B04C6"/>
    <w:rsid w:val="000B7B4F"/>
    <w:rsid w:val="000C0607"/>
    <w:rsid w:val="000C2475"/>
    <w:rsid w:val="000D05C9"/>
    <w:rsid w:val="000D08C9"/>
    <w:rsid w:val="000D18F1"/>
    <w:rsid w:val="000D1F7A"/>
    <w:rsid w:val="000D5048"/>
    <w:rsid w:val="000E2378"/>
    <w:rsid w:val="000E2437"/>
    <w:rsid w:val="000E4F3E"/>
    <w:rsid w:val="000F2F2C"/>
    <w:rsid w:val="000F5A13"/>
    <w:rsid w:val="000F7FA1"/>
    <w:rsid w:val="001001D2"/>
    <w:rsid w:val="00100CB7"/>
    <w:rsid w:val="00102021"/>
    <w:rsid w:val="00110DA8"/>
    <w:rsid w:val="0011122B"/>
    <w:rsid w:val="001118A1"/>
    <w:rsid w:val="00111B7B"/>
    <w:rsid w:val="0011382C"/>
    <w:rsid w:val="00117A32"/>
    <w:rsid w:val="00120282"/>
    <w:rsid w:val="00123E0E"/>
    <w:rsid w:val="00130221"/>
    <w:rsid w:val="00132038"/>
    <w:rsid w:val="001427F3"/>
    <w:rsid w:val="001440C1"/>
    <w:rsid w:val="001453B3"/>
    <w:rsid w:val="00145F0B"/>
    <w:rsid w:val="00150044"/>
    <w:rsid w:val="001500F7"/>
    <w:rsid w:val="00151BE2"/>
    <w:rsid w:val="00161AA3"/>
    <w:rsid w:val="00161F15"/>
    <w:rsid w:val="001637BE"/>
    <w:rsid w:val="00165D76"/>
    <w:rsid w:val="00176B4D"/>
    <w:rsid w:val="00183C79"/>
    <w:rsid w:val="0018436E"/>
    <w:rsid w:val="00184A31"/>
    <w:rsid w:val="00187AFA"/>
    <w:rsid w:val="00187DBF"/>
    <w:rsid w:val="00190494"/>
    <w:rsid w:val="00190C64"/>
    <w:rsid w:val="001944CE"/>
    <w:rsid w:val="001A350D"/>
    <w:rsid w:val="001A6D0F"/>
    <w:rsid w:val="001B6AD7"/>
    <w:rsid w:val="001B7E74"/>
    <w:rsid w:val="001C274E"/>
    <w:rsid w:val="001C38A7"/>
    <w:rsid w:val="001C5F00"/>
    <w:rsid w:val="001C7A49"/>
    <w:rsid w:val="001D3DC2"/>
    <w:rsid w:val="001D4284"/>
    <w:rsid w:val="001D7B68"/>
    <w:rsid w:val="001E146B"/>
    <w:rsid w:val="001E486E"/>
    <w:rsid w:val="001F0B33"/>
    <w:rsid w:val="001F37E2"/>
    <w:rsid w:val="001F65CD"/>
    <w:rsid w:val="0020041A"/>
    <w:rsid w:val="002049E0"/>
    <w:rsid w:val="00211AE3"/>
    <w:rsid w:val="00212518"/>
    <w:rsid w:val="00214BAA"/>
    <w:rsid w:val="00222CCF"/>
    <w:rsid w:val="00222E8D"/>
    <w:rsid w:val="0022707E"/>
    <w:rsid w:val="0022756D"/>
    <w:rsid w:val="0023427F"/>
    <w:rsid w:val="002346C7"/>
    <w:rsid w:val="002349F6"/>
    <w:rsid w:val="00237B56"/>
    <w:rsid w:val="00241F99"/>
    <w:rsid w:val="002511C1"/>
    <w:rsid w:val="002517D5"/>
    <w:rsid w:val="00251DDB"/>
    <w:rsid w:val="00253D95"/>
    <w:rsid w:val="00255C16"/>
    <w:rsid w:val="00263CD1"/>
    <w:rsid w:val="00266755"/>
    <w:rsid w:val="00270220"/>
    <w:rsid w:val="002714E6"/>
    <w:rsid w:val="002727EA"/>
    <w:rsid w:val="00272C5B"/>
    <w:rsid w:val="00273FFD"/>
    <w:rsid w:val="002777FD"/>
    <w:rsid w:val="00280620"/>
    <w:rsid w:val="00281E3F"/>
    <w:rsid w:val="00282F66"/>
    <w:rsid w:val="00290A3E"/>
    <w:rsid w:val="00297990"/>
    <w:rsid w:val="002A116D"/>
    <w:rsid w:val="002A19AA"/>
    <w:rsid w:val="002A200A"/>
    <w:rsid w:val="002B177D"/>
    <w:rsid w:val="002B6737"/>
    <w:rsid w:val="002C528C"/>
    <w:rsid w:val="002C5DBD"/>
    <w:rsid w:val="002C5DF7"/>
    <w:rsid w:val="002C6555"/>
    <w:rsid w:val="002D0121"/>
    <w:rsid w:val="002D07E2"/>
    <w:rsid w:val="002D1E88"/>
    <w:rsid w:val="002D59E1"/>
    <w:rsid w:val="002D749B"/>
    <w:rsid w:val="002D7B7D"/>
    <w:rsid w:val="002E4A34"/>
    <w:rsid w:val="002E5581"/>
    <w:rsid w:val="002E57E2"/>
    <w:rsid w:val="002E5AB9"/>
    <w:rsid w:val="002E67B6"/>
    <w:rsid w:val="002E7D79"/>
    <w:rsid w:val="002F0B9F"/>
    <w:rsid w:val="002F308D"/>
    <w:rsid w:val="002F574B"/>
    <w:rsid w:val="002F775E"/>
    <w:rsid w:val="0030355A"/>
    <w:rsid w:val="00303757"/>
    <w:rsid w:val="0031095A"/>
    <w:rsid w:val="00312844"/>
    <w:rsid w:val="00316A40"/>
    <w:rsid w:val="003210B3"/>
    <w:rsid w:val="00322BE3"/>
    <w:rsid w:val="00325452"/>
    <w:rsid w:val="00332236"/>
    <w:rsid w:val="00332A31"/>
    <w:rsid w:val="00333C5F"/>
    <w:rsid w:val="00333F17"/>
    <w:rsid w:val="003414C8"/>
    <w:rsid w:val="00353774"/>
    <w:rsid w:val="00354236"/>
    <w:rsid w:val="0035519C"/>
    <w:rsid w:val="00355BC2"/>
    <w:rsid w:val="00356398"/>
    <w:rsid w:val="003627B0"/>
    <w:rsid w:val="00363940"/>
    <w:rsid w:val="00365107"/>
    <w:rsid w:val="003659E4"/>
    <w:rsid w:val="00370196"/>
    <w:rsid w:val="003720B9"/>
    <w:rsid w:val="00377B39"/>
    <w:rsid w:val="00380F8A"/>
    <w:rsid w:val="00381366"/>
    <w:rsid w:val="0039029C"/>
    <w:rsid w:val="00393C07"/>
    <w:rsid w:val="003948C7"/>
    <w:rsid w:val="003A0B23"/>
    <w:rsid w:val="003A13AF"/>
    <w:rsid w:val="003A181D"/>
    <w:rsid w:val="003A1AE9"/>
    <w:rsid w:val="003A7364"/>
    <w:rsid w:val="003B01B1"/>
    <w:rsid w:val="003B07EA"/>
    <w:rsid w:val="003B5DA3"/>
    <w:rsid w:val="003B7427"/>
    <w:rsid w:val="003B7EBD"/>
    <w:rsid w:val="003C0B6E"/>
    <w:rsid w:val="003C21D1"/>
    <w:rsid w:val="003C3832"/>
    <w:rsid w:val="003C637F"/>
    <w:rsid w:val="003C68C1"/>
    <w:rsid w:val="003C751C"/>
    <w:rsid w:val="003D33EE"/>
    <w:rsid w:val="003D4702"/>
    <w:rsid w:val="003D77EE"/>
    <w:rsid w:val="003F0398"/>
    <w:rsid w:val="003F0D25"/>
    <w:rsid w:val="003F303A"/>
    <w:rsid w:val="003F5AEE"/>
    <w:rsid w:val="003F6C8C"/>
    <w:rsid w:val="003F7EF1"/>
    <w:rsid w:val="00410B27"/>
    <w:rsid w:val="00411124"/>
    <w:rsid w:val="00413CA4"/>
    <w:rsid w:val="00413D7A"/>
    <w:rsid w:val="0041528B"/>
    <w:rsid w:val="00415FD7"/>
    <w:rsid w:val="00420833"/>
    <w:rsid w:val="00420922"/>
    <w:rsid w:val="00425B9A"/>
    <w:rsid w:val="00433C41"/>
    <w:rsid w:val="00433D5B"/>
    <w:rsid w:val="004343D3"/>
    <w:rsid w:val="00434498"/>
    <w:rsid w:val="0043451F"/>
    <w:rsid w:val="004358CC"/>
    <w:rsid w:val="00436848"/>
    <w:rsid w:val="00440C48"/>
    <w:rsid w:val="004442EE"/>
    <w:rsid w:val="00446F9D"/>
    <w:rsid w:val="00451045"/>
    <w:rsid w:val="00451BDA"/>
    <w:rsid w:val="00452587"/>
    <w:rsid w:val="00452702"/>
    <w:rsid w:val="004567D9"/>
    <w:rsid w:val="00461631"/>
    <w:rsid w:val="00462A53"/>
    <w:rsid w:val="004644F9"/>
    <w:rsid w:val="00467C80"/>
    <w:rsid w:val="00467D07"/>
    <w:rsid w:val="00475F5D"/>
    <w:rsid w:val="00481012"/>
    <w:rsid w:val="00481A55"/>
    <w:rsid w:val="0049504F"/>
    <w:rsid w:val="004A1B30"/>
    <w:rsid w:val="004A4AAB"/>
    <w:rsid w:val="004B782B"/>
    <w:rsid w:val="004C01E1"/>
    <w:rsid w:val="004C10E1"/>
    <w:rsid w:val="004C47AA"/>
    <w:rsid w:val="004C4B20"/>
    <w:rsid w:val="004C6E30"/>
    <w:rsid w:val="004D1F09"/>
    <w:rsid w:val="004D26C6"/>
    <w:rsid w:val="004D371E"/>
    <w:rsid w:val="004D47AE"/>
    <w:rsid w:val="004D69E5"/>
    <w:rsid w:val="004E265A"/>
    <w:rsid w:val="004E4701"/>
    <w:rsid w:val="004E4D30"/>
    <w:rsid w:val="004F04CA"/>
    <w:rsid w:val="004F0893"/>
    <w:rsid w:val="004F55DC"/>
    <w:rsid w:val="00501C1E"/>
    <w:rsid w:val="005023B6"/>
    <w:rsid w:val="0050389F"/>
    <w:rsid w:val="005041BA"/>
    <w:rsid w:val="00504559"/>
    <w:rsid w:val="00505E81"/>
    <w:rsid w:val="00506A0C"/>
    <w:rsid w:val="005103BC"/>
    <w:rsid w:val="00510BB6"/>
    <w:rsid w:val="00511838"/>
    <w:rsid w:val="00512F4B"/>
    <w:rsid w:val="005148C4"/>
    <w:rsid w:val="00517D79"/>
    <w:rsid w:val="00520A62"/>
    <w:rsid w:val="005225D5"/>
    <w:rsid w:val="00524667"/>
    <w:rsid w:val="005271B2"/>
    <w:rsid w:val="0053535B"/>
    <w:rsid w:val="005359D9"/>
    <w:rsid w:val="00536B78"/>
    <w:rsid w:val="00537D9E"/>
    <w:rsid w:val="005403A2"/>
    <w:rsid w:val="0054174A"/>
    <w:rsid w:val="00542528"/>
    <w:rsid w:val="005428F1"/>
    <w:rsid w:val="00544BB0"/>
    <w:rsid w:val="00550724"/>
    <w:rsid w:val="00552B31"/>
    <w:rsid w:val="00553F3A"/>
    <w:rsid w:val="005565AF"/>
    <w:rsid w:val="00561828"/>
    <w:rsid w:val="005639CA"/>
    <w:rsid w:val="00564073"/>
    <w:rsid w:val="00564F13"/>
    <w:rsid w:val="00567011"/>
    <w:rsid w:val="005671F7"/>
    <w:rsid w:val="00567DB3"/>
    <w:rsid w:val="005701C1"/>
    <w:rsid w:val="005719C5"/>
    <w:rsid w:val="00572268"/>
    <w:rsid w:val="0057543B"/>
    <w:rsid w:val="005761C8"/>
    <w:rsid w:val="005762F8"/>
    <w:rsid w:val="005815A8"/>
    <w:rsid w:val="00581DCF"/>
    <w:rsid w:val="00591757"/>
    <w:rsid w:val="00597D6F"/>
    <w:rsid w:val="005A5229"/>
    <w:rsid w:val="005B4ABF"/>
    <w:rsid w:val="005C0044"/>
    <w:rsid w:val="005C2E82"/>
    <w:rsid w:val="005C3E4F"/>
    <w:rsid w:val="005C464B"/>
    <w:rsid w:val="005C4C67"/>
    <w:rsid w:val="005D531B"/>
    <w:rsid w:val="005D6E19"/>
    <w:rsid w:val="005D74DD"/>
    <w:rsid w:val="005E0B14"/>
    <w:rsid w:val="005E1E2B"/>
    <w:rsid w:val="005E3971"/>
    <w:rsid w:val="005E3D8A"/>
    <w:rsid w:val="005F00BC"/>
    <w:rsid w:val="005F2ED2"/>
    <w:rsid w:val="0060168D"/>
    <w:rsid w:val="006024EA"/>
    <w:rsid w:val="00610B49"/>
    <w:rsid w:val="00613363"/>
    <w:rsid w:val="00615047"/>
    <w:rsid w:val="006176CE"/>
    <w:rsid w:val="00617B76"/>
    <w:rsid w:val="00620D04"/>
    <w:rsid w:val="006216B2"/>
    <w:rsid w:val="00631613"/>
    <w:rsid w:val="00635AA3"/>
    <w:rsid w:val="00636C61"/>
    <w:rsid w:val="00641412"/>
    <w:rsid w:val="0064349D"/>
    <w:rsid w:val="006479C0"/>
    <w:rsid w:val="006500F7"/>
    <w:rsid w:val="0065032D"/>
    <w:rsid w:val="006534E6"/>
    <w:rsid w:val="006656BB"/>
    <w:rsid w:val="00665E4F"/>
    <w:rsid w:val="006665AA"/>
    <w:rsid w:val="006670F4"/>
    <w:rsid w:val="00671112"/>
    <w:rsid w:val="00673D6A"/>
    <w:rsid w:val="00674EFB"/>
    <w:rsid w:val="006753C7"/>
    <w:rsid w:val="00676FA3"/>
    <w:rsid w:val="0068044D"/>
    <w:rsid w:val="00682D80"/>
    <w:rsid w:val="00685BE9"/>
    <w:rsid w:val="006863E6"/>
    <w:rsid w:val="00690F2A"/>
    <w:rsid w:val="006928FF"/>
    <w:rsid w:val="0069637E"/>
    <w:rsid w:val="006A1ED0"/>
    <w:rsid w:val="006A3937"/>
    <w:rsid w:val="006A43BB"/>
    <w:rsid w:val="006A6BF4"/>
    <w:rsid w:val="006B37EC"/>
    <w:rsid w:val="006B5D93"/>
    <w:rsid w:val="006C2ECE"/>
    <w:rsid w:val="006C6D2D"/>
    <w:rsid w:val="006C75BB"/>
    <w:rsid w:val="006C7DA3"/>
    <w:rsid w:val="006D07FC"/>
    <w:rsid w:val="006D2D36"/>
    <w:rsid w:val="006D36C5"/>
    <w:rsid w:val="006E0382"/>
    <w:rsid w:val="006E12DE"/>
    <w:rsid w:val="006E1879"/>
    <w:rsid w:val="006E5606"/>
    <w:rsid w:val="006E5B75"/>
    <w:rsid w:val="006E63E2"/>
    <w:rsid w:val="006E6A7D"/>
    <w:rsid w:val="006F2118"/>
    <w:rsid w:val="006F40D2"/>
    <w:rsid w:val="006F602A"/>
    <w:rsid w:val="006F7FE7"/>
    <w:rsid w:val="00701338"/>
    <w:rsid w:val="007067D8"/>
    <w:rsid w:val="00707DB7"/>
    <w:rsid w:val="007151FD"/>
    <w:rsid w:val="00715AFC"/>
    <w:rsid w:val="007160F5"/>
    <w:rsid w:val="00720ED0"/>
    <w:rsid w:val="0072165A"/>
    <w:rsid w:val="007236D1"/>
    <w:rsid w:val="007243F6"/>
    <w:rsid w:val="00724F34"/>
    <w:rsid w:val="007360BB"/>
    <w:rsid w:val="00736C81"/>
    <w:rsid w:val="007460A3"/>
    <w:rsid w:val="007471FA"/>
    <w:rsid w:val="007501E6"/>
    <w:rsid w:val="00751CEA"/>
    <w:rsid w:val="007547C2"/>
    <w:rsid w:val="00756ADF"/>
    <w:rsid w:val="00757598"/>
    <w:rsid w:val="007609B6"/>
    <w:rsid w:val="00767B7A"/>
    <w:rsid w:val="00771F8F"/>
    <w:rsid w:val="007752F3"/>
    <w:rsid w:val="007860EE"/>
    <w:rsid w:val="007868B7"/>
    <w:rsid w:val="0078768D"/>
    <w:rsid w:val="00787760"/>
    <w:rsid w:val="00792E9B"/>
    <w:rsid w:val="007938B4"/>
    <w:rsid w:val="00795198"/>
    <w:rsid w:val="0079720C"/>
    <w:rsid w:val="007A4978"/>
    <w:rsid w:val="007A6592"/>
    <w:rsid w:val="007B0E10"/>
    <w:rsid w:val="007D17C8"/>
    <w:rsid w:val="007D28FB"/>
    <w:rsid w:val="007D3EA9"/>
    <w:rsid w:val="007D40E6"/>
    <w:rsid w:val="007D6590"/>
    <w:rsid w:val="007E051A"/>
    <w:rsid w:val="007E0E2E"/>
    <w:rsid w:val="007E1F26"/>
    <w:rsid w:val="007E31DD"/>
    <w:rsid w:val="007F29D3"/>
    <w:rsid w:val="007F2BD5"/>
    <w:rsid w:val="007F6859"/>
    <w:rsid w:val="00802552"/>
    <w:rsid w:val="00802854"/>
    <w:rsid w:val="008028C4"/>
    <w:rsid w:val="00803366"/>
    <w:rsid w:val="008049FB"/>
    <w:rsid w:val="00804FE4"/>
    <w:rsid w:val="00805246"/>
    <w:rsid w:val="00812321"/>
    <w:rsid w:val="008126AD"/>
    <w:rsid w:val="00812B14"/>
    <w:rsid w:val="00815544"/>
    <w:rsid w:val="00817F95"/>
    <w:rsid w:val="00821BE6"/>
    <w:rsid w:val="00825EC6"/>
    <w:rsid w:val="0082651F"/>
    <w:rsid w:val="00831EAB"/>
    <w:rsid w:val="008373BD"/>
    <w:rsid w:val="00843277"/>
    <w:rsid w:val="00844222"/>
    <w:rsid w:val="00845FE2"/>
    <w:rsid w:val="008462F9"/>
    <w:rsid w:val="0085138B"/>
    <w:rsid w:val="00852DCE"/>
    <w:rsid w:val="00853053"/>
    <w:rsid w:val="00855761"/>
    <w:rsid w:val="0085784E"/>
    <w:rsid w:val="00860191"/>
    <w:rsid w:val="00862738"/>
    <w:rsid w:val="00863557"/>
    <w:rsid w:val="008648F2"/>
    <w:rsid w:val="00866387"/>
    <w:rsid w:val="00871C0B"/>
    <w:rsid w:val="00871E17"/>
    <w:rsid w:val="00882507"/>
    <w:rsid w:val="008870ED"/>
    <w:rsid w:val="00887E7C"/>
    <w:rsid w:val="00893191"/>
    <w:rsid w:val="008931CF"/>
    <w:rsid w:val="00895F92"/>
    <w:rsid w:val="008A3121"/>
    <w:rsid w:val="008A4C78"/>
    <w:rsid w:val="008A699A"/>
    <w:rsid w:val="008A775C"/>
    <w:rsid w:val="008B088B"/>
    <w:rsid w:val="008B201B"/>
    <w:rsid w:val="008B210D"/>
    <w:rsid w:val="008B4FB0"/>
    <w:rsid w:val="008B5952"/>
    <w:rsid w:val="008B5CFA"/>
    <w:rsid w:val="008C0980"/>
    <w:rsid w:val="008C37F1"/>
    <w:rsid w:val="008C42EF"/>
    <w:rsid w:val="008C4540"/>
    <w:rsid w:val="008C554A"/>
    <w:rsid w:val="008C59E2"/>
    <w:rsid w:val="008C59E3"/>
    <w:rsid w:val="008C7216"/>
    <w:rsid w:val="008C7547"/>
    <w:rsid w:val="008D270A"/>
    <w:rsid w:val="008D3E08"/>
    <w:rsid w:val="008D41AC"/>
    <w:rsid w:val="008D5A7F"/>
    <w:rsid w:val="008D5E74"/>
    <w:rsid w:val="008D73E2"/>
    <w:rsid w:val="008E15E4"/>
    <w:rsid w:val="008E1817"/>
    <w:rsid w:val="008E2C4D"/>
    <w:rsid w:val="008E4080"/>
    <w:rsid w:val="008E4D05"/>
    <w:rsid w:val="008E6092"/>
    <w:rsid w:val="008F1519"/>
    <w:rsid w:val="008F1BF7"/>
    <w:rsid w:val="008F5DFB"/>
    <w:rsid w:val="008F5F3D"/>
    <w:rsid w:val="008F7498"/>
    <w:rsid w:val="00901AB7"/>
    <w:rsid w:val="00903B97"/>
    <w:rsid w:val="009107BE"/>
    <w:rsid w:val="0091083B"/>
    <w:rsid w:val="009159AC"/>
    <w:rsid w:val="00915C29"/>
    <w:rsid w:val="009240BC"/>
    <w:rsid w:val="00926EA8"/>
    <w:rsid w:val="00927129"/>
    <w:rsid w:val="00927BBD"/>
    <w:rsid w:val="00931035"/>
    <w:rsid w:val="0093175B"/>
    <w:rsid w:val="00932866"/>
    <w:rsid w:val="0093372E"/>
    <w:rsid w:val="00933B28"/>
    <w:rsid w:val="00940380"/>
    <w:rsid w:val="009435AC"/>
    <w:rsid w:val="009437B0"/>
    <w:rsid w:val="00943813"/>
    <w:rsid w:val="009442E4"/>
    <w:rsid w:val="00945F5E"/>
    <w:rsid w:val="00950D3C"/>
    <w:rsid w:val="009565E0"/>
    <w:rsid w:val="00956BB1"/>
    <w:rsid w:val="00963684"/>
    <w:rsid w:val="00965145"/>
    <w:rsid w:val="00965B37"/>
    <w:rsid w:val="00966AE5"/>
    <w:rsid w:val="00966D59"/>
    <w:rsid w:val="00974AAF"/>
    <w:rsid w:val="0097586F"/>
    <w:rsid w:val="00975A42"/>
    <w:rsid w:val="00976DD4"/>
    <w:rsid w:val="0098110E"/>
    <w:rsid w:val="00983B2B"/>
    <w:rsid w:val="00985772"/>
    <w:rsid w:val="0099129A"/>
    <w:rsid w:val="00993830"/>
    <w:rsid w:val="009979A8"/>
    <w:rsid w:val="009A0020"/>
    <w:rsid w:val="009A0857"/>
    <w:rsid w:val="009A14DE"/>
    <w:rsid w:val="009A7021"/>
    <w:rsid w:val="009B0460"/>
    <w:rsid w:val="009B11CA"/>
    <w:rsid w:val="009B1A70"/>
    <w:rsid w:val="009B378B"/>
    <w:rsid w:val="009B7B5D"/>
    <w:rsid w:val="009C1525"/>
    <w:rsid w:val="009C43E2"/>
    <w:rsid w:val="009C77CC"/>
    <w:rsid w:val="009D0405"/>
    <w:rsid w:val="009D0CB8"/>
    <w:rsid w:val="009D11AE"/>
    <w:rsid w:val="009D256F"/>
    <w:rsid w:val="009D36DB"/>
    <w:rsid w:val="009D668D"/>
    <w:rsid w:val="009D6C38"/>
    <w:rsid w:val="009E5E99"/>
    <w:rsid w:val="009E75F1"/>
    <w:rsid w:val="009E7DB1"/>
    <w:rsid w:val="009F0294"/>
    <w:rsid w:val="009F5CED"/>
    <w:rsid w:val="009F7E86"/>
    <w:rsid w:val="00A00449"/>
    <w:rsid w:val="00A00A3A"/>
    <w:rsid w:val="00A01181"/>
    <w:rsid w:val="00A011D7"/>
    <w:rsid w:val="00A017BE"/>
    <w:rsid w:val="00A01C4B"/>
    <w:rsid w:val="00A064E7"/>
    <w:rsid w:val="00A07D3D"/>
    <w:rsid w:val="00A13AE9"/>
    <w:rsid w:val="00A13CAD"/>
    <w:rsid w:val="00A22EF1"/>
    <w:rsid w:val="00A235B0"/>
    <w:rsid w:val="00A23E99"/>
    <w:rsid w:val="00A3044E"/>
    <w:rsid w:val="00A312DB"/>
    <w:rsid w:val="00A33B21"/>
    <w:rsid w:val="00A35FC6"/>
    <w:rsid w:val="00A37B72"/>
    <w:rsid w:val="00A40A04"/>
    <w:rsid w:val="00A4151C"/>
    <w:rsid w:val="00A41CBC"/>
    <w:rsid w:val="00A431B3"/>
    <w:rsid w:val="00A4355D"/>
    <w:rsid w:val="00A45248"/>
    <w:rsid w:val="00A504A9"/>
    <w:rsid w:val="00A51A9C"/>
    <w:rsid w:val="00A51C75"/>
    <w:rsid w:val="00A54002"/>
    <w:rsid w:val="00A558F5"/>
    <w:rsid w:val="00A61CC6"/>
    <w:rsid w:val="00A63486"/>
    <w:rsid w:val="00A647F4"/>
    <w:rsid w:val="00A65039"/>
    <w:rsid w:val="00A67B62"/>
    <w:rsid w:val="00A7122E"/>
    <w:rsid w:val="00A73D25"/>
    <w:rsid w:val="00A745C4"/>
    <w:rsid w:val="00A85DDD"/>
    <w:rsid w:val="00A867F8"/>
    <w:rsid w:val="00A92D9D"/>
    <w:rsid w:val="00A943D0"/>
    <w:rsid w:val="00A949CF"/>
    <w:rsid w:val="00A94AB5"/>
    <w:rsid w:val="00A967AC"/>
    <w:rsid w:val="00AB2CDC"/>
    <w:rsid w:val="00AB3BB5"/>
    <w:rsid w:val="00AB4485"/>
    <w:rsid w:val="00AB644A"/>
    <w:rsid w:val="00AC1D45"/>
    <w:rsid w:val="00AC42AE"/>
    <w:rsid w:val="00AC55FC"/>
    <w:rsid w:val="00AC5F28"/>
    <w:rsid w:val="00AC623E"/>
    <w:rsid w:val="00AD03FB"/>
    <w:rsid w:val="00AD212E"/>
    <w:rsid w:val="00AD234A"/>
    <w:rsid w:val="00AD2F83"/>
    <w:rsid w:val="00AD6A1E"/>
    <w:rsid w:val="00AE6162"/>
    <w:rsid w:val="00AE786A"/>
    <w:rsid w:val="00AE7E00"/>
    <w:rsid w:val="00AF1607"/>
    <w:rsid w:val="00AF16AE"/>
    <w:rsid w:val="00AF41C3"/>
    <w:rsid w:val="00AF616F"/>
    <w:rsid w:val="00AF71FA"/>
    <w:rsid w:val="00B01CF7"/>
    <w:rsid w:val="00B02FB4"/>
    <w:rsid w:val="00B05013"/>
    <w:rsid w:val="00B0673C"/>
    <w:rsid w:val="00B07D70"/>
    <w:rsid w:val="00B137A7"/>
    <w:rsid w:val="00B147B6"/>
    <w:rsid w:val="00B1606E"/>
    <w:rsid w:val="00B20976"/>
    <w:rsid w:val="00B222DE"/>
    <w:rsid w:val="00B222EA"/>
    <w:rsid w:val="00B3045A"/>
    <w:rsid w:val="00B34BFB"/>
    <w:rsid w:val="00B3568F"/>
    <w:rsid w:val="00B36FAD"/>
    <w:rsid w:val="00B440AA"/>
    <w:rsid w:val="00B55150"/>
    <w:rsid w:val="00B572B5"/>
    <w:rsid w:val="00B60122"/>
    <w:rsid w:val="00B62140"/>
    <w:rsid w:val="00B637C8"/>
    <w:rsid w:val="00B642A4"/>
    <w:rsid w:val="00B70F57"/>
    <w:rsid w:val="00B71965"/>
    <w:rsid w:val="00B71F27"/>
    <w:rsid w:val="00B75D0D"/>
    <w:rsid w:val="00B765B7"/>
    <w:rsid w:val="00B772AF"/>
    <w:rsid w:val="00B801C5"/>
    <w:rsid w:val="00B81135"/>
    <w:rsid w:val="00B83501"/>
    <w:rsid w:val="00B86173"/>
    <w:rsid w:val="00B91397"/>
    <w:rsid w:val="00BA102F"/>
    <w:rsid w:val="00BA19DE"/>
    <w:rsid w:val="00BA4C92"/>
    <w:rsid w:val="00BA63E0"/>
    <w:rsid w:val="00BB1AD2"/>
    <w:rsid w:val="00BC0018"/>
    <w:rsid w:val="00BC1DC8"/>
    <w:rsid w:val="00BC3168"/>
    <w:rsid w:val="00BC5C41"/>
    <w:rsid w:val="00BC7347"/>
    <w:rsid w:val="00BD211A"/>
    <w:rsid w:val="00BE19B6"/>
    <w:rsid w:val="00BE3A64"/>
    <w:rsid w:val="00BE5F50"/>
    <w:rsid w:val="00BE70D4"/>
    <w:rsid w:val="00BF2ABA"/>
    <w:rsid w:val="00BF413B"/>
    <w:rsid w:val="00BF6DA0"/>
    <w:rsid w:val="00C00227"/>
    <w:rsid w:val="00C01A68"/>
    <w:rsid w:val="00C01B2F"/>
    <w:rsid w:val="00C02484"/>
    <w:rsid w:val="00C0603E"/>
    <w:rsid w:val="00C10DBF"/>
    <w:rsid w:val="00C11D79"/>
    <w:rsid w:val="00C12D6A"/>
    <w:rsid w:val="00C14831"/>
    <w:rsid w:val="00C21857"/>
    <w:rsid w:val="00C2319D"/>
    <w:rsid w:val="00C23A96"/>
    <w:rsid w:val="00C23DE2"/>
    <w:rsid w:val="00C2735B"/>
    <w:rsid w:val="00C30538"/>
    <w:rsid w:val="00C337D5"/>
    <w:rsid w:val="00C4254D"/>
    <w:rsid w:val="00C4594F"/>
    <w:rsid w:val="00C47C5C"/>
    <w:rsid w:val="00C509D8"/>
    <w:rsid w:val="00C5357E"/>
    <w:rsid w:val="00C61C89"/>
    <w:rsid w:val="00C70BB0"/>
    <w:rsid w:val="00C7215E"/>
    <w:rsid w:val="00C72C45"/>
    <w:rsid w:val="00C7343C"/>
    <w:rsid w:val="00C7485F"/>
    <w:rsid w:val="00C82D72"/>
    <w:rsid w:val="00C8447F"/>
    <w:rsid w:val="00C92F11"/>
    <w:rsid w:val="00C9302F"/>
    <w:rsid w:val="00C96599"/>
    <w:rsid w:val="00C97599"/>
    <w:rsid w:val="00C97A62"/>
    <w:rsid w:val="00CA09A5"/>
    <w:rsid w:val="00CA1CB5"/>
    <w:rsid w:val="00CA389A"/>
    <w:rsid w:val="00CA5D4F"/>
    <w:rsid w:val="00CB1202"/>
    <w:rsid w:val="00CB2953"/>
    <w:rsid w:val="00CB2B49"/>
    <w:rsid w:val="00CB6EEC"/>
    <w:rsid w:val="00CC0367"/>
    <w:rsid w:val="00CC0B4B"/>
    <w:rsid w:val="00CC373E"/>
    <w:rsid w:val="00CC614C"/>
    <w:rsid w:val="00CC759C"/>
    <w:rsid w:val="00CE048E"/>
    <w:rsid w:val="00CE2618"/>
    <w:rsid w:val="00CE290A"/>
    <w:rsid w:val="00CE41CE"/>
    <w:rsid w:val="00CE42E5"/>
    <w:rsid w:val="00CE521C"/>
    <w:rsid w:val="00CF0697"/>
    <w:rsid w:val="00CF342E"/>
    <w:rsid w:val="00CF4A44"/>
    <w:rsid w:val="00D01AF7"/>
    <w:rsid w:val="00D05144"/>
    <w:rsid w:val="00D06330"/>
    <w:rsid w:val="00D13272"/>
    <w:rsid w:val="00D15ADB"/>
    <w:rsid w:val="00D20AB7"/>
    <w:rsid w:val="00D2100D"/>
    <w:rsid w:val="00D258FC"/>
    <w:rsid w:val="00D26611"/>
    <w:rsid w:val="00D26AED"/>
    <w:rsid w:val="00D26D9C"/>
    <w:rsid w:val="00D27E0B"/>
    <w:rsid w:val="00D31A61"/>
    <w:rsid w:val="00D3201F"/>
    <w:rsid w:val="00D33906"/>
    <w:rsid w:val="00D36D4B"/>
    <w:rsid w:val="00D415FC"/>
    <w:rsid w:val="00D4187D"/>
    <w:rsid w:val="00D46C50"/>
    <w:rsid w:val="00D50E35"/>
    <w:rsid w:val="00D50EEB"/>
    <w:rsid w:val="00D519E4"/>
    <w:rsid w:val="00D52F1E"/>
    <w:rsid w:val="00D65B91"/>
    <w:rsid w:val="00D66D0D"/>
    <w:rsid w:val="00D811EF"/>
    <w:rsid w:val="00D851F6"/>
    <w:rsid w:val="00D86767"/>
    <w:rsid w:val="00D8722D"/>
    <w:rsid w:val="00DA0516"/>
    <w:rsid w:val="00DA42B2"/>
    <w:rsid w:val="00DA4579"/>
    <w:rsid w:val="00DB110E"/>
    <w:rsid w:val="00DB311A"/>
    <w:rsid w:val="00DB40A5"/>
    <w:rsid w:val="00DB7162"/>
    <w:rsid w:val="00DC325F"/>
    <w:rsid w:val="00DD0A7F"/>
    <w:rsid w:val="00DD448D"/>
    <w:rsid w:val="00DD5F84"/>
    <w:rsid w:val="00DD6FD4"/>
    <w:rsid w:val="00DD7319"/>
    <w:rsid w:val="00DE2084"/>
    <w:rsid w:val="00DE3983"/>
    <w:rsid w:val="00DE683F"/>
    <w:rsid w:val="00DF07AB"/>
    <w:rsid w:val="00DF6CCD"/>
    <w:rsid w:val="00E00F86"/>
    <w:rsid w:val="00E04EA5"/>
    <w:rsid w:val="00E06C04"/>
    <w:rsid w:val="00E077FB"/>
    <w:rsid w:val="00E113B5"/>
    <w:rsid w:val="00E12EE6"/>
    <w:rsid w:val="00E16184"/>
    <w:rsid w:val="00E220C3"/>
    <w:rsid w:val="00E25DCE"/>
    <w:rsid w:val="00E2695D"/>
    <w:rsid w:val="00E27D91"/>
    <w:rsid w:val="00E30F0B"/>
    <w:rsid w:val="00E33B8F"/>
    <w:rsid w:val="00E33BB9"/>
    <w:rsid w:val="00E33FA4"/>
    <w:rsid w:val="00E37AB9"/>
    <w:rsid w:val="00E443EB"/>
    <w:rsid w:val="00E46550"/>
    <w:rsid w:val="00E46D2E"/>
    <w:rsid w:val="00E4766A"/>
    <w:rsid w:val="00E54B77"/>
    <w:rsid w:val="00E54DEF"/>
    <w:rsid w:val="00E55ED0"/>
    <w:rsid w:val="00E6204E"/>
    <w:rsid w:val="00E66173"/>
    <w:rsid w:val="00E67117"/>
    <w:rsid w:val="00E72267"/>
    <w:rsid w:val="00E73037"/>
    <w:rsid w:val="00E73138"/>
    <w:rsid w:val="00E77727"/>
    <w:rsid w:val="00E77CE6"/>
    <w:rsid w:val="00E80008"/>
    <w:rsid w:val="00E808F9"/>
    <w:rsid w:val="00E836F9"/>
    <w:rsid w:val="00E86F19"/>
    <w:rsid w:val="00E911F8"/>
    <w:rsid w:val="00E95084"/>
    <w:rsid w:val="00E9541D"/>
    <w:rsid w:val="00E97DB6"/>
    <w:rsid w:val="00E97DB7"/>
    <w:rsid w:val="00EA073F"/>
    <w:rsid w:val="00EA4837"/>
    <w:rsid w:val="00EA55BE"/>
    <w:rsid w:val="00EB38B0"/>
    <w:rsid w:val="00EB3C06"/>
    <w:rsid w:val="00EB58A0"/>
    <w:rsid w:val="00EB6458"/>
    <w:rsid w:val="00EC4D9A"/>
    <w:rsid w:val="00ED1DAD"/>
    <w:rsid w:val="00ED3EFA"/>
    <w:rsid w:val="00ED5402"/>
    <w:rsid w:val="00EE6FCE"/>
    <w:rsid w:val="00EF2048"/>
    <w:rsid w:val="00EF3890"/>
    <w:rsid w:val="00EF4397"/>
    <w:rsid w:val="00EF4C40"/>
    <w:rsid w:val="00EF542E"/>
    <w:rsid w:val="00EF70E4"/>
    <w:rsid w:val="00EF7309"/>
    <w:rsid w:val="00EF7BA1"/>
    <w:rsid w:val="00F06689"/>
    <w:rsid w:val="00F077C5"/>
    <w:rsid w:val="00F10CC0"/>
    <w:rsid w:val="00F11FCC"/>
    <w:rsid w:val="00F14149"/>
    <w:rsid w:val="00F1521E"/>
    <w:rsid w:val="00F16705"/>
    <w:rsid w:val="00F2040E"/>
    <w:rsid w:val="00F21B07"/>
    <w:rsid w:val="00F23C84"/>
    <w:rsid w:val="00F25204"/>
    <w:rsid w:val="00F276CA"/>
    <w:rsid w:val="00F30514"/>
    <w:rsid w:val="00F3767D"/>
    <w:rsid w:val="00F41F0C"/>
    <w:rsid w:val="00F47170"/>
    <w:rsid w:val="00F5299B"/>
    <w:rsid w:val="00F53413"/>
    <w:rsid w:val="00F53F2E"/>
    <w:rsid w:val="00F579A9"/>
    <w:rsid w:val="00F63BCB"/>
    <w:rsid w:val="00F65155"/>
    <w:rsid w:val="00F73028"/>
    <w:rsid w:val="00F740BA"/>
    <w:rsid w:val="00F74495"/>
    <w:rsid w:val="00F74FE7"/>
    <w:rsid w:val="00F8100C"/>
    <w:rsid w:val="00F83F0F"/>
    <w:rsid w:val="00F84CA6"/>
    <w:rsid w:val="00F87AC6"/>
    <w:rsid w:val="00F87CFE"/>
    <w:rsid w:val="00F90CB3"/>
    <w:rsid w:val="00F92D9B"/>
    <w:rsid w:val="00FA2D86"/>
    <w:rsid w:val="00FA4C72"/>
    <w:rsid w:val="00FA580C"/>
    <w:rsid w:val="00FA5922"/>
    <w:rsid w:val="00FA5BB0"/>
    <w:rsid w:val="00FA7927"/>
    <w:rsid w:val="00FB1AB0"/>
    <w:rsid w:val="00FB3F84"/>
    <w:rsid w:val="00FB483A"/>
    <w:rsid w:val="00FB4C13"/>
    <w:rsid w:val="00FC018A"/>
    <w:rsid w:val="00FC022A"/>
    <w:rsid w:val="00FC4209"/>
    <w:rsid w:val="00FC4C5D"/>
    <w:rsid w:val="00FC604B"/>
    <w:rsid w:val="00FD261F"/>
    <w:rsid w:val="00FD2C2A"/>
    <w:rsid w:val="00FD54F1"/>
    <w:rsid w:val="00FD7AA6"/>
    <w:rsid w:val="00FE313C"/>
    <w:rsid w:val="00FF0413"/>
    <w:rsid w:val="00FF51C1"/>
    <w:rsid w:val="00FF73BE"/>
    <w:rsid w:val="00FF7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944FB4"/>
  <w15:docId w15:val="{40159E3A-C810-4917-9F05-3B798F50A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85772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870E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0355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AC623E"/>
    <w:pPr>
      <w:keepNext/>
      <w:tabs>
        <w:tab w:val="num" w:pos="0"/>
      </w:tabs>
      <w:suppressAutoHyphens/>
      <w:spacing w:after="0" w:line="240" w:lineRule="auto"/>
      <w:ind w:left="1056"/>
      <w:jc w:val="both"/>
      <w:outlineLvl w:val="7"/>
    </w:pPr>
    <w:rPr>
      <w:rFonts w:ascii="Arial" w:eastAsia="Times New Roman" w:hAnsi="Arial"/>
      <w:sz w:val="24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8Znak">
    <w:name w:val="Nagłówek 8 Znak"/>
    <w:basedOn w:val="Domylnaczcionkaakapitu"/>
    <w:link w:val="Nagwek8"/>
    <w:semiHidden/>
    <w:rsid w:val="00AC623E"/>
    <w:rPr>
      <w:rFonts w:ascii="Arial" w:eastAsia="Times New Roman" w:hAnsi="Arial" w:cs="Times New Roman"/>
      <w:sz w:val="24"/>
      <w:szCs w:val="20"/>
      <w:lang w:eastAsia="ar-SA"/>
    </w:rPr>
  </w:style>
  <w:style w:type="character" w:styleId="Hipercze">
    <w:name w:val="Hyperlink"/>
    <w:unhideWhenUsed/>
    <w:rsid w:val="00AC623E"/>
    <w:rPr>
      <w:color w:val="0000FF"/>
      <w:u w:val="single"/>
    </w:rPr>
  </w:style>
  <w:style w:type="paragraph" w:styleId="NormalnyWeb">
    <w:name w:val="Normal (Web)"/>
    <w:basedOn w:val="Normalny"/>
    <w:unhideWhenUsed/>
    <w:rsid w:val="00AC623E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unhideWhenUsed/>
    <w:rsid w:val="00AC623E"/>
    <w:pPr>
      <w:suppressAutoHyphens/>
      <w:spacing w:after="0" w:line="240" w:lineRule="auto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AC623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kapitzlist">
    <w:name w:val="List Paragraph"/>
    <w:aliases w:val="Akapit z listą BS,List Paragraph,L1,Numerowanie,Akapit z listą5,T_SZ_List Paragraph,normalny tekst,2 heading,A_wyliczenie,K-P_odwolanie,maz_wyliczenie,opis dzialania,Preambuła,List Paragraph1,Wyliczanie,lp1,Tytuły,Lista num,Spec. 4.,Bulle"/>
    <w:basedOn w:val="Normalny"/>
    <w:link w:val="AkapitzlistZnak"/>
    <w:uiPriority w:val="34"/>
    <w:qFormat/>
    <w:rsid w:val="00AC623E"/>
    <w:pPr>
      <w:ind w:left="720"/>
      <w:contextualSpacing/>
    </w:pPr>
  </w:style>
  <w:style w:type="paragraph" w:customStyle="1" w:styleId="WW-Tekstpodstawowy3">
    <w:name w:val="WW-Tekst podstawowy 3"/>
    <w:basedOn w:val="Normalny"/>
    <w:rsid w:val="00AC623E"/>
    <w:pPr>
      <w:suppressAutoHyphens/>
      <w:spacing w:after="0" w:line="240" w:lineRule="auto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fontstyle01">
    <w:name w:val="fontstyle01"/>
    <w:rsid w:val="00AC623E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AC623E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359D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263C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63CD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263C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63CD1"/>
    <w:rPr>
      <w:rFonts w:ascii="Calibri" w:eastAsia="Calibri" w:hAnsi="Calibri" w:cs="Times New Roman"/>
    </w:rPr>
  </w:style>
  <w:style w:type="paragraph" w:customStyle="1" w:styleId="Default">
    <w:name w:val="Default"/>
    <w:rsid w:val="00A22EF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Pogrubienie">
    <w:name w:val="Strong"/>
    <w:basedOn w:val="Domylnaczcionkaakapitu"/>
    <w:qFormat/>
    <w:rsid w:val="00F87CFE"/>
    <w:rPr>
      <w:b/>
      <w:bCs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0355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6611"/>
    <w:rPr>
      <w:color w:val="605E5C"/>
      <w:shd w:val="clear" w:color="auto" w:fill="E1DFDD"/>
    </w:rPr>
  </w:style>
  <w:style w:type="numbering" w:customStyle="1" w:styleId="Styl2">
    <w:name w:val="Styl2"/>
    <w:uiPriority w:val="99"/>
    <w:rsid w:val="009D0405"/>
    <w:pPr>
      <w:numPr>
        <w:numId w:val="9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0041A"/>
    <w:pPr>
      <w:spacing w:after="0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0041A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AkapitzlistZnak">
    <w:name w:val="Akapit z listą Znak"/>
    <w:aliases w:val="Akapit z listą BS Znak,List Paragraph Znak,L1 Znak,Numerowanie Znak,Akapit z listą5 Znak,T_SZ_List Paragraph Znak,normalny tekst Znak,2 heading Znak,A_wyliczenie Znak,K-P_odwolanie Znak,maz_wyliczenie Znak,opis dzialania Znak"/>
    <w:link w:val="Akapitzlist"/>
    <w:uiPriority w:val="34"/>
    <w:qFormat/>
    <w:rsid w:val="00A61CC6"/>
    <w:rPr>
      <w:rFonts w:ascii="Calibri" w:eastAsia="Calibri" w:hAnsi="Calibri" w:cs="Times New Roman"/>
    </w:rPr>
  </w:style>
  <w:style w:type="paragraph" w:styleId="Bezodstpw">
    <w:name w:val="No Spacing"/>
    <w:uiPriority w:val="99"/>
    <w:qFormat/>
    <w:rsid w:val="007F2BD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tyle17">
    <w:name w:val="Style17"/>
    <w:basedOn w:val="Normalny"/>
    <w:uiPriority w:val="99"/>
    <w:rsid w:val="00161F15"/>
    <w:pPr>
      <w:widowControl w:val="0"/>
      <w:autoSpaceDE w:val="0"/>
      <w:autoSpaceDN w:val="0"/>
      <w:adjustRightInd w:val="0"/>
      <w:spacing w:after="0" w:line="240" w:lineRule="auto"/>
    </w:pPr>
    <w:rPr>
      <w:rFonts w:ascii="Batang" w:eastAsia="Batang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rsid w:val="007160F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7160F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ekstpodstawowywcity21">
    <w:name w:val="Tekst podstawowy wcięty 21"/>
    <w:basedOn w:val="Normalny"/>
    <w:rsid w:val="00E37AB9"/>
    <w:pPr>
      <w:suppressAutoHyphens/>
      <w:spacing w:after="0" w:line="240" w:lineRule="auto"/>
      <w:ind w:left="360" w:hanging="360"/>
      <w:jc w:val="both"/>
    </w:pPr>
    <w:rPr>
      <w:rFonts w:ascii="Arial" w:eastAsia="Times New Roman" w:hAnsi="Arial" w:cs="Courier New"/>
      <w:sz w:val="20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870E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wydatnienie">
    <w:name w:val="Emphasis"/>
    <w:basedOn w:val="Domylnaczcionkaakapitu"/>
    <w:uiPriority w:val="20"/>
    <w:qFormat/>
    <w:rsid w:val="00A65039"/>
    <w:rPr>
      <w:i/>
      <w:iCs/>
    </w:rPr>
  </w:style>
  <w:style w:type="character" w:customStyle="1" w:styleId="apple-converted-space">
    <w:name w:val="apple-converted-space"/>
    <w:rsid w:val="003627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40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8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9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86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7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70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36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60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36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097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8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2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9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1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azakonkurencyjnosci.funduszeeuropejskie.gov.pl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.bres@krasnik.eu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bazakonkurencyjnosci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image" Target="cid:image001.jpg@01D949EA.DDD66310" TargetMode="External"/><Relationship Id="rId14" Type="http://schemas.openxmlformats.org/officeDocument/2006/relationships/hyperlink" Target="https://bazakonkurencyjnosci.funduszeeuropejskie.gov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851329-AF42-4540-AE41-B377C605A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670</TotalTime>
  <Pages>8</Pages>
  <Words>2839</Words>
  <Characters>17039</Characters>
  <Application>Microsoft Office Word</Application>
  <DocSecurity>0</DocSecurity>
  <Lines>141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JK</dc:creator>
  <cp:keywords/>
  <dc:description/>
  <cp:lastModifiedBy>Piotr Breś</cp:lastModifiedBy>
  <cp:revision>153</cp:revision>
  <cp:lastPrinted>2024-10-04T06:04:00Z</cp:lastPrinted>
  <dcterms:created xsi:type="dcterms:W3CDTF">2024-09-26T08:59:00Z</dcterms:created>
  <dcterms:modified xsi:type="dcterms:W3CDTF">2024-10-04T09:37:00Z</dcterms:modified>
</cp:coreProperties>
</file>