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E558B" w14:textId="77777777" w:rsidR="007A7F40" w:rsidRDefault="00000000">
      <w:pPr>
        <w:pStyle w:val="Nagwek1"/>
        <w:rPr>
          <w:lang w:eastAsia="pl-PL"/>
        </w:rPr>
      </w:pPr>
      <w:r>
        <w:rPr>
          <w:noProof/>
        </w:rPr>
        <w:drawing>
          <wp:inline distT="0" distB="0" distL="0" distR="0" wp14:anchorId="7F319EE7" wp14:editId="2DAA10DC">
            <wp:extent cx="5734685" cy="7905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68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E486DF" w14:textId="77777777" w:rsidR="007A7F40" w:rsidRDefault="00000000">
      <w:pPr>
        <w:pStyle w:val="Nagwek"/>
        <w:jc w:val="center"/>
      </w:pPr>
      <w:r>
        <w:t>Umowa współfinansowana przez Unię Europejską w ramach Europejskiego Funduszu Społecznego</w:t>
      </w:r>
    </w:p>
    <w:p w14:paraId="2716D688" w14:textId="77777777" w:rsidR="007A7F40" w:rsidRDefault="0000000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„Rodzina z przyszłością”</w:t>
      </w:r>
    </w:p>
    <w:p w14:paraId="3230D7C1" w14:textId="77777777" w:rsidR="007A7F40" w:rsidRDefault="00000000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(wzór)</w:t>
      </w:r>
    </w:p>
    <w:p w14:paraId="16D1D15F" w14:textId="77777777" w:rsidR="007A7F40" w:rsidRDefault="0000000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UMOWA</w:t>
      </w:r>
      <w:r>
        <w:rPr>
          <w:rFonts w:ascii="Times New Roman" w:hAnsi="Times New Roman"/>
          <w:sz w:val="24"/>
          <w:szCs w:val="24"/>
        </w:rPr>
        <w:t xml:space="preserve"> nr …/2024  </w:t>
      </w:r>
    </w:p>
    <w:p w14:paraId="0A59DD37" w14:textId="77777777" w:rsidR="007A7F40" w:rsidRDefault="0000000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zawarta w dniu ……………… 2024r. w  Łowiczu pomiędzy:</w:t>
      </w:r>
    </w:p>
    <w:p w14:paraId="34884732" w14:textId="77777777" w:rsidR="007A7F40" w:rsidRDefault="007A7F40">
      <w:p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6B201630" w14:textId="77777777" w:rsidR="007A7F40" w:rsidRDefault="00000000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Powiatem Łowickim, ul. Stanisławskiego 30, 99-400 Łowicz,  </w:t>
      </w:r>
      <w:r>
        <w:rPr>
          <w:rFonts w:ascii="Times New Roman" w:hAnsi="Times New Roman"/>
          <w:b/>
          <w:sz w:val="24"/>
          <w:szCs w:val="24"/>
        </w:rPr>
        <w:t xml:space="preserve">NIP: 834-188-25-19 </w:t>
      </w:r>
    </w:p>
    <w:p w14:paraId="49002526" w14:textId="77777777" w:rsidR="007A7F40" w:rsidRDefault="00000000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który reprezentuje:</w:t>
      </w:r>
    </w:p>
    <w:p w14:paraId="259E0A6F" w14:textId="77777777" w:rsidR="007A7F40" w:rsidRDefault="00000000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Magdalena Balcerak – Dyrektor Powiatowego Centrum Pomocy Rodzinie</w:t>
      </w:r>
      <w:r>
        <w:rPr>
          <w:rFonts w:ascii="Times New Roman" w:hAnsi="Times New Roman"/>
          <w:bCs/>
          <w:sz w:val="24"/>
          <w:szCs w:val="24"/>
        </w:rPr>
        <w:t xml:space="preserve"> w Łowiczu na podstawie udzielonego pełnomocnictwa Zarządu Powiatu. </w:t>
      </w:r>
    </w:p>
    <w:p w14:paraId="3B02FFD1" w14:textId="77777777" w:rsidR="007A7F40" w:rsidRDefault="0000000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zwanym w dalszej części niniejszej umowy „</w:t>
      </w:r>
      <w:r>
        <w:rPr>
          <w:rFonts w:ascii="Times New Roman" w:hAnsi="Times New Roman"/>
          <w:b/>
          <w:sz w:val="24"/>
          <w:szCs w:val="24"/>
        </w:rPr>
        <w:t>Zamawiającym”</w:t>
      </w:r>
      <w:r>
        <w:rPr>
          <w:rFonts w:ascii="Times New Roman" w:hAnsi="Times New Roman"/>
          <w:sz w:val="24"/>
          <w:szCs w:val="24"/>
        </w:rPr>
        <w:t>,</w:t>
      </w:r>
    </w:p>
    <w:p w14:paraId="7D1CD74E" w14:textId="77777777" w:rsidR="007A7F40" w:rsidRDefault="0000000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</w:p>
    <w:p w14:paraId="567CB821" w14:textId="77777777" w:rsidR="007A7F40" w:rsidRDefault="0000000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……………………………………………………………………………………………………………z siedzibą ………………..……..………………………, NIP: ………..…… REGON: ………………., </w:t>
      </w:r>
    </w:p>
    <w:p w14:paraId="09B0C04E" w14:textId="77777777" w:rsidR="007A7F40" w:rsidRDefault="0000000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reprezentowanym przez ………………………………………………………………………,</w:t>
      </w:r>
    </w:p>
    <w:p w14:paraId="5CCE1C8B" w14:textId="77777777" w:rsidR="007A7F40" w:rsidRDefault="00000000" w:rsidP="007E31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zwanym dalej „</w:t>
      </w:r>
      <w:r>
        <w:rPr>
          <w:rFonts w:ascii="Times New Roman" w:hAnsi="Times New Roman"/>
          <w:b/>
          <w:sz w:val="24"/>
          <w:szCs w:val="24"/>
        </w:rPr>
        <w:t>Wykonawcą</w:t>
      </w:r>
      <w:r>
        <w:rPr>
          <w:rFonts w:ascii="Times New Roman" w:hAnsi="Times New Roman"/>
          <w:sz w:val="24"/>
          <w:szCs w:val="24"/>
        </w:rPr>
        <w:t xml:space="preserve">”, </w:t>
      </w:r>
    </w:p>
    <w:p w14:paraId="6A29E0C7" w14:textId="77777777" w:rsidR="007A7F40" w:rsidRDefault="007A7F40" w:rsidP="007E31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3A11BCA" w14:textId="77777777" w:rsidR="007A7F40" w:rsidRDefault="00000000" w:rsidP="007E31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łącznie zwane „Stronami”.</w:t>
      </w:r>
    </w:p>
    <w:p w14:paraId="36B40AFF" w14:textId="77777777" w:rsidR="007A7F40" w:rsidRDefault="007A7F40" w:rsidP="007E31DF">
      <w:pPr>
        <w:pStyle w:val="Style10"/>
        <w:widowControl/>
        <w:ind w:right="10"/>
        <w:jc w:val="center"/>
        <w:rPr>
          <w:rFonts w:ascii="Times New Roman" w:hAnsi="Times New Roman"/>
          <w:b/>
          <w:bCs/>
        </w:rPr>
      </w:pPr>
    </w:p>
    <w:p w14:paraId="3416A0B8" w14:textId="77777777" w:rsidR="007A7F40" w:rsidRDefault="00000000" w:rsidP="007E31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podstawie art. 2 ust. 1 pkt 1 - a contrario Ustawy z dnia 11 września 2019 r. Prawo Zamówień Publicznych  (Dz. U z 2023r., poz. 1605 ze zm.) o treści:</w:t>
      </w:r>
    </w:p>
    <w:p w14:paraId="632082A4" w14:textId="77777777" w:rsidR="007A7F40" w:rsidRDefault="007A7F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140B893" w14:textId="77777777" w:rsidR="007A7F40" w:rsidRDefault="000000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</w:t>
      </w:r>
    </w:p>
    <w:p w14:paraId="45D01D20" w14:textId="77777777" w:rsidR="00686B3D" w:rsidRDefault="00000000" w:rsidP="00686B3D">
      <w:pPr>
        <w:pStyle w:val="Akapitzlist"/>
        <w:numPr>
          <w:ilvl w:val="0"/>
          <w:numId w:val="94"/>
        </w:numPr>
        <w:jc w:val="both"/>
        <w:rPr>
          <w:rFonts w:ascii="Times New Roman" w:hAnsi="Times New Roman"/>
          <w:sz w:val="24"/>
          <w:szCs w:val="24"/>
        </w:rPr>
      </w:pPr>
      <w:r w:rsidRPr="00686B3D">
        <w:rPr>
          <w:rFonts w:ascii="Times New Roman" w:hAnsi="Times New Roman"/>
          <w:sz w:val="24"/>
          <w:szCs w:val="24"/>
        </w:rPr>
        <w:t xml:space="preserve">Przedmiotem umowy jest </w:t>
      </w:r>
      <w:r w:rsidR="00686B3D" w:rsidRPr="00686B3D">
        <w:rPr>
          <w:rFonts w:ascii="Times New Roman" w:hAnsi="Times New Roman"/>
          <w:sz w:val="24"/>
          <w:szCs w:val="24"/>
        </w:rPr>
        <w:t xml:space="preserve">prowadzeniu indywidualnej terapii </w:t>
      </w:r>
      <w:proofErr w:type="spellStart"/>
      <w:r w:rsidR="00686B3D" w:rsidRPr="00686B3D">
        <w:rPr>
          <w:rFonts w:ascii="Times New Roman" w:hAnsi="Times New Roman"/>
          <w:sz w:val="24"/>
          <w:szCs w:val="24"/>
        </w:rPr>
        <w:t>biofeedback</w:t>
      </w:r>
      <w:proofErr w:type="spellEnd"/>
      <w:r w:rsidR="00686B3D" w:rsidRPr="00686B3D">
        <w:rPr>
          <w:rFonts w:ascii="Times New Roman" w:hAnsi="Times New Roman"/>
          <w:sz w:val="24"/>
          <w:szCs w:val="24"/>
        </w:rPr>
        <w:t xml:space="preserve"> z elementami terapii integracji sensorycznej dla 14 dzieci zamieszkałych na terenie powiatu łowickiego zgodnie z założeniami </w:t>
      </w:r>
      <w:r w:rsidR="00686B3D" w:rsidRPr="00686B3D">
        <w:rPr>
          <w:rFonts w:ascii="Times New Roman" w:hAnsi="Times New Roman"/>
          <w:bCs/>
          <w:sz w:val="24"/>
          <w:szCs w:val="24"/>
        </w:rPr>
        <w:t>projektu</w:t>
      </w:r>
      <w:r w:rsidR="00686B3D" w:rsidRPr="00686B3D">
        <w:rPr>
          <w:rFonts w:ascii="Times New Roman" w:hAnsi="Times New Roman"/>
          <w:b/>
          <w:sz w:val="24"/>
          <w:szCs w:val="24"/>
        </w:rPr>
        <w:t xml:space="preserve"> „Rodzina z przyszłością” </w:t>
      </w:r>
      <w:r w:rsidR="00686B3D" w:rsidRPr="00686B3D">
        <w:rPr>
          <w:rFonts w:ascii="Times New Roman" w:hAnsi="Times New Roman"/>
          <w:sz w:val="24"/>
          <w:szCs w:val="24"/>
        </w:rPr>
        <w:t>finansowanego ze środków Unii Europejskiej w ramach Funduszy Europejskich dla Łódzkiego na lata 2021-2027, Priorytet 07, Działanie 07.12 – usługi dla rodziny.</w:t>
      </w:r>
    </w:p>
    <w:p w14:paraId="42463C4F" w14:textId="77777777" w:rsidR="00686B3D" w:rsidRDefault="00000000" w:rsidP="00686B3D">
      <w:pPr>
        <w:pStyle w:val="Akapitzlist"/>
        <w:numPr>
          <w:ilvl w:val="0"/>
          <w:numId w:val="94"/>
        </w:numPr>
        <w:jc w:val="both"/>
        <w:rPr>
          <w:rFonts w:ascii="Times New Roman" w:hAnsi="Times New Roman"/>
          <w:sz w:val="24"/>
          <w:szCs w:val="24"/>
        </w:rPr>
      </w:pPr>
      <w:r w:rsidRPr="00686B3D">
        <w:rPr>
          <w:rFonts w:ascii="Times New Roman" w:hAnsi="Times New Roman"/>
          <w:sz w:val="24"/>
          <w:szCs w:val="24"/>
        </w:rPr>
        <w:t xml:space="preserve">Szczegółowy zakres </w:t>
      </w:r>
      <w:r w:rsidR="00686B3D">
        <w:rPr>
          <w:rFonts w:ascii="Times New Roman" w:hAnsi="Times New Roman"/>
          <w:sz w:val="24"/>
          <w:szCs w:val="24"/>
        </w:rPr>
        <w:t>usługi</w:t>
      </w:r>
      <w:r w:rsidRPr="00686B3D">
        <w:rPr>
          <w:rFonts w:ascii="Times New Roman" w:hAnsi="Times New Roman"/>
          <w:sz w:val="24"/>
          <w:szCs w:val="24"/>
        </w:rPr>
        <w:t xml:space="preserve"> został określony w formularzu ofertowym stanowiącym załącznik nr 1 do niniejszej umowy. </w:t>
      </w:r>
    </w:p>
    <w:p w14:paraId="647099A9" w14:textId="1EAEF137" w:rsidR="00686B3D" w:rsidRPr="00686B3D" w:rsidRDefault="00686B3D" w:rsidP="00686B3D">
      <w:pPr>
        <w:pStyle w:val="Akapitzlist"/>
        <w:numPr>
          <w:ilvl w:val="0"/>
          <w:numId w:val="9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ma </w:t>
      </w:r>
      <w:r w:rsidRPr="00686B3D">
        <w:rPr>
          <w:rFonts w:ascii="Times New Roman" w:hAnsi="Times New Roman"/>
          <w:sz w:val="24"/>
          <w:szCs w:val="24"/>
        </w:rPr>
        <w:t xml:space="preserve">zorganizować i przeprowadzić indywidualną terapię </w:t>
      </w:r>
      <w:proofErr w:type="spellStart"/>
      <w:r w:rsidRPr="00686B3D">
        <w:rPr>
          <w:rFonts w:ascii="Times New Roman" w:hAnsi="Times New Roman"/>
          <w:sz w:val="24"/>
          <w:szCs w:val="24"/>
        </w:rPr>
        <w:t>biofeedback</w:t>
      </w:r>
      <w:proofErr w:type="spellEnd"/>
      <w:r w:rsidRPr="00686B3D">
        <w:rPr>
          <w:rFonts w:ascii="Times New Roman" w:hAnsi="Times New Roman"/>
          <w:sz w:val="24"/>
          <w:szCs w:val="24"/>
        </w:rPr>
        <w:t xml:space="preserve"> z elementami terapii integracji sensorycznej zwanej dalej terapią ogółem dla III grup po 7 dzieci skierowanych przez Zamawiającego w terminie: </w:t>
      </w:r>
    </w:p>
    <w:p w14:paraId="4EC3DF15" w14:textId="77777777" w:rsidR="00686B3D" w:rsidRPr="009A0A5F" w:rsidRDefault="00686B3D" w:rsidP="00686B3D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4B51F7AE" w14:textId="77777777" w:rsidR="00686B3D" w:rsidRPr="00EF366E" w:rsidRDefault="00686B3D" w:rsidP="00686B3D">
      <w:pPr>
        <w:spacing w:after="0" w:line="240" w:lineRule="auto"/>
        <w:ind w:left="720" w:hanging="294"/>
        <w:jc w:val="both"/>
        <w:rPr>
          <w:rFonts w:ascii="Times New Roman" w:hAnsi="Times New Roman"/>
          <w:sz w:val="24"/>
          <w:szCs w:val="24"/>
        </w:rPr>
      </w:pPr>
      <w:r w:rsidRPr="00EF366E">
        <w:rPr>
          <w:rFonts w:ascii="Times New Roman" w:hAnsi="Times New Roman"/>
          <w:sz w:val="24"/>
          <w:szCs w:val="24"/>
          <w:lang w:eastAsia="pl-PL"/>
        </w:rPr>
        <w:t xml:space="preserve">I grupa: listopad 2024r. – sierpień </w:t>
      </w:r>
      <w:r w:rsidRPr="00EF366E">
        <w:rPr>
          <w:rFonts w:ascii="Times New Roman" w:hAnsi="Times New Roman"/>
          <w:sz w:val="24"/>
          <w:szCs w:val="24"/>
        </w:rPr>
        <w:t xml:space="preserve">2025r. – 140 godzin, </w:t>
      </w:r>
    </w:p>
    <w:p w14:paraId="229799E4" w14:textId="77777777" w:rsidR="00686B3D" w:rsidRPr="00EF366E" w:rsidRDefault="00686B3D" w:rsidP="00686B3D">
      <w:pPr>
        <w:spacing w:after="0" w:line="240" w:lineRule="auto"/>
        <w:ind w:left="720" w:hanging="294"/>
        <w:jc w:val="both"/>
        <w:rPr>
          <w:rFonts w:ascii="Times New Roman" w:hAnsi="Times New Roman"/>
          <w:sz w:val="24"/>
          <w:szCs w:val="24"/>
          <w:lang w:eastAsia="pl-PL"/>
        </w:rPr>
      </w:pPr>
      <w:r w:rsidRPr="00EF366E">
        <w:rPr>
          <w:rFonts w:ascii="Times New Roman" w:hAnsi="Times New Roman"/>
          <w:sz w:val="24"/>
          <w:szCs w:val="24"/>
          <w:lang w:eastAsia="pl-PL"/>
        </w:rPr>
        <w:t>II grupa: wrzesień-grudzień 2025r., styczeń-czerwiec 2026r. – 140 godzin,</w:t>
      </w:r>
    </w:p>
    <w:p w14:paraId="2CF784D7" w14:textId="77777777" w:rsidR="00686B3D" w:rsidRPr="00EF366E" w:rsidRDefault="00686B3D" w:rsidP="00686B3D">
      <w:pPr>
        <w:spacing w:after="0" w:line="240" w:lineRule="auto"/>
        <w:ind w:left="720" w:hanging="294"/>
        <w:jc w:val="both"/>
        <w:rPr>
          <w:rFonts w:ascii="Times New Roman" w:hAnsi="Times New Roman"/>
          <w:sz w:val="24"/>
          <w:szCs w:val="24"/>
          <w:lang w:eastAsia="pl-PL"/>
        </w:rPr>
      </w:pPr>
      <w:r w:rsidRPr="00EF366E">
        <w:rPr>
          <w:rFonts w:ascii="Times New Roman" w:hAnsi="Times New Roman"/>
          <w:sz w:val="24"/>
          <w:szCs w:val="24"/>
          <w:lang w:eastAsia="pl-PL"/>
        </w:rPr>
        <w:t>III grupa: wrzesień-grudzień 2026r., styczeń-maj 2027r. – 126 godzin.</w:t>
      </w:r>
    </w:p>
    <w:p w14:paraId="2EAFEABF" w14:textId="77777777" w:rsidR="00686B3D" w:rsidRPr="00EF366E" w:rsidRDefault="00686B3D" w:rsidP="00686B3D">
      <w:pPr>
        <w:spacing w:after="0" w:line="240" w:lineRule="auto"/>
        <w:ind w:left="344"/>
        <w:jc w:val="both"/>
        <w:rPr>
          <w:rFonts w:ascii="Times New Roman" w:hAnsi="Times New Roman"/>
          <w:b/>
          <w:bCs/>
          <w:sz w:val="24"/>
          <w:szCs w:val="24"/>
        </w:rPr>
      </w:pPr>
      <w:r w:rsidRPr="00EF366E">
        <w:rPr>
          <w:rFonts w:ascii="Times New Roman" w:hAnsi="Times New Roman"/>
          <w:b/>
          <w:bCs/>
          <w:sz w:val="24"/>
          <w:szCs w:val="24"/>
          <w:lang w:eastAsia="pl-PL"/>
        </w:rPr>
        <w:t>Łącznie – 406 godzin</w:t>
      </w:r>
    </w:p>
    <w:p w14:paraId="2DCD7588" w14:textId="77777777" w:rsidR="00686B3D" w:rsidRPr="000614CD" w:rsidRDefault="00686B3D" w:rsidP="00686B3D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u w:val="single"/>
        </w:rPr>
      </w:pPr>
      <w:r w:rsidRPr="000614CD">
        <w:rPr>
          <w:rFonts w:ascii="Times New Roman" w:hAnsi="Times New Roman"/>
          <w:sz w:val="24"/>
          <w:szCs w:val="24"/>
          <w:u w:val="single"/>
        </w:rPr>
        <w:t>Część osób będzie kontynuowało terapię z kolejną grupą.</w:t>
      </w:r>
    </w:p>
    <w:p w14:paraId="756B1049" w14:textId="77777777" w:rsidR="00686B3D" w:rsidRDefault="00686B3D" w:rsidP="00686B3D">
      <w:pPr>
        <w:pStyle w:val="Akapitzlist"/>
        <w:numPr>
          <w:ilvl w:val="0"/>
          <w:numId w:val="94"/>
        </w:numPr>
        <w:jc w:val="both"/>
        <w:rPr>
          <w:rFonts w:ascii="Times New Roman" w:hAnsi="Times New Roman"/>
          <w:sz w:val="24"/>
          <w:szCs w:val="24"/>
        </w:rPr>
      </w:pPr>
      <w:r w:rsidRPr="00686B3D">
        <w:rPr>
          <w:rFonts w:ascii="Times New Roman" w:hAnsi="Times New Roman"/>
          <w:sz w:val="24"/>
          <w:szCs w:val="24"/>
        </w:rPr>
        <w:lastRenderedPageBreak/>
        <w:t xml:space="preserve">Na jedną osobę skierowaną przez Zamawiającego do udziału w terapii przypada 12 godzin indywidualnych oddziaływań terapeutycznych (2 godziny w miesiącu). </w:t>
      </w:r>
    </w:p>
    <w:p w14:paraId="5582AFB9" w14:textId="15CB8626" w:rsidR="00686B3D" w:rsidRPr="00686B3D" w:rsidRDefault="00686B3D" w:rsidP="00686B3D">
      <w:pPr>
        <w:pStyle w:val="Akapitzlist"/>
        <w:numPr>
          <w:ilvl w:val="0"/>
          <w:numId w:val="9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686B3D">
        <w:rPr>
          <w:rFonts w:ascii="Times New Roman" w:hAnsi="Times New Roman"/>
          <w:sz w:val="24"/>
          <w:szCs w:val="24"/>
        </w:rPr>
        <w:t xml:space="preserve">rzy organizacji terapii </w:t>
      </w:r>
      <w:r>
        <w:rPr>
          <w:rFonts w:ascii="Times New Roman" w:hAnsi="Times New Roman"/>
          <w:sz w:val="24"/>
          <w:szCs w:val="24"/>
        </w:rPr>
        <w:t>Wykonawca uwzględnia</w:t>
      </w:r>
      <w:r w:rsidRPr="00686B3D">
        <w:rPr>
          <w:rFonts w:ascii="Times New Roman" w:hAnsi="Times New Roman"/>
          <w:sz w:val="24"/>
          <w:szCs w:val="24"/>
        </w:rPr>
        <w:t xml:space="preserve"> następujące elementy:</w:t>
      </w:r>
    </w:p>
    <w:p w14:paraId="6032430B" w14:textId="77777777" w:rsidR="00667DDF" w:rsidRDefault="00686B3D" w:rsidP="00667DDF">
      <w:pPr>
        <w:pStyle w:val="Akapitzlist"/>
        <w:numPr>
          <w:ilvl w:val="0"/>
          <w:numId w:val="100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667DDF">
        <w:rPr>
          <w:rFonts w:ascii="Times New Roman" w:hAnsi="Times New Roman"/>
          <w:sz w:val="24"/>
          <w:szCs w:val="24"/>
        </w:rPr>
        <w:t xml:space="preserve">przez godzinę pracy należy rozumieć zegarową godzinę pracy, w której bierze udział jedno dziecko oraz co najmniej jeden terapeuta,  </w:t>
      </w:r>
    </w:p>
    <w:p w14:paraId="10C85834" w14:textId="3C981DF6" w:rsidR="00667DDF" w:rsidRDefault="00686B3D" w:rsidP="00667DDF">
      <w:pPr>
        <w:pStyle w:val="Akapitzlist"/>
        <w:numPr>
          <w:ilvl w:val="0"/>
          <w:numId w:val="100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667DDF">
        <w:rPr>
          <w:rFonts w:ascii="Times New Roman" w:hAnsi="Times New Roman"/>
          <w:sz w:val="24"/>
          <w:szCs w:val="24"/>
        </w:rPr>
        <w:t>prawo do kierowania dzieci na specjalistyczną terapię ma wyłącznie Zamawiający. Zamawiający przed rozpoczęciem realizacji usługi dostarczy Wykonawcy listę dzieci skierowanych na terapię</w:t>
      </w:r>
      <w:r w:rsidR="00667DDF">
        <w:rPr>
          <w:rFonts w:ascii="Times New Roman" w:hAnsi="Times New Roman"/>
          <w:sz w:val="24"/>
          <w:szCs w:val="24"/>
        </w:rPr>
        <w:t>,</w:t>
      </w:r>
    </w:p>
    <w:p w14:paraId="7E8DE286" w14:textId="16ED6DFF" w:rsidR="00667DDF" w:rsidRDefault="00686B3D" w:rsidP="00667DDF">
      <w:pPr>
        <w:pStyle w:val="Akapitzlist"/>
        <w:numPr>
          <w:ilvl w:val="0"/>
          <w:numId w:val="100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667DDF">
        <w:rPr>
          <w:rFonts w:ascii="Times New Roman" w:hAnsi="Times New Roman"/>
          <w:sz w:val="24"/>
          <w:szCs w:val="24"/>
        </w:rPr>
        <w:t>spotkania terapeutyczne odbywają w odstępach czasowych zgodnych z wymogami obowiązującymi przy prowadzeniu tego typu terapii. Szczegółowe terminy wraz z godzinami terapii zostaną ustalone przez Wykonawcę z rodzicami zastępczymi każdego dziecka indywidualnie. Tak ustalony grafik zostanie przekazany Zamawiającemu</w:t>
      </w:r>
      <w:r w:rsidR="00667DDF">
        <w:rPr>
          <w:rFonts w:ascii="Times New Roman" w:hAnsi="Times New Roman"/>
          <w:sz w:val="24"/>
          <w:szCs w:val="24"/>
        </w:rPr>
        <w:t>,</w:t>
      </w:r>
      <w:r w:rsidRPr="00667DDF">
        <w:rPr>
          <w:rFonts w:ascii="Times New Roman" w:hAnsi="Times New Roman"/>
          <w:sz w:val="24"/>
          <w:szCs w:val="24"/>
        </w:rPr>
        <w:t xml:space="preserve"> </w:t>
      </w:r>
    </w:p>
    <w:p w14:paraId="4E61D942" w14:textId="7F8E243A" w:rsidR="00667DDF" w:rsidRDefault="00686B3D" w:rsidP="00667DDF">
      <w:pPr>
        <w:pStyle w:val="Akapitzlist"/>
        <w:numPr>
          <w:ilvl w:val="0"/>
          <w:numId w:val="100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667DDF">
        <w:rPr>
          <w:rFonts w:ascii="Times New Roman" w:hAnsi="Times New Roman"/>
          <w:sz w:val="24"/>
          <w:szCs w:val="24"/>
        </w:rPr>
        <w:t>godziny prowadzenia terapii: godziny popołudniowe w każdy dzień tygodnia poza weekendem i dniami wolnymi od pracy</w:t>
      </w:r>
      <w:r w:rsidR="00667DDF">
        <w:rPr>
          <w:rFonts w:ascii="Times New Roman" w:hAnsi="Times New Roman"/>
          <w:sz w:val="24"/>
          <w:szCs w:val="24"/>
        </w:rPr>
        <w:t>,</w:t>
      </w:r>
      <w:r w:rsidRPr="00667DDF">
        <w:rPr>
          <w:rFonts w:ascii="Times New Roman" w:hAnsi="Times New Roman"/>
          <w:sz w:val="24"/>
          <w:szCs w:val="24"/>
        </w:rPr>
        <w:t xml:space="preserve"> </w:t>
      </w:r>
    </w:p>
    <w:p w14:paraId="22F52AAC" w14:textId="77777777" w:rsidR="00667DDF" w:rsidRDefault="00686B3D" w:rsidP="00667DDF">
      <w:pPr>
        <w:pStyle w:val="Akapitzlist"/>
        <w:numPr>
          <w:ilvl w:val="0"/>
          <w:numId w:val="100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667DDF">
        <w:rPr>
          <w:rFonts w:ascii="Times New Roman" w:hAnsi="Times New Roman"/>
          <w:sz w:val="24"/>
          <w:szCs w:val="24"/>
        </w:rPr>
        <w:t>usługa ma być realizowana w Łowiczu w pomieszczeniach Wykonawcy odpowiednio wyposażonych do przeprowadzenia terapii</w:t>
      </w:r>
      <w:r w:rsidR="00667DDF">
        <w:rPr>
          <w:rFonts w:ascii="Times New Roman" w:hAnsi="Times New Roman"/>
          <w:sz w:val="24"/>
          <w:szCs w:val="24"/>
        </w:rPr>
        <w:t>,</w:t>
      </w:r>
      <w:r w:rsidRPr="00667DDF">
        <w:rPr>
          <w:rFonts w:ascii="Times New Roman" w:hAnsi="Times New Roman"/>
          <w:sz w:val="24"/>
          <w:szCs w:val="24"/>
        </w:rPr>
        <w:t xml:space="preserve"> </w:t>
      </w:r>
    </w:p>
    <w:p w14:paraId="296BEA95" w14:textId="73051E3A" w:rsidR="00667DDF" w:rsidRDefault="00686B3D" w:rsidP="00667DDF">
      <w:pPr>
        <w:pStyle w:val="Akapitzlist"/>
        <w:numPr>
          <w:ilvl w:val="0"/>
          <w:numId w:val="100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667DDF">
        <w:rPr>
          <w:rFonts w:ascii="Times New Roman" w:hAnsi="Times New Roman"/>
          <w:sz w:val="24"/>
          <w:szCs w:val="24"/>
        </w:rPr>
        <w:t>zagwarantowania kadry posiadającej stosowne kwalifikacje i uprawnienia gwarantując prawidłową organizację i przeprowadzenie usługi</w:t>
      </w:r>
      <w:r w:rsidR="00667DDF">
        <w:rPr>
          <w:rFonts w:ascii="Times New Roman" w:hAnsi="Times New Roman"/>
          <w:sz w:val="24"/>
          <w:szCs w:val="24"/>
        </w:rPr>
        <w:t>,</w:t>
      </w:r>
      <w:r w:rsidRPr="00667DDF">
        <w:rPr>
          <w:rFonts w:ascii="Times New Roman" w:hAnsi="Times New Roman"/>
          <w:sz w:val="24"/>
          <w:szCs w:val="24"/>
        </w:rPr>
        <w:t xml:space="preserve"> </w:t>
      </w:r>
    </w:p>
    <w:p w14:paraId="244601A7" w14:textId="77777777" w:rsidR="00667DDF" w:rsidRDefault="00686B3D" w:rsidP="00667DDF">
      <w:pPr>
        <w:pStyle w:val="Akapitzlist"/>
        <w:numPr>
          <w:ilvl w:val="0"/>
          <w:numId w:val="100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667DDF">
        <w:rPr>
          <w:rFonts w:ascii="Times New Roman" w:hAnsi="Times New Roman"/>
          <w:sz w:val="24"/>
          <w:szCs w:val="24"/>
        </w:rPr>
        <w:t>zagwarantowania zastępstwa innych osób o równoważnych kwalifikacjach w przypadku nieprzewidzianych okoliczności uniemożliwiających realizację usługi przez osoby wskazane w ofercie, po uzgodnieniu z Zamawiającym</w:t>
      </w:r>
      <w:r w:rsidR="00667DDF">
        <w:rPr>
          <w:rFonts w:ascii="Times New Roman" w:hAnsi="Times New Roman"/>
          <w:sz w:val="24"/>
          <w:szCs w:val="24"/>
        </w:rPr>
        <w:t>,</w:t>
      </w:r>
      <w:r w:rsidRPr="00667DDF">
        <w:rPr>
          <w:rFonts w:ascii="Times New Roman" w:hAnsi="Times New Roman"/>
          <w:sz w:val="24"/>
          <w:szCs w:val="24"/>
        </w:rPr>
        <w:t xml:space="preserve"> </w:t>
      </w:r>
    </w:p>
    <w:p w14:paraId="1569A1CE" w14:textId="77777777" w:rsidR="00667DDF" w:rsidRDefault="00686B3D" w:rsidP="00667DDF">
      <w:pPr>
        <w:pStyle w:val="Akapitzlist"/>
        <w:numPr>
          <w:ilvl w:val="0"/>
          <w:numId w:val="100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667DDF">
        <w:rPr>
          <w:rFonts w:ascii="Times New Roman" w:hAnsi="Times New Roman"/>
          <w:sz w:val="24"/>
          <w:szCs w:val="24"/>
        </w:rPr>
        <w:t xml:space="preserve">umieszczenia w pomieszczeniach, w których realizowana będzie usługa informacji o prowadzeniu oddziaływań zgodnie z założeniami </w:t>
      </w:r>
      <w:r w:rsidRPr="00667DDF">
        <w:rPr>
          <w:rFonts w:ascii="Times New Roman" w:hAnsi="Times New Roman"/>
          <w:bCs/>
          <w:sz w:val="24"/>
          <w:szCs w:val="24"/>
        </w:rPr>
        <w:t>projektu</w:t>
      </w:r>
      <w:r w:rsidRPr="00667DDF">
        <w:rPr>
          <w:rFonts w:ascii="Times New Roman" w:hAnsi="Times New Roman"/>
          <w:b/>
          <w:sz w:val="24"/>
          <w:szCs w:val="24"/>
        </w:rPr>
        <w:t xml:space="preserve"> „Rodzina z przyszłością” </w:t>
      </w:r>
      <w:r w:rsidRPr="00667DDF">
        <w:rPr>
          <w:rFonts w:ascii="Times New Roman" w:hAnsi="Times New Roman"/>
          <w:sz w:val="24"/>
          <w:szCs w:val="24"/>
        </w:rPr>
        <w:t>finansowanego ze środków Unii Europejskiej w ramach Funduszy Europejskich dla Łódzkiego na lata 2021-2027, Priorytet 07, Działanie 07.12 – usługi dla rodziny</w:t>
      </w:r>
      <w:r w:rsidR="00667DDF">
        <w:rPr>
          <w:rFonts w:ascii="Times New Roman" w:hAnsi="Times New Roman"/>
          <w:sz w:val="24"/>
          <w:szCs w:val="24"/>
        </w:rPr>
        <w:t>,</w:t>
      </w:r>
      <w:r w:rsidRPr="00667DDF">
        <w:rPr>
          <w:rFonts w:ascii="Times New Roman" w:hAnsi="Times New Roman"/>
          <w:sz w:val="24"/>
          <w:szCs w:val="24"/>
        </w:rPr>
        <w:t xml:space="preserve"> </w:t>
      </w:r>
    </w:p>
    <w:p w14:paraId="243A211D" w14:textId="77777777" w:rsidR="00667DDF" w:rsidRDefault="00686B3D" w:rsidP="00667DDF">
      <w:pPr>
        <w:pStyle w:val="Akapitzlist"/>
        <w:numPr>
          <w:ilvl w:val="0"/>
          <w:numId w:val="100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667DDF">
        <w:rPr>
          <w:rFonts w:ascii="Times New Roman" w:hAnsi="Times New Roman"/>
          <w:sz w:val="24"/>
          <w:szCs w:val="24"/>
        </w:rPr>
        <w:t xml:space="preserve">przedstawienia Zamawiającemu w trakcie terapii i po jej zakończeniu informacji i wskazówek do dalszej pracy z dzieckiem i rodziną oraz zaświadczeń dotyczących udziału w terapii, </w:t>
      </w:r>
    </w:p>
    <w:p w14:paraId="1EB3809A" w14:textId="77777777" w:rsidR="00667DDF" w:rsidRDefault="00686B3D" w:rsidP="00667DDF">
      <w:pPr>
        <w:pStyle w:val="Akapitzlist"/>
        <w:numPr>
          <w:ilvl w:val="0"/>
          <w:numId w:val="100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667DDF">
        <w:rPr>
          <w:rFonts w:ascii="Times New Roman" w:hAnsi="Times New Roman"/>
          <w:sz w:val="24"/>
          <w:szCs w:val="24"/>
        </w:rPr>
        <w:t>prowadzenia listy obecności z podziałem na kolejne dni terapii,</w:t>
      </w:r>
    </w:p>
    <w:p w14:paraId="04030F79" w14:textId="77777777" w:rsidR="00667DDF" w:rsidRDefault="00686B3D" w:rsidP="00667DDF">
      <w:pPr>
        <w:pStyle w:val="Akapitzlist"/>
        <w:numPr>
          <w:ilvl w:val="0"/>
          <w:numId w:val="100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667DDF">
        <w:rPr>
          <w:rFonts w:ascii="Times New Roman" w:hAnsi="Times New Roman"/>
          <w:sz w:val="24"/>
          <w:szCs w:val="24"/>
        </w:rPr>
        <w:t xml:space="preserve">zapewnienia dostępu do łazienek i toalet, </w:t>
      </w:r>
    </w:p>
    <w:p w14:paraId="43EE68CA" w14:textId="74413109" w:rsidR="00686B3D" w:rsidRPr="00667DDF" w:rsidRDefault="00686B3D" w:rsidP="00667DDF">
      <w:pPr>
        <w:pStyle w:val="Akapitzlist"/>
        <w:numPr>
          <w:ilvl w:val="0"/>
          <w:numId w:val="100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667DDF">
        <w:rPr>
          <w:rFonts w:ascii="Times New Roman" w:hAnsi="Times New Roman"/>
          <w:sz w:val="24"/>
          <w:szCs w:val="24"/>
        </w:rPr>
        <w:t xml:space="preserve">przekazania wraz z fakturą dokumentów potwierdzających przeprowadzenie terapii (imienne listy obecności z podpisami uczestników potwierdzające udział w spotkaniach, kserokopie zaświadczeń, kserokopie zaleceń do dalszej pracy, dzienniki zajęć). </w:t>
      </w:r>
    </w:p>
    <w:p w14:paraId="4CE71CA2" w14:textId="2DECC794" w:rsidR="00686B3D" w:rsidRPr="00686B3D" w:rsidRDefault="00686B3D" w:rsidP="00686B3D">
      <w:pPr>
        <w:pStyle w:val="Akapitzlist"/>
        <w:numPr>
          <w:ilvl w:val="0"/>
          <w:numId w:val="94"/>
        </w:numPr>
        <w:jc w:val="both"/>
        <w:rPr>
          <w:rFonts w:ascii="Times New Roman" w:hAnsi="Times New Roman"/>
          <w:b/>
          <w:sz w:val="24"/>
          <w:szCs w:val="24"/>
        </w:rPr>
      </w:pPr>
      <w:r w:rsidRPr="00686B3D">
        <w:rPr>
          <w:rFonts w:ascii="Times New Roman" w:hAnsi="Times New Roman"/>
          <w:b/>
          <w:sz w:val="24"/>
          <w:szCs w:val="24"/>
        </w:rPr>
        <w:t>Szczegółowe obowiązki Wykonawcy przy realizacji zamówienia:</w:t>
      </w:r>
      <w:r w:rsidRPr="00686B3D">
        <w:rPr>
          <w:rFonts w:ascii="Times New Roman" w:hAnsi="Times New Roman"/>
          <w:sz w:val="24"/>
          <w:szCs w:val="24"/>
        </w:rPr>
        <w:t xml:space="preserve"> </w:t>
      </w:r>
      <w:r w:rsidRPr="00686B3D">
        <w:rPr>
          <w:rFonts w:ascii="Times New Roman" w:hAnsi="Times New Roman"/>
        </w:rPr>
        <w:t xml:space="preserve"> </w:t>
      </w:r>
    </w:p>
    <w:p w14:paraId="5942530F" w14:textId="77777777" w:rsidR="00686B3D" w:rsidRPr="007622BC" w:rsidRDefault="00686B3D" w:rsidP="00686B3D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7622BC">
        <w:rPr>
          <w:rFonts w:ascii="Times New Roman" w:eastAsia="Times New Roman" w:hAnsi="Times New Roman"/>
          <w:sz w:val="24"/>
          <w:szCs w:val="24"/>
          <w:lang w:eastAsia="pl-PL"/>
        </w:rPr>
        <w:t>1) opracowanie harmonogramu indywidualnych spotkań terapeutycznych,</w:t>
      </w:r>
    </w:p>
    <w:p w14:paraId="607948FA" w14:textId="77777777" w:rsidR="00686B3D" w:rsidRPr="007622BC" w:rsidRDefault="00686B3D" w:rsidP="00686B3D">
      <w:pPr>
        <w:spacing w:after="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622BC">
        <w:rPr>
          <w:rFonts w:ascii="Times New Roman" w:eastAsia="Times New Roman" w:hAnsi="Times New Roman"/>
          <w:sz w:val="24"/>
          <w:szCs w:val="24"/>
          <w:lang w:eastAsia="pl-PL"/>
        </w:rPr>
        <w:t>2) przygotowanie wstępnej diagnozy i opracowanie indywidualnych programów zajęć     terapeutycznych,</w:t>
      </w:r>
    </w:p>
    <w:p w14:paraId="27F1998E" w14:textId="77777777" w:rsidR="00686B3D" w:rsidRPr="007622BC" w:rsidRDefault="00686B3D" w:rsidP="00686B3D">
      <w:pPr>
        <w:spacing w:after="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622BC">
        <w:rPr>
          <w:rFonts w:ascii="Times New Roman" w:eastAsia="Times New Roman" w:hAnsi="Times New Roman"/>
          <w:sz w:val="24"/>
          <w:szCs w:val="24"/>
          <w:lang w:eastAsia="pl-PL"/>
        </w:rPr>
        <w:t>3) przekazywanie Zamawiającemu, na bieżąco i po zakończeniu zajęć, zaleceń do dalszej pracy z dzieckiem,</w:t>
      </w:r>
    </w:p>
    <w:p w14:paraId="7A9CA44A" w14:textId="77777777" w:rsidR="00686B3D" w:rsidRPr="007622BC" w:rsidRDefault="00686B3D" w:rsidP="00686B3D">
      <w:pPr>
        <w:spacing w:after="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622BC">
        <w:rPr>
          <w:rFonts w:ascii="Times New Roman" w:eastAsia="Times New Roman" w:hAnsi="Times New Roman"/>
          <w:sz w:val="24"/>
          <w:szCs w:val="24"/>
          <w:lang w:eastAsia="pl-PL"/>
        </w:rPr>
        <w:t>4) dokumentowanie zajęć terapeutycznych w dzienniku zajęć i na listach obecności. Wykonawca jest zobowiązany do odrobienia godzin terapii nie zrealizowanych w wyniku choroby dziecka, dodatkowych zajęć szkolnych, konsultacji medycznych, itp., których nie można było przewidzieć na etapie tworzenia harmonogramu zajęć,</w:t>
      </w:r>
    </w:p>
    <w:p w14:paraId="6657A490" w14:textId="77777777" w:rsidR="00686B3D" w:rsidRPr="007622BC" w:rsidRDefault="00686B3D" w:rsidP="00686B3D">
      <w:p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7622BC">
        <w:rPr>
          <w:rFonts w:ascii="Times New Roman" w:hAnsi="Times New Roman"/>
          <w:sz w:val="24"/>
          <w:szCs w:val="24"/>
        </w:rPr>
        <w:t>5) zamieszczenie informacji o fakcie współfinansowania projektu z FELD na wszelkiego        rodzaju dokumentach, zgodnie z wzorami przekazanymi przez Zamawiającego w tym:</w:t>
      </w:r>
    </w:p>
    <w:p w14:paraId="4B5127EA" w14:textId="77777777" w:rsidR="00686B3D" w:rsidRPr="007622BC" w:rsidRDefault="00686B3D" w:rsidP="00686B3D">
      <w:pPr>
        <w:numPr>
          <w:ilvl w:val="0"/>
          <w:numId w:val="97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622BC">
        <w:rPr>
          <w:rFonts w:ascii="Times New Roman" w:hAnsi="Times New Roman"/>
          <w:sz w:val="24"/>
          <w:szCs w:val="24"/>
        </w:rPr>
        <w:t>na prowadzonej dokumentacji,</w:t>
      </w:r>
    </w:p>
    <w:p w14:paraId="037522AA" w14:textId="77777777" w:rsidR="00686B3D" w:rsidRPr="007622BC" w:rsidRDefault="00686B3D" w:rsidP="00686B3D">
      <w:pPr>
        <w:numPr>
          <w:ilvl w:val="0"/>
          <w:numId w:val="98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622BC">
        <w:rPr>
          <w:rFonts w:ascii="Times New Roman" w:hAnsi="Times New Roman"/>
          <w:sz w:val="24"/>
          <w:szCs w:val="24"/>
        </w:rPr>
        <w:lastRenderedPageBreak/>
        <w:t>oraz na wszystkich innych dokumentach nie wymienionych wyżej, które Wykonawca ma obowiązek dostarczyć Zamawiającemu.</w:t>
      </w:r>
    </w:p>
    <w:p w14:paraId="3C784BF5" w14:textId="77777777" w:rsidR="00686B3D" w:rsidRDefault="00686B3D" w:rsidP="00686B3D">
      <w:pPr>
        <w:spacing w:after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A545F9">
        <w:rPr>
          <w:rFonts w:ascii="Times New Roman" w:hAnsi="Times New Roman"/>
          <w:sz w:val="24"/>
          <w:szCs w:val="24"/>
        </w:rPr>
        <w:t>6) realizowanie zleconych czynności z zachowaniem należytej staranności, jak również zabezpieczenie i zachowanie w tajemnicy - zarówno w trakcie trwania umowy, jak i po jej ustaniu - wszelkie informacje i dane osobowe, nie będące jawnymi, do których uzyska dostęp w związku z realizacją powierzonego zadania.</w:t>
      </w:r>
    </w:p>
    <w:p w14:paraId="5A0C5C0F" w14:textId="77777777" w:rsidR="00686B3D" w:rsidRDefault="00000000" w:rsidP="00686B3D">
      <w:pPr>
        <w:pStyle w:val="Akapitzlist"/>
        <w:numPr>
          <w:ilvl w:val="0"/>
          <w:numId w:val="94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686B3D">
        <w:rPr>
          <w:rFonts w:ascii="Times New Roman" w:hAnsi="Times New Roman"/>
          <w:b/>
          <w:bCs/>
          <w:sz w:val="24"/>
          <w:szCs w:val="24"/>
        </w:rPr>
        <w:t xml:space="preserve">Zamawiający zastrzega sobie prawo skierowania mniejszej </w:t>
      </w:r>
      <w:r w:rsidR="00686B3D">
        <w:rPr>
          <w:rFonts w:ascii="Times New Roman" w:hAnsi="Times New Roman"/>
          <w:b/>
          <w:bCs/>
          <w:sz w:val="24"/>
          <w:szCs w:val="24"/>
        </w:rPr>
        <w:t>liczby</w:t>
      </w:r>
      <w:r w:rsidRPr="00686B3D">
        <w:rPr>
          <w:rFonts w:ascii="Times New Roman" w:hAnsi="Times New Roman"/>
          <w:b/>
          <w:bCs/>
          <w:sz w:val="24"/>
          <w:szCs w:val="24"/>
        </w:rPr>
        <w:t xml:space="preserve"> osób.</w:t>
      </w:r>
    </w:p>
    <w:p w14:paraId="3EE9DBFE" w14:textId="77777777" w:rsidR="00A36278" w:rsidRPr="00A36278" w:rsidRDefault="00686B3D" w:rsidP="00A36278">
      <w:pPr>
        <w:pStyle w:val="Akapitzlist"/>
        <w:numPr>
          <w:ilvl w:val="0"/>
          <w:numId w:val="94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686B3D">
        <w:rPr>
          <w:rFonts w:ascii="Times New Roman" w:hAnsi="Times New Roman"/>
          <w:sz w:val="24"/>
          <w:szCs w:val="24"/>
        </w:rPr>
        <w:t xml:space="preserve">Terapia rozpocznie się w dniu ………………..2024r. o godz. ……….. Szczegółowy harmonogram stanowi załącznik nr 2 do umowy. </w:t>
      </w:r>
    </w:p>
    <w:p w14:paraId="21F20C70" w14:textId="51B870F3" w:rsidR="007A7F40" w:rsidRPr="00A36278" w:rsidRDefault="00000000" w:rsidP="00A36278">
      <w:pPr>
        <w:pStyle w:val="Akapitzlist"/>
        <w:numPr>
          <w:ilvl w:val="0"/>
          <w:numId w:val="94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A36278">
        <w:rPr>
          <w:rFonts w:ascii="Times New Roman" w:hAnsi="Times New Roman"/>
          <w:sz w:val="24"/>
          <w:szCs w:val="24"/>
        </w:rPr>
        <w:t xml:space="preserve">Miejsce prowadzenia </w:t>
      </w:r>
      <w:r w:rsidR="00A36278">
        <w:rPr>
          <w:rFonts w:ascii="Times New Roman" w:hAnsi="Times New Roman"/>
          <w:sz w:val="24"/>
          <w:szCs w:val="24"/>
        </w:rPr>
        <w:t>terapii</w:t>
      </w:r>
      <w:r w:rsidRPr="00A36278">
        <w:rPr>
          <w:rFonts w:ascii="Times New Roman" w:hAnsi="Times New Roman"/>
          <w:sz w:val="24"/>
          <w:szCs w:val="24"/>
        </w:rPr>
        <w:t>: ………………………………………………………….</w:t>
      </w:r>
    </w:p>
    <w:p w14:paraId="0A5455FD" w14:textId="77777777" w:rsidR="007A7F40" w:rsidRDefault="000000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</w:t>
      </w:r>
    </w:p>
    <w:p w14:paraId="7F473E96" w14:textId="5D4CA866" w:rsidR="00072307" w:rsidRPr="00072307" w:rsidRDefault="00000000">
      <w:pPr>
        <w:numPr>
          <w:ilvl w:val="0"/>
          <w:numId w:val="6"/>
        </w:numPr>
        <w:tabs>
          <w:tab w:val="clear" w:pos="720"/>
          <w:tab w:val="left" w:pos="284"/>
        </w:tabs>
        <w:spacing w:after="0" w:line="240" w:lineRule="auto"/>
        <w:ind w:left="284" w:hanging="284"/>
        <w:jc w:val="both"/>
      </w:pPr>
      <w:r w:rsidRPr="00072307">
        <w:rPr>
          <w:rFonts w:ascii="Times New Roman" w:hAnsi="Times New Roman"/>
          <w:sz w:val="24"/>
          <w:szCs w:val="24"/>
        </w:rPr>
        <w:t xml:space="preserve">Strony ustalają, że koszt </w:t>
      </w:r>
      <w:r w:rsidR="0088653C">
        <w:rPr>
          <w:rFonts w:ascii="Times New Roman" w:hAnsi="Times New Roman"/>
          <w:sz w:val="24"/>
          <w:szCs w:val="24"/>
        </w:rPr>
        <w:t>terapii</w:t>
      </w:r>
      <w:r w:rsidRPr="00072307">
        <w:rPr>
          <w:rFonts w:ascii="Times New Roman" w:hAnsi="Times New Roman"/>
          <w:sz w:val="24"/>
          <w:szCs w:val="24"/>
        </w:rPr>
        <w:t xml:space="preserve"> dla jednej osoby wynosi ……………. zł brutto (słownie złotych:………………………………………………..)</w:t>
      </w:r>
      <w:r w:rsidR="00072307" w:rsidRPr="00072307">
        <w:rPr>
          <w:rFonts w:ascii="Times New Roman" w:hAnsi="Times New Roman"/>
          <w:sz w:val="24"/>
          <w:szCs w:val="24"/>
        </w:rPr>
        <w:t xml:space="preserve">. Koszt </w:t>
      </w:r>
      <w:r w:rsidR="0088653C">
        <w:rPr>
          <w:rFonts w:ascii="Times New Roman" w:hAnsi="Times New Roman"/>
          <w:sz w:val="24"/>
          <w:szCs w:val="24"/>
        </w:rPr>
        <w:t>terapii dla 14</w:t>
      </w:r>
      <w:r w:rsidR="00072307" w:rsidRPr="00072307">
        <w:rPr>
          <w:rFonts w:ascii="Times New Roman" w:hAnsi="Times New Roman"/>
          <w:sz w:val="24"/>
          <w:szCs w:val="24"/>
        </w:rPr>
        <w:t xml:space="preserve"> osób wynosi brutto (słownie zł: …………………), netto - …………….. zł (słownie zł: ………………..), stawka VAT - …% - zł ……………</w:t>
      </w:r>
    </w:p>
    <w:p w14:paraId="49966FB5" w14:textId="77777777" w:rsidR="007A7F40" w:rsidRDefault="00000000" w:rsidP="00072307">
      <w:pPr>
        <w:pStyle w:val="Akapitzlist"/>
        <w:numPr>
          <w:ilvl w:val="0"/>
          <w:numId w:val="2"/>
        </w:numPr>
        <w:tabs>
          <w:tab w:val="clear" w:pos="720"/>
          <w:tab w:val="left" w:pos="567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Strony ustalają, że zobowiązania finansowe Zamawiającego nie mogą przekroczyć kwoty wynikającej z przemnożenia ceny określonej w ust. 1 przez liczbę osób faktycznie przeszkolonych przez Wykonawcę z zastrzeżeniem, że za osoby, które nie ukończyły szkolenia, obciążenie finansowe nie może przekroczyć kwoty wynikającej z przemnożenia godzin uczestnictwa tych osób w szkoleniu przez cenę za jedną godzinę szkolenia.</w:t>
      </w:r>
    </w:p>
    <w:p w14:paraId="2B48415B" w14:textId="04754956" w:rsidR="007A7F40" w:rsidRDefault="00000000" w:rsidP="00072307">
      <w:pPr>
        <w:pStyle w:val="Akapitzlist"/>
        <w:numPr>
          <w:ilvl w:val="0"/>
          <w:numId w:val="2"/>
        </w:numPr>
        <w:tabs>
          <w:tab w:val="clear" w:pos="720"/>
          <w:tab w:val="left" w:pos="284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Wynagrodzenie Wykonawcy obejmuje wszelkie koszty konieczne do wykonania przedmiotu zamówienia, w tym koszty: wynagrodzeń, ubezpieczenia, nadzoru, usług i materiałów niezbędnych do wykonania zamówienia, inne koszty ponoszone przez Wykonawcę niezbędne do prawidłowej realizacji umowy. </w:t>
      </w:r>
    </w:p>
    <w:p w14:paraId="0E00084B" w14:textId="77777777" w:rsidR="007A7F40" w:rsidRDefault="00000000" w:rsidP="00072307">
      <w:pPr>
        <w:pStyle w:val="Akapitzlist"/>
        <w:numPr>
          <w:ilvl w:val="0"/>
          <w:numId w:val="2"/>
        </w:numPr>
        <w:tabs>
          <w:tab w:val="clear" w:pos="720"/>
          <w:tab w:val="left" w:pos="284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Wynagrodzenie będzie płatne w ciągu 14 dni po przedłożeniu rachunku / faktury wraz </w:t>
      </w:r>
      <w:r>
        <w:rPr>
          <w:rFonts w:ascii="Times New Roman" w:hAnsi="Times New Roman"/>
        </w:rPr>
        <w:br/>
        <w:t xml:space="preserve">z dokumentami potwierdzającymi prawidłowe wykonanie usługi. Rachunek / faktura zostanie dostarczony przez Wykonawcę w terminie 7 dni po zakończeniu  usługi. </w:t>
      </w:r>
    </w:p>
    <w:p w14:paraId="324ADC9F" w14:textId="77777777" w:rsidR="007A7F40" w:rsidRDefault="00000000" w:rsidP="00072307">
      <w:pPr>
        <w:pStyle w:val="Akapitzlist"/>
        <w:numPr>
          <w:ilvl w:val="0"/>
          <w:numId w:val="2"/>
        </w:numPr>
        <w:tabs>
          <w:tab w:val="clear" w:pos="720"/>
          <w:tab w:val="left" w:pos="284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Wykonawca zobowiązuje się wystawiać dokument finansowy (rachunek / fakturę), o którym mowa w ust. 4 na poniższe dane:</w:t>
      </w:r>
    </w:p>
    <w:p w14:paraId="7CFE7C27" w14:textId="77777777" w:rsidR="007A7F40" w:rsidRDefault="00000000">
      <w:pPr>
        <w:pStyle w:val="Default"/>
        <w:ind w:left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Nabywca</w:t>
      </w:r>
      <w:r>
        <w:rPr>
          <w:rFonts w:ascii="Times New Roman" w:hAnsi="Times New Roman" w:cs="Times New Roman"/>
          <w:color w:val="auto"/>
        </w:rPr>
        <w:t xml:space="preserve">: Powiat Łowicki, ul. Stanisławskiego 30, 99-400 Łowicz,  NIP: 834-188-25-19 </w:t>
      </w:r>
    </w:p>
    <w:p w14:paraId="49EDCD71" w14:textId="77777777" w:rsidR="007A7F40" w:rsidRDefault="00000000">
      <w:pPr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Odbiorca</w:t>
      </w:r>
      <w:r>
        <w:rPr>
          <w:rFonts w:ascii="Times New Roman" w:hAnsi="Times New Roman"/>
          <w:sz w:val="24"/>
          <w:szCs w:val="24"/>
        </w:rPr>
        <w:t xml:space="preserve">: Powiatowe Centrum Pomocy Rodzinie w Łowiczu, ul. </w:t>
      </w:r>
      <w:proofErr w:type="spellStart"/>
      <w:r>
        <w:rPr>
          <w:rFonts w:ascii="Times New Roman" w:hAnsi="Times New Roman"/>
          <w:sz w:val="24"/>
          <w:szCs w:val="24"/>
        </w:rPr>
        <w:t>Podrzeczna</w:t>
      </w:r>
      <w:proofErr w:type="spellEnd"/>
      <w:r>
        <w:rPr>
          <w:rFonts w:ascii="Times New Roman" w:hAnsi="Times New Roman"/>
          <w:sz w:val="24"/>
          <w:szCs w:val="24"/>
        </w:rPr>
        <w:t xml:space="preserve"> 30, 99-400 Łowicz.</w:t>
      </w:r>
    </w:p>
    <w:p w14:paraId="42EF49D5" w14:textId="77777777" w:rsidR="007A7F40" w:rsidRDefault="00000000" w:rsidP="00072307">
      <w:pPr>
        <w:pStyle w:val="Akapitzlist"/>
        <w:numPr>
          <w:ilvl w:val="0"/>
          <w:numId w:val="2"/>
        </w:numPr>
        <w:tabs>
          <w:tab w:val="clear" w:pos="720"/>
          <w:tab w:val="num" w:pos="142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Zapłata wynagrodzenia będzie dokonana przelewem na rachunek bankowy Wykonawcy </w:t>
      </w:r>
      <w:r>
        <w:rPr>
          <w:rFonts w:ascii="Times New Roman" w:hAnsi="Times New Roman"/>
          <w:sz w:val="24"/>
          <w:szCs w:val="24"/>
        </w:rPr>
        <w:br/>
        <w:t xml:space="preserve">nr ……………………………………………………………………………, w terminie 14 dni od dnia doręczenia  prawidłowo wystawionej faktury/rachunku, przy czym za datę zapłaty uznaje się datę obciążenia rachunku Zamawiającego. </w:t>
      </w:r>
    </w:p>
    <w:p w14:paraId="70F04BCA" w14:textId="77777777" w:rsidR="007A7F40" w:rsidRDefault="00000000" w:rsidP="00072307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oświadcza, że wskazany w ust. 6 do płatności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tzw. „białej listy podatników” (zwanego dalej „Wykazem”), o którym mowa w ustawie o podatku od towarów i usług. Jeżeli przed realizacją płatności Zamawiający poweźmie informację o braku zaewidencjonowania rachunku bankowego w Wykazie, Zamawiający będzie uprawniony do dokonania zapłaty na rachunek bankowy Wykonawcy wskazany w Wykazie, co będzie stanowić wykonanie zobowiązania Zamawiającego </w:t>
      </w:r>
      <w:r>
        <w:rPr>
          <w:rFonts w:ascii="Times New Roman" w:hAnsi="Times New Roman"/>
          <w:iCs/>
          <w:sz w:val="24"/>
          <w:szCs w:val="24"/>
        </w:rPr>
        <w:t xml:space="preserve">(zapis nie dotyczy Wykonawcy – osoby fizycznej nie prowadzącej działalności gospodarczej). </w:t>
      </w:r>
    </w:p>
    <w:p w14:paraId="4D98754D" w14:textId="77777777" w:rsidR="007A7F40" w:rsidRDefault="007A7F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D2368A" w14:textId="77777777" w:rsidR="00C421CB" w:rsidRDefault="00C421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CD8DA9E" w14:textId="3711B825" w:rsidR="007A7F40" w:rsidRDefault="000000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§ 3</w:t>
      </w:r>
    </w:p>
    <w:p w14:paraId="5647E2D2" w14:textId="77777777" w:rsidR="007A7F40" w:rsidRDefault="0000000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Odstąpienie od umowy przez Zamawiającego</w:t>
      </w:r>
    </w:p>
    <w:p w14:paraId="1ED58335" w14:textId="77777777" w:rsidR="007A7F40" w:rsidRDefault="00000000">
      <w:pPr>
        <w:numPr>
          <w:ilvl w:val="0"/>
          <w:numId w:val="7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uprawniony jest do odstąpienia od umowy ze skutkiem natychmiastowym:</w:t>
      </w:r>
    </w:p>
    <w:p w14:paraId="001757D5" w14:textId="57938C59" w:rsidR="007A7F40" w:rsidRDefault="00000000">
      <w:pPr>
        <w:numPr>
          <w:ilvl w:val="0"/>
          <w:numId w:val="8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gdy Wykonawca realizuje przedmiot zamówienia z naruszeniem warunków określonych w § 1 ust.</w:t>
      </w:r>
      <w:r w:rsidR="0088653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umowy i pomimo naliczenia kar umownych w tym zakresie nie zmienia sposobu realizacji umowy lub też nie składa na wezwanie Zamawiającego wymaganych oświadczeń lub dokumentów;  </w:t>
      </w:r>
    </w:p>
    <w:p w14:paraId="1A91361C" w14:textId="77777777" w:rsidR="007A7F40" w:rsidRDefault="00000000">
      <w:pPr>
        <w:numPr>
          <w:ilvl w:val="0"/>
          <w:numId w:val="9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gdy zostało wszczęte postępowanie upadłościowe Wykonawcy;</w:t>
      </w:r>
    </w:p>
    <w:p w14:paraId="4FD59EB3" w14:textId="77777777" w:rsidR="007A7F40" w:rsidRDefault="00000000">
      <w:pPr>
        <w:numPr>
          <w:ilvl w:val="0"/>
          <w:numId w:val="10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otwarcia likwidacji Wykonawcy,</w:t>
      </w:r>
    </w:p>
    <w:p w14:paraId="513607F2" w14:textId="77777777" w:rsidR="007A7F40" w:rsidRDefault="00000000">
      <w:pPr>
        <w:numPr>
          <w:ilvl w:val="0"/>
          <w:numId w:val="11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gdy Wykonawca utracił uprawnienia do wykonywania przedmiotu umowy wynikające z przepisów szczególnych;</w:t>
      </w:r>
    </w:p>
    <w:p w14:paraId="20DBAB27" w14:textId="4D8255B7" w:rsidR="007A7F40" w:rsidRDefault="00000000">
      <w:pPr>
        <w:numPr>
          <w:ilvl w:val="0"/>
          <w:numId w:val="12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przypadku, gdy suma kar umownych przekroczy 25% wynagrodzenia maksymalnego Wykonawcy brutto, o którym mowa w § </w:t>
      </w:r>
      <w:r w:rsidR="00667DD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ust. 1 niniejszej umowy. </w:t>
      </w:r>
    </w:p>
    <w:p w14:paraId="2641C1A6" w14:textId="77777777" w:rsidR="007A7F40" w:rsidRDefault="00000000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Odstąpienie od umowy przez Zamawiającego może nastąpić również, jeżeli Wykonawca:</w:t>
      </w:r>
    </w:p>
    <w:p w14:paraId="43AEC5E9" w14:textId="77777777" w:rsidR="007A7F40" w:rsidRDefault="00000000">
      <w:pPr>
        <w:numPr>
          <w:ilvl w:val="0"/>
          <w:numId w:val="14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zaniechał realizacji umowy, tj. nie realizuje usług określonych w opisie przedmiotu zamówienia,</w:t>
      </w:r>
    </w:p>
    <w:p w14:paraId="22EB55DC" w14:textId="77777777" w:rsidR="007A7F40" w:rsidRDefault="00000000">
      <w:pPr>
        <w:numPr>
          <w:ilvl w:val="0"/>
          <w:numId w:val="15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pomimo uprzednich, pisemnych co najmniej dwukrotnych zastrzeżeń ze strony Zamawiającego nie wykonuje usług zgodnie z postanowieniami umowy lub w istotny sposób narusza zobowiązania umowne. </w:t>
      </w:r>
    </w:p>
    <w:p w14:paraId="3949A713" w14:textId="77777777" w:rsidR="007A7F40" w:rsidRDefault="00000000">
      <w:pPr>
        <w:pStyle w:val="Akapitzlist"/>
        <w:numPr>
          <w:ilvl w:val="0"/>
          <w:numId w:val="16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razie zaistnienia istotnej zmiany okoliczności powodującej, że wykonanie umowy nie leży w interesie publicznym, czego nie można było przewidzieć w chwili zawarcia umowy Zamawiający może odstąpić od umowy w terminie 30 dni od powzięcia wiadomości o tych okolicznościach. W takim przypadku Wykonawca może żądać wyłącznie wynagrodzenia należnego z tytułu wykonania części umowy. W tym celu Zamawiający wraz z Wykonawcą winni ustalić wartość faktycznie wykonanych przez Wykonawcę usług, a Wykonawca zobowiązuje się współpracować z Zamawiającym w tym zakresie. </w:t>
      </w:r>
    </w:p>
    <w:p w14:paraId="599B48AF" w14:textId="77777777" w:rsidR="007A7F40" w:rsidRDefault="00000000">
      <w:pPr>
        <w:pStyle w:val="Akapitzlist"/>
        <w:numPr>
          <w:ilvl w:val="0"/>
          <w:numId w:val="17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odstąpienia od umowy, Zamawiający nie traci prawa do żądania należnych kar umownych i odszkodowania.</w:t>
      </w:r>
    </w:p>
    <w:p w14:paraId="35405809" w14:textId="77777777" w:rsidR="007A7F40" w:rsidRDefault="00000000">
      <w:pPr>
        <w:pStyle w:val="Akapitzlist"/>
        <w:numPr>
          <w:ilvl w:val="0"/>
          <w:numId w:val="18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odstąpienia od umowy, Wykonawca niezwłocznie sporządza sprawozdanie o etapie realizacji przedmiotu umowy.</w:t>
      </w:r>
    </w:p>
    <w:p w14:paraId="39EFA6F4" w14:textId="77777777" w:rsidR="00072307" w:rsidRDefault="00072307">
      <w:pPr>
        <w:spacing w:after="0"/>
        <w:jc w:val="center"/>
        <w:rPr>
          <w:rFonts w:ascii="Times New Roman" w:hAnsi="Times New Roman"/>
          <w:b/>
        </w:rPr>
      </w:pPr>
    </w:p>
    <w:p w14:paraId="007E31C8" w14:textId="6740BF16" w:rsidR="007A7F40" w:rsidRDefault="00000000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§ 4. Kary umowne</w:t>
      </w:r>
    </w:p>
    <w:p w14:paraId="04487756" w14:textId="77777777" w:rsidR="007A7F40" w:rsidRDefault="00000000">
      <w:pPr>
        <w:pStyle w:val="Akapitzlist"/>
        <w:numPr>
          <w:ilvl w:val="3"/>
          <w:numId w:val="19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nienależytego wykonania umowy Wykonawca zapłaci Zamawiającemu karę umowną w wysokości 10% ustalonego wynagrodzenia umownego.</w:t>
      </w:r>
    </w:p>
    <w:p w14:paraId="6B16E220" w14:textId="77777777" w:rsidR="007A7F40" w:rsidRDefault="00000000">
      <w:pPr>
        <w:pStyle w:val="Akapitzlist"/>
        <w:numPr>
          <w:ilvl w:val="3"/>
          <w:numId w:val="20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niewykonania umowy Wykonawcy nie przysługuje należność określona w § 4 niniejszej umowy, a w przypadku nienależytego wykonania umowy – tylko za część umowy należycie wykonaną z potrąceniem kar umownych. </w:t>
      </w:r>
    </w:p>
    <w:p w14:paraId="67EDE0B0" w14:textId="77777777" w:rsidR="007A7F40" w:rsidRDefault="00000000">
      <w:pPr>
        <w:pStyle w:val="Akapitzlist"/>
        <w:numPr>
          <w:ilvl w:val="3"/>
          <w:numId w:val="21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wyraża zgodę na dokonanie potrącenia przez Zamawiającego kar umownych z wynagrodzenia przysługującego Wykonawcy.</w:t>
      </w:r>
    </w:p>
    <w:p w14:paraId="2BD1B2A7" w14:textId="77777777" w:rsidR="007A7F40" w:rsidRDefault="00000000">
      <w:pPr>
        <w:pStyle w:val="Akapitzlist"/>
        <w:numPr>
          <w:ilvl w:val="3"/>
          <w:numId w:val="22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Wszelkie kwoty należne Zamawiającemu, w szczególności z tytułu kar umownych, będą potrącane w pierwszej kolejności z wynagrodzenia przysługującego Wykonawcy. Zamawiający przedstawi pisemne obliczenie kar umownych, o które pomniejszy wynagrodzenie, w formie potrącenia z zastrzeżeniem pkt 4.  </w:t>
      </w:r>
    </w:p>
    <w:p w14:paraId="26BF8E08" w14:textId="77777777" w:rsidR="007A7F40" w:rsidRDefault="00000000">
      <w:pPr>
        <w:pStyle w:val="Akapitzlist"/>
        <w:numPr>
          <w:ilvl w:val="3"/>
          <w:numId w:val="23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Jeżeli wynagrodzenie Wykonawcy jest niższe niż wyliczona do potrącenia kara umowna, Wykonawca zobowiązany jest tę różnicę dopłacić w formie przelewu na rachunek bankowy Zamawiającego. </w:t>
      </w:r>
    </w:p>
    <w:p w14:paraId="1DB888D3" w14:textId="77777777" w:rsidR="007A7F40" w:rsidRDefault="00000000">
      <w:pPr>
        <w:pStyle w:val="Akapitzlist"/>
        <w:numPr>
          <w:ilvl w:val="3"/>
          <w:numId w:val="24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Wykonawcy przysługuje od Zamawiającego kara umowna w wysokości 10 % miesięcznego wynagrodzenia Wykonawcy określonego w § 4 ust. 2 umowy w przypadku odstąpienia od umowy z przyczyn zawinionych przez Zamawiającego. </w:t>
      </w:r>
    </w:p>
    <w:p w14:paraId="4B65B7CE" w14:textId="77777777" w:rsidR="007A7F40" w:rsidRDefault="00000000">
      <w:pPr>
        <w:pStyle w:val="Akapitzlist"/>
        <w:numPr>
          <w:ilvl w:val="3"/>
          <w:numId w:val="25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Naliczenie kary umownej nie zwalnia Wykonawcy z obowiązku wykonania przedmiotu umowy.</w:t>
      </w:r>
    </w:p>
    <w:p w14:paraId="184939AC" w14:textId="77777777" w:rsidR="007A7F40" w:rsidRDefault="00000000">
      <w:pPr>
        <w:pStyle w:val="Akapitzlist"/>
        <w:numPr>
          <w:ilvl w:val="3"/>
          <w:numId w:val="26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Strony zastrzegają sobie prawo dochodzenia odszkodowania uzupełniającego przewyższającego wysokość zastrzeżonych kar umownych na zasadach ogólnych. </w:t>
      </w:r>
    </w:p>
    <w:p w14:paraId="6CADAA54" w14:textId="77777777" w:rsidR="00072307" w:rsidRPr="00072307" w:rsidRDefault="00072307" w:rsidP="0007230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C363B2C" w14:textId="77777777" w:rsidR="007A7F40" w:rsidRDefault="00000000" w:rsidP="0007230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5. Ubezpieczenie</w:t>
      </w:r>
    </w:p>
    <w:p w14:paraId="3B6A7633" w14:textId="518F4A63" w:rsidR="007A7F40" w:rsidRDefault="00000000" w:rsidP="00072307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ponosi odpowiedzialność za wszelkie szkody wyrządzone Zamawiającemu lub podmiotom trzecim w trakcie realizacji umowy. Odpowiedzialność ta obejmuje również szkody wyrządzone przez uczestników projektu w trakcie realizacji usług.</w:t>
      </w:r>
    </w:p>
    <w:p w14:paraId="7C2DE2AE" w14:textId="77777777" w:rsidR="0088653C" w:rsidRDefault="0088653C" w:rsidP="00072307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</w:p>
    <w:p w14:paraId="7E456774" w14:textId="77777777" w:rsidR="007A7F40" w:rsidRDefault="0000000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6. Kontaktowanie się</w:t>
      </w:r>
    </w:p>
    <w:p w14:paraId="479EC0AE" w14:textId="77777777" w:rsidR="007A7F40" w:rsidRDefault="00000000">
      <w:pPr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Wszelkie zawiadomienia, zapytania lub informacje odnoszące się do lub wynikające </w:t>
      </w:r>
      <w:r>
        <w:rPr>
          <w:rFonts w:ascii="Times New Roman" w:hAnsi="Times New Roman"/>
          <w:sz w:val="24"/>
          <w:szCs w:val="24"/>
        </w:rPr>
        <w:br/>
        <w:t xml:space="preserve">z realizacji przedmiotu umowy, wymagają formy pisemnej lub elektronicznej. </w:t>
      </w:r>
    </w:p>
    <w:p w14:paraId="3052B0A6" w14:textId="77777777" w:rsidR="007A7F40" w:rsidRDefault="00000000">
      <w:pPr>
        <w:numPr>
          <w:ilvl w:val="0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datę otrzymania dokumentów, o których mowa w ust. 1, Strony uznają dzień ich przekazania pocztą elektroniczną, jeżeli ich treść zostanie niezwłocznie potwierdzona pisemnie.</w:t>
      </w:r>
    </w:p>
    <w:p w14:paraId="6F4F972F" w14:textId="77777777" w:rsidR="007A7F40" w:rsidRDefault="00000000">
      <w:pPr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Korespondencje należy kierować na podane adresy:</w:t>
      </w:r>
    </w:p>
    <w:p w14:paraId="5B67DFD5" w14:textId="77777777" w:rsidR="007A7F40" w:rsidRDefault="00000000">
      <w:pPr>
        <w:numPr>
          <w:ilvl w:val="0"/>
          <w:numId w:val="30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Korespondencja kierowana na adres Zamawiającego:</w:t>
      </w:r>
    </w:p>
    <w:p w14:paraId="3B02CEAA" w14:textId="77777777" w:rsidR="007A7F40" w:rsidRDefault="00000000">
      <w:pPr>
        <w:spacing w:after="0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Adres: Powiatowe Centrum Pomocy Rodzinie w Łowiczu, ul. </w:t>
      </w:r>
      <w:proofErr w:type="spellStart"/>
      <w:r>
        <w:rPr>
          <w:rFonts w:ascii="Times New Roman" w:hAnsi="Times New Roman"/>
          <w:sz w:val="24"/>
          <w:szCs w:val="24"/>
        </w:rPr>
        <w:t>Podrzeczna</w:t>
      </w:r>
      <w:proofErr w:type="spellEnd"/>
      <w:r>
        <w:rPr>
          <w:rFonts w:ascii="Times New Roman" w:hAnsi="Times New Roman"/>
          <w:sz w:val="24"/>
          <w:szCs w:val="24"/>
        </w:rPr>
        <w:t xml:space="preserve"> 30, 99-400 Łowicz</w:t>
      </w:r>
    </w:p>
    <w:p w14:paraId="75BF12E4" w14:textId="77777777" w:rsidR="007A7F40" w:rsidRDefault="00000000">
      <w:pPr>
        <w:spacing w:after="0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Telefon: 46 / 837 03 44</w:t>
      </w:r>
    </w:p>
    <w:p w14:paraId="3E44AB71" w14:textId="77777777" w:rsidR="007A7F40" w:rsidRDefault="00000000">
      <w:pPr>
        <w:spacing w:after="0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e-mail: malgorzatajanicka@pcprlowicz.com.pl</w:t>
      </w:r>
    </w:p>
    <w:p w14:paraId="6B71D634" w14:textId="77777777" w:rsidR="007A7F40" w:rsidRDefault="00000000">
      <w:pPr>
        <w:spacing w:after="0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osoba do kontaktów:  Małgorzata Janicka</w:t>
      </w:r>
    </w:p>
    <w:p w14:paraId="09338606" w14:textId="77777777" w:rsidR="007A7F40" w:rsidRDefault="00000000">
      <w:pPr>
        <w:numPr>
          <w:ilvl w:val="0"/>
          <w:numId w:val="31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Korespondencja kierowana do Wykonawcy:</w:t>
      </w:r>
    </w:p>
    <w:p w14:paraId="18A954D8" w14:textId="77777777" w:rsidR="007A7F40" w:rsidRDefault="00000000">
      <w:pPr>
        <w:spacing w:after="0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 i nazwisko: ……………………………………………………………………</w:t>
      </w:r>
    </w:p>
    <w:p w14:paraId="3328B2F1" w14:textId="77777777" w:rsidR="007A7F40" w:rsidRDefault="00000000">
      <w:pPr>
        <w:spacing w:after="0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Adres: ………………………………………………………………………………</w:t>
      </w:r>
    </w:p>
    <w:p w14:paraId="3B65A48A" w14:textId="77777777" w:rsidR="007A7F40" w:rsidRDefault="00000000">
      <w:pPr>
        <w:spacing w:after="0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Telefon: …………………………………………………………………………….</w:t>
      </w:r>
    </w:p>
    <w:p w14:paraId="45660591" w14:textId="77777777" w:rsidR="007A7F40" w:rsidRDefault="00000000">
      <w:pPr>
        <w:spacing w:after="0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e-mail: ………………………………………………………………………………</w:t>
      </w:r>
    </w:p>
    <w:p w14:paraId="75F077CB" w14:textId="77777777" w:rsidR="007A7F40" w:rsidRDefault="00000000">
      <w:pPr>
        <w:numPr>
          <w:ilvl w:val="0"/>
          <w:numId w:val="3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Zmiana danych wskazanych w ust. 3 nie stanowi zmiany umowy i wymaga jedynie pisemnego powiadomienia drugiej strony. </w:t>
      </w:r>
    </w:p>
    <w:p w14:paraId="2530AB12" w14:textId="77777777" w:rsidR="007A7F40" w:rsidRDefault="007A7F40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571FA2FC" w14:textId="77777777" w:rsidR="007A7F40" w:rsidRDefault="0000000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7. Zmiany umowy</w:t>
      </w:r>
    </w:p>
    <w:p w14:paraId="73BC8864" w14:textId="77777777" w:rsidR="007A7F40" w:rsidRDefault="00000000">
      <w:pPr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dopuszcza zmiany postanowień zawartej umowy w stosunku do treści oferty, na podstawie której dokonano wyboru Wykonawcy, w zakresie wskazanym w art. 455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14:paraId="22C96548" w14:textId="77777777" w:rsidR="007A7F40" w:rsidRDefault="00000000">
      <w:pPr>
        <w:numPr>
          <w:ilvl w:val="0"/>
          <w:numId w:val="34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gdy nastąpi zmiana powszechnie obowiązujących przepisów prawa w zakresie mającym wpływ na realizację przedmiotu zamówienia; </w:t>
      </w:r>
    </w:p>
    <w:p w14:paraId="233F45DD" w14:textId="77777777" w:rsidR="007A7F40" w:rsidRDefault="00000000">
      <w:pPr>
        <w:numPr>
          <w:ilvl w:val="0"/>
          <w:numId w:val="35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gdy konieczność wprowadzenia zmian będzie następstwem zmian organizacyjnych </w:t>
      </w:r>
      <w:r>
        <w:rPr>
          <w:rFonts w:ascii="Times New Roman" w:hAnsi="Times New Roman"/>
          <w:sz w:val="24"/>
          <w:szCs w:val="24"/>
        </w:rPr>
        <w:br/>
        <w:t xml:space="preserve">po stronie Zamawiającego, w tym w szczególności w jego strukturze organizacyjnej; </w:t>
      </w:r>
    </w:p>
    <w:p w14:paraId="4D67E66F" w14:textId="77777777" w:rsidR="007A7F40" w:rsidRDefault="00000000">
      <w:pPr>
        <w:numPr>
          <w:ilvl w:val="0"/>
          <w:numId w:val="36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gdy wynikną rozbieżności lub niejasności w umowie, których nie można będzie usunąć w inny sposób, a zmiana będzie umożliwiać usunięcie rozbieżności i doprecyzowanie umowy w celu jednoznacznej interpretacji jej postanowień; </w:t>
      </w:r>
    </w:p>
    <w:p w14:paraId="25FFFE2D" w14:textId="77777777" w:rsidR="007A7F40" w:rsidRDefault="00000000">
      <w:pPr>
        <w:numPr>
          <w:ilvl w:val="0"/>
          <w:numId w:val="37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w przypadku działania siły wyższej tj. niezwykłych i nieprzewidzianych okoliczności niezależnych od strony, która się na nie powołuje i których konsekwencji, mimo zachowania należytej staranności, nie można było przewidzieć przed wszczęciem postępowania o udzielenie zamówienia publicznego. W takim przypadku termin zakończenia prac zostanie przesunięty o czas, w którym prace nie mogły być prowadzone; </w:t>
      </w:r>
    </w:p>
    <w:p w14:paraId="68C6D39F" w14:textId="77777777" w:rsidR="007A7F40" w:rsidRDefault="00000000">
      <w:pPr>
        <w:numPr>
          <w:ilvl w:val="0"/>
          <w:numId w:val="38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przypadku, kiedy konieczność zmiany umowy spowodowana jest okolicznościami, których Zamawiający, działając z należytą starannością, nie mógł przewidzieć a wartość zmiany nie przekracza 10% wartości zamówienia określonej pierwotnie w umowie. </w:t>
      </w:r>
    </w:p>
    <w:p w14:paraId="2EB15B58" w14:textId="77777777" w:rsidR="007A7F40" w:rsidRDefault="00000000">
      <w:pPr>
        <w:numPr>
          <w:ilvl w:val="0"/>
          <w:numId w:val="39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Zmiana postanowień zawartej umowy może nastąpić za zgodą obu Stron wyrażoną na piśmie, w formie aneksu do umowy pod rygorem nieważności takiej zmiany.</w:t>
      </w:r>
    </w:p>
    <w:p w14:paraId="650A1DFA" w14:textId="77777777" w:rsidR="007A7F40" w:rsidRDefault="00000000">
      <w:pPr>
        <w:numPr>
          <w:ilvl w:val="0"/>
          <w:numId w:val="40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Zmiana dokonana zgodnie z powyższymi postanowieniami, niezależnie od jej wartości, </w:t>
      </w:r>
      <w:r>
        <w:rPr>
          <w:rFonts w:ascii="Times New Roman" w:hAnsi="Times New Roman"/>
          <w:sz w:val="24"/>
          <w:szCs w:val="24"/>
        </w:rPr>
        <w:br/>
        <w:t xml:space="preserve">nie może prowadzić do zmiany charakteru umowy, w szczególności do zastąpienia przedmiotu umowy innego rodzaju przedmiotem. </w:t>
      </w:r>
    </w:p>
    <w:p w14:paraId="502CE5F2" w14:textId="77777777" w:rsidR="007A7F40" w:rsidRDefault="00000000">
      <w:pPr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Zmiany w zakresie numerów telefonów, adresów i adresów e-mail wskazanych w niniejszej umowie, następują w drodze pisemnego zawiadomienia drugiej Strony, w terminie niezwłocznym od dnia zaistnienia zmiany i nie stanowią zmiany umowy. W razie zaniechania obowiązku poinformowania o zmianie adresu, korespondencję wysłaną na adres dotychczasowy uznaje się za doręczoną prawidłowo. Za równoznaczną z formą pisemną przyjmuje się elektroniczną formę zgłoszenia. </w:t>
      </w:r>
    </w:p>
    <w:p w14:paraId="657E64DB" w14:textId="77777777" w:rsidR="007A7F40" w:rsidRDefault="007A7F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F00DA2" w14:textId="712332BF" w:rsidR="007A7F40" w:rsidRDefault="00000000">
      <w:pPr>
        <w:shd w:val="clear" w:color="auto" w:fill="FFFFFF"/>
        <w:tabs>
          <w:tab w:val="left" w:pos="1238"/>
          <w:tab w:val="left" w:pos="4678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§ </w:t>
      </w:r>
      <w:r w:rsidR="00667DDF">
        <w:rPr>
          <w:rFonts w:ascii="Times New Roman" w:hAnsi="Times New Roman"/>
          <w:b/>
          <w:color w:val="000000"/>
          <w:sz w:val="24"/>
          <w:szCs w:val="24"/>
        </w:rPr>
        <w:t>8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Klauzule waloryzacyjne</w:t>
      </w:r>
    </w:p>
    <w:p w14:paraId="5791C221" w14:textId="77777777" w:rsidR="0088653C" w:rsidRPr="0088653C" w:rsidRDefault="0088653C" w:rsidP="0088653C">
      <w:pPr>
        <w:tabs>
          <w:tab w:val="left" w:pos="284"/>
          <w:tab w:val="left" w:pos="426"/>
        </w:tabs>
        <w:spacing w:after="0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88653C">
        <w:rPr>
          <w:rFonts w:ascii="Times New Roman" w:hAnsi="Times New Roman"/>
          <w:sz w:val="24"/>
          <w:szCs w:val="24"/>
          <w:lang w:eastAsia="ar-SA"/>
        </w:rPr>
        <w:t>Zmiany wynagrodzenia:</w:t>
      </w:r>
    </w:p>
    <w:p w14:paraId="50BC1783" w14:textId="77777777" w:rsidR="003B40A5" w:rsidRDefault="0088653C" w:rsidP="003B40A5">
      <w:pPr>
        <w:pStyle w:val="Akapitzlist"/>
        <w:numPr>
          <w:ilvl w:val="2"/>
          <w:numId w:val="94"/>
        </w:numPr>
        <w:tabs>
          <w:tab w:val="left" w:pos="567"/>
        </w:tabs>
        <w:ind w:left="567" w:hanging="283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667DDF">
        <w:rPr>
          <w:rFonts w:ascii="Times New Roman" w:hAnsi="Times New Roman"/>
          <w:sz w:val="24"/>
          <w:szCs w:val="24"/>
          <w:lang w:eastAsia="ar-SA"/>
        </w:rPr>
        <w:t>w przypadku zmiany stawki podatku od towarów i usług,</w:t>
      </w:r>
    </w:p>
    <w:p w14:paraId="6EE510A5" w14:textId="77777777" w:rsidR="003B40A5" w:rsidRDefault="0088653C" w:rsidP="003B40A5">
      <w:pPr>
        <w:pStyle w:val="Akapitzlist"/>
        <w:numPr>
          <w:ilvl w:val="2"/>
          <w:numId w:val="94"/>
        </w:numPr>
        <w:tabs>
          <w:tab w:val="left" w:pos="567"/>
        </w:tabs>
        <w:ind w:left="567" w:hanging="283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3B40A5">
        <w:rPr>
          <w:rFonts w:ascii="Times New Roman" w:hAnsi="Times New Roman"/>
          <w:sz w:val="24"/>
          <w:szCs w:val="24"/>
          <w:lang w:eastAsia="ar-SA"/>
        </w:rPr>
        <w:t>w przypadku zmiany wysokości minimalnego wynagrodzenia za pracę albo wysokości minimalnej stawki godzinowej, ustalonych na podstawie przepisów ustawy z dnia 10 października 2002 r. o minimalnym wynagrodzeniu za pracę,</w:t>
      </w:r>
    </w:p>
    <w:p w14:paraId="47164792" w14:textId="77777777" w:rsidR="003B40A5" w:rsidRDefault="0088653C" w:rsidP="003B40A5">
      <w:pPr>
        <w:pStyle w:val="Akapitzlist"/>
        <w:numPr>
          <w:ilvl w:val="2"/>
          <w:numId w:val="94"/>
        </w:numPr>
        <w:tabs>
          <w:tab w:val="left" w:pos="567"/>
        </w:tabs>
        <w:ind w:left="567" w:hanging="283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3B40A5">
        <w:rPr>
          <w:rFonts w:ascii="Times New Roman" w:hAnsi="Times New Roman"/>
          <w:sz w:val="24"/>
          <w:szCs w:val="24"/>
          <w:lang w:eastAsia="ar-SA"/>
        </w:rPr>
        <w:t>w przypadku zmiany zasad podlegania ubezpieczeniom społecznym lub ubezpieczeniu zdrowotnemu lub wysokości stawki składki na ubezpieczenia społeczne lub zdrowotne,</w:t>
      </w:r>
    </w:p>
    <w:p w14:paraId="2B2BE14C" w14:textId="239417C7" w:rsidR="0088653C" w:rsidRPr="003B40A5" w:rsidRDefault="0088653C" w:rsidP="003B40A5">
      <w:pPr>
        <w:pStyle w:val="Akapitzlist"/>
        <w:numPr>
          <w:ilvl w:val="2"/>
          <w:numId w:val="94"/>
        </w:numPr>
        <w:tabs>
          <w:tab w:val="left" w:pos="567"/>
        </w:tabs>
        <w:ind w:left="567" w:hanging="283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3B40A5">
        <w:rPr>
          <w:rFonts w:ascii="Times New Roman" w:hAnsi="Times New Roman"/>
          <w:sz w:val="24"/>
          <w:szCs w:val="24"/>
        </w:rPr>
        <w:t>waloryzacja wynagrodzenia:</w:t>
      </w:r>
    </w:p>
    <w:p w14:paraId="4D6EDE93" w14:textId="77777777" w:rsidR="0088653C" w:rsidRPr="0088653C" w:rsidRDefault="0088653C" w:rsidP="0088653C">
      <w:pPr>
        <w:pStyle w:val="Akapitzlist"/>
        <w:ind w:left="567"/>
        <w:jc w:val="both"/>
        <w:rPr>
          <w:rFonts w:ascii="Times New Roman" w:hAnsi="Times New Roman"/>
          <w:sz w:val="24"/>
          <w:szCs w:val="24"/>
        </w:rPr>
      </w:pPr>
      <w:r w:rsidRPr="0088653C">
        <w:rPr>
          <w:rFonts w:ascii="Times New Roman" w:hAnsi="Times New Roman"/>
          <w:sz w:val="24"/>
          <w:szCs w:val="24"/>
        </w:rPr>
        <w:t>-</w:t>
      </w:r>
      <w:r w:rsidRPr="0088653C">
        <w:rPr>
          <w:rFonts w:ascii="Times New Roman" w:hAnsi="Times New Roman"/>
          <w:sz w:val="24"/>
          <w:szCs w:val="24"/>
        </w:rPr>
        <w:tab/>
        <w:t xml:space="preserve">w przypadku wzrostu, bądź spadku cen związanych z realizacją zamówienia Strony Umowy są uprawione do dokonania zmiany wynagrodzenia umownego brutto, o którym mowa w § 3 ust. 1 Umowy, maksymalnie do 20% ww. wynagrodzenia. </w:t>
      </w:r>
    </w:p>
    <w:p w14:paraId="315D8F8F" w14:textId="77777777" w:rsidR="0088653C" w:rsidRPr="0088653C" w:rsidRDefault="0088653C" w:rsidP="0088653C">
      <w:pPr>
        <w:pStyle w:val="Akapitzlist"/>
        <w:ind w:left="567"/>
        <w:jc w:val="both"/>
        <w:rPr>
          <w:rFonts w:ascii="Times New Roman" w:hAnsi="Times New Roman"/>
          <w:sz w:val="24"/>
          <w:szCs w:val="24"/>
        </w:rPr>
      </w:pPr>
      <w:r w:rsidRPr="0088653C">
        <w:rPr>
          <w:rFonts w:ascii="Times New Roman" w:hAnsi="Times New Roman"/>
          <w:sz w:val="24"/>
          <w:szCs w:val="24"/>
        </w:rPr>
        <w:t>-</w:t>
      </w:r>
      <w:r w:rsidRPr="0088653C">
        <w:rPr>
          <w:rFonts w:ascii="Times New Roman" w:hAnsi="Times New Roman"/>
          <w:sz w:val="24"/>
          <w:szCs w:val="24"/>
        </w:rPr>
        <w:tab/>
        <w:t>Wynagrodzenie Wykonawcy zostanie odpowiednio zmienione (zmniejszone lub zwiększone) w wysokości wynikającej ze wskaźnika cen towarów i usług konsumpcyjnych ogółem za poprzednie półrocze, publikowanego przez Główny Urząd Statystyczny (dalej jako wskaźnik GUS). Przy czym minimalny poziom zmiany wskaźnika GUS, w wyniku którego wynagrodzenie Wykonawcy zostanie zmienione wynosi 5%.</w:t>
      </w:r>
    </w:p>
    <w:p w14:paraId="6D5938D6" w14:textId="26251550" w:rsidR="0088653C" w:rsidRDefault="0088653C" w:rsidP="0088653C">
      <w:pPr>
        <w:pStyle w:val="Akapitzlist"/>
        <w:ind w:left="567"/>
        <w:jc w:val="both"/>
        <w:rPr>
          <w:rFonts w:ascii="Times New Roman" w:hAnsi="Times New Roman"/>
          <w:sz w:val="24"/>
          <w:szCs w:val="24"/>
        </w:rPr>
      </w:pPr>
      <w:r w:rsidRPr="0088653C">
        <w:rPr>
          <w:rFonts w:ascii="Times New Roman" w:hAnsi="Times New Roman"/>
          <w:sz w:val="24"/>
          <w:szCs w:val="24"/>
        </w:rPr>
        <w:t>Waloryzacja nie obejmuje części zadania już wykonanego.</w:t>
      </w:r>
    </w:p>
    <w:p w14:paraId="568CE4A6" w14:textId="77777777" w:rsidR="0088653C" w:rsidRPr="0088653C" w:rsidRDefault="0088653C" w:rsidP="0088653C">
      <w:pPr>
        <w:pStyle w:val="Akapitzlist"/>
        <w:ind w:left="567"/>
        <w:jc w:val="both"/>
        <w:rPr>
          <w:rFonts w:ascii="Times New Roman" w:hAnsi="Times New Roman"/>
          <w:sz w:val="24"/>
          <w:szCs w:val="24"/>
        </w:rPr>
      </w:pPr>
    </w:p>
    <w:p w14:paraId="412EF930" w14:textId="6C2B3A67" w:rsidR="007A7F40" w:rsidRDefault="00000000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§ </w:t>
      </w:r>
      <w:r w:rsidR="00667DDF">
        <w:rPr>
          <w:rFonts w:ascii="Times New Roman" w:hAnsi="Times New Roman" w:cs="Times New Roman"/>
          <w:b/>
          <w:color w:val="auto"/>
        </w:rPr>
        <w:t>9</w:t>
      </w:r>
      <w:r>
        <w:rPr>
          <w:rFonts w:ascii="Times New Roman" w:hAnsi="Times New Roman" w:cs="Times New Roman"/>
          <w:b/>
          <w:color w:val="auto"/>
        </w:rPr>
        <w:t>. Ochrona danych osobowych</w:t>
      </w:r>
    </w:p>
    <w:p w14:paraId="421A6F1E" w14:textId="77777777" w:rsidR="007A7F40" w:rsidRPr="00072307" w:rsidRDefault="00000000">
      <w:pPr>
        <w:widowControl w:val="0"/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72307">
        <w:rPr>
          <w:rFonts w:ascii="Times New Roman" w:hAnsi="Times New Roman"/>
          <w:b/>
          <w:sz w:val="24"/>
          <w:szCs w:val="24"/>
        </w:rPr>
        <w:t>Powierzenie przetwarzania danych osobowych:</w:t>
      </w:r>
    </w:p>
    <w:p w14:paraId="0B25B315" w14:textId="77777777" w:rsidR="007A7F40" w:rsidRDefault="00000000">
      <w:pPr>
        <w:widowControl w:val="0"/>
        <w:numPr>
          <w:ilvl w:val="0"/>
          <w:numId w:val="43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72307">
        <w:rPr>
          <w:rFonts w:ascii="Times New Roman" w:hAnsi="Times New Roman"/>
          <w:sz w:val="24"/>
          <w:szCs w:val="24"/>
        </w:rPr>
        <w:t>Zgodnie z art. 13 ust. 1 i 2 rozporządzenia</w:t>
      </w:r>
      <w:r>
        <w:rPr>
          <w:rFonts w:ascii="Times New Roman" w:hAnsi="Times New Roman"/>
          <w:sz w:val="24"/>
          <w:szCs w:val="24"/>
        </w:rPr>
        <w:t xml:space="preserve">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 oraz ustawy z dnia 10 maja 2018r. o ochronie danych osobowych (Dz. U. z 2018r., poz. 1000) informuję, że: </w:t>
      </w:r>
    </w:p>
    <w:p w14:paraId="4053F6A9" w14:textId="77777777" w:rsidR="007A7F40" w:rsidRDefault="00000000">
      <w:pPr>
        <w:widowControl w:val="0"/>
        <w:numPr>
          <w:ilvl w:val="0"/>
          <w:numId w:val="44"/>
        </w:numPr>
        <w:spacing w:after="0" w:line="24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Administratorem Pani/Pana danych osobowych jest Powiatowe Centrum Pomocy Rodzinie w Łowiczu, z siedzibą w Łowiczu ul. </w:t>
      </w:r>
      <w:proofErr w:type="spellStart"/>
      <w:r>
        <w:rPr>
          <w:rFonts w:ascii="Times New Roman" w:hAnsi="Times New Roman"/>
          <w:sz w:val="24"/>
          <w:szCs w:val="24"/>
        </w:rPr>
        <w:t>Podrzeczna</w:t>
      </w:r>
      <w:proofErr w:type="spellEnd"/>
      <w:r>
        <w:rPr>
          <w:rFonts w:ascii="Times New Roman" w:hAnsi="Times New Roman"/>
          <w:sz w:val="24"/>
          <w:szCs w:val="24"/>
        </w:rPr>
        <w:t xml:space="preserve"> 30,99-400 Łowicz, dane </w:t>
      </w:r>
      <w:r>
        <w:rPr>
          <w:rFonts w:ascii="Times New Roman" w:hAnsi="Times New Roman"/>
          <w:sz w:val="24"/>
          <w:szCs w:val="24"/>
        </w:rPr>
        <w:lastRenderedPageBreak/>
        <w:t xml:space="preserve">kontaktowe: numer telefonu 46 / 837 03 44, adres email: </w:t>
      </w:r>
      <w:hyperlink r:id="rId6">
        <w:r w:rsidR="007A7F40">
          <w:rPr>
            <w:rStyle w:val="Hipercze"/>
            <w:rFonts w:ascii="Times New Roman" w:hAnsi="Times New Roman"/>
            <w:sz w:val="24"/>
            <w:szCs w:val="24"/>
          </w:rPr>
          <w:t>sekretariat@pcpr.lowicz.pl</w:t>
        </w:r>
      </w:hyperlink>
      <w:r>
        <w:rPr>
          <w:rFonts w:ascii="Times New Roman" w:hAnsi="Times New Roman"/>
          <w:sz w:val="24"/>
          <w:szCs w:val="24"/>
        </w:rPr>
        <w:t xml:space="preserve"> . </w:t>
      </w:r>
    </w:p>
    <w:p w14:paraId="702A768D" w14:textId="77777777" w:rsidR="007A7F40" w:rsidRDefault="00000000">
      <w:pPr>
        <w:widowControl w:val="0"/>
        <w:numPr>
          <w:ilvl w:val="0"/>
          <w:numId w:val="45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razie pytań związanych z przetwarzaniem Pani/Pana danych osobowych można skontaktować się z Inspektorem Ochrony Danych w Powiatowym Centrum Pomocy Rodzinie w Łowiczu poprzez pocztę elektroniczną pod adresem e-mail:  iodo@cuwpowiatlowicki.pl lub pisemnie na adres: Powiatowe Centrum Pomocy Rodzinie w Łowiczu, z siedzibą w Łowiczu ul. </w:t>
      </w:r>
      <w:proofErr w:type="spellStart"/>
      <w:r>
        <w:rPr>
          <w:rFonts w:ascii="Times New Roman" w:hAnsi="Times New Roman"/>
          <w:sz w:val="24"/>
          <w:szCs w:val="24"/>
        </w:rPr>
        <w:t>Podrzeczna</w:t>
      </w:r>
      <w:proofErr w:type="spellEnd"/>
      <w:r>
        <w:rPr>
          <w:rFonts w:ascii="Times New Roman" w:hAnsi="Times New Roman"/>
          <w:sz w:val="24"/>
          <w:szCs w:val="24"/>
        </w:rPr>
        <w:t xml:space="preserve"> 30,99-400 Łowicz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Zamawiający (Administrator) powierza Wykonawcy (Podmiotowi przetwarzającemu), </w:t>
      </w:r>
      <w:r>
        <w:rPr>
          <w:rFonts w:ascii="Times New Roman" w:hAnsi="Times New Roman"/>
          <w:sz w:val="24"/>
          <w:szCs w:val="24"/>
        </w:rPr>
        <w:br/>
        <w:t xml:space="preserve">w trybie art. 28 RODO dane osobowe do przetwarzania na zasadach i w celu określonym </w:t>
      </w:r>
      <w:r>
        <w:rPr>
          <w:rFonts w:ascii="Times New Roman" w:hAnsi="Times New Roman"/>
          <w:sz w:val="24"/>
          <w:szCs w:val="24"/>
        </w:rPr>
        <w:br/>
        <w:t>w niniejszej umowie.</w:t>
      </w:r>
    </w:p>
    <w:p w14:paraId="2812F22A" w14:textId="77777777" w:rsidR="007A7F40" w:rsidRDefault="00000000">
      <w:pPr>
        <w:widowControl w:val="0"/>
        <w:numPr>
          <w:ilvl w:val="0"/>
          <w:numId w:val="46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warunkach określonych niniejszą umową Zamawiający powierza Wykonawcy przetwarzanie danych osobowych uczestników projektu, tj. dzieci i młodzieży przebywającej w pieczy zastępczej, rodziców zastępczych, dzieci - uczestników świetlicy środowiskowej, rodziców biologicznych obejmujących dane osobowe przekazane przez uczestnika projektu lub osoby działającej w jej imieniu poprzez formularz rekrutacyjny. </w:t>
      </w:r>
    </w:p>
    <w:p w14:paraId="79E1014F" w14:textId="77777777" w:rsidR="007A7F40" w:rsidRDefault="00000000">
      <w:pPr>
        <w:widowControl w:val="0"/>
        <w:numPr>
          <w:ilvl w:val="0"/>
          <w:numId w:val="47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przetwarza dane osobowe zgodnie z niniejszą umową, RODO, z innymi przepisami prawa powszechnie obowiązującymi przepisami prawa oraz wytycznymi właściwego organu wiążącymi strony na podstawie odrębnych przepisów, wyłącznie </w:t>
      </w:r>
      <w:r>
        <w:rPr>
          <w:rFonts w:ascii="Times New Roman" w:hAnsi="Times New Roman"/>
          <w:sz w:val="24"/>
          <w:szCs w:val="24"/>
        </w:rPr>
        <w:br/>
        <w:t xml:space="preserve">w zakresie niezbędnym dla realizacji przedmiotu zamówienia, o którym mowa </w:t>
      </w:r>
      <w:r>
        <w:rPr>
          <w:rFonts w:ascii="Times New Roman" w:hAnsi="Times New Roman"/>
          <w:sz w:val="24"/>
          <w:szCs w:val="24"/>
        </w:rPr>
        <w:br/>
        <w:t xml:space="preserve">w § 1 niniejszej umowy.  </w:t>
      </w:r>
    </w:p>
    <w:p w14:paraId="47FC1B8D" w14:textId="77777777" w:rsidR="007A7F40" w:rsidRDefault="00000000">
      <w:pPr>
        <w:pStyle w:val="Akapitzlist"/>
        <w:numPr>
          <w:ilvl w:val="0"/>
          <w:numId w:val="48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Zakres i cel przetwarzania:</w:t>
      </w:r>
    </w:p>
    <w:p w14:paraId="2DB9C0C6" w14:textId="77777777" w:rsidR="007A7F40" w:rsidRDefault="00000000">
      <w:pPr>
        <w:pStyle w:val="Akapitzlist"/>
        <w:numPr>
          <w:ilvl w:val="0"/>
          <w:numId w:val="49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przetwarzać powierzone mu przez Zamawiającego dane osobowe wyłącznie w celu realizacji przedmiotu zamówienia, o którym mowa w § 1 niniejszej umowy.</w:t>
      </w:r>
    </w:p>
    <w:p w14:paraId="4A252985" w14:textId="77777777" w:rsidR="007A7F40" w:rsidRDefault="00000000">
      <w:pPr>
        <w:widowControl w:val="0"/>
        <w:numPr>
          <w:ilvl w:val="0"/>
          <w:numId w:val="50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Dane osobowe będą przetwarzane w następującym zakresie: zbieranie, organizowanie, utrwalanie, porządkowanie, przechowywanie, opracowywanie, modyfikowanie, zmienianie, pobieranie, przeglądanie, wykorzystywanie, przesyłanie, udostępnianie, usuwanie lub niszczenie. Przetwarzanie będzie wykonywane w formie papierowej oraz elektronicznej.</w:t>
      </w:r>
    </w:p>
    <w:p w14:paraId="0EB6B8FF" w14:textId="77777777" w:rsidR="007A7F40" w:rsidRDefault="00000000">
      <w:pPr>
        <w:pStyle w:val="Akapitzlist"/>
        <w:numPr>
          <w:ilvl w:val="0"/>
          <w:numId w:val="5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Zobowiązana Wykonawcy, któremu powierzono przetwarzanie danych osobowych: </w:t>
      </w:r>
    </w:p>
    <w:p w14:paraId="12E3D4C6" w14:textId="77777777" w:rsidR="007A7F40" w:rsidRDefault="00000000">
      <w:pPr>
        <w:pStyle w:val="Akapitzlist"/>
        <w:numPr>
          <w:ilvl w:val="0"/>
          <w:numId w:val="52"/>
        </w:numPr>
        <w:ind w:left="426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się, przy przetwarzaniu powierzonych mu danych osobowych, do i zabezpieczenia poprzez zastosowanie odpowiednich środków technicznych i organizacyjnych zapewniających adekwatny stopień bezpieczeństwa odpowiadający ryzyku związanym z przetwarzaniem danych osobowych, o którym mowa w art. 32 RODO. </w:t>
      </w:r>
    </w:p>
    <w:p w14:paraId="49666401" w14:textId="77777777" w:rsidR="007A7F40" w:rsidRDefault="00000000">
      <w:pPr>
        <w:pStyle w:val="Akapitzlist"/>
        <w:numPr>
          <w:ilvl w:val="0"/>
          <w:numId w:val="53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Dopuszczanie do przetwarzania danych (w tym za pomocą systemu informatycznego) osób upoważnionych do tego imiennie i odpowiednio przeszkolonych oraz których dostęp do danych osobowych jest potrzebny do realizacji niniejszej umowy. </w:t>
      </w:r>
    </w:p>
    <w:p w14:paraId="78175D6A" w14:textId="77777777" w:rsidR="007A7F40" w:rsidRDefault="00000000">
      <w:pPr>
        <w:pStyle w:val="Akapitzlist"/>
        <w:numPr>
          <w:ilvl w:val="0"/>
          <w:numId w:val="54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Prowadzenie listy osób zatrudnionych przy przetwarzaniu danych osobowych </w:t>
      </w:r>
      <w:r>
        <w:rPr>
          <w:rFonts w:ascii="Times New Roman" w:hAnsi="Times New Roman"/>
          <w:sz w:val="24"/>
          <w:szCs w:val="24"/>
        </w:rPr>
        <w:br/>
        <w:t>(bez względu na podstawę prawną zatrudnienia) w związku z wykonywaniem umowy. Wykonawca, na każde żądanie Zamawiającego zobowiązany jest niezwłocznie przedstawić mu listę osób zatrudnionych przy przetwarzaniu danych osobowych (bez względu na podstawę prawną zatrudnienia).</w:t>
      </w:r>
    </w:p>
    <w:p w14:paraId="3367B0A8" w14:textId="77777777" w:rsidR="007A7F40" w:rsidRDefault="00000000">
      <w:pPr>
        <w:pStyle w:val="Akapitzlist"/>
        <w:numPr>
          <w:ilvl w:val="0"/>
          <w:numId w:val="55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Prowadzenie dokumentacji opisującej sposób przetwarzania danych osobowych, </w:t>
      </w:r>
      <w:r>
        <w:rPr>
          <w:rFonts w:ascii="Times New Roman" w:hAnsi="Times New Roman"/>
          <w:sz w:val="24"/>
          <w:szCs w:val="24"/>
        </w:rPr>
        <w:br/>
        <w:t>w tym rejestru czynności przetwarzania danych osobowych (zgodnie z art. 30 RODO) oraz rejestru naruszeń ochrony danych osobowych. Wykonawca zobowiązany jest udostępnić na żądanie Zamawiającego prowadzony rejestr czynności przetwarzania danych wykonawcy, z wyłączeniem informacji stanowiących tajemnicę handlową lub inną prawnie chronioną tajemnicę innych klientów/kontrahentów Wykonawcy.</w:t>
      </w:r>
    </w:p>
    <w:p w14:paraId="2BF0EE54" w14:textId="77777777" w:rsidR="007A7F40" w:rsidRDefault="00000000">
      <w:pPr>
        <w:pStyle w:val="Akapitzlist"/>
        <w:numPr>
          <w:ilvl w:val="0"/>
          <w:numId w:val="56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żądanie Zamawiającego Wykonawca okaże mu dowody potwierdzające, iż Wykonawca zapewnia wystarczające gwarancje wdrożenia odpowiednich środków </w:t>
      </w:r>
      <w:r>
        <w:rPr>
          <w:rFonts w:ascii="Times New Roman" w:hAnsi="Times New Roman"/>
          <w:sz w:val="24"/>
          <w:szCs w:val="24"/>
        </w:rPr>
        <w:lastRenderedPageBreak/>
        <w:t>technicznych i organizacyjnych, aby przetwarzanie spełniało wymogi RODO i chroniło prawa osób, których dane dotyczą.</w:t>
      </w:r>
    </w:p>
    <w:p w14:paraId="54F3E96D" w14:textId="77777777" w:rsidR="007A7F40" w:rsidRDefault="00000000">
      <w:pPr>
        <w:pStyle w:val="Akapitzlist"/>
        <w:numPr>
          <w:ilvl w:val="0"/>
          <w:numId w:val="57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dołożyć należytej staranności przy przetwarzaniu powierzonych mu danych osobowych. </w:t>
      </w:r>
    </w:p>
    <w:p w14:paraId="2C4EDD6E" w14:textId="77777777" w:rsidR="007A7F40" w:rsidRDefault="00000000">
      <w:pPr>
        <w:pStyle w:val="Akapitzlist"/>
        <w:numPr>
          <w:ilvl w:val="0"/>
          <w:numId w:val="58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zapewnić zachowanie w tajemnicy, o której mowa w art. 28 ust. 3 pkt b RODO powierzonych mu danych osobowych przez osoby, które upoważnia do przetwarzania danych osobowych w celu realizacji  niniejszej umowy, zarówno w trakcie zatrudnienia u Wykonawcy, jak i po jego ustaniu.</w:t>
      </w:r>
    </w:p>
    <w:p w14:paraId="68918ED7" w14:textId="77777777" w:rsidR="007A7F40" w:rsidRDefault="00000000">
      <w:pPr>
        <w:pStyle w:val="Akapitzlist"/>
        <w:numPr>
          <w:ilvl w:val="0"/>
          <w:numId w:val="59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Stosowania się do ewentualnych wskazówek lub zaleceń, wydanych przez organ nadzorczy lub unijny organ doradczy zajmujący się ochroną danych osobowych, dotyczących przetwarzania danych osobowych, w szczególności w zakresie stosowania RODO.</w:t>
      </w:r>
    </w:p>
    <w:p w14:paraId="3321ABB1" w14:textId="77777777" w:rsidR="007A7F40" w:rsidRDefault="00000000">
      <w:pPr>
        <w:pStyle w:val="Akapitzlist"/>
        <w:numPr>
          <w:ilvl w:val="0"/>
          <w:numId w:val="60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Informowanie Zamawiającego o zamiarze lub obowiązku przekazania danych osobowych, których przetwarzania powierzono na podstawie niniejszej umowy,  do państwa trzeciego lub organizacji międzynarodowej (poza EOG).</w:t>
      </w:r>
    </w:p>
    <w:p w14:paraId="2DC47A1F" w14:textId="77777777" w:rsidR="007A7F40" w:rsidRDefault="00000000">
      <w:pPr>
        <w:pStyle w:val="Akapitzlist"/>
        <w:numPr>
          <w:ilvl w:val="0"/>
          <w:numId w:val="61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Informowanie Zamawiającego, o zamiarze zmiany sposobu przetwarzania powierzonych danych osobowych i przestrzeganie w tym zakresie zasad z art. 25 ust. 1 RODO.</w:t>
      </w:r>
    </w:p>
    <w:p w14:paraId="658DC26A" w14:textId="77777777" w:rsidR="007A7F40" w:rsidRDefault="00000000">
      <w:pPr>
        <w:pStyle w:val="Akapitzlist"/>
        <w:numPr>
          <w:ilvl w:val="0"/>
          <w:numId w:val="62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Informowania o zamiarze zautomatyzowanego przetwarzania, w tym profilowania, </w:t>
      </w:r>
      <w:r>
        <w:rPr>
          <w:rFonts w:ascii="Times New Roman" w:hAnsi="Times New Roman"/>
          <w:sz w:val="24"/>
          <w:szCs w:val="24"/>
        </w:rPr>
        <w:br/>
        <w:t xml:space="preserve">o którym mowa w art. 22 ust. 1 i 4 RODO, w celu i w zakresie niezbędnym </w:t>
      </w:r>
      <w:r>
        <w:rPr>
          <w:rFonts w:ascii="Times New Roman" w:hAnsi="Times New Roman"/>
          <w:sz w:val="24"/>
          <w:szCs w:val="24"/>
        </w:rPr>
        <w:br/>
        <w:t>do wykonania przez Zamawiającego  obowiązku informacyjnego.</w:t>
      </w:r>
    </w:p>
    <w:p w14:paraId="0A683D78" w14:textId="77777777" w:rsidR="007A7F40" w:rsidRDefault="00000000">
      <w:pPr>
        <w:pStyle w:val="Akapitzlist"/>
        <w:numPr>
          <w:ilvl w:val="0"/>
          <w:numId w:val="63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zakończenia trwania umowy, Wykonawca  zobowiązany jest zaprzestać przetwarzania danych osobowych oraz usunąć ze swoich zbiorów i systemów informatycznych wszystkie dane osobowe, które przetwarzał w związku </w:t>
      </w:r>
      <w:r>
        <w:rPr>
          <w:rFonts w:ascii="Times New Roman" w:hAnsi="Times New Roman"/>
          <w:sz w:val="24"/>
          <w:szCs w:val="24"/>
        </w:rPr>
        <w:br/>
        <w:t xml:space="preserve">z wykonywaniem umowy, chyba że obowiązek dalszego przetwarzania przez niego danych osobowych (w całości lub w części) wynikał będzie z przepisów odrębnych. </w:t>
      </w:r>
      <w:r>
        <w:rPr>
          <w:rFonts w:ascii="Times New Roman" w:hAnsi="Times New Roman"/>
          <w:sz w:val="24"/>
          <w:szCs w:val="24"/>
        </w:rPr>
        <w:br/>
        <w:t xml:space="preserve">O usunięciu danych osobowych lub też o  konieczności dalszego przetwarzania  </w:t>
      </w:r>
      <w:r>
        <w:rPr>
          <w:rFonts w:ascii="Times New Roman" w:hAnsi="Times New Roman"/>
          <w:sz w:val="24"/>
          <w:szCs w:val="24"/>
        </w:rPr>
        <w:br/>
        <w:t>ze wskazaniem zakresu i podstawy prawnej, z której taki obowiązek wynika, Wykonawca ma obowiązek poinformować w terminie 3 dni od dnia zakończenia realizacji umowy. Wykonawca zobowiązany jest jednak usunąć dane osobowe i zaprzestać ich przetwarzania na żądanie Zamawiającego, zgłoszone w terminie 7 dni od dnia otrzymania informacji, o której mowa w zdaniu poprzedzającym.</w:t>
      </w:r>
    </w:p>
    <w:p w14:paraId="5C0AD9B7" w14:textId="77777777" w:rsidR="007A7F40" w:rsidRDefault="00000000">
      <w:pPr>
        <w:pStyle w:val="Akapitzlist"/>
        <w:numPr>
          <w:ilvl w:val="0"/>
          <w:numId w:val="64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miarę możliwości Wykonawca pomaga Zamawiającemu w niezbędnym zakresie wywiązywać się z obowiązku odpowiadania na żądania osoby, której dane dotyczą oraz wywiązywania się z obowiązków określonych w art. 32 – 36 RODO.</w:t>
      </w:r>
    </w:p>
    <w:p w14:paraId="274F395E" w14:textId="77777777" w:rsidR="007A7F40" w:rsidRDefault="00000000">
      <w:pPr>
        <w:pStyle w:val="Akapitzlist"/>
        <w:numPr>
          <w:ilvl w:val="0"/>
          <w:numId w:val="65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po stwierdzeniu naruszenia ochrony danych osobowych bez zbędnej zwłoki zgłasza je Zamawiającemu, jednak nie później niż w ciągu 24 godzin od powzięcia wiedzy o zdarzeniu. Naruszenie ochrony danych osobowych oznacza naruszenie bezpieczeństwa prowadzące do przypadkowego lub niezgodnego z prawem zniszczenia, utracenia, zmodyfikowania, nieuprawnionego ujawnienia lub nieuprawnionego dostępu do danych osobowych przesyłanych, przechowywanych lub w inny sposób przetwarzanych oraz naruszeniu obowiązków dotyczących ochrony danych osobowych powierzonych do przetwarzania.</w:t>
      </w:r>
    </w:p>
    <w:p w14:paraId="2558969A" w14:textId="77777777" w:rsidR="007A7F40" w:rsidRDefault="00000000">
      <w:pPr>
        <w:pStyle w:val="Akapitzlist"/>
        <w:numPr>
          <w:ilvl w:val="0"/>
          <w:numId w:val="66"/>
        </w:numPr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Prawo kontroli:</w:t>
      </w:r>
    </w:p>
    <w:p w14:paraId="52966869" w14:textId="77777777" w:rsidR="007A7F40" w:rsidRDefault="00000000">
      <w:pPr>
        <w:pStyle w:val="Akapitzlist"/>
        <w:numPr>
          <w:ilvl w:val="0"/>
          <w:numId w:val="67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zgodnie z art. 28 ust. 3 pkt h RODO ma prawo kontroli, czy środki zastosowane przed Wykonawcę przy przetwarzaniu i zabezpieczaniu powierzonych mu danych osobowych spełniają postanowienia niniejszej umowy. </w:t>
      </w:r>
    </w:p>
    <w:p w14:paraId="6F307582" w14:textId="77777777" w:rsidR="007A7F40" w:rsidRDefault="00000000">
      <w:pPr>
        <w:pStyle w:val="Akapitzlist"/>
        <w:numPr>
          <w:ilvl w:val="0"/>
          <w:numId w:val="68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realizuje prawo kontroli w dniach i godzinach pracy Wykonawcy </w:t>
      </w:r>
      <w:r>
        <w:rPr>
          <w:rFonts w:ascii="Times New Roman" w:hAnsi="Times New Roman"/>
          <w:sz w:val="24"/>
          <w:szCs w:val="24"/>
        </w:rPr>
        <w:br/>
        <w:t xml:space="preserve">z minimum 3 – dniowym terminem jego uprzedzenia. </w:t>
      </w:r>
    </w:p>
    <w:p w14:paraId="3118F59D" w14:textId="77777777" w:rsidR="007A7F40" w:rsidRDefault="00000000">
      <w:pPr>
        <w:pStyle w:val="Akapitzlist"/>
        <w:numPr>
          <w:ilvl w:val="0"/>
          <w:numId w:val="69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Kontrola obejmuje prawo wglądu do wszelkich dokumentów i wszelkich informacji mających bezpośredni związek z powierzeniem przetwarzania na podstawie niniejszej Umowy, przeprowadzenie oględzin obszaru i urządzeń przetwarzania danych Wykonawcy oraz udzielanie ustnych i pisemnych wyjaśnień.</w:t>
      </w:r>
    </w:p>
    <w:p w14:paraId="25934567" w14:textId="77777777" w:rsidR="007A7F40" w:rsidRDefault="00000000">
      <w:pPr>
        <w:pStyle w:val="Akapitzlist"/>
        <w:numPr>
          <w:ilvl w:val="0"/>
          <w:numId w:val="70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usunięcia uchybień stwierdzonych podczas kontroli </w:t>
      </w:r>
      <w:r>
        <w:rPr>
          <w:rFonts w:ascii="Times New Roman" w:hAnsi="Times New Roman"/>
          <w:sz w:val="24"/>
          <w:szCs w:val="24"/>
        </w:rPr>
        <w:br/>
        <w:t xml:space="preserve">w terminie wskazany przez Zamawiającego ale nie dłuższym niż 7 dni. </w:t>
      </w:r>
    </w:p>
    <w:p w14:paraId="1DDA5131" w14:textId="77777777" w:rsidR="007A7F40" w:rsidRDefault="00000000">
      <w:pPr>
        <w:pStyle w:val="Akapitzlist"/>
        <w:numPr>
          <w:ilvl w:val="0"/>
          <w:numId w:val="71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Dalsze powierzenie danych do przetwarzania:</w:t>
      </w:r>
    </w:p>
    <w:p w14:paraId="5B69974C" w14:textId="77777777" w:rsidR="007A7F40" w:rsidRDefault="00000000">
      <w:pPr>
        <w:pStyle w:val="Akapitzlist"/>
        <w:numPr>
          <w:ilvl w:val="0"/>
          <w:numId w:val="72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 może  powierzyć dane osobowe objęte niniejszą umową do dalszego przetwarzania Podwykonawcom, jedynie w celu wykonania przedmiotu zamówienia określonego niniejszą umową. </w:t>
      </w:r>
    </w:p>
    <w:p w14:paraId="7CDE17EC" w14:textId="77777777" w:rsidR="007A7F40" w:rsidRDefault="00000000">
      <w:pPr>
        <w:pStyle w:val="Akapitzlist"/>
        <w:numPr>
          <w:ilvl w:val="0"/>
          <w:numId w:val="73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oświadcza, że nie przekazuje danych osobowych oraz nie korzysta </w:t>
      </w:r>
      <w:r>
        <w:rPr>
          <w:rFonts w:ascii="Times New Roman" w:hAnsi="Times New Roman"/>
          <w:sz w:val="24"/>
          <w:szCs w:val="24"/>
        </w:rPr>
        <w:br/>
        <w:t xml:space="preserve">z usług podmiotów które przekazują dane osobowe do państwa trzeciego lub organizacji międzynarodowej (poza Europejski Obszar Gospodarczy – EOG). </w:t>
      </w:r>
    </w:p>
    <w:p w14:paraId="6F48A65A" w14:textId="77777777" w:rsidR="007A7F40" w:rsidRDefault="00000000">
      <w:pPr>
        <w:pStyle w:val="Akapitzlist"/>
        <w:numPr>
          <w:ilvl w:val="0"/>
          <w:numId w:val="74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Podwykonawca powinien spełniać te same gwarancje i obowiązki jakie zostały nałożone na Wykonawcę w niniejszej umowie.  </w:t>
      </w:r>
    </w:p>
    <w:p w14:paraId="5122C102" w14:textId="77777777" w:rsidR="007A7F40" w:rsidRDefault="00000000">
      <w:pPr>
        <w:pStyle w:val="Akapitzlist"/>
        <w:numPr>
          <w:ilvl w:val="0"/>
          <w:numId w:val="75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Podwykonawca ma obowiązek poddania się kontroli w zakresie wykonywania obowiązków związanych z powierzeniem przetwarzania danych osobowych. </w:t>
      </w:r>
    </w:p>
    <w:p w14:paraId="3D533C5F" w14:textId="77777777" w:rsidR="007A7F40" w:rsidRDefault="00000000">
      <w:pPr>
        <w:pStyle w:val="Akapitzlist"/>
        <w:numPr>
          <w:ilvl w:val="0"/>
          <w:numId w:val="76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Podwykonawca ma obowiązek stosowania się do zaleceń dotyczących poprawy jakości zabezpieczenia powierzonych do przetwarzania danych osobowych oraz sposobu ich przetwarzania, sporządzonych w wyniku kontroli.</w:t>
      </w:r>
    </w:p>
    <w:p w14:paraId="3D3FEFC3" w14:textId="77777777" w:rsidR="007A7F40" w:rsidRDefault="00000000">
      <w:pPr>
        <w:pStyle w:val="Akapitzlist"/>
        <w:numPr>
          <w:ilvl w:val="0"/>
          <w:numId w:val="77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Zakres danych osobowych powierzanych do przetwarzania przez Wykonawcę Podwykonawcom powinien być każdorazowo dostosowany do celu ich powierzenia, przy czym zakres nie może być szerszy niż zakres określony w ust. 1 pkt 3.</w:t>
      </w:r>
    </w:p>
    <w:p w14:paraId="58DDF137" w14:textId="77777777" w:rsidR="007A7F40" w:rsidRDefault="00000000">
      <w:pPr>
        <w:pStyle w:val="Akapitzlist"/>
        <w:numPr>
          <w:ilvl w:val="0"/>
          <w:numId w:val="78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Odpowiedzialność Podmiotu przetwarzającego – Wykonawcy:</w:t>
      </w:r>
    </w:p>
    <w:p w14:paraId="557BC1F7" w14:textId="77777777" w:rsidR="007A7F40" w:rsidRDefault="00000000">
      <w:pPr>
        <w:pStyle w:val="Akapitzlist"/>
        <w:numPr>
          <w:ilvl w:val="0"/>
          <w:numId w:val="79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jest odpowiedzialny za udostępnienie lub wykorzystanie danych osobowych niezgodnie z treścią niniejszej umowy, a w szczególności za udostępnienie powierzonych mu do przetwarzania danych osobowych osobom nieuprawnionym.</w:t>
      </w:r>
    </w:p>
    <w:p w14:paraId="07CD0BA8" w14:textId="77777777" w:rsidR="007A7F40" w:rsidRDefault="00000000">
      <w:pPr>
        <w:pStyle w:val="Akapitzlist"/>
        <w:numPr>
          <w:ilvl w:val="0"/>
          <w:numId w:val="80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niezwłocznego poinformowania Zamawiającego </w:t>
      </w:r>
      <w:r>
        <w:rPr>
          <w:rFonts w:ascii="Times New Roman" w:hAnsi="Times New Roman"/>
          <w:sz w:val="24"/>
          <w:szCs w:val="24"/>
        </w:rPr>
        <w:br/>
        <w:t xml:space="preserve">o jakimkolwiek toczącym się postępowaniu, w szczególności administracyjnym lub sądowym, dotyczącym przetwarzania przez Wykonawcę danych osobowych określonych w niniejszej umowie, o jakiejkolwiek decyzji administracyjnej lub orzeczeniu dotyczącym przetwarzania tych danych, skierowanych do Wykonawcy, a także o wszelkich planowanych, o ile są wiadome, lub realizowanych kontrolach i inspekcjach dotyczących przetwarzania u Wykonawcy danych osobowych.   </w:t>
      </w:r>
    </w:p>
    <w:p w14:paraId="6044E739" w14:textId="77777777" w:rsidR="007A7F40" w:rsidRDefault="00000000">
      <w:pPr>
        <w:pStyle w:val="Akapitzlist"/>
        <w:numPr>
          <w:ilvl w:val="0"/>
          <w:numId w:val="81"/>
        </w:numPr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Naruszenie przetwarzania ochrony danych osobowych:</w:t>
      </w:r>
    </w:p>
    <w:p w14:paraId="4E676294" w14:textId="77777777" w:rsidR="007A7F40" w:rsidRDefault="00000000">
      <w:pPr>
        <w:pStyle w:val="Akapitzlist"/>
        <w:numPr>
          <w:ilvl w:val="0"/>
          <w:numId w:val="82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 zawiadomieniu o podejrzeniu naruszenia ochrony danych osobowych umożliwia Zamawiającemu lub osobie przez niego upoważnionej uczestnictwo w czynnościach wyjaśniających i informuje niezwłocznie Zamawiającego o ustaleniach z chwilą ich dokonania, w szczególności o stwierdzeniu naruszenia, w tym przekazuje Zamawiającemu informacje i dokumenty  niezbędne do zgłoszenia naruszenia ochrony danych organowi nadzorczemu, o których mowa w art. 33 ust. 3 RODO.</w:t>
      </w:r>
    </w:p>
    <w:p w14:paraId="6F3D9EAE" w14:textId="77777777" w:rsidR="007A7F40" w:rsidRDefault="00000000">
      <w:pPr>
        <w:pStyle w:val="Akapitzlist"/>
        <w:numPr>
          <w:ilvl w:val="0"/>
          <w:numId w:val="83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stwierdzenia, że naruszenie, o którym mowa w ust. 15, powoduje wysokie ryzyko naruszenia praw lub wolności osób fizycznych, Wykonawca, bez zbędnej zwłoki, zawiadamia o naruszeniu osoby, których dane dotyczą. </w:t>
      </w:r>
    </w:p>
    <w:p w14:paraId="29FD6E07" w14:textId="77777777" w:rsidR="007A7F40" w:rsidRDefault="00000000">
      <w:pPr>
        <w:numPr>
          <w:ilvl w:val="0"/>
          <w:numId w:val="84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Zasady zachowania poufności:</w:t>
      </w:r>
    </w:p>
    <w:p w14:paraId="7A72BCE9" w14:textId="77777777" w:rsidR="007A7F40" w:rsidRDefault="00000000">
      <w:pPr>
        <w:numPr>
          <w:ilvl w:val="0"/>
          <w:numId w:val="85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zachowania w tajemnicy wszelkich informacji, danych osobowych, materiałów i dokumentów otrzymanych od Zamawiającego oraz danych pozyskanych od uczestników projektu lub uzyskanych w jakikolwiek inny sposób, zamierzony czy przypadkowy, w formie ustnej, pisemnej lub elektronicznej. </w:t>
      </w:r>
    </w:p>
    <w:p w14:paraId="1EC62398" w14:textId="77777777" w:rsidR="007A7F40" w:rsidRDefault="00000000">
      <w:pPr>
        <w:numPr>
          <w:ilvl w:val="0"/>
          <w:numId w:val="86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Wykonawca oświadcza, że w związku ze zobowiązaniem do zachowania w tajemnicy danych, o których mowa w ust. 1, nie będą one wykorzystywane, ujawniane ani udostępniane bez pisemnej zgody Zamawiającego w innym celu niż wykonanie niniejszej umowy, chyba że konieczność ujawnienia posiadanych informacji wynika z obowiązujących przepisów prawa.  </w:t>
      </w:r>
    </w:p>
    <w:p w14:paraId="325035E4" w14:textId="77777777" w:rsidR="007A7F40" w:rsidRDefault="007A7F40" w:rsidP="00072307">
      <w:p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4A304418" w14:textId="48963B07" w:rsidR="007A7F40" w:rsidRDefault="00000000" w:rsidP="00072307">
      <w:pPr>
        <w:pStyle w:val="Default"/>
        <w:ind w:left="720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§ 1</w:t>
      </w:r>
      <w:r w:rsidR="00667DDF">
        <w:rPr>
          <w:rFonts w:ascii="Times New Roman" w:hAnsi="Times New Roman" w:cs="Times New Roman"/>
          <w:b/>
          <w:bCs/>
          <w:color w:val="auto"/>
        </w:rPr>
        <w:t>0</w:t>
      </w:r>
      <w:r>
        <w:rPr>
          <w:rFonts w:ascii="Times New Roman" w:hAnsi="Times New Roman" w:cs="Times New Roman"/>
          <w:b/>
          <w:bCs/>
          <w:color w:val="auto"/>
        </w:rPr>
        <w:t>. Postanowienia końcowe</w:t>
      </w:r>
    </w:p>
    <w:p w14:paraId="38B12582" w14:textId="77777777" w:rsidR="007A7F40" w:rsidRDefault="00000000">
      <w:pPr>
        <w:pStyle w:val="Default"/>
        <w:numPr>
          <w:ilvl w:val="0"/>
          <w:numId w:val="87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Ewentualne spory powstałe w trakcie realizacji umowy podlegają rozpoznaniu przez sąd właściwy dla siedziby Zamawiającego. </w:t>
      </w:r>
    </w:p>
    <w:p w14:paraId="7EF8CF6E" w14:textId="77777777" w:rsidR="007A7F40" w:rsidRDefault="00000000">
      <w:pPr>
        <w:pStyle w:val="Default"/>
        <w:numPr>
          <w:ilvl w:val="0"/>
          <w:numId w:val="88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Prawem właściwym dla oceny umowy jest prawo polskie. </w:t>
      </w:r>
    </w:p>
    <w:p w14:paraId="2A3A9BAF" w14:textId="77777777" w:rsidR="007A7F40" w:rsidRDefault="00000000">
      <w:pPr>
        <w:pStyle w:val="Default"/>
        <w:numPr>
          <w:ilvl w:val="0"/>
          <w:numId w:val="89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Wykonawca nie może dokonać cesji, przeniesienia bądź obciążenia swoich praw lub obowiązków wynikających z umowy bez uprzedniej pisemnej zgody Zamawiającego udzielonej na piśmie pod rygorem nieważności. </w:t>
      </w:r>
    </w:p>
    <w:p w14:paraId="257351A2" w14:textId="77777777" w:rsidR="007A7F40" w:rsidRDefault="00000000">
      <w:pPr>
        <w:pStyle w:val="Default"/>
        <w:numPr>
          <w:ilvl w:val="0"/>
          <w:numId w:val="90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W przypadku, gdy jakiekolwiek postanowienia umowy staną się nieważne lub bezskuteczne, pozostałe postanowienia umowy pozostają w mocy i są wiążące we wzajemnych stosunkach Stron. W przypadku nieważności lub bezskuteczności jednego lub więcej postanowień umowy, Strony zobowiązują się zgodnie dążyć do ustalenia takiej treści umowy, która będzie optymalnie odpowiadała zgodnym intencjom Stron, celowi i przeznaczeniu umowy oraz zaistniałym okolicznościom. </w:t>
      </w:r>
    </w:p>
    <w:p w14:paraId="540F6B26" w14:textId="77777777" w:rsidR="007A7F40" w:rsidRDefault="00000000">
      <w:pPr>
        <w:pStyle w:val="Default"/>
        <w:numPr>
          <w:ilvl w:val="0"/>
          <w:numId w:val="91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O ile umowa nie stanowi inaczej wszelkie zmiany umowy wymagają zachowania formy pisemnej pod rygorem nieważności oraz powinny być dokonywane w postaci aneksu do umowy. </w:t>
      </w:r>
    </w:p>
    <w:p w14:paraId="6E8E6C97" w14:textId="77777777" w:rsidR="007A7F40" w:rsidRDefault="00000000">
      <w:pPr>
        <w:pStyle w:val="Default"/>
        <w:numPr>
          <w:ilvl w:val="0"/>
          <w:numId w:val="92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Umowa została sporządzona w dwóch jednobrzmiących egzemplarzach, jeden dla Zamawiającego i jeden dla Wykonawcy. </w:t>
      </w:r>
    </w:p>
    <w:p w14:paraId="68E8CA40" w14:textId="77777777" w:rsidR="007A7F40" w:rsidRDefault="00000000">
      <w:pPr>
        <w:pStyle w:val="Default"/>
        <w:numPr>
          <w:ilvl w:val="0"/>
          <w:numId w:val="93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W zakresie nieuregulowanym mają zastosowanie przepisy ustawy Prawo zamówień publicznych oraz Kodeksu cywilnego. </w:t>
      </w:r>
    </w:p>
    <w:p w14:paraId="12360661" w14:textId="77777777" w:rsidR="007A7F40" w:rsidRDefault="007A7F40"/>
    <w:p w14:paraId="208976C0" w14:textId="77777777" w:rsidR="0088653C" w:rsidRDefault="0088653C"/>
    <w:p w14:paraId="322C5E7A" w14:textId="06D227C5" w:rsidR="007A7F40" w:rsidRPr="00072307" w:rsidRDefault="00000000" w:rsidP="0007230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ZAMAWIAJĄCY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WYKONAWCA</w:t>
      </w:r>
    </w:p>
    <w:p w14:paraId="6B314922" w14:textId="77777777" w:rsidR="007A7F40" w:rsidRDefault="007A7F40">
      <w:pPr>
        <w:spacing w:after="0"/>
        <w:rPr>
          <w:rFonts w:ascii="Times New Roman" w:hAnsi="Times New Roman"/>
          <w:sz w:val="24"/>
          <w:szCs w:val="24"/>
        </w:rPr>
      </w:pPr>
    </w:p>
    <w:p w14:paraId="325B30C5" w14:textId="77777777" w:rsidR="0088653C" w:rsidRDefault="0088653C">
      <w:pPr>
        <w:spacing w:after="0"/>
        <w:rPr>
          <w:rFonts w:ascii="Times New Roman" w:hAnsi="Times New Roman"/>
          <w:sz w:val="24"/>
          <w:szCs w:val="24"/>
        </w:rPr>
      </w:pPr>
    </w:p>
    <w:p w14:paraId="6F224045" w14:textId="77777777" w:rsidR="0088653C" w:rsidRDefault="0088653C">
      <w:pPr>
        <w:spacing w:after="0"/>
        <w:rPr>
          <w:rFonts w:ascii="Times New Roman" w:hAnsi="Times New Roman"/>
          <w:sz w:val="24"/>
          <w:szCs w:val="24"/>
        </w:rPr>
      </w:pPr>
    </w:p>
    <w:p w14:paraId="5CCF7CE2" w14:textId="6F6ACC08" w:rsidR="007A7F40" w:rsidRDefault="0000000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Załącznik 1 - wykaz osób skierowanych na </w:t>
      </w:r>
      <w:r w:rsidR="0088653C">
        <w:rPr>
          <w:rFonts w:ascii="Times New Roman" w:hAnsi="Times New Roman"/>
          <w:sz w:val="24"/>
          <w:szCs w:val="24"/>
        </w:rPr>
        <w:t>terapię</w:t>
      </w:r>
    </w:p>
    <w:p w14:paraId="1EF6DAB9" w14:textId="77777777" w:rsidR="007A7F40" w:rsidRDefault="0000000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2  – wzór logotypów</w:t>
      </w:r>
    </w:p>
    <w:sectPr w:rsidR="007A7F40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92E06"/>
    <w:multiLevelType w:val="multilevel"/>
    <w:tmpl w:val="C4B27AD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C06087"/>
    <w:multiLevelType w:val="hybridMultilevel"/>
    <w:tmpl w:val="A8D0E0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7F479C"/>
    <w:multiLevelType w:val="multilevel"/>
    <w:tmpl w:val="C77C79DE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3" w15:restartNumberingAfterBreak="0">
    <w:nsid w:val="14047F69"/>
    <w:multiLevelType w:val="multilevel"/>
    <w:tmpl w:val="6DA845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6126E2B"/>
    <w:multiLevelType w:val="multilevel"/>
    <w:tmpl w:val="5A92074A"/>
    <w:lvl w:ilvl="0">
      <w:start w:val="1"/>
      <w:numFmt w:val="decimal"/>
      <w:lvlText w:val="%1)"/>
      <w:lvlJc w:val="left"/>
      <w:pPr>
        <w:tabs>
          <w:tab w:val="num" w:pos="0"/>
        </w:tabs>
        <w:ind w:left="6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60" w:hanging="180"/>
      </w:pPr>
    </w:lvl>
  </w:abstractNum>
  <w:abstractNum w:abstractNumId="5" w15:restartNumberingAfterBreak="0">
    <w:nsid w:val="1C7160DD"/>
    <w:multiLevelType w:val="multilevel"/>
    <w:tmpl w:val="AE4E6812"/>
    <w:lvl w:ilvl="0">
      <w:start w:val="1"/>
      <w:numFmt w:val="lowerLetter"/>
      <w:lvlText w:val="%1)"/>
      <w:lvlJc w:val="left"/>
      <w:pPr>
        <w:tabs>
          <w:tab w:val="num" w:pos="0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8" w:hanging="180"/>
      </w:pPr>
    </w:lvl>
  </w:abstractNum>
  <w:abstractNum w:abstractNumId="6" w15:restartNumberingAfterBreak="0">
    <w:nsid w:val="1D074348"/>
    <w:multiLevelType w:val="hybridMultilevel"/>
    <w:tmpl w:val="5074C94C"/>
    <w:lvl w:ilvl="0" w:tplc="0672C3C6">
      <w:start w:val="1"/>
      <w:numFmt w:val="lowerLetter"/>
      <w:lvlText w:val="%1)"/>
      <w:lvlJc w:val="left"/>
      <w:pPr>
        <w:ind w:left="7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4" w:hanging="360"/>
      </w:pPr>
    </w:lvl>
    <w:lvl w:ilvl="2" w:tplc="0415001B" w:tentative="1">
      <w:start w:val="1"/>
      <w:numFmt w:val="lowerRoman"/>
      <w:lvlText w:val="%3."/>
      <w:lvlJc w:val="right"/>
      <w:pPr>
        <w:ind w:left="2144" w:hanging="180"/>
      </w:pPr>
    </w:lvl>
    <w:lvl w:ilvl="3" w:tplc="0415000F" w:tentative="1">
      <w:start w:val="1"/>
      <w:numFmt w:val="decimal"/>
      <w:lvlText w:val="%4."/>
      <w:lvlJc w:val="left"/>
      <w:pPr>
        <w:ind w:left="2864" w:hanging="360"/>
      </w:pPr>
    </w:lvl>
    <w:lvl w:ilvl="4" w:tplc="04150019" w:tentative="1">
      <w:start w:val="1"/>
      <w:numFmt w:val="lowerLetter"/>
      <w:lvlText w:val="%5."/>
      <w:lvlJc w:val="left"/>
      <w:pPr>
        <w:ind w:left="3584" w:hanging="360"/>
      </w:pPr>
    </w:lvl>
    <w:lvl w:ilvl="5" w:tplc="0415001B" w:tentative="1">
      <w:start w:val="1"/>
      <w:numFmt w:val="lowerRoman"/>
      <w:lvlText w:val="%6."/>
      <w:lvlJc w:val="right"/>
      <w:pPr>
        <w:ind w:left="4304" w:hanging="180"/>
      </w:pPr>
    </w:lvl>
    <w:lvl w:ilvl="6" w:tplc="0415000F" w:tentative="1">
      <w:start w:val="1"/>
      <w:numFmt w:val="decimal"/>
      <w:lvlText w:val="%7."/>
      <w:lvlJc w:val="left"/>
      <w:pPr>
        <w:ind w:left="5024" w:hanging="360"/>
      </w:pPr>
    </w:lvl>
    <w:lvl w:ilvl="7" w:tplc="04150019" w:tentative="1">
      <w:start w:val="1"/>
      <w:numFmt w:val="lowerLetter"/>
      <w:lvlText w:val="%8."/>
      <w:lvlJc w:val="left"/>
      <w:pPr>
        <w:ind w:left="5744" w:hanging="360"/>
      </w:pPr>
    </w:lvl>
    <w:lvl w:ilvl="8" w:tplc="0415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7" w15:restartNumberingAfterBreak="0">
    <w:nsid w:val="1F26385D"/>
    <w:multiLevelType w:val="hybridMultilevel"/>
    <w:tmpl w:val="FCB0B3BA"/>
    <w:lvl w:ilvl="0" w:tplc="FBD8112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7C32C8A"/>
    <w:multiLevelType w:val="multilevel"/>
    <w:tmpl w:val="BB16F07A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9" w15:restartNumberingAfterBreak="0">
    <w:nsid w:val="297D4F1B"/>
    <w:multiLevelType w:val="multilevel"/>
    <w:tmpl w:val="EDC650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C6723C8"/>
    <w:multiLevelType w:val="multilevel"/>
    <w:tmpl w:val="DA28E8DA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1" w15:restartNumberingAfterBreak="0">
    <w:nsid w:val="2D6F295B"/>
    <w:multiLevelType w:val="multilevel"/>
    <w:tmpl w:val="66567FE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E570946"/>
    <w:multiLevelType w:val="hybridMultilevel"/>
    <w:tmpl w:val="DD84A1C2"/>
    <w:lvl w:ilvl="0" w:tplc="FBD8112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F8E077C"/>
    <w:multiLevelType w:val="multilevel"/>
    <w:tmpl w:val="833AD4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30BB39FA"/>
    <w:multiLevelType w:val="multilevel"/>
    <w:tmpl w:val="B29A327A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5" w15:restartNumberingAfterBreak="0">
    <w:nsid w:val="37E76702"/>
    <w:multiLevelType w:val="multilevel"/>
    <w:tmpl w:val="2B9C51F6"/>
    <w:lvl w:ilvl="0">
      <w:start w:val="1"/>
      <w:numFmt w:val="decimal"/>
      <w:lvlText w:val="%1)"/>
      <w:lvlJc w:val="left"/>
      <w:pPr>
        <w:tabs>
          <w:tab w:val="num" w:pos="0"/>
        </w:tabs>
        <w:ind w:left="15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60" w:hanging="180"/>
      </w:pPr>
    </w:lvl>
  </w:abstractNum>
  <w:abstractNum w:abstractNumId="16" w15:restartNumberingAfterBreak="0">
    <w:nsid w:val="3CAE2985"/>
    <w:multiLevelType w:val="multilevel"/>
    <w:tmpl w:val="18D2736A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7" w15:restartNumberingAfterBreak="0">
    <w:nsid w:val="3D1E6868"/>
    <w:multiLevelType w:val="hybridMultilevel"/>
    <w:tmpl w:val="33D039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EFC7E97"/>
    <w:multiLevelType w:val="multilevel"/>
    <w:tmpl w:val="87CE75EA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abstractNum w:abstractNumId="19" w15:restartNumberingAfterBreak="0">
    <w:nsid w:val="46863C58"/>
    <w:multiLevelType w:val="hybridMultilevel"/>
    <w:tmpl w:val="5CBC2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7F0647"/>
    <w:multiLevelType w:val="multilevel"/>
    <w:tmpl w:val="ECFABC98"/>
    <w:lvl w:ilvl="0">
      <w:start w:val="1"/>
      <w:numFmt w:val="decimal"/>
      <w:lvlText w:val="%1)"/>
      <w:lvlJc w:val="left"/>
      <w:pPr>
        <w:tabs>
          <w:tab w:val="num" w:pos="0"/>
        </w:tabs>
        <w:ind w:left="9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1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7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8" w:hanging="180"/>
      </w:pPr>
    </w:lvl>
  </w:abstractNum>
  <w:abstractNum w:abstractNumId="21" w15:restartNumberingAfterBreak="0">
    <w:nsid w:val="48F3669C"/>
    <w:multiLevelType w:val="hybridMultilevel"/>
    <w:tmpl w:val="727673C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BFF3677"/>
    <w:multiLevelType w:val="multilevel"/>
    <w:tmpl w:val="64243DF6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3" w15:restartNumberingAfterBreak="0">
    <w:nsid w:val="4C6E5072"/>
    <w:multiLevelType w:val="multilevel"/>
    <w:tmpl w:val="FCAE44E0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abstractNum w:abstractNumId="24" w15:restartNumberingAfterBreak="0">
    <w:nsid w:val="57C85345"/>
    <w:multiLevelType w:val="hybridMultilevel"/>
    <w:tmpl w:val="538E0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725DB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9956E1C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DA1A2F"/>
    <w:multiLevelType w:val="multilevel"/>
    <w:tmpl w:val="673E1CF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6736491E"/>
    <w:multiLevelType w:val="hybridMultilevel"/>
    <w:tmpl w:val="97BCAEC6"/>
    <w:lvl w:ilvl="0" w:tplc="35DC96D2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24" w:hanging="360"/>
      </w:pPr>
    </w:lvl>
    <w:lvl w:ilvl="2" w:tplc="0415001B">
      <w:start w:val="1"/>
      <w:numFmt w:val="lowerRoman"/>
      <w:lvlText w:val="%3."/>
      <w:lvlJc w:val="right"/>
      <w:pPr>
        <w:ind w:left="2144" w:hanging="180"/>
      </w:pPr>
    </w:lvl>
    <w:lvl w:ilvl="3" w:tplc="0415000F">
      <w:start w:val="1"/>
      <w:numFmt w:val="decimal"/>
      <w:lvlText w:val="%4."/>
      <w:lvlJc w:val="left"/>
      <w:pPr>
        <w:ind w:left="2864" w:hanging="360"/>
      </w:pPr>
    </w:lvl>
    <w:lvl w:ilvl="4" w:tplc="04150019">
      <w:start w:val="1"/>
      <w:numFmt w:val="lowerLetter"/>
      <w:lvlText w:val="%5."/>
      <w:lvlJc w:val="left"/>
      <w:pPr>
        <w:ind w:left="3584" w:hanging="360"/>
      </w:pPr>
    </w:lvl>
    <w:lvl w:ilvl="5" w:tplc="0415001B">
      <w:start w:val="1"/>
      <w:numFmt w:val="lowerRoman"/>
      <w:lvlText w:val="%6."/>
      <w:lvlJc w:val="right"/>
      <w:pPr>
        <w:ind w:left="4304" w:hanging="180"/>
      </w:pPr>
    </w:lvl>
    <w:lvl w:ilvl="6" w:tplc="0415000F">
      <w:start w:val="1"/>
      <w:numFmt w:val="decimal"/>
      <w:lvlText w:val="%7."/>
      <w:lvlJc w:val="left"/>
      <w:pPr>
        <w:ind w:left="5024" w:hanging="360"/>
      </w:pPr>
    </w:lvl>
    <w:lvl w:ilvl="7" w:tplc="04150019">
      <w:start w:val="1"/>
      <w:numFmt w:val="lowerLetter"/>
      <w:lvlText w:val="%8."/>
      <w:lvlJc w:val="left"/>
      <w:pPr>
        <w:ind w:left="5744" w:hanging="360"/>
      </w:pPr>
    </w:lvl>
    <w:lvl w:ilvl="8" w:tplc="0415001B">
      <w:start w:val="1"/>
      <w:numFmt w:val="lowerRoman"/>
      <w:lvlText w:val="%9."/>
      <w:lvlJc w:val="right"/>
      <w:pPr>
        <w:ind w:left="6464" w:hanging="180"/>
      </w:pPr>
    </w:lvl>
  </w:abstractNum>
  <w:abstractNum w:abstractNumId="27" w15:restartNumberingAfterBreak="0">
    <w:nsid w:val="6B197DE9"/>
    <w:multiLevelType w:val="multilevel"/>
    <w:tmpl w:val="2D4AF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C4D1C0D"/>
    <w:multiLevelType w:val="hybridMultilevel"/>
    <w:tmpl w:val="BE067C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7A255F3"/>
    <w:multiLevelType w:val="multilevel"/>
    <w:tmpl w:val="3914196A"/>
    <w:lvl w:ilvl="0">
      <w:start w:val="1"/>
      <w:numFmt w:val="decimal"/>
      <w:lvlText w:val="%1)"/>
      <w:lvlJc w:val="left"/>
      <w:pPr>
        <w:tabs>
          <w:tab w:val="num" w:pos="0"/>
        </w:tabs>
        <w:ind w:left="928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30" w15:restartNumberingAfterBreak="0">
    <w:nsid w:val="79B74183"/>
    <w:multiLevelType w:val="multilevel"/>
    <w:tmpl w:val="14403B3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31" w15:restartNumberingAfterBreak="0">
    <w:nsid w:val="7FCE6963"/>
    <w:multiLevelType w:val="multilevel"/>
    <w:tmpl w:val="B2D2A9F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82783044">
    <w:abstractNumId w:val="0"/>
  </w:num>
  <w:num w:numId="2" w16cid:durableId="1956864497">
    <w:abstractNumId w:val="27"/>
  </w:num>
  <w:num w:numId="3" w16cid:durableId="112946001">
    <w:abstractNumId w:val="31"/>
  </w:num>
  <w:num w:numId="4" w16cid:durableId="2147046326">
    <w:abstractNumId w:val="4"/>
  </w:num>
  <w:num w:numId="5" w16cid:durableId="1621767570">
    <w:abstractNumId w:val="0"/>
    <w:lvlOverride w:ilvl="0">
      <w:startOverride w:val="1"/>
    </w:lvlOverride>
  </w:num>
  <w:num w:numId="6" w16cid:durableId="1973055601">
    <w:abstractNumId w:val="27"/>
    <w:lvlOverride w:ilvl="0">
      <w:startOverride w:val="1"/>
    </w:lvlOverride>
  </w:num>
  <w:num w:numId="7" w16cid:durableId="84109157">
    <w:abstractNumId w:val="13"/>
    <w:lvlOverride w:ilvl="0">
      <w:startOverride w:val="1"/>
    </w:lvlOverride>
  </w:num>
  <w:num w:numId="8" w16cid:durableId="628706425">
    <w:abstractNumId w:val="22"/>
    <w:lvlOverride w:ilvl="0">
      <w:startOverride w:val="1"/>
    </w:lvlOverride>
  </w:num>
  <w:num w:numId="9" w16cid:durableId="246234745">
    <w:abstractNumId w:val="22"/>
  </w:num>
  <w:num w:numId="10" w16cid:durableId="1147747565">
    <w:abstractNumId w:val="22"/>
  </w:num>
  <w:num w:numId="11" w16cid:durableId="1745375741">
    <w:abstractNumId w:val="22"/>
  </w:num>
  <w:num w:numId="12" w16cid:durableId="611477165">
    <w:abstractNumId w:val="22"/>
  </w:num>
  <w:num w:numId="13" w16cid:durableId="689600158">
    <w:abstractNumId w:val="13"/>
  </w:num>
  <w:num w:numId="14" w16cid:durableId="881483895">
    <w:abstractNumId w:val="30"/>
    <w:lvlOverride w:ilvl="0">
      <w:startOverride w:val="1"/>
    </w:lvlOverride>
  </w:num>
  <w:num w:numId="15" w16cid:durableId="943149941">
    <w:abstractNumId w:val="30"/>
  </w:num>
  <w:num w:numId="16" w16cid:durableId="1863131934">
    <w:abstractNumId w:val="13"/>
  </w:num>
  <w:num w:numId="17" w16cid:durableId="651179422">
    <w:abstractNumId w:val="13"/>
  </w:num>
  <w:num w:numId="18" w16cid:durableId="1346784464">
    <w:abstractNumId w:val="13"/>
  </w:num>
  <w:num w:numId="19" w16cid:durableId="817185057">
    <w:abstractNumId w:val="13"/>
  </w:num>
  <w:num w:numId="20" w16cid:durableId="1811819338">
    <w:abstractNumId w:val="13"/>
  </w:num>
  <w:num w:numId="21" w16cid:durableId="93863287">
    <w:abstractNumId w:val="13"/>
  </w:num>
  <w:num w:numId="22" w16cid:durableId="1628202559">
    <w:abstractNumId w:val="13"/>
  </w:num>
  <w:num w:numId="23" w16cid:durableId="845439737">
    <w:abstractNumId w:val="13"/>
  </w:num>
  <w:num w:numId="24" w16cid:durableId="1428578298">
    <w:abstractNumId w:val="13"/>
  </w:num>
  <w:num w:numId="25" w16cid:durableId="1646205841">
    <w:abstractNumId w:val="13"/>
  </w:num>
  <w:num w:numId="26" w16cid:durableId="770586491">
    <w:abstractNumId w:val="13"/>
  </w:num>
  <w:num w:numId="27" w16cid:durableId="1332609477">
    <w:abstractNumId w:val="9"/>
    <w:lvlOverride w:ilvl="0">
      <w:startOverride w:val="1"/>
    </w:lvlOverride>
  </w:num>
  <w:num w:numId="28" w16cid:durableId="1324775684">
    <w:abstractNumId w:val="9"/>
  </w:num>
  <w:num w:numId="29" w16cid:durableId="1125004538">
    <w:abstractNumId w:val="9"/>
  </w:num>
  <w:num w:numId="30" w16cid:durableId="1648630714">
    <w:abstractNumId w:val="15"/>
    <w:lvlOverride w:ilvl="0">
      <w:startOverride w:val="1"/>
    </w:lvlOverride>
  </w:num>
  <w:num w:numId="31" w16cid:durableId="733968514">
    <w:abstractNumId w:val="15"/>
  </w:num>
  <w:num w:numId="32" w16cid:durableId="1770007075">
    <w:abstractNumId w:val="9"/>
  </w:num>
  <w:num w:numId="33" w16cid:durableId="699359332">
    <w:abstractNumId w:val="11"/>
    <w:lvlOverride w:ilvl="0">
      <w:startOverride w:val="1"/>
    </w:lvlOverride>
  </w:num>
  <w:num w:numId="34" w16cid:durableId="68575896">
    <w:abstractNumId w:val="20"/>
    <w:lvlOverride w:ilvl="0">
      <w:startOverride w:val="1"/>
    </w:lvlOverride>
  </w:num>
  <w:num w:numId="35" w16cid:durableId="1516649413">
    <w:abstractNumId w:val="20"/>
  </w:num>
  <w:num w:numId="36" w16cid:durableId="2004426919">
    <w:abstractNumId w:val="20"/>
  </w:num>
  <w:num w:numId="37" w16cid:durableId="1109936101">
    <w:abstractNumId w:val="20"/>
  </w:num>
  <w:num w:numId="38" w16cid:durableId="653997969">
    <w:abstractNumId w:val="20"/>
  </w:num>
  <w:num w:numId="39" w16cid:durableId="848566982">
    <w:abstractNumId w:val="11"/>
  </w:num>
  <w:num w:numId="40" w16cid:durableId="1109471605">
    <w:abstractNumId w:val="11"/>
  </w:num>
  <w:num w:numId="41" w16cid:durableId="2041317182">
    <w:abstractNumId w:val="11"/>
  </w:num>
  <w:num w:numId="42" w16cid:durableId="1866165884">
    <w:abstractNumId w:val="25"/>
    <w:lvlOverride w:ilvl="0">
      <w:startOverride w:val="1"/>
    </w:lvlOverride>
  </w:num>
  <w:num w:numId="43" w16cid:durableId="1525097335">
    <w:abstractNumId w:val="14"/>
    <w:lvlOverride w:ilvl="0">
      <w:startOverride w:val="1"/>
    </w:lvlOverride>
  </w:num>
  <w:num w:numId="44" w16cid:durableId="767434111">
    <w:abstractNumId w:val="5"/>
    <w:lvlOverride w:ilvl="0">
      <w:startOverride w:val="1"/>
    </w:lvlOverride>
  </w:num>
  <w:num w:numId="45" w16cid:durableId="272707096">
    <w:abstractNumId w:val="14"/>
  </w:num>
  <w:num w:numId="46" w16cid:durableId="1309819539">
    <w:abstractNumId w:val="14"/>
  </w:num>
  <w:num w:numId="47" w16cid:durableId="542064227">
    <w:abstractNumId w:val="14"/>
  </w:num>
  <w:num w:numId="48" w16cid:durableId="1989897029">
    <w:abstractNumId w:val="25"/>
  </w:num>
  <w:num w:numId="49" w16cid:durableId="2079983320">
    <w:abstractNumId w:val="2"/>
    <w:lvlOverride w:ilvl="0">
      <w:startOverride w:val="1"/>
    </w:lvlOverride>
  </w:num>
  <w:num w:numId="50" w16cid:durableId="1534460272">
    <w:abstractNumId w:val="2"/>
  </w:num>
  <w:num w:numId="51" w16cid:durableId="545222318">
    <w:abstractNumId w:val="25"/>
  </w:num>
  <w:num w:numId="52" w16cid:durableId="806049590">
    <w:abstractNumId w:val="29"/>
    <w:lvlOverride w:ilvl="0">
      <w:startOverride w:val="1"/>
    </w:lvlOverride>
  </w:num>
  <w:num w:numId="53" w16cid:durableId="1010332250">
    <w:abstractNumId w:val="29"/>
  </w:num>
  <w:num w:numId="54" w16cid:durableId="1435132967">
    <w:abstractNumId w:val="29"/>
  </w:num>
  <w:num w:numId="55" w16cid:durableId="837502751">
    <w:abstractNumId w:val="29"/>
  </w:num>
  <w:num w:numId="56" w16cid:durableId="687221893">
    <w:abstractNumId w:val="29"/>
  </w:num>
  <w:num w:numId="57" w16cid:durableId="69041486">
    <w:abstractNumId w:val="29"/>
  </w:num>
  <w:num w:numId="58" w16cid:durableId="322660047">
    <w:abstractNumId w:val="29"/>
  </w:num>
  <w:num w:numId="59" w16cid:durableId="1168442935">
    <w:abstractNumId w:val="29"/>
  </w:num>
  <w:num w:numId="60" w16cid:durableId="846021879">
    <w:abstractNumId w:val="29"/>
  </w:num>
  <w:num w:numId="61" w16cid:durableId="31464271">
    <w:abstractNumId w:val="29"/>
  </w:num>
  <w:num w:numId="62" w16cid:durableId="835460549">
    <w:abstractNumId w:val="29"/>
  </w:num>
  <w:num w:numId="63" w16cid:durableId="1513379458">
    <w:abstractNumId w:val="29"/>
  </w:num>
  <w:num w:numId="64" w16cid:durableId="837698096">
    <w:abstractNumId w:val="29"/>
  </w:num>
  <w:num w:numId="65" w16cid:durableId="1088114620">
    <w:abstractNumId w:val="29"/>
  </w:num>
  <w:num w:numId="66" w16cid:durableId="2072464028">
    <w:abstractNumId w:val="25"/>
  </w:num>
  <w:num w:numId="67" w16cid:durableId="1853102735">
    <w:abstractNumId w:val="8"/>
    <w:lvlOverride w:ilvl="0">
      <w:startOverride w:val="1"/>
    </w:lvlOverride>
  </w:num>
  <w:num w:numId="68" w16cid:durableId="1400714016">
    <w:abstractNumId w:val="8"/>
  </w:num>
  <w:num w:numId="69" w16cid:durableId="493766308">
    <w:abstractNumId w:val="8"/>
  </w:num>
  <w:num w:numId="70" w16cid:durableId="1614510664">
    <w:abstractNumId w:val="8"/>
  </w:num>
  <w:num w:numId="71" w16cid:durableId="1704207778">
    <w:abstractNumId w:val="25"/>
  </w:num>
  <w:num w:numId="72" w16cid:durableId="1691368976">
    <w:abstractNumId w:val="16"/>
    <w:lvlOverride w:ilvl="0">
      <w:startOverride w:val="1"/>
    </w:lvlOverride>
  </w:num>
  <w:num w:numId="73" w16cid:durableId="732001087">
    <w:abstractNumId w:val="16"/>
  </w:num>
  <w:num w:numId="74" w16cid:durableId="1663042988">
    <w:abstractNumId w:val="16"/>
  </w:num>
  <w:num w:numId="75" w16cid:durableId="214388247">
    <w:abstractNumId w:val="16"/>
  </w:num>
  <w:num w:numId="76" w16cid:durableId="1002901728">
    <w:abstractNumId w:val="16"/>
  </w:num>
  <w:num w:numId="77" w16cid:durableId="396781265">
    <w:abstractNumId w:val="16"/>
  </w:num>
  <w:num w:numId="78" w16cid:durableId="922034064">
    <w:abstractNumId w:val="25"/>
  </w:num>
  <w:num w:numId="79" w16cid:durableId="680738146">
    <w:abstractNumId w:val="18"/>
    <w:lvlOverride w:ilvl="0">
      <w:startOverride w:val="1"/>
    </w:lvlOverride>
  </w:num>
  <w:num w:numId="80" w16cid:durableId="769396494">
    <w:abstractNumId w:val="18"/>
  </w:num>
  <w:num w:numId="81" w16cid:durableId="524952665">
    <w:abstractNumId w:val="25"/>
  </w:num>
  <w:num w:numId="82" w16cid:durableId="925771625">
    <w:abstractNumId w:val="10"/>
    <w:lvlOverride w:ilvl="0">
      <w:startOverride w:val="1"/>
    </w:lvlOverride>
  </w:num>
  <w:num w:numId="83" w16cid:durableId="235166938">
    <w:abstractNumId w:val="10"/>
  </w:num>
  <w:num w:numId="84" w16cid:durableId="678311280">
    <w:abstractNumId w:val="25"/>
  </w:num>
  <w:num w:numId="85" w16cid:durableId="1557549560">
    <w:abstractNumId w:val="23"/>
    <w:lvlOverride w:ilvl="0">
      <w:startOverride w:val="1"/>
    </w:lvlOverride>
  </w:num>
  <w:num w:numId="86" w16cid:durableId="13583112">
    <w:abstractNumId w:val="23"/>
  </w:num>
  <w:num w:numId="87" w16cid:durableId="1622225449">
    <w:abstractNumId w:val="3"/>
    <w:lvlOverride w:ilvl="0">
      <w:startOverride w:val="1"/>
    </w:lvlOverride>
  </w:num>
  <w:num w:numId="88" w16cid:durableId="629751344">
    <w:abstractNumId w:val="3"/>
  </w:num>
  <w:num w:numId="89" w16cid:durableId="1189636364">
    <w:abstractNumId w:val="3"/>
  </w:num>
  <w:num w:numId="90" w16cid:durableId="534929216">
    <w:abstractNumId w:val="3"/>
  </w:num>
  <w:num w:numId="91" w16cid:durableId="763455500">
    <w:abstractNumId w:val="3"/>
  </w:num>
  <w:num w:numId="92" w16cid:durableId="976493278">
    <w:abstractNumId w:val="3"/>
  </w:num>
  <w:num w:numId="93" w16cid:durableId="114911259">
    <w:abstractNumId w:val="3"/>
  </w:num>
  <w:num w:numId="94" w16cid:durableId="577440229">
    <w:abstractNumId w:val="24"/>
  </w:num>
  <w:num w:numId="95" w16cid:durableId="194553203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294723226">
    <w:abstractNumId w:val="6"/>
  </w:num>
  <w:num w:numId="97" w16cid:durableId="1195120250">
    <w:abstractNumId w:val="17"/>
  </w:num>
  <w:num w:numId="98" w16cid:durableId="1599173885">
    <w:abstractNumId w:val="1"/>
  </w:num>
  <w:num w:numId="99" w16cid:durableId="679548380">
    <w:abstractNumId w:val="19"/>
  </w:num>
  <w:num w:numId="100" w16cid:durableId="1136265736">
    <w:abstractNumId w:val="7"/>
  </w:num>
  <w:num w:numId="101" w16cid:durableId="2145655867">
    <w:abstractNumId w:val="12"/>
  </w:num>
  <w:num w:numId="102" w16cid:durableId="1902017882">
    <w:abstractNumId w:val="21"/>
  </w:num>
  <w:num w:numId="103" w16cid:durableId="2145350956">
    <w:abstractNumId w:val="28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F40"/>
    <w:rsid w:val="00072307"/>
    <w:rsid w:val="001840CD"/>
    <w:rsid w:val="00332B9E"/>
    <w:rsid w:val="003B40A5"/>
    <w:rsid w:val="004C68B1"/>
    <w:rsid w:val="006055DA"/>
    <w:rsid w:val="00667DDF"/>
    <w:rsid w:val="00686B3D"/>
    <w:rsid w:val="007A7F40"/>
    <w:rsid w:val="007E31DF"/>
    <w:rsid w:val="00800413"/>
    <w:rsid w:val="0088653C"/>
    <w:rsid w:val="00957BB7"/>
    <w:rsid w:val="009C5431"/>
    <w:rsid w:val="00A36278"/>
    <w:rsid w:val="00C4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83492"/>
  <w15:docId w15:val="{3A1AB9C5-AEF7-49B0-A299-E94535867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465D"/>
    <w:pPr>
      <w:spacing w:after="200" w:line="276" w:lineRule="auto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6E465D"/>
    <w:pPr>
      <w:keepNext/>
      <w:pBdr>
        <w:bottom w:val="single" w:sz="12" w:space="1" w:color="000000"/>
      </w:pBdr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6E465D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semiHidden/>
    <w:qFormat/>
    <w:rsid w:val="006E465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6E465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05346"/>
    <w:rPr>
      <w:rFonts w:ascii="Segoe UI" w:eastAsia="Calibri" w:hAnsi="Segoe UI" w:cs="Segoe UI"/>
      <w:sz w:val="18"/>
      <w:szCs w:val="18"/>
    </w:rPr>
  </w:style>
  <w:style w:type="character" w:customStyle="1" w:styleId="AkapitzlistZnak">
    <w:name w:val="Akapit z listą Znak"/>
    <w:aliases w:val="normalny tekst Znak,CW_Lista Znak,Akapit z listą4 Znak,Obiekt Znak,List Paragraph1 Znak,Akapit z listą2 Znak,Akapit z listą3 Znak,Akapit z listą31 Znak,Akapit z listą21 Znak,Preambuła Znak,Odstavec Znak,Akapit z listą numerowaną Znak"/>
    <w:link w:val="Akapitzlist"/>
    <w:uiPriority w:val="34"/>
    <w:qFormat/>
    <w:locked/>
    <w:rsid w:val="00BD3521"/>
    <w:rPr>
      <w:rFonts w:ascii="Arial" w:eastAsia="Times New Roman" w:hAnsi="Arial" w:cs="Times New Roman"/>
      <w:szCs w:val="32"/>
      <w:lang w:eastAsia="pl-PL"/>
    </w:rPr>
  </w:style>
  <w:style w:type="character" w:styleId="Hipercze">
    <w:name w:val="Hyperlink"/>
    <w:uiPriority w:val="99"/>
    <w:unhideWhenUsed/>
    <w:rsid w:val="000D7EDA"/>
    <w:rPr>
      <w:color w:val="0563C1"/>
      <w:u w:val="single"/>
    </w:rPr>
  </w:style>
  <w:style w:type="paragraph" w:styleId="Nagwek">
    <w:name w:val="header"/>
    <w:basedOn w:val="Normalny"/>
    <w:next w:val="Tekstpodstawowy"/>
    <w:link w:val="NagwekZnak"/>
    <w:semiHidden/>
    <w:unhideWhenUsed/>
    <w:rsid w:val="006E46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6E465D"/>
    <w:pPr>
      <w:spacing w:after="12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normalny tekst,CW_Lista,Akapit z listą4,Obiekt,List Paragraph1,Akapit z listą2,Akapit z listą3,Akapit z listą31,Akapit z listą21,Preambuła,Odstavec,Akapit z listą numerowaną,Podsis rysunku,lp1,Bullet List,FooterText,numbered,L1"/>
    <w:basedOn w:val="Normalny"/>
    <w:link w:val="AkapitzlistZnak"/>
    <w:uiPriority w:val="34"/>
    <w:qFormat/>
    <w:rsid w:val="006E465D"/>
    <w:pPr>
      <w:spacing w:after="0" w:line="240" w:lineRule="auto"/>
      <w:ind w:left="720"/>
      <w:contextualSpacing/>
    </w:pPr>
    <w:rPr>
      <w:rFonts w:ascii="Arial" w:eastAsia="Times New Roman" w:hAnsi="Arial"/>
      <w:szCs w:val="32"/>
      <w:lang w:eastAsia="pl-PL"/>
    </w:rPr>
  </w:style>
  <w:style w:type="paragraph" w:customStyle="1" w:styleId="Akapitzlist1">
    <w:name w:val="Akapit z listą1"/>
    <w:basedOn w:val="Normalny"/>
    <w:qFormat/>
    <w:rsid w:val="006E465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0534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tyle10">
    <w:name w:val="Style10"/>
    <w:basedOn w:val="Normalny"/>
    <w:uiPriority w:val="99"/>
    <w:qFormat/>
    <w:rsid w:val="00D71162"/>
    <w:pPr>
      <w:widowControl w:val="0"/>
      <w:spacing w:after="0" w:line="240" w:lineRule="auto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Default">
    <w:name w:val="Default"/>
    <w:qFormat/>
    <w:rsid w:val="001378CF"/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kretariat@pcpr.lowicz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4122</Words>
  <Characters>24738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</dc:creator>
  <dc:description/>
  <cp:lastModifiedBy>Powiatowe Centrum Pomocy Rodzinie w Łowiczu</cp:lastModifiedBy>
  <cp:revision>13</cp:revision>
  <cp:lastPrinted>2024-09-19T08:28:00Z</cp:lastPrinted>
  <dcterms:created xsi:type="dcterms:W3CDTF">2024-08-30T11:01:00Z</dcterms:created>
  <dcterms:modified xsi:type="dcterms:W3CDTF">2024-10-01T11:39:00Z</dcterms:modified>
  <dc:language>pl-PL</dc:language>
</cp:coreProperties>
</file>