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773F6546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 xml:space="preserve">Załącznik nr </w:t>
      </w:r>
      <w:r w:rsidR="00CE0F54">
        <w:rPr>
          <w:rFonts w:ascii="Arial" w:hAnsi="Arial" w:cs="Arial"/>
          <w:b/>
          <w:sz w:val="20"/>
        </w:rPr>
        <w:t>1</w:t>
      </w:r>
      <w:r w:rsidR="00AA7B10">
        <w:rPr>
          <w:rFonts w:ascii="Arial" w:hAnsi="Arial" w:cs="Arial"/>
          <w:b/>
          <w:sz w:val="20"/>
        </w:rPr>
        <w:t xml:space="preserve"> </w:t>
      </w:r>
      <w:r w:rsidRPr="000661B6">
        <w:rPr>
          <w:rFonts w:ascii="Arial" w:hAnsi="Arial" w:cs="Arial"/>
          <w:b/>
          <w:sz w:val="20"/>
        </w:rPr>
        <w:t>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EB2897">
        <w:rPr>
          <w:rFonts w:ascii="Arial" w:hAnsi="Arial" w:cs="Arial"/>
          <w:b/>
          <w:sz w:val="20"/>
        </w:rPr>
        <w:t>4</w:t>
      </w:r>
      <w:r w:rsidR="002E58A5" w:rsidRPr="002E58A5">
        <w:rPr>
          <w:rFonts w:ascii="Arial" w:hAnsi="Arial" w:cs="Arial"/>
          <w:b/>
          <w:sz w:val="20"/>
        </w:rPr>
        <w:t>/KIRIBATI CLUB/2024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6CF5C6FA" w14:textId="77777777" w:rsidR="002E58A5" w:rsidRPr="00D87EA5" w:rsidRDefault="002E58A5" w:rsidP="002E58A5">
      <w:pPr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bookmarkStart w:id="0" w:name="_Hlk171520624"/>
      <w:r w:rsidRPr="00D87EA5">
        <w:rPr>
          <w:rFonts w:ascii="Arial" w:hAnsi="Arial" w:cs="Arial"/>
          <w:b/>
          <w:bCs/>
          <w:color w:val="auto"/>
          <w:sz w:val="20"/>
          <w:szCs w:val="20"/>
        </w:rPr>
        <w:t>Kiribati Club spółka z ograniczoną</w:t>
      </w:r>
    </w:p>
    <w:p w14:paraId="2BDF46AE" w14:textId="2CA04818" w:rsidR="002E58A5" w:rsidRPr="00D87EA5" w:rsidRDefault="002E58A5" w:rsidP="002E58A5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87EA5">
        <w:rPr>
          <w:rFonts w:ascii="Arial" w:hAnsi="Arial" w:cs="Arial"/>
          <w:b/>
          <w:bCs/>
          <w:color w:val="auto"/>
          <w:sz w:val="20"/>
          <w:szCs w:val="20"/>
        </w:rPr>
        <w:t>odpowiedzialnością spółka komandytowa</w:t>
      </w:r>
    </w:p>
    <w:p w14:paraId="2FA73D61" w14:textId="77777777" w:rsidR="002E58A5" w:rsidRPr="003978F8" w:rsidRDefault="002E58A5" w:rsidP="002E58A5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978F8">
        <w:rPr>
          <w:rFonts w:ascii="Arial" w:hAnsi="Arial" w:cs="Arial"/>
          <w:b/>
          <w:sz w:val="20"/>
          <w:szCs w:val="20"/>
        </w:rPr>
        <w:t xml:space="preserve">ul. </w:t>
      </w:r>
      <w:r>
        <w:rPr>
          <w:rFonts w:ascii="Arial" w:hAnsi="Arial" w:cs="Arial"/>
          <w:b/>
          <w:sz w:val="20"/>
          <w:szCs w:val="20"/>
        </w:rPr>
        <w:t>Grochowska 59</w:t>
      </w:r>
    </w:p>
    <w:p w14:paraId="3DEA869C" w14:textId="77777777" w:rsidR="002E58A5" w:rsidRPr="003978F8" w:rsidRDefault="002E58A5" w:rsidP="002E58A5">
      <w:pPr>
        <w:tabs>
          <w:tab w:val="left" w:pos="6150"/>
        </w:tabs>
        <w:suppressAutoHyphens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87EA5">
        <w:rPr>
          <w:rFonts w:ascii="Arial" w:hAnsi="Arial" w:cs="Arial"/>
          <w:b/>
          <w:sz w:val="20"/>
          <w:szCs w:val="20"/>
        </w:rPr>
        <w:t>60-339</w:t>
      </w:r>
      <w:r w:rsidRPr="003978F8">
        <w:rPr>
          <w:rFonts w:ascii="Arial" w:hAnsi="Arial" w:cs="Arial"/>
          <w:b/>
          <w:sz w:val="20"/>
          <w:szCs w:val="20"/>
        </w:rPr>
        <w:t xml:space="preserve"> Poznań</w:t>
      </w:r>
    </w:p>
    <w:p w14:paraId="2656D1FA" w14:textId="53CCC164" w:rsidR="008F643B" w:rsidRDefault="002E58A5" w:rsidP="002E58A5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978F8">
        <w:rPr>
          <w:rFonts w:ascii="Arial" w:hAnsi="Arial" w:cs="Arial"/>
          <w:b/>
          <w:sz w:val="20"/>
          <w:szCs w:val="20"/>
        </w:rPr>
        <w:t xml:space="preserve">NIP: </w:t>
      </w:r>
      <w:r w:rsidRPr="00D87EA5">
        <w:rPr>
          <w:rFonts w:ascii="Arial" w:hAnsi="Arial" w:cs="Arial"/>
          <w:b/>
          <w:sz w:val="20"/>
          <w:szCs w:val="20"/>
        </w:rPr>
        <w:t>7781366135</w:t>
      </w:r>
      <w:bookmarkEnd w:id="0"/>
    </w:p>
    <w:p w14:paraId="09E9F92B" w14:textId="77777777" w:rsidR="002E58A5" w:rsidRPr="000661B6" w:rsidRDefault="002E58A5" w:rsidP="002E58A5">
      <w:pPr>
        <w:tabs>
          <w:tab w:val="left" w:pos="6150"/>
        </w:tabs>
        <w:suppressAutoHyphens/>
        <w:spacing w:after="0" w:line="276" w:lineRule="auto"/>
        <w:jc w:val="center"/>
        <w:rPr>
          <w:rFonts w:ascii="Arial" w:eastAsia="Trebuchet MS" w:hAnsi="Arial" w:cs="Arial"/>
          <w:b/>
          <w:bCs/>
          <w:color w:val="auto"/>
        </w:rPr>
      </w:pPr>
    </w:p>
    <w:p w14:paraId="6BC219B1" w14:textId="3930E790" w:rsidR="008F643B" w:rsidRPr="00CE0F54" w:rsidRDefault="00B36230" w:rsidP="00CE0F54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  <w:color w:val="212121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EB2897">
        <w:rPr>
          <w:rFonts w:ascii="Arial" w:eastAsia="Trebuchet MS" w:hAnsi="Arial" w:cs="Arial"/>
          <w:bCs/>
          <w:color w:val="auto"/>
          <w:sz w:val="20"/>
          <w:szCs w:val="20"/>
        </w:rPr>
        <w:t>4</w:t>
      </w:r>
      <w:r w:rsidR="002E58A5" w:rsidRPr="002E58A5">
        <w:rPr>
          <w:rFonts w:ascii="Arial" w:eastAsia="Trebuchet MS" w:hAnsi="Arial" w:cs="Arial"/>
          <w:bCs/>
          <w:color w:val="auto"/>
          <w:sz w:val="20"/>
          <w:szCs w:val="20"/>
        </w:rPr>
        <w:t>/KIRIBATI CLUB/2024</w:t>
      </w:r>
      <w:r w:rsidR="002E58A5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EC6096">
        <w:rPr>
          <w:rFonts w:ascii="Arial" w:hAnsi="Arial" w:cs="Arial"/>
          <w:bCs/>
          <w:color w:val="auto"/>
          <w:sz w:val="20"/>
          <w:szCs w:val="20"/>
        </w:rPr>
        <w:t>t</w:t>
      </w:r>
      <w:r w:rsidR="00EC6096" w:rsidRPr="00442611">
        <w:rPr>
          <w:rFonts w:ascii="Arial" w:hAnsi="Arial" w:cs="Arial"/>
          <w:bCs/>
          <w:color w:val="auto"/>
          <w:sz w:val="20"/>
          <w:szCs w:val="20"/>
        </w:rPr>
        <w:t>ermomodernizacj</w:t>
      </w:r>
      <w:r w:rsidR="00EC6096">
        <w:rPr>
          <w:rFonts w:ascii="Arial" w:hAnsi="Arial" w:cs="Arial"/>
          <w:bCs/>
          <w:color w:val="auto"/>
          <w:sz w:val="20"/>
          <w:szCs w:val="20"/>
        </w:rPr>
        <w:t>ę</w:t>
      </w:r>
      <w:r w:rsidR="00EC6096" w:rsidRPr="00442611">
        <w:rPr>
          <w:rFonts w:ascii="Arial" w:hAnsi="Arial" w:cs="Arial"/>
          <w:bCs/>
          <w:color w:val="auto"/>
          <w:sz w:val="20"/>
          <w:szCs w:val="20"/>
        </w:rPr>
        <w:t xml:space="preserve"> budynku</w:t>
      </w:r>
      <w:r w:rsidR="00EC6096"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E15986"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CE0F54">
        <w:rPr>
          <w:rFonts w:ascii="Arial" w:hAnsi="Arial" w:cs="Arial"/>
          <w:color w:val="auto"/>
          <w:sz w:val="20"/>
          <w:szCs w:val="20"/>
        </w:rPr>
        <w:t>związku z</w:t>
      </w:r>
      <w:r w:rsidRPr="00CE0F54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CE0F54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CE0F54">
        <w:rPr>
          <w:rFonts w:ascii="Arial" w:hAnsi="Arial" w:cs="Arial"/>
          <w:color w:val="auto"/>
          <w:sz w:val="20"/>
          <w:szCs w:val="20"/>
        </w:rPr>
        <w:t xml:space="preserve">Krajowego Planu Odbudowy i Zwiększania Odporności, Priorytet Odporność i konkurencyjność gospodarki - część grantowa, Działanie A1.2.1. Inwestycje dla przedsiębiorstw w  produkty, usługi i kompetencje pracowników oraz kadry związane z dywersyfikacją działalności  projekt nr </w:t>
      </w:r>
      <w:r w:rsidR="002E58A5" w:rsidRPr="00CE0F54">
        <w:rPr>
          <w:rFonts w:ascii="Arial" w:hAnsi="Arial" w:cs="Arial"/>
          <w:color w:val="auto"/>
          <w:sz w:val="20"/>
          <w:szCs w:val="20"/>
        </w:rPr>
        <w:t>KPOD.01.03-IW.01-2455/24</w:t>
      </w:r>
      <w:r w:rsidR="000D1AD4" w:rsidRPr="00CE0F54">
        <w:rPr>
          <w:rFonts w:ascii="Arial" w:hAnsi="Arial" w:cs="Arial"/>
          <w:color w:val="auto"/>
          <w:sz w:val="20"/>
          <w:szCs w:val="20"/>
        </w:rPr>
        <w:t>,</w:t>
      </w:r>
      <w:r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3F307E77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Warunki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0661B6" w14:paraId="78CAF62C" w14:textId="13C97F8E" w:rsidTr="009B05A9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6BF80D9D" w:rsidR="00B36230" w:rsidRPr="000661B6" w:rsidRDefault="000D1AD4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D1A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EC6096" w:rsidRPr="00EC609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Termomodernizacja budynku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0661B6" w14:paraId="0110F247" w14:textId="0DB28839" w:rsidTr="009B05A9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331CF" w:rsidRPr="000661B6" w14:paraId="77C93F3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0FBACB08" w:rsidR="003331CF" w:rsidRPr="000661B6" w:rsidRDefault="003331CF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Ważność oferty*</w:t>
            </w:r>
            <w:r w:rsid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0661B6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(min. </w:t>
            </w:r>
            <w:r w:rsidR="00407105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21</w:t>
            </w:r>
            <w:r w:rsidR="000661B6"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 xml:space="preserve"> dni)</w:t>
            </w:r>
            <w:r w:rsidRPr="009B05A9"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5517" w:type="dxa"/>
            <w:gridSpan w:val="3"/>
            <w:vAlign w:val="center"/>
          </w:tcPr>
          <w:p w14:paraId="366C6772" w14:textId="77777777" w:rsidR="003331CF" w:rsidRPr="000661B6" w:rsidRDefault="003331CF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EC6096" w:rsidRPr="000661B6" w14:paraId="1844BEDB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AD315D1" w14:textId="0CE0986F" w:rsidR="00EC6096" w:rsidRPr="000661B6" w:rsidRDefault="00EC6096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Planowany okres realizacji*</w:t>
            </w:r>
          </w:p>
        </w:tc>
        <w:tc>
          <w:tcPr>
            <w:tcW w:w="5517" w:type="dxa"/>
            <w:gridSpan w:val="3"/>
            <w:vAlign w:val="center"/>
          </w:tcPr>
          <w:p w14:paraId="2EF8C25A" w14:textId="77777777" w:rsidR="00EC6096" w:rsidRPr="000661B6" w:rsidRDefault="00EC6096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0661B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0E1A9CC" w14:textId="77777777" w:rsidR="0060300A" w:rsidRPr="0029306E" w:rsidRDefault="0060300A" w:rsidP="0060300A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9306E">
        <w:rPr>
          <w:rFonts w:ascii="Arial" w:eastAsia="Trebuchet MS" w:hAnsi="Arial" w:cs="Arial"/>
          <w:b/>
          <w:color w:val="auto"/>
          <w:sz w:val="20"/>
          <w:szCs w:val="20"/>
        </w:rPr>
        <w:t>UWAGA:</w:t>
      </w:r>
    </w:p>
    <w:p w14:paraId="6BE62970" w14:textId="77777777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Planowany termin zawarcia umowy – w czasie trwania ważności oferty (min. 21 dni od terminu zakończenia przyjmowania ofert). </w:t>
      </w:r>
    </w:p>
    <w:p w14:paraId="77D09DC7" w14:textId="3A6D2561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Termin realizacji zamówienia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 maksymalnie do </w:t>
      </w:r>
      <w:r w:rsidR="00EC6096">
        <w:rPr>
          <w:rFonts w:ascii="Arial" w:eastAsia="Trebuchet MS" w:hAnsi="Arial" w:cs="Arial"/>
          <w:color w:val="auto"/>
          <w:sz w:val="20"/>
          <w:szCs w:val="20"/>
        </w:rPr>
        <w:t>30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>.</w:t>
      </w:r>
      <w:r w:rsidR="00EC6096">
        <w:rPr>
          <w:rFonts w:ascii="Arial" w:eastAsia="Trebuchet MS" w:hAnsi="Arial" w:cs="Arial"/>
          <w:color w:val="auto"/>
          <w:sz w:val="20"/>
          <w:szCs w:val="20"/>
        </w:rPr>
        <w:t>05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>.2024</w:t>
      </w:r>
      <w:r w:rsidR="00755909">
        <w:rPr>
          <w:rFonts w:ascii="Arial" w:eastAsia="Trebuchet MS" w:hAnsi="Arial" w:cs="Arial"/>
          <w:color w:val="auto"/>
          <w:sz w:val="20"/>
          <w:szCs w:val="20"/>
        </w:rPr>
        <w:t>r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. </w:t>
      </w:r>
    </w:p>
    <w:p w14:paraId="72B7BFDB" w14:textId="556A97F1" w:rsidR="00AD4105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Za  datę  wykonania  Umowy  przyjmuje  się  dzień  podpisania  przez  obie  Strony  bezusterkowego protokołu odbioru końcowego robót.. Po zakończeniu robót Wykonawca zawiadomi Zamawiającego o gotowości do odbioru.  Po  otrzymaniu  powyższego  zawiadomienia,  Zamawiający  wyznaczy termin (dzień i  godzinę) odbioru końcowego robót. Odbiór końcowy robót zostanie przeprowadzony nie później niż w ciągu 14 dni, od daty otrzymania zawiadomienia od Wykonawcy. Zamawiający może odmówić odbioru robót, jeżeli w toku czynności odbioru końcowego zostaną stwierdzone  wady.  W  takiej  sytuacji  Wykonawca  pozostaje  w  zwłoce.  Kolejny  termin  odbioru zostanie  ustalony  w  okresie  do  14  dni  od  daty  otrzymania  zawiadomienia  od  Wykonawcy  o usunięciu wad. Z  czynności  odbioru  końcowego  zostanie  sporządzony  protokół  odbioru  końcowego  podpisany przez uprawnionych przedstawicieli Zamawiającego i Wykonawcy.</w:t>
      </w:r>
    </w:p>
    <w:p w14:paraId="0D077A7A" w14:textId="77777777" w:rsidR="006E4BC8" w:rsidRPr="000661B6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Pr="000661B6" w:rsidRDefault="00B36230" w:rsidP="000661B6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7CD650C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B87CC1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4DAA60DD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B87CC1" w:rsidRDefault="000661B6" w:rsidP="006E4BC8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1F42D027" w14:textId="77777777" w:rsidR="000661B6" w:rsidRPr="00B87CC1" w:rsidRDefault="000661B6" w:rsidP="006E4BC8">
      <w:pPr>
        <w:pStyle w:val="Akapitzlist"/>
        <w:numPr>
          <w:ilvl w:val="1"/>
          <w:numId w:val="14"/>
        </w:numPr>
        <w:spacing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nie podlega wykluczeniu z postępowania na podstawie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</w:t>
      </w:r>
      <w:r w:rsidRPr="00B87CC1">
        <w:rPr>
          <w:rFonts w:ascii="Arial" w:hAnsi="Arial" w:cs="Arial"/>
          <w:color w:val="auto"/>
          <w:sz w:val="20"/>
          <w:szCs w:val="20"/>
        </w:rPr>
        <w:lastRenderedPageBreak/>
        <w:t>destabilizującymi sytuację na Ukrainie (Dz. Urz. UE nr L 111 z 8.4.2022, str. 1; dalej: rozporządzenie 2022/576);</w:t>
      </w:r>
    </w:p>
    <w:p w14:paraId="613834A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3B3F568" w14:textId="77777777" w:rsidR="00AF4E5A" w:rsidRPr="003978F8" w:rsidRDefault="000661B6" w:rsidP="00AF4E5A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oświadcza, że nie jest powiązany osobowo lub kapitałowo z Zamawiającym. </w:t>
      </w:r>
      <w:r w:rsidR="00AF4E5A" w:rsidRPr="003978F8">
        <w:rPr>
          <w:rFonts w:ascii="Arial" w:hAnsi="Arial" w:cs="Arial"/>
          <w:color w:val="auto"/>
          <w:sz w:val="20"/>
          <w:szCs w:val="20"/>
        </w:rPr>
        <w:t xml:space="preserve">Przez powiązania osobowe lub kapitałowe, rozumie się powiązania między MŚP a innym podmiotem, polegające na: </w:t>
      </w:r>
    </w:p>
    <w:p w14:paraId="19DA7412" w14:textId="77777777" w:rsidR="00AF4E5A" w:rsidRDefault="00AF4E5A" w:rsidP="00AF4E5A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6CA38F7B" w14:textId="77777777" w:rsidR="00AF4E5A" w:rsidRDefault="00AF4E5A" w:rsidP="00AF4E5A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59C463AF" w14:textId="77777777" w:rsidR="00AF4E5A" w:rsidRDefault="00AF4E5A" w:rsidP="00AF4E5A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5E31101B" w14:textId="77777777" w:rsidR="00AF4E5A" w:rsidRPr="003978F8" w:rsidRDefault="00AF4E5A" w:rsidP="00AF4E5A">
      <w:pPr>
        <w:pStyle w:val="Akapitzlist"/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3978F8">
        <w:rPr>
          <w:rFonts w:ascii="Arial" w:hAnsi="Arial" w:cs="Arial"/>
          <w:color w:val="auto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AE8CC71" w14:textId="1B43CC5A" w:rsidR="006E4BC8" w:rsidRDefault="006E4BC8" w:rsidP="00AF4E5A">
      <w:pPr>
        <w:pStyle w:val="Akapitzlist"/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</w:p>
    <w:p w14:paraId="09B146DA" w14:textId="08FDD7B3" w:rsidR="006E4BC8" w:rsidRPr="006E4BC8" w:rsidRDefault="006E4BC8" w:rsidP="006E4BC8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E4BC8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6604F8E5" w14:textId="50FBCACF" w:rsidR="000661B6" w:rsidRPr="002E58A5" w:rsidRDefault="006E4BC8" w:rsidP="002E58A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hAnsi="Arial" w:cs="Arial"/>
          <w:sz w:val="20"/>
          <w:szCs w:val="20"/>
          <w:lang w:eastAsia="ko-KR" w:bidi="hi-IN"/>
        </w:rPr>
      </w:pPr>
      <w:r>
        <w:rPr>
          <w:rFonts w:ascii="Arial" w:hAnsi="Arial" w:cs="Arial"/>
          <w:sz w:val="20"/>
          <w:szCs w:val="20"/>
          <w:lang w:eastAsia="ko-KR" w:bidi="hi-IN"/>
        </w:rPr>
        <w:t xml:space="preserve">1. </w:t>
      </w:r>
      <w:r>
        <w:rPr>
          <w:rFonts w:ascii="Arial" w:eastAsia="SimSun" w:hAnsi="Arial" w:cs="Arial"/>
          <w:sz w:val="20"/>
          <w:szCs w:val="20"/>
          <w:lang w:eastAsia="ko-KR" w:bidi="hi-IN"/>
        </w:rPr>
        <w:t xml:space="preserve">Pełnomocnictwo </w:t>
      </w:r>
      <w:r w:rsidRPr="006E4BC8">
        <w:rPr>
          <w:rFonts w:ascii="Arial" w:eastAsia="SimSun" w:hAnsi="Arial" w:cs="Arial"/>
          <w:sz w:val="20"/>
          <w:szCs w:val="20"/>
          <w:lang w:eastAsia="ko-KR" w:bidi="hi-IN"/>
        </w:rPr>
        <w:t>do złożenia oferty (jeśli dotyczy)</w:t>
      </w:r>
    </w:p>
    <w:p w14:paraId="58EDF16A" w14:textId="4639EAEB" w:rsidR="002E58A5" w:rsidRDefault="00CE0F54" w:rsidP="002E58A5">
      <w:pPr>
        <w:shd w:val="clear" w:color="auto" w:fill="FFFFFF"/>
        <w:suppressAutoHyphens/>
        <w:spacing w:after="0" w:line="360" w:lineRule="auto"/>
        <w:ind w:left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</w:t>
      </w:r>
      <w:r w:rsidR="002E58A5">
        <w:rPr>
          <w:rFonts w:ascii="Arial" w:hAnsi="Arial" w:cs="Arial"/>
          <w:color w:val="auto"/>
          <w:sz w:val="20"/>
          <w:szCs w:val="20"/>
        </w:rPr>
        <w:t>. …………………….</w:t>
      </w:r>
    </w:p>
    <w:p w14:paraId="314D5B65" w14:textId="77777777" w:rsidR="006E4BC8" w:rsidRPr="000661B6" w:rsidRDefault="006E4BC8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0661B6" w:rsidRDefault="006E4BC8" w:rsidP="006E4B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t>Podpis przedstawiciel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 wykonawcy</w:t>
      </w:r>
    </w:p>
    <w:p w14:paraId="56C621E7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126" w:type="dxa"/>
        <w:tblLook w:val="04A0" w:firstRow="1" w:lastRow="0" w:firstColumn="1" w:lastColumn="0" w:noHBand="0" w:noVBand="1"/>
      </w:tblPr>
      <w:tblGrid>
        <w:gridCol w:w="4563"/>
        <w:gridCol w:w="4563"/>
      </w:tblGrid>
      <w:tr w:rsidR="0048511D" w:rsidRPr="000661B6" w14:paraId="1B52B072" w14:textId="77777777" w:rsidTr="00155D21">
        <w:trPr>
          <w:trHeight w:val="434"/>
        </w:trPr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63" w:type="dxa"/>
            <w:shd w:val="clear" w:color="auto" w:fill="F2F2F2" w:themeFill="background1" w:themeFillShade="F2"/>
            <w:vAlign w:val="center"/>
          </w:tcPr>
          <w:p w14:paraId="4598F7D6" w14:textId="77777777" w:rsidR="006E4BC8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0661B6" w:rsidRDefault="006E4BC8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0661B6" w14:paraId="1777E697" w14:textId="77777777" w:rsidTr="00155D21">
        <w:trPr>
          <w:trHeight w:val="1254"/>
        </w:trPr>
        <w:tc>
          <w:tcPr>
            <w:tcW w:w="4563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63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Pr="000661B6" w:rsidRDefault="00D74E31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0661B6" w:rsidSect="00407105">
      <w:footerReference w:type="default" r:id="rId8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E81D" w14:textId="77777777" w:rsidR="00B04E10" w:rsidRDefault="00B04E10">
      <w:pPr>
        <w:spacing w:after="0" w:line="240" w:lineRule="auto"/>
      </w:pPr>
      <w:r>
        <w:separator/>
      </w:r>
    </w:p>
  </w:endnote>
  <w:endnote w:type="continuationSeparator" w:id="0">
    <w:p w14:paraId="1676BC76" w14:textId="77777777" w:rsidR="00B04E10" w:rsidRDefault="00B0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5D72D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35313" w14:textId="77777777" w:rsidR="00B04E10" w:rsidRDefault="00B04E10">
      <w:r>
        <w:separator/>
      </w:r>
    </w:p>
  </w:footnote>
  <w:footnote w:type="continuationSeparator" w:id="0">
    <w:p w14:paraId="72F899D5" w14:textId="77777777" w:rsidR="00B04E10" w:rsidRDefault="00B04E10">
      <w:r>
        <w:continuationSeparator/>
      </w:r>
    </w:p>
  </w:footnote>
  <w:footnote w:type="continuationNotice" w:id="1">
    <w:p w14:paraId="19AF8EFC" w14:textId="77777777" w:rsidR="00B04E10" w:rsidRDefault="00B04E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37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C8823C2"/>
    <w:multiLevelType w:val="hybridMultilevel"/>
    <w:tmpl w:val="F5382DE4"/>
    <w:numStyleLink w:val="Zaimportowanystyl5"/>
  </w:abstractNum>
  <w:abstractNum w:abstractNumId="9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9BA1A4E"/>
    <w:multiLevelType w:val="hybridMultilevel"/>
    <w:tmpl w:val="38E2A002"/>
    <w:numStyleLink w:val="Zaimportowanystyl12"/>
  </w:abstractNum>
  <w:abstractNum w:abstractNumId="39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CD96806"/>
    <w:multiLevelType w:val="hybridMultilevel"/>
    <w:tmpl w:val="3976BE40"/>
    <w:numStyleLink w:val="Zaimportowanystyl8"/>
  </w:abstractNum>
  <w:abstractNum w:abstractNumId="41" w15:restartNumberingAfterBreak="0">
    <w:nsid w:val="7E864018"/>
    <w:multiLevelType w:val="hybridMultilevel"/>
    <w:tmpl w:val="7A4AFB7E"/>
    <w:numStyleLink w:val="Zaimportowanystyl1"/>
  </w:abstractNum>
  <w:abstractNum w:abstractNumId="42" w15:restartNumberingAfterBreak="0">
    <w:nsid w:val="7FDD0812"/>
    <w:multiLevelType w:val="hybridMultilevel"/>
    <w:tmpl w:val="152A6B3A"/>
    <w:numStyleLink w:val="Zaimportowanystyl7"/>
  </w:abstractNum>
  <w:num w:numId="1" w16cid:durableId="1637564558">
    <w:abstractNumId w:val="13"/>
  </w:num>
  <w:num w:numId="2" w16cid:durableId="1820146891">
    <w:abstractNumId w:val="24"/>
  </w:num>
  <w:num w:numId="3" w16cid:durableId="1962950528">
    <w:abstractNumId w:val="5"/>
  </w:num>
  <w:num w:numId="4" w16cid:durableId="1424641985">
    <w:abstractNumId w:val="41"/>
    <w:lvlOverride w:ilvl="0">
      <w:startOverride w:val="2"/>
      <w:lvl w:ilvl="0" w:tplc="48B8277C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C508BB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ACA0216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EC7E6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E4E6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36B8EE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916606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2723D1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42E0B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659189127">
    <w:abstractNumId w:val="41"/>
    <w:lvlOverride w:ilvl="0">
      <w:lvl w:ilvl="0" w:tplc="48B8277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508BB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ACA021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7EC7E6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3E4E6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D36B8E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916606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723D1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E42E0B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64857839">
    <w:abstractNumId w:val="16"/>
  </w:num>
  <w:num w:numId="7" w16cid:durableId="1834762850">
    <w:abstractNumId w:val="8"/>
  </w:num>
  <w:num w:numId="8" w16cid:durableId="1600139466">
    <w:abstractNumId w:val="30"/>
  </w:num>
  <w:num w:numId="9" w16cid:durableId="577402618">
    <w:abstractNumId w:val="4"/>
  </w:num>
  <w:num w:numId="10" w16cid:durableId="1596284261">
    <w:abstractNumId w:val="36"/>
  </w:num>
  <w:num w:numId="11" w16cid:durableId="1064453862">
    <w:abstractNumId w:val="42"/>
  </w:num>
  <w:num w:numId="12" w16cid:durableId="664818585">
    <w:abstractNumId w:val="4"/>
    <w:lvlOverride w:ilvl="0">
      <w:startOverride w:val="2"/>
    </w:lvlOverride>
  </w:num>
  <w:num w:numId="13" w16cid:durableId="902370081">
    <w:abstractNumId w:val="37"/>
  </w:num>
  <w:num w:numId="14" w16cid:durableId="1132862968">
    <w:abstractNumId w:val="40"/>
  </w:num>
  <w:num w:numId="15" w16cid:durableId="541093733">
    <w:abstractNumId w:val="39"/>
  </w:num>
  <w:num w:numId="16" w16cid:durableId="540557520">
    <w:abstractNumId w:val="17"/>
    <w:lvlOverride w:ilvl="0">
      <w:lvl w:ilvl="0" w:tplc="FFF275E4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789860589">
    <w:abstractNumId w:val="4"/>
    <w:lvlOverride w:ilvl="0">
      <w:startOverride w:val="3"/>
    </w:lvlOverride>
  </w:num>
  <w:num w:numId="18" w16cid:durableId="988169787">
    <w:abstractNumId w:val="41"/>
    <w:lvlOverride w:ilvl="0">
      <w:startOverride w:val="4"/>
      <w:lvl w:ilvl="0" w:tplc="48B8277C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C508BBC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ACA021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EC7E66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E4E6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36B8E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916606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2723D1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42E0B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518355167">
    <w:abstractNumId w:val="7"/>
  </w:num>
  <w:num w:numId="20" w16cid:durableId="1399790622">
    <w:abstractNumId w:val="15"/>
  </w:num>
  <w:num w:numId="21" w16cid:durableId="39523660">
    <w:abstractNumId w:val="19"/>
  </w:num>
  <w:num w:numId="22" w16cid:durableId="1423523593">
    <w:abstractNumId w:val="9"/>
  </w:num>
  <w:num w:numId="23" w16cid:durableId="1786971176">
    <w:abstractNumId w:val="38"/>
  </w:num>
  <w:num w:numId="24" w16cid:durableId="642389769">
    <w:abstractNumId w:val="41"/>
    <w:lvlOverride w:ilvl="0">
      <w:startOverride w:val="7"/>
      <w:lvl w:ilvl="0" w:tplc="48B8277C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C508BBC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ACA0216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7EC7E66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E3E4E6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36B8EE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916606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2723D1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E42E0B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2000578573">
    <w:abstractNumId w:val="12"/>
  </w:num>
  <w:num w:numId="26" w16cid:durableId="406420665">
    <w:abstractNumId w:val="32"/>
  </w:num>
  <w:num w:numId="27" w16cid:durableId="2092003293">
    <w:abstractNumId w:val="23"/>
  </w:num>
  <w:num w:numId="28" w16cid:durableId="233470444">
    <w:abstractNumId w:val="18"/>
  </w:num>
  <w:num w:numId="29" w16cid:durableId="798256847">
    <w:abstractNumId w:val="2"/>
  </w:num>
  <w:num w:numId="30" w16cid:durableId="513156075">
    <w:abstractNumId w:val="21"/>
  </w:num>
  <w:num w:numId="31" w16cid:durableId="888493009">
    <w:abstractNumId w:val="14"/>
    <w:lvlOverride w:ilvl="0">
      <w:lvl w:ilvl="0" w:tplc="9E2EEAF4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2097970124">
    <w:abstractNumId w:val="6"/>
  </w:num>
  <w:num w:numId="33" w16cid:durableId="1957173747">
    <w:abstractNumId w:val="11"/>
  </w:num>
  <w:num w:numId="34" w16cid:durableId="752901089">
    <w:abstractNumId w:val="31"/>
  </w:num>
  <w:num w:numId="35" w16cid:durableId="1976639247">
    <w:abstractNumId w:val="25"/>
  </w:num>
  <w:num w:numId="36" w16cid:durableId="1299141008">
    <w:abstractNumId w:val="26"/>
  </w:num>
  <w:num w:numId="37" w16cid:durableId="1913462167">
    <w:abstractNumId w:val="20"/>
  </w:num>
  <w:num w:numId="38" w16cid:durableId="354161857">
    <w:abstractNumId w:val="29"/>
  </w:num>
  <w:num w:numId="39" w16cid:durableId="971862558">
    <w:abstractNumId w:val="1"/>
  </w:num>
  <w:num w:numId="40" w16cid:durableId="1003432289">
    <w:abstractNumId w:val="35"/>
  </w:num>
  <w:num w:numId="41" w16cid:durableId="1887912906">
    <w:abstractNumId w:val="3"/>
  </w:num>
  <w:num w:numId="42" w16cid:durableId="731276253">
    <w:abstractNumId w:val="28"/>
  </w:num>
  <w:num w:numId="43" w16cid:durableId="1711881814">
    <w:abstractNumId w:val="22"/>
  </w:num>
  <w:num w:numId="44" w16cid:durableId="1008561411">
    <w:abstractNumId w:val="33"/>
  </w:num>
  <w:num w:numId="45" w16cid:durableId="846864099">
    <w:abstractNumId w:val="27"/>
  </w:num>
  <w:num w:numId="46" w16cid:durableId="1797408052">
    <w:abstractNumId w:val="34"/>
  </w:num>
  <w:num w:numId="47" w16cid:durableId="1425108105">
    <w:abstractNumId w:val="0"/>
  </w:num>
  <w:num w:numId="48" w16cid:durableId="1964380632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A16FD"/>
    <w:rsid w:val="000A4DBD"/>
    <w:rsid w:val="000B669A"/>
    <w:rsid w:val="000B792A"/>
    <w:rsid w:val="000C4C4C"/>
    <w:rsid w:val="000D1AD4"/>
    <w:rsid w:val="000E036D"/>
    <w:rsid w:val="000E7E2D"/>
    <w:rsid w:val="000F4B71"/>
    <w:rsid w:val="000F5DDD"/>
    <w:rsid w:val="000F7667"/>
    <w:rsid w:val="001010F9"/>
    <w:rsid w:val="00102945"/>
    <w:rsid w:val="00121F74"/>
    <w:rsid w:val="00136D22"/>
    <w:rsid w:val="00143498"/>
    <w:rsid w:val="00143951"/>
    <w:rsid w:val="00147A0C"/>
    <w:rsid w:val="00153A22"/>
    <w:rsid w:val="00155D21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2045B6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93315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E58A5"/>
    <w:rsid w:val="002F61A2"/>
    <w:rsid w:val="00307D99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4F"/>
    <w:rsid w:val="003C43B6"/>
    <w:rsid w:val="003C72B9"/>
    <w:rsid w:val="003D32A7"/>
    <w:rsid w:val="003E20BD"/>
    <w:rsid w:val="003F0C02"/>
    <w:rsid w:val="00400D0D"/>
    <w:rsid w:val="00407105"/>
    <w:rsid w:val="004118A8"/>
    <w:rsid w:val="00416992"/>
    <w:rsid w:val="00420EDD"/>
    <w:rsid w:val="004210B8"/>
    <w:rsid w:val="00421B09"/>
    <w:rsid w:val="0042271A"/>
    <w:rsid w:val="0042644F"/>
    <w:rsid w:val="004311A4"/>
    <w:rsid w:val="00434FB9"/>
    <w:rsid w:val="00446368"/>
    <w:rsid w:val="0047415A"/>
    <w:rsid w:val="0048511D"/>
    <w:rsid w:val="004970CA"/>
    <w:rsid w:val="004A1B9B"/>
    <w:rsid w:val="004C7C7E"/>
    <w:rsid w:val="004D13F7"/>
    <w:rsid w:val="004D7290"/>
    <w:rsid w:val="004F79AC"/>
    <w:rsid w:val="00510471"/>
    <w:rsid w:val="00510652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7027"/>
    <w:rsid w:val="005C3BF1"/>
    <w:rsid w:val="005D28E8"/>
    <w:rsid w:val="005D72DF"/>
    <w:rsid w:val="005F41D9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72250C"/>
    <w:rsid w:val="00736034"/>
    <w:rsid w:val="007374C0"/>
    <w:rsid w:val="00755909"/>
    <w:rsid w:val="007662B8"/>
    <w:rsid w:val="0076746D"/>
    <w:rsid w:val="00772749"/>
    <w:rsid w:val="007732BC"/>
    <w:rsid w:val="00780412"/>
    <w:rsid w:val="0078406D"/>
    <w:rsid w:val="00787EF1"/>
    <w:rsid w:val="00792A20"/>
    <w:rsid w:val="007963A2"/>
    <w:rsid w:val="007B1518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1231"/>
    <w:rsid w:val="008224E6"/>
    <w:rsid w:val="0082250D"/>
    <w:rsid w:val="00823F3F"/>
    <w:rsid w:val="0082733A"/>
    <w:rsid w:val="00833743"/>
    <w:rsid w:val="00835BD9"/>
    <w:rsid w:val="0084135D"/>
    <w:rsid w:val="008668EE"/>
    <w:rsid w:val="00867247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92B"/>
    <w:rsid w:val="008E6B64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5A9"/>
    <w:rsid w:val="009B44DF"/>
    <w:rsid w:val="009B59C7"/>
    <w:rsid w:val="009B5DE7"/>
    <w:rsid w:val="009C4E72"/>
    <w:rsid w:val="009D53C1"/>
    <w:rsid w:val="009E2454"/>
    <w:rsid w:val="009E29DB"/>
    <w:rsid w:val="009E4C1D"/>
    <w:rsid w:val="009F4443"/>
    <w:rsid w:val="009F7B18"/>
    <w:rsid w:val="00A108FA"/>
    <w:rsid w:val="00A30CE5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063"/>
    <w:rsid w:val="00AF4E5A"/>
    <w:rsid w:val="00AF7D2B"/>
    <w:rsid w:val="00B04E10"/>
    <w:rsid w:val="00B11BBE"/>
    <w:rsid w:val="00B120A4"/>
    <w:rsid w:val="00B17059"/>
    <w:rsid w:val="00B277A5"/>
    <w:rsid w:val="00B36230"/>
    <w:rsid w:val="00B459A4"/>
    <w:rsid w:val="00B5339A"/>
    <w:rsid w:val="00B618E4"/>
    <w:rsid w:val="00B636F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4488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CE0F54"/>
    <w:rsid w:val="00D12CFE"/>
    <w:rsid w:val="00D1351D"/>
    <w:rsid w:val="00D21467"/>
    <w:rsid w:val="00D270E5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51B12"/>
    <w:rsid w:val="00E53258"/>
    <w:rsid w:val="00E5428D"/>
    <w:rsid w:val="00E56522"/>
    <w:rsid w:val="00E80590"/>
    <w:rsid w:val="00E80A7B"/>
    <w:rsid w:val="00E92F7C"/>
    <w:rsid w:val="00EA05A9"/>
    <w:rsid w:val="00EA7201"/>
    <w:rsid w:val="00EB2897"/>
    <w:rsid w:val="00EB31AB"/>
    <w:rsid w:val="00EB56B1"/>
    <w:rsid w:val="00EC0CE4"/>
    <w:rsid w:val="00EC5F0F"/>
    <w:rsid w:val="00EC6096"/>
    <w:rsid w:val="00ED5F44"/>
    <w:rsid w:val="00ED7A10"/>
    <w:rsid w:val="00F0258F"/>
    <w:rsid w:val="00F04F7D"/>
    <w:rsid w:val="00F07649"/>
    <w:rsid w:val="00F12CC9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C4740"/>
    <w:rsid w:val="00FD5CA6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C9430-E0BD-40C3-AAC0-58EEC97C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PKasprzak</cp:lastModifiedBy>
  <cp:revision>2</cp:revision>
  <cp:lastPrinted>2022-12-15T10:20:00Z</cp:lastPrinted>
  <dcterms:created xsi:type="dcterms:W3CDTF">2024-11-05T14:24:00Z</dcterms:created>
  <dcterms:modified xsi:type="dcterms:W3CDTF">2024-11-05T14:24:00Z</dcterms:modified>
</cp:coreProperties>
</file>