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FEEF7" w14:textId="5F970CE7" w:rsidR="0044690B" w:rsidRPr="0044690B" w:rsidRDefault="0044690B" w:rsidP="0044690B">
      <w:pPr>
        <w:tabs>
          <w:tab w:val="left" w:pos="0"/>
          <w:tab w:val="left" w:pos="1380"/>
          <w:tab w:val="right" w:pos="10466"/>
        </w:tabs>
        <w:autoSpaceDE w:val="0"/>
        <w:autoSpaceDN w:val="0"/>
        <w:adjustRightInd w:val="0"/>
        <w:jc w:val="right"/>
        <w:textAlignment w:val="center"/>
        <w:rPr>
          <w:rFonts w:ascii="Arial Narrow" w:hAnsi="Arial Narrow"/>
          <w:sz w:val="20"/>
          <w:szCs w:val="18"/>
        </w:rPr>
      </w:pPr>
      <w:r w:rsidRPr="00C32ECC">
        <w:rPr>
          <w:rFonts w:ascii="Arial Narrow" w:hAnsi="Arial Narrow"/>
          <w:sz w:val="20"/>
          <w:szCs w:val="18"/>
        </w:rPr>
        <w:t xml:space="preserve">Załącznik nr </w:t>
      </w:r>
      <w:r w:rsidR="00F873F2">
        <w:rPr>
          <w:rFonts w:ascii="Arial Narrow" w:hAnsi="Arial Narrow"/>
          <w:sz w:val="20"/>
          <w:szCs w:val="18"/>
        </w:rPr>
        <w:t>7</w:t>
      </w:r>
      <w:r w:rsidRPr="00C32ECC">
        <w:rPr>
          <w:rFonts w:ascii="Arial Narrow" w:hAnsi="Arial Narrow"/>
          <w:sz w:val="20"/>
          <w:szCs w:val="18"/>
        </w:rPr>
        <w:t xml:space="preserve"> do Za</w:t>
      </w:r>
      <w:r>
        <w:rPr>
          <w:rFonts w:ascii="Arial Narrow" w:hAnsi="Arial Narrow"/>
          <w:sz w:val="20"/>
          <w:szCs w:val="18"/>
        </w:rPr>
        <w:t>pytania</w:t>
      </w:r>
    </w:p>
    <w:p w14:paraId="4DD7A91F" w14:textId="77777777" w:rsidR="0044690B" w:rsidRDefault="0044690B" w:rsidP="00A6169C">
      <w:pPr>
        <w:autoSpaceDE w:val="0"/>
        <w:autoSpaceDN w:val="0"/>
        <w:adjustRightInd w:val="0"/>
        <w:spacing w:after="0" w:line="240" w:lineRule="auto"/>
        <w:ind w:left="426"/>
        <w:jc w:val="center"/>
        <w:rPr>
          <w:rFonts w:ascii="Calibri" w:hAnsi="Calibri" w:cs="Calibri"/>
          <w:b/>
          <w:bCs/>
          <w:kern w:val="0"/>
          <w:sz w:val="20"/>
          <w:szCs w:val="20"/>
          <w14:ligatures w14:val="none"/>
        </w:rPr>
      </w:pPr>
    </w:p>
    <w:p w14:paraId="19A796A7" w14:textId="1AEE9505" w:rsidR="00550E2C" w:rsidRPr="00DD05D3" w:rsidRDefault="00550E2C" w:rsidP="00A6169C">
      <w:pPr>
        <w:autoSpaceDE w:val="0"/>
        <w:autoSpaceDN w:val="0"/>
        <w:adjustRightInd w:val="0"/>
        <w:spacing w:after="0" w:line="240" w:lineRule="auto"/>
        <w:ind w:left="426"/>
        <w:jc w:val="center"/>
        <w:rPr>
          <w:rFonts w:ascii="Calibri" w:hAnsi="Calibri" w:cs="Calibri"/>
          <w:kern w:val="0"/>
          <w:sz w:val="20"/>
          <w:szCs w:val="20"/>
          <w14:ligatures w14:val="none"/>
        </w:rPr>
      </w:pPr>
      <w:r w:rsidRPr="00DD05D3">
        <w:rPr>
          <w:rFonts w:ascii="Calibri" w:hAnsi="Calibri" w:cs="Calibri"/>
          <w:b/>
          <w:bCs/>
          <w:kern w:val="0"/>
          <w:sz w:val="20"/>
          <w:szCs w:val="20"/>
          <w14:ligatures w14:val="none"/>
        </w:rPr>
        <w:t>UMOWA Nr ………………..</w:t>
      </w:r>
    </w:p>
    <w:p w14:paraId="4D4B48ED" w14:textId="77777777" w:rsidR="00550E2C" w:rsidRPr="00DD05D3" w:rsidRDefault="00550E2C" w:rsidP="00A6169C">
      <w:pPr>
        <w:spacing w:after="0" w:line="240" w:lineRule="auto"/>
        <w:ind w:left="426"/>
        <w:jc w:val="center"/>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zawarta dnia .......................... w .........................,</w:t>
      </w:r>
    </w:p>
    <w:p w14:paraId="5C399825" w14:textId="77777777" w:rsidR="00550E2C" w:rsidRPr="00DD05D3" w:rsidRDefault="00550E2C" w:rsidP="00A6169C">
      <w:pPr>
        <w:spacing w:after="0" w:line="240" w:lineRule="auto"/>
        <w:ind w:left="426"/>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pomiędzy</w:t>
      </w:r>
    </w:p>
    <w:p w14:paraId="288E9A6F" w14:textId="77777777" w:rsidR="00550E2C" w:rsidRPr="00DD05D3" w:rsidRDefault="00550E2C" w:rsidP="00A6169C">
      <w:pPr>
        <w:spacing w:after="0" w:line="240" w:lineRule="auto"/>
        <w:ind w:left="426"/>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Powiatem Nowosolskim z siedzibą w Nowej Soli przy ul. Moniuszki 3, posiadającą nr NIP ……….., zwaną w dalszej treści umowy Zamawiającym, reprezentowanym przez :</w:t>
      </w:r>
    </w:p>
    <w:p w14:paraId="01C769BF" w14:textId="77777777" w:rsidR="00550E2C" w:rsidRPr="00DD05D3" w:rsidRDefault="00550E2C" w:rsidP="00A6169C">
      <w:pPr>
        <w:numPr>
          <w:ilvl w:val="0"/>
          <w:numId w:val="53"/>
        </w:numPr>
        <w:spacing w:after="0" w:line="240" w:lineRule="auto"/>
        <w:ind w:left="426"/>
        <w:contextualSpacing/>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w:t>
      </w:r>
    </w:p>
    <w:p w14:paraId="5A307A8F" w14:textId="77777777" w:rsidR="00550E2C" w:rsidRPr="00DD05D3" w:rsidRDefault="00550E2C" w:rsidP="00A6169C">
      <w:pPr>
        <w:numPr>
          <w:ilvl w:val="0"/>
          <w:numId w:val="53"/>
        </w:numPr>
        <w:spacing w:after="0" w:line="240" w:lineRule="auto"/>
        <w:ind w:left="426"/>
        <w:contextualSpacing/>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w:t>
      </w:r>
    </w:p>
    <w:p w14:paraId="10DAA64F" w14:textId="77777777" w:rsidR="00550E2C" w:rsidRPr="00DD05D3" w:rsidRDefault="00550E2C" w:rsidP="00A6169C">
      <w:pPr>
        <w:spacing w:after="0" w:line="240" w:lineRule="auto"/>
        <w:ind w:left="426"/>
        <w:contextualSpacing/>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 xml:space="preserve">przy kontrasygnacie ………………….,  </w:t>
      </w:r>
    </w:p>
    <w:p w14:paraId="2F2ACD76" w14:textId="77777777" w:rsidR="00550E2C" w:rsidRPr="00DD05D3" w:rsidRDefault="00550E2C" w:rsidP="00A6169C">
      <w:pPr>
        <w:spacing w:after="0" w:line="240" w:lineRule="auto"/>
        <w:ind w:left="426"/>
        <w:contextualSpacing/>
        <w:jc w:val="both"/>
        <w:rPr>
          <w:rFonts w:ascii="Calibri" w:eastAsia="Calibri" w:hAnsi="Calibri" w:cs="Calibri"/>
          <w:color w:val="000000"/>
          <w:kern w:val="0"/>
          <w:sz w:val="20"/>
          <w:szCs w:val="20"/>
          <w14:ligatures w14:val="none"/>
        </w:rPr>
      </w:pPr>
      <w:r w:rsidRPr="00DD05D3">
        <w:rPr>
          <w:rFonts w:ascii="Calibri" w:eastAsia="Calibri" w:hAnsi="Calibri" w:cs="Calibri"/>
          <w:color w:val="000000"/>
          <w:kern w:val="0"/>
          <w:sz w:val="20"/>
          <w:szCs w:val="20"/>
          <w14:ligatures w14:val="none"/>
        </w:rPr>
        <w:t>zwanym dalej Zamawiającym</w:t>
      </w:r>
    </w:p>
    <w:p w14:paraId="36D783FB"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p>
    <w:p w14:paraId="04EF0808"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r w:rsidRPr="00DD05D3">
        <w:rPr>
          <w:rFonts w:ascii="Calibri" w:eastAsia="Calibri" w:hAnsi="Calibri" w:cs="Calibri"/>
          <w:i/>
          <w:kern w:val="0"/>
          <w:sz w:val="20"/>
          <w:szCs w:val="20"/>
          <w:lang w:eastAsia="pl-PL"/>
          <w14:ligatures w14:val="none"/>
        </w:rPr>
        <w:t xml:space="preserve">(w przypadku osób prawnych i spółek handlowych nieposiadających osobowości prawnej) </w:t>
      </w:r>
    </w:p>
    <w:p w14:paraId="6113D832"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_______________________________________ z siedzibą w ____________________________________ („Wykonawca”)</w:t>
      </w:r>
    </w:p>
    <w:p w14:paraId="5159E655"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0E62180"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reprezentowaną przez:</w:t>
      </w:r>
    </w:p>
    <w:p w14:paraId="179FDE14"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_________________________________________________</w:t>
      </w:r>
    </w:p>
    <w:p w14:paraId="6B17700B"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_________________________________________________,</w:t>
      </w:r>
    </w:p>
    <w:p w14:paraId="7D3245F9"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p>
    <w:p w14:paraId="0CB36050"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r w:rsidRPr="00DD05D3">
        <w:rPr>
          <w:rFonts w:ascii="Calibri" w:eastAsia="Calibri" w:hAnsi="Calibri" w:cs="Calibri"/>
          <w:i/>
          <w:kern w:val="0"/>
          <w:sz w:val="20"/>
          <w:szCs w:val="20"/>
          <w:lang w:eastAsia="pl-PL"/>
          <w14:ligatures w14:val="none"/>
        </w:rPr>
        <w:t xml:space="preserve">lub </w:t>
      </w:r>
    </w:p>
    <w:p w14:paraId="5882A478"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r w:rsidRPr="00DD05D3">
        <w:rPr>
          <w:rFonts w:ascii="Calibri" w:eastAsia="Calibri" w:hAnsi="Calibri" w:cs="Calibri"/>
          <w:i/>
          <w:kern w:val="0"/>
          <w:sz w:val="20"/>
          <w:szCs w:val="20"/>
          <w:lang w:eastAsia="pl-PL"/>
          <w14:ligatures w14:val="none"/>
        </w:rPr>
        <w:t xml:space="preserve">(w przypadku osób fizycznych wpisanych do Centralnej Ewidencji i Informacji o Działalności Gospodarczej) </w:t>
      </w:r>
    </w:p>
    <w:p w14:paraId="26EC6D68"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572DF224"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8AF343C"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14739D85"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działającym osobiście </w:t>
      </w:r>
    </w:p>
    <w:p w14:paraId="326EA1E0"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zwanym dalej „Wykonawcą”,</w:t>
      </w:r>
    </w:p>
    <w:p w14:paraId="5944EECE"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p>
    <w:p w14:paraId="448A4C46"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r w:rsidRPr="00DD05D3">
        <w:rPr>
          <w:rFonts w:ascii="Calibri" w:eastAsia="Calibri" w:hAnsi="Calibri" w:cs="Calibri"/>
          <w:i/>
          <w:kern w:val="0"/>
          <w:sz w:val="20"/>
          <w:szCs w:val="20"/>
          <w:lang w:eastAsia="pl-PL"/>
          <w14:ligatures w14:val="none"/>
        </w:rPr>
        <w:t xml:space="preserve">lub </w:t>
      </w:r>
    </w:p>
    <w:p w14:paraId="089CE171"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r w:rsidRPr="00DD05D3">
        <w:rPr>
          <w:rFonts w:ascii="Calibri" w:eastAsia="Calibri" w:hAnsi="Calibri" w:cs="Calibri"/>
          <w:i/>
          <w:kern w:val="0"/>
          <w:sz w:val="20"/>
          <w:szCs w:val="20"/>
          <w:lang w:eastAsia="pl-PL"/>
          <w14:ligatures w14:val="none"/>
        </w:rPr>
        <w:t xml:space="preserve">(w przypadku osób fizycznych wpisanych do Centralnej Ewidencji i Informacji o Działalności Gospodarczej działających wspólnie jako konsorcjum lub w ramach spółki cywilnej) </w:t>
      </w:r>
    </w:p>
    <w:p w14:paraId="05814E86"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i/>
          <w:kern w:val="0"/>
          <w:sz w:val="20"/>
          <w:szCs w:val="20"/>
          <w:lang w:eastAsia="pl-PL"/>
          <w14:ligatures w14:val="none"/>
        </w:rPr>
      </w:pPr>
    </w:p>
    <w:p w14:paraId="4CAE0D12"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wykonawcami wspólnie ubiegającymi się o udzielenie zamówienia publicznego w składzie (łącznie „Wykonawcy”):</w:t>
      </w:r>
    </w:p>
    <w:p w14:paraId="4C3853B0"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1) </w:t>
      </w:r>
      <w:r w:rsidRPr="00DD05D3">
        <w:rPr>
          <w:rFonts w:ascii="Calibri" w:eastAsia="Calibri" w:hAnsi="Calibri" w:cs="Calibri"/>
          <w:kern w:val="0"/>
          <w:sz w:val="20"/>
          <w:szCs w:val="20"/>
          <w:lang w:eastAsia="pl-PL"/>
          <w14:ligatures w14:val="none"/>
        </w:rPr>
        <w:tab/>
        <w:t>p. _________________________________ prowadzącym działalność gospodarczą pod firmą _________________________________________________z siedzibą w ______________________________,</w:t>
      </w:r>
      <w:r w:rsidRPr="00DD05D3">
        <w:rPr>
          <w:rFonts w:ascii="Calibri" w:eastAsia="Calibri" w:hAnsi="Calibri" w:cs="Calibri"/>
          <w:kern w:val="0"/>
          <w:sz w:val="20"/>
          <w:szCs w:val="20"/>
          <w:lang w:eastAsia="pl-PL"/>
          <w14:ligatures w14:val="none"/>
        </w:rPr>
        <w:br/>
        <w:t>ul __________________ wpisanym do Centralnej Ewidencji i Informacji i Działalności Gospodarczej, posiadającym numer identyfikacyjny NIP _________________________________; REGON __________________________</w:t>
      </w:r>
    </w:p>
    <w:p w14:paraId="27EF7336"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2823A427"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2) </w:t>
      </w:r>
      <w:r w:rsidRPr="00DD05D3">
        <w:rPr>
          <w:rFonts w:ascii="Calibri" w:eastAsia="Calibri" w:hAnsi="Calibri" w:cs="Calibri"/>
          <w:kern w:val="0"/>
          <w:sz w:val="20"/>
          <w:szCs w:val="20"/>
          <w:lang w:eastAsia="pl-PL"/>
          <w14:ligatures w14:val="none"/>
        </w:rPr>
        <w:tab/>
        <w:t>p. _________________________________ prowadzącym działalność gospodarczą pod firmą _________________________________________________z siedzibą w ______________________________,</w:t>
      </w:r>
      <w:r w:rsidRPr="00DD05D3">
        <w:rPr>
          <w:rFonts w:ascii="Calibri" w:eastAsia="Calibri" w:hAnsi="Calibri" w:cs="Calibri"/>
          <w:kern w:val="0"/>
          <w:sz w:val="20"/>
          <w:szCs w:val="20"/>
          <w:lang w:eastAsia="pl-PL"/>
          <w14:ligatures w14:val="none"/>
        </w:rPr>
        <w:br/>
        <w:t>ul __________________ wpisanym do Centralnej Ewidencji i Informacji i Działalności Gospodarczej, posiadającym numer identyfikacyjny NIP _________________________________; REGON __________________________</w:t>
      </w:r>
    </w:p>
    <w:p w14:paraId="7A5D3538"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64CFA95E"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lastRenderedPageBreak/>
        <w:t>3)</w:t>
      </w:r>
      <w:r w:rsidRPr="00DD05D3">
        <w:rPr>
          <w:rFonts w:ascii="Calibri" w:eastAsia="Calibri" w:hAnsi="Calibri" w:cs="Calibri"/>
          <w:kern w:val="0"/>
          <w:sz w:val="20"/>
          <w:szCs w:val="20"/>
          <w:lang w:eastAsia="pl-PL"/>
          <w14:ligatures w14:val="none"/>
        </w:rPr>
        <w:tab/>
        <w:t>p. _________________________________ prowadzącym działalność gospodarczą pod firmą _________________________________________________z siedzibą w ______________________________,</w:t>
      </w:r>
      <w:r w:rsidRPr="00DD05D3">
        <w:rPr>
          <w:rFonts w:ascii="Calibri" w:eastAsia="Calibri" w:hAnsi="Calibri" w:cs="Calibri"/>
          <w:kern w:val="0"/>
          <w:sz w:val="20"/>
          <w:szCs w:val="20"/>
          <w:lang w:eastAsia="pl-PL"/>
          <w14:ligatures w14:val="none"/>
        </w:rPr>
        <w:br/>
        <w:t>ul __________________ wpisanym do Centralnej Ewidencji i Informacji i Działalności Gospodarczej, posiadającym numer identyfikacyjny NIP _________________________________; REGON __________________________</w:t>
      </w:r>
    </w:p>
    <w:p w14:paraId="0DA15717"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0196BBF7"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reprezentowanymi przez _______________________________________________, działającego na podstawie pełnomocnictwa z dnia _________ r. </w:t>
      </w:r>
    </w:p>
    <w:p w14:paraId="0EB5A576" w14:textId="77777777"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p>
    <w:p w14:paraId="69995238" w14:textId="4B60A3BB" w:rsidR="00550E2C" w:rsidRPr="00DD05D3" w:rsidRDefault="00550E2C" w:rsidP="00A6169C">
      <w:pPr>
        <w:autoSpaceDE w:val="0"/>
        <w:autoSpaceDN w:val="0"/>
        <w:adjustRightInd w:val="0"/>
        <w:spacing w:after="0" w:line="240" w:lineRule="auto"/>
        <w:ind w:left="426"/>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wspólnie zwanymi dalej „Stronami”,</w:t>
      </w:r>
    </w:p>
    <w:p w14:paraId="39F41615" w14:textId="77777777" w:rsidR="00550E2C" w:rsidRPr="00DD05D3" w:rsidRDefault="00550E2C" w:rsidP="00A6169C">
      <w:pPr>
        <w:autoSpaceDE w:val="0"/>
        <w:autoSpaceDN w:val="0"/>
        <w:adjustRightInd w:val="0"/>
        <w:spacing w:after="0" w:line="240" w:lineRule="auto"/>
        <w:ind w:left="426"/>
        <w:jc w:val="both"/>
        <w:rPr>
          <w:rFonts w:ascii="Calibri" w:eastAsia="Times New Roman" w:hAnsi="Calibri" w:cs="Calibri"/>
          <w:i/>
          <w:kern w:val="0"/>
          <w:sz w:val="20"/>
          <w:szCs w:val="20"/>
          <w:lang w:eastAsia="pl-PL"/>
          <w14:ligatures w14:val="none"/>
        </w:rPr>
      </w:pPr>
    </w:p>
    <w:p w14:paraId="5DA0D112" w14:textId="6B96D06B" w:rsidR="00550E2C" w:rsidRPr="00DD05D3" w:rsidRDefault="00550E2C" w:rsidP="00A6169C">
      <w:p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w wyniku dokonania wyboru oferty Wykonawcy jako oferty najkorzystniejszej („Oferta”), złożonej w postępowaniu o udzielenie zamówienia publicznego </w:t>
      </w:r>
      <w:r w:rsidR="008367A5">
        <w:rPr>
          <w:rFonts w:ascii="Calibri" w:eastAsia="Times New Roman" w:hAnsi="Calibri" w:cs="Calibri"/>
          <w:kern w:val="0"/>
          <w:sz w:val="20"/>
          <w:szCs w:val="20"/>
          <w:lang w:eastAsia="pl-PL"/>
          <w14:ligatures w14:val="none"/>
        </w:rPr>
        <w:t xml:space="preserve">w trybie zapytania ofertowego </w:t>
      </w:r>
      <w:r w:rsidRPr="00DD05D3">
        <w:rPr>
          <w:rFonts w:ascii="Calibri" w:eastAsia="Times New Roman" w:hAnsi="Calibri" w:cs="Calibri"/>
          <w:kern w:val="0"/>
          <w:sz w:val="20"/>
          <w:szCs w:val="20"/>
          <w:lang w:eastAsia="pl-PL"/>
          <w14:ligatures w14:val="none"/>
        </w:rPr>
        <w:t xml:space="preserve">pn. </w:t>
      </w:r>
      <w:r w:rsidRPr="00DD05D3">
        <w:rPr>
          <w:rFonts w:ascii="Calibri" w:eastAsia="Times New Roman" w:hAnsi="Calibri" w:cs="Calibri"/>
          <w:b/>
          <w:kern w:val="0"/>
          <w:sz w:val="20"/>
          <w:szCs w:val="20"/>
          <w:lang w:eastAsia="pl-PL"/>
          <w14:ligatures w14:val="none"/>
        </w:rPr>
        <w:t xml:space="preserve">Pełnienie nadzoru inwestorskiego nad realizacją </w:t>
      </w:r>
      <w:r w:rsidR="008367A5">
        <w:rPr>
          <w:rFonts w:ascii="Calibri" w:eastAsia="Times New Roman" w:hAnsi="Calibri" w:cs="Calibri"/>
          <w:b/>
          <w:kern w:val="0"/>
          <w:sz w:val="20"/>
          <w:szCs w:val="20"/>
          <w:lang w:eastAsia="pl-PL"/>
          <w14:ligatures w14:val="none"/>
        </w:rPr>
        <w:t>inwestycji</w:t>
      </w:r>
      <w:r w:rsidRPr="00DD05D3">
        <w:rPr>
          <w:rFonts w:ascii="Calibri" w:eastAsia="Times New Roman" w:hAnsi="Calibri" w:cs="Calibri"/>
          <w:b/>
          <w:kern w:val="0"/>
          <w:sz w:val="20"/>
          <w:szCs w:val="20"/>
          <w:lang w:eastAsia="pl-PL"/>
          <w14:ligatures w14:val="none"/>
        </w:rPr>
        <w:t xml:space="preserve"> pn.:</w:t>
      </w:r>
      <w:r w:rsidR="008F0108" w:rsidRPr="00DD05D3">
        <w:rPr>
          <w:rFonts w:ascii="Calibri" w:eastAsia="Times New Roman" w:hAnsi="Calibri" w:cs="Calibri"/>
          <w:b/>
          <w:kern w:val="0"/>
          <w:sz w:val="20"/>
          <w:szCs w:val="20"/>
          <w:lang w:eastAsia="pl-PL"/>
          <w14:ligatures w14:val="none"/>
        </w:rPr>
        <w:t xml:space="preserve"> </w:t>
      </w:r>
      <w:r w:rsidR="008F0108" w:rsidRPr="00DD05D3">
        <w:rPr>
          <w:rFonts w:ascii="Calibri" w:hAnsi="Calibri" w:cs="Calibri"/>
          <w:b/>
          <w:bCs/>
          <w:sz w:val="20"/>
          <w:szCs w:val="20"/>
        </w:rPr>
        <w:t xml:space="preserve">Utworzenie Branżowego Centrum Umiejętności w </w:t>
      </w:r>
      <w:proofErr w:type="spellStart"/>
      <w:r w:rsidR="008F0108" w:rsidRPr="00DD05D3">
        <w:rPr>
          <w:rFonts w:ascii="Calibri" w:hAnsi="Calibri" w:cs="Calibri"/>
          <w:b/>
          <w:bCs/>
          <w:sz w:val="20"/>
          <w:szCs w:val="20"/>
        </w:rPr>
        <w:t>CKZiU</w:t>
      </w:r>
      <w:proofErr w:type="spellEnd"/>
      <w:r w:rsidR="008F0108" w:rsidRPr="00DD05D3">
        <w:rPr>
          <w:rFonts w:ascii="Calibri" w:hAnsi="Calibri" w:cs="Calibri"/>
          <w:b/>
          <w:bCs/>
          <w:sz w:val="20"/>
          <w:szCs w:val="20"/>
        </w:rPr>
        <w:t xml:space="preserve">  „Elektryk” w Nowej Soli, </w:t>
      </w:r>
      <w:r w:rsidR="008F0108" w:rsidRPr="00DD05D3">
        <w:rPr>
          <w:rFonts w:ascii="Calibri" w:hAnsi="Calibri" w:cs="Calibri"/>
          <w:b/>
          <w:bCs/>
          <w:color w:val="000000"/>
          <w:sz w:val="20"/>
          <w:szCs w:val="20"/>
        </w:rPr>
        <w:t xml:space="preserve">Zadanie </w:t>
      </w:r>
      <w:proofErr w:type="spellStart"/>
      <w:r w:rsidR="008F0108" w:rsidRPr="00DD05D3">
        <w:rPr>
          <w:rFonts w:ascii="Calibri" w:hAnsi="Calibri" w:cs="Calibri"/>
          <w:b/>
          <w:bCs/>
          <w:color w:val="000000"/>
          <w:sz w:val="20"/>
          <w:szCs w:val="20"/>
        </w:rPr>
        <w:t>pn</w:t>
      </w:r>
      <w:proofErr w:type="spellEnd"/>
      <w:r w:rsidR="008F0108" w:rsidRPr="00DD05D3">
        <w:rPr>
          <w:rFonts w:ascii="Calibri" w:hAnsi="Calibri" w:cs="Calibri"/>
          <w:b/>
          <w:bCs/>
          <w:color w:val="000000"/>
          <w:sz w:val="20"/>
          <w:szCs w:val="20"/>
        </w:rPr>
        <w:t xml:space="preserve">:  </w:t>
      </w:r>
      <w:r w:rsidR="008367A5">
        <w:rPr>
          <w:rFonts w:ascii="Calibri" w:hAnsi="Calibri" w:cs="Calibri"/>
          <w:b/>
          <w:bCs/>
          <w:color w:val="000000"/>
          <w:sz w:val="20"/>
          <w:szCs w:val="20"/>
        </w:rPr>
        <w:t>Przebudowa segmentu D budynku szkoły przy ul. Piłsudskiego 65 w Nowej Soli</w:t>
      </w:r>
      <w:r w:rsidRPr="00DD05D3">
        <w:rPr>
          <w:rFonts w:ascii="Calibri" w:eastAsia="Times New Roman" w:hAnsi="Calibri" w:cs="Calibri"/>
          <w:b/>
          <w:bCs/>
          <w:kern w:val="0"/>
          <w:sz w:val="20"/>
          <w:szCs w:val="20"/>
          <w:lang w:eastAsia="pl-PL"/>
          <w14:ligatures w14:val="none"/>
        </w:rPr>
        <w:t>,</w:t>
      </w:r>
      <w:r w:rsidRPr="00DD05D3">
        <w:rPr>
          <w:rFonts w:ascii="Calibri" w:eastAsia="Times New Roman" w:hAnsi="Calibri" w:cs="Calibri"/>
          <w:b/>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 xml:space="preserve">przeprowadzonym w trybie Zapytania ofertowego </w:t>
      </w:r>
      <w:r w:rsidR="008F0108" w:rsidRPr="00DD05D3">
        <w:rPr>
          <w:rFonts w:ascii="Calibri" w:eastAsia="Times New Roman" w:hAnsi="Calibri" w:cs="Calibri"/>
          <w:kern w:val="0"/>
          <w:sz w:val="20"/>
          <w:szCs w:val="20"/>
          <w:lang w:eastAsia="pl-PL"/>
          <w14:ligatures w14:val="none"/>
        </w:rPr>
        <w:t>, zgodnie z  Regulaminem udzielania zamówień Starostwa Powiatowego w Nowej Soli</w:t>
      </w:r>
      <w:r w:rsidRPr="00DD05D3">
        <w:rPr>
          <w:rFonts w:ascii="Calibri" w:eastAsia="Times New Roman" w:hAnsi="Calibri" w:cs="Calibri"/>
          <w:kern w:val="0"/>
          <w:sz w:val="20"/>
          <w:szCs w:val="20"/>
          <w:lang w:eastAsia="pl-PL"/>
          <w14:ligatures w14:val="none"/>
        </w:rPr>
        <w:t xml:space="preserve"> („Postępowanie”), dla zamówień poniżej kwoty, o której mowa w art. 2 ust. 1 pkt 1 ustawy Prawo zamówień publicznych ,</w:t>
      </w:r>
    </w:p>
    <w:p w14:paraId="5CB338A7" w14:textId="77777777" w:rsidR="008F0108" w:rsidRPr="00DD05D3" w:rsidRDefault="008F0108" w:rsidP="00A6169C">
      <w:p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p>
    <w:p w14:paraId="63FFFCCB" w14:textId="618F977B" w:rsidR="00550E2C" w:rsidRPr="00DD05D3" w:rsidRDefault="00550E2C" w:rsidP="00A6169C">
      <w:p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została zawarta umowa („Umowa”) następującej treści:</w:t>
      </w:r>
    </w:p>
    <w:p w14:paraId="6E91D76D" w14:textId="77777777" w:rsidR="00550E2C" w:rsidRPr="00DD05D3" w:rsidRDefault="00550E2C" w:rsidP="00A6169C">
      <w:pPr>
        <w:autoSpaceDE w:val="0"/>
        <w:autoSpaceDN w:val="0"/>
        <w:adjustRightInd w:val="0"/>
        <w:spacing w:after="0" w:line="240" w:lineRule="auto"/>
        <w:ind w:left="426"/>
        <w:jc w:val="center"/>
        <w:rPr>
          <w:rFonts w:ascii="Calibri" w:eastAsia="Calibri" w:hAnsi="Calibri" w:cs="Calibri"/>
          <w:b/>
          <w:i/>
          <w:kern w:val="0"/>
          <w:sz w:val="20"/>
          <w:szCs w:val="20"/>
          <w14:ligatures w14:val="none"/>
        </w:rPr>
      </w:pPr>
      <w:r w:rsidRPr="00DD05D3">
        <w:rPr>
          <w:rFonts w:ascii="Calibri" w:eastAsia="Times New Roman" w:hAnsi="Calibri" w:cs="Calibri"/>
          <w:b/>
          <w:kern w:val="0"/>
          <w:sz w:val="20"/>
          <w:szCs w:val="20"/>
          <w:lang w:eastAsia="pl-PL"/>
          <w14:ligatures w14:val="none"/>
        </w:rPr>
        <w:t>§1</w:t>
      </w:r>
    </w:p>
    <w:p w14:paraId="6C026F13" w14:textId="77777777" w:rsidR="00550E2C" w:rsidRPr="00DD05D3" w:rsidRDefault="00550E2C" w:rsidP="00A6169C">
      <w:pPr>
        <w:spacing w:after="0" w:line="240" w:lineRule="auto"/>
        <w:ind w:left="426"/>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Przedmiot Umowy</w:t>
      </w:r>
    </w:p>
    <w:p w14:paraId="07BA5353" w14:textId="003A7959" w:rsidR="00550E2C" w:rsidRPr="00DD05D3" w:rsidRDefault="00550E2C" w:rsidP="00A6169C">
      <w:pPr>
        <w:pStyle w:val="Akapitzlist"/>
        <w:numPr>
          <w:ilvl w:val="0"/>
          <w:numId w:val="55"/>
        </w:numPr>
        <w:ind w:left="426"/>
        <w:jc w:val="both"/>
        <w:rPr>
          <w:rFonts w:ascii="Calibri" w:hAnsi="Calibri" w:cs="Calibri"/>
          <w:sz w:val="20"/>
          <w:szCs w:val="20"/>
        </w:rPr>
      </w:pPr>
      <w:r w:rsidRPr="00DD05D3">
        <w:rPr>
          <w:rFonts w:ascii="Calibri" w:hAnsi="Calibri" w:cs="Calibri"/>
          <w:sz w:val="20"/>
          <w:szCs w:val="20"/>
        </w:rPr>
        <w:t>Zamawiający zleca a Wykonawca przyjmuje do realizacji zamówienie publiczne pn.:</w:t>
      </w:r>
      <w:r w:rsidRPr="00DD05D3">
        <w:rPr>
          <w:rFonts w:ascii="Calibri" w:hAnsi="Calibri" w:cs="Calibri"/>
          <w:b/>
          <w:sz w:val="20"/>
          <w:szCs w:val="20"/>
        </w:rPr>
        <w:t xml:space="preserve"> </w:t>
      </w:r>
      <w:r w:rsidRPr="00DD05D3">
        <w:rPr>
          <w:rFonts w:ascii="Calibri" w:hAnsi="Calibri" w:cs="Calibri"/>
          <w:bCs/>
          <w:sz w:val="20"/>
          <w:szCs w:val="20"/>
        </w:rPr>
        <w:t xml:space="preserve">Pełnienie nadzoru inwestorskiego nad realizacją zamówienia pn.: </w:t>
      </w:r>
      <w:bookmarkStart w:id="0" w:name="_Hlk164154443"/>
      <w:r w:rsidRPr="00DD05D3">
        <w:rPr>
          <w:rFonts w:ascii="Calibri" w:hAnsi="Calibri" w:cs="Calibri"/>
          <w:bCs/>
          <w:sz w:val="20"/>
          <w:szCs w:val="20"/>
        </w:rPr>
        <w:t xml:space="preserve">Utworzenie Branżowego Centrum Umiejętności w </w:t>
      </w:r>
      <w:proofErr w:type="spellStart"/>
      <w:r w:rsidRPr="00DD05D3">
        <w:rPr>
          <w:rFonts w:ascii="Calibri" w:hAnsi="Calibri" w:cs="Calibri"/>
          <w:bCs/>
          <w:sz w:val="20"/>
          <w:szCs w:val="20"/>
        </w:rPr>
        <w:t>CKZiU</w:t>
      </w:r>
      <w:proofErr w:type="spellEnd"/>
      <w:r w:rsidRPr="00DD05D3">
        <w:rPr>
          <w:rFonts w:ascii="Calibri" w:hAnsi="Calibri" w:cs="Calibri"/>
          <w:sz w:val="20"/>
          <w:szCs w:val="20"/>
        </w:rPr>
        <w:t xml:space="preserve">  „Elektryk” w Nowej Soli, </w:t>
      </w:r>
      <w:r w:rsidRPr="00DD05D3">
        <w:rPr>
          <w:rFonts w:ascii="Calibri" w:hAnsi="Calibri" w:cs="Calibri"/>
          <w:color w:val="000000"/>
          <w:sz w:val="20"/>
          <w:szCs w:val="20"/>
        </w:rPr>
        <w:t xml:space="preserve">Zadanie </w:t>
      </w:r>
      <w:proofErr w:type="spellStart"/>
      <w:r w:rsidRPr="00DD05D3">
        <w:rPr>
          <w:rFonts w:ascii="Calibri" w:hAnsi="Calibri" w:cs="Calibri"/>
          <w:color w:val="000000"/>
          <w:sz w:val="20"/>
          <w:szCs w:val="20"/>
        </w:rPr>
        <w:t>pn</w:t>
      </w:r>
      <w:proofErr w:type="spellEnd"/>
      <w:r w:rsidRPr="00DD05D3">
        <w:rPr>
          <w:rFonts w:ascii="Calibri" w:hAnsi="Calibri" w:cs="Calibri"/>
          <w:color w:val="000000"/>
          <w:sz w:val="20"/>
          <w:szCs w:val="20"/>
        </w:rPr>
        <w:t xml:space="preserve">:  </w:t>
      </w:r>
      <w:r w:rsidR="008367A5" w:rsidRPr="008367A5">
        <w:rPr>
          <w:rFonts w:ascii="Calibri" w:hAnsi="Calibri" w:cs="Calibri"/>
          <w:color w:val="000000"/>
          <w:sz w:val="20"/>
          <w:szCs w:val="20"/>
        </w:rPr>
        <w:t>Przebudowa segmentu D budynku szkoły przy ul. Piłsudskiego 65 w Nowej Soli</w:t>
      </w:r>
      <w:bookmarkEnd w:id="0"/>
      <w:r w:rsidRPr="00DD05D3">
        <w:rPr>
          <w:rFonts w:ascii="Calibri" w:hAnsi="Calibri" w:cs="Calibri"/>
          <w:color w:val="000000"/>
          <w:sz w:val="20"/>
          <w:szCs w:val="20"/>
        </w:rPr>
        <w:t xml:space="preserve">, </w:t>
      </w:r>
      <w:r w:rsidRPr="00DD05D3">
        <w:rPr>
          <w:rFonts w:ascii="Calibri" w:hAnsi="Calibri" w:cs="Calibri"/>
          <w:sz w:val="20"/>
          <w:szCs w:val="20"/>
        </w:rPr>
        <w:t xml:space="preserve">dalej „Przedmiot umowy”. </w:t>
      </w:r>
      <w:r w:rsidRPr="00DD05D3">
        <w:rPr>
          <w:rFonts w:ascii="Calibri" w:eastAsiaTheme="minorHAnsi" w:hAnsi="Calibri" w:cs="Calibri"/>
          <w:sz w:val="20"/>
          <w:szCs w:val="20"/>
        </w:rPr>
        <w:t>Zamawiający informuje, iż zamówienie dotyczące realizacji inwestycji jest finansowane ze środków Europejskiego Instrumentu na rzecz Odbudowy i Zwiększania Odporności (</w:t>
      </w:r>
      <w:proofErr w:type="spellStart"/>
      <w:r w:rsidRPr="00DD05D3">
        <w:rPr>
          <w:rFonts w:ascii="Calibri" w:eastAsiaTheme="minorHAnsi" w:hAnsi="Calibri" w:cs="Calibri"/>
          <w:sz w:val="20"/>
          <w:szCs w:val="20"/>
        </w:rPr>
        <w:t>Recovery</w:t>
      </w:r>
      <w:proofErr w:type="spellEnd"/>
      <w:r w:rsidRPr="00DD05D3">
        <w:rPr>
          <w:rFonts w:ascii="Calibri" w:eastAsiaTheme="minorHAnsi" w:hAnsi="Calibri" w:cs="Calibri"/>
          <w:sz w:val="20"/>
          <w:szCs w:val="20"/>
        </w:rPr>
        <w:t xml:space="preserve"> and </w:t>
      </w:r>
      <w:proofErr w:type="spellStart"/>
      <w:r w:rsidRPr="00DD05D3">
        <w:rPr>
          <w:rFonts w:ascii="Calibri" w:eastAsiaTheme="minorHAnsi" w:hAnsi="Calibri" w:cs="Calibri"/>
          <w:sz w:val="20"/>
          <w:szCs w:val="20"/>
        </w:rPr>
        <w:t>Resilience</w:t>
      </w:r>
      <w:proofErr w:type="spellEnd"/>
      <w:r w:rsidRPr="00DD05D3">
        <w:rPr>
          <w:rFonts w:ascii="Calibri" w:eastAsiaTheme="minorHAnsi" w:hAnsi="Calibri" w:cs="Calibri"/>
          <w:sz w:val="20"/>
          <w:szCs w:val="20"/>
        </w:rPr>
        <w:t xml:space="preserve"> </w:t>
      </w:r>
      <w:proofErr w:type="spellStart"/>
      <w:r w:rsidRPr="00DD05D3">
        <w:rPr>
          <w:rFonts w:ascii="Calibri" w:eastAsiaTheme="minorHAnsi" w:hAnsi="Calibri" w:cs="Calibri"/>
          <w:sz w:val="20"/>
          <w:szCs w:val="20"/>
        </w:rPr>
        <w:t>Facility</w:t>
      </w:r>
      <w:proofErr w:type="spellEnd"/>
      <w:r w:rsidRPr="00DD05D3">
        <w:rPr>
          <w:rFonts w:ascii="Calibri" w:eastAsiaTheme="minorHAnsi" w:hAnsi="Calibri" w:cs="Calibri"/>
          <w:sz w:val="20"/>
          <w:szCs w:val="20"/>
        </w:rPr>
        <w:t xml:space="preserve"> - RRF) w ramach Krajowego Planu Odbudowy i Zwiększania Odporności (KPO): − Komponent: A „Odporność i konkurencyjność gospodarki”, − Cel szczegółowy Komponentu: A3. „Doskonalenie systemu edukacji, mechanizmów uczenia się przez całe życie w kierunku lepszego dopasowania do potrzeb nowoczesnej gospodarki, wzrostu innowacyjności, zwiększania transferu nowych technologii oraz zielonej transformacji”, − Reforma: A3.1. Kadry dla nowoczesnej gospodarki – poprawa dopasowania umiejętności i kwalifikacji do wymogów rynku pracy w związku z wdrażaniem nowych technologii w gospodarce oraz zieloną i cyfrową transformacją, − Inwestycja: A.3.1.1. Wsparcie rozwoju nowoczesnego kształcenia zawodowego, szkolnictwa wyższego oraz uczenia się przez całe życie </w:t>
      </w:r>
      <w:bookmarkStart w:id="1" w:name="_Hlk164411939"/>
      <w:r w:rsidRPr="00DD05D3">
        <w:rPr>
          <w:rFonts w:ascii="Calibri" w:eastAsiaTheme="minorHAnsi" w:hAnsi="Calibri" w:cs="Calibri"/>
          <w:sz w:val="20"/>
          <w:szCs w:val="20"/>
        </w:rPr>
        <w:t xml:space="preserve">w ramach projektu „Branżowe Centrum Umiejętności w dziedzinie </w:t>
      </w:r>
      <w:proofErr w:type="spellStart"/>
      <w:r w:rsidRPr="00DD05D3">
        <w:rPr>
          <w:rFonts w:ascii="Calibri" w:eastAsiaTheme="minorHAnsi" w:hAnsi="Calibri" w:cs="Calibri"/>
          <w:sz w:val="20"/>
          <w:szCs w:val="20"/>
        </w:rPr>
        <w:t>elektromobilności</w:t>
      </w:r>
      <w:proofErr w:type="spellEnd"/>
      <w:r w:rsidRPr="00DD05D3">
        <w:rPr>
          <w:rFonts w:ascii="Calibri" w:eastAsiaTheme="minorHAnsi" w:hAnsi="Calibri" w:cs="Calibri"/>
          <w:sz w:val="20"/>
          <w:szCs w:val="20"/>
        </w:rPr>
        <w:t xml:space="preserve"> w Centrum Kształcenia Zawodowego i Ustawicznego „Elektryk” w Nowej Soli.</w:t>
      </w:r>
      <w:bookmarkEnd w:id="1"/>
    </w:p>
    <w:p w14:paraId="32A5F36C" w14:textId="08BAF79F" w:rsidR="00550E2C" w:rsidRPr="00DD05D3" w:rsidRDefault="00550E2C" w:rsidP="00A6169C">
      <w:pPr>
        <w:pStyle w:val="Akapitzlist"/>
        <w:numPr>
          <w:ilvl w:val="0"/>
          <w:numId w:val="55"/>
        </w:numPr>
        <w:ind w:left="426"/>
        <w:jc w:val="both"/>
        <w:rPr>
          <w:rFonts w:ascii="Calibri" w:hAnsi="Calibri" w:cs="Calibri"/>
          <w:sz w:val="20"/>
          <w:szCs w:val="20"/>
        </w:rPr>
      </w:pPr>
      <w:r w:rsidRPr="00DD05D3">
        <w:rPr>
          <w:rFonts w:ascii="Calibri" w:hAnsi="Calibri" w:cs="Calibri"/>
          <w:sz w:val="20"/>
          <w:szCs w:val="20"/>
        </w:rPr>
        <w:t>Przedmiot umowy będzie wykonywany zgodnie z obowiązującymi przepisami prawa, postanowieniami odpowiednich pozwoleń na prowadzenie budowy, zasadami wiedzy technicznej i sztuki budowlanej, z zachowaniem najwyższej staranności zawodowej, przy uwzględnieniu wymagań określonych w Zapytaniu ofertowym i w Umowie.</w:t>
      </w:r>
    </w:p>
    <w:p w14:paraId="3FC1C828" w14:textId="683C3F65" w:rsidR="00550E2C" w:rsidRPr="00DD05D3" w:rsidRDefault="00550E2C" w:rsidP="00A6169C">
      <w:pPr>
        <w:suppressAutoHyphens/>
        <w:spacing w:after="0" w:line="240" w:lineRule="auto"/>
        <w:ind w:left="426" w:hanging="425"/>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kern w:val="0"/>
          <w:sz w:val="20"/>
          <w:szCs w:val="20"/>
          <w:lang w:eastAsia="pl-PL"/>
          <w14:ligatures w14:val="none"/>
        </w:rPr>
        <w:t>3.</w:t>
      </w:r>
      <w:r w:rsidRPr="00DD05D3">
        <w:rPr>
          <w:rFonts w:ascii="Calibri" w:eastAsia="Times New Roman" w:hAnsi="Calibri" w:cs="Calibri"/>
          <w:kern w:val="0"/>
          <w:sz w:val="20"/>
          <w:szCs w:val="20"/>
          <w:lang w:eastAsia="pl-PL"/>
          <w14:ligatures w14:val="none"/>
        </w:rPr>
        <w:tab/>
        <w:t>Szczegółowy opis zamówienia podlegającego nadzorowaniu, zawiera załącznik nr 2 do Umowy, na który składają się</w:t>
      </w:r>
      <w:r w:rsidRPr="00DD05D3">
        <w:rPr>
          <w:rFonts w:ascii="Calibri" w:eastAsia="Times New Roman" w:hAnsi="Calibri" w:cs="Calibri"/>
          <w:bCs/>
          <w:iCs/>
          <w:kern w:val="0"/>
          <w:sz w:val="20"/>
          <w:szCs w:val="20"/>
          <w:lang w:eastAsia="pl-PL"/>
          <w14:ligatures w14:val="none"/>
        </w:rPr>
        <w:t>,</w:t>
      </w:r>
    </w:p>
    <w:p w14:paraId="2245DEF8" w14:textId="32CFAAEF" w:rsidR="00550E2C" w:rsidRPr="00DD05D3" w:rsidRDefault="00550E2C" w:rsidP="008F0108">
      <w:pPr>
        <w:numPr>
          <w:ilvl w:val="0"/>
          <w:numId w:val="29"/>
        </w:numPr>
        <w:autoSpaceDE w:val="0"/>
        <w:autoSpaceDN w:val="0"/>
        <w:adjustRightInd w:val="0"/>
        <w:spacing w:after="0" w:line="240" w:lineRule="auto"/>
        <w:ind w:left="709" w:right="-23"/>
        <w:rPr>
          <w:rFonts w:ascii="Calibri" w:hAnsi="Calibri" w:cs="Calibri"/>
          <w:bCs/>
          <w:sz w:val="20"/>
          <w:szCs w:val="20"/>
        </w:rPr>
      </w:pPr>
      <w:r w:rsidRPr="00DD05D3">
        <w:rPr>
          <w:rFonts w:ascii="Calibri" w:hAnsi="Calibri" w:cs="Calibri"/>
          <w:bCs/>
          <w:sz w:val="20"/>
          <w:szCs w:val="20"/>
        </w:rPr>
        <w:t>Projekt budowlany</w:t>
      </w:r>
      <w:r w:rsidR="008367A5">
        <w:rPr>
          <w:rFonts w:ascii="Calibri" w:hAnsi="Calibri" w:cs="Calibri"/>
          <w:bCs/>
          <w:sz w:val="20"/>
          <w:szCs w:val="20"/>
        </w:rPr>
        <w:t>;</w:t>
      </w:r>
    </w:p>
    <w:p w14:paraId="52BB30BE" w14:textId="5B7F042A" w:rsidR="008367A5" w:rsidRPr="008367A5" w:rsidRDefault="008367A5" w:rsidP="008F0108">
      <w:pPr>
        <w:numPr>
          <w:ilvl w:val="0"/>
          <w:numId w:val="29"/>
        </w:numPr>
        <w:autoSpaceDE w:val="0"/>
        <w:autoSpaceDN w:val="0"/>
        <w:adjustRightInd w:val="0"/>
        <w:spacing w:after="0" w:line="240" w:lineRule="auto"/>
        <w:ind w:left="709" w:right="-23"/>
        <w:rPr>
          <w:rFonts w:ascii="Calibri" w:hAnsi="Calibri" w:cs="Calibri"/>
          <w:bCs/>
          <w:sz w:val="20"/>
          <w:szCs w:val="20"/>
        </w:rPr>
      </w:pPr>
      <w:r>
        <w:rPr>
          <w:rFonts w:ascii="Calibri" w:hAnsi="Calibri" w:cs="Calibri"/>
          <w:bCs/>
          <w:sz w:val="20"/>
          <w:szCs w:val="20"/>
        </w:rPr>
        <w:t>Projekt koncepcyjny;</w:t>
      </w:r>
    </w:p>
    <w:p w14:paraId="6D879C25" w14:textId="0F733B6B" w:rsidR="00550E2C" w:rsidRPr="00DD05D3" w:rsidRDefault="00550E2C" w:rsidP="008F0108">
      <w:pPr>
        <w:numPr>
          <w:ilvl w:val="0"/>
          <w:numId w:val="29"/>
        </w:numPr>
        <w:autoSpaceDE w:val="0"/>
        <w:autoSpaceDN w:val="0"/>
        <w:adjustRightInd w:val="0"/>
        <w:spacing w:after="0" w:line="240" w:lineRule="auto"/>
        <w:ind w:left="709" w:right="-23"/>
        <w:rPr>
          <w:rFonts w:ascii="Calibri" w:hAnsi="Calibri" w:cs="Calibri"/>
          <w:bCs/>
          <w:sz w:val="20"/>
          <w:szCs w:val="20"/>
        </w:rPr>
      </w:pPr>
      <w:r w:rsidRPr="00DD05D3">
        <w:rPr>
          <w:rFonts w:ascii="Calibri" w:hAnsi="Calibri" w:cs="Calibri"/>
          <w:sz w:val="20"/>
          <w:szCs w:val="20"/>
        </w:rPr>
        <w:t xml:space="preserve">Projekt wykonawczy; </w:t>
      </w:r>
    </w:p>
    <w:p w14:paraId="067E1F4C" w14:textId="71603AEE" w:rsidR="00550E2C" w:rsidRPr="00DD05D3" w:rsidRDefault="00550E2C" w:rsidP="008F0108">
      <w:pPr>
        <w:numPr>
          <w:ilvl w:val="0"/>
          <w:numId w:val="29"/>
        </w:numPr>
        <w:autoSpaceDE w:val="0"/>
        <w:autoSpaceDN w:val="0"/>
        <w:adjustRightInd w:val="0"/>
        <w:spacing w:after="0" w:line="240" w:lineRule="auto"/>
        <w:ind w:left="709" w:right="-23"/>
        <w:rPr>
          <w:rFonts w:ascii="Calibri" w:hAnsi="Calibri" w:cs="Calibri"/>
          <w:bCs/>
          <w:sz w:val="20"/>
          <w:szCs w:val="20"/>
        </w:rPr>
      </w:pPr>
      <w:r w:rsidRPr="00DD05D3">
        <w:rPr>
          <w:rFonts w:ascii="Calibri" w:hAnsi="Calibri" w:cs="Calibri"/>
          <w:sz w:val="20"/>
          <w:szCs w:val="20"/>
        </w:rPr>
        <w:t xml:space="preserve">Specyfikacja techniczna wykonania i odbioru robót ( </w:t>
      </w:r>
      <w:proofErr w:type="spellStart"/>
      <w:r w:rsidRPr="00DD05D3">
        <w:rPr>
          <w:rFonts w:ascii="Calibri" w:hAnsi="Calibri" w:cs="Calibri"/>
          <w:sz w:val="20"/>
          <w:szCs w:val="20"/>
        </w:rPr>
        <w:t>STWiOR</w:t>
      </w:r>
      <w:proofErr w:type="spellEnd"/>
      <w:r w:rsidRPr="00DD05D3">
        <w:rPr>
          <w:rFonts w:ascii="Calibri" w:hAnsi="Calibri" w:cs="Calibri"/>
          <w:sz w:val="20"/>
          <w:szCs w:val="20"/>
        </w:rPr>
        <w:t>)</w:t>
      </w:r>
      <w:r w:rsidR="008367A5">
        <w:rPr>
          <w:rFonts w:ascii="Calibri" w:hAnsi="Calibri" w:cs="Calibri"/>
          <w:sz w:val="20"/>
          <w:szCs w:val="20"/>
        </w:rPr>
        <w:t>.</w:t>
      </w:r>
    </w:p>
    <w:p w14:paraId="2C3DDC7A" w14:textId="77777777" w:rsidR="008F0108" w:rsidRPr="00DD05D3" w:rsidRDefault="008F0108" w:rsidP="00A6169C">
      <w:pPr>
        <w:widowControl w:val="0"/>
        <w:suppressAutoHyphens/>
        <w:autoSpaceDE w:val="0"/>
        <w:autoSpaceDN w:val="0"/>
        <w:adjustRightInd w:val="0"/>
        <w:spacing w:after="0" w:line="240" w:lineRule="auto"/>
        <w:ind w:left="426"/>
        <w:contextualSpacing/>
        <w:jc w:val="center"/>
        <w:rPr>
          <w:rFonts w:ascii="Calibri" w:eastAsia="Times New Roman" w:hAnsi="Calibri" w:cs="Calibri"/>
          <w:b/>
          <w:kern w:val="0"/>
          <w:sz w:val="20"/>
          <w:szCs w:val="20"/>
          <w:lang w:eastAsia="pl-PL"/>
          <w14:ligatures w14:val="none"/>
        </w:rPr>
      </w:pPr>
    </w:p>
    <w:p w14:paraId="2351C30E" w14:textId="27060015" w:rsidR="00550E2C" w:rsidRPr="00DD05D3" w:rsidRDefault="00550E2C" w:rsidP="00A6169C">
      <w:pPr>
        <w:widowControl w:val="0"/>
        <w:suppressAutoHyphens/>
        <w:autoSpaceDE w:val="0"/>
        <w:autoSpaceDN w:val="0"/>
        <w:adjustRightInd w:val="0"/>
        <w:spacing w:after="0" w:line="240" w:lineRule="auto"/>
        <w:ind w:left="426"/>
        <w:contextualSpacing/>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§2</w:t>
      </w:r>
    </w:p>
    <w:p w14:paraId="12B4BD6A"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kern w:val="0"/>
          <w:sz w:val="20"/>
          <w:szCs w:val="20"/>
          <w:lang w:eastAsia="pl-PL"/>
          <w14:ligatures w14:val="none"/>
        </w:rPr>
        <w:t>Termin wykonania</w:t>
      </w:r>
      <w:r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b/>
          <w:bCs/>
          <w:kern w:val="0"/>
          <w:sz w:val="20"/>
          <w:szCs w:val="20"/>
          <w:lang w:eastAsia="pl-PL"/>
          <w14:ligatures w14:val="none"/>
        </w:rPr>
        <w:t>Przedmiotu Umowy</w:t>
      </w:r>
    </w:p>
    <w:p w14:paraId="1AC939CD" w14:textId="77777777" w:rsidR="007865A4" w:rsidRPr="00DD05D3" w:rsidRDefault="00550E2C" w:rsidP="00A6169C">
      <w:pPr>
        <w:numPr>
          <w:ilvl w:val="0"/>
          <w:numId w:val="36"/>
        </w:numPr>
        <w:spacing w:after="0" w:line="240" w:lineRule="auto"/>
        <w:ind w:left="426"/>
        <w:jc w:val="both"/>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 xml:space="preserve">Realizacja usługi nadzoru rozpocznie się w dniu </w:t>
      </w:r>
      <w:r w:rsidR="007865A4" w:rsidRPr="00DD05D3">
        <w:rPr>
          <w:rFonts w:ascii="Calibri" w:eastAsia="Times New Roman" w:hAnsi="Calibri" w:cs="Calibri"/>
          <w:b/>
          <w:kern w:val="0"/>
          <w:sz w:val="20"/>
          <w:szCs w:val="20"/>
          <w:lang w:eastAsia="pl-PL"/>
          <w14:ligatures w14:val="none"/>
        </w:rPr>
        <w:t>zawarcia</w:t>
      </w:r>
      <w:r w:rsidRPr="00DD05D3">
        <w:rPr>
          <w:rFonts w:ascii="Calibri" w:eastAsia="Times New Roman" w:hAnsi="Calibri" w:cs="Calibri"/>
          <w:b/>
          <w:kern w:val="0"/>
          <w:sz w:val="20"/>
          <w:szCs w:val="20"/>
          <w:lang w:eastAsia="pl-PL"/>
          <w14:ligatures w14:val="none"/>
        </w:rPr>
        <w:t xml:space="preserve"> umowy </w:t>
      </w:r>
      <w:r w:rsidRPr="00DD05D3">
        <w:rPr>
          <w:rFonts w:ascii="Calibri" w:eastAsia="Times New Roman" w:hAnsi="Calibri" w:cs="Calibri"/>
          <w:kern w:val="0"/>
          <w:sz w:val="20"/>
          <w:szCs w:val="20"/>
          <w:lang w:eastAsia="pl-PL"/>
          <w14:ligatures w14:val="none"/>
        </w:rPr>
        <w:t xml:space="preserve">na nadzór inwestorski. </w:t>
      </w:r>
    </w:p>
    <w:p w14:paraId="0A603A5E" w14:textId="607810A7" w:rsidR="008F0108" w:rsidRPr="00DD05D3" w:rsidRDefault="00550E2C" w:rsidP="008F0108">
      <w:pPr>
        <w:numPr>
          <w:ilvl w:val="0"/>
          <w:numId w:val="36"/>
        </w:numPr>
        <w:spacing w:after="0" w:line="240" w:lineRule="auto"/>
        <w:ind w:left="426"/>
        <w:rPr>
          <w:rFonts w:ascii="Calibri" w:eastAsia="Times New Roman" w:hAnsi="Calibri" w:cs="Calibri"/>
          <w:b/>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Zakończenie realizacji usługi nadzoru stanowić będzie data załatwienia wszelkich formalności i czynności niezbędnych do oddania </w:t>
      </w:r>
      <w:r w:rsidR="007865A4" w:rsidRPr="00DD05D3">
        <w:rPr>
          <w:rFonts w:ascii="Calibri" w:eastAsia="Times New Roman" w:hAnsi="Calibri" w:cs="Calibri"/>
          <w:kern w:val="0"/>
          <w:sz w:val="20"/>
          <w:szCs w:val="20"/>
          <w:lang w:eastAsia="pl-PL"/>
          <w14:ligatures w14:val="none"/>
        </w:rPr>
        <w:t>zadania</w:t>
      </w:r>
      <w:r w:rsidRPr="00DD05D3">
        <w:rPr>
          <w:rFonts w:ascii="Calibri" w:eastAsia="Times New Roman" w:hAnsi="Calibri" w:cs="Calibri"/>
          <w:kern w:val="0"/>
          <w:sz w:val="20"/>
          <w:szCs w:val="20"/>
          <w:lang w:eastAsia="pl-PL"/>
          <w14:ligatures w14:val="none"/>
        </w:rPr>
        <w:t xml:space="preserve">, w tym uzyskania prawomocnych decyzji o pozwoleniu na użytkowanie i/lub dokonania zawiadomienia właściwego dla obiektów organu nadzoru budowlanego o zakończeniu budowy, potwierdzonych odpowiednim postanowieniem lub innym dokumentem wydanym przez organ nadzoru budowlanego, świadczącym o możliwości przystąpienia do użytkowania obiektów budowlanych </w:t>
      </w:r>
      <w:r w:rsidR="007865A4" w:rsidRPr="00DD05D3">
        <w:rPr>
          <w:rFonts w:ascii="Calibri" w:eastAsia="Times New Roman" w:hAnsi="Calibri" w:cs="Calibri"/>
          <w:kern w:val="0"/>
          <w:sz w:val="20"/>
          <w:szCs w:val="20"/>
          <w:lang w:eastAsia="pl-PL"/>
          <w14:ligatures w14:val="none"/>
        </w:rPr>
        <w:t>i</w:t>
      </w:r>
      <w:r w:rsidRPr="00DD05D3">
        <w:rPr>
          <w:rFonts w:ascii="Calibri" w:eastAsia="Times New Roman" w:hAnsi="Calibri" w:cs="Calibri"/>
          <w:kern w:val="0"/>
          <w:sz w:val="20"/>
          <w:szCs w:val="20"/>
          <w:lang w:eastAsia="pl-PL"/>
          <w14:ligatures w14:val="none"/>
        </w:rPr>
        <w:t xml:space="preserve"> robót budowlanych objętych nadzorem inwestorskim, oraz ich </w:t>
      </w:r>
      <w:r w:rsidRPr="00DD05D3">
        <w:rPr>
          <w:rFonts w:ascii="Calibri" w:eastAsia="Times New Roman" w:hAnsi="Calibri" w:cs="Calibri"/>
          <w:kern w:val="0"/>
          <w:sz w:val="20"/>
          <w:szCs w:val="20"/>
          <w:lang w:eastAsia="pl-PL"/>
          <w14:ligatures w14:val="none"/>
        </w:rPr>
        <w:lastRenderedPageBreak/>
        <w:t xml:space="preserve">dostarczenia Zamawiającemu. Orientacyjny termin realizacji robót budowalnych objętych nadzorem inwestorskim: </w:t>
      </w:r>
      <w:r w:rsidR="007865A4" w:rsidRPr="00DD05D3">
        <w:rPr>
          <w:rFonts w:ascii="Calibri" w:eastAsia="Times New Roman" w:hAnsi="Calibri" w:cs="Calibri"/>
          <w:kern w:val="0"/>
          <w:sz w:val="20"/>
          <w:szCs w:val="20"/>
          <w:lang w:eastAsia="pl-PL"/>
          <w14:ligatures w14:val="none"/>
        </w:rPr>
        <w:t xml:space="preserve">nie dłużej niż do </w:t>
      </w:r>
      <w:r w:rsidR="00E8165C">
        <w:rPr>
          <w:rFonts w:ascii="Calibri" w:eastAsia="Times New Roman" w:hAnsi="Calibri" w:cs="Calibri"/>
          <w:kern w:val="0"/>
          <w:sz w:val="20"/>
          <w:szCs w:val="20"/>
          <w:lang w:eastAsia="pl-PL"/>
          <w14:ligatures w14:val="none"/>
        </w:rPr>
        <w:t>31 maja 2025</w:t>
      </w:r>
      <w:r w:rsidR="007865A4" w:rsidRPr="00DD05D3">
        <w:rPr>
          <w:rFonts w:ascii="Calibri" w:eastAsia="Times New Roman" w:hAnsi="Calibri" w:cs="Calibri"/>
          <w:kern w:val="0"/>
          <w:sz w:val="20"/>
          <w:szCs w:val="20"/>
          <w:lang w:eastAsia="pl-PL"/>
          <w14:ligatures w14:val="none"/>
        </w:rPr>
        <w:t>r.</w:t>
      </w:r>
      <w:r w:rsidRPr="00DD05D3">
        <w:rPr>
          <w:rFonts w:ascii="Calibri" w:eastAsia="Times New Roman" w:hAnsi="Calibri" w:cs="Calibri"/>
          <w:b/>
          <w:kern w:val="0"/>
          <w:sz w:val="20"/>
          <w:szCs w:val="20"/>
          <w:lang w:eastAsia="pl-PL"/>
          <w14:ligatures w14:val="none"/>
        </w:rPr>
        <w:t xml:space="preserve"> </w:t>
      </w:r>
      <w:r w:rsidR="00E8165C">
        <w:rPr>
          <w:rFonts w:ascii="Calibri" w:eastAsia="Times New Roman" w:hAnsi="Calibri" w:cs="Calibri"/>
          <w:b/>
          <w:kern w:val="0"/>
          <w:sz w:val="20"/>
          <w:szCs w:val="20"/>
          <w:lang w:eastAsia="pl-PL"/>
          <w14:ligatures w14:val="none"/>
        </w:rPr>
        <w:t>.</w:t>
      </w:r>
    </w:p>
    <w:p w14:paraId="660C642A" w14:textId="77777777" w:rsidR="008F0108" w:rsidRPr="00DD05D3" w:rsidRDefault="008F0108" w:rsidP="008F0108">
      <w:pPr>
        <w:spacing w:after="0" w:line="240" w:lineRule="auto"/>
        <w:ind w:left="426"/>
        <w:rPr>
          <w:rFonts w:ascii="Calibri" w:eastAsia="Times New Roman" w:hAnsi="Calibri" w:cs="Calibri"/>
          <w:b/>
          <w:kern w:val="0"/>
          <w:sz w:val="20"/>
          <w:szCs w:val="20"/>
          <w:lang w:eastAsia="pl-PL"/>
          <w14:ligatures w14:val="none"/>
        </w:rPr>
      </w:pPr>
    </w:p>
    <w:p w14:paraId="5D22F698" w14:textId="28ABE8BD" w:rsidR="00550E2C" w:rsidRPr="00DD05D3" w:rsidRDefault="00550E2C" w:rsidP="008F0108">
      <w:pPr>
        <w:spacing w:after="0" w:line="240" w:lineRule="auto"/>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§3</w:t>
      </w:r>
    </w:p>
    <w:p w14:paraId="215B12B1"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Wynagrodzenie Wykonawcy</w:t>
      </w:r>
    </w:p>
    <w:p w14:paraId="319EBDC2" w14:textId="77777777" w:rsidR="007865A4"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Strony ustalają, że obowiązującą formę wynagrodzenia za wykonanie Przedmiotu Umowy stanowi wynagrodzenie ryczałtowe, które zgodnie z Ofertą Wykonawcy wynosi: brutto _______ zł (słownie: </w:t>
      </w:r>
      <w:r w:rsidRPr="00DD05D3">
        <w:rPr>
          <w:rFonts w:ascii="Calibri" w:hAnsi="Calibri" w:cs="Calibri"/>
          <w:b/>
          <w:bCs/>
          <w:sz w:val="20"/>
          <w:szCs w:val="20"/>
        </w:rPr>
        <w:t>_______</w:t>
      </w:r>
      <w:r w:rsidRPr="00DD05D3">
        <w:rPr>
          <w:rFonts w:ascii="Calibri" w:hAnsi="Calibri" w:cs="Calibri"/>
          <w:sz w:val="20"/>
          <w:szCs w:val="20"/>
        </w:rPr>
        <w:t xml:space="preserve">), podatek VAT _______zł (słownie: _______), netto bez kwoty podatku VAT: _______ zł (słownie: </w:t>
      </w:r>
      <w:r w:rsidRPr="00DD05D3">
        <w:rPr>
          <w:rFonts w:ascii="Calibri" w:hAnsi="Calibri" w:cs="Calibri"/>
          <w:b/>
          <w:bCs/>
          <w:sz w:val="20"/>
          <w:szCs w:val="20"/>
        </w:rPr>
        <w:t>_______</w:t>
      </w:r>
      <w:r w:rsidRPr="00DD05D3">
        <w:rPr>
          <w:rFonts w:ascii="Calibri" w:hAnsi="Calibri" w:cs="Calibri"/>
          <w:sz w:val="20"/>
          <w:szCs w:val="20"/>
        </w:rPr>
        <w:t xml:space="preserve">), </w:t>
      </w:r>
    </w:p>
    <w:p w14:paraId="466CCCC9" w14:textId="7923CBDA" w:rsidR="0016789B" w:rsidRPr="00DD05D3" w:rsidRDefault="007865A4"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Wynagrodzenie będzie </w:t>
      </w:r>
      <w:r w:rsidR="00550E2C" w:rsidRPr="00DD05D3">
        <w:rPr>
          <w:rFonts w:ascii="Calibri" w:hAnsi="Calibri" w:cs="Calibri"/>
          <w:sz w:val="20"/>
          <w:szCs w:val="20"/>
        </w:rPr>
        <w:t xml:space="preserve">płatne </w:t>
      </w:r>
      <w:r w:rsidRPr="00DD05D3">
        <w:rPr>
          <w:rFonts w:ascii="Calibri" w:hAnsi="Calibri" w:cs="Calibri"/>
          <w:sz w:val="20"/>
          <w:szCs w:val="20"/>
        </w:rPr>
        <w:t xml:space="preserve">jednorazowo, </w:t>
      </w:r>
      <w:r w:rsidR="00550E2C" w:rsidRPr="00DD05D3">
        <w:rPr>
          <w:rFonts w:ascii="Calibri" w:hAnsi="Calibri" w:cs="Calibri"/>
          <w:sz w:val="20"/>
          <w:szCs w:val="20"/>
        </w:rPr>
        <w:t>na podstawie faktury końcowej Wykonawcy wystawionej po załatwieniu wszelkich formalności i czynności niezbędnych do oddania obiektów do użytkowania, w tym uzyskaniu i przekazaniu Zamawiającemu decyzji o pozwoleniu na użytkowanie i/lub dokonaniu zawiadomienia właściwego dla obiektów organu nadzoru budowlanego o zakończeniu budowy, potwierdzonych odpowiednim postanowieniem lub innym dokumentem wydanym przez organ nadzoru budowlanego, świadczącym o możliwości przystąpienia do użytkowania obiektów budowlanych i robót budowlanych objętych nadzorem inwestorskim, oraz ich dostarczeniu Zamawiającemu</w:t>
      </w:r>
      <w:r w:rsidR="008F0108" w:rsidRPr="00DD05D3">
        <w:rPr>
          <w:rFonts w:ascii="Calibri" w:hAnsi="Calibri" w:cs="Calibri"/>
          <w:sz w:val="20"/>
          <w:szCs w:val="20"/>
        </w:rPr>
        <w:t>.</w:t>
      </w:r>
    </w:p>
    <w:p w14:paraId="2F9D4EF9" w14:textId="77777777"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Wynagrodzenie za wykonanie Przedmiotu umowy uwzględnia wszelkie koszty oraz wszelkie ryzyko związane z prawidłowym jej wykonaniem</w:t>
      </w:r>
      <w:r w:rsidR="0016789B" w:rsidRPr="00DD05D3">
        <w:rPr>
          <w:rFonts w:ascii="Calibri" w:hAnsi="Calibri" w:cs="Calibri"/>
          <w:sz w:val="20"/>
          <w:szCs w:val="20"/>
        </w:rPr>
        <w:t>.</w:t>
      </w:r>
    </w:p>
    <w:p w14:paraId="1418C8A1" w14:textId="77777777"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Wynagrodzenie Wykonawcy uwzględnia wszystkie obowiązujące w Polsce podatki, łącznie z VAT oraz opłaty celne i inne opłaty, koszty związane z wykonywaniem Przedmiotu umowy (np. koszty decyzji administracyjnych, postanowień, pełnomocnictw, uzyskania i założenia książek obiektów budowlanych).</w:t>
      </w:r>
    </w:p>
    <w:p w14:paraId="7B5B7B9F" w14:textId="77777777"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Płatności będą realizowane w terminie nie dłuższym niż 14 dni od dnia otrzymania prawidłowo wystawionej faktury lub rachunku.</w:t>
      </w:r>
    </w:p>
    <w:p w14:paraId="68F8DC29" w14:textId="77777777"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Wykonawca może wystawić ustrukturyzowaną fakturą elektroniczną w rozumieniu przepisów ustawy z dnia 9 listopada 2018 r. o elektronicznym fakturowaniu w zamówieniach publicznych, koncesjach na roboty budowlane lub usługi oraz partnerstwie publiczno-prywatnym (tekst jedn.: Dz.U. 2020 poz. 1666 z </w:t>
      </w:r>
      <w:proofErr w:type="spellStart"/>
      <w:r w:rsidRPr="00DD05D3">
        <w:rPr>
          <w:rFonts w:ascii="Calibri" w:hAnsi="Calibri" w:cs="Calibri"/>
          <w:sz w:val="20"/>
          <w:szCs w:val="20"/>
        </w:rPr>
        <w:t>późn</w:t>
      </w:r>
      <w:proofErr w:type="spellEnd"/>
      <w:r w:rsidRPr="00DD05D3">
        <w:rPr>
          <w:rFonts w:ascii="Calibri" w:hAnsi="Calibri" w:cs="Calibri"/>
          <w:sz w:val="20"/>
          <w:szCs w:val="20"/>
        </w:rPr>
        <w:t>. zm.) – „Ustawa o Fakturowaniu”).</w:t>
      </w:r>
    </w:p>
    <w:p w14:paraId="40793528" w14:textId="104639F3"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W przypadku wystawienia ustrukturyzowanej faktury elektronicznej, o której mowa w ust. </w:t>
      </w:r>
      <w:r w:rsidR="00DD05D3" w:rsidRPr="00DD05D3">
        <w:rPr>
          <w:rFonts w:ascii="Calibri" w:hAnsi="Calibri" w:cs="Calibri"/>
          <w:sz w:val="20"/>
          <w:szCs w:val="20"/>
        </w:rPr>
        <w:t>6</w:t>
      </w:r>
      <w:r w:rsidRPr="00DD05D3">
        <w:rPr>
          <w:rFonts w:ascii="Calibri" w:hAnsi="Calibri" w:cs="Calibri"/>
          <w:sz w:val="20"/>
          <w:szCs w:val="20"/>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której dotyczy. </w:t>
      </w:r>
    </w:p>
    <w:p w14:paraId="4044B573" w14:textId="6D9B9AEF"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Za chwilę doręczenia ustrukturyzowanej faktury elektronicznej uznawać się będzie chwilę wprowadzenia prawidłowo wystawionej faktury, zawierającej wszystkie elementy, o których mowa w ust. </w:t>
      </w:r>
      <w:r w:rsidR="00DD05D3" w:rsidRPr="00DD05D3">
        <w:rPr>
          <w:rFonts w:ascii="Calibri" w:hAnsi="Calibri" w:cs="Calibri"/>
          <w:sz w:val="20"/>
          <w:szCs w:val="20"/>
        </w:rPr>
        <w:t>7</w:t>
      </w:r>
      <w:r w:rsidRPr="00DD05D3">
        <w:rPr>
          <w:rFonts w:ascii="Calibri" w:hAnsi="Calibri" w:cs="Calibri"/>
          <w:sz w:val="20"/>
          <w:szCs w:val="20"/>
        </w:rPr>
        <w:t xml:space="preserve"> powyżej, do konta Zamawiającego na PEF, w sposób umożliwiający Zamawiającemu zapoznanie się z jej treścią.</w:t>
      </w:r>
    </w:p>
    <w:p w14:paraId="4229DB9D" w14:textId="77777777" w:rsidR="0016789B" w:rsidRPr="00DD05D3" w:rsidRDefault="00550E2C"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 xml:space="preserve">W przypadku wystawienia faktury w formie pisemnej, prawidłowo wystawiona faktura powinna być doręczona do </w:t>
      </w:r>
      <w:r w:rsidR="0016789B" w:rsidRPr="00DD05D3">
        <w:rPr>
          <w:rFonts w:ascii="Calibri" w:hAnsi="Calibri" w:cs="Calibri"/>
          <w:sz w:val="20"/>
          <w:szCs w:val="20"/>
        </w:rPr>
        <w:t>BOI Starostwa Powiatowego</w:t>
      </w:r>
      <w:r w:rsidRPr="00DD05D3">
        <w:rPr>
          <w:rFonts w:ascii="Calibri" w:hAnsi="Calibri" w:cs="Calibri"/>
          <w:sz w:val="20"/>
          <w:szCs w:val="20"/>
        </w:rPr>
        <w:t xml:space="preserve"> z siedzibą w </w:t>
      </w:r>
      <w:r w:rsidR="0016789B" w:rsidRPr="00DD05D3">
        <w:rPr>
          <w:rFonts w:ascii="Calibri" w:hAnsi="Calibri" w:cs="Calibri"/>
          <w:sz w:val="20"/>
          <w:szCs w:val="20"/>
        </w:rPr>
        <w:t>Nowej Soli</w:t>
      </w:r>
      <w:r w:rsidRPr="00DD05D3">
        <w:rPr>
          <w:rFonts w:ascii="Calibri" w:hAnsi="Calibri" w:cs="Calibri"/>
          <w:sz w:val="20"/>
          <w:szCs w:val="20"/>
        </w:rPr>
        <w:t xml:space="preserve"> ul. </w:t>
      </w:r>
      <w:r w:rsidR="0016789B" w:rsidRPr="00DD05D3">
        <w:rPr>
          <w:rFonts w:ascii="Calibri" w:hAnsi="Calibri" w:cs="Calibri"/>
          <w:sz w:val="20"/>
          <w:szCs w:val="20"/>
        </w:rPr>
        <w:t>Moniuszki 3, 67-100 Nowa Sól.</w:t>
      </w:r>
    </w:p>
    <w:p w14:paraId="5B79E717" w14:textId="37F1FF73" w:rsidR="0016789B" w:rsidRPr="00DD05D3" w:rsidRDefault="0016789B" w:rsidP="00A6169C">
      <w:pPr>
        <w:pStyle w:val="Akapitzlist"/>
        <w:numPr>
          <w:ilvl w:val="0"/>
          <w:numId w:val="33"/>
        </w:numPr>
        <w:ind w:left="426"/>
        <w:jc w:val="both"/>
        <w:rPr>
          <w:rFonts w:ascii="Calibri" w:hAnsi="Calibri" w:cs="Calibri"/>
          <w:sz w:val="20"/>
          <w:szCs w:val="20"/>
        </w:rPr>
      </w:pPr>
      <w:r w:rsidRPr="00DD05D3">
        <w:rPr>
          <w:rFonts w:ascii="Calibri" w:hAnsi="Calibri" w:cs="Calibri"/>
          <w:sz w:val="20"/>
          <w:szCs w:val="20"/>
        </w:rPr>
        <w:t>N</w:t>
      </w:r>
      <w:r w:rsidR="00550E2C" w:rsidRPr="00DD05D3">
        <w:rPr>
          <w:rFonts w:ascii="Calibri" w:hAnsi="Calibri" w:cs="Calibri"/>
          <w:sz w:val="20"/>
          <w:szCs w:val="20"/>
        </w:rPr>
        <w:t>ależn</w:t>
      </w:r>
      <w:r w:rsidRPr="00DD05D3">
        <w:rPr>
          <w:rFonts w:ascii="Calibri" w:hAnsi="Calibri" w:cs="Calibri"/>
          <w:sz w:val="20"/>
          <w:szCs w:val="20"/>
        </w:rPr>
        <w:t>a</w:t>
      </w:r>
      <w:r w:rsidR="00550E2C" w:rsidRPr="00DD05D3">
        <w:rPr>
          <w:rFonts w:ascii="Calibri" w:hAnsi="Calibri" w:cs="Calibri"/>
          <w:sz w:val="20"/>
          <w:szCs w:val="20"/>
        </w:rPr>
        <w:t xml:space="preserve"> płatnoś</w:t>
      </w:r>
      <w:r w:rsidRPr="00DD05D3">
        <w:rPr>
          <w:rFonts w:ascii="Calibri" w:hAnsi="Calibri" w:cs="Calibri"/>
          <w:sz w:val="20"/>
          <w:szCs w:val="20"/>
        </w:rPr>
        <w:t xml:space="preserve">ć </w:t>
      </w:r>
      <w:r w:rsidR="00550E2C" w:rsidRPr="00DD05D3">
        <w:rPr>
          <w:rFonts w:ascii="Calibri" w:hAnsi="Calibri" w:cs="Calibri"/>
          <w:sz w:val="20"/>
          <w:szCs w:val="20"/>
        </w:rPr>
        <w:t>za realizację Przedmiotu umowy będ</w:t>
      </w:r>
      <w:r w:rsidRPr="00DD05D3">
        <w:rPr>
          <w:rFonts w:ascii="Calibri" w:hAnsi="Calibri" w:cs="Calibri"/>
          <w:sz w:val="20"/>
          <w:szCs w:val="20"/>
        </w:rPr>
        <w:t>zie</w:t>
      </w:r>
      <w:r w:rsidR="00550E2C" w:rsidRPr="00DD05D3">
        <w:rPr>
          <w:rFonts w:ascii="Calibri" w:hAnsi="Calibri" w:cs="Calibri"/>
          <w:sz w:val="20"/>
          <w:szCs w:val="20"/>
        </w:rPr>
        <w:t xml:space="preserve"> wpłac</w:t>
      </w:r>
      <w:r w:rsidRPr="00DD05D3">
        <w:rPr>
          <w:rFonts w:ascii="Calibri" w:hAnsi="Calibri" w:cs="Calibri"/>
          <w:sz w:val="20"/>
          <w:szCs w:val="20"/>
        </w:rPr>
        <w:t>ona</w:t>
      </w:r>
      <w:r w:rsidR="00550E2C" w:rsidRPr="00DD05D3">
        <w:rPr>
          <w:rFonts w:ascii="Calibri" w:hAnsi="Calibri" w:cs="Calibri"/>
          <w:sz w:val="20"/>
          <w:szCs w:val="20"/>
        </w:rPr>
        <w:t xml:space="preserve"> przez Zamawiającego na podstawie </w:t>
      </w:r>
      <w:r w:rsidRPr="00DD05D3">
        <w:rPr>
          <w:rFonts w:ascii="Calibri" w:hAnsi="Calibri" w:cs="Calibri"/>
          <w:sz w:val="20"/>
          <w:szCs w:val="20"/>
        </w:rPr>
        <w:t xml:space="preserve">prawidłowo wystawionej </w:t>
      </w:r>
      <w:r w:rsidR="00550E2C" w:rsidRPr="00DD05D3">
        <w:rPr>
          <w:rFonts w:ascii="Calibri" w:hAnsi="Calibri" w:cs="Calibri"/>
          <w:sz w:val="20"/>
          <w:szCs w:val="20"/>
        </w:rPr>
        <w:t>faktury, na konto bankowe Wykonawcy wskazane w fakturze. Za dzień dokonania płatności przyjmuje się dzień obciążenia rachunku bankowego Zamawiającego.</w:t>
      </w:r>
    </w:p>
    <w:p w14:paraId="47566D9B" w14:textId="77777777" w:rsidR="00550E2C" w:rsidRPr="00DD05D3" w:rsidRDefault="00550E2C" w:rsidP="00A6169C">
      <w:pPr>
        <w:numPr>
          <w:ilvl w:val="0"/>
          <w:numId w:val="35"/>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zwłoki w zapłacie wynagrodzenia Wykonawca naliczyć może odsetki ustawowe.</w:t>
      </w:r>
    </w:p>
    <w:p w14:paraId="59B7A3EE" w14:textId="59E1C0C8" w:rsidR="00550E2C" w:rsidRPr="00DD05D3" w:rsidRDefault="00550E2C" w:rsidP="00A6169C">
      <w:pPr>
        <w:numPr>
          <w:ilvl w:val="0"/>
          <w:numId w:val="35"/>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Strony ustalają, iż Zamawiający może potrącić z wynagrodzenia wszelkie należności pieniężne należne od Wykonawcy na podstawie niniejszej Umowy, w tym w szczególności: kary umowne, koszty poniesione przez Zamawiającego w związku z wykonaniem zastępczym. </w:t>
      </w:r>
      <w:r w:rsidRPr="00DD05D3">
        <w:rPr>
          <w:rFonts w:ascii="Calibri" w:eastAsia="Calibri" w:hAnsi="Calibri" w:cs="Calibri"/>
          <w:kern w:val="0"/>
          <w:sz w:val="20"/>
          <w:szCs w:val="20"/>
          <w:lang w:eastAsia="pl-PL"/>
          <w14:ligatures w14:val="none"/>
        </w:rPr>
        <w:t>Potrącenie umowne, o którym mowa powyżej, nie ogranicza w żaden sposób praw Zamawiającego do potrącenia ustawowego.</w:t>
      </w:r>
    </w:p>
    <w:p w14:paraId="7518CC61" w14:textId="77777777" w:rsidR="00550E2C" w:rsidRPr="00DD05D3" w:rsidRDefault="00550E2C" w:rsidP="00A6169C">
      <w:pPr>
        <w:numPr>
          <w:ilvl w:val="0"/>
          <w:numId w:val="35"/>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nie może bez uprzedniej zgody Zamawiającego wyrażonej na piśmie pod rygorem nieważności, przenieść na osobę trzecią jakiejkolwiek wierzytelności wynikającej z Umowy.</w:t>
      </w:r>
    </w:p>
    <w:p w14:paraId="7EB0C48C" w14:textId="77777777" w:rsidR="00550E2C" w:rsidRPr="00DD05D3" w:rsidRDefault="00550E2C" w:rsidP="00CB1A15">
      <w:pPr>
        <w:spacing w:after="0" w:line="240" w:lineRule="auto"/>
        <w:rPr>
          <w:rFonts w:ascii="Calibri" w:eastAsia="Times New Roman" w:hAnsi="Calibri" w:cs="Calibri"/>
          <w:b/>
          <w:kern w:val="0"/>
          <w:sz w:val="20"/>
          <w:szCs w:val="20"/>
          <w:lang w:eastAsia="pl-PL"/>
          <w14:ligatures w14:val="none"/>
        </w:rPr>
      </w:pPr>
    </w:p>
    <w:p w14:paraId="5E713A13"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p>
    <w:p w14:paraId="38CDD7A0"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§4</w:t>
      </w:r>
    </w:p>
    <w:p w14:paraId="4BD5DE1B"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Koordynacja</w:t>
      </w:r>
    </w:p>
    <w:p w14:paraId="66B68880"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Przedstawicielem Zamawiającego do kontaktów w sprawach związanych z realizacją Umowy jest Pan/-i _______ tel.: _______, adres e-mail: _______. W przypadku nieobecności osoby wymienionej w zdaniu poprzednim do kontaktów w sprawach związanych z realizacją Umowy wskazuje się Pana/-</w:t>
      </w:r>
      <w:proofErr w:type="spellStart"/>
      <w:r w:rsidRPr="00DD05D3">
        <w:rPr>
          <w:rFonts w:ascii="Calibri" w:eastAsia="Times New Roman" w:hAnsi="Calibri" w:cs="Calibri"/>
          <w:kern w:val="0"/>
          <w:sz w:val="20"/>
          <w:szCs w:val="20"/>
          <w:lang w:eastAsia="pl-PL"/>
          <w14:ligatures w14:val="none"/>
        </w:rPr>
        <w:t>ią</w:t>
      </w:r>
      <w:proofErr w:type="spellEnd"/>
      <w:r w:rsidRPr="00DD05D3">
        <w:rPr>
          <w:rFonts w:ascii="Calibri" w:eastAsia="Times New Roman" w:hAnsi="Calibri" w:cs="Calibri"/>
          <w:kern w:val="0"/>
          <w:sz w:val="20"/>
          <w:szCs w:val="20"/>
          <w:lang w:eastAsia="pl-PL"/>
          <w14:ligatures w14:val="none"/>
        </w:rPr>
        <w:t xml:space="preserve"> _______ tel.: _______, adres e-mail: _______.</w:t>
      </w:r>
    </w:p>
    <w:p w14:paraId="039F766A" w14:textId="5F9671D1"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Wykonawca oświadcza, że powierza pełnienie funkcji Inspektora nadzoru inwestorskiego Panu/-i _______ (tel. _______, adres e-mail: _______), uprawnionemu/-ej do kierowania robotami budowlanymi w specjalności </w:t>
      </w:r>
      <w:proofErr w:type="spellStart"/>
      <w:r w:rsidR="0016789B" w:rsidRPr="00DD05D3">
        <w:rPr>
          <w:rFonts w:ascii="Calibri" w:eastAsia="Times New Roman" w:hAnsi="Calibri" w:cs="Calibri"/>
          <w:kern w:val="0"/>
          <w:sz w:val="20"/>
          <w:szCs w:val="20"/>
          <w:lang w:eastAsia="pl-PL"/>
          <w14:ligatures w14:val="none"/>
        </w:rPr>
        <w:t>konstrukcyjno</w:t>
      </w:r>
      <w:proofErr w:type="spellEnd"/>
      <w:r w:rsidR="0016789B" w:rsidRPr="00DD05D3">
        <w:rPr>
          <w:rFonts w:ascii="Calibri" w:eastAsia="Times New Roman" w:hAnsi="Calibri" w:cs="Calibri"/>
          <w:kern w:val="0"/>
          <w:sz w:val="20"/>
          <w:szCs w:val="20"/>
          <w:lang w:eastAsia="pl-PL"/>
          <w14:ligatures w14:val="none"/>
        </w:rPr>
        <w:t xml:space="preserve"> – budowlanej  bez ograniczeń</w:t>
      </w:r>
      <w:r w:rsidR="00FD62C8" w:rsidRPr="00DD05D3">
        <w:rPr>
          <w:rFonts w:ascii="Calibri" w:eastAsia="Times New Roman" w:hAnsi="Calibri" w:cs="Calibri"/>
          <w:kern w:val="0"/>
          <w:sz w:val="20"/>
          <w:szCs w:val="20"/>
          <w:lang w:eastAsia="pl-PL"/>
          <w14:ligatures w14:val="none"/>
        </w:rPr>
        <w:t xml:space="preserve"> </w:t>
      </w:r>
      <w:r w:rsidR="008F0108" w:rsidRPr="00DD05D3">
        <w:rPr>
          <w:rFonts w:ascii="Calibri" w:eastAsia="Times New Roman" w:hAnsi="Calibri" w:cs="Calibri"/>
          <w:kern w:val="0"/>
          <w:sz w:val="20"/>
          <w:szCs w:val="20"/>
          <w:lang w:eastAsia="pl-PL"/>
          <w14:ligatures w14:val="none"/>
        </w:rPr>
        <w:t>.</w:t>
      </w:r>
    </w:p>
    <w:p w14:paraId="178E60CE"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oświadcza, że osoba wymieniona w ust. 2, skierowana do pełnienia obowiązków Inspektora nadzoru inwestorskiego posiada uprawnienia budowlane do nadzorowania robót budowlanych, zgodne z wymaganiami zawartymi w Zapytaniu ofertowym . Inspektor nadzoru inwestorskiego jest przedstawicielem Zamawiającego na budowie, odpowiedzialnym za nadzór nad właściwą realizacją robót budowlanych, upoważnionym do wydawania wykonawcy robót poleceń związanych z jakością i ilością robót, które są niezbędne do prawidłowego oraz zgodnego z umową na roboty budowlane i dokumentacją projektową i techniczną, wykonania robót budowlanych, podejmowania decyzji – w uzgodnieniu z Zamawiającym – dotyczących zagadnień technicznych nadzorowanych robót budowlanych w ramach dokumentacji projektowej i technicznej, przepisów Prawa budowlanego oraz umowy o realizację nadzoru inwestorskiego.</w:t>
      </w:r>
    </w:p>
    <w:p w14:paraId="4C247D53" w14:textId="3A0461A8"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Zmiana osoby, o której jest mowa w ust. 2, bądź powierzenie części obowiązków osobie innej niż wskazana w ust. 2, w trakcie realizacji Przedmiotu Umowy, musi być uzasadniona przez Wykonawcę na piśmie i wymaga pisemnego zaakceptowania przez Zamawiającego. Zamawiający zaakceptuje taką zmianę w terminie 7 dni roboczych (tj. od poniedziałku do piątku, z wyjątkiem dni ustawowo wolnych od pracy) od daty przedłożenia propozycji i wyłącznie wtedy, gdy wskazana osoba będzie spełniała wymagania określone w Zapytaniu ofertowym.</w:t>
      </w:r>
    </w:p>
    <w:p w14:paraId="2EE8C5BA"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konieczności zatrudnienia dodatkowych osób niezbędnych do prawidłowego wykonania Przedmiotu Umowy, Wykonawca zapewni nadzór i obecność takich osób we własnym zakresie i na własny koszt.</w:t>
      </w:r>
    </w:p>
    <w:p w14:paraId="32F62B9D"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musi przedłożyć Zamawiającemu propozycję zmiany, o której mowa w ust. 4 nie później niż 7 dni roboczych przed skierowaniem danej osoby do nadzorowania robót budowlanych.</w:t>
      </w:r>
    </w:p>
    <w:p w14:paraId="28F404F9"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Zaakceptowana przez Zamawiającego zmiana osoby, o której mowa w ust. 4, winna być dokonana zgodnie z obowiązującymi w tym zakresie przepisami prawa </w:t>
      </w:r>
    </w:p>
    <w:p w14:paraId="346F7D41"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Skierowanie, bez pisemnej akceptacji Zamawiającego, do nadzorowania robót innej osoby niż wskazana w ust. 2 Umowy, stanowi podstawę do odstąpienia od Umowy przez Zamawiającego z winy Wykonawcy.</w:t>
      </w:r>
    </w:p>
    <w:p w14:paraId="3424F451"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Zamawiający może zażądać od Wykonawcy zmiany osoby Inspektora nadzoru inwestorskiego 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Zamawiającego. Jeżeli Wykonawca nie zmieni tej osoby zgodnie z żądaniem Zamawiającego w terminie wskazanym we wniosku Zamawiającego, Zamawiający ustanowi tę osobę, a kosztami jej zatrudnienia obciąży Wykonawcę, dokonując potrącenia z przypadającego Wykonawcy wynagrodzenia.</w:t>
      </w:r>
    </w:p>
    <w:p w14:paraId="08BD88C4"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gdy Strony nie dojdą do porozumienia w zakresie zmiany Inspektora nadzoru inwestorskiego, wykonującego Przedmiot Umowy, Zamawiający zastrzega sobie prawo do odstąpienia od Umowy z winy Wykonawcy, w terminie 14 dni od dnia przedstawienia propozycji zmiany członka personelu Wykonawcy.</w:t>
      </w:r>
    </w:p>
    <w:p w14:paraId="6A3489AA" w14:textId="77777777" w:rsidR="00550E2C" w:rsidRPr="00DD05D3" w:rsidRDefault="00550E2C" w:rsidP="00A6169C">
      <w:pPr>
        <w:numPr>
          <w:ilvl w:val="0"/>
          <w:numId w:val="3"/>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gdy wystąpi konieczność zmiany osób wyznaczonych przez Zamawiającego do kontaktów w sprawie realizacji Umowy – zmiana nastąpi na podstawie pisemnego zawiadomienia Wykonawcy dokonanego przez Zamawiającego.</w:t>
      </w:r>
    </w:p>
    <w:p w14:paraId="7C921D04"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p>
    <w:p w14:paraId="0C700FA1"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§5</w:t>
      </w:r>
    </w:p>
    <w:p w14:paraId="421439A1"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p>
    <w:p w14:paraId="1CF39A6D"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Prawa i obowiązki Zamawiającego</w:t>
      </w:r>
    </w:p>
    <w:p w14:paraId="4877FF45" w14:textId="77777777" w:rsidR="00550E2C" w:rsidRPr="00DD05D3" w:rsidRDefault="00550E2C" w:rsidP="00A6169C">
      <w:pPr>
        <w:numPr>
          <w:ilvl w:val="0"/>
          <w:numId w:val="4"/>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Zamawiający zobowiązuje się do współpracy z Wykonawcą przy realizacji Umowy.</w:t>
      </w:r>
    </w:p>
    <w:p w14:paraId="3E88D255" w14:textId="77777777" w:rsidR="00550E2C" w:rsidRPr="00DD05D3" w:rsidRDefault="00550E2C" w:rsidP="00A6169C">
      <w:pPr>
        <w:numPr>
          <w:ilvl w:val="0"/>
          <w:numId w:val="4"/>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Zamawiający przekaże Wykonawcy:</w:t>
      </w:r>
    </w:p>
    <w:p w14:paraId="21F9DFAC" w14:textId="5597A11A" w:rsidR="00550E2C" w:rsidRPr="00DD05D3" w:rsidRDefault="00550E2C" w:rsidP="008F0108">
      <w:pPr>
        <w:numPr>
          <w:ilvl w:val="0"/>
          <w:numId w:val="17"/>
        </w:numPr>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dokumentację projektową,</w:t>
      </w:r>
    </w:p>
    <w:p w14:paraId="0A068654" w14:textId="77777777" w:rsidR="00550E2C" w:rsidRPr="00DD05D3" w:rsidRDefault="00550E2C" w:rsidP="008F0108">
      <w:pPr>
        <w:numPr>
          <w:ilvl w:val="0"/>
          <w:numId w:val="17"/>
        </w:numPr>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kopię umowy i SWZ na roboty budowlane, będące przedmiotem nadzoru inwestorskiego,</w:t>
      </w:r>
    </w:p>
    <w:p w14:paraId="375C0AE0" w14:textId="77777777" w:rsidR="00550E2C" w:rsidRPr="00DD05D3" w:rsidRDefault="00550E2C" w:rsidP="008F0108">
      <w:pPr>
        <w:numPr>
          <w:ilvl w:val="0"/>
          <w:numId w:val="17"/>
        </w:numPr>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inne dokumenty będące w posiadaniu Zamawiającego, warunkujące realizację robót budowlanych.</w:t>
      </w:r>
    </w:p>
    <w:p w14:paraId="6119FC5A" w14:textId="77777777" w:rsidR="00550E2C" w:rsidRPr="00DD05D3" w:rsidRDefault="00550E2C" w:rsidP="00A6169C">
      <w:pPr>
        <w:spacing w:after="0" w:line="240" w:lineRule="auto"/>
        <w:ind w:left="426"/>
        <w:jc w:val="both"/>
        <w:rPr>
          <w:rFonts w:ascii="Calibri" w:eastAsia="Times New Roman" w:hAnsi="Calibri" w:cs="Calibri"/>
          <w:kern w:val="0"/>
          <w:sz w:val="20"/>
          <w:szCs w:val="20"/>
          <w:lang w:eastAsia="pl-PL"/>
          <w14:ligatures w14:val="none"/>
        </w:rPr>
      </w:pPr>
    </w:p>
    <w:p w14:paraId="3CF305C0"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§6</w:t>
      </w:r>
    </w:p>
    <w:p w14:paraId="523076A8"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bookmarkStart w:id="2" w:name="_Hlk169085441"/>
      <w:r w:rsidRPr="00DD05D3">
        <w:rPr>
          <w:rFonts w:ascii="Calibri" w:eastAsia="Times New Roman" w:hAnsi="Calibri" w:cs="Calibri"/>
          <w:b/>
          <w:kern w:val="0"/>
          <w:sz w:val="20"/>
          <w:szCs w:val="20"/>
          <w:lang w:eastAsia="pl-PL"/>
          <w14:ligatures w14:val="none"/>
        </w:rPr>
        <w:t xml:space="preserve">Obowiązki </w:t>
      </w:r>
      <w:r w:rsidRPr="00DD05D3">
        <w:rPr>
          <w:rFonts w:ascii="Calibri" w:eastAsia="Times New Roman" w:hAnsi="Calibri" w:cs="Calibri"/>
          <w:b/>
          <w:bCs/>
          <w:kern w:val="0"/>
          <w:sz w:val="20"/>
          <w:szCs w:val="20"/>
          <w:lang w:eastAsia="pl-PL"/>
          <w14:ligatures w14:val="none"/>
        </w:rPr>
        <w:t>Wykonawcy</w:t>
      </w:r>
    </w:p>
    <w:p w14:paraId="2844F80E" w14:textId="77777777" w:rsidR="00550E2C" w:rsidRPr="00DD05D3" w:rsidRDefault="00550E2C" w:rsidP="00A6169C">
      <w:pPr>
        <w:numPr>
          <w:ilvl w:val="0"/>
          <w:numId w:val="12"/>
        </w:numPr>
        <w:suppressAutoHyphens/>
        <w:spacing w:after="0" w:line="240" w:lineRule="auto"/>
        <w:ind w:left="426" w:hanging="357"/>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Z</w:t>
      </w:r>
      <w:r w:rsidRPr="00DD05D3">
        <w:rPr>
          <w:rFonts w:ascii="Calibri" w:eastAsia="Times New Roman" w:hAnsi="Calibri" w:cs="Calibri"/>
          <w:kern w:val="0"/>
          <w:sz w:val="20"/>
          <w:szCs w:val="20"/>
          <w:lang w:eastAsia="pl-PL"/>
          <w14:ligatures w14:val="none"/>
        </w:rPr>
        <w:t>amawiający powierza upoważnionemu przez Wykonawcę Inspektorowi nadzoru inwestorskiego, nadzór inwestorski nad realizacją robót budowlanych, w celu skutecznego wyegzekwowania od wykonawcy robót budowlanych, wymagań dotyczących jakości stosowanych materiałów i realizacji robót, wykonania zadania zgodnie z dokumentacją projektową i techniczną, decyzjami administracyjnymi, zgodami wydanymi dla robót budowlanych, obowiązującymi przepisami prawa i normami, oraz zasadami sztuki budowlanej, w ustalonych w umowie z wykonawcą robót budowlanych terminach.</w:t>
      </w:r>
    </w:p>
    <w:p w14:paraId="78ECEF93" w14:textId="51E855FD" w:rsidR="00550E2C" w:rsidRPr="00DD05D3" w:rsidRDefault="00550E2C" w:rsidP="00A6169C">
      <w:pPr>
        <w:numPr>
          <w:ilvl w:val="0"/>
          <w:numId w:val="12"/>
        </w:numPr>
        <w:suppressAutoHyphens/>
        <w:spacing w:after="0" w:line="240" w:lineRule="auto"/>
        <w:ind w:left="426"/>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W</w:t>
      </w:r>
      <w:r w:rsidRPr="00DD05D3">
        <w:rPr>
          <w:rFonts w:ascii="Calibri" w:eastAsia="Times New Roman" w:hAnsi="Calibri" w:cs="Calibri"/>
          <w:kern w:val="0"/>
          <w:sz w:val="20"/>
          <w:szCs w:val="20"/>
          <w:lang w:eastAsia="pl-PL"/>
          <w14:ligatures w14:val="none"/>
        </w:rPr>
        <w:t xml:space="preserve">ykonawca ponosi odpowiedzialność z tytułu rękojmi za wady fizyczne i prawne robót budowlanych, o których mowa w ust. 1, powstałe w wyniku błędów w nadzorze inwestorskim, przez okres </w:t>
      </w:r>
      <w:r w:rsidR="00FD62C8" w:rsidRPr="00DD05D3">
        <w:rPr>
          <w:rFonts w:ascii="Calibri" w:eastAsia="Times New Roman" w:hAnsi="Calibri" w:cs="Calibri"/>
          <w:kern w:val="0"/>
          <w:sz w:val="20"/>
          <w:szCs w:val="20"/>
          <w:lang w:eastAsia="pl-PL"/>
          <w14:ligatures w14:val="none"/>
        </w:rPr>
        <w:t>5</w:t>
      </w:r>
      <w:r w:rsidRPr="00DD05D3">
        <w:rPr>
          <w:rFonts w:ascii="Calibri" w:eastAsia="Times New Roman" w:hAnsi="Calibri" w:cs="Calibri"/>
          <w:kern w:val="0"/>
          <w:sz w:val="20"/>
          <w:szCs w:val="20"/>
          <w:lang w:eastAsia="pl-PL"/>
          <w14:ligatures w14:val="none"/>
        </w:rPr>
        <w:t xml:space="preserve"> lat od daty załatwienia wszelkich formalności i czynności niezbędnych do oddania obiektów do użytkowania, tj. uzyskania i dostarczenia Zamawiającemu prawomocnej/-</w:t>
      </w:r>
      <w:proofErr w:type="spellStart"/>
      <w:r w:rsidRPr="00DD05D3">
        <w:rPr>
          <w:rFonts w:ascii="Calibri" w:eastAsia="Times New Roman" w:hAnsi="Calibri" w:cs="Calibri"/>
          <w:kern w:val="0"/>
          <w:sz w:val="20"/>
          <w:szCs w:val="20"/>
          <w:lang w:eastAsia="pl-PL"/>
          <w14:ligatures w14:val="none"/>
        </w:rPr>
        <w:t>ych</w:t>
      </w:r>
      <w:proofErr w:type="spellEnd"/>
      <w:r w:rsidRPr="00DD05D3">
        <w:rPr>
          <w:rFonts w:ascii="Calibri" w:eastAsia="Times New Roman" w:hAnsi="Calibri" w:cs="Calibri"/>
          <w:kern w:val="0"/>
          <w:sz w:val="20"/>
          <w:szCs w:val="20"/>
          <w:lang w:eastAsia="pl-PL"/>
          <w14:ligatures w14:val="none"/>
        </w:rPr>
        <w:t xml:space="preserve"> decyzji pozwolenie na użytkowanie obiektów budowlanych objętych nadzorem inwestorskim i/lub odpowiednich postanowień lub innych dokumentów wydanych przez organ nadzoru budowlanego, świadczących o możliwości przystąpienia do użytkowania obiektów budowlanych i robót budowlanych objętych nadzorem inwestorskim</w:t>
      </w:r>
      <w:r w:rsidR="00FD62C8" w:rsidRPr="00DD05D3">
        <w:rPr>
          <w:rFonts w:ascii="Calibri" w:eastAsia="Times New Roman" w:hAnsi="Calibri" w:cs="Calibri"/>
          <w:kern w:val="0"/>
          <w:sz w:val="20"/>
          <w:szCs w:val="20"/>
          <w:lang w:eastAsia="pl-PL"/>
          <w14:ligatures w14:val="none"/>
        </w:rPr>
        <w:t>.</w:t>
      </w:r>
    </w:p>
    <w:p w14:paraId="34AFC6F9" w14:textId="19A43907" w:rsidR="00550E2C" w:rsidRPr="00DD05D3" w:rsidRDefault="00550E2C" w:rsidP="00A6169C">
      <w:pPr>
        <w:numPr>
          <w:ilvl w:val="0"/>
          <w:numId w:val="12"/>
        </w:numPr>
        <w:suppressAutoHyphens/>
        <w:spacing w:after="0" w:line="240" w:lineRule="auto"/>
        <w:ind w:left="426"/>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kern w:val="0"/>
          <w:sz w:val="20"/>
          <w:szCs w:val="20"/>
          <w:lang w:eastAsia="pl-PL"/>
          <w14:ligatures w14:val="none"/>
        </w:rPr>
        <w:t>Inspektor nadzoru inwestorskiego odpowiedzialny jest za koordynację wszystkich czynności związanych z nadzorowanymi robotami, aż po etap zgłaszania wad i rozliczenia robót, w tym nadzór nad robotami, zgodnie z warunkami umowy i obowiązującym polskim prawem, w szczególności ustawą z dnia 07 lipca 1994 r. Prawo budowlane (tekst jedn. Dz.U. 202</w:t>
      </w:r>
      <w:r w:rsidR="00DD05D3" w:rsidRPr="00DD05D3">
        <w:rPr>
          <w:rFonts w:ascii="Calibri" w:eastAsia="Times New Roman" w:hAnsi="Calibri" w:cs="Calibri"/>
          <w:kern w:val="0"/>
          <w:sz w:val="20"/>
          <w:szCs w:val="20"/>
          <w:lang w:eastAsia="pl-PL"/>
          <w14:ligatures w14:val="none"/>
        </w:rPr>
        <w:t>4</w:t>
      </w:r>
      <w:r w:rsidRPr="00DD05D3">
        <w:rPr>
          <w:rFonts w:ascii="Calibri" w:eastAsia="Times New Roman" w:hAnsi="Calibri" w:cs="Calibri"/>
          <w:kern w:val="0"/>
          <w:sz w:val="20"/>
          <w:szCs w:val="20"/>
          <w:lang w:eastAsia="pl-PL"/>
          <w14:ligatures w14:val="none"/>
        </w:rPr>
        <w:t xml:space="preserve"> poz. </w:t>
      </w:r>
      <w:r w:rsidR="00DD05D3" w:rsidRPr="00DD05D3">
        <w:rPr>
          <w:rFonts w:ascii="Calibri" w:eastAsia="Times New Roman" w:hAnsi="Calibri" w:cs="Calibri"/>
          <w:kern w:val="0"/>
          <w:sz w:val="20"/>
          <w:szCs w:val="20"/>
          <w:lang w:eastAsia="pl-PL"/>
          <w14:ligatures w14:val="none"/>
        </w:rPr>
        <w:t>725</w:t>
      </w:r>
      <w:r w:rsidRPr="00DD05D3">
        <w:rPr>
          <w:rFonts w:ascii="Calibri" w:eastAsia="Times New Roman" w:hAnsi="Calibri" w:cs="Calibri"/>
          <w:kern w:val="0"/>
          <w:sz w:val="20"/>
          <w:szCs w:val="20"/>
          <w:lang w:eastAsia="pl-PL"/>
          <w14:ligatures w14:val="none"/>
        </w:rPr>
        <w:t xml:space="preserve"> z </w:t>
      </w:r>
      <w:proofErr w:type="spellStart"/>
      <w:r w:rsidRPr="00DD05D3">
        <w:rPr>
          <w:rFonts w:ascii="Calibri" w:eastAsia="Times New Roman" w:hAnsi="Calibri" w:cs="Calibri"/>
          <w:kern w:val="0"/>
          <w:sz w:val="20"/>
          <w:szCs w:val="20"/>
          <w:lang w:eastAsia="pl-PL"/>
          <w14:ligatures w14:val="none"/>
        </w:rPr>
        <w:t>późn</w:t>
      </w:r>
      <w:proofErr w:type="spellEnd"/>
      <w:r w:rsidRPr="00DD05D3">
        <w:rPr>
          <w:rFonts w:ascii="Calibri" w:eastAsia="Times New Roman" w:hAnsi="Calibri" w:cs="Calibri"/>
          <w:kern w:val="0"/>
          <w:sz w:val="20"/>
          <w:szCs w:val="20"/>
          <w:lang w:eastAsia="pl-PL"/>
          <w14:ligatures w14:val="none"/>
        </w:rPr>
        <w:t>. zm.),</w:t>
      </w:r>
      <w:r w:rsidRPr="00DD05D3">
        <w:rPr>
          <w:rFonts w:ascii="Calibri" w:eastAsia="Times New Roman" w:hAnsi="Calibri" w:cs="Calibri"/>
          <w:b/>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zwanej w dalszej części Prawo budowlane, a także realizację innych czynności wynikających z Umowy.</w:t>
      </w:r>
    </w:p>
    <w:p w14:paraId="56711FF0" w14:textId="77777777" w:rsidR="00550E2C" w:rsidRPr="00DD05D3" w:rsidRDefault="00550E2C" w:rsidP="00A6169C">
      <w:pPr>
        <w:numPr>
          <w:ilvl w:val="0"/>
          <w:numId w:val="12"/>
        </w:numPr>
        <w:suppressAutoHyphens/>
        <w:spacing w:after="0" w:line="240" w:lineRule="auto"/>
        <w:ind w:left="426" w:hanging="357"/>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kern w:val="0"/>
          <w:sz w:val="20"/>
          <w:szCs w:val="20"/>
          <w:lang w:eastAsia="pl-PL"/>
          <w14:ligatures w14:val="none"/>
        </w:rPr>
        <w:t>W zakresie nadzoru, usługi świadczone w ramach niniejszej Umowy, mają zapewnić płynne wdrożenie zadania budowlanego, nieprzekroczenie budżetu na realizację robót budowlanych, terminowy odbiór robót oraz prawidłowe przyszłe funkcjonowanie i obsługę obiektów budowlanych i robót przez Zamawiającego.</w:t>
      </w:r>
    </w:p>
    <w:p w14:paraId="4CE32017" w14:textId="77777777" w:rsidR="00550E2C" w:rsidRPr="00DD05D3" w:rsidRDefault="00550E2C" w:rsidP="00A6169C">
      <w:pPr>
        <w:numPr>
          <w:ilvl w:val="0"/>
          <w:numId w:val="12"/>
        </w:numPr>
        <w:suppressAutoHyphens/>
        <w:spacing w:after="0" w:line="240" w:lineRule="auto"/>
        <w:ind w:left="426" w:hanging="357"/>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Wykonawca poprzez upoważnionego przez siebie I</w:t>
      </w:r>
      <w:r w:rsidRPr="00DD05D3">
        <w:rPr>
          <w:rFonts w:ascii="Calibri" w:eastAsia="Times New Roman" w:hAnsi="Calibri" w:cs="Calibri"/>
          <w:kern w:val="0"/>
          <w:sz w:val="20"/>
          <w:szCs w:val="20"/>
          <w:lang w:eastAsia="pl-PL"/>
          <w14:ligatures w14:val="none"/>
        </w:rPr>
        <w:t>nspektora nadzoru inwestorskiego, na żądanie Zamawiającego, zobowiązany jest przygotowywać raporty dotyczące szacowania kosztu końcowego, na różnych etapach trwania nadzorowanych robót budowlanych oraz wykonywać kontrolę finansową i związane z nią rozliczenia.</w:t>
      </w:r>
    </w:p>
    <w:p w14:paraId="4052ED65" w14:textId="77777777" w:rsidR="00550E2C" w:rsidRPr="00DD05D3" w:rsidRDefault="00550E2C" w:rsidP="00A6169C">
      <w:pPr>
        <w:numPr>
          <w:ilvl w:val="0"/>
          <w:numId w:val="12"/>
        </w:numPr>
        <w:suppressAutoHyphens/>
        <w:spacing w:after="0" w:line="240" w:lineRule="auto"/>
        <w:ind w:left="426" w:hanging="357"/>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D</w:t>
      </w:r>
      <w:r w:rsidRPr="00DD05D3">
        <w:rPr>
          <w:rFonts w:ascii="Calibri" w:eastAsia="Times New Roman" w:hAnsi="Calibri" w:cs="Calibri"/>
          <w:kern w:val="0"/>
          <w:sz w:val="20"/>
          <w:szCs w:val="20"/>
          <w:lang w:eastAsia="pl-PL"/>
          <w14:ligatures w14:val="none"/>
        </w:rPr>
        <w:t>o ogólnych obowiązków Wykonawcy i działającego na jego zlecenie Inspektora nadzoru inwestorskiego należy w szczególności:</w:t>
      </w:r>
    </w:p>
    <w:p w14:paraId="486A09C4" w14:textId="77777777" w:rsidR="00550E2C" w:rsidRPr="00DD05D3" w:rsidRDefault="00550E2C" w:rsidP="008D5FC9">
      <w:pPr>
        <w:numPr>
          <w:ilvl w:val="0"/>
          <w:numId w:val="13"/>
        </w:numPr>
        <w:suppressAutoHyphens/>
        <w:spacing w:after="0" w:line="240" w:lineRule="auto"/>
        <w:ind w:left="851"/>
        <w:contextualSpacing/>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współpraca z Zamawiającym mająca zawsze na względzie pomyślne ukończenie nadzorowanych robót budowlanych w sposób poprawny jakościowo, w przewidzianych terminach i budżecie,</w:t>
      </w:r>
    </w:p>
    <w:p w14:paraId="63FD8BD2" w14:textId="77777777" w:rsidR="008D7C0A" w:rsidRDefault="00550E2C" w:rsidP="008D7C0A">
      <w:pPr>
        <w:numPr>
          <w:ilvl w:val="0"/>
          <w:numId w:val="13"/>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wspieranie Zamawiającego </w:t>
      </w:r>
      <w:r w:rsidR="00823267" w:rsidRPr="00DD05D3">
        <w:rPr>
          <w:rFonts w:ascii="Calibri" w:eastAsia="Arial" w:hAnsi="Calibri" w:cs="Calibri"/>
          <w:kern w:val="0"/>
          <w:sz w:val="20"/>
          <w:szCs w:val="20"/>
          <w:lang w:eastAsia="pl-PL"/>
          <w14:ligatures w14:val="none"/>
        </w:rPr>
        <w:t>- przed Instytucją dofinansowującą</w:t>
      </w:r>
      <w:r w:rsidR="008D5FC9" w:rsidRPr="00DD05D3">
        <w:rPr>
          <w:rFonts w:ascii="Calibri" w:eastAsia="Arial" w:hAnsi="Calibri" w:cs="Calibri"/>
          <w:kern w:val="0"/>
          <w:sz w:val="20"/>
          <w:szCs w:val="20"/>
          <w:lang w:eastAsia="pl-PL"/>
          <w14:ligatures w14:val="none"/>
        </w:rPr>
        <w:t xml:space="preserve"> i</w:t>
      </w:r>
      <w:r w:rsidR="00823267" w:rsidRPr="00DD05D3">
        <w:rPr>
          <w:rFonts w:ascii="Calibri" w:eastAsia="Arial" w:hAnsi="Calibri" w:cs="Calibri"/>
          <w:kern w:val="0"/>
          <w:sz w:val="20"/>
          <w:szCs w:val="20"/>
          <w:lang w:eastAsia="pl-PL"/>
          <w14:ligatures w14:val="none"/>
        </w:rPr>
        <w:t xml:space="preserve"> wszelkimi Organami administracyjnymi -  </w:t>
      </w:r>
      <w:r w:rsidRPr="00DD05D3">
        <w:rPr>
          <w:rFonts w:ascii="Calibri" w:eastAsia="Arial" w:hAnsi="Calibri" w:cs="Calibri"/>
          <w:kern w:val="0"/>
          <w:sz w:val="20"/>
          <w:szCs w:val="20"/>
          <w:lang w:eastAsia="pl-PL"/>
          <w14:ligatures w14:val="none"/>
        </w:rPr>
        <w:t>we wszystkich czynnościach technicznych, administracyjnych i finansowych związanych z realizacją</w:t>
      </w:r>
      <w:r w:rsidR="00823267" w:rsidRPr="00DD05D3">
        <w:rPr>
          <w:rFonts w:ascii="Calibri" w:eastAsia="Arial" w:hAnsi="Calibri" w:cs="Calibri"/>
          <w:kern w:val="0"/>
          <w:sz w:val="20"/>
          <w:szCs w:val="20"/>
          <w:lang w:eastAsia="pl-PL"/>
          <w14:ligatures w14:val="none"/>
        </w:rPr>
        <w:t xml:space="preserve"> i rozliczeniem </w:t>
      </w:r>
      <w:r w:rsidRPr="00DD05D3">
        <w:rPr>
          <w:rFonts w:ascii="Calibri" w:eastAsia="Arial" w:hAnsi="Calibri" w:cs="Calibri"/>
          <w:kern w:val="0"/>
          <w:sz w:val="20"/>
          <w:szCs w:val="20"/>
          <w:lang w:eastAsia="pl-PL"/>
          <w14:ligatures w14:val="none"/>
        </w:rPr>
        <w:t xml:space="preserve"> nadzorowanych robót budowlanych,</w:t>
      </w:r>
      <w:r w:rsidR="00823267" w:rsidRPr="00DD05D3">
        <w:rPr>
          <w:rFonts w:ascii="Calibri" w:eastAsia="Arial" w:hAnsi="Calibri" w:cs="Calibri"/>
          <w:kern w:val="0"/>
          <w:sz w:val="20"/>
          <w:szCs w:val="20"/>
          <w:lang w:eastAsia="pl-PL"/>
          <w14:ligatures w14:val="none"/>
        </w:rPr>
        <w:t xml:space="preserve"> </w:t>
      </w:r>
    </w:p>
    <w:p w14:paraId="147F1197" w14:textId="57D7FE62" w:rsidR="008D7C0A" w:rsidRPr="008D7C0A" w:rsidRDefault="008D7C0A" w:rsidP="008D7C0A">
      <w:pPr>
        <w:numPr>
          <w:ilvl w:val="0"/>
          <w:numId w:val="13"/>
        </w:numPr>
        <w:spacing w:after="0" w:line="240" w:lineRule="auto"/>
        <w:ind w:left="851" w:right="23" w:hanging="357"/>
        <w:jc w:val="both"/>
        <w:rPr>
          <w:rFonts w:ascii="Calibri" w:eastAsia="Arial" w:hAnsi="Calibri" w:cs="Calibri"/>
          <w:kern w:val="0"/>
          <w:sz w:val="20"/>
          <w:szCs w:val="20"/>
          <w:lang w:eastAsia="pl-PL"/>
          <w14:ligatures w14:val="none"/>
        </w:rPr>
      </w:pPr>
      <w:r w:rsidRPr="008D7C0A">
        <w:rPr>
          <w:rFonts w:ascii="Calibri" w:hAnsi="Calibri" w:cs="Calibri"/>
          <w:color w:val="000000"/>
          <w:kern w:val="0"/>
          <w:sz w:val="20"/>
          <w:szCs w:val="20"/>
        </w:rPr>
        <w:t xml:space="preserve">współpraca z Zamawiającym przy wykonywaniu czynności związanych z inwestorską obsługą księgowości zadania, a mianowicie: rozliczanie finansowe Inwestycji z uwzględnieniem rozliczenia wsparcia finansowego ze środków zewnętrznych, o których mowa w </w:t>
      </w:r>
      <w:r>
        <w:rPr>
          <w:rFonts w:ascii="Calibri" w:hAnsi="Calibri" w:cs="Calibri"/>
          <w:color w:val="000000"/>
          <w:kern w:val="0"/>
          <w:sz w:val="20"/>
          <w:szCs w:val="20"/>
        </w:rPr>
        <w:t xml:space="preserve">§ 1 </w:t>
      </w:r>
      <w:r w:rsidRPr="008D7C0A">
        <w:rPr>
          <w:rFonts w:ascii="Calibri" w:hAnsi="Calibri" w:cs="Calibri"/>
          <w:color w:val="000000"/>
          <w:kern w:val="0"/>
          <w:sz w:val="20"/>
          <w:szCs w:val="20"/>
        </w:rPr>
        <w:t xml:space="preserve">ust. </w:t>
      </w:r>
      <w:r>
        <w:rPr>
          <w:rFonts w:ascii="Calibri" w:hAnsi="Calibri" w:cs="Calibri"/>
          <w:color w:val="000000"/>
          <w:kern w:val="0"/>
          <w:sz w:val="20"/>
          <w:szCs w:val="20"/>
        </w:rPr>
        <w:t>1</w:t>
      </w:r>
      <w:r w:rsidRPr="008D7C0A">
        <w:rPr>
          <w:rFonts w:ascii="Calibri" w:hAnsi="Calibri" w:cs="Calibri"/>
          <w:color w:val="000000"/>
          <w:kern w:val="0"/>
          <w:sz w:val="20"/>
          <w:szCs w:val="20"/>
        </w:rPr>
        <w:t xml:space="preserve">; </w:t>
      </w:r>
    </w:p>
    <w:p w14:paraId="1A4DEBD3" w14:textId="07CE682C" w:rsidR="00550E2C" w:rsidRPr="00DD05D3" w:rsidRDefault="00550E2C" w:rsidP="008D5FC9">
      <w:pPr>
        <w:numPr>
          <w:ilvl w:val="0"/>
          <w:numId w:val="13"/>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wykonywanie innych czynności, o których mowa w Zapytaniu ofertowym,</w:t>
      </w:r>
    </w:p>
    <w:p w14:paraId="3A5CB76C" w14:textId="77777777" w:rsidR="00550E2C" w:rsidRPr="00DD05D3" w:rsidRDefault="00550E2C" w:rsidP="008D5FC9">
      <w:pPr>
        <w:numPr>
          <w:ilvl w:val="0"/>
          <w:numId w:val="13"/>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weryfikacja zgodności, kompletności, prawidłowości materiałów opracowanych przez wykonawcę robót budowlanych.</w:t>
      </w:r>
    </w:p>
    <w:p w14:paraId="11F585CD" w14:textId="77777777" w:rsidR="00550E2C" w:rsidRPr="00DD05D3" w:rsidRDefault="00550E2C" w:rsidP="00DD05D3">
      <w:pPr>
        <w:numPr>
          <w:ilvl w:val="0"/>
          <w:numId w:val="12"/>
        </w:numPr>
        <w:spacing w:after="0" w:line="240" w:lineRule="auto"/>
        <w:ind w:left="426" w:right="23"/>
        <w:jc w:val="both"/>
        <w:rPr>
          <w:rFonts w:ascii="Calibri" w:eastAsia="Arial" w:hAnsi="Calibri" w:cs="Calibri"/>
          <w:bCs/>
          <w:iCs/>
          <w:kern w:val="0"/>
          <w:sz w:val="20"/>
          <w:szCs w:val="20"/>
          <w:lang w:eastAsia="pl-PL"/>
          <w14:ligatures w14:val="none"/>
        </w:rPr>
      </w:pPr>
      <w:r w:rsidRPr="00DD05D3">
        <w:rPr>
          <w:rFonts w:ascii="Calibri" w:eastAsia="Arial" w:hAnsi="Calibri" w:cs="Calibri"/>
          <w:kern w:val="0"/>
          <w:sz w:val="20"/>
          <w:szCs w:val="20"/>
          <w:lang w:eastAsia="pl-PL"/>
          <w14:ligatures w14:val="none"/>
        </w:rPr>
        <w:t>Wykonawca i Inspektor nadzoru inwestorskiego, będą działać w ścisłej współpracy z Zamawiającym i na jego rzecz w całym okresie realizacji zamówienia, w zakresie określonym w Zapytaniu ofertowym i w Umowie.</w:t>
      </w:r>
    </w:p>
    <w:p w14:paraId="039BCA48" w14:textId="77777777" w:rsidR="00550E2C" w:rsidRPr="00DD05D3" w:rsidRDefault="00550E2C" w:rsidP="00A6169C">
      <w:pPr>
        <w:numPr>
          <w:ilvl w:val="0"/>
          <w:numId w:val="12"/>
        </w:numPr>
        <w:suppressAutoHyphens/>
        <w:spacing w:after="0" w:line="240" w:lineRule="auto"/>
        <w:ind w:left="426"/>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P</w:t>
      </w:r>
      <w:r w:rsidRPr="00DD05D3">
        <w:rPr>
          <w:rFonts w:ascii="Calibri" w:eastAsia="Times New Roman" w:hAnsi="Calibri" w:cs="Calibri"/>
          <w:kern w:val="0"/>
          <w:sz w:val="20"/>
          <w:szCs w:val="20"/>
          <w:lang w:eastAsia="pl-PL"/>
          <w14:ligatures w14:val="none"/>
        </w:rPr>
        <w:t xml:space="preserve">rzez cały okres realizacji umowy na roboty budowlane, Inspektor nadzoru inwestorskiego zobowiązany będzie prowadzić bieżącą analizę sytuacji związanej z realizacją nadzorowanego zadania budowlanego, identyfikować wszelkie problemy, ryzyka i zagrożenia dla pomyślnego (w ramach założonego terminu i budżetu) przebiegu nadzorowanego zadania. Wykrycie takich problemów czy zagrożeń skutkować powinno podjęciem określonych działań. W szczególności, gdy postęp robót budowlanych będzie niezadawalający, do obowiązków Inspektora nadzoru inwestorskiego będzie należało poinformowanie Zamawiającego o wszystkich środkach, które należy podjąć w celu zaradzenia zaistniałej sytuacji oraz wypełnienia zobowiązań. </w:t>
      </w:r>
    </w:p>
    <w:p w14:paraId="0AABDCA3" w14:textId="77777777" w:rsidR="00550E2C" w:rsidRPr="00DD05D3" w:rsidRDefault="00550E2C" w:rsidP="00A6169C">
      <w:pPr>
        <w:numPr>
          <w:ilvl w:val="0"/>
          <w:numId w:val="12"/>
        </w:numPr>
        <w:suppressAutoHyphens/>
        <w:spacing w:after="0" w:line="240" w:lineRule="auto"/>
        <w:ind w:left="426"/>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W</w:t>
      </w:r>
      <w:r w:rsidRPr="00DD05D3">
        <w:rPr>
          <w:rFonts w:ascii="Calibri" w:eastAsia="Times New Roman" w:hAnsi="Calibri" w:cs="Calibri"/>
          <w:kern w:val="0"/>
          <w:sz w:val="20"/>
          <w:szCs w:val="20"/>
          <w:lang w:eastAsia="pl-PL"/>
          <w14:ligatures w14:val="none"/>
        </w:rPr>
        <w:t>szelkie wnioski i rekomendacje, formułowane przez Inspektora nadzoru inwestorskiego dla Zamawiającego, powinny zawierać wyczerpujące uzasadnienie (oparte w zależności od sytuacji na analizie np. dokumentów, kosztów, sytuacji rynkowej, powszechnie obowiązujących przepisów prawa itp.) z konkretnymi i jednoznacznymi rekomendacjami (co nie ogranicza możliwości formułowania rekomendacji wariantowych i warunkowych).</w:t>
      </w:r>
    </w:p>
    <w:p w14:paraId="7E3C20B1" w14:textId="77777777" w:rsidR="00550E2C" w:rsidRPr="00DD05D3" w:rsidRDefault="00550E2C" w:rsidP="00A6169C">
      <w:pPr>
        <w:numPr>
          <w:ilvl w:val="0"/>
          <w:numId w:val="12"/>
        </w:numPr>
        <w:suppressAutoHyphens/>
        <w:spacing w:after="0" w:line="240" w:lineRule="auto"/>
        <w:ind w:left="426"/>
        <w:jc w:val="both"/>
        <w:rPr>
          <w:rFonts w:ascii="Calibri" w:eastAsia="Times New Roman" w:hAnsi="Calibri" w:cs="Calibri"/>
          <w:bCs/>
          <w:iCs/>
          <w:kern w:val="0"/>
          <w:sz w:val="20"/>
          <w:szCs w:val="20"/>
          <w:lang w:eastAsia="pl-PL"/>
          <w14:ligatures w14:val="none"/>
        </w:rPr>
      </w:pPr>
      <w:r w:rsidRPr="00DD05D3">
        <w:rPr>
          <w:rFonts w:ascii="Calibri" w:eastAsia="Times New Roman" w:hAnsi="Calibri" w:cs="Calibri"/>
          <w:bCs/>
          <w:iCs/>
          <w:kern w:val="0"/>
          <w:sz w:val="20"/>
          <w:szCs w:val="20"/>
          <w:lang w:eastAsia="pl-PL"/>
          <w14:ligatures w14:val="none"/>
        </w:rPr>
        <w:t>I</w:t>
      </w:r>
      <w:r w:rsidRPr="00DD05D3">
        <w:rPr>
          <w:rFonts w:ascii="Calibri" w:eastAsia="Times New Roman" w:hAnsi="Calibri" w:cs="Calibri"/>
          <w:kern w:val="0"/>
          <w:sz w:val="20"/>
          <w:szCs w:val="20"/>
          <w:lang w:eastAsia="pl-PL"/>
          <w14:ligatures w14:val="none"/>
        </w:rPr>
        <w:t>nspektor nadzoru inwestorskiego jest zobowiązany do wypełniania wymagań Umowy, a w szczególności do:</w:t>
      </w:r>
    </w:p>
    <w:p w14:paraId="63BF3171" w14:textId="10FC5F7D" w:rsidR="00550E2C" w:rsidRPr="00DD05D3" w:rsidRDefault="00550E2C" w:rsidP="008D5FC9">
      <w:pPr>
        <w:numPr>
          <w:ilvl w:val="0"/>
          <w:numId w:val="14"/>
        </w:numPr>
        <w:shd w:val="clear" w:color="auto" w:fill="FFFFFF"/>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na żądanie Zamawiającego, sprawdzania i zatwierdzania dokumentów przekazanych przez wykonawcę robót budowlanych, a w szczególności:</w:t>
      </w:r>
    </w:p>
    <w:p w14:paraId="38D8A1BB" w14:textId="77777777" w:rsidR="00550E2C" w:rsidRPr="00DD05D3" w:rsidRDefault="00550E2C" w:rsidP="008D5FC9">
      <w:pPr>
        <w:numPr>
          <w:ilvl w:val="0"/>
          <w:numId w:val="22"/>
        </w:numPr>
        <w:shd w:val="clear" w:color="auto" w:fill="FFFFFF"/>
        <w:spacing w:after="0" w:line="240" w:lineRule="auto"/>
        <w:ind w:left="1134"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planu </w:t>
      </w:r>
      <w:proofErr w:type="spellStart"/>
      <w:r w:rsidRPr="00DD05D3">
        <w:rPr>
          <w:rFonts w:ascii="Calibri" w:eastAsia="Arial" w:hAnsi="Calibri" w:cs="Calibri"/>
          <w:kern w:val="0"/>
          <w:sz w:val="20"/>
          <w:szCs w:val="20"/>
          <w:lang w:eastAsia="pl-PL"/>
          <w14:ligatures w14:val="none"/>
        </w:rPr>
        <w:t>BiOZ</w:t>
      </w:r>
      <w:proofErr w:type="spellEnd"/>
      <w:r w:rsidRPr="00DD05D3">
        <w:rPr>
          <w:rFonts w:ascii="Calibri" w:eastAsia="Arial" w:hAnsi="Calibri" w:cs="Calibri"/>
          <w:kern w:val="0"/>
          <w:sz w:val="20"/>
          <w:szCs w:val="20"/>
          <w:lang w:eastAsia="pl-PL"/>
          <w14:ligatures w14:val="none"/>
        </w:rPr>
        <w:t>,</w:t>
      </w:r>
    </w:p>
    <w:p w14:paraId="69C14910" w14:textId="77777777" w:rsidR="00550E2C" w:rsidRPr="00DD05D3" w:rsidRDefault="00550E2C" w:rsidP="008D5FC9">
      <w:pPr>
        <w:numPr>
          <w:ilvl w:val="0"/>
          <w:numId w:val="22"/>
        </w:numPr>
        <w:shd w:val="clear" w:color="auto" w:fill="FFFFFF"/>
        <w:spacing w:after="0" w:line="240" w:lineRule="auto"/>
        <w:ind w:left="1134"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harmonogramu rzeczowo-finansowego realizacji robót budowlanych,</w:t>
      </w:r>
    </w:p>
    <w:p w14:paraId="371CEB9D" w14:textId="3CE7FA94" w:rsidR="00550E2C" w:rsidRPr="00DD05D3" w:rsidRDefault="00550E2C" w:rsidP="008D5FC9">
      <w:pPr>
        <w:numPr>
          <w:ilvl w:val="0"/>
          <w:numId w:val="22"/>
        </w:numPr>
        <w:shd w:val="clear" w:color="auto" w:fill="FFFFFF"/>
        <w:spacing w:after="0" w:line="240" w:lineRule="auto"/>
        <w:ind w:left="1134"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innych wyżej nie wymienionych, a których obowiązek sporządzenia i przekazania Zamawiającemu, spoczywa na wykonawcy robót budowlanych (zgodnie z dokumentacją projektową nadzorowanych robót budowlanych, SWZ na roboty budowlane, umową na roboty budowlane).</w:t>
      </w:r>
    </w:p>
    <w:p w14:paraId="6B87C917" w14:textId="77777777" w:rsidR="00550E2C" w:rsidRPr="00DD05D3" w:rsidRDefault="00550E2C" w:rsidP="008D5FC9">
      <w:pPr>
        <w:numPr>
          <w:ilvl w:val="0"/>
          <w:numId w:val="14"/>
        </w:numPr>
        <w:spacing w:after="0" w:line="240" w:lineRule="auto"/>
        <w:ind w:left="851"/>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zawiadomienia o zamiarze rozpoczęcia robót budowlanych dla zadania, właściwych organów nadzoru budowlanego i Projektanta sprawującego nadzór nad zgodnością realizacji budowy z projektem, przed ich rozpoczęciem (Wykonawca dostarczy Zamawiającemu oświadczenie Inspektora nadzoru inwestorskiego o przyjęciu obowiązku pełnienia nadzoru inwestorskiego nad robotami budowlanymi, a także aktualne zaświadczenie o wpisie Inspektora nadzoru inwestorskiego na listę członków właściwej izby samorządu zawodowego),</w:t>
      </w:r>
    </w:p>
    <w:p w14:paraId="533A5624"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kontrolowania przestrzegania przez wykonawcę robót budowlanych planu BIOZ, przepisów bezpieczeństwa i higieny pracy, przepisów przeciwpożarowych, przepisów dotyczących ochrony środowiska, a w szczególności przestrzegania warunków realizacji robót budowlanych określonych w decyzji o środowiskowych uwarunkowaniach przedsięwzięcia, wydanej dla inwestycji podlegającej nadzorowi, utrzymania porządku na terenie budowy, </w:t>
      </w:r>
    </w:p>
    <w:p w14:paraId="00077461"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na żądanie Zamawiającego, uczestnictwa w przekazaniu przez Zamawiającego terenu budowy wykonawcy robót budowlanych,</w:t>
      </w:r>
    </w:p>
    <w:p w14:paraId="390863C9"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decydowania o dopuszczeniu materiałów, prefabrykatów, wszystkich elementów i urządzeń przewidzianych do wbudowania i wykorzystania przy realizacji robót budowalnych, oraz zapobiegania zastosowaniu wyrobów wadliwych i niedopuszczonych do obrotu i stosowania w budownictwie (wymagana jest forma pisemna; Inspektor nadzoru inwestorskiego wprowadzi do stosowania uzgodniony z Zamawiającym wzór wniosku materiałowego),</w:t>
      </w:r>
    </w:p>
    <w:p w14:paraId="11E8F8DB"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opiniowania, weryfikowania i zatwierdzania receptur i technologii proponowanych przez wykonawcę robót budowlanych,</w:t>
      </w:r>
    </w:p>
    <w:p w14:paraId="319F9AB6"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opiniowania, weryfikowania, zatwierdzania rysunków, specyfikacji i innych dokumentów opracowanych przez wykonawcę robót budowlanych,</w:t>
      </w:r>
    </w:p>
    <w:p w14:paraId="52FF17F3" w14:textId="77777777" w:rsidR="00550E2C" w:rsidRPr="00DD05D3" w:rsidRDefault="00550E2C" w:rsidP="008D5FC9">
      <w:pPr>
        <w:numPr>
          <w:ilvl w:val="0"/>
          <w:numId w:val="14"/>
        </w:numPr>
        <w:shd w:val="clear" w:color="auto" w:fill="FFFFFF"/>
        <w:spacing w:after="0" w:line="240" w:lineRule="auto"/>
        <w:ind w:left="851"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organizowania i brania udziału w radach budowy </w:t>
      </w:r>
      <w:r w:rsidRPr="00DD05D3">
        <w:rPr>
          <w:rFonts w:ascii="Calibri" w:eastAsia="Arial" w:hAnsi="Calibri" w:cs="Calibri"/>
          <w:b/>
          <w:kern w:val="0"/>
          <w:sz w:val="20"/>
          <w:szCs w:val="20"/>
          <w:u w:val="single"/>
          <w:lang w:eastAsia="pl-PL"/>
          <w14:ligatures w14:val="none"/>
        </w:rPr>
        <w:t>minimum 1 raz w tygodniu</w:t>
      </w:r>
      <w:r w:rsidRPr="00DD05D3">
        <w:rPr>
          <w:rFonts w:ascii="Calibri" w:eastAsia="Arial" w:hAnsi="Calibri" w:cs="Calibri"/>
          <w:kern w:val="0"/>
          <w:sz w:val="20"/>
          <w:szCs w:val="20"/>
          <w:lang w:eastAsia="pl-PL"/>
          <w14:ligatures w14:val="none"/>
        </w:rPr>
        <w:t xml:space="preserve"> lub z inną częstotliwością uzgodnioną z Zamawiającym, w terminach z nim uzgodnionych, a także protokołowania ich przebiegu oraz niezwłocznego przekazywania protokołów Stronom i innym zaproszonym osobom (nie później niż do 3 dni od terminu rady). W radach budowy winni uczestniczyć przedstawiciele Stron zaangażowanych w realizację zadania, a także w razie potrzeby inne osoby. Rady budowy w zależności od ustaleń z Zamawiającym, będą organizowane na budowie albo w siedzibie Zamawiającego,</w:t>
      </w:r>
    </w:p>
    <w:p w14:paraId="1F46AB55"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na żądanie Zamawiającego, sporządzania przedmiarów robót i kosztorysów inwestorskich na podstawie rozwiązań zamiennych,</w:t>
      </w:r>
    </w:p>
    <w:p w14:paraId="75279E7D"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na żądanie Zamawiającego, sporządzania przedmiarów robót i kosztorysów inwestorskich na wykonanie robót dodatkowych,</w:t>
      </w:r>
    </w:p>
    <w:p w14:paraId="0BF80D9C"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opracowania protokołów konieczności wykonania robót zamiennych lub dodatkowych z odpowiednim uzasadnieniem, w celu uzyskania akceptacji ze strony Zamawiającego; weryfikowania kosztorysów na wykonanie robót dodatkowych (w tym robót na podstawie art. 455 ust. 1 pkt 3 i 4, a także robót na podstawie art. 455 ust. 2 ustawy PZP) lub zamiennych, przedkładanych przez wykonawcę robót,</w:t>
      </w:r>
    </w:p>
    <w:p w14:paraId="462ED83D"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ustalania zakresu ewentualnych robót zaniechanych, oraz opracowania protokołów konieczności na roboty zaniechane, w celu uzyskania akceptacji ze strony Zamawiającego; weryfikowania kosztorysów stanowiących wycenę robót zaniechanych, przedkładanych przez wykonawcę robót,</w:t>
      </w:r>
    </w:p>
    <w:p w14:paraId="0E2A6957"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poświadczania terminów zakończenia poszczególnych części robót budowlanych,</w:t>
      </w:r>
    </w:p>
    <w:p w14:paraId="0C17E588" w14:textId="36B0BE56"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sprawdzania i odbioru robót budowlanych ulegających zakryciu i zanikających (</w:t>
      </w:r>
      <w:r w:rsidRPr="00DD05D3">
        <w:rPr>
          <w:rFonts w:ascii="Calibri" w:eastAsia="Arial" w:hAnsi="Calibri" w:cs="Calibri"/>
          <w:b/>
          <w:kern w:val="0"/>
          <w:sz w:val="20"/>
          <w:szCs w:val="20"/>
          <w:u w:val="single"/>
          <w:lang w:eastAsia="pl-PL"/>
          <w14:ligatures w14:val="none"/>
        </w:rPr>
        <w:t>w terminie do 3 dni roboczych od daty zgłoszenia wpisem do dziennika budowy i powiadomienia o tym fakcie Inspektora nadzoru inwestorskiego</w:t>
      </w:r>
      <w:r w:rsidRPr="00DD05D3">
        <w:rPr>
          <w:rFonts w:ascii="Calibri" w:eastAsia="Arial" w:hAnsi="Calibri" w:cs="Calibri"/>
          <w:kern w:val="0"/>
          <w:sz w:val="20"/>
          <w:szCs w:val="20"/>
          <w:lang w:eastAsia="pl-PL"/>
          <w14:ligatures w14:val="none"/>
        </w:rPr>
        <w:t>) i porównywania ich zakresu z wpisami dokonanymi przez Kierownika budowy</w:t>
      </w:r>
      <w:r w:rsidR="008D5FC9" w:rsidRPr="00DD05D3">
        <w:rPr>
          <w:rFonts w:ascii="Calibri" w:eastAsia="Arial" w:hAnsi="Calibri" w:cs="Calibri"/>
          <w:kern w:val="0"/>
          <w:sz w:val="20"/>
          <w:szCs w:val="20"/>
          <w:lang w:eastAsia="pl-PL"/>
          <w14:ligatures w14:val="none"/>
        </w:rPr>
        <w:t xml:space="preserve"> w dzienniku budowy</w:t>
      </w:r>
      <w:r w:rsidRPr="00DD05D3">
        <w:rPr>
          <w:rFonts w:ascii="Calibri" w:eastAsia="Arial" w:hAnsi="Calibri" w:cs="Calibri"/>
          <w:kern w:val="0"/>
          <w:sz w:val="20"/>
          <w:szCs w:val="20"/>
          <w:lang w:eastAsia="pl-PL"/>
          <w14:ligatures w14:val="none"/>
        </w:rPr>
        <w:t>. Od Inspektora nadzoru inwestorskiego wymaga się sporządzania pisemnych protokołów odbioru dla robót ulegających zakryciu i zanikających. Do protokołów należy załączać dokumentację fotograficzną robót podlegających odbiorowi</w:t>
      </w:r>
    </w:p>
    <w:p w14:paraId="0BCD4B5B"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nadzorowania robót poprzez osobiste przebywanie na własny koszt na ich terenie </w:t>
      </w:r>
      <w:r w:rsidRPr="00DD05D3">
        <w:rPr>
          <w:rFonts w:ascii="Calibri" w:eastAsia="Arial" w:hAnsi="Calibri" w:cs="Calibri"/>
          <w:b/>
          <w:kern w:val="0"/>
          <w:sz w:val="20"/>
          <w:szCs w:val="20"/>
          <w:u w:val="single"/>
          <w:lang w:eastAsia="pl-PL"/>
          <w14:ligatures w14:val="none"/>
        </w:rPr>
        <w:t>minimum 1 raz w tygodniu (w okresie prowadzenia robót) oraz na każde wezwanie Zamawiającego, w godzinach zapewniających skuteczność nadzoru</w:t>
      </w:r>
      <w:r w:rsidRPr="00DD05D3">
        <w:rPr>
          <w:rFonts w:ascii="Calibri" w:eastAsia="Arial" w:hAnsi="Calibri" w:cs="Calibri"/>
          <w:b/>
          <w:kern w:val="0"/>
          <w:sz w:val="20"/>
          <w:szCs w:val="20"/>
          <w:lang w:eastAsia="pl-PL"/>
          <w14:ligatures w14:val="none"/>
        </w:rPr>
        <w:t>,</w:t>
      </w:r>
    </w:p>
    <w:p w14:paraId="5DD09755"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kontrolowania prawidłowości prowadzenia dziennika budowy i dokonywania w nim wpisów stwierdzających wszystkie okoliczności mające znaczenie dla właściwego wykonania robót. Ustala się, że każda wizyta Inspektora nadzoru inwestorskiego na terenie budowy, musi zostać odnotowana w dzienniku budowy, z podaniem daty oraz podpisem Inspektora nadzoru,</w:t>
      </w:r>
    </w:p>
    <w:p w14:paraId="264A7757" w14:textId="77777777" w:rsidR="00550E2C" w:rsidRPr="00DD05D3" w:rsidRDefault="00550E2C" w:rsidP="008D5FC9">
      <w:pPr>
        <w:numPr>
          <w:ilvl w:val="0"/>
          <w:numId w:val="14"/>
        </w:numPr>
        <w:spacing w:after="0" w:line="240" w:lineRule="auto"/>
        <w:ind w:left="851"/>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egzekwowania od wykonawcy robót budowlanych wykonywania pomiarów i badań kontrolnych zgodnie z wymaganiami specyfikacji technicznych wykonania i odbioru robót budowlanych (</w:t>
      </w:r>
      <w:proofErr w:type="spellStart"/>
      <w:r w:rsidRPr="00DD05D3">
        <w:rPr>
          <w:rFonts w:ascii="Calibri" w:eastAsia="Arial" w:hAnsi="Calibri" w:cs="Calibri"/>
          <w:kern w:val="0"/>
          <w:sz w:val="20"/>
          <w:szCs w:val="20"/>
          <w:lang w:eastAsia="pl-PL"/>
          <w14:ligatures w14:val="none"/>
        </w:rPr>
        <w:t>STWiORB</w:t>
      </w:r>
      <w:proofErr w:type="spellEnd"/>
      <w:r w:rsidRPr="00DD05D3">
        <w:rPr>
          <w:rFonts w:ascii="Calibri" w:eastAsia="Arial" w:hAnsi="Calibri" w:cs="Calibri"/>
          <w:kern w:val="0"/>
          <w:sz w:val="20"/>
          <w:szCs w:val="20"/>
          <w:lang w:eastAsia="pl-PL"/>
          <w14:ligatures w14:val="none"/>
        </w:rPr>
        <w:t>) dla zadania budowlanego,</w:t>
      </w:r>
    </w:p>
    <w:p w14:paraId="11D107D2" w14:textId="729A2449" w:rsidR="00550E2C" w:rsidRPr="00DD05D3" w:rsidRDefault="00550E2C" w:rsidP="008D5FC9">
      <w:pPr>
        <w:numPr>
          <w:ilvl w:val="0"/>
          <w:numId w:val="14"/>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w razie potrzeby, ustalania metod obmiaru robót budowlanych (np. gdy brak takich wytycznych w </w:t>
      </w:r>
      <w:proofErr w:type="spellStart"/>
      <w:r w:rsidRPr="00DD05D3">
        <w:rPr>
          <w:rFonts w:ascii="Calibri" w:eastAsia="Arial" w:hAnsi="Calibri" w:cs="Calibri"/>
          <w:kern w:val="0"/>
          <w:sz w:val="20"/>
          <w:szCs w:val="20"/>
          <w:lang w:eastAsia="pl-PL"/>
          <w14:ligatures w14:val="none"/>
        </w:rPr>
        <w:t>STWiORB</w:t>
      </w:r>
      <w:proofErr w:type="spellEnd"/>
      <w:r w:rsidRPr="00DD05D3">
        <w:rPr>
          <w:rFonts w:ascii="Calibri" w:eastAsia="Arial" w:hAnsi="Calibri" w:cs="Calibri"/>
          <w:kern w:val="0"/>
          <w:sz w:val="20"/>
          <w:szCs w:val="20"/>
          <w:lang w:eastAsia="pl-PL"/>
          <w14:ligatures w14:val="none"/>
        </w:rPr>
        <w:t xml:space="preserve"> dla nadzorowanych robót budowlanych) </w:t>
      </w:r>
      <w:r w:rsidR="008D5FC9" w:rsidRPr="00DD05D3">
        <w:rPr>
          <w:rFonts w:ascii="Calibri" w:eastAsia="Arial" w:hAnsi="Calibri" w:cs="Calibri"/>
          <w:kern w:val="0"/>
          <w:sz w:val="20"/>
          <w:szCs w:val="20"/>
          <w:lang w:eastAsia="pl-PL"/>
          <w14:ligatures w14:val="none"/>
        </w:rPr>
        <w:t>,</w:t>
      </w:r>
    </w:p>
    <w:p w14:paraId="1B25B425" w14:textId="77777777" w:rsidR="00550E2C" w:rsidRPr="00DD05D3" w:rsidRDefault="00550E2C" w:rsidP="008D5FC9">
      <w:pPr>
        <w:numPr>
          <w:ilvl w:val="0"/>
          <w:numId w:val="14"/>
        </w:numPr>
        <w:spacing w:after="0" w:line="240" w:lineRule="auto"/>
        <w:ind w:left="851"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uczestniczenia w przeprowadzanych przez wykonawcę robót próbach i odbiorach technicznych, pomiarach i badaniach kontrolnych wykonywanych na etapie realizacji robót budowlanych,</w:t>
      </w:r>
    </w:p>
    <w:p w14:paraId="107CB368" w14:textId="77777777" w:rsidR="00550E2C" w:rsidRPr="00DD05D3" w:rsidRDefault="00550E2C" w:rsidP="008D5FC9">
      <w:pPr>
        <w:numPr>
          <w:ilvl w:val="0"/>
          <w:numId w:val="14"/>
        </w:numPr>
        <w:shd w:val="clear" w:color="auto" w:fill="FFFFFF"/>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egzekwowania od wykonawcy robót budowlanych realizacji postanowień umowy na roboty budowlane,</w:t>
      </w:r>
    </w:p>
    <w:p w14:paraId="1AFB4698" w14:textId="77777777" w:rsidR="00550E2C" w:rsidRPr="00DD05D3" w:rsidRDefault="00550E2C" w:rsidP="008D5FC9">
      <w:pPr>
        <w:numPr>
          <w:ilvl w:val="0"/>
          <w:numId w:val="14"/>
        </w:numPr>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pomocy w rozstrzyganiu (w porozumieniu z Zamawiającym i Kierownikiem budowy) wątpliwości natury technicznej, powstałych w toku wykonywania robót, zasięgając w razie potrzeby opinii autora projektu bądź rzeczoznawców,</w:t>
      </w:r>
    </w:p>
    <w:p w14:paraId="34CFF655" w14:textId="77777777" w:rsidR="00550E2C" w:rsidRPr="00DD05D3" w:rsidRDefault="00550E2C" w:rsidP="008D5FC9">
      <w:pPr>
        <w:numPr>
          <w:ilvl w:val="0"/>
          <w:numId w:val="14"/>
        </w:numPr>
        <w:spacing w:after="0" w:line="240" w:lineRule="auto"/>
        <w:ind w:left="851"/>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uzyskiwania od projektanta wyjaśnień wątpliwości dotyczących dokumentacji projektowej i zawartych w niej rozwiązań,</w:t>
      </w:r>
    </w:p>
    <w:p w14:paraId="2929EECD" w14:textId="77777777" w:rsidR="00550E2C" w:rsidRPr="00DD05D3" w:rsidRDefault="00550E2C" w:rsidP="008D5FC9">
      <w:pPr>
        <w:numPr>
          <w:ilvl w:val="0"/>
          <w:numId w:val="14"/>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kontrola ilości i wartości wykonanych robót budowlanych w całym okresie realizacji robót budowlanych i  przed odbiorem zakończonego przedmiotu umowy na roboty budowlane,</w:t>
      </w:r>
    </w:p>
    <w:p w14:paraId="48BAF2BB" w14:textId="77777777" w:rsidR="00550E2C" w:rsidRPr="00DD05D3" w:rsidRDefault="00550E2C" w:rsidP="008D5FC9">
      <w:pPr>
        <w:numPr>
          <w:ilvl w:val="0"/>
          <w:numId w:val="14"/>
        </w:numPr>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brania udziału w kontrolach dotyczących nadzorowanych robót budowlanych, przeprowadzanych przez podmioty zewnętrzne i udzielanie na bieżąco wyjaśnień, informacji, dokumentów i zestawień związanych z nadzorowaniem (zarówno w okresie sprawowania nadzoru inwestorskiego, jak i w okresie rękojmi za wady),</w:t>
      </w:r>
    </w:p>
    <w:p w14:paraId="46FEDBFB" w14:textId="77777777" w:rsidR="00550E2C" w:rsidRPr="00DD05D3" w:rsidRDefault="00550E2C" w:rsidP="008D5FC9">
      <w:pPr>
        <w:numPr>
          <w:ilvl w:val="0"/>
          <w:numId w:val="14"/>
        </w:numPr>
        <w:suppressAutoHyphens/>
        <w:spacing w:after="0" w:line="240" w:lineRule="auto"/>
        <w:ind w:left="851"/>
        <w:contextualSpacing/>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natychmiastowego pisemnego i wyczerpującego informowania Zamawiającego o wszystkich problemach zaistniałych (mogących zaistnieć) w ramach nadzorowanego zadania (w szczególności o wszelkich dostrzeżonych nieprawidłowościach i zagrożeniach co do jakości, zakresu i terminowości realizacji nadzorowanego zadania budowlanego), razem ze sposobami ich rozwiązania i (lub) działaniami korygującymi, mającymi na celu usuwanie takich problemów,</w:t>
      </w:r>
    </w:p>
    <w:p w14:paraId="3A4A032D"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zapobiegania nieuzasadnionym roszczeniom wykonawcy robót budowlanych oraz pisemnego powiadamiania Zamawiającego o wszelkich roszczeniach wykonawcy robót budowlanych oraz rozbieżnościach między dokumentacją projektową i techniczną, a stanem faktycznym na terenie budowy,</w:t>
      </w:r>
    </w:p>
    <w:p w14:paraId="4468AAC4"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sporządzenia inwentaryzacji robót budowlanych wykonanych przez wykonawcę robót budowlanych i rozliczenia umowy o roboty budowlane w przypadku jej rozwiązania lub odstąpienia lub w przypadku sporu pomiędzy stronami umowy o wykonanie robót budowlanych,</w:t>
      </w:r>
    </w:p>
    <w:p w14:paraId="7E6BFDBC"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sprawdzania i zatwierdzania inwentaryzacji robót budowlanych wykonanych przez danego podwykonawcę wykonawcy (lub dalszego podwykonawcę wykonawcy), przedstawioną przez wykonawcę robót budowlanych lub odmówienie takiego zatwierdzenia w przypadku rozwiązania lub odstąpienia przez wykonawcę robót albo przez podwykonawcę wykonawcy robót od umowy o podwykonawstwo, lub w przypadku wystąpienia sporu pomiędzy tymi stronami,</w:t>
      </w:r>
    </w:p>
    <w:p w14:paraId="0FF22204"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prowadzenia, przechowywania, archiwizowania korespondencji z podmiotami biorącymi udział w realizacji zadania budowlanego, w tym również z Zamawiającym i wykonawcą robót oraz wszelkich niezbędnych dokumentów, ze szczególnym uwzględnieniem wpisów do dzienników budowy, ostrzeżeń, uwag i wniosków, kierowanych do wykonawcy robót budowalnych, które mogą być dowodami w razie ewentualnych sporów, roszczeń wykonawcy robót, katastrof budowlanych, itp., a w razie pisemnego żądania Zamawiającego ich przekazania Zamawiającemu, minimum w kopii potwierdzonej za zgodność z oryginałem, nie później niż w dniu przekazania Zamawiającemu potwierdzenia gotowości nadzorowanych robót budowlanych do odbioru końcowego, a także jej okazywania do wglądu przed odbiorami częściowymi,</w:t>
      </w:r>
    </w:p>
    <w:p w14:paraId="570FABB9"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wykonania innych obowiązków zleconych przez Zamawiającego, dotyczących Przedmiotu umowy, niewykraczających poza niniejszą Umowę, przepisy prawa,</w:t>
      </w:r>
    </w:p>
    <w:p w14:paraId="0F3BC1DC"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kontroli zabezpieczenia terenu przed szkodami na zdrowiu i mieniu osób trzecich oraz zgłaszanie wykonawcy robót i Zamawiającemu uwag w tym zakresie,</w:t>
      </w:r>
    </w:p>
    <w:p w14:paraId="0288CCBF" w14:textId="1E6EE7F4"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kontroli sposobu składowania i przechowywania materiałów na t</w:t>
      </w:r>
      <w:r w:rsidR="008D5FC9" w:rsidRPr="00DD05D3">
        <w:rPr>
          <w:rFonts w:ascii="Calibri" w:eastAsia="Arial" w:hAnsi="Calibri" w:cs="Calibri"/>
          <w:kern w:val="0"/>
          <w:sz w:val="20"/>
          <w:szCs w:val="20"/>
          <w:lang w:eastAsia="pl-PL"/>
          <w14:ligatures w14:val="none"/>
        </w:rPr>
        <w:t>e</w:t>
      </w:r>
      <w:r w:rsidRPr="00DD05D3">
        <w:rPr>
          <w:rFonts w:ascii="Calibri" w:eastAsia="Arial" w:hAnsi="Calibri" w:cs="Calibri"/>
          <w:kern w:val="0"/>
          <w:sz w:val="20"/>
          <w:szCs w:val="20"/>
          <w:lang w:eastAsia="pl-PL"/>
          <w14:ligatures w14:val="none"/>
        </w:rPr>
        <w:t>renie budowy,</w:t>
      </w:r>
    </w:p>
    <w:p w14:paraId="55237B3A" w14:textId="77777777" w:rsidR="00550E2C" w:rsidRPr="00DD05D3" w:rsidRDefault="00550E2C" w:rsidP="008D5FC9">
      <w:pPr>
        <w:numPr>
          <w:ilvl w:val="0"/>
          <w:numId w:val="14"/>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kontroli zgodności oznakowania robót budowlanych, w tym również z zatwierdzonym projektem czasowej organizacji ruchu (</w:t>
      </w:r>
      <w:r w:rsidRPr="00DD05D3">
        <w:rPr>
          <w:rFonts w:ascii="Calibri" w:eastAsia="Arial" w:hAnsi="Calibri" w:cs="Calibri"/>
          <w:i/>
          <w:iCs/>
          <w:kern w:val="0"/>
          <w:sz w:val="20"/>
          <w:szCs w:val="20"/>
          <w:lang w:eastAsia="pl-PL"/>
          <w14:ligatures w14:val="none"/>
        </w:rPr>
        <w:t>jeśli jest wymagany</w:t>
      </w:r>
      <w:r w:rsidRPr="00DD05D3">
        <w:rPr>
          <w:rFonts w:ascii="Calibri" w:eastAsia="Arial" w:hAnsi="Calibri" w:cs="Calibri"/>
          <w:kern w:val="0"/>
          <w:sz w:val="20"/>
          <w:szCs w:val="20"/>
          <w:lang w:eastAsia="pl-PL"/>
          <w14:ligatures w14:val="none"/>
        </w:rPr>
        <w:t>),</w:t>
      </w:r>
    </w:p>
    <w:p w14:paraId="4D3B309F" w14:textId="77777777" w:rsidR="00550E2C" w:rsidRPr="00DD05D3" w:rsidRDefault="00550E2C" w:rsidP="008D5FC9">
      <w:pPr>
        <w:numPr>
          <w:ilvl w:val="0"/>
          <w:numId w:val="14"/>
        </w:numPr>
        <w:shd w:val="clear" w:color="auto" w:fill="FFFFFF"/>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wydawania Kierownikowi budowy poleceń potwierdzonych wpisem do dziennika budowy dotyczących: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72C5185A" w14:textId="77777777" w:rsidR="00550E2C" w:rsidRPr="00DD05D3" w:rsidRDefault="00550E2C" w:rsidP="008D5FC9">
      <w:pPr>
        <w:numPr>
          <w:ilvl w:val="0"/>
          <w:numId w:val="14"/>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żądania od Kierownika budowy dokonania poprawek bądź ponownego wykonania wadliwie wykonanych robót, a także wstrzymania dalszych robót budowlanych w przypadku, gdyby ich kontynuacja mogła wywołać zagrożenie bądź spowodować niedopuszczalną niezgodność z projektem lub zgodami na realizację robót,</w:t>
      </w:r>
    </w:p>
    <w:p w14:paraId="0E4437AC" w14:textId="77777777" w:rsidR="00550E2C" w:rsidRPr="00DD05D3" w:rsidRDefault="00550E2C" w:rsidP="008D5FC9">
      <w:pPr>
        <w:numPr>
          <w:ilvl w:val="0"/>
          <w:numId w:val="14"/>
        </w:numPr>
        <w:spacing w:after="0" w:line="240" w:lineRule="auto"/>
        <w:ind w:left="851" w:right="23" w:hanging="357"/>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rekomendowania Zamawiającemu zlecania usunięcia wad podmiotowi trzeciemu w przypadku, gdy wykonawca robót budowlanych nie usunie ich w wyznaczonym terminie,</w:t>
      </w:r>
    </w:p>
    <w:p w14:paraId="28B95A53" w14:textId="33C1A2CE" w:rsidR="00CB1A15"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sprawdzania kwot częściowych i ostatecznej kwoty należnej wykonawcy robót budowlanych</w:t>
      </w:r>
      <w:r w:rsidR="00CB1A15" w:rsidRPr="00DD05D3">
        <w:rPr>
          <w:rFonts w:ascii="Calibri" w:eastAsia="Arial" w:hAnsi="Calibri" w:cs="Calibri"/>
          <w:kern w:val="0"/>
          <w:sz w:val="20"/>
          <w:szCs w:val="20"/>
          <w:lang w:eastAsia="pl-PL"/>
          <w14:ligatures w14:val="none"/>
        </w:rPr>
        <w:t xml:space="preserve">, </w:t>
      </w:r>
    </w:p>
    <w:p w14:paraId="6A188870" w14:textId="305E3238" w:rsidR="00550E2C" w:rsidRPr="00DD05D3" w:rsidRDefault="00CB1A15"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hAnsi="Calibri" w:cs="Calibri"/>
          <w:sz w:val="20"/>
          <w:szCs w:val="20"/>
        </w:rPr>
        <w:t>składania wyjaśnień i udzielania odpowiedzi przy składaniu przez Zamawiającego wniosków o płatność,</w:t>
      </w:r>
    </w:p>
    <w:p w14:paraId="4A37316A"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nadzór nad prawidłowym zagospodarowaniem odpadów powstałych w trakcie realizacji robót budowlanych,</w:t>
      </w:r>
    </w:p>
    <w:p w14:paraId="426F8B98"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przygotowania do odbioru/-ów częściowego/-</w:t>
      </w:r>
      <w:proofErr w:type="spellStart"/>
      <w:r w:rsidRPr="00DD05D3">
        <w:rPr>
          <w:rFonts w:ascii="Calibri" w:eastAsia="Arial" w:hAnsi="Calibri" w:cs="Calibri"/>
          <w:kern w:val="0"/>
          <w:sz w:val="20"/>
          <w:szCs w:val="20"/>
          <w:lang w:eastAsia="pl-PL"/>
          <w14:ligatures w14:val="none"/>
        </w:rPr>
        <w:t>ych</w:t>
      </w:r>
      <w:proofErr w:type="spellEnd"/>
      <w:r w:rsidRPr="00DD05D3">
        <w:rPr>
          <w:rFonts w:ascii="Calibri" w:eastAsia="Arial" w:hAnsi="Calibri" w:cs="Calibri"/>
          <w:kern w:val="0"/>
          <w:sz w:val="20"/>
          <w:szCs w:val="20"/>
          <w:lang w:eastAsia="pl-PL"/>
          <w14:ligatures w14:val="none"/>
        </w:rPr>
        <w:t>/ końcowego robót, sprawdzania zgodności, kompletności i prawidłowości przedłożonych przez wykonawcę robót dokumentów wymaganych do odbiorów, w tym w szczególności: dokumentacji odbiorowej wymaganej zgodnie z warunkami umowy na roboty budowlane, wszelkich raportów, akt, certyfikatów przygotowanych przez wykonawcę robót po zakończeniu robót, oraz uczestnictwo w czynnościach odbiorowych,</w:t>
      </w:r>
    </w:p>
    <w:p w14:paraId="4C4B2920"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potwierdzania faktycznie wykonanych robót oraz usunięcia wad, sprawdzania i potwierdzania gotowości wykonanych robót do komisyjnego odbioru częściowego/końcowego robót przez Zamawiającego a także kontrolowanie rozliczeń budowy, oraz prawidłowości fakturowania zgodnie z umową na roboty budowlane podlegające nadzorowi,</w:t>
      </w:r>
    </w:p>
    <w:p w14:paraId="7A758178" w14:textId="77777777" w:rsidR="00550E2C" w:rsidRPr="00DD05D3" w:rsidRDefault="00550E2C" w:rsidP="008D5FC9">
      <w:pPr>
        <w:numPr>
          <w:ilvl w:val="0"/>
          <w:numId w:val="14"/>
        </w:numPr>
        <w:spacing w:after="0" w:line="240" w:lineRule="auto"/>
        <w:ind w:left="851" w:right="20"/>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uczestniczenia w kontrolach obiektów podlegających nadzorowi inwestorskiemu, realizowanych przez jednostki wymienione w Prawie Budowlanym i przedstawicieli właściwego Inspektoratu Nadzoru Budowlanego, związanych z dopuszczeniem obiektów  do użytkowania,</w:t>
      </w:r>
    </w:p>
    <w:p w14:paraId="6A3CA085" w14:textId="77777777" w:rsidR="00613C36" w:rsidRPr="00DD05D3" w:rsidRDefault="00550E2C" w:rsidP="008D5FC9">
      <w:pPr>
        <w:numPr>
          <w:ilvl w:val="0"/>
          <w:numId w:val="14"/>
        </w:numPr>
        <w:spacing w:after="0" w:line="240" w:lineRule="auto"/>
        <w:ind w:left="851"/>
        <w:jc w:val="both"/>
        <w:rPr>
          <w:rFonts w:ascii="Calibri" w:eastAsia="Arial"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załatwienia wszelkich formalności i czynności niezbędnych do oddania obiektów do użytkowania, w tym uzyskanie i przekazanie Zamawiającemu prawomocnych decyzji o pozwoleniu na użytkowanie i/lub dokonanie zawiadomienia właściwego dla obiektów, organu nadzoru budowlanego o zakończeniu budowy, potwierdzonego odpowiednim postanowieniem lub innym dokumentem wydanym przez organ nadzoru budowlanego, świadczącym o możliwości przystąpienia do użytkowania obiektów budowlanych i robót budowlanych objętych nadzorem inwestorskim,</w:t>
      </w:r>
    </w:p>
    <w:p w14:paraId="36072BF2" w14:textId="77777777" w:rsidR="00613C36" w:rsidRPr="00DD05D3" w:rsidRDefault="00613C36" w:rsidP="008D5FC9">
      <w:pPr>
        <w:numPr>
          <w:ilvl w:val="0"/>
          <w:numId w:val="14"/>
        </w:numPr>
        <w:spacing w:after="0" w:line="240" w:lineRule="auto"/>
        <w:ind w:left="851"/>
        <w:jc w:val="both"/>
        <w:rPr>
          <w:rFonts w:ascii="Calibri" w:eastAsia="Arial"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Monitorowanie zagrożeń dla środowiska - sprawdzanie posiadania przez wykonawcę robót budowlanych dokumentów potwierdzających dokonanie utylizacji materiałów pochodzących z rozbiórki istniejących budynków.</w:t>
      </w:r>
    </w:p>
    <w:p w14:paraId="0B2197EB" w14:textId="205BBBA7" w:rsidR="00613C36" w:rsidRPr="00DD05D3" w:rsidRDefault="00613C36" w:rsidP="00CB1A15">
      <w:pPr>
        <w:numPr>
          <w:ilvl w:val="0"/>
          <w:numId w:val="14"/>
        </w:numPr>
        <w:spacing w:after="0" w:line="240" w:lineRule="auto"/>
        <w:ind w:left="851"/>
        <w:jc w:val="both"/>
        <w:rPr>
          <w:rFonts w:ascii="Calibri" w:eastAsia="Arial"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Monitorowanie zagrożeń dla sąsiednich obiektów, a w razie ich wystąpienia podejmowanie natychmiastowych działań.</w:t>
      </w:r>
    </w:p>
    <w:p w14:paraId="58881A5A"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Ponadto Inspektor nadzoru inwestorskiego zobowiązany jest:</w:t>
      </w:r>
    </w:p>
    <w:p w14:paraId="7867CCCD" w14:textId="77777777" w:rsidR="00550E2C" w:rsidRPr="00DD05D3" w:rsidRDefault="00550E2C" w:rsidP="008D5FC9">
      <w:pPr>
        <w:numPr>
          <w:ilvl w:val="0"/>
          <w:numId w:val="15"/>
        </w:numPr>
        <w:spacing w:after="0" w:line="240" w:lineRule="auto"/>
        <w:ind w:left="851"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wnioskować do Zamawiającego o wprowadzenie zmian w dokumentacji projektowej i technicznej, o ile zajdzie potrzeba zmiany dokumentacji,</w:t>
      </w:r>
    </w:p>
    <w:p w14:paraId="4128DA12" w14:textId="77777777" w:rsidR="00550E2C" w:rsidRPr="00DD05D3" w:rsidRDefault="00550E2C" w:rsidP="008D5FC9">
      <w:pPr>
        <w:numPr>
          <w:ilvl w:val="0"/>
          <w:numId w:val="15"/>
        </w:numPr>
        <w:spacing w:after="0" w:line="240" w:lineRule="auto"/>
        <w:ind w:left="851"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wnioskować do Zamawiającego o przeprowadzanie niezbędnych ekspertyz i badań technicznych oraz w innych sprawach, w tym również finansowych i prawnych, </w:t>
      </w:r>
    </w:p>
    <w:p w14:paraId="5742B948" w14:textId="77777777" w:rsidR="00550E2C" w:rsidRPr="00DD05D3" w:rsidRDefault="00550E2C" w:rsidP="008D5FC9">
      <w:pPr>
        <w:numPr>
          <w:ilvl w:val="0"/>
          <w:numId w:val="15"/>
        </w:numPr>
        <w:spacing w:after="0" w:line="240" w:lineRule="auto"/>
        <w:ind w:left="851"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opiniować wnioski wykonawcy robót budowlanych, mając na uwadze postanowienia umowy na roboty budowlane i SWZ na roboty budowalne.</w:t>
      </w:r>
    </w:p>
    <w:p w14:paraId="35CAE9B5"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Wykonawca ani upoważniony przez niego Inspektor nadzoru inwestorskiego, bez pisemnej zgody Zamawiającego nie może wydawać wykonawcy robót budowlanych poleceń wykonania robót dodatkowych, zwiększających koszty całkowite zadania budowlanego, za wyjątkiem sytuacji, w której zajdzie konieczność wykonania robót niezbędnych ze względu na bezpieczeństwo lub zabezpieczenie przed awarią – w takiej sytuacji Zamawiający upoważnia Inspektora nadzoru inwestorskiego do udzielenia wykonawcy robót budowlanych zlecenia na ich wykonanie w jego imieniu poprzez dokonanie wpisu w dzienniku budowy, z jednoczesnym niezwłocznym pisemnym powiadomieniem o tym fakcie Zamawiającego.</w:t>
      </w:r>
    </w:p>
    <w:p w14:paraId="44748378" w14:textId="77777777" w:rsidR="00550E2C" w:rsidRPr="00DD05D3" w:rsidRDefault="00550E2C" w:rsidP="00A6169C">
      <w:pPr>
        <w:numPr>
          <w:ilvl w:val="0"/>
          <w:numId w:val="12"/>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ani upoważniony przez niego Inspektor nadzoru inwestorskiego, bez pisemnej zgody Zamawiającego nie może zaciągać w imieniu Zamawiającego żadnych zobowiązań które wymagałyby zwiększenia nakładów finansowych przewidzianych w umowie z wykonawcą robót, ani zobowiązań mogących narazić Zamawiającego na straty materialne i finansowe. Zwiększenie kosztów robót oraz konsekwencje finansowe wynikające z zamierzonych robót, o których mowa w art. 455 ust. 1 pkt 3 i 4 ustawy PZP (z zastrzeżeniem postanowień ust. 13 powyżej), a także robót wykonywanych na podstawie art. 455 ust. 2 ustawy PZP, oraz robót zamiennych i zaniechanych, muszą być zatwierdzone przez Zamawiającego.</w:t>
      </w:r>
    </w:p>
    <w:p w14:paraId="44E46DB5"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Wykonawca i Inspektor Nadzoru Inwestorskiego będą ponosić wszelkie konsekwencje wynikłe z nieuzasadnionego przetrzymania korespondencji i dokumentów, które zgodnie z kompetencjami powinny być rozpatrzone przez Zamawiającego, skutkującego powstaniem roszczenia wykonawcy robót budowlanych.</w:t>
      </w:r>
    </w:p>
    <w:p w14:paraId="0A518DCD"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Wykonawca będzie dysponował osobami legitymującymi się doświadczeniem i kwalifikacjami odpowiednimi do funkcji jaka zostanie im powierzona.</w:t>
      </w:r>
    </w:p>
    <w:p w14:paraId="75B9AB2A"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Wykonawca i upoważniony przez niego Inspektor nadzoru inwestorskiego, zobowiązani są do realizacji Umowy z należytą starannością oraz do spełnienia wymagań, przewidzianych w przepisach prawa, związanych z wykonaniem Przedmiotu umowy.</w:t>
      </w:r>
      <w:r w:rsidRPr="00DD05D3">
        <w:rPr>
          <w:rFonts w:ascii="Calibri" w:eastAsia="Arial" w:hAnsi="Calibri" w:cs="Calibri"/>
          <w:kern w:val="0"/>
          <w:sz w:val="20"/>
          <w:szCs w:val="20"/>
          <w:lang w:eastAsia="ar-SA"/>
          <w14:ligatures w14:val="none"/>
        </w:rPr>
        <w:t xml:space="preserve"> </w:t>
      </w:r>
      <w:r w:rsidRPr="00DD05D3">
        <w:rPr>
          <w:rFonts w:ascii="Calibri" w:eastAsia="Arial" w:hAnsi="Calibri" w:cs="Calibri"/>
          <w:kern w:val="0"/>
          <w:sz w:val="20"/>
          <w:szCs w:val="20"/>
          <w:lang w:eastAsia="pl-PL"/>
          <w14:ligatures w14:val="none"/>
        </w:rPr>
        <w:t>Strony zobowiązują się do wzajemnej współpracy, a Wykonawca dodatkowo zobowiązuje się do działania na rzecz i w interesie Zamawiającego, w całym okresie realizacji Umowy.</w:t>
      </w:r>
    </w:p>
    <w:p w14:paraId="6EE86536" w14:textId="77777777" w:rsidR="00550E2C" w:rsidRPr="00DD05D3" w:rsidRDefault="00550E2C" w:rsidP="00A6169C">
      <w:pPr>
        <w:numPr>
          <w:ilvl w:val="0"/>
          <w:numId w:val="12"/>
        </w:numPr>
        <w:shd w:val="clear" w:color="auto" w:fill="FFFFFF"/>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Inspektor nadzoru inwestorskiego będzie zawsze działać jako sumienny doradca Zamawiającego, zgodnie z przepisami prawa oraz z zasadami postępowania obowiązującymi w jego zawodzie. W szczególności Wykonawca i Inspektor nadzoru inwestorskiego powinien powstrzymać się od wszelkich publicznych oświadczeń dotyczących Umowy i nadzorowanych robót bez uzyskania wcześniejszej zgody Zamawiającego, jak również od angażowania się w jakąkolwiek działalność pozostającą w konflikcie z jego zobowiązaniami wobec Zamawiającego, wynikającymi z niniejszej Umowy. Wykonawca oraz osoby, przy pomocy których wykonuje Umowę, w tym również podwykonawcy, zobowiązani są wstrzymać się od wszelkich czynności i działań sprzecznych z interesem Zamawiającego.</w:t>
      </w:r>
    </w:p>
    <w:p w14:paraId="647FCBAA" w14:textId="77777777" w:rsidR="00550E2C" w:rsidRPr="00DD05D3" w:rsidRDefault="00550E2C" w:rsidP="00A6169C">
      <w:pPr>
        <w:numPr>
          <w:ilvl w:val="0"/>
          <w:numId w:val="12"/>
        </w:numPr>
        <w:shd w:val="clear" w:color="auto" w:fill="FFFFFF"/>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Po zakończeniu realizacji robót, oraz po wykonaniu przewidzianych w odrębnych przepisach i umowach z wykonawcą robót budowlanych prób, badań i sprawdzeń, </w:t>
      </w:r>
      <w:r w:rsidRPr="00DD05D3">
        <w:rPr>
          <w:rFonts w:ascii="Calibri" w:eastAsia="Arial" w:hAnsi="Calibri" w:cs="Calibri"/>
          <w:b/>
          <w:kern w:val="0"/>
          <w:sz w:val="20"/>
          <w:szCs w:val="20"/>
          <w:u w:val="single"/>
          <w:lang w:eastAsia="pl-PL"/>
          <w14:ligatures w14:val="none"/>
        </w:rPr>
        <w:t>w terminie do</w:t>
      </w:r>
      <w:r w:rsidRPr="00DD05D3">
        <w:rPr>
          <w:rFonts w:ascii="Calibri" w:eastAsia="Arial" w:hAnsi="Calibri" w:cs="Calibri"/>
          <w:kern w:val="0"/>
          <w:sz w:val="20"/>
          <w:szCs w:val="20"/>
          <w:u w:val="single"/>
          <w:lang w:eastAsia="pl-PL"/>
          <w14:ligatures w14:val="none"/>
        </w:rPr>
        <w:t xml:space="preserve"> </w:t>
      </w:r>
      <w:r w:rsidRPr="00DD05D3">
        <w:rPr>
          <w:rFonts w:ascii="Calibri" w:eastAsia="Arial" w:hAnsi="Calibri" w:cs="Calibri"/>
          <w:b/>
          <w:kern w:val="0"/>
          <w:sz w:val="20"/>
          <w:szCs w:val="20"/>
          <w:u w:val="single"/>
          <w:lang w:eastAsia="pl-PL"/>
          <w14:ligatures w14:val="none"/>
        </w:rPr>
        <w:t>5 dni roboczych</w:t>
      </w:r>
      <w:r w:rsidRPr="00DD05D3">
        <w:rPr>
          <w:rFonts w:ascii="Calibri" w:eastAsia="Arial" w:hAnsi="Calibri" w:cs="Calibri"/>
          <w:kern w:val="0"/>
          <w:sz w:val="20"/>
          <w:szCs w:val="20"/>
          <w:u w:val="single"/>
          <w:lang w:eastAsia="pl-PL"/>
          <w14:ligatures w14:val="none"/>
        </w:rPr>
        <w:t xml:space="preserve"> Inspektor nadzoru inwestorskiego</w:t>
      </w:r>
      <w:r w:rsidRPr="00DD05D3">
        <w:rPr>
          <w:rFonts w:ascii="Calibri" w:eastAsia="Arial" w:hAnsi="Calibri" w:cs="Calibri"/>
          <w:kern w:val="0"/>
          <w:sz w:val="20"/>
          <w:szCs w:val="20"/>
          <w:lang w:eastAsia="pl-PL"/>
          <w14:ligatures w14:val="none"/>
        </w:rPr>
        <w:t xml:space="preserve"> dokonuje weryfikacji zgłoszenia wykonawcy robót budowlanych i potwierdza osiągnięcie przez wykonawcę robót gotowości do odbioru częściowego/końcowego, a w szczególności:</w:t>
      </w:r>
    </w:p>
    <w:p w14:paraId="15B52D20" w14:textId="77777777" w:rsidR="00550E2C" w:rsidRPr="00DD05D3" w:rsidRDefault="00550E2C" w:rsidP="008D5FC9">
      <w:pPr>
        <w:numPr>
          <w:ilvl w:val="0"/>
          <w:numId w:val="5"/>
        </w:numPr>
        <w:tabs>
          <w:tab w:val="num" w:pos="851"/>
        </w:tabs>
        <w:spacing w:after="0" w:line="240" w:lineRule="auto"/>
        <w:ind w:left="709"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potwierdza zakończenie poszczególnych części lub wszystkich robót będących przedmiotem umowy na roboty budowlane, oraz ich zgodność z obowiązującymi przepisami prawnymi i zasadami wiedzy technicznej, a w szczególności z umową na roboty budowlane, SWZ na roboty budowlane, </w:t>
      </w:r>
      <w:proofErr w:type="spellStart"/>
      <w:r w:rsidRPr="00DD05D3">
        <w:rPr>
          <w:rFonts w:ascii="Calibri" w:eastAsia="Times New Roman" w:hAnsi="Calibri" w:cs="Calibri"/>
          <w:kern w:val="0"/>
          <w:sz w:val="20"/>
          <w:szCs w:val="20"/>
          <w:lang w:eastAsia="pl-PL"/>
          <w14:ligatures w14:val="none"/>
        </w:rPr>
        <w:t>STWiORB</w:t>
      </w:r>
      <w:proofErr w:type="spellEnd"/>
      <w:r w:rsidRPr="00DD05D3">
        <w:rPr>
          <w:rFonts w:ascii="Calibri" w:eastAsia="Times New Roman" w:hAnsi="Calibri" w:cs="Calibri"/>
          <w:kern w:val="0"/>
          <w:sz w:val="20"/>
          <w:szCs w:val="20"/>
          <w:lang w:eastAsia="pl-PL"/>
          <w14:ligatures w14:val="none"/>
        </w:rPr>
        <w:t>, dokumentacją projektową i techniczną oraz ofertą wykonawcy robót budowlanych,</w:t>
      </w:r>
    </w:p>
    <w:p w14:paraId="6290DB79" w14:textId="77777777" w:rsidR="00550E2C" w:rsidRPr="00DD05D3" w:rsidRDefault="00550E2C" w:rsidP="008D5FC9">
      <w:pPr>
        <w:numPr>
          <w:ilvl w:val="0"/>
          <w:numId w:val="5"/>
        </w:numPr>
        <w:tabs>
          <w:tab w:val="num" w:pos="851"/>
        </w:tabs>
        <w:spacing w:after="0" w:line="240" w:lineRule="auto"/>
        <w:ind w:left="709"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potwierdza sprawdzenie i odebranie wszystkich robót zanikających i tych, które uległy zakryciu,</w:t>
      </w:r>
    </w:p>
    <w:p w14:paraId="6A40894C" w14:textId="77777777" w:rsidR="00550E2C" w:rsidRPr="00DD05D3" w:rsidRDefault="00550E2C" w:rsidP="008D5FC9">
      <w:pPr>
        <w:numPr>
          <w:ilvl w:val="0"/>
          <w:numId w:val="5"/>
        </w:numPr>
        <w:tabs>
          <w:tab w:val="num" w:pos="851"/>
        </w:tabs>
        <w:spacing w:after="0" w:line="240" w:lineRule="auto"/>
        <w:ind w:left="709"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potwierdza zgodność jakości wykonanych robót i wbudowanych materiałów budowlanych z obowiązującymi w tym zakresie normami i przepisami,</w:t>
      </w:r>
    </w:p>
    <w:p w14:paraId="48E0085E" w14:textId="77777777" w:rsidR="00550E2C" w:rsidRPr="00DD05D3" w:rsidRDefault="00550E2C" w:rsidP="008D5FC9">
      <w:pPr>
        <w:numPr>
          <w:ilvl w:val="0"/>
          <w:numId w:val="5"/>
        </w:numPr>
        <w:tabs>
          <w:tab w:val="num" w:pos="851"/>
        </w:tabs>
        <w:spacing w:after="0" w:line="240" w:lineRule="auto"/>
        <w:ind w:left="709"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sprawdza jakość i prawidłowość sporządzenia oraz kompletność przekazanego przez wykonawcę robót operatu kolaudacyjnego (kompletu dokumentacji powykonawczej sporządzanej na potrzeby odbioru częściowego/końcowego) dziennika budowy oraz dopuszcza je do odbioru,</w:t>
      </w:r>
    </w:p>
    <w:p w14:paraId="55ADDD3B" w14:textId="77777777" w:rsidR="00550E2C" w:rsidRPr="00DD05D3" w:rsidRDefault="00550E2C" w:rsidP="008D5FC9">
      <w:pPr>
        <w:numPr>
          <w:ilvl w:val="0"/>
          <w:numId w:val="5"/>
        </w:numPr>
        <w:tabs>
          <w:tab w:val="num" w:pos="851"/>
        </w:tabs>
        <w:spacing w:after="0" w:line="240" w:lineRule="auto"/>
        <w:ind w:left="709"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sprawdza wszystkie dokumenty niezbędne do dokonania rozliczenia wynagrodzenia wykonawcy robót budowlanych.</w:t>
      </w:r>
    </w:p>
    <w:p w14:paraId="0A0D0D88"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Potwierdzenie osiągnięcia przez wykonawcę robót gotowości do odbioru częściowego/końcowego Inspektor nadzoru inwestorskiego stwierdza wpisem w dziennikach budowy z jednoczesnym powiadomieniem na piśmie o tym fakcie Zamawiającego. Jeżeli Inspektor nadzoru inwestorskiego nie potwierdzi gotowości do odbioru, wówczas obowiązany jest przekazać wykonawcy robót budowlanych i Zamawiającemu pisemną informację z uzasadnieniem odmowy potwierdzenia gotowości do odbioru.</w:t>
      </w:r>
    </w:p>
    <w:p w14:paraId="31CCDFDE"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Po potwierdzeniu gotowości do odbioru częściowego/końcowego oraz przekazaniu przez wykonawcę robót wszystkich dokumentów odbiorowych, Inspektor nadzoru inwestorskiego ustala z Zamawiającym datę odbioru. Odbioru częściowego/końcowego dokonuje komisja odbiorowa powołana przez Zamawiającego.</w:t>
      </w:r>
    </w:p>
    <w:p w14:paraId="1BB509BD"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 xml:space="preserve">Inspektor nadzoru inwestorskiego jest obowiązany do uczestniczenia w czynnościach odbioru robót i przekazania ich do użytkowania. Jeżeli podczas odbioru robót zostaną stwierdzone wady nadające się do usunięcia, Inspektor nadzoru inwestorskiego nadzoruje usunięcie tych wad przez wykonawcę robót, a po ich usunięciu </w:t>
      </w:r>
      <w:r w:rsidRPr="00DD05D3">
        <w:rPr>
          <w:rFonts w:ascii="Calibri" w:eastAsia="Arial" w:hAnsi="Calibri" w:cs="Calibri"/>
          <w:b/>
          <w:kern w:val="0"/>
          <w:sz w:val="20"/>
          <w:szCs w:val="20"/>
          <w:lang w:eastAsia="pl-PL"/>
          <w14:ligatures w14:val="none"/>
        </w:rPr>
        <w:t>w terminie do 5 dni roboczych od daty otrzymania zgłoszenia o gotowości do odbioru usunięcia wad</w:t>
      </w:r>
      <w:r w:rsidRPr="00DD05D3">
        <w:rPr>
          <w:rFonts w:ascii="Calibri" w:eastAsia="Arial" w:hAnsi="Calibri" w:cs="Calibri"/>
          <w:kern w:val="0"/>
          <w:sz w:val="20"/>
          <w:szCs w:val="20"/>
          <w:lang w:eastAsia="pl-PL"/>
          <w14:ligatures w14:val="none"/>
        </w:rPr>
        <w:t>, potwierdza na piśmie, fakt usunięcia oraz uczestniczy w odbiorze usunięcia wad.</w:t>
      </w:r>
    </w:p>
    <w:p w14:paraId="0B435315" w14:textId="77777777" w:rsidR="00550E2C" w:rsidRPr="00DD05D3" w:rsidRDefault="00550E2C" w:rsidP="00A6169C">
      <w:pPr>
        <w:numPr>
          <w:ilvl w:val="0"/>
          <w:numId w:val="12"/>
        </w:numPr>
        <w:spacing w:after="0" w:line="240" w:lineRule="auto"/>
        <w:ind w:left="426" w:right="23"/>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Wykonawca, z uwzględnieniem pozostałych obowiązków określonych w Umowie, jest zobowiązany także:</w:t>
      </w:r>
    </w:p>
    <w:p w14:paraId="30D701AE" w14:textId="77777777" w:rsidR="00550E2C" w:rsidRPr="00DD05D3" w:rsidRDefault="00550E2C" w:rsidP="008D5FC9">
      <w:pPr>
        <w:numPr>
          <w:ilvl w:val="0"/>
          <w:numId w:val="16"/>
        </w:numPr>
        <w:spacing w:after="0" w:line="240" w:lineRule="auto"/>
        <w:ind w:left="709"/>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realizować objęte treścią Umowy pisemne polecenia Zamawiającego,</w:t>
      </w:r>
    </w:p>
    <w:p w14:paraId="43683AC4" w14:textId="77777777" w:rsidR="00550E2C" w:rsidRPr="00DD05D3" w:rsidRDefault="00550E2C" w:rsidP="008D5FC9">
      <w:pPr>
        <w:numPr>
          <w:ilvl w:val="0"/>
          <w:numId w:val="16"/>
        </w:numPr>
        <w:spacing w:after="0" w:line="240" w:lineRule="auto"/>
        <w:ind w:left="709"/>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w terminach wskazanych przez Zamawiającego przygotowywać dla Zamawiającego wyczerpujące wyjaśnienia i informacje oraz szczegółowe odpowiedzi na pytania lub zarzuty dotyczące Przedmiotu umowy na nadzór inwestorski oraz nadzorowanych robót budowlanych,</w:t>
      </w:r>
    </w:p>
    <w:p w14:paraId="10A340C8" w14:textId="77777777" w:rsidR="00550E2C" w:rsidRPr="00DD05D3" w:rsidRDefault="00550E2C" w:rsidP="008D5FC9">
      <w:pPr>
        <w:numPr>
          <w:ilvl w:val="0"/>
          <w:numId w:val="16"/>
        </w:numPr>
        <w:spacing w:after="0" w:line="240" w:lineRule="auto"/>
        <w:ind w:left="709"/>
        <w:jc w:val="both"/>
        <w:rPr>
          <w:rFonts w:ascii="Calibri" w:eastAsia="Arial" w:hAnsi="Calibri" w:cs="Calibri"/>
          <w:kern w:val="0"/>
          <w:sz w:val="20"/>
          <w:szCs w:val="20"/>
          <w:lang w:eastAsia="pl-PL"/>
          <w14:ligatures w14:val="none"/>
        </w:rPr>
      </w:pPr>
      <w:r w:rsidRPr="00DD05D3">
        <w:rPr>
          <w:rFonts w:ascii="Calibri" w:eastAsia="Arial" w:hAnsi="Calibri" w:cs="Calibri"/>
          <w:kern w:val="0"/>
          <w:sz w:val="20"/>
          <w:szCs w:val="20"/>
          <w:lang w:eastAsia="pl-PL"/>
          <w14:ligatures w14:val="none"/>
        </w:rPr>
        <w:t>skierować do wykonania Przedmiotu Umowy personel wskazany w Ofercie lub inny zaakceptowany przez Zamawiającego, o doświadczeniu, uprawnieniach i kwalifikacjach nie niższych niż Zamawiający wymagał w Zapytaniu ofertowym.</w:t>
      </w:r>
    </w:p>
    <w:bookmarkEnd w:id="2"/>
    <w:p w14:paraId="61F8E862"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§7</w:t>
      </w:r>
    </w:p>
    <w:p w14:paraId="24F7EC7E"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Obowiązki Wykonawcy w zakresie personelu</w:t>
      </w:r>
    </w:p>
    <w:p w14:paraId="56385F09" w14:textId="77777777" w:rsidR="00550E2C" w:rsidRPr="00DD05D3" w:rsidRDefault="00550E2C" w:rsidP="00A6169C">
      <w:pPr>
        <w:numPr>
          <w:ilvl w:val="0"/>
          <w:numId w:val="18"/>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odpowiada za działania i zaniedbania osób, z pomocą których wykonuje Przedmiot Umowy, jak również osób, którym wykonanie zobowiązań powierza, jak za własne dzieło. Wykonawca zapewnia, że osoby, o których mowa w zdaniu poprzednim, będą przestrzegać wszelkich postanowień Umowy.</w:t>
      </w:r>
    </w:p>
    <w:p w14:paraId="4BA2BE20" w14:textId="77777777" w:rsidR="00550E2C" w:rsidRPr="00DD05D3" w:rsidRDefault="00550E2C" w:rsidP="00A6169C">
      <w:pPr>
        <w:widowControl w:val="0"/>
        <w:numPr>
          <w:ilvl w:val="0"/>
          <w:numId w:val="18"/>
        </w:numPr>
        <w:autoSpaceDE w:val="0"/>
        <w:autoSpaceDN w:val="0"/>
        <w:adjustRightInd w:val="0"/>
        <w:spacing w:after="0" w:line="240" w:lineRule="auto"/>
        <w:ind w:left="426" w:right="20" w:hanging="357"/>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jest zobowiązany zapewnić swojemu personelowi wszelkie warunki i środki, w tym biuro, sprzęt, oprogramowanie komputerowe oraz środki transportu i łączności, inne środki wymagane do wykonania obowiązków w związku z realizacją Umowy.</w:t>
      </w:r>
    </w:p>
    <w:p w14:paraId="3D64B402" w14:textId="77777777" w:rsidR="00550E2C" w:rsidRPr="00DD05D3" w:rsidRDefault="00550E2C" w:rsidP="00A6169C">
      <w:pPr>
        <w:widowControl w:val="0"/>
        <w:numPr>
          <w:ilvl w:val="0"/>
          <w:numId w:val="18"/>
        </w:numPr>
        <w:autoSpaceDE w:val="0"/>
        <w:autoSpaceDN w:val="0"/>
        <w:adjustRightInd w:val="0"/>
        <w:spacing w:after="0" w:line="240" w:lineRule="auto"/>
        <w:ind w:left="426" w:right="20" w:hanging="357"/>
        <w:jc w:val="both"/>
        <w:rPr>
          <w:rFonts w:ascii="Calibri" w:eastAsia="Times New Roman" w:hAnsi="Calibri" w:cs="Calibri"/>
          <w:kern w:val="0"/>
          <w:sz w:val="20"/>
          <w:szCs w:val="20"/>
          <w:lang w:eastAsia="pl-PL"/>
          <w14:ligatures w14:val="none"/>
        </w:rPr>
      </w:pPr>
      <w:r w:rsidRPr="00DD05D3">
        <w:rPr>
          <w:rFonts w:ascii="Calibri" w:eastAsia="Calibri" w:hAnsi="Calibri" w:cs="Calibri"/>
          <w:kern w:val="0"/>
          <w:sz w:val="20"/>
          <w:szCs w:val="20"/>
          <w14:ligatures w14:val="none"/>
        </w:rP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5B5A7728" w14:textId="77777777" w:rsidR="00550E2C" w:rsidRPr="00DD05D3" w:rsidRDefault="00550E2C" w:rsidP="00A6169C">
      <w:pPr>
        <w:numPr>
          <w:ilvl w:val="0"/>
          <w:numId w:val="19"/>
        </w:numPr>
        <w:autoSpaceDE w:val="0"/>
        <w:autoSpaceDN w:val="0"/>
        <w:adjustRightInd w:val="0"/>
        <w:spacing w:after="0" w:line="240" w:lineRule="auto"/>
        <w:ind w:left="426" w:hanging="357"/>
        <w:jc w:val="both"/>
        <w:rPr>
          <w:rFonts w:ascii="Calibri" w:eastAsia="Calibri" w:hAnsi="Calibri" w:cs="Calibri"/>
          <w:kern w:val="0"/>
          <w:sz w:val="20"/>
          <w:szCs w:val="20"/>
          <w14:ligatures w14:val="none"/>
        </w:rPr>
      </w:pPr>
      <w:r w:rsidRPr="00DD05D3">
        <w:rPr>
          <w:rFonts w:ascii="Calibri" w:eastAsia="Calibri" w:hAnsi="Calibri" w:cs="Calibri"/>
          <w:kern w:val="0"/>
          <w:sz w:val="20"/>
          <w:szCs w:val="20"/>
          <w14:ligatures w14:val="none"/>
        </w:rPr>
        <w:t>dysponowania personelem umożliwiającym podwykonawcy realizację planowanego do powierzenia zakresu rzeczowego,</w:t>
      </w:r>
    </w:p>
    <w:p w14:paraId="389A2FD8" w14:textId="77777777" w:rsidR="00550E2C" w:rsidRPr="00DD05D3" w:rsidRDefault="00550E2C" w:rsidP="00A6169C">
      <w:pPr>
        <w:numPr>
          <w:ilvl w:val="0"/>
          <w:numId w:val="19"/>
        </w:numPr>
        <w:autoSpaceDE w:val="0"/>
        <w:autoSpaceDN w:val="0"/>
        <w:adjustRightInd w:val="0"/>
        <w:spacing w:after="0" w:line="240" w:lineRule="auto"/>
        <w:ind w:left="426" w:hanging="357"/>
        <w:jc w:val="both"/>
        <w:rPr>
          <w:rFonts w:ascii="Calibri" w:eastAsia="Calibri" w:hAnsi="Calibri" w:cs="Calibri"/>
          <w:kern w:val="0"/>
          <w:sz w:val="20"/>
          <w:szCs w:val="20"/>
          <w14:ligatures w14:val="none"/>
        </w:rPr>
      </w:pPr>
      <w:r w:rsidRPr="00DD05D3">
        <w:rPr>
          <w:rFonts w:ascii="Calibri" w:eastAsia="Calibri" w:hAnsi="Calibri" w:cs="Calibri"/>
          <w:kern w:val="0"/>
          <w:sz w:val="20"/>
          <w:szCs w:val="20"/>
          <w14:ligatures w14:val="none"/>
        </w:rPr>
        <w:t>sytuacji ekonomicznej, w jakiej znajduje się podwykonawca.</w:t>
      </w:r>
    </w:p>
    <w:p w14:paraId="0E2A440B" w14:textId="77777777" w:rsidR="00550E2C" w:rsidRPr="00DD05D3" w:rsidRDefault="00550E2C" w:rsidP="00A6169C">
      <w:pPr>
        <w:widowControl w:val="0"/>
        <w:numPr>
          <w:ilvl w:val="0"/>
          <w:numId w:val="18"/>
        </w:numPr>
        <w:autoSpaceDE w:val="0"/>
        <w:autoSpaceDN w:val="0"/>
        <w:adjustRightInd w:val="0"/>
        <w:spacing w:after="0" w:line="240" w:lineRule="auto"/>
        <w:ind w:left="426" w:right="20" w:hanging="357"/>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Zatrudnienie przez Wykonawcę podwykonawców, nie wskazanych w Ofercie, wymaga akceptacji Zamawiającego. Zamawiający zaakceptuje podwykonawcę tylko wtedy, gdy uprawnienia, kwalifikacje podwykonawcy będzie odpowiednie do zakresu prac przewidzianych do podzlecenia. Zakres prac do podzlecenia nie może wykraczać poza zakres przewidziany w Zapytaniu ofertowym i jego załącznikach.</w:t>
      </w:r>
    </w:p>
    <w:p w14:paraId="068113EB" w14:textId="77777777" w:rsidR="00550E2C" w:rsidRPr="00DD05D3" w:rsidRDefault="00550E2C" w:rsidP="00A6169C">
      <w:pPr>
        <w:widowControl w:val="0"/>
        <w:numPr>
          <w:ilvl w:val="0"/>
          <w:numId w:val="18"/>
        </w:numPr>
        <w:autoSpaceDE w:val="0"/>
        <w:autoSpaceDN w:val="0"/>
        <w:adjustRightInd w:val="0"/>
        <w:spacing w:after="0" w:line="240" w:lineRule="auto"/>
        <w:ind w:left="426" w:right="20" w:hanging="357"/>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Zamawiający nie odpowiada za jakiekolwiek zobowiązania Wykonawcy wobec podwykonawców, jak również za zobowiązania podwykonawców wobec osób trzecich.</w:t>
      </w:r>
    </w:p>
    <w:p w14:paraId="20E5E182" w14:textId="77777777" w:rsidR="00550E2C" w:rsidRPr="00DD05D3" w:rsidRDefault="00550E2C" w:rsidP="00A6169C">
      <w:pPr>
        <w:autoSpaceDE w:val="0"/>
        <w:autoSpaceDN w:val="0"/>
        <w:adjustRightInd w:val="0"/>
        <w:spacing w:after="0" w:line="240" w:lineRule="auto"/>
        <w:ind w:left="426"/>
        <w:jc w:val="center"/>
        <w:rPr>
          <w:rFonts w:ascii="Calibri" w:eastAsia="Calibri" w:hAnsi="Calibri" w:cs="Calibri"/>
          <w:b/>
          <w:bCs/>
          <w:kern w:val="0"/>
          <w:sz w:val="20"/>
          <w:szCs w:val="20"/>
          <w:lang w:eastAsia="pl-PL"/>
          <w14:ligatures w14:val="none"/>
        </w:rPr>
      </w:pPr>
    </w:p>
    <w:p w14:paraId="44F4A0B2" w14:textId="77777777" w:rsidR="00550E2C" w:rsidRPr="00DD05D3" w:rsidRDefault="00550E2C" w:rsidP="00A6169C">
      <w:pPr>
        <w:autoSpaceDE w:val="0"/>
        <w:autoSpaceDN w:val="0"/>
        <w:spacing w:after="0" w:line="240" w:lineRule="auto"/>
        <w:ind w:left="426"/>
        <w:rPr>
          <w:rFonts w:ascii="Calibri" w:eastAsia="Times New Roman" w:hAnsi="Calibri" w:cs="Calibri"/>
          <w:b/>
          <w:bCs/>
          <w:kern w:val="0"/>
          <w:sz w:val="20"/>
          <w:szCs w:val="20"/>
          <w:lang w:eastAsia="pl-PL"/>
          <w14:ligatures w14:val="none"/>
        </w:rPr>
      </w:pPr>
    </w:p>
    <w:p w14:paraId="77C59F88" w14:textId="0EA480DF" w:rsidR="00550E2C" w:rsidRPr="00DD05D3" w:rsidRDefault="00550E2C" w:rsidP="00A6169C">
      <w:pPr>
        <w:autoSpaceDE w:val="0"/>
        <w:autoSpaceDN w:val="0"/>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w:t>
      </w:r>
      <w:r w:rsidR="008D5FC9" w:rsidRPr="00DD05D3">
        <w:rPr>
          <w:rFonts w:ascii="Calibri" w:eastAsia="Times New Roman" w:hAnsi="Calibri" w:cs="Calibri"/>
          <w:b/>
          <w:bCs/>
          <w:kern w:val="0"/>
          <w:sz w:val="20"/>
          <w:szCs w:val="20"/>
          <w:lang w:eastAsia="pl-PL"/>
          <w14:ligatures w14:val="none"/>
        </w:rPr>
        <w:t>8</w:t>
      </w:r>
    </w:p>
    <w:p w14:paraId="7386208F"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bCs/>
          <w:kern w:val="0"/>
          <w:sz w:val="20"/>
          <w:szCs w:val="20"/>
          <w:lang w:eastAsia="pl-PL"/>
          <w14:ligatures w14:val="none"/>
        </w:rPr>
        <w:t>Kary umowne</w:t>
      </w:r>
      <w:r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b/>
          <w:bCs/>
          <w:kern w:val="0"/>
          <w:sz w:val="20"/>
          <w:szCs w:val="20"/>
          <w:lang w:eastAsia="pl-PL"/>
          <w14:ligatures w14:val="none"/>
        </w:rPr>
        <w:t>i odszkodowania</w:t>
      </w:r>
    </w:p>
    <w:p w14:paraId="7B9C0D66" w14:textId="77777777" w:rsidR="00550E2C" w:rsidRPr="00DD05D3" w:rsidRDefault="00550E2C" w:rsidP="00A6169C">
      <w:pPr>
        <w:numPr>
          <w:ilvl w:val="0"/>
          <w:numId w:val="23"/>
        </w:numPr>
        <w:autoSpaceDE w:val="0"/>
        <w:autoSpaceDN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W przypadku nie wykonania lub nienależytego wykonania Umowy, Strony stosować będą kary umowne według następujących zasad: </w:t>
      </w:r>
    </w:p>
    <w:p w14:paraId="2CBB0136" w14:textId="77777777" w:rsidR="00550E2C" w:rsidRPr="00DD05D3" w:rsidRDefault="00550E2C" w:rsidP="008D5FC9">
      <w:pPr>
        <w:autoSpaceDE w:val="0"/>
        <w:autoSpaceDN w:val="0"/>
        <w:spacing w:after="0" w:line="240" w:lineRule="auto"/>
        <w:ind w:left="709" w:hanging="360"/>
        <w:jc w:val="both"/>
        <w:rPr>
          <w:rFonts w:ascii="Calibri" w:eastAsia="Calibri"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1)     Wykonawca zobowiązuje się do zapłacenia Zamawiającemu kar umownych z tytułu:</w:t>
      </w:r>
    </w:p>
    <w:p w14:paraId="1D2A3189" w14:textId="375BF6DF"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odstąpienia od Umowy przez którąkolwiek ze Stron z przyczyn leżących po stronie Wykonawcy w wysokości sumy 10% kwoty wynagrodzenia</w:t>
      </w:r>
      <w:r w:rsidR="008D5FC9" w:rsidRPr="00DD05D3">
        <w:rPr>
          <w:rFonts w:ascii="Calibri" w:eastAsia="Times New Roman" w:hAnsi="Calibri" w:cs="Calibri"/>
          <w:kern w:val="0"/>
          <w:sz w:val="20"/>
          <w:szCs w:val="20"/>
          <w:lang w:eastAsia="pl-PL"/>
          <w14:ligatures w14:val="none"/>
        </w:rPr>
        <w:t xml:space="preserve"> brutto </w:t>
      </w:r>
      <w:r w:rsidRPr="00DD05D3">
        <w:rPr>
          <w:rFonts w:ascii="Calibri" w:eastAsia="Times New Roman" w:hAnsi="Calibri" w:cs="Calibri"/>
          <w:kern w:val="0"/>
          <w:sz w:val="20"/>
          <w:szCs w:val="20"/>
          <w:lang w:eastAsia="pl-PL"/>
          <w14:ligatures w14:val="none"/>
        </w:rPr>
        <w:t>, o którym mowa w §</w:t>
      </w:r>
      <w:r w:rsidR="0053566C"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3 ust. 1 Umowy;</w:t>
      </w:r>
    </w:p>
    <w:p w14:paraId="76BB2218" w14:textId="77777777"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naruszenia obowiązku polegającego na podjęciu zobowiązania lub czynności w imieniu Zamawiającego bez uzyskania zatwierdzenia Zamawiającego w sytuacji, gdy niniejsza Umowa przewiduje taką konieczność – za każde naruszenie w wysokości 500,00 zł;</w:t>
      </w:r>
    </w:p>
    <w:p w14:paraId="0417DDF2" w14:textId="4C875DA6"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naruszenie obowiązku wizytowania terenu budowy z częstotliwością określoną w §</w:t>
      </w:r>
      <w:r w:rsidR="0053566C"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6 ust. 11 pkt 15 za każdy przypadek uchybienia w wysokości 200,00 zł;</w:t>
      </w:r>
    </w:p>
    <w:p w14:paraId="22AA3DB2" w14:textId="77777777"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naruszenie obowiązku organizowania i brania udziału w radach budowy z częstotliwością określoną w §6 ust. 11 pkt 8 za każdy przypadek uchybienia w wysokości 200,00 zł;</w:t>
      </w:r>
    </w:p>
    <w:p w14:paraId="780D92A7" w14:textId="77777777"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wykonanie usługi objętej Umową przez podmiot inny niż Wykonawca lub zatwierdzony Podwykonawca lub przez osobę inną niż wskazana w §4 ust. 2 bądź osobę zatwierdzoną przez Zamawiającego na podstawie §4 ust. 4 Umowy, w wysokości 500,00 zł za każdy stwierdzony przypadek, a gdy ten stan trwa dłużej niż jeden dzień w wysokości 100,00 zł za każdy kolejny dzień,</w:t>
      </w:r>
    </w:p>
    <w:p w14:paraId="3BC00B53" w14:textId="77777777"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zwłokę w realizacji czynności określonych w §6 ust. 19  Umowy w wysokości 200,00 zł za każdy rozpoczęty dzień,</w:t>
      </w:r>
    </w:p>
    <w:p w14:paraId="517F5654" w14:textId="1D8D652A"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zwłokę  w dostarczeniu Zamawiającemu prawomocnej/-</w:t>
      </w:r>
      <w:proofErr w:type="spellStart"/>
      <w:r w:rsidRPr="00DD05D3">
        <w:rPr>
          <w:rFonts w:ascii="Calibri" w:eastAsia="Times New Roman" w:hAnsi="Calibri" w:cs="Calibri"/>
          <w:kern w:val="0"/>
          <w:sz w:val="20"/>
          <w:szCs w:val="20"/>
          <w:lang w:eastAsia="pl-PL"/>
          <w14:ligatures w14:val="none"/>
        </w:rPr>
        <w:t>ych</w:t>
      </w:r>
      <w:proofErr w:type="spellEnd"/>
      <w:r w:rsidRPr="00DD05D3">
        <w:rPr>
          <w:rFonts w:ascii="Calibri" w:eastAsia="Times New Roman" w:hAnsi="Calibri" w:cs="Calibri"/>
          <w:kern w:val="0"/>
          <w:sz w:val="20"/>
          <w:szCs w:val="20"/>
          <w:lang w:eastAsia="pl-PL"/>
          <w14:ligatures w14:val="none"/>
        </w:rPr>
        <w:t xml:space="preserve"> decyzji pozwolenie na użytkowanie obiektów budowlanych objętych nadzorem inwestorskim lub odpowiednich postanowień lub innych dokumentów wydanych przez organ nadzoru budowlanego, świadczących o możliwości przystąpienia do użytkowania obiektów budowlanych i robót budowlanych objętych nadzorem inwestorskim, spełniających wymagania określone w §6 ust. 11 pkt 4</w:t>
      </w:r>
      <w:r w:rsidR="00D0187F" w:rsidRPr="00DD05D3">
        <w:rPr>
          <w:rFonts w:ascii="Calibri" w:eastAsia="Times New Roman" w:hAnsi="Calibri" w:cs="Calibri"/>
          <w:kern w:val="0"/>
          <w:sz w:val="20"/>
          <w:szCs w:val="20"/>
          <w:lang w:eastAsia="pl-PL"/>
          <w14:ligatures w14:val="none"/>
        </w:rPr>
        <w:t>2</w:t>
      </w:r>
      <w:r w:rsidRPr="00DD05D3">
        <w:rPr>
          <w:rFonts w:ascii="Calibri" w:eastAsia="Times New Roman" w:hAnsi="Calibri" w:cs="Calibri"/>
          <w:kern w:val="0"/>
          <w:sz w:val="20"/>
          <w:szCs w:val="20"/>
          <w:lang w:eastAsia="pl-PL"/>
          <w14:ligatures w14:val="none"/>
        </w:rPr>
        <w:t xml:space="preserve"> Umowy, w wysokości 100,00 zł za każdy rozpoczęty dzień, po upływie terminu określonego w Umowie,</w:t>
      </w:r>
    </w:p>
    <w:p w14:paraId="1D1FB2ED" w14:textId="77777777" w:rsidR="00550E2C" w:rsidRPr="00DD05D3" w:rsidRDefault="00550E2C" w:rsidP="008D5FC9">
      <w:pPr>
        <w:numPr>
          <w:ilvl w:val="0"/>
          <w:numId w:val="27"/>
        </w:numPr>
        <w:autoSpaceDE w:val="0"/>
        <w:autoSpaceDN w:val="0"/>
        <w:spacing w:after="0" w:line="240" w:lineRule="auto"/>
        <w:ind w:left="113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każdy dzień przerwy lub dzień opóźnienia w realizacji robót przez wykonawcę robót budowlanych, spowodowanej nienależytą realizacją obowiązków określonych w niniejszej Umowie – 200,00 zł,</w:t>
      </w:r>
    </w:p>
    <w:p w14:paraId="642002D7" w14:textId="77777777" w:rsidR="00550E2C" w:rsidRPr="00DD05D3" w:rsidRDefault="00550E2C" w:rsidP="008D5FC9">
      <w:pPr>
        <w:numPr>
          <w:ilvl w:val="0"/>
          <w:numId w:val="27"/>
        </w:numPr>
        <w:autoSpaceDE w:val="0"/>
        <w:autoSpaceDN w:val="0"/>
        <w:spacing w:after="0" w:line="240" w:lineRule="auto"/>
        <w:ind w:left="709"/>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nieuzasadnionej odmowy realizacji czynności przewidzianych w niniejszej Umowie do wykonania w okresie rękojmi za wady dla Przedmiotu Umowy – za każdy przypadek 100,00 zł.</w:t>
      </w:r>
    </w:p>
    <w:p w14:paraId="3B19DCA7" w14:textId="7D8129B7" w:rsidR="00550E2C" w:rsidRPr="00DD05D3" w:rsidRDefault="00550E2C" w:rsidP="008D5FC9">
      <w:pPr>
        <w:autoSpaceDE w:val="0"/>
        <w:autoSpaceDN w:val="0"/>
        <w:spacing w:after="0" w:line="240" w:lineRule="auto"/>
        <w:ind w:left="709" w:hanging="360"/>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2)     Zamawiający zobowiązuje się do zapłacenia Wykonawcy kary umownej z tytułu odstąpienia od Umowy przez którąkolwiek ze Stron z przyczyn leżących po stronie Zamawiającego w wysokości sumy 10% kwoty wynagrodzenia </w:t>
      </w:r>
      <w:r w:rsidR="00D0187F" w:rsidRPr="00DD05D3">
        <w:rPr>
          <w:rFonts w:ascii="Calibri" w:eastAsia="Times New Roman" w:hAnsi="Calibri" w:cs="Calibri"/>
          <w:kern w:val="0"/>
          <w:sz w:val="20"/>
          <w:szCs w:val="20"/>
          <w:lang w:eastAsia="pl-PL"/>
          <w14:ligatures w14:val="none"/>
        </w:rPr>
        <w:t>bru</w:t>
      </w:r>
      <w:r w:rsidRPr="00DD05D3">
        <w:rPr>
          <w:rFonts w:ascii="Calibri" w:eastAsia="Times New Roman" w:hAnsi="Calibri" w:cs="Calibri"/>
          <w:kern w:val="0"/>
          <w:sz w:val="20"/>
          <w:szCs w:val="20"/>
          <w:lang w:eastAsia="pl-PL"/>
          <w14:ligatures w14:val="none"/>
        </w:rPr>
        <w:t>tto, o którym mowa w §3 ust. 1 Umowy. Odstąpienie, o którym mowa w §</w:t>
      </w:r>
      <w:r w:rsidR="00D0187F" w:rsidRPr="00DD05D3">
        <w:rPr>
          <w:rFonts w:ascii="Calibri" w:eastAsia="Times New Roman" w:hAnsi="Calibri" w:cs="Calibri"/>
          <w:kern w:val="0"/>
          <w:sz w:val="20"/>
          <w:szCs w:val="20"/>
          <w:lang w:eastAsia="pl-PL"/>
          <w14:ligatures w14:val="none"/>
        </w:rPr>
        <w:t>9</w:t>
      </w:r>
      <w:r w:rsidRPr="00DD05D3">
        <w:rPr>
          <w:rFonts w:ascii="Calibri" w:eastAsia="Times New Roman" w:hAnsi="Calibri" w:cs="Calibri"/>
          <w:kern w:val="0"/>
          <w:sz w:val="20"/>
          <w:szCs w:val="20"/>
          <w:lang w:eastAsia="pl-PL"/>
          <w14:ligatures w14:val="none"/>
        </w:rPr>
        <w:t xml:space="preserve"> ust. 2 pkt 7 Umowy nie stanowi odstąpienia z winy leżącej po stronie Zamawiającego, ani Wykonawcy i nie rodzi konsekwencji w postaci naliczenia kar umownych.</w:t>
      </w:r>
    </w:p>
    <w:p w14:paraId="6A32D7BE" w14:textId="77777777" w:rsidR="00550E2C" w:rsidRPr="00DD05D3" w:rsidRDefault="00550E2C" w:rsidP="00A6169C">
      <w:pPr>
        <w:numPr>
          <w:ilvl w:val="0"/>
          <w:numId w:val="24"/>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Niezależnie od kar umownych każda ze Stron może dochodzić odszkodowania uzupełniającego na zasadach ogólnych w przypadku, gdy szkoda przekracza wysokość kar umownych.</w:t>
      </w:r>
    </w:p>
    <w:p w14:paraId="3B8B9580" w14:textId="77777777" w:rsidR="00550E2C" w:rsidRPr="00DD05D3" w:rsidRDefault="00550E2C" w:rsidP="00A6169C">
      <w:pPr>
        <w:numPr>
          <w:ilvl w:val="0"/>
          <w:numId w:val="24"/>
        </w:numPr>
        <w:autoSpaceDE w:val="0"/>
        <w:autoSpaceDN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wyraża zgodę na potrącanie kar umownych z przysługującego mu wynagrodzenia.</w:t>
      </w:r>
    </w:p>
    <w:p w14:paraId="74F3248A" w14:textId="77777777" w:rsidR="00550E2C" w:rsidRPr="00DD05D3" w:rsidRDefault="00550E2C" w:rsidP="00A6169C">
      <w:pPr>
        <w:numPr>
          <w:ilvl w:val="0"/>
          <w:numId w:val="24"/>
        </w:numPr>
        <w:autoSpaceDE w:val="0"/>
        <w:autoSpaceDN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Przez naliczenie kary umownej Strony rozumieć będą wystawienie noty księgowej, noty obciążeniowej lub innego dokumentu spełniającego warunki do uznania go za dowód księgowy w rozumieniu przepisów o rachunkowości oraz przesłanie (nadanie) takiego dokumentu przesyłką poleconą na adres drugiej Strony.</w:t>
      </w:r>
    </w:p>
    <w:p w14:paraId="2ECDC88E" w14:textId="77777777" w:rsidR="00550E2C" w:rsidRPr="00DD05D3" w:rsidRDefault="00550E2C" w:rsidP="00A6169C">
      <w:pPr>
        <w:numPr>
          <w:ilvl w:val="0"/>
          <w:numId w:val="24"/>
        </w:numPr>
        <w:autoSpaceDE w:val="0"/>
        <w:autoSpaceDN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Termin zapłaty kary umownej wynosi 7 dni od dnia doręczenia Stronie wezwania do zapłaty. W razie opóźnienia z zapłatą kary umownej, Strona uprawniona do otrzymania kary umownej może żądać odsetek ustawowych za każdy dzień opóźnienia.</w:t>
      </w:r>
    </w:p>
    <w:p w14:paraId="2793C455" w14:textId="77777777" w:rsidR="00550E2C" w:rsidRPr="00DD05D3" w:rsidRDefault="00550E2C" w:rsidP="00A6169C">
      <w:pPr>
        <w:numPr>
          <w:ilvl w:val="0"/>
          <w:numId w:val="24"/>
        </w:numPr>
        <w:autoSpaceDE w:val="0"/>
        <w:autoSpaceDN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Zapłata kary przez Wykonawcę lub potrącenie przez Zamawiającego z dowolnej należności przysługującej Wykonawcy względem Zamawiającego, nie zwalnia Wykonawcy z obowiązków i zobowiązań wynikających z warunków Umowy.</w:t>
      </w:r>
    </w:p>
    <w:p w14:paraId="6ADFB510" w14:textId="1EE21F69" w:rsidR="00550E2C" w:rsidRPr="00DD05D3" w:rsidRDefault="00550E2C" w:rsidP="00A6169C">
      <w:pPr>
        <w:numPr>
          <w:ilvl w:val="0"/>
          <w:numId w:val="24"/>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Strony określają łączną maksymalną wysokość kar umownych, których mogą dochodzić na podstawie ust. 1 na </w:t>
      </w:r>
      <w:r w:rsidR="00DD05D3" w:rsidRPr="00DD05D3">
        <w:rPr>
          <w:rFonts w:ascii="Calibri" w:eastAsia="Calibri" w:hAnsi="Calibri" w:cs="Calibri"/>
          <w:kern w:val="0"/>
          <w:sz w:val="20"/>
          <w:szCs w:val="20"/>
          <w:lang w:eastAsia="pl-PL"/>
          <w14:ligatures w14:val="none"/>
        </w:rPr>
        <w:t>5</w:t>
      </w:r>
      <w:r w:rsidRPr="00DD05D3">
        <w:rPr>
          <w:rFonts w:ascii="Calibri" w:eastAsia="Calibri" w:hAnsi="Calibri" w:cs="Calibri"/>
          <w:kern w:val="0"/>
          <w:sz w:val="20"/>
          <w:szCs w:val="20"/>
          <w:lang w:eastAsia="pl-PL"/>
          <w14:ligatures w14:val="none"/>
        </w:rPr>
        <w:t xml:space="preserve">0% wartości Umowy </w:t>
      </w:r>
      <w:r w:rsidR="00D0187F" w:rsidRPr="00DD05D3">
        <w:rPr>
          <w:rFonts w:ascii="Calibri" w:eastAsia="Calibri" w:hAnsi="Calibri" w:cs="Calibri"/>
          <w:kern w:val="0"/>
          <w:sz w:val="20"/>
          <w:szCs w:val="20"/>
          <w:lang w:eastAsia="pl-PL"/>
          <w14:ligatures w14:val="none"/>
        </w:rPr>
        <w:t>bru</w:t>
      </w:r>
      <w:r w:rsidRPr="00DD05D3">
        <w:rPr>
          <w:rFonts w:ascii="Calibri" w:eastAsia="Calibri" w:hAnsi="Calibri" w:cs="Calibri"/>
          <w:kern w:val="0"/>
          <w:sz w:val="20"/>
          <w:szCs w:val="20"/>
          <w:lang w:eastAsia="pl-PL"/>
          <w14:ligatures w14:val="none"/>
        </w:rPr>
        <w:t>tto określonej w §3 ust. 1 Umowy.</w:t>
      </w:r>
    </w:p>
    <w:p w14:paraId="23320BE5"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p>
    <w:p w14:paraId="1A8F5790" w14:textId="77777777" w:rsidR="00550E2C" w:rsidRPr="00DD05D3" w:rsidRDefault="00550E2C" w:rsidP="00A6169C">
      <w:pPr>
        <w:spacing w:after="0" w:line="240" w:lineRule="auto"/>
        <w:ind w:left="426"/>
        <w:rPr>
          <w:rFonts w:ascii="Calibri" w:eastAsia="Times New Roman" w:hAnsi="Calibri" w:cs="Calibri"/>
          <w:b/>
          <w:kern w:val="0"/>
          <w:sz w:val="20"/>
          <w:szCs w:val="20"/>
          <w:lang w:eastAsia="pl-PL"/>
          <w14:ligatures w14:val="none"/>
        </w:rPr>
      </w:pPr>
    </w:p>
    <w:p w14:paraId="081EE3C4" w14:textId="24D50B9A"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w:t>
      </w:r>
      <w:r w:rsidR="00D0187F" w:rsidRPr="00DD05D3">
        <w:rPr>
          <w:rFonts w:ascii="Calibri" w:eastAsia="Times New Roman" w:hAnsi="Calibri" w:cs="Calibri"/>
          <w:b/>
          <w:kern w:val="0"/>
          <w:sz w:val="20"/>
          <w:szCs w:val="20"/>
          <w:lang w:eastAsia="pl-PL"/>
          <w14:ligatures w14:val="none"/>
        </w:rPr>
        <w:t>9</w:t>
      </w:r>
    </w:p>
    <w:p w14:paraId="24148F60" w14:textId="77777777" w:rsidR="00550E2C" w:rsidRPr="00DD05D3" w:rsidRDefault="00550E2C" w:rsidP="00D0187F">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Odstąpienie od Umowy</w:t>
      </w:r>
    </w:p>
    <w:p w14:paraId="43CD200E" w14:textId="77777777" w:rsidR="00550E2C" w:rsidRPr="00DD05D3" w:rsidRDefault="00550E2C" w:rsidP="00A6169C">
      <w:pPr>
        <w:widowControl w:val="0"/>
        <w:numPr>
          <w:ilvl w:val="0"/>
          <w:numId w:val="10"/>
        </w:numPr>
        <w:autoSpaceDE w:val="0"/>
        <w:autoSpaceDN w:val="0"/>
        <w:adjustRightInd w:val="0"/>
        <w:spacing w:after="0" w:line="240" w:lineRule="auto"/>
        <w:ind w:left="426" w:hanging="425"/>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Każda ze Stron może odstąpić od Umowy w przypadkach w niej wskazanych i określonych w przepisach prawa.</w:t>
      </w:r>
    </w:p>
    <w:p w14:paraId="2F538C2F" w14:textId="77777777" w:rsidR="00550E2C" w:rsidRPr="00DD05D3" w:rsidRDefault="00550E2C" w:rsidP="00A6169C">
      <w:pPr>
        <w:widowControl w:val="0"/>
        <w:numPr>
          <w:ilvl w:val="0"/>
          <w:numId w:val="10"/>
        </w:numPr>
        <w:autoSpaceDE w:val="0"/>
        <w:autoSpaceDN w:val="0"/>
        <w:adjustRightInd w:val="0"/>
        <w:spacing w:after="0" w:line="240" w:lineRule="auto"/>
        <w:ind w:left="426" w:hanging="425"/>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Zamawiający może odstąpić od Umowy ponadto w szczególności w następujących przypadkach: </w:t>
      </w:r>
    </w:p>
    <w:p w14:paraId="3335AB69"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nie podjął wykonania obowiązków wynikających z niniejszej Umowy lub przerwał ich wykonywanie bez uzasadnionej przyczyny zaś przerwa ta trwa dłużej niż 7 dni, oraz nie reaguje na złożone na piśmie wezwania Zamawiającego do rozpoczęcia lub dalszego wykonywania usługi,</w:t>
      </w:r>
    </w:p>
    <w:p w14:paraId="2CFDA7CC"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robót budowlanych, przerwał realizację umowy na roboty budowlane, z przyczyn leżących po stronie skierowanego przez Wykonawcę do realizacji zamówienia Inspektora nadzoru inwestorskiego, a przerwa ta trwa dłużej niż 7 dni. Za przyczyny nie leżące po stronie Inspektora nadzoru inwestorskiego nie mogą być uznane zdarzenia, które były w sposób obiektywny do przewidzenia, bądź których Inspektor nadzoru inwestorskiego miał lub mógł mieć świadomość biorąc pod uwagę zawodowy charakter swojej działalności,</w:t>
      </w:r>
    </w:p>
    <w:p w14:paraId="1A1B0FFC"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Wykonawca bądź osoby za pomocą, których wykonuje Przedmiot Umowy, nagminnie nie wywiązuje się z powierzonych im obowiązków lub nie przestrzegają Prawa budowlanego lub zezwalają na realizację robót budowlanych niezgodnych ze sztuką budowlaną, niezgodnie z dokumentacją projektową i techniczną lub decyzjami administracyjnymi wydanymi dla nadzorowanej inwestycji lub w sposób zagrażający bezpieczeństwu osób i mienia,</w:t>
      </w:r>
    </w:p>
    <w:p w14:paraId="23C380D6" w14:textId="601C9E02"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bez akceptacji Zamawiającego Wykonawca skierował do nadzorowania robót inne osoby niż wskazane w Umowie,</w:t>
      </w:r>
    </w:p>
    <w:p w14:paraId="1E32637E"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bez zgody Zamawiającego przeniesie na osobę trzecią, w całości lub w części, praw i obowiązków wynikających z niniejszej Umowy (cesja wierzytelności o wynagrodzenie, przelew długu dot. realizacji Przedmiotu Umowy), z zastrzeżeniem § 7 ust. 3,</w:t>
      </w:r>
    </w:p>
    <w:p w14:paraId="0E1F92C5"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14:paraId="6C4E59AB"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wszczęcia przeciwko Wykonawcy postępowania egzekucyjnego, przez co Strony będą rozumieć podjęcie chociażby pierwszej czynności w ramach prowadzonego przeciwko Wykonawcy komorniczego postępowania egzekucyjnego lub postępowania egzekucyjnego w administracji,</w:t>
      </w:r>
    </w:p>
    <w:p w14:paraId="14D2E79D" w14:textId="77777777" w:rsidR="00550E2C" w:rsidRPr="00DD05D3" w:rsidRDefault="00550E2C" w:rsidP="00D0187F">
      <w:pPr>
        <w:widowControl w:val="0"/>
        <w:numPr>
          <w:ilvl w:val="0"/>
          <w:numId w:val="21"/>
        </w:numPr>
        <w:autoSpaceDE w:val="0"/>
        <w:autoSpaceDN w:val="0"/>
        <w:adjustRightInd w:val="0"/>
        <w:spacing w:after="0" w:line="240" w:lineRule="auto"/>
        <w:ind w:left="851"/>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przystąpienia do likwidacji lub rozwiązania Wykonawcy.</w:t>
      </w:r>
    </w:p>
    <w:p w14:paraId="7A0C3A7D" w14:textId="77777777" w:rsidR="00550E2C" w:rsidRPr="00DD05D3" w:rsidRDefault="00550E2C" w:rsidP="00A6169C">
      <w:pPr>
        <w:widowControl w:val="0"/>
        <w:numPr>
          <w:ilvl w:val="0"/>
          <w:numId w:val="10"/>
        </w:numPr>
        <w:autoSpaceDE w:val="0"/>
        <w:autoSpaceDN w:val="0"/>
        <w:adjustRightInd w:val="0"/>
        <w:spacing w:after="0" w:line="240" w:lineRule="auto"/>
        <w:ind w:left="426" w:hanging="425"/>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Odstąpienie od Umowy powinno nastąpić w formie pisemnej, pod rygorem nieważności takiego oświadczenia i musi zawierać uzasadnienie. Oświadczenie o odstąpieniu od Umowy winno być złożone w terminie 30 dni od dnia zaistnienia, którejkolwiek z okoliczności wymienionych w ust. 2 i wynikających z innych postanowień Umowy.</w:t>
      </w:r>
    </w:p>
    <w:p w14:paraId="422CC00D" w14:textId="77777777" w:rsidR="00550E2C" w:rsidRPr="00DD05D3" w:rsidRDefault="00550E2C" w:rsidP="00A6169C">
      <w:pPr>
        <w:widowControl w:val="0"/>
        <w:numPr>
          <w:ilvl w:val="0"/>
          <w:numId w:val="10"/>
        </w:numPr>
        <w:autoSpaceDE w:val="0"/>
        <w:autoSpaceDN w:val="0"/>
        <w:adjustRightInd w:val="0"/>
        <w:spacing w:after="0" w:line="240" w:lineRule="auto"/>
        <w:ind w:left="426" w:hanging="425"/>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Strony ustalają, że odstąpienie od Umowy zarówno na podstawie postanowień Umowy jak również przepisów ustawowych, będzie odnosiło skutek tylko i wyłącznie do wzajemnych świadczeń niezrealizowanych (tzw. skutek ex nunc).</w:t>
      </w:r>
    </w:p>
    <w:p w14:paraId="49D08944"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p>
    <w:p w14:paraId="602EC7AC" w14:textId="5DB690CF"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§1</w:t>
      </w:r>
      <w:r w:rsidR="00D0187F" w:rsidRPr="00DD05D3">
        <w:rPr>
          <w:rFonts w:ascii="Calibri" w:eastAsia="Times New Roman" w:hAnsi="Calibri" w:cs="Calibri"/>
          <w:b/>
          <w:kern w:val="0"/>
          <w:sz w:val="20"/>
          <w:szCs w:val="20"/>
          <w:lang w:eastAsia="pl-PL"/>
          <w14:ligatures w14:val="none"/>
        </w:rPr>
        <w:t>0</w:t>
      </w:r>
    </w:p>
    <w:p w14:paraId="7DAF06BE" w14:textId="777777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p>
    <w:p w14:paraId="2C3754D1" w14:textId="587EACE8" w:rsidR="00A6169C" w:rsidRPr="00DD05D3" w:rsidRDefault="00550E2C" w:rsidP="00A6169C">
      <w:pPr>
        <w:tabs>
          <w:tab w:val="left" w:pos="452"/>
        </w:tabs>
        <w:spacing w:after="0" w:line="240" w:lineRule="auto"/>
        <w:ind w:left="426" w:right="60"/>
        <w:jc w:val="center"/>
        <w:rPr>
          <w:rFonts w:ascii="Calibri" w:eastAsia="Arial" w:hAnsi="Calibri" w:cs="Calibri"/>
          <w:b/>
          <w:kern w:val="0"/>
          <w:sz w:val="20"/>
          <w:szCs w:val="20"/>
          <w:lang w:eastAsia="pl-PL"/>
          <w14:ligatures w14:val="none"/>
        </w:rPr>
      </w:pPr>
      <w:r w:rsidRPr="00DD05D3">
        <w:rPr>
          <w:rFonts w:ascii="Calibri" w:eastAsia="Arial" w:hAnsi="Calibri" w:cs="Calibri"/>
          <w:b/>
          <w:kern w:val="0"/>
          <w:sz w:val="20"/>
          <w:szCs w:val="20"/>
          <w:lang w:eastAsia="pl-PL"/>
          <w14:ligatures w14:val="none"/>
        </w:rPr>
        <w:t>Postanowienia dotyczące ochrony danych osobowych</w:t>
      </w:r>
      <w:r w:rsidR="00A6169C" w:rsidRPr="00DD05D3">
        <w:rPr>
          <w:rFonts w:ascii="Calibri" w:eastAsia="Arial" w:hAnsi="Calibri" w:cs="Calibri"/>
          <w:b/>
          <w:kern w:val="0"/>
          <w:sz w:val="20"/>
          <w:szCs w:val="20"/>
          <w:lang w:eastAsia="pl-PL"/>
          <w14:ligatures w14:val="none"/>
        </w:rPr>
        <w:t xml:space="preserve"> </w:t>
      </w:r>
      <w:r w:rsidR="00A6169C" w:rsidRPr="00DD05D3">
        <w:rPr>
          <w:rFonts w:ascii="Calibri" w:hAnsi="Calibri" w:cs="Calibri"/>
          <w:b/>
          <w:bCs/>
          <w:kern w:val="0"/>
          <w:sz w:val="20"/>
          <w:szCs w:val="20"/>
        </w:rPr>
        <w:t>Ochrona danych osobowych</w:t>
      </w:r>
    </w:p>
    <w:p w14:paraId="61BD9E01" w14:textId="77777777" w:rsidR="00A6169C" w:rsidRPr="00DD05D3" w:rsidRDefault="00A6169C" w:rsidP="00A6169C">
      <w:pPr>
        <w:spacing w:after="0" w:line="240" w:lineRule="auto"/>
        <w:ind w:left="426"/>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2638286" w14:textId="77777777" w:rsidR="00A6169C" w:rsidRPr="00DD05D3" w:rsidRDefault="00A6169C" w:rsidP="00A6169C">
      <w:pPr>
        <w:numPr>
          <w:ilvl w:val="0"/>
          <w:numId w:val="57"/>
        </w:numPr>
        <w:spacing w:after="0" w:line="240" w:lineRule="auto"/>
        <w:ind w:left="426" w:hanging="284"/>
        <w:contextualSpacing/>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Administratorem Państwa danych osobowych jest Starostwo Powiatowe w Nowej Soli .</w:t>
      </w:r>
    </w:p>
    <w:p w14:paraId="7E9339AC" w14:textId="77777777" w:rsidR="00A6169C" w:rsidRPr="00DD05D3" w:rsidRDefault="00A6169C" w:rsidP="00A6169C">
      <w:pPr>
        <w:spacing w:after="0" w:line="240" w:lineRule="auto"/>
        <w:ind w:left="426" w:firstLine="284"/>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Kontakt z administratorem:</w:t>
      </w:r>
    </w:p>
    <w:p w14:paraId="71188A5F" w14:textId="77777777" w:rsidR="00A6169C" w:rsidRPr="00DD05D3" w:rsidRDefault="00A6169C" w:rsidP="00D0187F">
      <w:pPr>
        <w:widowControl w:val="0"/>
        <w:numPr>
          <w:ilvl w:val="0"/>
          <w:numId w:val="58"/>
        </w:numPr>
        <w:autoSpaceDE w:val="0"/>
        <w:autoSpaceDN w:val="0"/>
        <w:adjustRightInd w:val="0"/>
        <w:spacing w:after="0" w:line="240" w:lineRule="auto"/>
        <w:ind w:left="851" w:right="400"/>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Osobiście, w siedzibie Starostwa Powiatowego w Nowej Soli</w:t>
      </w:r>
    </w:p>
    <w:p w14:paraId="55814756" w14:textId="77777777" w:rsidR="00A6169C" w:rsidRPr="00DD05D3" w:rsidRDefault="00A6169C" w:rsidP="00D0187F">
      <w:pPr>
        <w:widowControl w:val="0"/>
        <w:numPr>
          <w:ilvl w:val="0"/>
          <w:numId w:val="58"/>
        </w:numPr>
        <w:autoSpaceDE w:val="0"/>
        <w:autoSpaceDN w:val="0"/>
        <w:adjustRightInd w:val="0"/>
        <w:spacing w:after="0" w:line="240" w:lineRule="auto"/>
        <w:ind w:left="851" w:right="400"/>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telefonicznie: 68 458 68 00</w:t>
      </w:r>
    </w:p>
    <w:p w14:paraId="5B9A8C93" w14:textId="77777777" w:rsidR="00A6169C" w:rsidRPr="00DD05D3" w:rsidRDefault="00A6169C" w:rsidP="00D0187F">
      <w:pPr>
        <w:widowControl w:val="0"/>
        <w:numPr>
          <w:ilvl w:val="0"/>
          <w:numId w:val="58"/>
        </w:numPr>
        <w:autoSpaceDE w:val="0"/>
        <w:autoSpaceDN w:val="0"/>
        <w:adjustRightInd w:val="0"/>
        <w:spacing w:after="0" w:line="240" w:lineRule="auto"/>
        <w:ind w:left="851" w:right="400"/>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pisemnie: Starostwo Powiatowe w Nowej Soli, ul. Moniuszki 3, 67 100 Nowa Sól lub na adres poczty elektronicznej: </w:t>
      </w:r>
      <w:hyperlink r:id="rId8" w:history="1">
        <w:r w:rsidRPr="00DD05D3">
          <w:rPr>
            <w:rFonts w:ascii="Calibri" w:eastAsia="Times New Roman" w:hAnsi="Calibri" w:cs="Calibri"/>
            <w:kern w:val="0"/>
            <w:sz w:val="20"/>
            <w:szCs w:val="20"/>
            <w:u w:val="single"/>
            <w:lang w:eastAsia="pl-PL"/>
            <w14:ligatures w14:val="none"/>
          </w:rPr>
          <w:t>poczta@powiat-nowosolski.pl</w:t>
        </w:r>
      </w:hyperlink>
    </w:p>
    <w:p w14:paraId="530FD78A" w14:textId="77777777" w:rsidR="00A6169C" w:rsidRPr="00DD05D3" w:rsidRDefault="00A6169C" w:rsidP="00A6169C">
      <w:pPr>
        <w:widowControl w:val="0"/>
        <w:numPr>
          <w:ilvl w:val="0"/>
          <w:numId w:val="57"/>
        </w:numPr>
        <w:autoSpaceDE w:val="0"/>
        <w:autoSpaceDN w:val="0"/>
        <w:adjustRightInd w:val="0"/>
        <w:spacing w:after="0" w:line="240" w:lineRule="auto"/>
        <w:ind w:left="426" w:right="400"/>
        <w:contextualSpacing/>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W Starostwie Powiatowym w Nowej Soli został wyznaczony Inspektor Ochrony Danych, z którym można się skontaktować za pomocą poczty elektronicznej: </w:t>
      </w:r>
      <w:hyperlink r:id="rId9" w:history="1">
        <w:r w:rsidRPr="00DD05D3">
          <w:rPr>
            <w:rFonts w:ascii="Calibri" w:eastAsia="Times New Roman" w:hAnsi="Calibri" w:cs="Calibri"/>
            <w:kern w:val="0"/>
            <w:sz w:val="20"/>
            <w:szCs w:val="20"/>
            <w:u w:val="single"/>
            <w:lang w:eastAsia="pl-PL"/>
            <w14:ligatures w14:val="none"/>
          </w:rPr>
          <w:t>iod@powiat-nowosolski.pl</w:t>
        </w:r>
      </w:hyperlink>
    </w:p>
    <w:p w14:paraId="21CCB7CE" w14:textId="77777777" w:rsidR="00A6169C" w:rsidRPr="00DD05D3" w:rsidRDefault="00A6169C" w:rsidP="00A6169C">
      <w:pPr>
        <w:widowControl w:val="0"/>
        <w:numPr>
          <w:ilvl w:val="0"/>
          <w:numId w:val="57"/>
        </w:numPr>
        <w:autoSpaceDE w:val="0"/>
        <w:autoSpaceDN w:val="0"/>
        <w:adjustRightInd w:val="0"/>
        <w:spacing w:after="0" w:line="240" w:lineRule="auto"/>
        <w:ind w:left="426" w:right="400"/>
        <w:contextualSpacing/>
        <w:rPr>
          <w:rFonts w:ascii="Calibri" w:eastAsia="Times New Roman" w:hAnsi="Calibri" w:cs="Calibri"/>
          <w:kern w:val="0"/>
          <w:sz w:val="20"/>
          <w:szCs w:val="20"/>
          <w:lang w:eastAsia="pl-PL"/>
          <w14:ligatures w14:val="none"/>
        </w:rPr>
      </w:pPr>
      <w:r w:rsidRPr="00DD05D3">
        <w:rPr>
          <w:rFonts w:ascii="Calibri" w:hAnsi="Calibri" w:cs="Calibri"/>
          <w:sz w:val="20"/>
          <w:szCs w:val="20"/>
        </w:rPr>
        <w:t>Administrator będzie przetwarzał Państwa dane osobowe w celu:</w:t>
      </w:r>
    </w:p>
    <w:p w14:paraId="45B4182D" w14:textId="77777777" w:rsidR="00A6169C" w:rsidRPr="00DD05D3" w:rsidRDefault="00A6169C" w:rsidP="00D0187F">
      <w:pPr>
        <w:numPr>
          <w:ilvl w:val="0"/>
          <w:numId w:val="59"/>
        </w:numPr>
        <w:shd w:val="clear" w:color="auto" w:fill="FFFFFF"/>
        <w:spacing w:after="0" w:line="240" w:lineRule="auto"/>
        <w:ind w:left="851" w:hanging="217"/>
        <w:contextualSpacing/>
        <w:jc w:val="both"/>
        <w:rPr>
          <w:rFonts w:ascii="Calibri" w:hAnsi="Calibri" w:cs="Calibri"/>
          <w:sz w:val="20"/>
          <w:szCs w:val="20"/>
        </w:rPr>
      </w:pPr>
      <w:r w:rsidRPr="00DD05D3">
        <w:rPr>
          <w:rFonts w:ascii="Calibri" w:hAnsi="Calibri" w:cs="Calibri"/>
          <w:sz w:val="20"/>
          <w:szCs w:val="20"/>
        </w:rPr>
        <w:t>realizacji zawarcia umowy, zgodnie z art. 6 ust. 1 lit. b RODO;</w:t>
      </w:r>
    </w:p>
    <w:p w14:paraId="291054FC" w14:textId="77777777" w:rsidR="00A6169C" w:rsidRPr="00DD05D3" w:rsidRDefault="00A6169C" w:rsidP="00D0187F">
      <w:pPr>
        <w:numPr>
          <w:ilvl w:val="0"/>
          <w:numId w:val="59"/>
        </w:numPr>
        <w:shd w:val="clear" w:color="auto" w:fill="FFFFFF"/>
        <w:spacing w:after="0" w:line="240" w:lineRule="auto"/>
        <w:ind w:left="851" w:hanging="217"/>
        <w:contextualSpacing/>
        <w:jc w:val="both"/>
        <w:rPr>
          <w:rFonts w:ascii="Calibri" w:hAnsi="Calibri" w:cs="Calibri"/>
          <w:sz w:val="20"/>
          <w:szCs w:val="20"/>
        </w:rPr>
      </w:pPr>
      <w:r w:rsidRPr="00DD05D3">
        <w:rPr>
          <w:rFonts w:ascii="Calibri" w:hAnsi="Calibri" w:cs="Calibri"/>
          <w:sz w:val="20"/>
          <w:szCs w:val="20"/>
        </w:rPr>
        <w:t>realizacji obowiązku prawnego ciążącego na Administratorze, zgodnie z art. 6 ust. 1 lit. c RODO w związku z ustawą z 13 października 1995 r. o zasadach ewidencji i identyfikacji podatników i płatników;</w:t>
      </w:r>
    </w:p>
    <w:p w14:paraId="72990AD4" w14:textId="77777777" w:rsidR="00A6169C" w:rsidRPr="00DD05D3" w:rsidRDefault="00A6169C" w:rsidP="00D0187F">
      <w:pPr>
        <w:numPr>
          <w:ilvl w:val="0"/>
          <w:numId w:val="59"/>
        </w:numPr>
        <w:shd w:val="clear" w:color="auto" w:fill="FFFFFF"/>
        <w:spacing w:after="0" w:line="240" w:lineRule="auto"/>
        <w:ind w:left="851" w:hanging="217"/>
        <w:contextualSpacing/>
        <w:jc w:val="both"/>
        <w:rPr>
          <w:rFonts w:ascii="Calibri" w:hAnsi="Calibri" w:cs="Calibri"/>
          <w:sz w:val="20"/>
          <w:szCs w:val="20"/>
        </w:rPr>
      </w:pPr>
      <w:r w:rsidRPr="00DD05D3">
        <w:rPr>
          <w:rFonts w:ascii="Calibri" w:hAnsi="Calibri" w:cs="Calibri"/>
          <w:sz w:val="20"/>
          <w:szCs w:val="20"/>
        </w:rPr>
        <w:t xml:space="preserve">realizacji marketingu i ofert promocyjnych w oparciu o dobrowolnie wyrażoną Państwa zgodę na podstawie art. 6 ust. 1 </w:t>
      </w:r>
      <w:proofErr w:type="spellStart"/>
      <w:r w:rsidRPr="00DD05D3">
        <w:rPr>
          <w:rFonts w:ascii="Calibri" w:hAnsi="Calibri" w:cs="Calibri"/>
          <w:sz w:val="20"/>
          <w:szCs w:val="20"/>
        </w:rPr>
        <w:t>lib</w:t>
      </w:r>
      <w:proofErr w:type="spellEnd"/>
      <w:r w:rsidRPr="00DD05D3">
        <w:rPr>
          <w:rFonts w:ascii="Calibri" w:hAnsi="Calibri" w:cs="Calibri"/>
          <w:sz w:val="20"/>
          <w:szCs w:val="20"/>
        </w:rPr>
        <w:t xml:space="preserve"> a RODO.</w:t>
      </w:r>
    </w:p>
    <w:p w14:paraId="74416B90" w14:textId="77777777" w:rsidR="00A6169C" w:rsidRPr="00DD05D3" w:rsidRDefault="00A6169C" w:rsidP="00A6169C">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Podanie przez Państwa danych osobowych jest dobrowolne, ale niezbędne do wykonania celów określonych w ust. 3.</w:t>
      </w:r>
    </w:p>
    <w:p w14:paraId="0CC85998" w14:textId="77777777" w:rsidR="00A6169C" w:rsidRPr="00DD05D3" w:rsidRDefault="00A6169C" w:rsidP="00A6169C">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Odbiorcami Państwa danych osobowych będą wyłącznie podmioty i osoby upoważnione przez Administratora świadczące usługi na jego rzecz oraz podmioty, którym Administrator przekazał dane osobowe w ramach umowy powierzenia. Odbiorcami danych będą również instytucje i podmioty ustawowo uprawnione do odbioru Państwa danych na podstawie odpowiednich przepisów prawa.</w:t>
      </w:r>
    </w:p>
    <w:p w14:paraId="7D21CD71" w14:textId="77777777" w:rsidR="00A6169C" w:rsidRPr="00DD05D3" w:rsidRDefault="00A6169C" w:rsidP="00A6169C">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Państwa dane osobowe będą przechowywane przez okres trwania umowy oraz w obowiązkowym okresie przechowywania dokumentacji związanej z umowami, ustalanym zgodnie z odrębnymi przepisami prawa w oparciu o uzasadniony interes realizowany przez Administratora.</w:t>
      </w:r>
    </w:p>
    <w:p w14:paraId="14D37538" w14:textId="77777777" w:rsidR="00A6169C" w:rsidRPr="00DD05D3" w:rsidRDefault="00A6169C" w:rsidP="00A6169C">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Państwa dane osobowe nie będą podlegały zautomatyzowanemu podejmowaniu decyzji oraz profilowaniu, a także nie będą przekazywane do państwa trzeciego lub organizacji międzynarodowej.</w:t>
      </w:r>
    </w:p>
    <w:p w14:paraId="0F44A0EA" w14:textId="77777777" w:rsidR="00A6169C" w:rsidRPr="00DD05D3" w:rsidRDefault="00A6169C" w:rsidP="00A6169C">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Przysługuje Państwu prawo dostępu do danych, sprostowania danych, usunięcia danych w sytuacji, gdy przetwarzanie nie następuje w celu wywiązania się z obowiązku prawnego ciążącego na Administratorze lub wykonania zadania realizowanego w interesie publicznym lub w ramach sprawowania władzy publicznej, prawo ograniczenia przetwarzania lub wniesienia sprzeciwu wobec przetwarzania, prawo przenoszenia danych oraz niepodlegania decyzjom opartym wyłącznie na profilowaniu.</w:t>
      </w:r>
    </w:p>
    <w:p w14:paraId="298C532D" w14:textId="77777777" w:rsidR="00D0187F" w:rsidRPr="00DD05D3" w:rsidRDefault="00A6169C" w:rsidP="00D0187F">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hAnsi="Calibri" w:cs="Calibri"/>
          <w:sz w:val="20"/>
          <w:szCs w:val="20"/>
        </w:rPr>
        <w:t>Przysługuje Państwu również prawo wniesienia skargi do organu nadzorczego – Prezesa Urzędu Ochrony Danych Osobowych (ul. Stawki 2, 00-193 Warszawa).</w:t>
      </w:r>
    </w:p>
    <w:p w14:paraId="7DF29148" w14:textId="62C7E440" w:rsidR="00550E2C" w:rsidRPr="00DD05D3" w:rsidRDefault="00550E2C" w:rsidP="00D0187F">
      <w:pPr>
        <w:numPr>
          <w:ilvl w:val="0"/>
          <w:numId w:val="57"/>
        </w:numPr>
        <w:shd w:val="clear" w:color="auto" w:fill="FFFFFF"/>
        <w:spacing w:after="0" w:line="240" w:lineRule="auto"/>
        <w:ind w:left="426"/>
        <w:contextualSpacing/>
        <w:jc w:val="both"/>
        <w:rPr>
          <w:rFonts w:ascii="Calibri" w:hAnsi="Calibri" w:cs="Calibri"/>
          <w:sz w:val="20"/>
          <w:szCs w:val="20"/>
        </w:rPr>
      </w:pPr>
      <w:r w:rsidRPr="00DD05D3">
        <w:rPr>
          <w:rFonts w:ascii="Calibri" w:eastAsia="Times New Roman" w:hAnsi="Calibri" w:cs="Calibri"/>
          <w:kern w:val="0"/>
          <w:sz w:val="20"/>
          <w:szCs w:val="20"/>
          <w:lang w:eastAsia="pl-PL"/>
          <w14:ligatures w14:val="none"/>
        </w:rPr>
        <w:t>Wykonawca zobowiązuje się poinformować w imieniu Zamawiającego wszystkie osoby fizyczne skierowane do realizacji Zamówienia, podwykonawców/podmioty trzecie będące osobami fizycznymi, podwykonawców/podmioty trzecie będące osobami fizycznymi prowadzącymi jednoosobową działalność gospodarczą, pełnomocnika podwykonawcy/podmiotu trzeciego będącego osobą fizyczną, członka organu zarządzającego podwykonawcy/podmiotu trzeciego, będącego osobą fizyczną, osoby, których dane służą do wykazania spełnienia przez Wykonawcę warunków udziału w postępowaniu, braku podstaw do wykluczenia z postępowania, jak i potwierdzenia wymogów Zamawiającego dotyczących wykonania przedmiotu zamówienia, a których dane osobowe zawarte są w składanej ofercie lub jakimkolwiek załączniku lub dokumencie składanym w postępowaniu o udzielenie Zamówienia, o:</w:t>
      </w:r>
    </w:p>
    <w:p w14:paraId="5DBC67EC" w14:textId="407F2B03" w:rsidR="00550E2C" w:rsidRPr="00DD05D3" w:rsidRDefault="00550E2C" w:rsidP="00D0187F">
      <w:pPr>
        <w:numPr>
          <w:ilvl w:val="0"/>
          <w:numId w:val="51"/>
        </w:numPr>
        <w:autoSpaceDE w:val="0"/>
        <w:autoSpaceDN w:val="0"/>
        <w:spacing w:after="0" w:line="240" w:lineRule="auto"/>
        <w:ind w:left="851"/>
        <w:contextualSpacing/>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fakcie przekazania danych osobowych podmiotom określonym w ust. 1 </w:t>
      </w:r>
      <w:r w:rsidR="00D0187F" w:rsidRPr="00DD05D3">
        <w:rPr>
          <w:rFonts w:ascii="Calibri" w:eastAsia="Calibri" w:hAnsi="Calibri" w:cs="Calibri"/>
          <w:kern w:val="0"/>
          <w:sz w:val="20"/>
          <w:szCs w:val="20"/>
          <w:lang w:eastAsia="pl-PL"/>
          <w14:ligatures w14:val="none"/>
        </w:rPr>
        <w:t>;</w:t>
      </w:r>
    </w:p>
    <w:p w14:paraId="1FEBB0D0" w14:textId="7420A6CE" w:rsidR="00550E2C" w:rsidRPr="00DD05D3" w:rsidRDefault="00550E2C" w:rsidP="00D0187F">
      <w:pPr>
        <w:numPr>
          <w:ilvl w:val="0"/>
          <w:numId w:val="51"/>
        </w:numPr>
        <w:autoSpaceDE w:val="0"/>
        <w:autoSpaceDN w:val="0"/>
        <w:spacing w:after="0" w:line="240" w:lineRule="auto"/>
        <w:ind w:left="851"/>
        <w:contextualSpacing/>
        <w:jc w:val="both"/>
        <w:rPr>
          <w:rFonts w:ascii="Calibri" w:eastAsia="Calibri" w:hAnsi="Calibri" w:cs="Calibri"/>
          <w:kern w:val="0"/>
          <w:sz w:val="20"/>
          <w:szCs w:val="20"/>
          <w:lang w:eastAsia="pl-PL"/>
          <w14:ligatures w14:val="none"/>
        </w:rPr>
      </w:pPr>
      <w:r w:rsidRPr="00DD05D3">
        <w:rPr>
          <w:rFonts w:ascii="Calibri" w:eastAsia="Calibri" w:hAnsi="Calibri" w:cs="Calibri"/>
          <w:kern w:val="0"/>
          <w:sz w:val="20"/>
          <w:szCs w:val="20"/>
          <w:lang w:eastAsia="pl-PL"/>
          <w14:ligatures w14:val="none"/>
        </w:rPr>
        <w:t xml:space="preserve">przetwarzaniu danych osobowych przez podmioty określone w ust. 1 </w:t>
      </w:r>
      <w:r w:rsidR="00D0187F" w:rsidRPr="00DD05D3">
        <w:rPr>
          <w:rFonts w:ascii="Calibri" w:eastAsia="Calibri" w:hAnsi="Calibri" w:cs="Calibri"/>
          <w:kern w:val="0"/>
          <w:sz w:val="20"/>
          <w:szCs w:val="20"/>
          <w:lang w:eastAsia="pl-PL"/>
          <w14:ligatures w14:val="none"/>
        </w:rPr>
        <w:t>.</w:t>
      </w:r>
    </w:p>
    <w:p w14:paraId="26D874D5" w14:textId="77777777" w:rsidR="00D0187F" w:rsidRPr="00DD05D3" w:rsidRDefault="00D0187F" w:rsidP="00A6169C">
      <w:pPr>
        <w:autoSpaceDE w:val="0"/>
        <w:autoSpaceDN w:val="0"/>
        <w:adjustRightInd w:val="0"/>
        <w:spacing w:after="0" w:line="240" w:lineRule="auto"/>
        <w:ind w:left="426"/>
        <w:jc w:val="center"/>
        <w:rPr>
          <w:rFonts w:ascii="Calibri" w:eastAsia="Calibri" w:hAnsi="Calibri" w:cs="Calibri"/>
          <w:b/>
          <w:bCs/>
          <w:kern w:val="0"/>
          <w:sz w:val="20"/>
          <w:szCs w:val="20"/>
          <w:lang w:eastAsia="pl-PL"/>
          <w14:ligatures w14:val="none"/>
        </w:rPr>
      </w:pPr>
    </w:p>
    <w:p w14:paraId="6296C6FF" w14:textId="1365DCB5" w:rsidR="00550E2C" w:rsidRPr="00DD05D3" w:rsidRDefault="00550E2C" w:rsidP="00D0187F">
      <w:pPr>
        <w:autoSpaceDE w:val="0"/>
        <w:autoSpaceDN w:val="0"/>
        <w:adjustRightInd w:val="0"/>
        <w:spacing w:after="0" w:line="240" w:lineRule="auto"/>
        <w:ind w:left="426"/>
        <w:jc w:val="center"/>
        <w:rPr>
          <w:rFonts w:ascii="Calibri" w:eastAsia="Calibri" w:hAnsi="Calibri" w:cs="Calibri"/>
          <w:b/>
          <w:bCs/>
          <w:kern w:val="0"/>
          <w:sz w:val="20"/>
          <w:szCs w:val="20"/>
          <w:lang w:eastAsia="pl-PL"/>
          <w14:ligatures w14:val="none"/>
        </w:rPr>
      </w:pPr>
      <w:r w:rsidRPr="00DD05D3">
        <w:rPr>
          <w:rFonts w:ascii="Calibri" w:eastAsia="Calibri" w:hAnsi="Calibri" w:cs="Calibri"/>
          <w:b/>
          <w:bCs/>
          <w:kern w:val="0"/>
          <w:sz w:val="20"/>
          <w:szCs w:val="20"/>
          <w:lang w:eastAsia="pl-PL"/>
          <w14:ligatures w14:val="none"/>
        </w:rPr>
        <w:t>§ 1</w:t>
      </w:r>
      <w:r w:rsidR="00D0187F" w:rsidRPr="00DD05D3">
        <w:rPr>
          <w:rFonts w:ascii="Calibri" w:eastAsia="Calibri" w:hAnsi="Calibri" w:cs="Calibri"/>
          <w:b/>
          <w:bCs/>
          <w:kern w:val="0"/>
          <w:sz w:val="20"/>
          <w:szCs w:val="20"/>
          <w:lang w:eastAsia="pl-PL"/>
          <w14:ligatures w14:val="none"/>
        </w:rPr>
        <w:t>1</w:t>
      </w:r>
    </w:p>
    <w:p w14:paraId="4D5D05D1" w14:textId="24FD0D33" w:rsidR="00550E2C" w:rsidRPr="00DD05D3" w:rsidRDefault="00550E2C" w:rsidP="00D0187F">
      <w:pPr>
        <w:autoSpaceDE w:val="0"/>
        <w:autoSpaceDN w:val="0"/>
        <w:adjustRightInd w:val="0"/>
        <w:spacing w:after="0" w:line="240" w:lineRule="auto"/>
        <w:ind w:left="426"/>
        <w:jc w:val="center"/>
        <w:rPr>
          <w:rFonts w:ascii="Calibri" w:eastAsia="Calibri" w:hAnsi="Calibri" w:cs="Calibri"/>
          <w:b/>
          <w:bCs/>
          <w:kern w:val="0"/>
          <w:sz w:val="20"/>
          <w:szCs w:val="20"/>
          <w:lang w:eastAsia="pl-PL"/>
          <w14:ligatures w14:val="none"/>
        </w:rPr>
      </w:pPr>
      <w:r w:rsidRPr="00DD05D3">
        <w:rPr>
          <w:rFonts w:ascii="Calibri" w:eastAsia="Calibri" w:hAnsi="Calibri" w:cs="Calibri"/>
          <w:b/>
          <w:bCs/>
          <w:kern w:val="0"/>
          <w:sz w:val="20"/>
          <w:szCs w:val="20"/>
          <w:lang w:eastAsia="pl-PL"/>
          <w14:ligatures w14:val="none"/>
        </w:rPr>
        <w:t>Wykonawcy wspólnie wykonujący Przedmiot Umowy (Konsorcjum lub Spółka cywilna)</w:t>
      </w:r>
      <w:r w:rsidR="00E8165C">
        <w:rPr>
          <w:rFonts w:ascii="Calibri" w:eastAsia="Calibri" w:hAnsi="Calibri" w:cs="Calibri"/>
          <w:b/>
          <w:bCs/>
          <w:kern w:val="0"/>
          <w:sz w:val="20"/>
          <w:szCs w:val="20"/>
          <w:lang w:eastAsia="pl-PL"/>
          <w14:ligatures w14:val="none"/>
        </w:rPr>
        <w:t xml:space="preserve"> </w:t>
      </w:r>
    </w:p>
    <w:p w14:paraId="04B51352" w14:textId="77777777" w:rsidR="00550E2C" w:rsidRPr="00DD05D3" w:rsidRDefault="00550E2C" w:rsidP="00A6169C">
      <w:pPr>
        <w:numPr>
          <w:ilvl w:val="0"/>
          <w:numId w:val="8"/>
        </w:numPr>
        <w:autoSpaceDE w:val="0"/>
        <w:autoSpaceDN w:val="0"/>
        <w:adjustRightInd w:val="0"/>
        <w:spacing w:after="0" w:line="240" w:lineRule="auto"/>
        <w:ind w:left="426" w:hanging="284"/>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gdy Umowa zawierana jest z Wykonawcami działającymi wspólnie, załącznikami do Umowy dodatkowo są:</w:t>
      </w:r>
    </w:p>
    <w:p w14:paraId="31B2F5F3" w14:textId="77777777" w:rsidR="00550E2C" w:rsidRPr="00DD05D3" w:rsidRDefault="00550E2C" w:rsidP="00A6169C">
      <w:pPr>
        <w:widowControl w:val="0"/>
        <w:numPr>
          <w:ilvl w:val="0"/>
          <w:numId w:val="9"/>
        </w:num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Pełnomocnictwo do reprezentowania Wykonawców działających wspólnie,</w:t>
      </w:r>
    </w:p>
    <w:p w14:paraId="399237DB" w14:textId="77777777" w:rsidR="00550E2C" w:rsidRPr="00DD05D3" w:rsidRDefault="00550E2C" w:rsidP="00A6169C">
      <w:pPr>
        <w:widowControl w:val="0"/>
        <w:numPr>
          <w:ilvl w:val="0"/>
          <w:numId w:val="9"/>
        </w:num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Umowa z (data zawarcia) __________ regulująca współpracę Wykonawców działających wspólnie (w której wskazany zostanie Lider). </w:t>
      </w:r>
    </w:p>
    <w:p w14:paraId="39759876" w14:textId="77777777" w:rsidR="00550E2C" w:rsidRPr="00DD05D3" w:rsidRDefault="00550E2C" w:rsidP="00A6169C">
      <w:pPr>
        <w:widowControl w:val="0"/>
        <w:numPr>
          <w:ilvl w:val="0"/>
          <w:numId w:val="11"/>
        </w:numPr>
        <w:autoSpaceDE w:val="0"/>
        <w:autoSpaceDN w:val="0"/>
        <w:adjustRightInd w:val="0"/>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Wszelkie uzgodnienia i korespondencja wykonywane będą z Liderem. Lider jest upoważniony do kontaktowania się z Zamawiającym, otrzymywania poleceń oraz instrukcji w imieniu i na rzecz każdego z podmiotów wchodzących w skład Konsorcjum lub Spółki Cywilnej, podejmowania decyzji, zaciągania zobowiązań, składania i przyjmowania oświadczeń woli w imieniu i na rzecz każdego z podmiotów wchodzących w skład Konsorcjum lub Spółki Cywilnej, w zakresie wskazanym w pełnomocnictwach potrzebnych do realizacji Umowy i przedłożonych Zamawiającemu. Upoważnienie to może zostać zmienione za zgodą Zamawiającego.</w:t>
      </w:r>
    </w:p>
    <w:p w14:paraId="6F66C0C7" w14:textId="77777777" w:rsidR="00550E2C" w:rsidRPr="00DD05D3" w:rsidRDefault="00550E2C" w:rsidP="00A6169C">
      <w:pPr>
        <w:numPr>
          <w:ilvl w:val="0"/>
          <w:numId w:val="1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Wszelkie rozliczenia wykonywane będą pomiędzy Zamawiającym a Liderem, upoważnionym do wystawiania faktur.</w:t>
      </w:r>
    </w:p>
    <w:p w14:paraId="53FE914C" w14:textId="741C8461" w:rsidR="00550E2C" w:rsidRPr="00DD05D3" w:rsidRDefault="00550E2C" w:rsidP="00A6169C">
      <w:pPr>
        <w:numPr>
          <w:ilvl w:val="0"/>
          <w:numId w:val="1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wykonanie Przedmiotu Umowy</w:t>
      </w:r>
      <w:r w:rsidR="00D0187F"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 xml:space="preserve">oraz za szkody, powstałe z winy Wykonawcy, odpowiadają solidarnie wszyscy Członkowie Konsorcjum lub Spółki Cywilnej. Solidarna odpowiedzialność Wykonawców, zgodnie z art. 366 § 1 </w:t>
      </w:r>
      <w:proofErr w:type="spellStart"/>
      <w:r w:rsidRPr="00DD05D3">
        <w:rPr>
          <w:rFonts w:ascii="Calibri" w:eastAsia="Times New Roman" w:hAnsi="Calibri" w:cs="Calibri"/>
          <w:kern w:val="0"/>
          <w:sz w:val="20"/>
          <w:szCs w:val="20"/>
          <w:lang w:eastAsia="pl-PL"/>
          <w14:ligatures w14:val="none"/>
        </w:rPr>
        <w:t>Kc</w:t>
      </w:r>
      <w:proofErr w:type="spellEnd"/>
      <w:r w:rsidRPr="00DD05D3">
        <w:rPr>
          <w:rFonts w:ascii="Calibri" w:eastAsia="Times New Roman" w:hAnsi="Calibri" w:cs="Calibri"/>
          <w:kern w:val="0"/>
          <w:sz w:val="20"/>
          <w:szCs w:val="20"/>
          <w:lang w:eastAsia="pl-PL"/>
          <w14:ligatures w14:val="none"/>
        </w:rPr>
        <w:t>, oznacza, że Zamawiający ma prawo wyznaczyć do realizacji Przedmiotu Umowy wybranego przez siebie Członka Konsorcjum lub Spółki Cywilnej, kilku Członków lub wszystkich Członków łącznie.</w:t>
      </w:r>
    </w:p>
    <w:p w14:paraId="6818E5F3" w14:textId="77777777" w:rsidR="00550E2C" w:rsidRPr="00DD05D3" w:rsidRDefault="00550E2C" w:rsidP="00A6169C">
      <w:pPr>
        <w:numPr>
          <w:ilvl w:val="0"/>
          <w:numId w:val="1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rozwiązania umowy zawartej pomiędzy podmiotami działającymi wspólnie, przed upływem okresu rękojmi za wady, Zamawiający jest uprawniony do żądania wykonania całości lub części usług wynikających z Umowy od wszystkich, niektórych lub jednego z Członków Konsorcjum lub Spółki Cywilnej.</w:t>
      </w:r>
    </w:p>
    <w:p w14:paraId="1E3A9736" w14:textId="3C2C3490" w:rsidR="00550E2C" w:rsidRPr="00DD05D3" w:rsidRDefault="00550E2C" w:rsidP="00A6169C">
      <w:pPr>
        <w:numPr>
          <w:ilvl w:val="0"/>
          <w:numId w:val="1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 zapłatę kar umownych, naliczonych zgodnie z ustaleniami podanymi w §</w:t>
      </w:r>
      <w:r w:rsidR="00D0187F" w:rsidRPr="00DD05D3">
        <w:rPr>
          <w:rFonts w:ascii="Calibri" w:eastAsia="Times New Roman" w:hAnsi="Calibri" w:cs="Calibri"/>
          <w:kern w:val="0"/>
          <w:sz w:val="20"/>
          <w:szCs w:val="20"/>
          <w:lang w:eastAsia="pl-PL"/>
          <w14:ligatures w14:val="none"/>
        </w:rPr>
        <w:t>8</w:t>
      </w:r>
      <w:r w:rsidRPr="00DD05D3">
        <w:rPr>
          <w:rFonts w:ascii="Calibri" w:eastAsia="Times New Roman" w:hAnsi="Calibri" w:cs="Calibri"/>
          <w:kern w:val="0"/>
          <w:sz w:val="20"/>
          <w:szCs w:val="20"/>
          <w:lang w:eastAsia="pl-PL"/>
          <w14:ligatures w14:val="none"/>
        </w:rPr>
        <w:t xml:space="preserve"> Umowy, odpowiadają solidarnie wszyscy Członkowie Konsorcjum lub Spółki Cywilnej.</w:t>
      </w:r>
    </w:p>
    <w:p w14:paraId="48C7B6BA" w14:textId="77777777" w:rsidR="00550E2C" w:rsidRPr="00DD05D3" w:rsidRDefault="00550E2C" w:rsidP="00A6169C">
      <w:pPr>
        <w:spacing w:after="0" w:line="240" w:lineRule="auto"/>
        <w:ind w:left="426"/>
        <w:jc w:val="both"/>
        <w:rPr>
          <w:rFonts w:ascii="Calibri" w:eastAsia="Times New Roman" w:hAnsi="Calibri" w:cs="Calibri"/>
          <w:kern w:val="0"/>
          <w:sz w:val="20"/>
          <w:szCs w:val="20"/>
          <w:lang w:eastAsia="pl-PL"/>
          <w14:ligatures w14:val="none"/>
        </w:rPr>
      </w:pPr>
    </w:p>
    <w:p w14:paraId="30B9DBAE" w14:textId="3D161577" w:rsidR="00550E2C" w:rsidRPr="00DD05D3" w:rsidRDefault="00550E2C" w:rsidP="00A6169C">
      <w:pPr>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§1</w:t>
      </w:r>
      <w:r w:rsidR="00D0187F" w:rsidRPr="00DD05D3">
        <w:rPr>
          <w:rFonts w:ascii="Calibri" w:eastAsia="Times New Roman" w:hAnsi="Calibri" w:cs="Calibri"/>
          <w:b/>
          <w:kern w:val="0"/>
          <w:sz w:val="20"/>
          <w:szCs w:val="20"/>
          <w:lang w:eastAsia="pl-PL"/>
          <w14:ligatures w14:val="none"/>
        </w:rPr>
        <w:t>2</w:t>
      </w:r>
    </w:p>
    <w:p w14:paraId="652D8171" w14:textId="77777777" w:rsidR="00550E2C" w:rsidRPr="00DD05D3" w:rsidRDefault="00550E2C" w:rsidP="00A6169C">
      <w:pPr>
        <w:spacing w:after="0" w:line="240" w:lineRule="auto"/>
        <w:ind w:left="426"/>
        <w:jc w:val="center"/>
        <w:rPr>
          <w:rFonts w:ascii="Calibri" w:eastAsia="Times New Roman" w:hAnsi="Calibri" w:cs="Calibri"/>
          <w:b/>
          <w:bCs/>
          <w:kern w:val="0"/>
          <w:sz w:val="20"/>
          <w:szCs w:val="20"/>
          <w:lang w:eastAsia="pl-PL"/>
          <w14:ligatures w14:val="none"/>
        </w:rPr>
      </w:pPr>
      <w:r w:rsidRPr="00DD05D3">
        <w:rPr>
          <w:rFonts w:ascii="Calibri" w:eastAsia="Times New Roman" w:hAnsi="Calibri" w:cs="Calibri"/>
          <w:b/>
          <w:kern w:val="0"/>
          <w:sz w:val="20"/>
          <w:szCs w:val="20"/>
          <w:lang w:eastAsia="pl-PL"/>
          <w14:ligatures w14:val="none"/>
        </w:rPr>
        <w:t xml:space="preserve">Postanowienia </w:t>
      </w:r>
      <w:r w:rsidRPr="00DD05D3">
        <w:rPr>
          <w:rFonts w:ascii="Calibri" w:eastAsia="Times New Roman" w:hAnsi="Calibri" w:cs="Calibri"/>
          <w:b/>
          <w:bCs/>
          <w:kern w:val="0"/>
          <w:sz w:val="20"/>
          <w:szCs w:val="20"/>
          <w:lang w:eastAsia="pl-PL"/>
          <w14:ligatures w14:val="none"/>
        </w:rPr>
        <w:t>różne</w:t>
      </w:r>
    </w:p>
    <w:p w14:paraId="1DCBC716" w14:textId="77777777" w:rsidR="00550E2C" w:rsidRPr="00DD05D3" w:rsidRDefault="00550E2C" w:rsidP="00A6169C">
      <w:pPr>
        <w:numPr>
          <w:ilvl w:val="0"/>
          <w:numId w:val="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Strony w sprawach dotyczących realizacji Przedmiotu Umowy porozumiewać się będą pisemnie. </w:t>
      </w:r>
    </w:p>
    <w:p w14:paraId="2DA15436" w14:textId="77777777" w:rsidR="00550E2C" w:rsidRPr="00DD05D3" w:rsidRDefault="00550E2C" w:rsidP="00A6169C">
      <w:pPr>
        <w:numPr>
          <w:ilvl w:val="0"/>
          <w:numId w:val="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przypadku zawiadomień i korespondencji przekazywanej pocztą tradycyjną i elektroniczną za datę otrzymania korespondencji, Strony uznają dzień ich przekazania pocztą elektroniczną, przy czym w przypadku przekazania zawiadomień i korespondencji drogą elektroniczną (na adresy e-mailowe wskazane w ust. 3), każda ze Stron na żądanie drugiej niezwłocznie potwierdza fakt otrzymania zawiadomienia, korespondencji.</w:t>
      </w:r>
    </w:p>
    <w:p w14:paraId="21285E75" w14:textId="77777777" w:rsidR="00550E2C" w:rsidRPr="00DD05D3" w:rsidRDefault="00550E2C" w:rsidP="00A6169C">
      <w:pPr>
        <w:numPr>
          <w:ilvl w:val="0"/>
          <w:numId w:val="1"/>
        </w:num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Strony ustalają następujące adresy do doręczeń:</w:t>
      </w:r>
    </w:p>
    <w:p w14:paraId="24BC62E1" w14:textId="500DE5C8"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u w:val="single"/>
          <w:lang w:eastAsia="pl-PL"/>
          <w14:ligatures w14:val="none"/>
        </w:rPr>
      </w:pPr>
      <w:r w:rsidRPr="00DD05D3">
        <w:rPr>
          <w:rFonts w:ascii="Calibri" w:eastAsia="Times New Roman" w:hAnsi="Calibri" w:cs="Calibri"/>
          <w:kern w:val="0"/>
          <w:sz w:val="20"/>
          <w:szCs w:val="20"/>
          <w:u w:val="single"/>
          <w:lang w:eastAsia="pl-PL"/>
          <w14:ligatures w14:val="none"/>
        </w:rPr>
        <w:t>Zamawiający</w:t>
      </w:r>
      <w:r w:rsidRPr="00DD05D3">
        <w:rPr>
          <w:rFonts w:ascii="Calibri" w:eastAsia="Times New Roman" w:hAnsi="Calibri" w:cs="Calibri"/>
          <w:kern w:val="0"/>
          <w:sz w:val="20"/>
          <w:szCs w:val="20"/>
          <w:lang w:eastAsia="pl-PL"/>
          <w14:ligatures w14:val="none"/>
        </w:rPr>
        <w:t xml:space="preserve">:        </w:t>
      </w:r>
      <w:r w:rsidR="00DD05D3" w:rsidRPr="00DD05D3">
        <w:rPr>
          <w:rFonts w:ascii="Calibri" w:eastAsia="Times New Roman" w:hAnsi="Calibri" w:cs="Calibri"/>
          <w:kern w:val="0"/>
          <w:sz w:val="20"/>
          <w:szCs w:val="20"/>
          <w:lang w:eastAsia="pl-PL"/>
          <w14:ligatures w14:val="none"/>
        </w:rPr>
        <w:t xml:space="preserve">            ……………</w:t>
      </w:r>
      <w:r w:rsidRPr="00DD05D3">
        <w:rPr>
          <w:rFonts w:ascii="Calibri" w:eastAsia="Times New Roman" w:hAnsi="Calibri" w:cs="Calibri"/>
          <w:kern w:val="0"/>
          <w:sz w:val="20"/>
          <w:szCs w:val="20"/>
          <w:lang w:eastAsia="pl-PL"/>
          <w14:ligatures w14:val="none"/>
        </w:rPr>
        <w:t xml:space="preserve"> </w:t>
      </w:r>
      <w:r w:rsidR="00A6169C" w:rsidRPr="00DD05D3">
        <w:rPr>
          <w:rFonts w:ascii="Calibri" w:eastAsia="Times New Roman" w:hAnsi="Calibri" w:cs="Calibri"/>
          <w:kern w:val="0"/>
          <w:sz w:val="20"/>
          <w:szCs w:val="20"/>
          <w:lang w:eastAsia="pl-PL"/>
          <w14:ligatures w14:val="none"/>
        </w:rPr>
        <w:t>………..</w:t>
      </w:r>
    </w:p>
    <w:p w14:paraId="6A2A2A4D" w14:textId="3BF8C61E"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Adres: </w:t>
      </w:r>
      <w:r w:rsidRPr="00DD05D3">
        <w:rPr>
          <w:rFonts w:ascii="Calibri" w:eastAsia="Times New Roman" w:hAnsi="Calibri" w:cs="Calibri"/>
          <w:kern w:val="0"/>
          <w:sz w:val="20"/>
          <w:szCs w:val="20"/>
          <w:lang w:eastAsia="pl-PL"/>
          <w14:ligatures w14:val="none"/>
        </w:rPr>
        <w:tab/>
      </w:r>
      <w:r w:rsidRPr="00DD05D3">
        <w:rPr>
          <w:rFonts w:ascii="Calibri" w:eastAsia="Times New Roman" w:hAnsi="Calibri" w:cs="Calibri"/>
          <w:kern w:val="0"/>
          <w:sz w:val="20"/>
          <w:szCs w:val="20"/>
          <w:lang w:eastAsia="pl-PL"/>
          <w14:ligatures w14:val="none"/>
        </w:rPr>
        <w:tab/>
      </w:r>
      <w:r w:rsidR="00A6169C" w:rsidRPr="00DD05D3">
        <w:rPr>
          <w:rFonts w:ascii="Calibri" w:eastAsia="Times New Roman" w:hAnsi="Calibri" w:cs="Calibri"/>
          <w:kern w:val="0"/>
          <w:sz w:val="20"/>
          <w:szCs w:val="20"/>
          <w:lang w:eastAsia="pl-PL"/>
          <w14:ligatures w14:val="none"/>
        </w:rPr>
        <w:t>…………</w:t>
      </w:r>
      <w:r w:rsidR="00DD05D3" w:rsidRPr="00DD05D3">
        <w:rPr>
          <w:rFonts w:ascii="Calibri" w:eastAsia="Times New Roman" w:hAnsi="Calibri" w:cs="Calibri"/>
          <w:kern w:val="0"/>
          <w:sz w:val="20"/>
          <w:szCs w:val="20"/>
          <w:lang w:eastAsia="pl-PL"/>
          <w14:ligatures w14:val="none"/>
        </w:rPr>
        <w:t>………..</w:t>
      </w:r>
      <w:r w:rsidR="00A6169C" w:rsidRPr="00DD05D3">
        <w:rPr>
          <w:rFonts w:ascii="Calibri" w:eastAsia="Times New Roman" w:hAnsi="Calibri" w:cs="Calibri"/>
          <w:kern w:val="0"/>
          <w:sz w:val="20"/>
          <w:szCs w:val="20"/>
          <w:lang w:eastAsia="pl-PL"/>
          <w14:ligatures w14:val="none"/>
        </w:rPr>
        <w:t>….</w:t>
      </w:r>
    </w:p>
    <w:p w14:paraId="6EA5C0A2" w14:textId="67ADDA9D"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Telefon:    </w:t>
      </w:r>
      <w:r w:rsidRPr="00DD05D3">
        <w:rPr>
          <w:rFonts w:ascii="Calibri" w:eastAsia="Times New Roman" w:hAnsi="Calibri" w:cs="Calibri"/>
          <w:kern w:val="0"/>
          <w:sz w:val="20"/>
          <w:szCs w:val="20"/>
          <w:lang w:eastAsia="pl-PL"/>
          <w14:ligatures w14:val="none"/>
        </w:rPr>
        <w:tab/>
      </w:r>
      <w:r w:rsidRPr="00DD05D3">
        <w:rPr>
          <w:rFonts w:ascii="Calibri" w:eastAsia="Times New Roman" w:hAnsi="Calibri" w:cs="Calibri"/>
          <w:kern w:val="0"/>
          <w:sz w:val="20"/>
          <w:szCs w:val="20"/>
          <w:lang w:eastAsia="pl-PL"/>
          <w14:ligatures w14:val="none"/>
        </w:rPr>
        <w:tab/>
      </w:r>
      <w:r w:rsidR="00A6169C" w:rsidRPr="00DD05D3">
        <w:rPr>
          <w:rFonts w:ascii="Calibri" w:eastAsia="Times New Roman" w:hAnsi="Calibri" w:cs="Calibri"/>
          <w:kern w:val="0"/>
          <w:sz w:val="20"/>
          <w:szCs w:val="20"/>
          <w:lang w:eastAsia="pl-PL"/>
          <w14:ligatures w14:val="none"/>
        </w:rPr>
        <w:t>………………………</w:t>
      </w:r>
    </w:p>
    <w:p w14:paraId="67DBFFEF" w14:textId="72F796B4"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lang w:val="en-US" w:eastAsia="pl-PL"/>
          <w14:ligatures w14:val="none"/>
        </w:rPr>
      </w:pPr>
      <w:r w:rsidRPr="00DD05D3">
        <w:rPr>
          <w:rFonts w:ascii="Calibri" w:eastAsia="Times New Roman" w:hAnsi="Calibri" w:cs="Calibri"/>
          <w:kern w:val="0"/>
          <w:sz w:val="20"/>
          <w:szCs w:val="20"/>
          <w:lang w:val="en-US" w:eastAsia="pl-PL"/>
          <w14:ligatures w14:val="none"/>
        </w:rPr>
        <w:t xml:space="preserve">e-mail:    </w:t>
      </w:r>
      <w:r w:rsidRPr="00DD05D3">
        <w:rPr>
          <w:rFonts w:ascii="Calibri" w:eastAsia="Times New Roman" w:hAnsi="Calibri" w:cs="Calibri"/>
          <w:kern w:val="0"/>
          <w:sz w:val="20"/>
          <w:szCs w:val="20"/>
          <w:lang w:val="en-US" w:eastAsia="pl-PL"/>
          <w14:ligatures w14:val="none"/>
        </w:rPr>
        <w:tab/>
      </w:r>
      <w:r w:rsidRPr="00DD05D3">
        <w:rPr>
          <w:rFonts w:ascii="Calibri" w:eastAsia="Times New Roman" w:hAnsi="Calibri" w:cs="Calibri"/>
          <w:kern w:val="0"/>
          <w:sz w:val="20"/>
          <w:szCs w:val="20"/>
          <w:lang w:val="en-US" w:eastAsia="pl-PL"/>
          <w14:ligatures w14:val="none"/>
        </w:rPr>
        <w:tab/>
      </w:r>
      <w:r w:rsidR="00A6169C" w:rsidRPr="00DD05D3">
        <w:rPr>
          <w:rFonts w:ascii="Calibri" w:eastAsia="Times New Roman" w:hAnsi="Calibri" w:cs="Calibri"/>
          <w:kern w:val="0"/>
          <w:sz w:val="20"/>
          <w:szCs w:val="20"/>
          <w:lang w:val="en-US" w:eastAsia="pl-PL"/>
          <w14:ligatures w14:val="none"/>
        </w:rPr>
        <w:t>……………………..</w:t>
      </w:r>
    </w:p>
    <w:p w14:paraId="7DF6620A" w14:textId="55F49F27" w:rsidR="00550E2C" w:rsidRPr="00DD05D3" w:rsidRDefault="00DD05D3" w:rsidP="00DD05D3">
      <w:pPr>
        <w:tabs>
          <w:tab w:val="num" w:pos="0"/>
        </w:tabs>
        <w:spacing w:after="0" w:line="240" w:lineRule="auto"/>
        <w:jc w:val="both"/>
        <w:rPr>
          <w:rFonts w:ascii="Calibri" w:eastAsia="Times New Roman" w:hAnsi="Calibri" w:cs="Calibri"/>
          <w:kern w:val="0"/>
          <w:sz w:val="20"/>
          <w:szCs w:val="20"/>
          <w:u w:val="single"/>
          <w:lang w:eastAsia="pl-PL"/>
          <w14:ligatures w14:val="none"/>
        </w:rPr>
      </w:pPr>
      <w:r w:rsidRPr="00DD05D3">
        <w:rPr>
          <w:rFonts w:ascii="Calibri" w:eastAsia="Times New Roman" w:hAnsi="Calibri" w:cs="Calibri"/>
          <w:kern w:val="0"/>
          <w:sz w:val="20"/>
          <w:szCs w:val="20"/>
          <w:lang w:eastAsia="pl-PL"/>
          <w14:ligatures w14:val="none"/>
        </w:rPr>
        <w:tab/>
        <w:t xml:space="preserve">  </w:t>
      </w:r>
      <w:r w:rsidR="00550E2C" w:rsidRPr="00DD05D3">
        <w:rPr>
          <w:rFonts w:ascii="Calibri" w:eastAsia="Times New Roman" w:hAnsi="Calibri" w:cs="Calibri"/>
          <w:kern w:val="0"/>
          <w:sz w:val="20"/>
          <w:szCs w:val="20"/>
          <w:u w:val="single"/>
          <w:lang w:eastAsia="pl-PL"/>
          <w14:ligatures w14:val="none"/>
        </w:rPr>
        <w:t>Wykonawca</w:t>
      </w:r>
      <w:r w:rsidR="00550E2C" w:rsidRPr="00DD05D3">
        <w:rPr>
          <w:rFonts w:ascii="Calibri" w:eastAsia="Times New Roman" w:hAnsi="Calibri" w:cs="Calibri"/>
          <w:kern w:val="0"/>
          <w:sz w:val="20"/>
          <w:szCs w:val="20"/>
          <w:lang w:eastAsia="pl-PL"/>
          <w14:ligatures w14:val="none"/>
        </w:rPr>
        <w:t xml:space="preserve">  </w:t>
      </w:r>
    </w:p>
    <w:p w14:paraId="701C2140" w14:textId="426586ED"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u w:val="single"/>
          <w:lang w:eastAsia="pl-PL"/>
          <w14:ligatures w14:val="none"/>
        </w:rPr>
      </w:pPr>
      <w:r w:rsidRPr="00DD05D3">
        <w:rPr>
          <w:rFonts w:ascii="Calibri" w:eastAsia="Times New Roman" w:hAnsi="Calibri" w:cs="Calibri"/>
          <w:kern w:val="0"/>
          <w:sz w:val="20"/>
          <w:szCs w:val="20"/>
          <w:lang w:eastAsia="pl-PL"/>
          <w14:ligatures w14:val="none"/>
        </w:rPr>
        <w:t xml:space="preserve">Adres:  </w:t>
      </w:r>
      <w:r w:rsidRPr="00DD05D3">
        <w:rPr>
          <w:rFonts w:ascii="Calibri" w:eastAsia="Times New Roman" w:hAnsi="Calibri" w:cs="Calibri"/>
          <w:kern w:val="0"/>
          <w:sz w:val="20"/>
          <w:szCs w:val="20"/>
          <w:lang w:eastAsia="pl-PL"/>
          <w14:ligatures w14:val="none"/>
        </w:rPr>
        <w:tab/>
      </w:r>
      <w:r w:rsidRPr="00DD05D3">
        <w:rPr>
          <w:rFonts w:ascii="Calibri" w:eastAsia="Times New Roman" w:hAnsi="Calibri" w:cs="Calibri"/>
          <w:kern w:val="0"/>
          <w:sz w:val="20"/>
          <w:szCs w:val="20"/>
          <w:lang w:eastAsia="pl-PL"/>
          <w14:ligatures w14:val="none"/>
        </w:rPr>
        <w:tab/>
      </w:r>
      <w:r w:rsidR="00DD05D3" w:rsidRPr="00DD05D3">
        <w:rPr>
          <w:rFonts w:ascii="Calibri" w:eastAsia="Times New Roman" w:hAnsi="Calibri" w:cs="Calibri"/>
          <w:kern w:val="0"/>
          <w:sz w:val="20"/>
          <w:szCs w:val="20"/>
          <w:lang w:eastAsia="pl-PL"/>
          <w14:ligatures w14:val="none"/>
        </w:rPr>
        <w:t>…………………….</w:t>
      </w:r>
    </w:p>
    <w:p w14:paraId="02348BC4" w14:textId="396D1E21"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Telefon:</w:t>
      </w:r>
      <w:r w:rsidRPr="00DD05D3">
        <w:rPr>
          <w:rFonts w:ascii="Calibri" w:eastAsia="Times New Roman" w:hAnsi="Calibri" w:cs="Calibri"/>
          <w:kern w:val="0"/>
          <w:sz w:val="20"/>
          <w:szCs w:val="20"/>
          <w:lang w:eastAsia="pl-PL"/>
          <w14:ligatures w14:val="none"/>
        </w:rPr>
        <w:tab/>
      </w:r>
      <w:r w:rsidRPr="00DD05D3">
        <w:rPr>
          <w:rFonts w:ascii="Calibri" w:eastAsia="Times New Roman" w:hAnsi="Calibri" w:cs="Calibri"/>
          <w:kern w:val="0"/>
          <w:sz w:val="20"/>
          <w:szCs w:val="20"/>
          <w:lang w:eastAsia="pl-PL"/>
          <w14:ligatures w14:val="none"/>
        </w:rPr>
        <w:tab/>
      </w:r>
      <w:r w:rsidR="00DD05D3" w:rsidRPr="00DD05D3">
        <w:rPr>
          <w:rFonts w:ascii="Calibri" w:eastAsia="Times New Roman" w:hAnsi="Calibri" w:cs="Calibri"/>
          <w:kern w:val="0"/>
          <w:sz w:val="20"/>
          <w:szCs w:val="20"/>
          <w:lang w:eastAsia="pl-PL"/>
          <w14:ligatures w14:val="none"/>
        </w:rPr>
        <w:t>…………………….</w:t>
      </w:r>
    </w:p>
    <w:p w14:paraId="34E286E4" w14:textId="30B202B7" w:rsidR="00550E2C" w:rsidRPr="00DD05D3" w:rsidRDefault="00550E2C" w:rsidP="00A6169C">
      <w:pPr>
        <w:tabs>
          <w:tab w:val="num" w:pos="0"/>
        </w:tabs>
        <w:spacing w:after="0" w:line="240" w:lineRule="auto"/>
        <w:ind w:left="426" w:firstLine="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e-mail:</w:t>
      </w:r>
      <w:r w:rsidRPr="00DD05D3">
        <w:rPr>
          <w:rFonts w:ascii="Calibri" w:eastAsia="Times New Roman" w:hAnsi="Calibri" w:cs="Calibri"/>
          <w:kern w:val="0"/>
          <w:sz w:val="20"/>
          <w:szCs w:val="20"/>
          <w:lang w:eastAsia="pl-PL"/>
          <w14:ligatures w14:val="none"/>
        </w:rPr>
        <w:tab/>
      </w:r>
      <w:r w:rsidRPr="00DD05D3">
        <w:rPr>
          <w:rFonts w:ascii="Calibri" w:eastAsia="Times New Roman" w:hAnsi="Calibri" w:cs="Calibri"/>
          <w:kern w:val="0"/>
          <w:sz w:val="20"/>
          <w:szCs w:val="20"/>
          <w:lang w:eastAsia="pl-PL"/>
          <w14:ligatures w14:val="none"/>
        </w:rPr>
        <w:tab/>
      </w:r>
      <w:r w:rsidR="00DD05D3" w:rsidRPr="00DD05D3">
        <w:rPr>
          <w:rFonts w:ascii="Calibri" w:eastAsia="Times New Roman" w:hAnsi="Calibri" w:cs="Calibri"/>
          <w:kern w:val="0"/>
          <w:sz w:val="20"/>
          <w:szCs w:val="20"/>
          <w:lang w:eastAsia="pl-PL"/>
          <w14:ligatures w14:val="none"/>
        </w:rPr>
        <w:t xml:space="preserve">               …………………….</w:t>
      </w:r>
    </w:p>
    <w:p w14:paraId="715DA481"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Zmiana danych wskazanych powyżej w ust. 3 nie stanowi zmiany Umowy i wymaga jedynie pisemnego powiadomienia drugiej Strony.</w:t>
      </w:r>
    </w:p>
    <w:p w14:paraId="307CEB3D"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Strony zobowiązują się do wzajemnego informowania się, w formie pisemnej, o każdorazowej zmianie wskazanych w ust. 3 danych kontaktowych (adresu, nr telefonu, adresu poczty elektronicznej) pod rygorem uznania korespondencji wysłanej zgodnie z dotychczasowymi danymi kontaktowymi za skutecznie doręczoną. </w:t>
      </w:r>
    </w:p>
    <w:p w14:paraId="43595F19"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Bez pisemnej zgody Zamawiającego, Wykonawca nie może powierzyć realizacji Umowy innemu podmiotowi.</w:t>
      </w:r>
    </w:p>
    <w:p w14:paraId="56A2170D"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Bez pisemnej zgody Zamawiającego, Wykonawca nie może zbyć lub przenieść zobowiązań Zamawiającego, powstałych w wyniku realizacji niniejszej Umowy, a będących należnościami Wykonawcy, na rzecz innych podmiotów.</w:t>
      </w:r>
    </w:p>
    <w:p w14:paraId="235B26D1"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 xml:space="preserve">Zamawiający i Wykonawca podejmą starania, aby rozstrzygnąć ewentualne spory wynikające z Umowy ugodowo, poprzez bezpośrednie negocjacje. Jeżeli Zamawiający i Wykonawca nie będą w stanie rozstrzygnąć sporu ugodowo, spór zostanie rozstrzygnięty przez sąd właściwy miejscowo dla siedziby Zamawiającego. </w:t>
      </w:r>
    </w:p>
    <w:p w14:paraId="6F0AFBA5" w14:textId="59773355" w:rsidR="00DD05D3" w:rsidRPr="00DD05D3" w:rsidRDefault="00DD05D3"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Wszelkie zmiany umowy wymagają formy pisemnej pod rygorem nieważności.</w:t>
      </w:r>
    </w:p>
    <w:p w14:paraId="7AECD246" w14:textId="248A772F"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W sprawach nieuregulowanych Umową, stosuje się przepisy Kodeksu cywilnego, ustawy Prawo budowlane. Umowę sporządzono w trzech jednobrzmiących egzemplarzach, dwa dla Zamawiającego i jeden dla Wykonawcy.</w:t>
      </w:r>
    </w:p>
    <w:p w14:paraId="6A4BCA07" w14:textId="77777777" w:rsidR="00550E2C" w:rsidRPr="00DD05D3" w:rsidRDefault="00550E2C" w:rsidP="00A6169C">
      <w:pPr>
        <w:numPr>
          <w:ilvl w:val="0"/>
          <w:numId w:val="1"/>
        </w:numPr>
        <w:spacing w:after="0" w:line="240" w:lineRule="auto"/>
        <w:ind w:left="426" w:hanging="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Załączniki stanowiące integralne części umowy:</w:t>
      </w:r>
    </w:p>
    <w:p w14:paraId="78925F75" w14:textId="77777777" w:rsidR="00550E2C" w:rsidRPr="00DD05D3" w:rsidRDefault="00550E2C" w:rsidP="00D0187F">
      <w:pPr>
        <w:tabs>
          <w:tab w:val="left" w:pos="1980"/>
          <w:tab w:val="left" w:pos="6300"/>
        </w:tabs>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 nr 1:</w:t>
      </w:r>
      <w:r w:rsidRPr="00DD05D3">
        <w:rPr>
          <w:rFonts w:ascii="Calibri" w:eastAsia="Times New Roman" w:hAnsi="Calibri" w:cs="Calibri"/>
          <w:kern w:val="0"/>
          <w:sz w:val="20"/>
          <w:szCs w:val="20"/>
          <w:lang w:eastAsia="pl-PL"/>
          <w14:ligatures w14:val="none"/>
        </w:rPr>
        <w:tab/>
        <w:t>Oferta Wykonawcy: Formularz Oferty,</w:t>
      </w:r>
    </w:p>
    <w:p w14:paraId="22650171" w14:textId="76CF0672" w:rsidR="00550E2C" w:rsidRPr="00DD05D3" w:rsidRDefault="00550E2C" w:rsidP="00D0187F">
      <w:pPr>
        <w:tabs>
          <w:tab w:val="left" w:pos="1980"/>
          <w:tab w:val="left" w:pos="6300"/>
        </w:tabs>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 nr 2:</w:t>
      </w:r>
      <w:r w:rsidRPr="00DD05D3">
        <w:rPr>
          <w:rFonts w:ascii="Calibri" w:eastAsia="Times New Roman" w:hAnsi="Calibri" w:cs="Calibri"/>
          <w:kern w:val="0"/>
          <w:sz w:val="20"/>
          <w:szCs w:val="20"/>
          <w:lang w:eastAsia="pl-PL"/>
          <w14:ligatures w14:val="none"/>
        </w:rPr>
        <w:tab/>
      </w:r>
      <w:r w:rsidR="00A6169C" w:rsidRPr="00DD05D3">
        <w:rPr>
          <w:rFonts w:ascii="Calibri" w:eastAsia="Times New Roman" w:hAnsi="Calibri" w:cs="Calibri"/>
          <w:kern w:val="0"/>
          <w:sz w:val="20"/>
          <w:szCs w:val="20"/>
          <w:lang w:eastAsia="pl-PL"/>
          <w14:ligatures w14:val="none"/>
        </w:rPr>
        <w:t>Dokumentacja projektowa</w:t>
      </w:r>
    </w:p>
    <w:p w14:paraId="17F5224C" w14:textId="7F373D2B" w:rsidR="00550E2C" w:rsidRPr="00DD05D3" w:rsidRDefault="00550E2C" w:rsidP="00D0187F">
      <w:pPr>
        <w:tabs>
          <w:tab w:val="left" w:pos="1980"/>
          <w:tab w:val="left" w:pos="6300"/>
        </w:tabs>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 nr 3:</w:t>
      </w:r>
      <w:r w:rsidRPr="00DD05D3">
        <w:rPr>
          <w:rFonts w:ascii="Calibri" w:eastAsia="Times New Roman" w:hAnsi="Calibri" w:cs="Calibri"/>
          <w:kern w:val="0"/>
          <w:sz w:val="20"/>
          <w:szCs w:val="20"/>
          <w:lang w:eastAsia="pl-PL"/>
          <w14:ligatures w14:val="none"/>
        </w:rPr>
        <w:tab/>
        <w:t xml:space="preserve">Zapytanie ofertowe </w:t>
      </w:r>
    </w:p>
    <w:p w14:paraId="323173B5" w14:textId="77777777" w:rsidR="00550E2C" w:rsidRPr="00DD05D3" w:rsidRDefault="00550E2C" w:rsidP="00D0187F">
      <w:pPr>
        <w:tabs>
          <w:tab w:val="left" w:pos="1980"/>
          <w:tab w:val="left" w:pos="6300"/>
        </w:tabs>
        <w:spacing w:after="0" w:line="240" w:lineRule="auto"/>
        <w:ind w:left="426"/>
        <w:jc w:val="both"/>
        <w:rPr>
          <w:rFonts w:ascii="Calibri" w:eastAsia="Times New Roman" w:hAnsi="Calibri" w:cs="Calibri"/>
          <w:strike/>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 nr 4:</w:t>
      </w:r>
      <w:r w:rsidRPr="00DD05D3">
        <w:rPr>
          <w:rFonts w:ascii="Calibri" w:eastAsia="Times New Roman" w:hAnsi="Calibri" w:cs="Calibri"/>
          <w:kern w:val="0"/>
          <w:sz w:val="20"/>
          <w:szCs w:val="20"/>
          <w:lang w:eastAsia="pl-PL"/>
          <w14:ligatures w14:val="none"/>
        </w:rPr>
        <w:tab/>
        <w:t xml:space="preserve">Potwierdzone za zgodność z oryginałem kserokopie uprawnień osób skierowanych przez Wykonawcę do realizacji zamówienia, </w:t>
      </w:r>
    </w:p>
    <w:p w14:paraId="2E30C624" w14:textId="77777777" w:rsidR="00550E2C" w:rsidRPr="00DD05D3" w:rsidRDefault="00550E2C" w:rsidP="00D0187F">
      <w:pPr>
        <w:spacing w:after="0" w:line="240" w:lineRule="auto"/>
        <w:ind w:left="426"/>
        <w:jc w:val="both"/>
        <w:rPr>
          <w:rFonts w:ascii="Calibri" w:eastAsia="Times New Roman" w:hAnsi="Calibri" w:cs="Calibri"/>
          <w:kern w:val="0"/>
          <w:sz w:val="20"/>
          <w:szCs w:val="20"/>
          <w:lang w:eastAsia="pl-PL"/>
          <w14:ligatures w14:val="none"/>
        </w:rPr>
      </w:pPr>
      <w:r w:rsidRPr="00DD05D3">
        <w:rPr>
          <w:rFonts w:ascii="Calibri" w:eastAsia="Times New Roman" w:hAnsi="Calibri" w:cs="Calibri"/>
          <w:kern w:val="0"/>
          <w:sz w:val="20"/>
          <w:szCs w:val="20"/>
          <w:lang w:eastAsia="pl-PL"/>
          <w14:ligatures w14:val="none"/>
        </w:rPr>
        <w:t>Załącznik nr 5:</w:t>
      </w:r>
      <w:r w:rsidRPr="00DD05D3">
        <w:rPr>
          <w:rFonts w:ascii="Calibri" w:eastAsia="Times New Roman" w:hAnsi="Calibri" w:cs="Calibri"/>
          <w:kern w:val="0"/>
          <w:sz w:val="20"/>
          <w:szCs w:val="20"/>
          <w:lang w:eastAsia="pl-PL"/>
          <w14:ligatures w14:val="none"/>
        </w:rPr>
        <w:tab/>
        <w:t>Pełnomocnictwo do reprezentowania Wykonawców działających wspólnie i umowa Konsorcjum lub Spółki cywilnej (w przypadku umowy zawieranej z Wykonawcami działającymi wspólnie),</w:t>
      </w:r>
    </w:p>
    <w:p w14:paraId="220E9821" w14:textId="77777777" w:rsidR="00550E2C" w:rsidRPr="00DD05D3" w:rsidRDefault="00550E2C" w:rsidP="00A6169C">
      <w:pPr>
        <w:spacing w:after="0" w:line="240" w:lineRule="auto"/>
        <w:ind w:left="426" w:hanging="1620"/>
        <w:jc w:val="both"/>
        <w:rPr>
          <w:rFonts w:ascii="Calibri" w:eastAsia="Times New Roman" w:hAnsi="Calibri" w:cs="Calibri"/>
          <w:kern w:val="0"/>
          <w:sz w:val="20"/>
          <w:szCs w:val="20"/>
          <w:lang w:eastAsia="pl-PL"/>
          <w14:ligatures w14:val="none"/>
        </w:rPr>
      </w:pPr>
    </w:p>
    <w:p w14:paraId="24EEED93" w14:textId="77777777" w:rsidR="00550E2C" w:rsidRPr="00DD05D3" w:rsidRDefault="00550E2C" w:rsidP="00A6169C">
      <w:pPr>
        <w:tabs>
          <w:tab w:val="left" w:pos="6300"/>
        </w:tabs>
        <w:spacing w:after="0" w:line="240" w:lineRule="auto"/>
        <w:ind w:left="426"/>
        <w:rPr>
          <w:rFonts w:ascii="Calibri" w:eastAsia="Times New Roman" w:hAnsi="Calibri" w:cs="Calibri"/>
          <w:b/>
          <w:kern w:val="0"/>
          <w:sz w:val="20"/>
          <w:szCs w:val="20"/>
          <w:u w:val="single"/>
          <w:lang w:eastAsia="pl-PL"/>
          <w14:ligatures w14:val="none"/>
        </w:rPr>
      </w:pPr>
    </w:p>
    <w:p w14:paraId="7D1CF418" w14:textId="77777777" w:rsidR="00550E2C" w:rsidRPr="00DD05D3" w:rsidRDefault="00550E2C" w:rsidP="00A6169C">
      <w:pPr>
        <w:tabs>
          <w:tab w:val="left" w:pos="6300"/>
        </w:tabs>
        <w:spacing w:after="0" w:line="240" w:lineRule="auto"/>
        <w:ind w:left="426"/>
        <w:jc w:val="center"/>
        <w:rPr>
          <w:rFonts w:ascii="Calibri" w:eastAsia="Times New Roman" w:hAnsi="Calibri" w:cs="Calibri"/>
          <w:b/>
          <w:kern w:val="0"/>
          <w:sz w:val="20"/>
          <w:szCs w:val="20"/>
          <w:lang w:eastAsia="pl-PL"/>
          <w14:ligatures w14:val="none"/>
        </w:rPr>
      </w:pPr>
    </w:p>
    <w:p w14:paraId="5ACD38CC" w14:textId="77777777" w:rsidR="00550E2C" w:rsidRPr="00DD05D3" w:rsidRDefault="00550E2C" w:rsidP="00A6169C">
      <w:pPr>
        <w:tabs>
          <w:tab w:val="left" w:pos="6300"/>
        </w:tabs>
        <w:spacing w:after="0" w:line="240" w:lineRule="auto"/>
        <w:ind w:left="426"/>
        <w:jc w:val="center"/>
        <w:rPr>
          <w:rFonts w:ascii="Calibri" w:eastAsia="Times New Roman" w:hAnsi="Calibri" w:cs="Calibri"/>
          <w:b/>
          <w:kern w:val="0"/>
          <w:sz w:val="20"/>
          <w:szCs w:val="20"/>
          <w:lang w:eastAsia="pl-PL"/>
          <w14:ligatures w14:val="none"/>
        </w:rPr>
      </w:pPr>
      <w:r w:rsidRPr="00DD05D3">
        <w:rPr>
          <w:rFonts w:ascii="Calibri" w:eastAsia="Times New Roman" w:hAnsi="Calibri" w:cs="Calibri"/>
          <w:b/>
          <w:kern w:val="0"/>
          <w:sz w:val="20"/>
          <w:szCs w:val="20"/>
          <w:lang w:eastAsia="pl-PL"/>
          <w14:ligatures w14:val="none"/>
        </w:rPr>
        <w:t>WYKONAWCA:                                                                                                                  ZAMAWIAJĄCY:</w:t>
      </w:r>
    </w:p>
    <w:p w14:paraId="0E08E286" w14:textId="77777777" w:rsidR="00550E2C" w:rsidRPr="00DD05D3" w:rsidRDefault="00550E2C" w:rsidP="00A6169C">
      <w:pPr>
        <w:tabs>
          <w:tab w:val="left" w:pos="6300"/>
        </w:tabs>
        <w:spacing w:after="0" w:line="240" w:lineRule="auto"/>
        <w:ind w:left="426"/>
        <w:jc w:val="center"/>
        <w:rPr>
          <w:rFonts w:ascii="Calibri" w:eastAsia="Times New Roman" w:hAnsi="Calibri" w:cs="Calibri"/>
          <w:b/>
          <w:kern w:val="0"/>
          <w:sz w:val="20"/>
          <w:szCs w:val="20"/>
          <w:lang w:eastAsia="pl-PL"/>
          <w14:ligatures w14:val="none"/>
        </w:rPr>
      </w:pPr>
    </w:p>
    <w:sectPr w:rsidR="00550E2C" w:rsidRPr="00DD05D3" w:rsidSect="00550E2C">
      <w:headerReference w:type="default" r:id="rId10"/>
      <w:footerReference w:type="even" r:id="rId11"/>
      <w:footerReference w:type="default" r:id="rId12"/>
      <w:pgSz w:w="11906" w:h="16838"/>
      <w:pgMar w:top="568"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51B1" w14:textId="77777777" w:rsidR="00550E2C" w:rsidRDefault="00550E2C" w:rsidP="00550E2C">
      <w:pPr>
        <w:spacing w:after="0" w:line="240" w:lineRule="auto"/>
      </w:pPr>
      <w:r>
        <w:separator/>
      </w:r>
    </w:p>
  </w:endnote>
  <w:endnote w:type="continuationSeparator" w:id="0">
    <w:p w14:paraId="7C781E13" w14:textId="77777777" w:rsidR="00550E2C" w:rsidRDefault="00550E2C" w:rsidP="00550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837DB" w14:textId="77777777" w:rsidR="00613C36" w:rsidRDefault="00613C3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7343B7A1" w14:textId="77777777" w:rsidR="00613C36" w:rsidRDefault="00613C3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8A3CF" w14:textId="77777777" w:rsidR="00613C36" w:rsidRPr="00A21041" w:rsidRDefault="00613C36" w:rsidP="00FF2EFA">
    <w:pPr>
      <w:pStyle w:val="Stopka"/>
      <w:ind w:right="360"/>
      <w:rPr>
        <w:vertAlign w:val="superscript"/>
      </w:rPr>
    </w:pPr>
  </w:p>
  <w:p w14:paraId="55213A3A" w14:textId="578B9877" w:rsidR="00613C36" w:rsidRPr="008C51BE" w:rsidRDefault="00613C36" w:rsidP="00C8535F">
    <w:pPr>
      <w:pStyle w:val="Stopka"/>
      <w:ind w:right="360" w:firstLine="360"/>
      <w:jc w:val="center"/>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88D31" w14:textId="77777777" w:rsidR="00550E2C" w:rsidRDefault="00550E2C" w:rsidP="00550E2C">
      <w:pPr>
        <w:spacing w:after="0" w:line="240" w:lineRule="auto"/>
      </w:pPr>
      <w:r>
        <w:separator/>
      </w:r>
    </w:p>
  </w:footnote>
  <w:footnote w:type="continuationSeparator" w:id="0">
    <w:p w14:paraId="79414081" w14:textId="77777777" w:rsidR="00550E2C" w:rsidRDefault="00550E2C" w:rsidP="00550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947DD" w14:textId="77777777" w:rsidR="0044690B" w:rsidRPr="0044690B" w:rsidRDefault="0044690B" w:rsidP="0044690B">
    <w:pPr>
      <w:widowControl w:val="0"/>
      <w:tabs>
        <w:tab w:val="center" w:pos="4536"/>
        <w:tab w:val="right" w:pos="9072"/>
      </w:tabs>
      <w:autoSpaceDE w:val="0"/>
      <w:autoSpaceDN w:val="0"/>
      <w:adjustRightInd w:val="0"/>
      <w:spacing w:after="0" w:line="300" w:lineRule="auto"/>
      <w:rPr>
        <w:rFonts w:ascii="Times New Roman" w:eastAsia="Times New Roman" w:hAnsi="Times New Roman" w:cs="Times New Roman"/>
        <w:noProof/>
        <w:kern w:val="0"/>
        <w:lang w:eastAsia="pl-PL"/>
        <w14:ligatures w14:val="none"/>
      </w:rPr>
    </w:pPr>
  </w:p>
  <w:p w14:paraId="63E6AE24" w14:textId="10F1F2E5" w:rsidR="0044690B" w:rsidRPr="0044690B" w:rsidRDefault="0044690B" w:rsidP="0044690B">
    <w:pPr>
      <w:widowControl w:val="0"/>
      <w:tabs>
        <w:tab w:val="center" w:pos="4536"/>
        <w:tab w:val="right" w:pos="9072"/>
      </w:tabs>
      <w:autoSpaceDE w:val="0"/>
      <w:autoSpaceDN w:val="0"/>
      <w:adjustRightInd w:val="0"/>
      <w:spacing w:after="0" w:line="300" w:lineRule="auto"/>
      <w:rPr>
        <w:rFonts w:ascii="Times New Roman" w:eastAsia="Times New Roman" w:hAnsi="Times New Roman" w:cs="Times New Roman"/>
        <w:noProof/>
        <w:kern w:val="0"/>
        <w:lang w:eastAsia="pl-PL"/>
        <w14:ligatures w14:val="none"/>
      </w:rPr>
    </w:pPr>
    <w:r w:rsidRPr="0044690B">
      <w:rPr>
        <w:rFonts w:ascii="Times New Roman" w:eastAsia="Times New Roman" w:hAnsi="Times New Roman" w:cs="Times New Roman"/>
        <w:noProof/>
        <w:kern w:val="0"/>
        <w:lang w:eastAsia="pl-PL"/>
        <w14:ligatures w14:val="none"/>
      </w:rPr>
      <w:drawing>
        <wp:inline distT="0" distB="0" distL="0" distR="0" wp14:anchorId="7BF8992D" wp14:editId="6C72F370">
          <wp:extent cx="4222750" cy="523875"/>
          <wp:effectExtent l="0" t="0" r="0" b="0"/>
          <wp:docPr id="9118643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2750" cy="523875"/>
                  </a:xfrm>
                  <a:prstGeom prst="rect">
                    <a:avLst/>
                  </a:prstGeom>
                  <a:noFill/>
                  <a:ln>
                    <a:noFill/>
                  </a:ln>
                </pic:spPr>
              </pic:pic>
            </a:graphicData>
          </a:graphic>
        </wp:inline>
      </w:drawing>
    </w:r>
  </w:p>
  <w:p w14:paraId="23B39883" w14:textId="77777777" w:rsidR="0044690B" w:rsidRPr="0044690B" w:rsidRDefault="0044690B" w:rsidP="0044690B">
    <w:pPr>
      <w:autoSpaceDE w:val="0"/>
      <w:autoSpaceDN w:val="0"/>
      <w:adjustRightInd w:val="0"/>
      <w:spacing w:after="0" w:line="240" w:lineRule="auto"/>
      <w:jc w:val="center"/>
      <w:rPr>
        <w:rFonts w:ascii="Calibri" w:eastAsia="Times New Roman" w:hAnsi="Calibri" w:cs="Calibri"/>
        <w:bCs/>
        <w:iCs/>
        <w:color w:val="000000"/>
        <w:kern w:val="0"/>
        <w:sz w:val="18"/>
        <w:szCs w:val="18"/>
        <w:lang w:eastAsia="pl-PL"/>
        <w14:ligatures w14:val="none"/>
      </w:rPr>
    </w:pPr>
    <w:r w:rsidRPr="0044690B">
      <w:rPr>
        <w:rFonts w:ascii="Calibri" w:eastAsia="Times New Roman" w:hAnsi="Calibri" w:cs="Calibri"/>
        <w:bCs/>
        <w:iCs/>
        <w:color w:val="000000"/>
        <w:kern w:val="0"/>
        <w:sz w:val="18"/>
        <w:szCs w:val="18"/>
        <w:lang w:eastAsia="pl-PL"/>
        <w14:ligatures w14:val="none"/>
      </w:rPr>
      <w:t>Pełnienie nadzoru inwestorskiego nad realizacją zamówienia  pn.</w:t>
    </w:r>
  </w:p>
  <w:p w14:paraId="3BEE8F9D" w14:textId="77777777" w:rsidR="0044690B" w:rsidRPr="0044690B" w:rsidRDefault="0044690B" w:rsidP="0044690B">
    <w:pPr>
      <w:spacing w:after="0" w:line="240" w:lineRule="auto"/>
      <w:jc w:val="center"/>
      <w:rPr>
        <w:rFonts w:ascii="Calibri" w:eastAsia="Times New Roman" w:hAnsi="Calibri" w:cs="Calibri"/>
        <w:bCs/>
        <w:kern w:val="0"/>
        <w:sz w:val="18"/>
        <w:szCs w:val="18"/>
        <w:lang w:eastAsia="pl-PL"/>
        <w14:ligatures w14:val="none"/>
      </w:rPr>
    </w:pPr>
  </w:p>
  <w:p w14:paraId="4A085273" w14:textId="77777777" w:rsidR="0044690B" w:rsidRPr="0044690B" w:rsidRDefault="0044690B" w:rsidP="0044690B">
    <w:pPr>
      <w:spacing w:after="0" w:line="240" w:lineRule="auto"/>
      <w:jc w:val="center"/>
      <w:rPr>
        <w:rFonts w:ascii="Calibri" w:eastAsia="Times New Roman" w:hAnsi="Calibri" w:cs="Calibri"/>
        <w:bCs/>
        <w:kern w:val="0"/>
        <w:sz w:val="18"/>
        <w:szCs w:val="18"/>
        <w:lang w:eastAsia="pl-PL"/>
        <w14:ligatures w14:val="none"/>
      </w:rPr>
    </w:pPr>
    <w:r w:rsidRPr="0044690B">
      <w:rPr>
        <w:rFonts w:ascii="Calibri" w:eastAsia="Times New Roman" w:hAnsi="Calibri" w:cs="Calibri"/>
        <w:bCs/>
        <w:kern w:val="0"/>
        <w:sz w:val="18"/>
        <w:szCs w:val="18"/>
        <w:lang w:eastAsia="pl-PL"/>
        <w14:ligatures w14:val="none"/>
      </w:rPr>
      <w:t xml:space="preserve">Utworzenie Branżowego Centrum Umiejętności w </w:t>
    </w:r>
    <w:proofErr w:type="spellStart"/>
    <w:r w:rsidRPr="0044690B">
      <w:rPr>
        <w:rFonts w:ascii="Calibri" w:eastAsia="Times New Roman" w:hAnsi="Calibri" w:cs="Calibri"/>
        <w:bCs/>
        <w:kern w:val="0"/>
        <w:sz w:val="18"/>
        <w:szCs w:val="18"/>
        <w:lang w:eastAsia="pl-PL"/>
        <w14:ligatures w14:val="none"/>
      </w:rPr>
      <w:t>CKZiU</w:t>
    </w:r>
    <w:proofErr w:type="spellEnd"/>
    <w:r w:rsidRPr="0044690B">
      <w:rPr>
        <w:rFonts w:ascii="Calibri" w:eastAsia="Times New Roman" w:hAnsi="Calibri" w:cs="Calibri"/>
        <w:bCs/>
        <w:kern w:val="0"/>
        <w:sz w:val="18"/>
        <w:szCs w:val="18"/>
        <w:lang w:eastAsia="pl-PL"/>
        <w14:ligatures w14:val="none"/>
      </w:rPr>
      <w:t xml:space="preserve">  „Elektryk” w Nowej Soli</w:t>
    </w:r>
  </w:p>
  <w:p w14:paraId="0C7D9170" w14:textId="50ED523C" w:rsidR="008367A5" w:rsidRDefault="0044690B" w:rsidP="0044690B">
    <w:pPr>
      <w:autoSpaceDE w:val="0"/>
      <w:autoSpaceDN w:val="0"/>
      <w:adjustRightInd w:val="0"/>
      <w:spacing w:after="0" w:line="240" w:lineRule="auto"/>
      <w:jc w:val="center"/>
      <w:rPr>
        <w:rFonts w:ascii="Calibri" w:eastAsia="Times New Roman" w:hAnsi="Calibri" w:cs="Calibri"/>
        <w:bCs/>
        <w:color w:val="000000"/>
        <w:kern w:val="0"/>
        <w:sz w:val="18"/>
        <w:szCs w:val="18"/>
        <w:lang w:eastAsia="pl-PL"/>
        <w14:ligatures w14:val="none"/>
      </w:rPr>
    </w:pPr>
    <w:r w:rsidRPr="0044690B">
      <w:rPr>
        <w:rFonts w:ascii="Calibri" w:eastAsia="Times New Roman" w:hAnsi="Calibri" w:cs="Calibri"/>
        <w:bCs/>
        <w:color w:val="000000"/>
        <w:kern w:val="0"/>
        <w:sz w:val="18"/>
        <w:szCs w:val="18"/>
        <w:lang w:eastAsia="pl-PL"/>
        <w14:ligatures w14:val="none"/>
      </w:rPr>
      <w:t>Zadanie  pn</w:t>
    </w:r>
    <w:r w:rsidR="008367A5">
      <w:rPr>
        <w:rFonts w:ascii="Calibri" w:eastAsia="Times New Roman" w:hAnsi="Calibri" w:cs="Calibri"/>
        <w:bCs/>
        <w:color w:val="000000"/>
        <w:kern w:val="0"/>
        <w:sz w:val="18"/>
        <w:szCs w:val="18"/>
        <w:lang w:eastAsia="pl-PL"/>
        <w14:ligatures w14:val="none"/>
      </w:rPr>
      <w:t>.</w:t>
    </w:r>
    <w:r w:rsidRPr="0044690B">
      <w:rPr>
        <w:rFonts w:ascii="Calibri" w:eastAsia="Times New Roman" w:hAnsi="Calibri" w:cs="Calibri"/>
        <w:bCs/>
        <w:color w:val="000000"/>
        <w:kern w:val="0"/>
        <w:sz w:val="18"/>
        <w:szCs w:val="18"/>
        <w:lang w:eastAsia="pl-PL"/>
        <w14:ligatures w14:val="none"/>
      </w:rPr>
      <w:t xml:space="preserve">:  </w:t>
    </w:r>
    <w:r w:rsidR="008367A5">
      <w:rPr>
        <w:rFonts w:ascii="Calibri" w:eastAsia="Times New Roman" w:hAnsi="Calibri" w:cs="Calibri"/>
        <w:bCs/>
        <w:color w:val="000000"/>
        <w:kern w:val="0"/>
        <w:sz w:val="18"/>
        <w:szCs w:val="18"/>
        <w:lang w:eastAsia="pl-PL"/>
        <w14:ligatures w14:val="none"/>
      </w:rPr>
      <w:t>Przebudowa segmentu D budynku szkoły</w:t>
    </w:r>
  </w:p>
  <w:p w14:paraId="6130EBD3" w14:textId="00CB2600" w:rsidR="0044690B" w:rsidRPr="0044690B" w:rsidRDefault="008367A5" w:rsidP="0044690B">
    <w:pPr>
      <w:autoSpaceDE w:val="0"/>
      <w:autoSpaceDN w:val="0"/>
      <w:adjustRightInd w:val="0"/>
      <w:spacing w:after="0" w:line="240" w:lineRule="auto"/>
      <w:jc w:val="center"/>
      <w:rPr>
        <w:rFonts w:ascii="Calibri" w:eastAsia="Times New Roman" w:hAnsi="Calibri" w:cs="Calibri"/>
        <w:bCs/>
        <w:color w:val="000000"/>
        <w:kern w:val="0"/>
        <w:sz w:val="18"/>
        <w:szCs w:val="18"/>
        <w:lang w:eastAsia="pl-PL"/>
        <w14:ligatures w14:val="none"/>
      </w:rPr>
    </w:pPr>
    <w:r>
      <w:rPr>
        <w:rFonts w:ascii="Calibri" w:eastAsia="Times New Roman" w:hAnsi="Calibri" w:cs="Calibri"/>
        <w:bCs/>
        <w:color w:val="000000"/>
        <w:kern w:val="0"/>
        <w:sz w:val="18"/>
        <w:szCs w:val="18"/>
        <w:lang w:eastAsia="pl-PL"/>
        <w14:ligatures w14:val="none"/>
      </w:rPr>
      <w:t xml:space="preserve"> przy ul. Piłsudskiego 65 w Nowej Soli</w:t>
    </w:r>
  </w:p>
  <w:p w14:paraId="22A3FF5C" w14:textId="6DF16CAD" w:rsidR="00550E2C" w:rsidRPr="0044690B" w:rsidRDefault="0044690B" w:rsidP="0044690B">
    <w:pPr>
      <w:widowControl w:val="0"/>
      <w:tabs>
        <w:tab w:val="center" w:pos="4536"/>
        <w:tab w:val="right" w:pos="9072"/>
      </w:tabs>
      <w:autoSpaceDE w:val="0"/>
      <w:autoSpaceDN w:val="0"/>
      <w:adjustRightInd w:val="0"/>
      <w:spacing w:after="0" w:line="300" w:lineRule="auto"/>
      <w:rPr>
        <w:rFonts w:ascii="Calibri" w:eastAsia="Times New Roman" w:hAnsi="Calibri" w:cs="Calibri"/>
        <w:kern w:val="0"/>
        <w:sz w:val="18"/>
        <w:szCs w:val="18"/>
        <w:lang w:eastAsia="pl-PL"/>
        <w14:ligatures w14:val="none"/>
      </w:rPr>
    </w:pPr>
    <w:r w:rsidRPr="0044690B">
      <w:rPr>
        <w:rFonts w:ascii="Calibri" w:eastAsia="Times New Roman" w:hAnsi="Calibri" w:cs="Calibri"/>
        <w:noProof/>
        <w:kern w:val="0"/>
        <w:sz w:val="18"/>
        <w:szCs w:val="18"/>
        <w:lang w:eastAsia="pl-PL"/>
        <w14:ligatures w14:val="none"/>
      </w:rPr>
      <w:t xml:space="preserve">Znak sprawy : </w:t>
    </w:r>
    <w:r w:rsidR="00F873F2">
      <w:rPr>
        <w:rFonts w:ascii="Calibri" w:eastAsia="Times New Roman" w:hAnsi="Calibri" w:cs="Calibri"/>
        <w:noProof/>
        <w:kern w:val="0"/>
        <w:sz w:val="18"/>
        <w:szCs w:val="18"/>
        <w:lang w:eastAsia="pl-PL"/>
        <w14:ligatures w14:val="none"/>
      </w:rPr>
      <w:t>IF.274.12.2024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3C12"/>
    <w:multiLevelType w:val="hybridMultilevel"/>
    <w:tmpl w:val="92C619D6"/>
    <w:lvl w:ilvl="0" w:tplc="3A74E97E">
      <w:start w:val="2"/>
      <w:numFmt w:val="decimal"/>
      <w:lvlText w:val="%1."/>
      <w:lvlJc w:val="left"/>
      <w:pPr>
        <w:ind w:left="643" w:hanging="360"/>
      </w:pPr>
      <w:rPr>
        <w:rFonts w:cs="Times New Roman"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4862991"/>
    <w:multiLevelType w:val="hybridMultilevel"/>
    <w:tmpl w:val="CD722D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1151F9"/>
    <w:multiLevelType w:val="hybridMultilevel"/>
    <w:tmpl w:val="492482D0"/>
    <w:lvl w:ilvl="0" w:tplc="C39229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4A6480"/>
    <w:multiLevelType w:val="multilevel"/>
    <w:tmpl w:val="A71086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5270DA"/>
    <w:multiLevelType w:val="hybridMultilevel"/>
    <w:tmpl w:val="3CAE3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641C92"/>
    <w:multiLevelType w:val="hybridMultilevel"/>
    <w:tmpl w:val="149CF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897A0E"/>
    <w:multiLevelType w:val="multilevel"/>
    <w:tmpl w:val="A1D881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1B16978"/>
    <w:multiLevelType w:val="hybridMultilevel"/>
    <w:tmpl w:val="E87C82EA"/>
    <w:lvl w:ilvl="0" w:tplc="47C2331E">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8" w15:restartNumberingAfterBreak="0">
    <w:nsid w:val="12270394"/>
    <w:multiLevelType w:val="hybridMultilevel"/>
    <w:tmpl w:val="DB18C37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2614036"/>
    <w:multiLevelType w:val="hybridMultilevel"/>
    <w:tmpl w:val="A8EA9ABA"/>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37B7AEF"/>
    <w:multiLevelType w:val="hybridMultilevel"/>
    <w:tmpl w:val="C7E05B7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3817EBC"/>
    <w:multiLevelType w:val="hybridMultilevel"/>
    <w:tmpl w:val="D090BA38"/>
    <w:lvl w:ilvl="0" w:tplc="74BE0B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A0154"/>
    <w:multiLevelType w:val="hybridMultilevel"/>
    <w:tmpl w:val="56A21DE0"/>
    <w:lvl w:ilvl="0" w:tplc="04150019">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3" w15:restartNumberingAfterBreak="0">
    <w:nsid w:val="140B1437"/>
    <w:multiLevelType w:val="hybridMultilevel"/>
    <w:tmpl w:val="5A00334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64D34B9"/>
    <w:multiLevelType w:val="hybridMultilevel"/>
    <w:tmpl w:val="5AAC0522"/>
    <w:lvl w:ilvl="0" w:tplc="4D08C2C6">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211EBC"/>
    <w:multiLevelType w:val="hybridMultilevel"/>
    <w:tmpl w:val="78167788"/>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6" w15:restartNumberingAfterBreak="0">
    <w:nsid w:val="1EAC6191"/>
    <w:multiLevelType w:val="hybridMultilevel"/>
    <w:tmpl w:val="9FB21EFC"/>
    <w:lvl w:ilvl="0" w:tplc="434AF9B6">
      <w:start w:val="13"/>
      <w:numFmt w:val="decimal"/>
      <w:lvlText w:val="%1."/>
      <w:lvlJc w:val="left"/>
      <w:pPr>
        <w:ind w:left="643"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209E16FC"/>
    <w:multiLevelType w:val="hybridMultilevel"/>
    <w:tmpl w:val="1ED42AB4"/>
    <w:lvl w:ilvl="0" w:tplc="4E8E18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914BB"/>
    <w:multiLevelType w:val="hybridMultilevel"/>
    <w:tmpl w:val="D5407900"/>
    <w:lvl w:ilvl="0" w:tplc="E3E2D9C4">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29247A58"/>
    <w:multiLevelType w:val="hybridMultilevel"/>
    <w:tmpl w:val="20804134"/>
    <w:lvl w:ilvl="0" w:tplc="CA48E45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F4447E"/>
    <w:multiLevelType w:val="hybridMultilevel"/>
    <w:tmpl w:val="7FEAB7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215AE6"/>
    <w:multiLevelType w:val="hybridMultilevel"/>
    <w:tmpl w:val="D5DC15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0AD2250"/>
    <w:multiLevelType w:val="hybridMultilevel"/>
    <w:tmpl w:val="205E0E9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30C18A8"/>
    <w:multiLevelType w:val="hybridMultilevel"/>
    <w:tmpl w:val="A64E9098"/>
    <w:lvl w:ilvl="0" w:tplc="A79CA0F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AA22F9"/>
    <w:multiLevelType w:val="hybridMultilevel"/>
    <w:tmpl w:val="507E633C"/>
    <w:lvl w:ilvl="0" w:tplc="67046C44">
      <w:start w:val="1"/>
      <w:numFmt w:val="decimal"/>
      <w:lvlText w:val="%1)"/>
      <w:lvlJc w:val="left"/>
      <w:pPr>
        <w:ind w:left="1068" w:hanging="360"/>
      </w:pPr>
      <w:rPr>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AF878EE"/>
    <w:multiLevelType w:val="hybridMultilevel"/>
    <w:tmpl w:val="EF5E8BEC"/>
    <w:lvl w:ilvl="0" w:tplc="8086382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712CC0"/>
    <w:multiLevelType w:val="multilevel"/>
    <w:tmpl w:val="C2A25076"/>
    <w:styleLink w:val="Styl1"/>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BA73717"/>
    <w:multiLevelType w:val="hybridMultilevel"/>
    <w:tmpl w:val="4E6ABD3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CEB39EF"/>
    <w:multiLevelType w:val="hybridMultilevel"/>
    <w:tmpl w:val="E08286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6F7572"/>
    <w:multiLevelType w:val="hybridMultilevel"/>
    <w:tmpl w:val="F1CCD8D8"/>
    <w:lvl w:ilvl="0" w:tplc="04150019">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0" w15:restartNumberingAfterBreak="0">
    <w:nsid w:val="3EBA2FF2"/>
    <w:multiLevelType w:val="hybridMultilevel"/>
    <w:tmpl w:val="0202503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02A54B4"/>
    <w:multiLevelType w:val="hybridMultilevel"/>
    <w:tmpl w:val="8FA66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08D3473"/>
    <w:multiLevelType w:val="hybridMultilevel"/>
    <w:tmpl w:val="D77406D0"/>
    <w:lvl w:ilvl="0" w:tplc="AFA039F2">
      <w:start w:val="1"/>
      <w:numFmt w:val="decimal"/>
      <w:lvlText w:val="%1."/>
      <w:lvlJc w:val="left"/>
      <w:pPr>
        <w:ind w:left="1069" w:hanging="360"/>
      </w:pPr>
      <w:rPr>
        <w:rFonts w:ascii="Calibri" w:eastAsia="Times New Roman" w:hAnsi="Calibri" w:cs="Calibr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0A953BB"/>
    <w:multiLevelType w:val="hybridMultilevel"/>
    <w:tmpl w:val="02FA7C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23959A7"/>
    <w:multiLevelType w:val="hybridMultilevel"/>
    <w:tmpl w:val="4A32F642"/>
    <w:lvl w:ilvl="0" w:tplc="07F0E42E">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30F5D0A"/>
    <w:multiLevelType w:val="multilevel"/>
    <w:tmpl w:val="0A06C1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4901C21"/>
    <w:multiLevelType w:val="hybridMultilevel"/>
    <w:tmpl w:val="AB649734"/>
    <w:lvl w:ilvl="0" w:tplc="04150019">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7" w15:restartNumberingAfterBreak="0">
    <w:nsid w:val="45697E38"/>
    <w:multiLevelType w:val="hybridMultilevel"/>
    <w:tmpl w:val="092076BA"/>
    <w:lvl w:ilvl="0" w:tplc="3B1AE022">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06F49"/>
    <w:multiLevelType w:val="hybridMultilevel"/>
    <w:tmpl w:val="293C2626"/>
    <w:lvl w:ilvl="0" w:tplc="04150019">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9" w15:restartNumberingAfterBreak="0">
    <w:nsid w:val="476F340E"/>
    <w:multiLevelType w:val="hybridMultilevel"/>
    <w:tmpl w:val="E11A5D64"/>
    <w:lvl w:ilvl="0" w:tplc="0FCA0DE6">
      <w:start w:val="1"/>
      <w:numFmt w:val="decimal"/>
      <w:lvlText w:val="%1."/>
      <w:lvlJc w:val="left"/>
      <w:pPr>
        <w:tabs>
          <w:tab w:val="num" w:pos="720"/>
        </w:tabs>
        <w:ind w:left="720" w:hanging="360"/>
      </w:pPr>
      <w:rPr>
        <w:rFonts w:hint="default"/>
        <w:color w:val="auto"/>
      </w:rPr>
    </w:lvl>
    <w:lvl w:ilvl="1" w:tplc="61FEC50E">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B3318D8"/>
    <w:multiLevelType w:val="hybridMultilevel"/>
    <w:tmpl w:val="BB30D1D0"/>
    <w:lvl w:ilvl="0" w:tplc="D5083258">
      <w:start w:val="1"/>
      <w:numFmt w:val="decimal"/>
      <w:lvlText w:val="%1."/>
      <w:lvlJc w:val="left"/>
      <w:pPr>
        <w:ind w:left="72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3156D1"/>
    <w:multiLevelType w:val="hybridMultilevel"/>
    <w:tmpl w:val="2C50626A"/>
    <w:lvl w:ilvl="0" w:tplc="D4CAD128">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5D87826"/>
    <w:multiLevelType w:val="hybridMultilevel"/>
    <w:tmpl w:val="F296E46C"/>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AC02F16"/>
    <w:multiLevelType w:val="hybridMultilevel"/>
    <w:tmpl w:val="C444F236"/>
    <w:lvl w:ilvl="0" w:tplc="A740EEBC">
      <w:start w:val="1"/>
      <w:numFmt w:val="decimal"/>
      <w:lvlText w:val="%1)"/>
      <w:lvlJc w:val="left"/>
      <w:pPr>
        <w:ind w:left="1068" w:hanging="360"/>
      </w:pPr>
      <w:rPr>
        <w:rFonts w:ascii="Calibri" w:hAnsi="Calibri" w:cs="Calibri" w:hint="default"/>
        <w:sz w:val="20"/>
        <w:szCs w:val="20"/>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44" w15:restartNumberingAfterBreak="0">
    <w:nsid w:val="5C2543FB"/>
    <w:multiLevelType w:val="hybridMultilevel"/>
    <w:tmpl w:val="4AAE506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42E0C49"/>
    <w:multiLevelType w:val="hybridMultilevel"/>
    <w:tmpl w:val="7C50740A"/>
    <w:lvl w:ilvl="0" w:tplc="04150019">
      <w:start w:val="1"/>
      <w:numFmt w:val="lowerLetter"/>
      <w:lvlText w:val="%1."/>
      <w:lvlJc w:val="left"/>
      <w:pPr>
        <w:ind w:left="1353"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64F01B1D"/>
    <w:multiLevelType w:val="hybridMultilevel"/>
    <w:tmpl w:val="74F673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5E438A0"/>
    <w:multiLevelType w:val="hybridMultilevel"/>
    <w:tmpl w:val="26AA8AD2"/>
    <w:lvl w:ilvl="0" w:tplc="82927E32">
      <w:start w:val="2"/>
      <w:numFmt w:val="decimal"/>
      <w:lvlText w:val="%1)"/>
      <w:lvlJc w:val="left"/>
      <w:pPr>
        <w:ind w:left="106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8B743F"/>
    <w:multiLevelType w:val="hybridMultilevel"/>
    <w:tmpl w:val="19D43822"/>
    <w:lvl w:ilvl="0" w:tplc="04090011">
      <w:start w:val="1"/>
      <w:numFmt w:val="decimal"/>
      <w:lvlText w:val="%1)"/>
      <w:lvlJc w:val="left"/>
      <w:pPr>
        <w:tabs>
          <w:tab w:val="num" w:pos="720"/>
        </w:tabs>
        <w:ind w:left="720" w:hanging="360"/>
      </w:pPr>
      <w:rPr>
        <w:rFonts w:hint="default"/>
      </w:rPr>
    </w:lvl>
    <w:lvl w:ilvl="1" w:tplc="50A2E8FC">
      <w:start w:val="1"/>
      <w:numFmt w:val="decimal"/>
      <w:lvlText w:val="%2."/>
      <w:lvlJc w:val="left"/>
      <w:pPr>
        <w:tabs>
          <w:tab w:val="num" w:pos="1440"/>
        </w:tabs>
        <w:ind w:left="1440" w:hanging="360"/>
      </w:pPr>
      <w:rPr>
        <w:rFonts w:hint="default"/>
      </w:rPr>
    </w:lvl>
    <w:lvl w:ilvl="2" w:tplc="2A242BAC">
      <w:start w:val="1"/>
      <w:numFmt w:val="lowerLetter"/>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6CF25F17"/>
    <w:multiLevelType w:val="hybridMultilevel"/>
    <w:tmpl w:val="CD70B64E"/>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6EC84A3F"/>
    <w:multiLevelType w:val="hybridMultilevel"/>
    <w:tmpl w:val="293C2626"/>
    <w:lvl w:ilvl="0" w:tplc="04150019">
      <w:start w:val="1"/>
      <w:numFmt w:val="lowerLetter"/>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1" w15:restartNumberingAfterBreak="0">
    <w:nsid w:val="708F6A7C"/>
    <w:multiLevelType w:val="hybridMultilevel"/>
    <w:tmpl w:val="07F465F4"/>
    <w:lvl w:ilvl="0" w:tplc="9E70CBC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B80B5C"/>
    <w:multiLevelType w:val="hybridMultilevel"/>
    <w:tmpl w:val="07DE087A"/>
    <w:lvl w:ilvl="0" w:tplc="8A2C2B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D725AD"/>
    <w:multiLevelType w:val="hybridMultilevel"/>
    <w:tmpl w:val="E50A5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48245C"/>
    <w:multiLevelType w:val="hybridMultilevel"/>
    <w:tmpl w:val="72EC2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E7788E"/>
    <w:multiLevelType w:val="hybridMultilevel"/>
    <w:tmpl w:val="13B8E21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A060F1F"/>
    <w:multiLevelType w:val="hybridMultilevel"/>
    <w:tmpl w:val="F6140502"/>
    <w:lvl w:ilvl="0" w:tplc="7DD03186">
      <w:start w:val="1"/>
      <w:numFmt w:val="lowerLetter"/>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7B315B1F"/>
    <w:multiLevelType w:val="hybridMultilevel"/>
    <w:tmpl w:val="3AF65C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C5C2C78"/>
    <w:multiLevelType w:val="hybridMultilevel"/>
    <w:tmpl w:val="7DACA3F0"/>
    <w:lvl w:ilvl="0" w:tplc="47C2331E">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start w:val="1"/>
      <w:numFmt w:val="bullet"/>
      <w:lvlText w:val=""/>
      <w:lvlJc w:val="left"/>
      <w:pPr>
        <w:ind w:left="3938" w:hanging="360"/>
      </w:pPr>
      <w:rPr>
        <w:rFonts w:ascii="Symbol" w:hAnsi="Symbol" w:hint="default"/>
      </w:rPr>
    </w:lvl>
    <w:lvl w:ilvl="4" w:tplc="04150003">
      <w:start w:val="1"/>
      <w:numFmt w:val="bullet"/>
      <w:lvlText w:val="o"/>
      <w:lvlJc w:val="left"/>
      <w:pPr>
        <w:ind w:left="4658" w:hanging="360"/>
      </w:pPr>
      <w:rPr>
        <w:rFonts w:ascii="Courier New" w:hAnsi="Courier New" w:cs="Courier New" w:hint="default"/>
      </w:rPr>
    </w:lvl>
    <w:lvl w:ilvl="5" w:tplc="04150005">
      <w:start w:val="1"/>
      <w:numFmt w:val="bullet"/>
      <w:lvlText w:val=""/>
      <w:lvlJc w:val="left"/>
      <w:pPr>
        <w:ind w:left="5378" w:hanging="360"/>
      </w:pPr>
      <w:rPr>
        <w:rFonts w:ascii="Wingdings" w:hAnsi="Wingdings" w:hint="default"/>
      </w:rPr>
    </w:lvl>
    <w:lvl w:ilvl="6" w:tplc="04150001">
      <w:start w:val="1"/>
      <w:numFmt w:val="bullet"/>
      <w:lvlText w:val=""/>
      <w:lvlJc w:val="left"/>
      <w:pPr>
        <w:ind w:left="6098" w:hanging="360"/>
      </w:pPr>
      <w:rPr>
        <w:rFonts w:ascii="Symbol" w:hAnsi="Symbol" w:hint="default"/>
      </w:rPr>
    </w:lvl>
    <w:lvl w:ilvl="7" w:tplc="04150003">
      <w:start w:val="1"/>
      <w:numFmt w:val="bullet"/>
      <w:lvlText w:val="o"/>
      <w:lvlJc w:val="left"/>
      <w:pPr>
        <w:ind w:left="6818" w:hanging="360"/>
      </w:pPr>
      <w:rPr>
        <w:rFonts w:ascii="Courier New" w:hAnsi="Courier New" w:cs="Courier New" w:hint="default"/>
      </w:rPr>
    </w:lvl>
    <w:lvl w:ilvl="8" w:tplc="04150005">
      <w:start w:val="1"/>
      <w:numFmt w:val="bullet"/>
      <w:lvlText w:val=""/>
      <w:lvlJc w:val="left"/>
      <w:pPr>
        <w:ind w:left="7538" w:hanging="360"/>
      </w:pPr>
      <w:rPr>
        <w:rFonts w:ascii="Wingdings" w:hAnsi="Wingdings" w:hint="default"/>
      </w:rPr>
    </w:lvl>
  </w:abstractNum>
  <w:abstractNum w:abstractNumId="59" w15:restartNumberingAfterBreak="0">
    <w:nsid w:val="7C686BCE"/>
    <w:multiLevelType w:val="hybridMultilevel"/>
    <w:tmpl w:val="2000E5C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0706079">
    <w:abstractNumId w:val="14"/>
  </w:num>
  <w:num w:numId="2" w16cid:durableId="837423411">
    <w:abstractNumId w:val="11"/>
  </w:num>
  <w:num w:numId="3" w16cid:durableId="2054306451">
    <w:abstractNumId w:val="39"/>
  </w:num>
  <w:num w:numId="4" w16cid:durableId="1558935251">
    <w:abstractNumId w:val="9"/>
  </w:num>
  <w:num w:numId="5" w16cid:durableId="1356345515">
    <w:abstractNumId w:val="48"/>
  </w:num>
  <w:num w:numId="6" w16cid:durableId="1202010415">
    <w:abstractNumId w:val="51"/>
  </w:num>
  <w:num w:numId="7" w16cid:durableId="1898515787">
    <w:abstractNumId w:val="42"/>
  </w:num>
  <w:num w:numId="8" w16cid:durableId="935752773">
    <w:abstractNumId w:val="18"/>
  </w:num>
  <w:num w:numId="9" w16cid:durableId="1366177794">
    <w:abstractNumId w:val="46"/>
  </w:num>
  <w:num w:numId="10" w16cid:durableId="1559629234">
    <w:abstractNumId w:val="22"/>
  </w:num>
  <w:num w:numId="11" w16cid:durableId="636030359">
    <w:abstractNumId w:val="0"/>
  </w:num>
  <w:num w:numId="12" w16cid:durableId="155193296">
    <w:abstractNumId w:val="23"/>
  </w:num>
  <w:num w:numId="13" w16cid:durableId="1063993275">
    <w:abstractNumId w:val="44"/>
  </w:num>
  <w:num w:numId="14" w16cid:durableId="454836123">
    <w:abstractNumId w:val="24"/>
  </w:num>
  <w:num w:numId="15" w16cid:durableId="1752240327">
    <w:abstractNumId w:val="30"/>
  </w:num>
  <w:num w:numId="16" w16cid:durableId="1281186385">
    <w:abstractNumId w:val="34"/>
  </w:num>
  <w:num w:numId="17" w16cid:durableId="685329336">
    <w:abstractNumId w:val="27"/>
  </w:num>
  <w:num w:numId="18" w16cid:durableId="668606075">
    <w:abstractNumId w:val="5"/>
  </w:num>
  <w:num w:numId="19" w16cid:durableId="2038890665">
    <w:abstractNumId w:val="21"/>
  </w:num>
  <w:num w:numId="20" w16cid:durableId="1857840310">
    <w:abstractNumId w:val="37"/>
  </w:num>
  <w:num w:numId="21" w16cid:durableId="1933314921">
    <w:abstractNumId w:val="57"/>
  </w:num>
  <w:num w:numId="22" w16cid:durableId="1647706699">
    <w:abstractNumId w:val="56"/>
  </w:num>
  <w:num w:numId="23" w16cid:durableId="653602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7666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9508727">
    <w:abstractNumId w:val="52"/>
  </w:num>
  <w:num w:numId="26" w16cid:durableId="1101989317">
    <w:abstractNumId w:val="59"/>
  </w:num>
  <w:num w:numId="27" w16cid:durableId="351999657">
    <w:abstractNumId w:val="45"/>
  </w:num>
  <w:num w:numId="28" w16cid:durableId="147091426">
    <w:abstractNumId w:val="2"/>
  </w:num>
  <w:num w:numId="29" w16cid:durableId="1942755545">
    <w:abstractNumId w:val="43"/>
  </w:num>
  <w:num w:numId="30" w16cid:durableId="25840198">
    <w:abstractNumId w:val="7"/>
  </w:num>
  <w:num w:numId="31" w16cid:durableId="695737928">
    <w:abstractNumId w:val="26"/>
  </w:num>
  <w:num w:numId="32" w16cid:durableId="1970629129">
    <w:abstractNumId w:val="8"/>
  </w:num>
  <w:num w:numId="33" w16cid:durableId="639767046">
    <w:abstractNumId w:val="32"/>
  </w:num>
  <w:num w:numId="34" w16cid:durableId="466632965">
    <w:abstractNumId w:val="10"/>
  </w:num>
  <w:num w:numId="35" w16cid:durableId="706418576">
    <w:abstractNumId w:val="16"/>
  </w:num>
  <w:num w:numId="36" w16cid:durableId="647369284">
    <w:abstractNumId w:val="25"/>
  </w:num>
  <w:num w:numId="37" w16cid:durableId="1563906771">
    <w:abstractNumId w:val="19"/>
  </w:num>
  <w:num w:numId="38" w16cid:durableId="1038046210">
    <w:abstractNumId w:val="13"/>
  </w:num>
  <w:num w:numId="39" w16cid:durableId="725370860">
    <w:abstractNumId w:val="47"/>
  </w:num>
  <w:num w:numId="40" w16cid:durableId="2003197982">
    <w:abstractNumId w:val="40"/>
  </w:num>
  <w:num w:numId="41" w16cid:durableId="613944450">
    <w:abstractNumId w:val="31"/>
  </w:num>
  <w:num w:numId="42" w16cid:durableId="40986460">
    <w:abstractNumId w:val="58"/>
  </w:num>
  <w:num w:numId="43" w16cid:durableId="2046252700">
    <w:abstractNumId w:val="41"/>
  </w:num>
  <w:num w:numId="44" w16cid:durableId="1817183337">
    <w:abstractNumId w:val="49"/>
  </w:num>
  <w:num w:numId="45" w16cid:durableId="1792166262">
    <w:abstractNumId w:val="15"/>
  </w:num>
  <w:num w:numId="46" w16cid:durableId="2038122082">
    <w:abstractNumId w:val="36"/>
  </w:num>
  <w:num w:numId="47" w16cid:durableId="1558128606">
    <w:abstractNumId w:val="38"/>
  </w:num>
  <w:num w:numId="48" w16cid:durableId="992636947">
    <w:abstractNumId w:val="50"/>
  </w:num>
  <w:num w:numId="49" w16cid:durableId="1397776185">
    <w:abstractNumId w:val="12"/>
  </w:num>
  <w:num w:numId="50" w16cid:durableId="1456830600">
    <w:abstractNumId w:val="29"/>
  </w:num>
  <w:num w:numId="51" w16cid:durableId="1166213291">
    <w:abstractNumId w:val="33"/>
  </w:num>
  <w:num w:numId="52" w16cid:durableId="1084718121">
    <w:abstractNumId w:val="1"/>
  </w:num>
  <w:num w:numId="53" w16cid:durableId="1990093063">
    <w:abstractNumId w:val="28"/>
  </w:num>
  <w:num w:numId="54" w16cid:durableId="1221134437">
    <w:abstractNumId w:val="53"/>
  </w:num>
  <w:num w:numId="55" w16cid:durableId="489559502">
    <w:abstractNumId w:val="54"/>
  </w:num>
  <w:num w:numId="56" w16cid:durableId="50661263">
    <w:abstractNumId w:val="20"/>
  </w:num>
  <w:num w:numId="57" w16cid:durableId="1192568241">
    <w:abstractNumId w:val="17"/>
  </w:num>
  <w:num w:numId="58" w16cid:durableId="952439735">
    <w:abstractNumId w:val="55"/>
  </w:num>
  <w:num w:numId="59" w16cid:durableId="950165115">
    <w:abstractNumId w:val="4"/>
  </w:num>
  <w:num w:numId="60" w16cid:durableId="8629364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537"/>
    <w:rsid w:val="00071537"/>
    <w:rsid w:val="0016789B"/>
    <w:rsid w:val="00231300"/>
    <w:rsid w:val="00346015"/>
    <w:rsid w:val="00353FE8"/>
    <w:rsid w:val="0044690B"/>
    <w:rsid w:val="004E6F80"/>
    <w:rsid w:val="004F1247"/>
    <w:rsid w:val="0053566C"/>
    <w:rsid w:val="00536A0B"/>
    <w:rsid w:val="00550E2C"/>
    <w:rsid w:val="00593BD5"/>
    <w:rsid w:val="00613C36"/>
    <w:rsid w:val="007865A4"/>
    <w:rsid w:val="008133E7"/>
    <w:rsid w:val="00823267"/>
    <w:rsid w:val="0082658C"/>
    <w:rsid w:val="008367A5"/>
    <w:rsid w:val="00846F09"/>
    <w:rsid w:val="00855F4F"/>
    <w:rsid w:val="008D5FC9"/>
    <w:rsid w:val="008D7C0A"/>
    <w:rsid w:val="008E1319"/>
    <w:rsid w:val="008F0108"/>
    <w:rsid w:val="009F2272"/>
    <w:rsid w:val="00A6169C"/>
    <w:rsid w:val="00C96B5D"/>
    <w:rsid w:val="00CB1A15"/>
    <w:rsid w:val="00D0187F"/>
    <w:rsid w:val="00DD05D3"/>
    <w:rsid w:val="00DF33CB"/>
    <w:rsid w:val="00E8165C"/>
    <w:rsid w:val="00F873F2"/>
    <w:rsid w:val="00FA3D61"/>
    <w:rsid w:val="00FD62C8"/>
    <w:rsid w:val="00FE1761"/>
    <w:rsid w:val="00FE5B14"/>
    <w:rsid w:val="00FE6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E8B20"/>
  <w15:chartTrackingRefBased/>
  <w15:docId w15:val="{A2B939F0-F30F-4252-80DD-CB1755EB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50E2C"/>
  </w:style>
  <w:style w:type="paragraph" w:styleId="NormalnyWeb">
    <w:name w:val="Normal (Web)"/>
    <w:basedOn w:val="Normalny"/>
    <w:uiPriority w:val="99"/>
    <w:rsid w:val="00550E2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semiHidden/>
    <w:rsid w:val="00550E2C"/>
    <w:pPr>
      <w:tabs>
        <w:tab w:val="center" w:pos="4703"/>
        <w:tab w:val="right" w:pos="9406"/>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semiHidden/>
    <w:rsid w:val="00550E2C"/>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semiHidden/>
    <w:rsid w:val="00550E2C"/>
  </w:style>
  <w:style w:type="paragraph" w:styleId="Akapitzlist">
    <w:name w:val="List Paragraph"/>
    <w:aliases w:val="Wypunktowanie,Bullet Number,List Paragraph1,lp1,List Paragraph2,ISCG Numerowanie,lp11,List Paragraph11,Bullet 1,Use Case List Paragraph,Body MS Bullet,normalny tekst"/>
    <w:basedOn w:val="Normalny"/>
    <w:link w:val="AkapitzlistZnak"/>
    <w:uiPriority w:val="34"/>
    <w:qFormat/>
    <w:rsid w:val="00550E2C"/>
    <w:pPr>
      <w:spacing w:after="0" w:line="240" w:lineRule="auto"/>
      <w:ind w:left="720"/>
      <w:contextualSpacing/>
    </w:pPr>
    <w:rPr>
      <w:rFonts w:ascii="Times New Roman" w:eastAsia="Times New Roman" w:hAnsi="Times New Roman" w:cs="Times New Roman"/>
      <w:kern w:val="0"/>
      <w:sz w:val="24"/>
      <w:szCs w:val="24"/>
      <w:lang w:eastAsia="pl-PL"/>
      <w14:ligatures w14:val="none"/>
    </w:rPr>
  </w:style>
  <w:style w:type="paragraph" w:customStyle="1" w:styleId="Styl">
    <w:name w:val="Styl"/>
    <w:rsid w:val="00550E2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550E2C"/>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550E2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unhideWhenUsed/>
    <w:rsid w:val="00550E2C"/>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uiPriority w:val="99"/>
    <w:rsid w:val="00550E2C"/>
    <w:rPr>
      <w:rFonts w:ascii="Times New Roman" w:eastAsia="Times New Roman" w:hAnsi="Times New Roman" w:cs="Times New Roman"/>
      <w:kern w:val="0"/>
      <w:sz w:val="24"/>
      <w:szCs w:val="24"/>
      <w:lang w:eastAsia="pl-PL"/>
      <w14:ligatures w14:val="none"/>
    </w:rPr>
  </w:style>
  <w:style w:type="character" w:customStyle="1" w:styleId="krzysztofbaranski">
    <w:name w:val="krzysztof.baranski"/>
    <w:semiHidden/>
    <w:rsid w:val="00550E2C"/>
    <w:rPr>
      <w:rFonts w:ascii="Arial" w:hAnsi="Arial" w:cs="Arial"/>
      <w:color w:val="000080"/>
      <w:sz w:val="20"/>
      <w:szCs w:val="20"/>
    </w:rPr>
  </w:style>
  <w:style w:type="character" w:styleId="Odwoaniedokomentarza">
    <w:name w:val="annotation reference"/>
    <w:uiPriority w:val="99"/>
    <w:unhideWhenUsed/>
    <w:rsid w:val="00550E2C"/>
    <w:rPr>
      <w:sz w:val="16"/>
      <w:szCs w:val="16"/>
    </w:rPr>
  </w:style>
  <w:style w:type="paragraph" w:styleId="Tekstkomentarza">
    <w:name w:val="annotation text"/>
    <w:basedOn w:val="Normalny"/>
    <w:link w:val="TekstkomentarzaZnak"/>
    <w:uiPriority w:val="99"/>
    <w:unhideWhenUsed/>
    <w:rsid w:val="00550E2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550E2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50E2C"/>
    <w:rPr>
      <w:b/>
      <w:bCs/>
    </w:rPr>
  </w:style>
  <w:style w:type="character" w:customStyle="1" w:styleId="TematkomentarzaZnak">
    <w:name w:val="Temat komentarza Znak"/>
    <w:basedOn w:val="TekstkomentarzaZnak"/>
    <w:link w:val="Tematkomentarza"/>
    <w:uiPriority w:val="99"/>
    <w:semiHidden/>
    <w:rsid w:val="00550E2C"/>
    <w:rPr>
      <w:rFonts w:ascii="Times New Roman" w:eastAsia="Times New Roman" w:hAnsi="Times New Roman" w:cs="Times New Roman"/>
      <w:b/>
      <w:bCs/>
      <w:kern w:val="0"/>
      <w:sz w:val="20"/>
      <w:szCs w:val="20"/>
      <w:lang w:eastAsia="pl-PL"/>
      <w14:ligatures w14:val="none"/>
    </w:rPr>
  </w:style>
  <w:style w:type="paragraph" w:styleId="Tytu">
    <w:name w:val="Title"/>
    <w:basedOn w:val="Normalny"/>
    <w:link w:val="TytuZnak"/>
    <w:qFormat/>
    <w:rsid w:val="00550E2C"/>
    <w:pPr>
      <w:spacing w:after="0" w:line="240" w:lineRule="auto"/>
      <w:jc w:val="center"/>
    </w:pPr>
    <w:rPr>
      <w:rFonts w:ascii="Times New Roman" w:eastAsia="Times New Roman" w:hAnsi="Times New Roman" w:cs="Times New Roman"/>
      <w:b/>
      <w:kern w:val="0"/>
      <w:sz w:val="24"/>
      <w:szCs w:val="24"/>
      <w:lang w:eastAsia="pl-PL"/>
      <w14:ligatures w14:val="none"/>
    </w:rPr>
  </w:style>
  <w:style w:type="character" w:customStyle="1" w:styleId="TytuZnak">
    <w:name w:val="Tytuł Znak"/>
    <w:basedOn w:val="Domylnaczcionkaakapitu"/>
    <w:link w:val="Tytu"/>
    <w:rsid w:val="00550E2C"/>
    <w:rPr>
      <w:rFonts w:ascii="Times New Roman" w:eastAsia="Times New Roman" w:hAnsi="Times New Roman" w:cs="Times New Roman"/>
      <w:b/>
      <w:kern w:val="0"/>
      <w:sz w:val="24"/>
      <w:szCs w:val="24"/>
      <w:lang w:eastAsia="pl-PL"/>
      <w14:ligatures w14:val="none"/>
    </w:rPr>
  </w:style>
  <w:style w:type="paragraph" w:styleId="Tekstpodstawowywcity">
    <w:name w:val="Body Text Indent"/>
    <w:aliases w:val="Znak"/>
    <w:basedOn w:val="Normalny"/>
    <w:link w:val="TekstpodstawowywcityZnak"/>
    <w:rsid w:val="00550E2C"/>
    <w:pPr>
      <w:spacing w:after="0" w:line="240" w:lineRule="auto"/>
      <w:ind w:left="993" w:hanging="426"/>
    </w:pPr>
    <w:rPr>
      <w:rFonts w:ascii="Times New Roman" w:eastAsia="Times New Roman" w:hAnsi="Times New Roman" w:cs="Times New Roman"/>
      <w:kern w:val="0"/>
      <w:sz w:val="24"/>
      <w:szCs w:val="20"/>
      <w:lang w:eastAsia="pl-PL"/>
      <w14:ligatures w14:val="none"/>
    </w:rPr>
  </w:style>
  <w:style w:type="character" w:customStyle="1" w:styleId="TekstpodstawowywcityZnak">
    <w:name w:val="Tekst podstawowy wcięty Znak"/>
    <w:aliases w:val="Znak Znak"/>
    <w:basedOn w:val="Domylnaczcionkaakapitu"/>
    <w:link w:val="Tekstpodstawowywcity"/>
    <w:rsid w:val="00550E2C"/>
    <w:rPr>
      <w:rFonts w:ascii="Times New Roman" w:eastAsia="Times New Roman" w:hAnsi="Times New Roman" w:cs="Times New Roman"/>
      <w:kern w:val="0"/>
      <w:sz w:val="24"/>
      <w:szCs w:val="20"/>
      <w:lang w:eastAsia="pl-PL"/>
      <w14:ligatures w14:val="none"/>
    </w:rPr>
  </w:style>
  <w:style w:type="paragraph" w:styleId="Tekstpodstawowywcity3">
    <w:name w:val="Body Text Indent 3"/>
    <w:basedOn w:val="Normalny"/>
    <w:link w:val="Tekstpodstawowywcity3Znak"/>
    <w:rsid w:val="00550E2C"/>
    <w:pPr>
      <w:spacing w:after="120" w:line="240" w:lineRule="auto"/>
      <w:ind w:left="283"/>
    </w:pPr>
    <w:rPr>
      <w:rFonts w:ascii="Times New Roman" w:eastAsia="Times New Roman" w:hAnsi="Times New Roman" w:cs="Times New Roman"/>
      <w:kern w:val="0"/>
      <w:sz w:val="16"/>
      <w:szCs w:val="16"/>
      <w:lang w:eastAsia="pl-PL"/>
      <w14:ligatures w14:val="none"/>
    </w:rPr>
  </w:style>
  <w:style w:type="character" w:customStyle="1" w:styleId="Tekstpodstawowywcity3Znak">
    <w:name w:val="Tekst podstawowy wcięty 3 Znak"/>
    <w:basedOn w:val="Domylnaczcionkaakapitu"/>
    <w:link w:val="Tekstpodstawowywcity3"/>
    <w:rsid w:val="00550E2C"/>
    <w:rPr>
      <w:rFonts w:ascii="Times New Roman" w:eastAsia="Times New Roman" w:hAnsi="Times New Roman" w:cs="Times New Roman"/>
      <w:kern w:val="0"/>
      <w:sz w:val="16"/>
      <w:szCs w:val="16"/>
      <w:lang w:eastAsia="pl-PL"/>
      <w14:ligatures w14:val="none"/>
    </w:rPr>
  </w:style>
  <w:style w:type="paragraph" w:customStyle="1" w:styleId="Default">
    <w:name w:val="Default"/>
    <w:rsid w:val="00550E2C"/>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paragraph" w:customStyle="1" w:styleId="Listapunktowana21">
    <w:name w:val="Lista punktowana 21"/>
    <w:basedOn w:val="Normalny"/>
    <w:rsid w:val="00550E2C"/>
    <w:pPr>
      <w:spacing w:after="0" w:line="240" w:lineRule="auto"/>
      <w:ind w:left="566" w:hanging="283"/>
      <w:contextualSpacing/>
    </w:pPr>
    <w:rPr>
      <w:rFonts w:ascii="Times New Roman" w:eastAsia="Times New Roman" w:hAnsi="Times New Roman" w:cs="Times New Roman"/>
      <w:kern w:val="1"/>
      <w:sz w:val="24"/>
      <w:szCs w:val="24"/>
      <w:lang w:eastAsia="zh-CN"/>
      <w14:ligatures w14:val="none"/>
    </w:rPr>
  </w:style>
  <w:style w:type="paragraph" w:customStyle="1" w:styleId="Listapunktowana22">
    <w:name w:val="Lista punktowana 22"/>
    <w:basedOn w:val="Normalny"/>
    <w:rsid w:val="00550E2C"/>
    <w:pPr>
      <w:spacing w:after="0" w:line="240" w:lineRule="auto"/>
      <w:ind w:left="566" w:hanging="283"/>
      <w:contextualSpacing/>
    </w:pPr>
    <w:rPr>
      <w:rFonts w:ascii="Times New Roman" w:eastAsia="Times New Roman" w:hAnsi="Times New Roman" w:cs="Times New Roman"/>
      <w:kern w:val="1"/>
      <w:sz w:val="24"/>
      <w:szCs w:val="24"/>
      <w:lang w:eastAsia="zh-CN"/>
      <w14:ligatures w14:val="none"/>
    </w:rPr>
  </w:style>
  <w:style w:type="paragraph" w:styleId="Bezodstpw">
    <w:name w:val="No Spacing"/>
    <w:uiPriority w:val="1"/>
    <w:qFormat/>
    <w:rsid w:val="00550E2C"/>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highlight">
    <w:name w:val="highlight"/>
    <w:rsid w:val="00550E2C"/>
  </w:style>
  <w:style w:type="character" w:styleId="Hipercze">
    <w:name w:val="Hyperlink"/>
    <w:uiPriority w:val="99"/>
    <w:unhideWhenUsed/>
    <w:rsid w:val="00550E2C"/>
    <w:rPr>
      <w:color w:val="0000FF"/>
      <w:u w:val="single"/>
    </w:rPr>
  </w:style>
  <w:style w:type="paragraph" w:styleId="Poprawka">
    <w:name w:val="Revision"/>
    <w:hidden/>
    <w:uiPriority w:val="99"/>
    <w:semiHidden/>
    <w:rsid w:val="00550E2C"/>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unhideWhenUsed/>
    <w:rsid w:val="00550E2C"/>
    <w:pPr>
      <w:spacing w:after="120" w:line="240" w:lineRule="auto"/>
    </w:pPr>
    <w:rPr>
      <w:rFonts w:ascii="Times New Roman" w:eastAsia="Times New Roman" w:hAnsi="Times New Roman" w:cs="Times New Roman"/>
      <w:kern w:val="0"/>
      <w:sz w:val="24"/>
      <w:szCs w:val="24"/>
      <w:lang w:eastAsia="pl-PL"/>
      <w14:ligatures w14:val="none"/>
    </w:rPr>
  </w:style>
  <w:style w:type="character" w:customStyle="1" w:styleId="TekstpodstawowyZnak">
    <w:name w:val="Tekst podstawowy Znak"/>
    <w:basedOn w:val="Domylnaczcionkaakapitu"/>
    <w:link w:val="Tekstpodstawowy"/>
    <w:uiPriority w:val="99"/>
    <w:rsid w:val="00550E2C"/>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rsid w:val="00550E2C"/>
    <w:rPr>
      <w:rFonts w:ascii="Arial" w:eastAsia="Arial" w:hAnsi="Arial" w:cs="Arial"/>
      <w:sz w:val="21"/>
      <w:szCs w:val="21"/>
      <w:shd w:val="clear" w:color="auto" w:fill="FFFFFF"/>
    </w:rPr>
  </w:style>
  <w:style w:type="paragraph" w:customStyle="1" w:styleId="Teksttreci0">
    <w:name w:val="Tekst treści"/>
    <w:basedOn w:val="Normalny"/>
    <w:link w:val="Teksttreci"/>
    <w:rsid w:val="00550E2C"/>
    <w:pPr>
      <w:shd w:val="clear" w:color="auto" w:fill="FFFFFF"/>
      <w:spacing w:after="240" w:line="0" w:lineRule="atLeast"/>
      <w:ind w:hanging="560"/>
    </w:pPr>
    <w:rPr>
      <w:rFonts w:ascii="Arial" w:eastAsia="Arial" w:hAnsi="Arial" w:cs="Arial"/>
      <w:sz w:val="21"/>
      <w:szCs w:val="21"/>
    </w:rPr>
  </w:style>
  <w:style w:type="paragraph" w:customStyle="1" w:styleId="WW-Tekstpodstawowy2">
    <w:name w:val="WW-Tekst podstawowy 2"/>
    <w:basedOn w:val="Normalny"/>
    <w:rsid w:val="00550E2C"/>
    <w:pPr>
      <w:suppressAutoHyphens/>
      <w:spacing w:after="0" w:line="240" w:lineRule="auto"/>
      <w:jc w:val="center"/>
    </w:pPr>
    <w:rPr>
      <w:rFonts w:ascii="Times New Roman" w:eastAsia="Times New Roman" w:hAnsi="Times New Roman" w:cs="Times New Roman"/>
      <w:b/>
      <w:kern w:val="0"/>
      <w:sz w:val="28"/>
      <w:szCs w:val="20"/>
      <w:lang w:eastAsia="pl-PL"/>
      <w14:ligatures w14:val="none"/>
    </w:rPr>
  </w:style>
  <w:style w:type="character" w:customStyle="1" w:styleId="AkapitzlistZnak">
    <w:name w:val="Akapit z listą Znak"/>
    <w:aliases w:val="Wypunktowanie Znak,Bullet Number Znak,List Paragraph1 Znak,lp1 Znak,List Paragraph2 Znak,ISCG Numerowanie Znak,lp11 Znak,List Paragraph11 Znak,Bullet 1 Znak,Use Case List Paragraph Znak,Body MS Bullet Znak,normalny tekst Znak"/>
    <w:link w:val="Akapitzlist"/>
    <w:uiPriority w:val="34"/>
    <w:rsid w:val="00550E2C"/>
    <w:rPr>
      <w:rFonts w:ascii="Times New Roman" w:eastAsia="Times New Roman" w:hAnsi="Times New Roman" w:cs="Times New Roman"/>
      <w:kern w:val="0"/>
      <w:sz w:val="24"/>
      <w:szCs w:val="24"/>
      <w:lang w:eastAsia="pl-PL"/>
      <w14:ligatures w14:val="none"/>
    </w:rPr>
  </w:style>
  <w:style w:type="paragraph" w:customStyle="1" w:styleId="redniasiatka1akcent21">
    <w:name w:val="Średnia siatka 1 — akcent 21"/>
    <w:basedOn w:val="Normalny"/>
    <w:qFormat/>
    <w:rsid w:val="00550E2C"/>
    <w:pPr>
      <w:suppressAutoHyphens/>
      <w:spacing w:after="0" w:line="240" w:lineRule="auto"/>
      <w:ind w:left="708"/>
    </w:pPr>
    <w:rPr>
      <w:rFonts w:ascii="Times New Roman" w:eastAsia="Times New Roman" w:hAnsi="Times New Roman" w:cs="Times New Roman"/>
      <w:kern w:val="0"/>
      <w:sz w:val="20"/>
      <w:szCs w:val="20"/>
      <w:lang w:eastAsia="ar-SA"/>
      <w14:ligatures w14:val="none"/>
    </w:rPr>
  </w:style>
  <w:style w:type="paragraph" w:styleId="Tekstprzypisukocowego">
    <w:name w:val="endnote text"/>
    <w:basedOn w:val="Normalny"/>
    <w:link w:val="TekstprzypisukocowegoZnak"/>
    <w:uiPriority w:val="99"/>
    <w:semiHidden/>
    <w:unhideWhenUsed/>
    <w:rsid w:val="00550E2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550E2C"/>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550E2C"/>
    <w:rPr>
      <w:vertAlign w:val="superscript"/>
    </w:rPr>
  </w:style>
  <w:style w:type="numbering" w:customStyle="1" w:styleId="Styl1">
    <w:name w:val="Styl1"/>
    <w:uiPriority w:val="99"/>
    <w:rsid w:val="00550E2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61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powiat-nowosolski.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owiat-nowosolski.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F841-4BB0-439E-B0E9-2C608BA9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7889</Words>
  <Characters>47335</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Wasik</dc:creator>
  <cp:keywords/>
  <dc:description/>
  <cp:lastModifiedBy>Elżbieta Wasik</cp:lastModifiedBy>
  <cp:revision>10</cp:revision>
  <cp:lastPrinted>2024-10-17T10:56:00Z</cp:lastPrinted>
  <dcterms:created xsi:type="dcterms:W3CDTF">2024-06-10T08:42:00Z</dcterms:created>
  <dcterms:modified xsi:type="dcterms:W3CDTF">2024-10-17T10:56:00Z</dcterms:modified>
</cp:coreProperties>
</file>