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A3BE" w14:textId="77777777" w:rsidR="004E273E" w:rsidRDefault="004E273E" w:rsidP="004E273E">
      <w:pPr>
        <w:keepNext/>
        <w:tabs>
          <w:tab w:val="left" w:pos="3544"/>
        </w:tabs>
        <w:jc w:val="center"/>
        <w:rPr>
          <w:rFonts w:cs="Calibri"/>
          <w:b/>
        </w:rPr>
      </w:pPr>
    </w:p>
    <w:p w14:paraId="1B903049" w14:textId="4E975880" w:rsidR="004E273E" w:rsidRDefault="004E273E" w:rsidP="00AB40EE">
      <w:pPr>
        <w:keepNext/>
        <w:tabs>
          <w:tab w:val="left" w:pos="3544"/>
        </w:tabs>
        <w:jc w:val="center"/>
        <w:rPr>
          <w:rFonts w:cs="Calibri"/>
          <w:b/>
        </w:rPr>
      </w:pPr>
      <w:bookmarkStart w:id="0" w:name="_Hlk177721127"/>
      <w:r>
        <w:rPr>
          <w:rFonts w:cs="Calibri"/>
          <w:b/>
        </w:rPr>
        <w:t xml:space="preserve">Załącznik nr 3 do Zapytania ofertowego nr </w:t>
      </w:r>
      <w:r w:rsidRPr="00C06E5A">
        <w:rPr>
          <w:rStyle w:val="normaltextrun"/>
          <w:rFonts w:cs="Calibri"/>
          <w:b/>
          <w:bCs/>
          <w:color w:val="000000"/>
          <w:shd w:val="clear" w:color="auto" w:fill="FFFFFF"/>
        </w:rPr>
        <w:t>0</w:t>
      </w:r>
      <w:r w:rsidR="00AB40EE">
        <w:rPr>
          <w:rStyle w:val="normaltextrun"/>
          <w:rFonts w:cs="Calibri"/>
          <w:b/>
          <w:bCs/>
          <w:color w:val="000000"/>
          <w:shd w:val="clear" w:color="auto" w:fill="FFFFFF"/>
        </w:rPr>
        <w:t>1</w:t>
      </w:r>
      <w:r w:rsidRPr="00C06E5A">
        <w:rPr>
          <w:rStyle w:val="normaltextrun"/>
          <w:rFonts w:cs="Calibri"/>
          <w:b/>
          <w:bCs/>
          <w:color w:val="000000"/>
          <w:shd w:val="clear" w:color="auto" w:fill="FFFFFF"/>
        </w:rPr>
        <w:t>/</w:t>
      </w:r>
      <w:r w:rsidR="00AB40EE">
        <w:rPr>
          <w:rStyle w:val="normaltextrun"/>
          <w:rFonts w:cs="Calibri"/>
          <w:b/>
          <w:bCs/>
          <w:color w:val="000000"/>
          <w:shd w:val="clear" w:color="auto" w:fill="FFFFFF"/>
        </w:rPr>
        <w:t>11</w:t>
      </w:r>
      <w:r w:rsidRPr="00C06E5A">
        <w:rPr>
          <w:rStyle w:val="normaltextrun"/>
          <w:rFonts w:cs="Calibri"/>
          <w:b/>
          <w:bCs/>
          <w:color w:val="000000"/>
          <w:shd w:val="clear" w:color="auto" w:fill="FFFFFF"/>
        </w:rPr>
        <w:t>/2024/225/</w:t>
      </w:r>
      <w:r w:rsidR="00FF127A">
        <w:rPr>
          <w:rStyle w:val="normaltextrun"/>
          <w:rFonts w:cs="Calibri"/>
          <w:b/>
          <w:bCs/>
          <w:color w:val="000000"/>
          <w:shd w:val="clear" w:color="auto" w:fill="FFFFFF"/>
        </w:rPr>
        <w:t>4.4</w:t>
      </w:r>
      <w:r w:rsidR="00AB40EE">
        <w:rPr>
          <w:rStyle w:val="normaltextrun"/>
          <w:rFonts w:cs="Calibri"/>
          <w:b/>
          <w:bCs/>
          <w:color w:val="000000"/>
          <w:shd w:val="clear" w:color="auto" w:fill="FFFFFF"/>
        </w:rPr>
        <w:t>/BP</w:t>
      </w:r>
      <w:r>
        <w:rPr>
          <w:rFonts w:cs="Calibri"/>
          <w:b/>
        </w:rPr>
        <w:t xml:space="preserve"> – Oświadczenia</w:t>
      </w:r>
    </w:p>
    <w:bookmarkEnd w:id="0"/>
    <w:p w14:paraId="059932DF" w14:textId="77777777" w:rsidR="004E273E" w:rsidRDefault="004E273E" w:rsidP="004E273E">
      <w:pPr>
        <w:keepNext/>
        <w:tabs>
          <w:tab w:val="left" w:pos="3544"/>
        </w:tabs>
        <w:jc w:val="both"/>
        <w:rPr>
          <w:rFonts w:cs="Calibri"/>
          <w:b/>
        </w:rPr>
      </w:pPr>
    </w:p>
    <w:p w14:paraId="61413A06" w14:textId="60B4B8E9" w:rsidR="004E273E" w:rsidRDefault="004E273E" w:rsidP="004E273E">
      <w:pPr>
        <w:keepNext/>
        <w:tabs>
          <w:tab w:val="left" w:pos="3544"/>
        </w:tabs>
        <w:jc w:val="both"/>
        <w:rPr>
          <w:rFonts w:cs="Calibri"/>
          <w:b/>
        </w:rPr>
      </w:pPr>
      <w:r>
        <w:rPr>
          <w:rFonts w:cs="Calibri"/>
          <w:b/>
        </w:rPr>
        <w:t>Dane Wykonawcy:</w:t>
      </w:r>
    </w:p>
    <w:p w14:paraId="2BB4CFEA" w14:textId="77777777" w:rsidR="004E273E" w:rsidRDefault="004E273E" w:rsidP="004E273E">
      <w:pPr>
        <w:keepNext/>
        <w:tabs>
          <w:tab w:val="left" w:pos="3544"/>
        </w:tabs>
        <w:jc w:val="both"/>
        <w:rPr>
          <w:rFonts w:cs="Calibri"/>
          <w:b/>
        </w:rPr>
      </w:pPr>
    </w:p>
    <w:p w14:paraId="1E5BEE0B" w14:textId="77777777" w:rsidR="004E273E" w:rsidRDefault="004E273E" w:rsidP="004E273E">
      <w:pPr>
        <w:keepNext/>
        <w:tabs>
          <w:tab w:val="left" w:pos="3544"/>
        </w:tabs>
        <w:jc w:val="both"/>
        <w:rPr>
          <w:rFonts w:cs="Calibri"/>
          <w:b/>
        </w:rPr>
      </w:pPr>
      <w:r>
        <w:rPr>
          <w:rFonts w:cs="Calibri"/>
          <w:b/>
        </w:rPr>
        <w:t>Nazwa Wykonawcy:</w:t>
      </w:r>
    </w:p>
    <w:p w14:paraId="7F4154D9" w14:textId="77777777" w:rsidR="004E273E" w:rsidRDefault="004E273E" w:rsidP="004E273E">
      <w:pPr>
        <w:keepNext/>
        <w:tabs>
          <w:tab w:val="left" w:pos="3544"/>
        </w:tabs>
        <w:jc w:val="both"/>
        <w:rPr>
          <w:rFonts w:cs="Calibri"/>
          <w:b/>
        </w:rPr>
      </w:pPr>
    </w:p>
    <w:p w14:paraId="47C7EB1F" w14:textId="77777777" w:rsidR="004E273E" w:rsidRDefault="004E273E" w:rsidP="004E273E">
      <w:pPr>
        <w:keepNext/>
        <w:tabs>
          <w:tab w:val="left" w:pos="3544"/>
        </w:tabs>
        <w:jc w:val="both"/>
        <w:rPr>
          <w:rFonts w:cs="Calibri"/>
          <w:b/>
        </w:rPr>
      </w:pPr>
      <w:r>
        <w:rPr>
          <w:rFonts w:cs="Calibri"/>
          <w:b/>
        </w:rPr>
        <w:t>Adres Wykonawcy:</w:t>
      </w:r>
    </w:p>
    <w:p w14:paraId="0D6AF29B" w14:textId="77777777" w:rsidR="004E273E" w:rsidRDefault="004E273E" w:rsidP="004E273E">
      <w:pPr>
        <w:keepNext/>
        <w:tabs>
          <w:tab w:val="left" w:pos="3544"/>
        </w:tabs>
        <w:jc w:val="both"/>
        <w:rPr>
          <w:rFonts w:cs="Calibri"/>
          <w:b/>
        </w:rPr>
      </w:pPr>
    </w:p>
    <w:p w14:paraId="5B93D6E8" w14:textId="77777777" w:rsidR="004E273E" w:rsidRDefault="004E273E" w:rsidP="004E273E">
      <w:pPr>
        <w:keepNext/>
        <w:tabs>
          <w:tab w:val="left" w:pos="3544"/>
        </w:tabs>
        <w:jc w:val="both"/>
        <w:rPr>
          <w:rFonts w:cs="Calibri"/>
          <w:b/>
        </w:rPr>
      </w:pPr>
      <w:r>
        <w:rPr>
          <w:rFonts w:cs="Calibri"/>
          <w:b/>
        </w:rPr>
        <w:t>NIP Wykonawcy:</w:t>
      </w:r>
    </w:p>
    <w:p w14:paraId="39546A67" w14:textId="77777777" w:rsidR="004E273E" w:rsidRDefault="004E273E" w:rsidP="004E273E">
      <w:pPr>
        <w:keepNext/>
        <w:tabs>
          <w:tab w:val="left" w:pos="3544"/>
        </w:tabs>
        <w:jc w:val="center"/>
        <w:rPr>
          <w:rFonts w:cs="Calibri"/>
          <w:b/>
        </w:rPr>
      </w:pPr>
    </w:p>
    <w:p w14:paraId="22F7E807" w14:textId="77777777" w:rsidR="004E273E" w:rsidRPr="00AE77B1" w:rsidRDefault="004E273E" w:rsidP="00AE77B1">
      <w:pPr>
        <w:keepNext/>
        <w:tabs>
          <w:tab w:val="left" w:pos="3544"/>
        </w:tabs>
        <w:rPr>
          <w:rFonts w:cs="Calibri"/>
          <w:b/>
        </w:rPr>
      </w:pPr>
      <w:r w:rsidRPr="00AE77B1">
        <w:rPr>
          <w:rFonts w:cs="Calibri"/>
          <w:b/>
        </w:rPr>
        <w:t>OŚWIADCZENIE O BRAKU WZAJEMNYCH POWIĄZAŃ KAPITAŁOWYCH LUB OSOBOWYCH WYKONAWCY I ZAMAWIAJĄCEGO</w:t>
      </w:r>
    </w:p>
    <w:p w14:paraId="1B8D1EE0" w14:textId="77777777" w:rsidR="004E273E" w:rsidRDefault="004E273E" w:rsidP="004E273E">
      <w:pPr>
        <w:keepNext/>
        <w:tabs>
          <w:tab w:val="left" w:pos="3544"/>
        </w:tabs>
        <w:jc w:val="both"/>
        <w:rPr>
          <w:rFonts w:cs="Calibri"/>
          <w:b/>
        </w:rPr>
      </w:pPr>
      <w:r>
        <w:rPr>
          <w:rFonts w:cs="Calibri"/>
          <w:b/>
        </w:rPr>
        <w:t xml:space="preserve"> </w:t>
      </w:r>
    </w:p>
    <w:p w14:paraId="0FE6320C" w14:textId="341549B3" w:rsidR="004E273E" w:rsidRPr="007C025B" w:rsidRDefault="004E273E" w:rsidP="004E273E">
      <w:pPr>
        <w:spacing w:after="120" w:line="276" w:lineRule="auto"/>
        <w:contextualSpacing/>
        <w:jc w:val="both"/>
      </w:pPr>
      <w:r>
        <w:t xml:space="preserve">Oświadczam, iż Wykonawca nie jest </w:t>
      </w:r>
      <w:r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0D1AB275" w14:textId="77777777" w:rsidR="004E273E" w:rsidRPr="007C025B" w:rsidRDefault="004E273E" w:rsidP="004E273E">
      <w:pPr>
        <w:numPr>
          <w:ilvl w:val="0"/>
          <w:numId w:val="4"/>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77777777" w:rsidR="004E273E" w:rsidRPr="007C025B" w:rsidRDefault="004E273E" w:rsidP="004E273E">
      <w:pPr>
        <w:numPr>
          <w:ilvl w:val="0"/>
          <w:numId w:val="5"/>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D727553" w14:textId="77777777" w:rsidR="004E273E" w:rsidRPr="007C025B" w:rsidRDefault="004E273E" w:rsidP="004E273E">
      <w:pPr>
        <w:numPr>
          <w:ilvl w:val="0"/>
          <w:numId w:val="6"/>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004E273E">
      <w:pPr>
        <w:spacing w:after="120" w:line="276" w:lineRule="auto"/>
        <w:contextualSpacing/>
        <w:jc w:val="both"/>
      </w:pPr>
      <w:r w:rsidRPr="007C025B">
        <w:t> </w:t>
      </w:r>
    </w:p>
    <w:p w14:paraId="3D6ECFD8" w14:textId="77777777" w:rsidR="004E273E" w:rsidRDefault="004E273E" w:rsidP="004E273E">
      <w:pPr>
        <w:spacing w:after="120" w:line="276" w:lineRule="auto"/>
        <w:contextualSpacing/>
        <w:jc w:val="both"/>
        <w:rPr>
          <w:rFonts w:eastAsia="Times New Roman" w:cs="Arial"/>
          <w:lang w:eastAsia="pl-PL"/>
        </w:rPr>
      </w:pPr>
    </w:p>
    <w:p w14:paraId="5F286683" w14:textId="77777777" w:rsidR="004E273E" w:rsidRDefault="004E273E" w:rsidP="004E273E">
      <w:pPr>
        <w:spacing w:after="120" w:line="276" w:lineRule="auto"/>
        <w:contextualSpacing/>
        <w:jc w:val="both"/>
        <w:rPr>
          <w:rFonts w:eastAsia="Times New Roman" w:cs="Arial"/>
          <w:lang w:eastAsia="pl-PL"/>
        </w:rPr>
      </w:pPr>
    </w:p>
    <w:p w14:paraId="2BF18FA6" w14:textId="77777777" w:rsidR="004E273E" w:rsidRDefault="004E273E" w:rsidP="004E273E">
      <w:pPr>
        <w:spacing w:after="0" w:line="240" w:lineRule="auto"/>
        <w:contextualSpacing/>
        <w:jc w:val="both"/>
        <w:rPr>
          <w:rFonts w:eastAsia="Times New Roman" w:cs="Arial"/>
          <w:lang w:eastAsia="pl-PL"/>
        </w:rPr>
      </w:pPr>
    </w:p>
    <w:p w14:paraId="6D20A7E5" w14:textId="77777777" w:rsidR="004E273E" w:rsidRDefault="004E273E" w:rsidP="004E273E">
      <w:pPr>
        <w:spacing w:after="0" w:line="240" w:lineRule="auto"/>
        <w:contextualSpacing/>
        <w:jc w:val="both"/>
        <w:rPr>
          <w:rFonts w:eastAsia="Times New Roman" w:cs="Arial"/>
          <w:lang w:eastAsia="pl-PL"/>
        </w:rPr>
      </w:pPr>
    </w:p>
    <w:p w14:paraId="18D5FF2B" w14:textId="77777777" w:rsidR="004E273E" w:rsidRDefault="004E273E" w:rsidP="004E273E">
      <w:pPr>
        <w:spacing w:after="0" w:line="240" w:lineRule="auto"/>
        <w:contextualSpacing/>
        <w:jc w:val="both"/>
        <w:rPr>
          <w:rFonts w:eastAsia="Times New Roman" w:cs="Arial"/>
          <w:lang w:eastAsia="pl-PL"/>
        </w:rPr>
      </w:pPr>
    </w:p>
    <w:p w14:paraId="64AADB94" w14:textId="77777777" w:rsidR="004E273E" w:rsidRDefault="004E273E" w:rsidP="004E273E">
      <w:pPr>
        <w:spacing w:after="0" w:line="240" w:lineRule="auto"/>
        <w:contextualSpacing/>
        <w:jc w:val="both"/>
        <w:rPr>
          <w:rFonts w:eastAsia="Times New Roman" w:cs="Arial"/>
          <w:lang w:eastAsia="pl-PL"/>
        </w:rPr>
      </w:pPr>
    </w:p>
    <w:p w14:paraId="4444A06C" w14:textId="76D8D7AF" w:rsidR="00AE77B1" w:rsidRPr="00AE77B1" w:rsidRDefault="00AE77B1" w:rsidP="00AE77B1">
      <w:pPr>
        <w:suppressAutoHyphens/>
        <w:spacing w:after="0" w:line="276" w:lineRule="auto"/>
        <w:jc w:val="both"/>
        <w:rPr>
          <w:b/>
          <w:bCs/>
        </w:rPr>
      </w:pPr>
      <w:r w:rsidRPr="00AE77B1">
        <w:rPr>
          <w:b/>
          <w:bCs/>
        </w:rPr>
        <w:lastRenderedPageBreak/>
        <w:t xml:space="preserve">Pozostałe oświadczenia </w:t>
      </w:r>
    </w:p>
    <w:p w14:paraId="17BD0BFF" w14:textId="77777777" w:rsidR="00AE77B1" w:rsidRDefault="00AE77B1" w:rsidP="00AE77B1">
      <w:pPr>
        <w:suppressAutoHyphens/>
        <w:spacing w:after="0" w:line="276" w:lineRule="auto"/>
        <w:jc w:val="both"/>
      </w:pPr>
    </w:p>
    <w:p w14:paraId="02880CF2" w14:textId="019F6810" w:rsidR="00AE77B1" w:rsidRDefault="00AE77B1" w:rsidP="00AE77B1">
      <w:pPr>
        <w:pStyle w:val="Akapitzlist"/>
        <w:numPr>
          <w:ilvl w:val="1"/>
          <w:numId w:val="6"/>
        </w:numPr>
        <w:spacing w:after="0" w:line="240" w:lineRule="auto"/>
        <w:jc w:val="both"/>
      </w:pPr>
      <w:r>
        <w:t xml:space="preserve">Zapoznał się z treścią Zapytania ofertowego nr </w:t>
      </w:r>
      <w:r w:rsidRPr="00AE77B1">
        <w:t>0</w:t>
      </w:r>
      <w:r w:rsidR="00AB40EE">
        <w:t>1/11</w:t>
      </w:r>
      <w:r w:rsidRPr="00AE77B1">
        <w:t>/2024/225/</w:t>
      </w:r>
      <w:r w:rsidR="00FF127A">
        <w:t>4.4</w:t>
      </w:r>
      <w:r w:rsidR="00AB40EE">
        <w:t>/BP</w:t>
      </w:r>
    </w:p>
    <w:p w14:paraId="47278CE4" w14:textId="0A4B690E" w:rsidR="00AE77B1" w:rsidRDefault="00AE77B1" w:rsidP="00AE77B1">
      <w:pPr>
        <w:pStyle w:val="Akapitzlist"/>
        <w:numPr>
          <w:ilvl w:val="1"/>
          <w:numId w:val="6"/>
        </w:numPr>
        <w:spacing w:after="0" w:line="240" w:lineRule="auto"/>
        <w:jc w:val="both"/>
      </w:pPr>
      <w:r>
        <w:t xml:space="preserve">Zapoznał się z Przedmiotem zamówienia stanowiącym Załącznik nr 1 do Zapytania Ofertowego nr </w:t>
      </w:r>
      <w:r w:rsidR="00AB40EE" w:rsidRPr="00AE77B1">
        <w:t>0</w:t>
      </w:r>
      <w:r w:rsidR="00AB40EE">
        <w:t>1/11</w:t>
      </w:r>
      <w:r w:rsidR="00AB40EE" w:rsidRPr="00AE77B1">
        <w:t>/2024/225/</w:t>
      </w:r>
      <w:r w:rsidR="00AB40EE">
        <w:t>4.4/BP</w:t>
      </w:r>
      <w:r>
        <w:t xml:space="preserve"> i oświadcza, że składana Oferta Wykonawcy w odpowiedzi na ww. Zapytanie Ofertowe jest zgodna z jego treścią oraz z ww. Przedmiotem zamówienia. </w:t>
      </w:r>
    </w:p>
    <w:p w14:paraId="7F655292" w14:textId="77777777" w:rsidR="00AE77B1" w:rsidRDefault="00AE77B1" w:rsidP="00AE77B1">
      <w:pPr>
        <w:pStyle w:val="Akapitzlist"/>
        <w:numPr>
          <w:ilvl w:val="1"/>
          <w:numId w:val="6"/>
        </w:numPr>
        <w:spacing w:after="0" w:line="240" w:lineRule="auto"/>
        <w:jc w:val="both"/>
      </w:pPr>
      <w:r>
        <w:t>Nie znajduje się w stanie likwidacji ani nie ogłoszono w stosunku do Wykonawcy upadłości, na co przedkłada Zamawiającemu w ramach Oferty dowód w postaci aktualnego odpisu  z właściwego rejestru lub centralnej ewidencji i informacji o działalności gospodarczej, jeżeli odrębne przepisy wymagają wpisu do rejestru lub ewidencji.</w:t>
      </w:r>
    </w:p>
    <w:p w14:paraId="7EDC2947" w14:textId="77777777" w:rsidR="00AE77B1" w:rsidRDefault="00AE77B1" w:rsidP="00AE77B1">
      <w:pPr>
        <w:pStyle w:val="Akapitzlist"/>
        <w:numPr>
          <w:ilvl w:val="1"/>
          <w:numId w:val="6"/>
        </w:numPr>
        <w:spacing w:after="0" w:line="240" w:lineRule="auto"/>
        <w:jc w:val="both"/>
      </w:pPr>
      <w:r>
        <w:t>Nie jest osobą fizyczną prawomocnie skazaną za przestępstwo popełnione w związku  z postępowaniem o udzielenie zamówienia publicznego lub za inne przestępstwo popełnione w celu osiągnięcia korzyści majątkowych.</w:t>
      </w:r>
    </w:p>
    <w:p w14:paraId="535EE2F9" w14:textId="7A364BEF" w:rsidR="00AE77B1" w:rsidRDefault="00AE77B1" w:rsidP="00AE77B1">
      <w:pPr>
        <w:pStyle w:val="Akapitzlist"/>
        <w:numPr>
          <w:ilvl w:val="1"/>
          <w:numId w:val="6"/>
        </w:numPr>
        <w:spacing w:after="0" w:line="240" w:lineRule="auto"/>
        <w:jc w:val="both"/>
      </w:pPr>
      <w:r>
        <w:t xml:space="preserve">Nie jest osobą prawną, której urzędujących członków władz skazano za przestępstwo popełnione w związku z postępowaniem o udzielenie zamówienia publicznego albo inne przestępstwo popełnione w celu osiągnięcia korzyści majątkowych. </w:t>
      </w:r>
    </w:p>
    <w:p w14:paraId="22552998" w14:textId="40D8AC83" w:rsidR="00AE77B1" w:rsidRDefault="00AE77B1" w:rsidP="00AE77B1">
      <w:pPr>
        <w:pStyle w:val="Akapitzlist"/>
        <w:numPr>
          <w:ilvl w:val="1"/>
          <w:numId w:val="6"/>
        </w:numPr>
        <w:spacing w:after="0" w:line="240" w:lineRule="auto"/>
        <w:jc w:val="both"/>
      </w:pPr>
      <w:r>
        <w:t xml:space="preserve">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z 2024 r. poz. 507). </w:t>
      </w:r>
    </w:p>
    <w:p w14:paraId="3B9E7965" w14:textId="77777777" w:rsidR="00AE77B1" w:rsidRDefault="00AE77B1" w:rsidP="00AE77B1">
      <w:pPr>
        <w:spacing w:after="0" w:line="240" w:lineRule="auto"/>
        <w:jc w:val="both"/>
      </w:pPr>
    </w:p>
    <w:p w14:paraId="1A479F9D" w14:textId="77777777" w:rsidR="00AE77B1" w:rsidRDefault="00AE77B1" w:rsidP="00AE77B1">
      <w:pPr>
        <w:spacing w:after="0" w:line="240" w:lineRule="auto"/>
        <w:jc w:val="both"/>
      </w:pPr>
    </w:p>
    <w:p w14:paraId="7FCE6ADB" w14:textId="77777777" w:rsidR="00AE77B1" w:rsidRDefault="00AE77B1" w:rsidP="00AE77B1">
      <w:pPr>
        <w:spacing w:after="0" w:line="240" w:lineRule="auto"/>
        <w:jc w:val="both"/>
      </w:pPr>
    </w:p>
    <w:p w14:paraId="1AE334B1" w14:textId="77777777" w:rsidR="00AE77B1" w:rsidRDefault="00AE77B1" w:rsidP="00AE77B1">
      <w:pPr>
        <w:spacing w:after="0" w:line="240" w:lineRule="auto"/>
        <w:jc w:val="both"/>
      </w:pPr>
    </w:p>
    <w:p w14:paraId="74F51B6E" w14:textId="77777777" w:rsidR="00AE77B1" w:rsidRDefault="00AE77B1" w:rsidP="00AE77B1">
      <w:pPr>
        <w:spacing w:after="0" w:line="240" w:lineRule="auto"/>
        <w:jc w:val="both"/>
      </w:pPr>
    </w:p>
    <w:p w14:paraId="42AF4626" w14:textId="77777777" w:rsidR="00AE77B1" w:rsidRDefault="00AE77B1" w:rsidP="00AE77B1">
      <w:pPr>
        <w:spacing w:after="0" w:line="240" w:lineRule="auto"/>
        <w:jc w:val="both"/>
      </w:pPr>
    </w:p>
    <w:p w14:paraId="3CD0A913"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2BF320CF" w14:textId="240BA96F" w:rsidR="004E273E" w:rsidRPr="00F170D3" w:rsidRDefault="004E273E" w:rsidP="004E273E">
      <w:pPr>
        <w:spacing w:after="0" w:line="240" w:lineRule="auto"/>
        <w:contextualSpacing/>
        <w:jc w:val="right"/>
        <w:rPr>
          <w:rFonts w:cs="Calibri"/>
          <w:b/>
          <w:bCs/>
        </w:rPr>
      </w:pPr>
      <w:r w:rsidRPr="00F170D3">
        <w:rPr>
          <w:rFonts w:eastAsia="Times New Roman" w:cs="Arial"/>
          <w:b/>
          <w:bCs/>
          <w:lang w:eastAsia="pl-PL"/>
        </w:rPr>
        <w:t>Podpis osob</w:t>
      </w:r>
      <w:r w:rsidR="00AE77B1">
        <w:rPr>
          <w:rFonts w:eastAsia="Times New Roman" w:cs="Arial"/>
          <w:b/>
          <w:bCs/>
          <w:lang w:eastAsia="pl-PL"/>
        </w:rPr>
        <w:t xml:space="preserve">y </w:t>
      </w:r>
      <w:r w:rsidRPr="00F170D3">
        <w:rPr>
          <w:rFonts w:eastAsia="Times New Roman" w:cs="Arial"/>
          <w:b/>
          <w:bCs/>
          <w:lang w:eastAsia="pl-PL"/>
        </w:rPr>
        <w:t>osób uprawnionych do reprezentacji Wykonawcy</w:t>
      </w:r>
    </w:p>
    <w:p w14:paraId="293E760C" w14:textId="77777777" w:rsidR="004E273E" w:rsidRDefault="004E273E" w:rsidP="004E273E">
      <w:pPr>
        <w:keepNext/>
        <w:tabs>
          <w:tab w:val="left" w:pos="3544"/>
        </w:tabs>
        <w:jc w:val="center"/>
        <w:rPr>
          <w:rFonts w:cs="Calibri"/>
          <w:b/>
        </w:rPr>
      </w:pPr>
    </w:p>
    <w:p w14:paraId="44C0AC0D" w14:textId="72000D7B" w:rsidR="004E273E" w:rsidRPr="00AE77B1" w:rsidRDefault="004E273E" w:rsidP="00A43CE0">
      <w:pPr>
        <w:keepNext/>
        <w:tabs>
          <w:tab w:val="left" w:pos="3544"/>
        </w:tabs>
        <w:jc w:val="both"/>
        <w:rPr>
          <w:rFonts w:cs="Calibri"/>
          <w:b/>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Pr>
          <w:rStyle w:val="normaltextrun"/>
          <w:rFonts w:cs="Calibri"/>
          <w:b/>
          <w:bCs/>
          <w:color w:val="000000"/>
          <w:sz w:val="18"/>
          <w:szCs w:val="18"/>
          <w:shd w:val="clear" w:color="auto" w:fill="FFFFFF"/>
        </w:rPr>
        <w:t xml:space="preserve">, </w:t>
      </w:r>
      <w:r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2E954DA8"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30D10531"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075D637F" w14:textId="77777777" w:rsidR="00AA542F" w:rsidRDefault="00AA542F" w:rsidP="004E273E">
      <w:pPr>
        <w:spacing w:after="0" w:line="240" w:lineRule="auto"/>
        <w:contextualSpacing/>
        <w:jc w:val="both"/>
        <w:rPr>
          <w:rFonts w:eastAsia="Times New Roman" w:cs="Calibri"/>
          <w:color w:val="000000"/>
          <w:sz w:val="18"/>
          <w:szCs w:val="18"/>
          <w:lang w:eastAsia="pl-PL"/>
        </w:rPr>
      </w:pPr>
    </w:p>
    <w:p w14:paraId="423EC08E" w14:textId="77777777" w:rsidR="00AA542F" w:rsidRDefault="00AA542F" w:rsidP="004E273E">
      <w:pPr>
        <w:spacing w:after="0" w:line="240" w:lineRule="auto"/>
        <w:contextualSpacing/>
        <w:jc w:val="both"/>
        <w:rPr>
          <w:rFonts w:eastAsia="Times New Roman" w:cs="Calibri"/>
          <w:color w:val="000000"/>
          <w:sz w:val="18"/>
          <w:szCs w:val="18"/>
          <w:lang w:eastAsia="pl-PL"/>
        </w:rPr>
      </w:pPr>
      <w:bookmarkStart w:id="1" w:name="_GoBack"/>
      <w:bookmarkEnd w:id="1"/>
    </w:p>
    <w:p w14:paraId="5DC0F680" w14:textId="77777777" w:rsidR="004E273E" w:rsidRDefault="004E273E" w:rsidP="004E273E">
      <w:pPr>
        <w:spacing w:after="0" w:line="240" w:lineRule="auto"/>
        <w:contextualSpacing/>
        <w:jc w:val="both"/>
        <w:rPr>
          <w:rFonts w:eastAsia="Times New Roman" w:cs="Calibri"/>
          <w:color w:val="000000"/>
          <w:sz w:val="18"/>
          <w:szCs w:val="18"/>
          <w:lang w:eastAsia="pl-PL"/>
        </w:rPr>
      </w:pPr>
    </w:p>
    <w:p w14:paraId="4EBD7433" w14:textId="77777777" w:rsidR="004E273E" w:rsidRDefault="004E273E" w:rsidP="004E273E">
      <w:pPr>
        <w:spacing w:after="0" w:line="240" w:lineRule="auto"/>
        <w:contextualSpacing/>
        <w:jc w:val="both"/>
        <w:rPr>
          <w:rFonts w:eastAsia="Times New Roman" w:cs="Arial"/>
          <w:lang w:eastAsia="pl-PL"/>
        </w:rPr>
      </w:pPr>
    </w:p>
    <w:p w14:paraId="551FB15A" w14:textId="77777777" w:rsidR="004E273E" w:rsidRDefault="004E273E" w:rsidP="004E273E">
      <w:pPr>
        <w:spacing w:after="0" w:line="240" w:lineRule="auto"/>
        <w:contextualSpacing/>
        <w:jc w:val="right"/>
        <w:rPr>
          <w:rFonts w:eastAsia="Times New Roman" w:cs="Arial"/>
          <w:lang w:eastAsia="pl-PL"/>
        </w:rPr>
      </w:pPr>
      <w:r>
        <w:rPr>
          <w:rFonts w:eastAsia="Times New Roman" w:cs="Arial"/>
          <w:lang w:eastAsia="pl-PL"/>
        </w:rPr>
        <w:t>………………………………………………………………………………………………..</w:t>
      </w:r>
    </w:p>
    <w:p w14:paraId="3BE3A7F5" w14:textId="0A9063C7" w:rsidR="004E273E" w:rsidRPr="004845B7" w:rsidRDefault="004E273E" w:rsidP="004E273E">
      <w:pPr>
        <w:spacing w:after="0" w:line="240" w:lineRule="auto"/>
        <w:contextualSpacing/>
        <w:jc w:val="right"/>
        <w:rPr>
          <w:rFonts w:eastAsia="Times New Roman" w:cs="Arial"/>
          <w:b/>
          <w:bCs/>
          <w:lang w:eastAsia="pl-PL"/>
        </w:rPr>
      </w:pPr>
      <w:r w:rsidRPr="004845B7">
        <w:rPr>
          <w:rFonts w:eastAsia="Times New Roman" w:cs="Arial"/>
          <w:b/>
          <w:bCs/>
          <w:lang w:eastAsia="pl-PL"/>
        </w:rPr>
        <w:t>Podpis osoby uprawnionych do reprezentacji Wykonawcy</w:t>
      </w:r>
    </w:p>
    <w:p w14:paraId="5D50E33B" w14:textId="77777777" w:rsidR="00B64D45" w:rsidRDefault="00B64D45"/>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EBF4D" w14:textId="77777777" w:rsidR="006D1909" w:rsidRDefault="006D1909" w:rsidP="004E273E">
      <w:pPr>
        <w:spacing w:after="0" w:line="240" w:lineRule="auto"/>
      </w:pPr>
      <w:r>
        <w:separator/>
      </w:r>
    </w:p>
  </w:endnote>
  <w:endnote w:type="continuationSeparator" w:id="0">
    <w:p w14:paraId="4C3038F1" w14:textId="77777777" w:rsidR="006D1909" w:rsidRDefault="006D1909"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697860"/>
      <w:docPartObj>
        <w:docPartGallery w:val="Page Numbers (Bottom of Page)"/>
        <w:docPartUnique/>
      </w:docPartObj>
    </w:sdtPr>
    <w:sdtEndPr/>
    <w:sdtContent>
      <w:p w14:paraId="049B4C12" w14:textId="07685B1B" w:rsidR="00AA542F" w:rsidRDefault="00AA542F">
        <w:pPr>
          <w:pStyle w:val="Stopka"/>
          <w:jc w:val="right"/>
        </w:pPr>
        <w:r>
          <w:fldChar w:fldCharType="begin"/>
        </w:r>
        <w:r>
          <w:instrText>PAGE   \* MERGEFORMAT</w:instrText>
        </w:r>
        <w:r>
          <w:fldChar w:fldCharType="separate"/>
        </w:r>
        <w:r w:rsidR="00A43CE0">
          <w:rPr>
            <w:noProof/>
          </w:rPr>
          <w:t>2</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4A81" w14:textId="77777777" w:rsidR="006D1909" w:rsidRDefault="006D1909" w:rsidP="004E273E">
      <w:pPr>
        <w:spacing w:after="0" w:line="240" w:lineRule="auto"/>
      </w:pPr>
      <w:r>
        <w:separator/>
      </w:r>
    </w:p>
  </w:footnote>
  <w:footnote w:type="continuationSeparator" w:id="0">
    <w:p w14:paraId="402E6526" w14:textId="77777777" w:rsidR="006D1909" w:rsidRDefault="006D1909" w:rsidP="004E2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EB14F" w14:textId="0D364468" w:rsidR="004E273E" w:rsidRDefault="004E273E">
    <w:pPr>
      <w:pStyle w:val="Nagwek"/>
    </w:pPr>
    <w:r>
      <w:rPr>
        <w:noProof/>
        <w:lang w:eastAsia="pl-PL"/>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5"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701703A6"/>
    <w:multiLevelType w:val="multilevel"/>
    <w:tmpl w:val="A4340738"/>
    <w:lvl w:ilvl="0">
      <w:start w:val="3"/>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5"/>
  </w:num>
  <w:num w:numId="3">
    <w:abstractNumId w:val="2"/>
  </w:num>
  <w:num w:numId="4">
    <w:abstractNumId w:val="3"/>
  </w:num>
  <w:num w:numId="5">
    <w:abstractNumId w:val="0"/>
  </w:num>
  <w:num w:numId="6">
    <w:abstractNumId w:val="6"/>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90"/>
    <w:rsid w:val="000D223D"/>
    <w:rsid w:val="000E43C0"/>
    <w:rsid w:val="001663ED"/>
    <w:rsid w:val="001A0E8B"/>
    <w:rsid w:val="001D425D"/>
    <w:rsid w:val="002A0790"/>
    <w:rsid w:val="002D1BBA"/>
    <w:rsid w:val="002D731E"/>
    <w:rsid w:val="003D5FA8"/>
    <w:rsid w:val="004B7E6B"/>
    <w:rsid w:val="004E273E"/>
    <w:rsid w:val="005A0278"/>
    <w:rsid w:val="006D1909"/>
    <w:rsid w:val="0088599A"/>
    <w:rsid w:val="008A6BB4"/>
    <w:rsid w:val="009D2785"/>
    <w:rsid w:val="00A43CE0"/>
    <w:rsid w:val="00AA542F"/>
    <w:rsid w:val="00AB40EE"/>
    <w:rsid w:val="00AC6358"/>
    <w:rsid w:val="00AE3EFD"/>
    <w:rsid w:val="00AE77B1"/>
    <w:rsid w:val="00B17EE3"/>
    <w:rsid w:val="00B64D45"/>
    <w:rsid w:val="00E93781"/>
    <w:rsid w:val="00F40796"/>
    <w:rsid w:val="00FF1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42">
      <w:bodyDiv w:val="1"/>
      <w:marLeft w:val="0"/>
      <w:marRight w:val="0"/>
      <w:marTop w:val="0"/>
      <w:marBottom w:val="0"/>
      <w:divBdr>
        <w:top w:val="none" w:sz="0" w:space="0" w:color="auto"/>
        <w:left w:val="none" w:sz="0" w:space="0" w:color="auto"/>
        <w:bottom w:val="none" w:sz="0" w:space="0" w:color="auto"/>
        <w:right w:val="none" w:sz="0" w:space="0" w:color="auto"/>
      </w:divBdr>
      <w:divsChild>
        <w:div w:id="54165263">
          <w:marLeft w:val="0"/>
          <w:marRight w:val="0"/>
          <w:marTop w:val="0"/>
          <w:marBottom w:val="0"/>
          <w:divBdr>
            <w:top w:val="none" w:sz="0" w:space="0" w:color="auto"/>
            <w:left w:val="none" w:sz="0" w:space="0" w:color="auto"/>
            <w:bottom w:val="none" w:sz="0" w:space="0" w:color="auto"/>
            <w:right w:val="none" w:sz="0" w:space="0" w:color="auto"/>
          </w:divBdr>
        </w:div>
        <w:div w:id="62027593">
          <w:marLeft w:val="0"/>
          <w:marRight w:val="0"/>
          <w:marTop w:val="0"/>
          <w:marBottom w:val="0"/>
          <w:divBdr>
            <w:top w:val="none" w:sz="0" w:space="0" w:color="auto"/>
            <w:left w:val="none" w:sz="0" w:space="0" w:color="auto"/>
            <w:bottom w:val="none" w:sz="0" w:space="0" w:color="auto"/>
            <w:right w:val="none" w:sz="0" w:space="0" w:color="auto"/>
          </w:divBdr>
        </w:div>
        <w:div w:id="431777829">
          <w:marLeft w:val="0"/>
          <w:marRight w:val="0"/>
          <w:marTop w:val="0"/>
          <w:marBottom w:val="0"/>
          <w:divBdr>
            <w:top w:val="none" w:sz="0" w:space="0" w:color="auto"/>
            <w:left w:val="none" w:sz="0" w:space="0" w:color="auto"/>
            <w:bottom w:val="none" w:sz="0" w:space="0" w:color="auto"/>
            <w:right w:val="none" w:sz="0" w:space="0" w:color="auto"/>
          </w:divBdr>
        </w:div>
        <w:div w:id="1900480889">
          <w:marLeft w:val="0"/>
          <w:marRight w:val="0"/>
          <w:marTop w:val="0"/>
          <w:marBottom w:val="0"/>
          <w:divBdr>
            <w:top w:val="none" w:sz="0" w:space="0" w:color="auto"/>
            <w:left w:val="none" w:sz="0" w:space="0" w:color="auto"/>
            <w:bottom w:val="none" w:sz="0" w:space="0" w:color="auto"/>
            <w:right w:val="none" w:sz="0" w:space="0" w:color="auto"/>
          </w:divBdr>
        </w:div>
        <w:div w:id="566691095">
          <w:marLeft w:val="0"/>
          <w:marRight w:val="0"/>
          <w:marTop w:val="0"/>
          <w:marBottom w:val="0"/>
          <w:divBdr>
            <w:top w:val="none" w:sz="0" w:space="0" w:color="auto"/>
            <w:left w:val="none" w:sz="0" w:space="0" w:color="auto"/>
            <w:bottom w:val="none" w:sz="0" w:space="0" w:color="auto"/>
            <w:right w:val="none" w:sz="0" w:space="0" w:color="auto"/>
          </w:divBdr>
        </w:div>
        <w:div w:id="1266420204">
          <w:marLeft w:val="0"/>
          <w:marRight w:val="0"/>
          <w:marTop w:val="0"/>
          <w:marBottom w:val="0"/>
          <w:divBdr>
            <w:top w:val="none" w:sz="0" w:space="0" w:color="auto"/>
            <w:left w:val="none" w:sz="0" w:space="0" w:color="auto"/>
            <w:bottom w:val="none" w:sz="0" w:space="0" w:color="auto"/>
            <w:right w:val="none" w:sz="0" w:space="0" w:color="auto"/>
          </w:divBdr>
        </w:div>
        <w:div w:id="560403303">
          <w:marLeft w:val="0"/>
          <w:marRight w:val="0"/>
          <w:marTop w:val="0"/>
          <w:marBottom w:val="0"/>
          <w:divBdr>
            <w:top w:val="none" w:sz="0" w:space="0" w:color="auto"/>
            <w:left w:val="none" w:sz="0" w:space="0" w:color="auto"/>
            <w:bottom w:val="none" w:sz="0" w:space="0" w:color="auto"/>
            <w:right w:val="none" w:sz="0" w:space="0" w:color="auto"/>
          </w:divBdr>
        </w:div>
        <w:div w:id="1370257866">
          <w:marLeft w:val="0"/>
          <w:marRight w:val="0"/>
          <w:marTop w:val="0"/>
          <w:marBottom w:val="0"/>
          <w:divBdr>
            <w:top w:val="none" w:sz="0" w:space="0" w:color="auto"/>
            <w:left w:val="none" w:sz="0" w:space="0" w:color="auto"/>
            <w:bottom w:val="none" w:sz="0" w:space="0" w:color="auto"/>
            <w:right w:val="none" w:sz="0" w:space="0" w:color="auto"/>
          </w:divBdr>
        </w:div>
        <w:div w:id="1052929012">
          <w:marLeft w:val="0"/>
          <w:marRight w:val="0"/>
          <w:marTop w:val="0"/>
          <w:marBottom w:val="0"/>
          <w:divBdr>
            <w:top w:val="none" w:sz="0" w:space="0" w:color="auto"/>
            <w:left w:val="none" w:sz="0" w:space="0" w:color="auto"/>
            <w:bottom w:val="none" w:sz="0" w:space="0" w:color="auto"/>
            <w:right w:val="none" w:sz="0" w:space="0" w:color="auto"/>
          </w:divBdr>
        </w:div>
        <w:div w:id="615722941">
          <w:marLeft w:val="0"/>
          <w:marRight w:val="0"/>
          <w:marTop w:val="0"/>
          <w:marBottom w:val="0"/>
          <w:divBdr>
            <w:top w:val="none" w:sz="0" w:space="0" w:color="auto"/>
            <w:left w:val="none" w:sz="0" w:space="0" w:color="auto"/>
            <w:bottom w:val="none" w:sz="0" w:space="0" w:color="auto"/>
            <w:right w:val="none" w:sz="0" w:space="0" w:color="auto"/>
          </w:divBdr>
        </w:div>
        <w:div w:id="1601913357">
          <w:marLeft w:val="0"/>
          <w:marRight w:val="0"/>
          <w:marTop w:val="0"/>
          <w:marBottom w:val="0"/>
          <w:divBdr>
            <w:top w:val="none" w:sz="0" w:space="0" w:color="auto"/>
            <w:left w:val="none" w:sz="0" w:space="0" w:color="auto"/>
            <w:bottom w:val="none" w:sz="0" w:space="0" w:color="auto"/>
            <w:right w:val="none" w:sz="0" w:space="0" w:color="auto"/>
          </w:divBdr>
        </w:div>
      </w:divsChild>
    </w:div>
    <w:div w:id="2108647123">
      <w:bodyDiv w:val="1"/>
      <w:marLeft w:val="0"/>
      <w:marRight w:val="0"/>
      <w:marTop w:val="0"/>
      <w:marBottom w:val="0"/>
      <w:divBdr>
        <w:top w:val="none" w:sz="0" w:space="0" w:color="auto"/>
        <w:left w:val="none" w:sz="0" w:space="0" w:color="auto"/>
        <w:bottom w:val="none" w:sz="0" w:space="0" w:color="auto"/>
        <w:right w:val="none" w:sz="0" w:space="0" w:color="auto"/>
      </w:divBdr>
      <w:divsChild>
        <w:div w:id="734624505">
          <w:marLeft w:val="0"/>
          <w:marRight w:val="0"/>
          <w:marTop w:val="0"/>
          <w:marBottom w:val="0"/>
          <w:divBdr>
            <w:top w:val="none" w:sz="0" w:space="0" w:color="auto"/>
            <w:left w:val="none" w:sz="0" w:space="0" w:color="auto"/>
            <w:bottom w:val="none" w:sz="0" w:space="0" w:color="auto"/>
            <w:right w:val="none" w:sz="0" w:space="0" w:color="auto"/>
          </w:divBdr>
        </w:div>
        <w:div w:id="1410032676">
          <w:marLeft w:val="0"/>
          <w:marRight w:val="0"/>
          <w:marTop w:val="0"/>
          <w:marBottom w:val="0"/>
          <w:divBdr>
            <w:top w:val="none" w:sz="0" w:space="0" w:color="auto"/>
            <w:left w:val="none" w:sz="0" w:space="0" w:color="auto"/>
            <w:bottom w:val="none" w:sz="0" w:space="0" w:color="auto"/>
            <w:right w:val="none" w:sz="0" w:space="0" w:color="auto"/>
          </w:divBdr>
        </w:div>
        <w:div w:id="1082026578">
          <w:marLeft w:val="0"/>
          <w:marRight w:val="0"/>
          <w:marTop w:val="0"/>
          <w:marBottom w:val="0"/>
          <w:divBdr>
            <w:top w:val="none" w:sz="0" w:space="0" w:color="auto"/>
            <w:left w:val="none" w:sz="0" w:space="0" w:color="auto"/>
            <w:bottom w:val="none" w:sz="0" w:space="0" w:color="auto"/>
            <w:right w:val="none" w:sz="0" w:space="0" w:color="auto"/>
          </w:divBdr>
        </w:div>
        <w:div w:id="2092314320">
          <w:marLeft w:val="0"/>
          <w:marRight w:val="0"/>
          <w:marTop w:val="0"/>
          <w:marBottom w:val="0"/>
          <w:divBdr>
            <w:top w:val="none" w:sz="0" w:space="0" w:color="auto"/>
            <w:left w:val="none" w:sz="0" w:space="0" w:color="auto"/>
            <w:bottom w:val="none" w:sz="0" w:space="0" w:color="auto"/>
            <w:right w:val="none" w:sz="0" w:space="0" w:color="auto"/>
          </w:divBdr>
        </w:div>
        <w:div w:id="492112325">
          <w:marLeft w:val="0"/>
          <w:marRight w:val="0"/>
          <w:marTop w:val="0"/>
          <w:marBottom w:val="0"/>
          <w:divBdr>
            <w:top w:val="none" w:sz="0" w:space="0" w:color="auto"/>
            <w:left w:val="none" w:sz="0" w:space="0" w:color="auto"/>
            <w:bottom w:val="none" w:sz="0" w:space="0" w:color="auto"/>
            <w:right w:val="none" w:sz="0" w:space="0" w:color="auto"/>
          </w:divBdr>
        </w:div>
        <w:div w:id="1529953623">
          <w:marLeft w:val="0"/>
          <w:marRight w:val="0"/>
          <w:marTop w:val="0"/>
          <w:marBottom w:val="0"/>
          <w:divBdr>
            <w:top w:val="none" w:sz="0" w:space="0" w:color="auto"/>
            <w:left w:val="none" w:sz="0" w:space="0" w:color="auto"/>
            <w:bottom w:val="none" w:sz="0" w:space="0" w:color="auto"/>
            <w:right w:val="none" w:sz="0" w:space="0" w:color="auto"/>
          </w:divBdr>
        </w:div>
        <w:div w:id="1684891869">
          <w:marLeft w:val="0"/>
          <w:marRight w:val="0"/>
          <w:marTop w:val="0"/>
          <w:marBottom w:val="0"/>
          <w:divBdr>
            <w:top w:val="none" w:sz="0" w:space="0" w:color="auto"/>
            <w:left w:val="none" w:sz="0" w:space="0" w:color="auto"/>
            <w:bottom w:val="none" w:sz="0" w:space="0" w:color="auto"/>
            <w:right w:val="none" w:sz="0" w:space="0" w:color="auto"/>
          </w:divBdr>
        </w:div>
        <w:div w:id="494613767">
          <w:marLeft w:val="0"/>
          <w:marRight w:val="0"/>
          <w:marTop w:val="0"/>
          <w:marBottom w:val="0"/>
          <w:divBdr>
            <w:top w:val="none" w:sz="0" w:space="0" w:color="auto"/>
            <w:left w:val="none" w:sz="0" w:space="0" w:color="auto"/>
            <w:bottom w:val="none" w:sz="0" w:space="0" w:color="auto"/>
            <w:right w:val="none" w:sz="0" w:space="0" w:color="auto"/>
          </w:divBdr>
        </w:div>
        <w:div w:id="310450063">
          <w:marLeft w:val="0"/>
          <w:marRight w:val="0"/>
          <w:marTop w:val="0"/>
          <w:marBottom w:val="0"/>
          <w:divBdr>
            <w:top w:val="none" w:sz="0" w:space="0" w:color="auto"/>
            <w:left w:val="none" w:sz="0" w:space="0" w:color="auto"/>
            <w:bottom w:val="none" w:sz="0" w:space="0" w:color="auto"/>
            <w:right w:val="none" w:sz="0" w:space="0" w:color="auto"/>
          </w:divBdr>
        </w:div>
        <w:div w:id="1173490990">
          <w:marLeft w:val="0"/>
          <w:marRight w:val="0"/>
          <w:marTop w:val="0"/>
          <w:marBottom w:val="0"/>
          <w:divBdr>
            <w:top w:val="none" w:sz="0" w:space="0" w:color="auto"/>
            <w:left w:val="none" w:sz="0" w:space="0" w:color="auto"/>
            <w:bottom w:val="none" w:sz="0" w:space="0" w:color="auto"/>
            <w:right w:val="none" w:sz="0" w:space="0" w:color="auto"/>
          </w:divBdr>
        </w:div>
        <w:div w:id="1852723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8356-7BE3-4E60-B661-4B546D04B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3.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4.xml><?xml version="1.0" encoding="utf-8"?>
<ds:datastoreItem xmlns:ds="http://schemas.openxmlformats.org/officeDocument/2006/customXml" ds:itemID="{55BCEA47-CF01-4149-9FF9-71534A94A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684</Words>
  <Characters>4105</Characters>
  <Application>Microsoft Office Word</Application>
  <DocSecurity>0</DocSecurity>
  <Lines>34</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Biblioteka WSB</cp:lastModifiedBy>
  <cp:revision>4</cp:revision>
  <dcterms:created xsi:type="dcterms:W3CDTF">2024-09-23T08:24:00Z</dcterms:created>
  <dcterms:modified xsi:type="dcterms:W3CDTF">2024-11-18T08:24:00Z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ies>
</file>