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D7DE8" w14:textId="77777777" w:rsidR="00745D9C" w:rsidRPr="00745D9C" w:rsidRDefault="00745D9C" w:rsidP="00745D9C">
      <w:pPr>
        <w:spacing w:after="0" w:line="312" w:lineRule="auto"/>
        <w:jc w:val="center"/>
        <w:rPr>
          <w:rFonts w:ascii="Ariel" w:eastAsia="Calibri" w:hAnsi="Ariel" w:cs="Times New Roman"/>
          <w:b/>
          <w:bCs/>
          <w:lang w:eastAsia="pl-PL"/>
        </w:rPr>
      </w:pPr>
      <w:r w:rsidRPr="00745D9C">
        <w:rPr>
          <w:rFonts w:ascii="Ariel" w:eastAsia="Calibri" w:hAnsi="Ariel" w:cs="Times New Roman"/>
          <w:b/>
          <w:bCs/>
          <w:lang w:eastAsia="pl-PL"/>
        </w:rPr>
        <w:t>OŚWIADCZENIE</w:t>
      </w:r>
    </w:p>
    <w:p w14:paraId="5584277D" w14:textId="77777777" w:rsidR="00745D9C" w:rsidRPr="00745D9C" w:rsidRDefault="00745D9C" w:rsidP="00745D9C">
      <w:pPr>
        <w:spacing w:after="0" w:line="312" w:lineRule="auto"/>
        <w:jc w:val="center"/>
        <w:rPr>
          <w:rFonts w:ascii="Ariel" w:eastAsia="Calibri" w:hAnsi="Ariel" w:cs="Times New Roman"/>
          <w:b/>
          <w:bCs/>
          <w:lang w:eastAsia="pl-PL"/>
        </w:rPr>
      </w:pPr>
      <w:r w:rsidRPr="00745D9C">
        <w:rPr>
          <w:rFonts w:ascii="Ariel" w:eastAsia="Calibri" w:hAnsi="Ariel" w:cs="Times New Roman"/>
          <w:b/>
          <w:bCs/>
          <w:lang w:eastAsia="pl-PL"/>
        </w:rPr>
        <w:t>o spełnianiu warunków udziału w postępowaniu i niepodleganiu wykluczeniu z postępowania</w:t>
      </w:r>
    </w:p>
    <w:p w14:paraId="49EBCA24" w14:textId="77777777" w:rsidR="00745D9C" w:rsidRPr="00745D9C" w:rsidRDefault="00745D9C" w:rsidP="00745D9C">
      <w:pPr>
        <w:spacing w:after="0" w:line="312" w:lineRule="auto"/>
        <w:ind w:left="426" w:hanging="426"/>
        <w:jc w:val="both"/>
        <w:rPr>
          <w:rFonts w:ascii="Ariel" w:eastAsia="Trebuchet MS" w:hAnsi="Ariel" w:cs="Times New Roman"/>
          <w:b/>
          <w:bCs/>
          <w:lang w:eastAsia="pl-PL"/>
        </w:rPr>
      </w:pPr>
    </w:p>
    <w:p w14:paraId="3B02D670" w14:textId="3F596672" w:rsidR="00AF3BC6" w:rsidRPr="00264FB0" w:rsidRDefault="00745D9C" w:rsidP="00745D9C">
      <w:pPr>
        <w:tabs>
          <w:tab w:val="left" w:pos="567"/>
        </w:tabs>
        <w:spacing w:after="80" w:line="288" w:lineRule="auto"/>
        <w:jc w:val="both"/>
        <w:rPr>
          <w:rFonts w:ascii="Ariel" w:eastAsia="Arial Unicode MS" w:hAnsi="Ariel" w:cs="Arial Unicode MS"/>
          <w:color w:val="000000"/>
          <w:lang w:eastAsia="pl-PL"/>
        </w:rPr>
      </w:pPr>
      <w:r w:rsidRPr="00745D9C">
        <w:rPr>
          <w:rFonts w:ascii="Ariel" w:eastAsia="Arial Unicode MS" w:hAnsi="Ariel" w:cs="Arial Unicode MS"/>
          <w:color w:val="000000"/>
          <w:lang w:eastAsia="pl-PL"/>
        </w:rPr>
        <w:t>Działając w imieniu Wykonawcy - ............................................................................................, w odpowiedzi na zapytanie ofertowe</w:t>
      </w:r>
      <w:r w:rsidR="00264FB0">
        <w:rPr>
          <w:rFonts w:ascii="Ariel" w:eastAsia="Arial Unicode MS" w:hAnsi="Ariel" w:cs="Arial Unicode MS"/>
          <w:color w:val="000000"/>
          <w:lang w:eastAsia="pl-PL"/>
        </w:rPr>
        <w:t xml:space="preserve"> dotyczące </w:t>
      </w:r>
      <w:r w:rsidR="00264FB0" w:rsidRPr="00264FB0">
        <w:rPr>
          <w:rFonts w:ascii="Ariel" w:eastAsia="Arial Unicode MS" w:hAnsi="Ariel" w:cs="Arial Unicode MS"/>
          <w:color w:val="000000"/>
          <w:lang w:eastAsia="pl-PL"/>
        </w:rPr>
        <w:t>Budow</w:t>
      </w:r>
      <w:r w:rsidR="00264FB0">
        <w:rPr>
          <w:rFonts w:ascii="Ariel" w:eastAsia="Arial Unicode MS" w:hAnsi="Ariel" w:cs="Arial Unicode MS"/>
          <w:color w:val="000000"/>
          <w:lang w:eastAsia="pl-PL"/>
        </w:rPr>
        <w:t>y</w:t>
      </w:r>
      <w:r w:rsidR="00264FB0" w:rsidRPr="00264FB0">
        <w:rPr>
          <w:rFonts w:ascii="Ariel" w:eastAsia="Arial Unicode MS" w:hAnsi="Ariel" w:cs="Arial Unicode MS"/>
          <w:color w:val="000000"/>
          <w:lang w:eastAsia="pl-PL"/>
        </w:rPr>
        <w:t xml:space="preserve"> hali produkcyjnej w Sośnicowicach</w:t>
      </w:r>
      <w:r w:rsidRPr="00745D9C">
        <w:rPr>
          <w:rFonts w:ascii="Ariel" w:eastAsia="Arial Unicode MS" w:hAnsi="Ariel" w:cs="Arial Unicode MS"/>
          <w:color w:val="000000"/>
          <w:lang w:eastAsia="pl-PL"/>
        </w:rPr>
        <w:t>, oświadczamy, ż</w:t>
      </w:r>
      <w:r w:rsidR="00264FB0">
        <w:rPr>
          <w:rFonts w:ascii="Ariel" w:eastAsia="Arial Unicode MS" w:hAnsi="Ariel" w:cs="Arial Unicode MS"/>
          <w:color w:val="000000"/>
          <w:lang w:eastAsia="pl-PL"/>
        </w:rPr>
        <w:t>e</w:t>
      </w:r>
    </w:p>
    <w:p w14:paraId="78EC58B0" w14:textId="77777777" w:rsidR="00745D9C" w:rsidRPr="00745D9C" w:rsidRDefault="00745D9C" w:rsidP="00745D9C">
      <w:pPr>
        <w:numPr>
          <w:ilvl w:val="0"/>
          <w:numId w:val="4"/>
        </w:numPr>
        <w:tabs>
          <w:tab w:val="left" w:pos="567"/>
        </w:tabs>
        <w:spacing w:after="80" w:line="288" w:lineRule="auto"/>
        <w:ind w:left="284" w:hanging="284"/>
        <w:jc w:val="both"/>
        <w:rPr>
          <w:rFonts w:ascii="Ariel" w:eastAsia="Arial Unicode MS" w:hAnsi="Ariel" w:cs="Arial Unicode MS"/>
          <w:color w:val="000000"/>
          <w:lang w:eastAsia="pl-PL"/>
        </w:rPr>
      </w:pPr>
      <w:bookmarkStart w:id="0" w:name="_Hlk180047355"/>
      <w:r w:rsidRPr="00745D9C">
        <w:rPr>
          <w:rFonts w:ascii="Ariel" w:eastAsia="Arial Unicode MS" w:hAnsi="Ariel" w:cs="Arial Unicode MS"/>
          <w:color w:val="000000"/>
          <w:lang w:val="da-DK" w:eastAsia="pl-PL"/>
        </w:rPr>
        <w:t xml:space="preserve">Wykonawca </w:t>
      </w:r>
      <w:r w:rsidRPr="00745D9C">
        <w:rPr>
          <w:rFonts w:ascii="Ariel" w:eastAsia="Arial Unicode MS" w:hAnsi="Ariel" w:cs="Arial Unicode MS"/>
          <w:b/>
          <w:color w:val="000000"/>
          <w:lang w:val="da-DK" w:eastAsia="pl-PL"/>
        </w:rPr>
        <w:t>spełnia warunki udziału w przedmiotowym postępowaniu</w:t>
      </w:r>
      <w:r w:rsidRPr="00745D9C">
        <w:rPr>
          <w:rFonts w:ascii="Ariel" w:eastAsia="Arial Unicode MS" w:hAnsi="Ariel" w:cs="Arial Unicode MS"/>
          <w:color w:val="000000"/>
          <w:lang w:val="da-DK" w:eastAsia="pl-PL"/>
        </w:rPr>
        <w:t xml:space="preserve">,  tj.:  </w:t>
      </w:r>
    </w:p>
    <w:p w14:paraId="1E1357B1" w14:textId="4408B03A" w:rsidR="00745D9C" w:rsidRDefault="00745D9C" w:rsidP="00745D9C">
      <w:pPr>
        <w:numPr>
          <w:ilvl w:val="0"/>
          <w:numId w:val="5"/>
        </w:numPr>
        <w:spacing w:after="80" w:line="288" w:lineRule="auto"/>
        <w:jc w:val="both"/>
        <w:rPr>
          <w:rFonts w:ascii="Ariel" w:eastAsia="Arial Unicode MS" w:hAnsi="Ariel" w:cs="Arial Unicode MS"/>
          <w:color w:val="000000"/>
          <w:lang w:eastAsia="pl-PL"/>
        </w:rPr>
      </w:pPr>
      <w:r w:rsidRPr="00745D9C">
        <w:rPr>
          <w:rFonts w:ascii="Ariel" w:eastAsia="Arial Unicode MS" w:hAnsi="Ariel" w:cs="Arial Unicode MS"/>
          <w:color w:val="000000"/>
          <w:lang w:eastAsia="pl-PL"/>
        </w:rPr>
        <w:t xml:space="preserve">w okresie ostatnich </w:t>
      </w:r>
      <w:r w:rsidR="00EA699F">
        <w:rPr>
          <w:rFonts w:ascii="Ariel" w:eastAsia="Arial Unicode MS" w:hAnsi="Ariel" w:cs="Arial Unicode MS"/>
          <w:color w:val="000000"/>
          <w:lang w:eastAsia="pl-PL"/>
        </w:rPr>
        <w:t>pięciu</w:t>
      </w:r>
      <w:r w:rsidRPr="00745D9C">
        <w:rPr>
          <w:rFonts w:ascii="Ariel" w:eastAsia="Arial Unicode MS" w:hAnsi="Ariel" w:cs="Arial Unicode MS"/>
          <w:color w:val="000000"/>
          <w:lang w:eastAsia="pl-PL"/>
        </w:rPr>
        <w:t xml:space="preserve"> lat przed upływem terminu składania ofert, a jeżeli okres prowadzenia działalności Wykonawcy jest krótszy – w tym okresie, należycie wykonali co najmniej </w:t>
      </w:r>
      <w:r>
        <w:rPr>
          <w:rFonts w:ascii="Ariel" w:eastAsia="Arial Unicode MS" w:hAnsi="Ariel" w:cs="Arial Unicode MS"/>
          <w:color w:val="000000"/>
          <w:lang w:eastAsia="pl-PL"/>
        </w:rPr>
        <w:t>trzy</w:t>
      </w:r>
      <w:r w:rsidRPr="00745D9C">
        <w:rPr>
          <w:rFonts w:ascii="Ariel" w:eastAsia="Arial Unicode MS" w:hAnsi="Ariel" w:cs="Arial Unicode MS"/>
          <w:color w:val="000000"/>
          <w:lang w:eastAsia="pl-PL"/>
        </w:rPr>
        <w:t xml:space="preserve"> inwestycje polegające na budowie hali produkcyjnej, magazynowej lub produkcyjno-magazynowe</w:t>
      </w:r>
      <w:r>
        <w:rPr>
          <w:rFonts w:ascii="Ariel" w:eastAsia="Arial Unicode MS" w:hAnsi="Ariel" w:cs="Arial Unicode MS"/>
          <w:color w:val="000000"/>
          <w:lang w:eastAsia="pl-PL"/>
        </w:rPr>
        <w:t>j</w:t>
      </w:r>
      <w:r w:rsidRPr="00745D9C">
        <w:rPr>
          <w:rFonts w:ascii="Ariel" w:eastAsia="Arial Unicode MS" w:hAnsi="Ariel" w:cs="Arial Unicode MS"/>
          <w:color w:val="000000"/>
          <w:lang w:eastAsia="pl-PL"/>
        </w:rPr>
        <w:t>, o po</w:t>
      </w:r>
      <w:r>
        <w:rPr>
          <w:rFonts w:ascii="Ariel" w:eastAsia="Arial Unicode MS" w:hAnsi="Ariel" w:cs="Arial Unicode MS"/>
          <w:color w:val="000000"/>
          <w:lang w:eastAsia="pl-PL"/>
        </w:rPr>
        <w:t>dobnych parametrach</w:t>
      </w:r>
      <w:r w:rsidRPr="00745D9C">
        <w:rPr>
          <w:rFonts w:ascii="Ariel" w:eastAsia="Arial Unicode MS" w:hAnsi="Ariel" w:cs="Arial Unicode MS"/>
          <w:color w:val="000000"/>
          <w:lang w:eastAsia="pl-PL"/>
        </w:rPr>
        <w:t xml:space="preserve">: </w:t>
      </w:r>
    </w:p>
    <w:p w14:paraId="4CEFCDBD" w14:textId="77777777" w:rsidR="00264FB0" w:rsidRPr="00745D9C" w:rsidRDefault="00264FB0" w:rsidP="00264FB0">
      <w:pPr>
        <w:spacing w:after="80" w:line="288" w:lineRule="auto"/>
        <w:ind w:left="644"/>
        <w:jc w:val="both"/>
        <w:rPr>
          <w:rFonts w:ascii="Ariel" w:eastAsia="Arial Unicode MS" w:hAnsi="Ariel" w:cs="Arial Unicode MS"/>
          <w:color w:val="000000"/>
          <w:lang w:eastAsia="pl-PL"/>
        </w:rPr>
      </w:pPr>
    </w:p>
    <w:tbl>
      <w:tblPr>
        <w:tblpPr w:leftFromText="141" w:rightFromText="141" w:bottomFromText="160" w:vertAnchor="text" w:horzAnchor="margin" w:tblpXSpec="center" w:tblpY="17"/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444"/>
        <w:gridCol w:w="2139"/>
        <w:gridCol w:w="2592"/>
      </w:tblGrid>
      <w:tr w:rsidR="00745D9C" w:rsidRPr="00745D9C" w14:paraId="1C4FB9AB" w14:textId="77777777" w:rsidTr="00264FB0">
        <w:trPr>
          <w:trHeight w:val="471"/>
        </w:trPr>
        <w:tc>
          <w:tcPr>
            <w:tcW w:w="9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7EF99" w14:textId="77777777" w:rsidR="00745D9C" w:rsidRPr="00745D9C" w:rsidRDefault="00745D9C" w:rsidP="00745D9C">
            <w:pPr>
              <w:spacing w:after="80" w:line="288" w:lineRule="auto"/>
              <w:jc w:val="both"/>
              <w:rPr>
                <w:rFonts w:ascii="Ariel" w:eastAsia="Calibri" w:hAnsi="Ariel" w:cs="Times New Roman"/>
                <w:b/>
                <w:lang w:val="da-DK"/>
              </w:rPr>
            </w:pPr>
            <w:r w:rsidRPr="00745D9C">
              <w:rPr>
                <w:rFonts w:ascii="Ariel" w:eastAsia="Calibri" w:hAnsi="Ariel" w:cs="Times New Roman"/>
                <w:b/>
                <w:lang w:val="da-DK"/>
              </w:rPr>
              <w:t>Opis doświadczenia Wykonawcy</w:t>
            </w:r>
          </w:p>
        </w:tc>
      </w:tr>
      <w:tr w:rsidR="00745D9C" w:rsidRPr="00745D9C" w14:paraId="587036F9" w14:textId="77777777" w:rsidTr="00264FB0">
        <w:trPr>
          <w:trHeight w:val="1215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29CFA" w14:textId="77777777" w:rsidR="00745D9C" w:rsidRPr="00745D9C" w:rsidRDefault="00745D9C" w:rsidP="00AF3BC6">
            <w:pPr>
              <w:spacing w:after="80" w:line="288" w:lineRule="auto"/>
              <w:rPr>
                <w:rFonts w:ascii="Ariel" w:eastAsia="Calibri" w:hAnsi="Ariel" w:cs="Times New Roman"/>
                <w:b/>
                <w:highlight w:val="red"/>
                <w:lang w:val="da-DK"/>
              </w:rPr>
            </w:pPr>
            <w:r w:rsidRPr="00745D9C">
              <w:rPr>
                <w:rFonts w:ascii="Ariel" w:eastAsia="Calibri" w:hAnsi="Ariel" w:cs="Times New Roman"/>
                <w:b/>
                <w:lang w:val="da-DK"/>
              </w:rPr>
              <w:t>Opis przedmiotu robót budowlanych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D0414" w14:textId="6C0F44AF" w:rsidR="00745D9C" w:rsidRPr="001847F7" w:rsidRDefault="00745D9C" w:rsidP="001847F7">
            <w:pPr>
              <w:spacing w:after="80" w:line="288" w:lineRule="auto"/>
              <w:ind w:left="426" w:hanging="426"/>
              <w:jc w:val="both"/>
              <w:rPr>
                <w:rFonts w:ascii="Ariel" w:eastAsia="Calibri" w:hAnsi="Ariel" w:cs="Times New Roman"/>
                <w:b/>
                <w:lang w:val="da-DK"/>
              </w:rPr>
            </w:pPr>
            <w:r w:rsidRPr="00745D9C">
              <w:rPr>
                <w:rFonts w:ascii="Ariel" w:eastAsia="Calibri" w:hAnsi="Ariel" w:cs="Times New Roman"/>
                <w:b/>
                <w:lang w:val="da-DK"/>
              </w:rPr>
              <w:t>Termin</w:t>
            </w:r>
            <w:r w:rsidR="001847F7">
              <w:rPr>
                <w:rFonts w:ascii="Ariel" w:eastAsia="Calibri" w:hAnsi="Ariel" w:cs="Times New Roman"/>
                <w:b/>
                <w:lang w:val="da-DK"/>
              </w:rPr>
              <w:t xml:space="preserve"> </w:t>
            </w:r>
            <w:r w:rsidRPr="00745D9C">
              <w:rPr>
                <w:rFonts w:ascii="Ariel" w:eastAsia="Calibri" w:hAnsi="Ariel" w:cs="Times New Roman"/>
                <w:b/>
                <w:lang w:val="da-DK"/>
              </w:rPr>
              <w:t>wykonania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24443" w14:textId="77777777" w:rsidR="00745D9C" w:rsidRPr="00745D9C" w:rsidRDefault="00745D9C" w:rsidP="00AF3BC6">
            <w:pPr>
              <w:spacing w:after="80" w:line="288" w:lineRule="auto"/>
              <w:ind w:left="20" w:hanging="20"/>
              <w:rPr>
                <w:rFonts w:ascii="Ariel" w:eastAsia="Calibri" w:hAnsi="Ariel" w:cs="Times New Roman"/>
                <w:b/>
                <w:lang w:val="da-DK"/>
              </w:rPr>
            </w:pPr>
            <w:r w:rsidRPr="00745D9C">
              <w:rPr>
                <w:rFonts w:ascii="Ariel" w:eastAsia="Calibri" w:hAnsi="Ariel" w:cs="Times New Roman"/>
                <w:b/>
                <w:lang w:val="da-DK"/>
              </w:rPr>
              <w:t>Powierchnia użytkowa budynku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A5BE" w14:textId="77777777" w:rsidR="00745D9C" w:rsidRPr="00745D9C" w:rsidRDefault="00745D9C" w:rsidP="00AF3BC6">
            <w:pPr>
              <w:spacing w:after="80" w:line="288" w:lineRule="auto"/>
              <w:ind w:left="426" w:hanging="426"/>
              <w:rPr>
                <w:rFonts w:ascii="Ariel" w:eastAsia="Calibri" w:hAnsi="Ariel" w:cs="Times New Roman"/>
                <w:b/>
                <w:lang w:val="da-DK"/>
              </w:rPr>
            </w:pPr>
            <w:r w:rsidRPr="00745D9C">
              <w:rPr>
                <w:rFonts w:ascii="Ariel" w:eastAsia="Calibri" w:hAnsi="Ariel" w:cs="Times New Roman"/>
                <w:b/>
                <w:lang w:val="da-DK"/>
              </w:rPr>
              <w:t>Zleceniodawca</w:t>
            </w:r>
          </w:p>
        </w:tc>
      </w:tr>
      <w:tr w:rsidR="00745D9C" w:rsidRPr="00745D9C" w14:paraId="250EC2C3" w14:textId="77777777" w:rsidTr="00264FB0">
        <w:trPr>
          <w:trHeight w:val="1397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DD33" w14:textId="77777777" w:rsidR="00745D9C" w:rsidRPr="00745D9C" w:rsidRDefault="00745D9C" w:rsidP="00745D9C">
            <w:pPr>
              <w:spacing w:after="80" w:line="288" w:lineRule="auto"/>
              <w:ind w:left="426" w:hanging="426"/>
              <w:jc w:val="both"/>
              <w:rPr>
                <w:rFonts w:ascii="Ariel" w:eastAsia="Calibri" w:hAnsi="Ariel" w:cs="Times New Roman"/>
                <w:lang w:val="da-DK"/>
              </w:rPr>
            </w:pPr>
          </w:p>
          <w:p w14:paraId="03A7D934" w14:textId="77777777" w:rsidR="00745D9C" w:rsidRPr="00745D9C" w:rsidRDefault="00745D9C" w:rsidP="00745D9C">
            <w:pPr>
              <w:spacing w:after="80" w:line="288" w:lineRule="auto"/>
              <w:ind w:left="426" w:hanging="426"/>
              <w:jc w:val="both"/>
              <w:rPr>
                <w:rFonts w:ascii="Ariel" w:eastAsia="Calibri" w:hAnsi="Ariel" w:cs="Times New Roman"/>
                <w:lang w:val="da-DK"/>
              </w:rPr>
            </w:pPr>
          </w:p>
          <w:p w14:paraId="5944540A" w14:textId="77777777" w:rsidR="00745D9C" w:rsidRPr="00745D9C" w:rsidRDefault="00745D9C" w:rsidP="00745D9C">
            <w:pPr>
              <w:spacing w:after="80" w:line="288" w:lineRule="auto"/>
              <w:ind w:left="426" w:hanging="426"/>
              <w:jc w:val="both"/>
              <w:rPr>
                <w:rFonts w:ascii="Ariel" w:eastAsia="Calibri" w:hAnsi="Ariel" w:cs="Times New Roman"/>
                <w:lang w:val="da-DK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EDA8" w14:textId="77777777" w:rsidR="00745D9C" w:rsidRPr="00745D9C" w:rsidRDefault="00745D9C" w:rsidP="00745D9C">
            <w:pPr>
              <w:spacing w:after="80" w:line="288" w:lineRule="auto"/>
              <w:ind w:left="426" w:hanging="426"/>
              <w:jc w:val="both"/>
              <w:rPr>
                <w:rFonts w:ascii="Ariel" w:eastAsia="Calibri" w:hAnsi="Ariel" w:cs="Times New Roman"/>
                <w:lang w:val="da-DK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20B2" w14:textId="77777777" w:rsidR="00745D9C" w:rsidRPr="00745D9C" w:rsidRDefault="00745D9C" w:rsidP="00745D9C">
            <w:pPr>
              <w:spacing w:after="80" w:line="288" w:lineRule="auto"/>
              <w:ind w:left="426" w:hanging="426"/>
              <w:jc w:val="both"/>
              <w:rPr>
                <w:rFonts w:ascii="Ariel" w:eastAsia="Calibri" w:hAnsi="Ariel" w:cs="Times New Roman"/>
                <w:lang w:val="da-DK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1E43" w14:textId="77777777" w:rsidR="00745D9C" w:rsidRPr="00745D9C" w:rsidRDefault="00745D9C" w:rsidP="00745D9C">
            <w:pPr>
              <w:spacing w:after="80" w:line="288" w:lineRule="auto"/>
              <w:ind w:left="426" w:hanging="426"/>
              <w:jc w:val="both"/>
              <w:rPr>
                <w:rFonts w:ascii="Ariel" w:eastAsia="Calibri" w:hAnsi="Ariel" w:cs="Times New Roman"/>
                <w:lang w:val="da-DK"/>
              </w:rPr>
            </w:pPr>
          </w:p>
        </w:tc>
      </w:tr>
      <w:tr w:rsidR="00745D9C" w:rsidRPr="00745D9C" w14:paraId="35E00518" w14:textId="77777777" w:rsidTr="00264FB0">
        <w:trPr>
          <w:trHeight w:val="1482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3752" w14:textId="77777777" w:rsidR="00745D9C" w:rsidRPr="00745D9C" w:rsidRDefault="00745D9C" w:rsidP="00745D9C">
            <w:pPr>
              <w:spacing w:after="80" w:line="288" w:lineRule="auto"/>
              <w:ind w:left="426" w:hanging="426"/>
              <w:jc w:val="both"/>
              <w:rPr>
                <w:rFonts w:ascii="Ariel" w:eastAsia="Calibri" w:hAnsi="Ariel" w:cs="Times New Roman"/>
                <w:lang w:val="da-DK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EC80" w14:textId="77777777" w:rsidR="00745D9C" w:rsidRPr="00745D9C" w:rsidRDefault="00745D9C" w:rsidP="00745D9C">
            <w:pPr>
              <w:spacing w:after="80" w:line="288" w:lineRule="auto"/>
              <w:ind w:left="426" w:hanging="426"/>
              <w:jc w:val="both"/>
              <w:rPr>
                <w:rFonts w:ascii="Ariel" w:eastAsia="Calibri" w:hAnsi="Ariel" w:cs="Times New Roman"/>
                <w:lang w:val="da-DK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CEAE" w14:textId="77777777" w:rsidR="00745D9C" w:rsidRPr="00745D9C" w:rsidRDefault="00745D9C" w:rsidP="00745D9C">
            <w:pPr>
              <w:spacing w:after="80" w:line="288" w:lineRule="auto"/>
              <w:ind w:left="426" w:hanging="426"/>
              <w:jc w:val="both"/>
              <w:rPr>
                <w:rFonts w:ascii="Ariel" w:eastAsia="Calibri" w:hAnsi="Ariel" w:cs="Times New Roman"/>
                <w:lang w:val="da-DK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BD6E" w14:textId="77777777" w:rsidR="00745D9C" w:rsidRPr="00745D9C" w:rsidRDefault="00745D9C" w:rsidP="00745D9C">
            <w:pPr>
              <w:spacing w:after="80" w:line="288" w:lineRule="auto"/>
              <w:ind w:left="426" w:hanging="426"/>
              <w:jc w:val="both"/>
              <w:rPr>
                <w:rFonts w:ascii="Ariel" w:eastAsia="Calibri" w:hAnsi="Ariel" w:cs="Times New Roman"/>
                <w:lang w:val="da-DK"/>
              </w:rPr>
            </w:pPr>
          </w:p>
        </w:tc>
      </w:tr>
      <w:tr w:rsidR="00745D9C" w:rsidRPr="00745D9C" w14:paraId="65C765FE" w14:textId="77777777" w:rsidTr="00264FB0">
        <w:trPr>
          <w:trHeight w:val="1397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8530" w14:textId="77777777" w:rsidR="00745D9C" w:rsidRPr="00745D9C" w:rsidRDefault="00745D9C" w:rsidP="00745D9C">
            <w:pPr>
              <w:spacing w:after="80" w:line="288" w:lineRule="auto"/>
              <w:ind w:left="426" w:hanging="426"/>
              <w:jc w:val="both"/>
              <w:rPr>
                <w:rFonts w:ascii="Ariel" w:eastAsia="Calibri" w:hAnsi="Ariel" w:cs="Times New Roman"/>
                <w:lang w:val="da-DK"/>
              </w:rPr>
            </w:pPr>
          </w:p>
          <w:p w14:paraId="72CC4DD0" w14:textId="77777777" w:rsidR="00745D9C" w:rsidRPr="00745D9C" w:rsidRDefault="00745D9C" w:rsidP="00745D9C">
            <w:pPr>
              <w:spacing w:after="80" w:line="288" w:lineRule="auto"/>
              <w:ind w:left="426" w:hanging="426"/>
              <w:jc w:val="both"/>
              <w:rPr>
                <w:rFonts w:ascii="Ariel" w:eastAsia="Calibri" w:hAnsi="Ariel" w:cs="Times New Roman"/>
                <w:lang w:val="da-DK"/>
              </w:rPr>
            </w:pPr>
          </w:p>
          <w:p w14:paraId="22D21A6D" w14:textId="77777777" w:rsidR="00745D9C" w:rsidRPr="00745D9C" w:rsidRDefault="00745D9C" w:rsidP="00745D9C">
            <w:pPr>
              <w:spacing w:after="80" w:line="288" w:lineRule="auto"/>
              <w:ind w:left="426" w:hanging="426"/>
              <w:jc w:val="both"/>
              <w:rPr>
                <w:rFonts w:ascii="Ariel" w:eastAsia="Calibri" w:hAnsi="Ariel" w:cs="Times New Roman"/>
                <w:lang w:val="da-DK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96CB" w14:textId="77777777" w:rsidR="00745D9C" w:rsidRPr="00745D9C" w:rsidRDefault="00745D9C" w:rsidP="00745D9C">
            <w:pPr>
              <w:spacing w:after="80" w:line="288" w:lineRule="auto"/>
              <w:ind w:left="426" w:hanging="426"/>
              <w:jc w:val="both"/>
              <w:rPr>
                <w:rFonts w:ascii="Ariel" w:eastAsia="Calibri" w:hAnsi="Ariel" w:cs="Times New Roman"/>
                <w:lang w:val="da-DK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E9BA" w14:textId="77777777" w:rsidR="00745D9C" w:rsidRPr="00745D9C" w:rsidRDefault="00745D9C" w:rsidP="00745D9C">
            <w:pPr>
              <w:spacing w:after="80" w:line="288" w:lineRule="auto"/>
              <w:ind w:left="426" w:hanging="426"/>
              <w:jc w:val="both"/>
              <w:rPr>
                <w:rFonts w:ascii="Ariel" w:eastAsia="Calibri" w:hAnsi="Ariel" w:cs="Times New Roman"/>
                <w:lang w:val="da-DK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4156" w14:textId="77777777" w:rsidR="00745D9C" w:rsidRPr="00745D9C" w:rsidRDefault="00745D9C" w:rsidP="00745D9C">
            <w:pPr>
              <w:spacing w:after="80" w:line="288" w:lineRule="auto"/>
              <w:ind w:left="426" w:hanging="426"/>
              <w:jc w:val="both"/>
              <w:rPr>
                <w:rFonts w:ascii="Ariel" w:eastAsia="Calibri" w:hAnsi="Ariel" w:cs="Times New Roman"/>
                <w:lang w:val="da-DK"/>
              </w:rPr>
            </w:pPr>
          </w:p>
        </w:tc>
      </w:tr>
    </w:tbl>
    <w:p w14:paraId="2DA0B4BD" w14:textId="77777777" w:rsidR="00745D9C" w:rsidRPr="00745D9C" w:rsidRDefault="00745D9C" w:rsidP="00745D9C">
      <w:pPr>
        <w:spacing w:after="80" w:line="288" w:lineRule="auto"/>
        <w:jc w:val="both"/>
        <w:rPr>
          <w:rFonts w:ascii="Ariel" w:eastAsia="Trebuchet MS" w:hAnsi="Ariel" w:cs="Times New Roman"/>
          <w:lang w:eastAsia="pl-PL"/>
        </w:rPr>
      </w:pPr>
    </w:p>
    <w:p w14:paraId="153ECB94" w14:textId="48E87880" w:rsidR="00264FB0" w:rsidRDefault="00264FB0" w:rsidP="00264FB0">
      <w:pPr>
        <w:numPr>
          <w:ilvl w:val="0"/>
          <w:numId w:val="5"/>
        </w:numPr>
        <w:spacing w:after="80" w:line="288" w:lineRule="auto"/>
        <w:jc w:val="both"/>
        <w:rPr>
          <w:rFonts w:ascii="Ariel" w:eastAsia="Trebuchet MS" w:hAnsi="Ariel" w:cs="Times New Roman"/>
          <w:lang w:eastAsia="pl-PL"/>
        </w:rPr>
      </w:pPr>
      <w:r>
        <w:rPr>
          <w:rFonts w:ascii="Ariel" w:eastAsia="Trebuchet MS" w:hAnsi="Ariel" w:cs="Times New Roman"/>
          <w:lang w:eastAsia="pl-PL"/>
        </w:rPr>
        <w:t xml:space="preserve">posiada </w:t>
      </w:r>
      <w:r w:rsidRPr="00264FB0">
        <w:rPr>
          <w:rFonts w:ascii="Ariel" w:eastAsia="Trebuchet MS" w:hAnsi="Ariel" w:cs="Times New Roman"/>
          <w:lang w:eastAsia="pl-PL"/>
        </w:rPr>
        <w:t>zaświadczenia z właściwego US oraz ZUS o niezaleganiu w regulowaniu opłat wszystkich składek i podatków (nie starszym niż 3 miesiące)</w:t>
      </w:r>
      <w:r>
        <w:rPr>
          <w:rFonts w:ascii="Ariel" w:eastAsia="Trebuchet MS" w:hAnsi="Ariel" w:cs="Times New Roman"/>
          <w:lang w:eastAsia="pl-PL"/>
        </w:rPr>
        <w:t>,</w:t>
      </w:r>
    </w:p>
    <w:p w14:paraId="6B094A7D" w14:textId="01F0FDA1" w:rsidR="001847F7" w:rsidRPr="00264FB0" w:rsidRDefault="00745D9C" w:rsidP="00264FB0">
      <w:pPr>
        <w:numPr>
          <w:ilvl w:val="0"/>
          <w:numId w:val="5"/>
        </w:numPr>
        <w:spacing w:after="80" w:line="288" w:lineRule="auto"/>
        <w:jc w:val="both"/>
        <w:rPr>
          <w:rFonts w:ascii="Ariel" w:eastAsia="Trebuchet MS" w:hAnsi="Ariel" w:cs="Times New Roman"/>
          <w:lang w:eastAsia="pl-PL"/>
        </w:rPr>
      </w:pPr>
      <w:r w:rsidRPr="00745D9C">
        <w:rPr>
          <w:rFonts w:ascii="Ariel" w:eastAsia="Trebuchet MS" w:hAnsi="Ariel" w:cs="Times New Roman"/>
          <w:lang w:eastAsia="pl-PL"/>
        </w:rPr>
        <w:lastRenderedPageBreak/>
        <w:t>posiada ubezpieczenie odpowiedzialności cywilnej w zakresie prowadzonej działalności gospodarczej związanej z przedmiotem zamówienia na sumę gwarancyjną nie niższą niż 2 000 000,00 zł (dwa miliony złotych)</w:t>
      </w:r>
      <w:bookmarkEnd w:id="0"/>
      <w:r w:rsidR="00264FB0">
        <w:rPr>
          <w:rFonts w:ascii="Ariel" w:eastAsia="Trebuchet MS" w:hAnsi="Ariel" w:cs="Times New Roman"/>
          <w:lang w:eastAsia="pl-PL"/>
        </w:rPr>
        <w:t>.</w:t>
      </w:r>
    </w:p>
    <w:p w14:paraId="3E5372E7" w14:textId="10666ADA" w:rsidR="00745D9C" w:rsidRPr="00745D9C" w:rsidRDefault="00745D9C" w:rsidP="00264FB0">
      <w:pPr>
        <w:pStyle w:val="Akapitzlist"/>
        <w:numPr>
          <w:ilvl w:val="0"/>
          <w:numId w:val="4"/>
        </w:numPr>
        <w:spacing w:after="80" w:line="288" w:lineRule="auto"/>
        <w:jc w:val="both"/>
        <w:rPr>
          <w:rFonts w:ascii="Ariel" w:eastAsia="Trebuchet MS" w:hAnsi="Ariel" w:cs="Times New Roman"/>
          <w:lang w:eastAsia="pl-PL"/>
        </w:rPr>
      </w:pPr>
      <w:r w:rsidRPr="00264FB0">
        <w:rPr>
          <w:rFonts w:ascii="Ariel" w:eastAsia="Trebuchet MS" w:hAnsi="Ariel" w:cs="Times New Roman"/>
          <w:b/>
          <w:lang w:eastAsia="pl-PL"/>
        </w:rPr>
        <w:t>Wykonawca nie podlega wykluczeniu z udziału w postepowaniu</w:t>
      </w:r>
      <w:r w:rsidRPr="00264FB0">
        <w:rPr>
          <w:rFonts w:ascii="Ariel" w:eastAsia="Trebuchet MS" w:hAnsi="Ariel" w:cs="Times New Roman"/>
          <w:lang w:eastAsia="pl-PL"/>
        </w:rPr>
        <w:t xml:space="preserve">, </w:t>
      </w:r>
      <w:r w:rsidR="00264FB0">
        <w:rPr>
          <w:rFonts w:ascii="Ariel" w:eastAsia="Trebuchet MS" w:hAnsi="Ariel" w:cs="Times New Roman"/>
          <w:lang w:eastAsia="pl-PL"/>
        </w:rPr>
        <w:t xml:space="preserve">zgodnie z wytycznymi zawartymi w Specyfikacji Istotnych Warunków Zamówienia (SIWZ). </w:t>
      </w:r>
    </w:p>
    <w:p w14:paraId="226BDD7D" w14:textId="77777777" w:rsidR="00745D9C" w:rsidRDefault="00745D9C" w:rsidP="00745D9C">
      <w:pPr>
        <w:spacing w:after="80" w:line="312" w:lineRule="auto"/>
        <w:jc w:val="both"/>
        <w:rPr>
          <w:rFonts w:ascii="Ariel" w:eastAsia="Trebuchet MS" w:hAnsi="Ariel" w:cs="Times New Roman"/>
          <w:lang w:eastAsia="pl-PL"/>
        </w:rPr>
      </w:pPr>
    </w:p>
    <w:p w14:paraId="2007CFDA" w14:textId="77777777" w:rsidR="00264FB0" w:rsidRDefault="00264FB0" w:rsidP="00745D9C">
      <w:pPr>
        <w:spacing w:after="80" w:line="312" w:lineRule="auto"/>
        <w:jc w:val="both"/>
        <w:rPr>
          <w:rFonts w:ascii="Ariel" w:eastAsia="Trebuchet MS" w:hAnsi="Ariel" w:cs="Times New Roman"/>
          <w:lang w:eastAsia="pl-PL"/>
        </w:rPr>
      </w:pPr>
    </w:p>
    <w:p w14:paraId="15F11277" w14:textId="77777777" w:rsidR="00264FB0" w:rsidRPr="00745D9C" w:rsidRDefault="00264FB0" w:rsidP="00745D9C">
      <w:pPr>
        <w:spacing w:after="80" w:line="312" w:lineRule="auto"/>
        <w:jc w:val="both"/>
        <w:rPr>
          <w:rFonts w:ascii="Ariel" w:eastAsia="Trebuchet MS" w:hAnsi="Ariel" w:cs="Times New Roman"/>
          <w:lang w:eastAsia="pl-PL"/>
        </w:rPr>
      </w:pPr>
    </w:p>
    <w:p w14:paraId="1F1CC886" w14:textId="77777777" w:rsidR="00745D9C" w:rsidRPr="00745D9C" w:rsidRDefault="00745D9C" w:rsidP="00745D9C">
      <w:pPr>
        <w:spacing w:after="0" w:line="312" w:lineRule="auto"/>
        <w:ind w:left="426" w:hanging="426"/>
        <w:jc w:val="center"/>
        <w:rPr>
          <w:rFonts w:ascii="Ariel" w:eastAsia="Trebuchet MS" w:hAnsi="Ariel" w:cs="Times New Roman"/>
          <w:lang w:eastAsia="pl-PL"/>
        </w:rPr>
      </w:pPr>
      <w:r w:rsidRPr="00745D9C">
        <w:rPr>
          <w:rFonts w:ascii="Ariel" w:eastAsia="Trebuchet MS" w:hAnsi="Ariel" w:cs="Times New Roman"/>
          <w:lang w:eastAsia="pl-PL"/>
        </w:rPr>
        <w:t>……………………………….</w:t>
      </w:r>
      <w:r w:rsidRPr="00745D9C">
        <w:rPr>
          <w:rFonts w:ascii="Ariel" w:eastAsia="Trebuchet MS" w:hAnsi="Ariel" w:cs="Times New Roman"/>
          <w:lang w:eastAsia="pl-PL"/>
        </w:rPr>
        <w:tab/>
      </w:r>
      <w:r w:rsidRPr="00745D9C">
        <w:rPr>
          <w:rFonts w:ascii="Ariel" w:eastAsia="Trebuchet MS" w:hAnsi="Ariel" w:cs="Times New Roman"/>
          <w:lang w:eastAsia="pl-PL"/>
        </w:rPr>
        <w:tab/>
      </w:r>
      <w:r w:rsidRPr="00745D9C">
        <w:rPr>
          <w:rFonts w:ascii="Ariel" w:eastAsia="Trebuchet MS" w:hAnsi="Ariel" w:cs="Times New Roman"/>
          <w:lang w:eastAsia="pl-PL"/>
        </w:rPr>
        <w:tab/>
      </w:r>
      <w:r w:rsidRPr="00745D9C">
        <w:rPr>
          <w:rFonts w:ascii="Ariel" w:eastAsia="Trebuchet MS" w:hAnsi="Ariel" w:cs="Times New Roman"/>
          <w:lang w:eastAsia="pl-PL"/>
        </w:rPr>
        <w:tab/>
        <w:t>…………………………………..</w:t>
      </w:r>
    </w:p>
    <w:p w14:paraId="2E45746E" w14:textId="22B966ED" w:rsidR="00745D9C" w:rsidRPr="00745D9C" w:rsidRDefault="00745D9C" w:rsidP="00745D9C">
      <w:pPr>
        <w:spacing w:after="0" w:line="312" w:lineRule="auto"/>
        <w:ind w:left="426"/>
        <w:rPr>
          <w:rFonts w:ascii="Ariel" w:eastAsia="Calibri" w:hAnsi="Ariel" w:cs="Times New Roman"/>
        </w:rPr>
      </w:pPr>
      <w:r>
        <w:rPr>
          <w:rFonts w:ascii="Ariel" w:eastAsia="Calibri" w:hAnsi="Ariel" w:cs="Times New Roman"/>
          <w:i/>
          <w:iCs/>
          <w:lang w:eastAsia="pl-PL"/>
        </w:rPr>
        <w:t xml:space="preserve">                     </w:t>
      </w:r>
      <w:r w:rsidRPr="00745D9C">
        <w:rPr>
          <w:rFonts w:ascii="Ariel" w:eastAsia="Calibri" w:hAnsi="Ariel" w:cs="Times New Roman"/>
          <w:i/>
          <w:iCs/>
          <w:lang w:eastAsia="pl-PL"/>
        </w:rPr>
        <w:t xml:space="preserve">(miejscowość, data) </w:t>
      </w:r>
      <w:r w:rsidRPr="00745D9C">
        <w:rPr>
          <w:rFonts w:ascii="Ariel" w:eastAsia="Calibri" w:hAnsi="Ariel" w:cs="Times New Roman"/>
          <w:i/>
          <w:iCs/>
          <w:lang w:eastAsia="pl-PL"/>
        </w:rPr>
        <w:tab/>
      </w:r>
      <w:r w:rsidRPr="00745D9C">
        <w:rPr>
          <w:rFonts w:ascii="Ariel" w:eastAsia="Calibri" w:hAnsi="Ariel" w:cs="Times New Roman"/>
          <w:i/>
          <w:iCs/>
          <w:lang w:eastAsia="pl-PL"/>
        </w:rPr>
        <w:tab/>
      </w:r>
      <w:r w:rsidRPr="00745D9C">
        <w:rPr>
          <w:rFonts w:ascii="Ariel" w:eastAsia="Calibri" w:hAnsi="Ariel" w:cs="Times New Roman"/>
          <w:i/>
          <w:iCs/>
          <w:lang w:eastAsia="pl-PL"/>
        </w:rPr>
        <w:tab/>
        <w:t xml:space="preserve"> </w:t>
      </w:r>
      <w:r>
        <w:rPr>
          <w:rFonts w:ascii="Ariel" w:eastAsia="Calibri" w:hAnsi="Ariel" w:cs="Times New Roman"/>
          <w:i/>
          <w:iCs/>
          <w:lang w:eastAsia="pl-PL"/>
        </w:rPr>
        <w:t xml:space="preserve">           </w:t>
      </w:r>
      <w:r w:rsidRPr="00745D9C">
        <w:rPr>
          <w:rFonts w:ascii="Ariel" w:eastAsia="Calibri" w:hAnsi="Ariel" w:cs="Times New Roman"/>
          <w:i/>
          <w:iCs/>
          <w:lang w:eastAsia="pl-PL"/>
        </w:rPr>
        <w:t xml:space="preserve">    (podpis Wykonawcy)</w:t>
      </w:r>
    </w:p>
    <w:p w14:paraId="562E85E7" w14:textId="258BC726" w:rsidR="004866BA" w:rsidRPr="00745D9C" w:rsidRDefault="004866BA" w:rsidP="00745D9C">
      <w:pPr>
        <w:jc w:val="both"/>
        <w:rPr>
          <w:rFonts w:ascii="Ariel" w:hAnsi="Ariel" w:cs="Arial"/>
        </w:rPr>
      </w:pPr>
    </w:p>
    <w:sectPr w:rsidR="004866BA" w:rsidRPr="00745D9C" w:rsidSect="00BA12BB">
      <w:headerReference w:type="default" r:id="rId8"/>
      <w:footerReference w:type="default" r:id="rId9"/>
      <w:pgSz w:w="11906" w:h="16838"/>
      <w:pgMar w:top="2393" w:right="1417" w:bottom="1418" w:left="1417" w:header="284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BD70F" w14:textId="77777777" w:rsidR="00C11DB9" w:rsidRDefault="00C11DB9" w:rsidP="00230E2B">
      <w:pPr>
        <w:spacing w:after="0" w:line="240" w:lineRule="auto"/>
      </w:pPr>
      <w:r>
        <w:separator/>
      </w:r>
    </w:p>
  </w:endnote>
  <w:endnote w:type="continuationSeparator" w:id="0">
    <w:p w14:paraId="65E8E562" w14:textId="77777777" w:rsidR="00C11DB9" w:rsidRDefault="00C11DB9" w:rsidP="00230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el">
    <w:altName w:val="Cambria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27582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3D4152" w14:textId="77777777" w:rsidR="00842E98" w:rsidRDefault="00842E98" w:rsidP="00C00133">
            <w:pPr>
              <w:pStyle w:val="Stopka"/>
              <w:jc w:val="center"/>
            </w:pPr>
          </w:p>
          <w:p w14:paraId="07FFC4F9" w14:textId="77777777" w:rsidR="00842E98" w:rsidRDefault="00CA303D" w:rsidP="00C00133">
            <w:pPr>
              <w:pStyle w:val="Stopka"/>
              <w:jc w:val="center"/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4896" behindDoc="1" locked="0" layoutInCell="1" allowOverlap="1" wp14:anchorId="7D707ACE" wp14:editId="519901C1">
                  <wp:simplePos x="0" y="0"/>
                  <wp:positionH relativeFrom="column">
                    <wp:posOffset>2795905</wp:posOffset>
                  </wp:positionH>
                  <wp:positionV relativeFrom="paragraph">
                    <wp:posOffset>33020</wp:posOffset>
                  </wp:positionV>
                  <wp:extent cx="412115" cy="476885"/>
                  <wp:effectExtent l="0" t="0" r="0" b="0"/>
                  <wp:wrapTight wrapText="bothSides">
                    <wp:wrapPolygon edited="0">
                      <wp:start x="0" y="0"/>
                      <wp:lineTo x="0" y="20708"/>
                      <wp:lineTo x="20968" y="20708"/>
                      <wp:lineTo x="20968" y="0"/>
                      <wp:lineTo x="0" y="0"/>
                    </wp:wrapPolygon>
                  </wp:wrapTight>
                  <wp:docPr id="140" name="Obraz 140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ZJG_logo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15" cy="47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A343130" w14:textId="00809838" w:rsidR="000E0983" w:rsidRDefault="00CA303D" w:rsidP="00A25BF5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3F4FE923" w14:textId="77777777" w:rsidR="000E0983" w:rsidRDefault="000E0983" w:rsidP="000E0983">
            <w:pPr>
              <w:pStyle w:val="Nagwek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7AFB05D" w14:textId="77777777" w:rsidR="000E0983" w:rsidRDefault="000E0983" w:rsidP="000E0983">
            <w:pPr>
              <w:pStyle w:val="Nagwek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A0DD905" w14:textId="6915C13A" w:rsidR="000E0983" w:rsidRPr="000E0983" w:rsidRDefault="000E0983" w:rsidP="004F1A05">
            <w:pPr>
              <w:pStyle w:val="Nagwek"/>
              <w:ind w:left="426"/>
              <w:jc w:val="center"/>
              <w:rPr>
                <w:rFonts w:ascii="Arial" w:hAnsi="Arial" w:cs="Arial"/>
                <w:sz w:val="16"/>
                <w:szCs w:val="16"/>
              </w:rPr>
            </w:pPr>
            <w:hyperlink r:id="rId2" w:history="1">
              <w:r w:rsidRPr="000E0983">
                <w:rPr>
                  <w:rStyle w:val="Hipercz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www.zjg.com.pl</w:t>
              </w:r>
            </w:hyperlink>
          </w:p>
          <w:p w14:paraId="704B6AC2" w14:textId="6086F631" w:rsidR="00842E98" w:rsidRDefault="00264FB0" w:rsidP="00CA303D">
            <w:pPr>
              <w:pStyle w:val="Stopka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301E5" w14:textId="77777777" w:rsidR="00C11DB9" w:rsidRDefault="00C11DB9" w:rsidP="00230E2B">
      <w:pPr>
        <w:spacing w:after="0" w:line="240" w:lineRule="auto"/>
      </w:pPr>
      <w:r>
        <w:separator/>
      </w:r>
    </w:p>
  </w:footnote>
  <w:footnote w:type="continuationSeparator" w:id="0">
    <w:p w14:paraId="15E0D734" w14:textId="77777777" w:rsidR="00C11DB9" w:rsidRDefault="00C11DB9" w:rsidP="00230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76B94" w14:textId="1746BDE8" w:rsidR="00842E98" w:rsidRPr="00091588" w:rsidRDefault="00BA12BB" w:rsidP="00BA12BB">
    <w:pPr>
      <w:pStyle w:val="Nagwek"/>
      <w:ind w:left="1843"/>
      <w:rPr>
        <w:rFonts w:ascii="Arial" w:hAnsi="Arial" w:cs="Arial"/>
        <w:b/>
        <w:sz w:val="20"/>
        <w:szCs w:val="20"/>
      </w:rPr>
    </w:pPr>
    <w:r w:rsidRPr="00A25BF5">
      <w:rPr>
        <w:rFonts w:ascii="Arial" w:hAnsi="Arial" w:cs="Arial"/>
        <w:b/>
        <w:noProof/>
        <w:sz w:val="20"/>
        <w:szCs w:val="20"/>
      </w:rPr>
      <w:drawing>
        <wp:anchor distT="0" distB="0" distL="114300" distR="114300" simplePos="0" relativeHeight="251657216" behindDoc="1" locked="0" layoutInCell="1" allowOverlap="1" wp14:anchorId="7BC47A27" wp14:editId="6BC98021">
          <wp:simplePos x="0" y="0"/>
          <wp:positionH relativeFrom="column">
            <wp:posOffset>77754</wp:posOffset>
          </wp:positionH>
          <wp:positionV relativeFrom="paragraph">
            <wp:posOffset>40005</wp:posOffset>
          </wp:positionV>
          <wp:extent cx="914400" cy="1057910"/>
          <wp:effectExtent l="0" t="0" r="0" b="0"/>
          <wp:wrapTight wrapText="bothSides">
            <wp:wrapPolygon edited="0">
              <wp:start x="0" y="0"/>
              <wp:lineTo x="0" y="21393"/>
              <wp:lineTo x="21150" y="21393"/>
              <wp:lineTo x="21150" y="0"/>
              <wp:lineTo x="0" y="0"/>
            </wp:wrapPolygon>
          </wp:wrapTight>
          <wp:docPr id="139" name="Obraz 139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JG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1057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A6A39" w:rsidRPr="00091588">
      <w:rPr>
        <w:rFonts w:ascii="Arial" w:hAnsi="Arial" w:cs="Arial"/>
        <w:b/>
        <w:sz w:val="20"/>
        <w:szCs w:val="20"/>
        <w:u w:val="single"/>
      </w:rPr>
      <w:t>ZYGMUNT J. GŁUCHOWSKI S.C.</w:t>
    </w:r>
  </w:p>
  <w:p w14:paraId="4AB6E34F" w14:textId="54320B47" w:rsidR="007A6A39" w:rsidRPr="00091588" w:rsidRDefault="00556AED" w:rsidP="00BA12BB">
    <w:pPr>
      <w:pStyle w:val="Nagwek"/>
      <w:ind w:left="1843"/>
      <w:rPr>
        <w:rFonts w:ascii="Arial" w:hAnsi="Arial" w:cs="Arial"/>
        <w:b/>
        <w:sz w:val="20"/>
        <w:szCs w:val="20"/>
      </w:rPr>
    </w:pPr>
    <w:r w:rsidRPr="00091588">
      <w:rPr>
        <w:rFonts w:ascii="Arial" w:hAnsi="Arial" w:cs="Arial"/>
        <w:b/>
        <w:sz w:val="20"/>
        <w:szCs w:val="20"/>
      </w:rPr>
      <w:t>ZYGMUNT GŁUCHOWSKI I HELENA GŁUCHOWSKA</w:t>
    </w:r>
  </w:p>
  <w:p w14:paraId="653B1FAB" w14:textId="77777777" w:rsidR="00842E98" w:rsidRPr="00091588" w:rsidRDefault="007A6A39" w:rsidP="00BA12BB">
    <w:pPr>
      <w:pStyle w:val="Nagwek"/>
      <w:ind w:left="1843"/>
      <w:rPr>
        <w:rFonts w:ascii="Arial" w:hAnsi="Arial" w:cs="Arial"/>
        <w:sz w:val="20"/>
        <w:szCs w:val="20"/>
      </w:rPr>
    </w:pPr>
    <w:r w:rsidRPr="00091588">
      <w:rPr>
        <w:rFonts w:ascii="Arial" w:hAnsi="Arial" w:cs="Arial"/>
        <w:b/>
        <w:sz w:val="20"/>
        <w:szCs w:val="20"/>
      </w:rPr>
      <w:t>KOOPERACJA PRZEMYSŁOWO-HANDLOWA</w:t>
    </w:r>
  </w:p>
  <w:p w14:paraId="283AD863" w14:textId="0664239F" w:rsidR="00842E98" w:rsidRPr="00A25BF5" w:rsidRDefault="00842E98" w:rsidP="00BA12BB">
    <w:pPr>
      <w:pStyle w:val="Nagwek"/>
      <w:ind w:left="1843"/>
      <w:rPr>
        <w:rFonts w:ascii="Arial" w:hAnsi="Arial" w:cs="Arial"/>
        <w:sz w:val="20"/>
        <w:szCs w:val="20"/>
      </w:rPr>
    </w:pPr>
    <w:r w:rsidRPr="00A25BF5">
      <w:rPr>
        <w:rFonts w:ascii="Arial" w:hAnsi="Arial" w:cs="Arial"/>
        <w:sz w:val="20"/>
        <w:szCs w:val="20"/>
      </w:rPr>
      <w:t>ul. Łódzka 32; 44-164 Gliwice</w:t>
    </w:r>
  </w:p>
  <w:p w14:paraId="748C0BB4" w14:textId="77777777" w:rsidR="000E0983" w:rsidRPr="00A25BF5" w:rsidRDefault="000E0983" w:rsidP="00BA12BB">
    <w:pPr>
      <w:pStyle w:val="Nagwek"/>
      <w:ind w:left="1843"/>
      <w:rPr>
        <w:rFonts w:ascii="Arial" w:hAnsi="Arial" w:cs="Arial"/>
        <w:sz w:val="20"/>
        <w:szCs w:val="20"/>
      </w:rPr>
    </w:pPr>
  </w:p>
  <w:p w14:paraId="19CC104A" w14:textId="4499A7D8" w:rsidR="00AC00D6" w:rsidRPr="00AC00D6" w:rsidRDefault="00842E98" w:rsidP="00BA12BB">
    <w:pPr>
      <w:pStyle w:val="Nagwek"/>
      <w:spacing w:line="360" w:lineRule="auto"/>
      <w:ind w:left="1843"/>
      <w:rPr>
        <w:rFonts w:ascii="Arial" w:hAnsi="Arial"/>
        <w:sz w:val="20"/>
        <w:szCs w:val="20"/>
      </w:rPr>
    </w:pPr>
    <w:r w:rsidRPr="00A25BF5">
      <w:rPr>
        <w:rFonts w:ascii="Arial" w:hAnsi="Arial" w:cs="Arial"/>
        <w:sz w:val="20"/>
        <w:szCs w:val="20"/>
      </w:rPr>
      <w:t xml:space="preserve">NIP: </w:t>
    </w:r>
    <w:r w:rsidR="007A6A39" w:rsidRPr="00A25BF5">
      <w:rPr>
        <w:rFonts w:ascii="Arial" w:hAnsi="Arial"/>
        <w:sz w:val="20"/>
        <w:szCs w:val="20"/>
      </w:rPr>
      <w:t>631-10-78-935</w:t>
    </w:r>
  </w:p>
  <w:p w14:paraId="00CFC6B2" w14:textId="6497B140" w:rsidR="00FA15D4" w:rsidRPr="00A25BF5" w:rsidRDefault="0030066F" w:rsidP="00BA12BB">
    <w:pPr>
      <w:pStyle w:val="Nagwek"/>
      <w:spacing w:line="360" w:lineRule="auto"/>
      <w:ind w:left="1843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B432BC9" wp14:editId="4BAA7001">
              <wp:simplePos x="0" y="0"/>
              <wp:positionH relativeFrom="column">
                <wp:posOffset>-890270</wp:posOffset>
              </wp:positionH>
              <wp:positionV relativeFrom="paragraph">
                <wp:posOffset>368300</wp:posOffset>
              </wp:positionV>
              <wp:extent cx="7600950" cy="0"/>
              <wp:effectExtent l="5080" t="6350" r="13970" b="1270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009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2DF4D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70.1pt;margin-top:29pt;width:598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"/>
          </w:pict>
        </mc:Fallback>
      </mc:AlternateContent>
    </w:r>
    <w:r w:rsidR="00842E98" w:rsidRPr="00A25BF5">
      <w:rPr>
        <w:rFonts w:ascii="Arial" w:hAnsi="Arial" w:cs="Arial"/>
        <w:sz w:val="20"/>
        <w:szCs w:val="20"/>
      </w:rPr>
      <w:t>tel.: 32 234 66 45</w:t>
    </w:r>
  </w:p>
  <w:p w14:paraId="3E065675" w14:textId="7D0ADD52" w:rsidR="00842E98" w:rsidRDefault="00842E98" w:rsidP="00FA15D4">
    <w:pPr>
      <w:pStyle w:val="Nagwek"/>
      <w:rPr>
        <w:rFonts w:ascii="Arial" w:hAnsi="Arial" w:cs="Arial"/>
        <w:sz w:val="16"/>
        <w:szCs w:val="16"/>
      </w:rPr>
    </w:pPr>
  </w:p>
  <w:p w14:paraId="142F9E66" w14:textId="3A27FF66" w:rsidR="00A25BF5" w:rsidRDefault="00A25BF5" w:rsidP="00FA15D4">
    <w:pPr>
      <w:pStyle w:val="Nagwek"/>
      <w:rPr>
        <w:rFonts w:ascii="Arial" w:hAnsi="Arial" w:cs="Arial"/>
        <w:sz w:val="16"/>
        <w:szCs w:val="16"/>
      </w:rPr>
    </w:pPr>
  </w:p>
  <w:p w14:paraId="01DC7079" w14:textId="77777777" w:rsidR="00A25BF5" w:rsidRPr="00FA15D4" w:rsidRDefault="00A25BF5" w:rsidP="00FA15D4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5342E"/>
    <w:multiLevelType w:val="hybridMultilevel"/>
    <w:tmpl w:val="A4E0A1FC"/>
    <w:lvl w:ilvl="0" w:tplc="587E3E00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5E5C07"/>
    <w:multiLevelType w:val="hybridMultilevel"/>
    <w:tmpl w:val="673CE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5672A"/>
    <w:multiLevelType w:val="hybridMultilevel"/>
    <w:tmpl w:val="D1D68C98"/>
    <w:lvl w:ilvl="0" w:tplc="FFFFFFFF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CA11AF"/>
    <w:multiLevelType w:val="hybridMultilevel"/>
    <w:tmpl w:val="F8846572"/>
    <w:lvl w:ilvl="0" w:tplc="778224A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D86854"/>
    <w:multiLevelType w:val="hybridMultilevel"/>
    <w:tmpl w:val="C090F3E0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3162C7F"/>
    <w:multiLevelType w:val="hybridMultilevel"/>
    <w:tmpl w:val="DCCE6B40"/>
    <w:lvl w:ilvl="0" w:tplc="36F85984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5F426CA"/>
    <w:multiLevelType w:val="hybridMultilevel"/>
    <w:tmpl w:val="F10CE4E2"/>
    <w:lvl w:ilvl="0" w:tplc="975AD4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CA1A67"/>
    <w:multiLevelType w:val="hybridMultilevel"/>
    <w:tmpl w:val="D1D68C98"/>
    <w:lvl w:ilvl="0" w:tplc="0BF88CC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3B232F"/>
    <w:multiLevelType w:val="hybridMultilevel"/>
    <w:tmpl w:val="D1D68C98"/>
    <w:lvl w:ilvl="0" w:tplc="FFFFFFFF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B511A"/>
    <w:multiLevelType w:val="hybridMultilevel"/>
    <w:tmpl w:val="05A26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61567">
    <w:abstractNumId w:val="6"/>
  </w:num>
  <w:num w:numId="2" w16cid:durableId="987126697">
    <w:abstractNumId w:val="9"/>
  </w:num>
  <w:num w:numId="3" w16cid:durableId="15945122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49308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0995486">
    <w:abstractNumId w:val="0"/>
  </w:num>
  <w:num w:numId="6" w16cid:durableId="12336627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45592311">
    <w:abstractNumId w:val="0"/>
  </w:num>
  <w:num w:numId="8" w16cid:durableId="2093500340">
    <w:abstractNumId w:val="1"/>
  </w:num>
  <w:num w:numId="9" w16cid:durableId="1962376803">
    <w:abstractNumId w:val="7"/>
  </w:num>
  <w:num w:numId="10" w16cid:durableId="235167404">
    <w:abstractNumId w:val="2"/>
  </w:num>
  <w:num w:numId="11" w16cid:durableId="2009365881">
    <w:abstractNumId w:val="8"/>
  </w:num>
  <w:num w:numId="12" w16cid:durableId="671419058">
    <w:abstractNumId w:val="4"/>
  </w:num>
  <w:num w:numId="13" w16cid:durableId="2013348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67D"/>
    <w:rsid w:val="000110A5"/>
    <w:rsid w:val="00011307"/>
    <w:rsid w:val="00062E89"/>
    <w:rsid w:val="00067987"/>
    <w:rsid w:val="00091588"/>
    <w:rsid w:val="000C197E"/>
    <w:rsid w:val="000E0983"/>
    <w:rsid w:val="001211E3"/>
    <w:rsid w:val="001847F7"/>
    <w:rsid w:val="001B57F3"/>
    <w:rsid w:val="001E3811"/>
    <w:rsid w:val="001E7B05"/>
    <w:rsid w:val="00210CDD"/>
    <w:rsid w:val="00230E2B"/>
    <w:rsid w:val="002452E3"/>
    <w:rsid w:val="002555A9"/>
    <w:rsid w:val="00264FB0"/>
    <w:rsid w:val="00267E2E"/>
    <w:rsid w:val="00275940"/>
    <w:rsid w:val="002B4FD3"/>
    <w:rsid w:val="002F1FF8"/>
    <w:rsid w:val="002F2C07"/>
    <w:rsid w:val="002F6993"/>
    <w:rsid w:val="0030066F"/>
    <w:rsid w:val="00306E38"/>
    <w:rsid w:val="003A685D"/>
    <w:rsid w:val="003B01E5"/>
    <w:rsid w:val="003B5C29"/>
    <w:rsid w:val="003C1F20"/>
    <w:rsid w:val="003C3252"/>
    <w:rsid w:val="003F1458"/>
    <w:rsid w:val="00434558"/>
    <w:rsid w:val="00452621"/>
    <w:rsid w:val="004866BA"/>
    <w:rsid w:val="004A0719"/>
    <w:rsid w:val="004C572C"/>
    <w:rsid w:val="004F1A05"/>
    <w:rsid w:val="004F5A5E"/>
    <w:rsid w:val="00556AED"/>
    <w:rsid w:val="005F3DBF"/>
    <w:rsid w:val="00604A86"/>
    <w:rsid w:val="0060667D"/>
    <w:rsid w:val="00611DE9"/>
    <w:rsid w:val="00627EE1"/>
    <w:rsid w:val="00636E16"/>
    <w:rsid w:val="0066349F"/>
    <w:rsid w:val="006C5100"/>
    <w:rsid w:val="006C6BFF"/>
    <w:rsid w:val="006F48DE"/>
    <w:rsid w:val="006F6759"/>
    <w:rsid w:val="00745D9C"/>
    <w:rsid w:val="00757251"/>
    <w:rsid w:val="0076453C"/>
    <w:rsid w:val="00766586"/>
    <w:rsid w:val="007A6A39"/>
    <w:rsid w:val="007B0BBF"/>
    <w:rsid w:val="007B2D5B"/>
    <w:rsid w:val="007F50B0"/>
    <w:rsid w:val="0080497F"/>
    <w:rsid w:val="00842E98"/>
    <w:rsid w:val="00846520"/>
    <w:rsid w:val="00896481"/>
    <w:rsid w:val="00897434"/>
    <w:rsid w:val="008E48AF"/>
    <w:rsid w:val="0090056A"/>
    <w:rsid w:val="00933632"/>
    <w:rsid w:val="00940CFA"/>
    <w:rsid w:val="00972C13"/>
    <w:rsid w:val="009764E4"/>
    <w:rsid w:val="00995777"/>
    <w:rsid w:val="009F6B2D"/>
    <w:rsid w:val="00A25BF5"/>
    <w:rsid w:val="00A836B3"/>
    <w:rsid w:val="00AC00D6"/>
    <w:rsid w:val="00AC514B"/>
    <w:rsid w:val="00AC6589"/>
    <w:rsid w:val="00AF3BC6"/>
    <w:rsid w:val="00B05A76"/>
    <w:rsid w:val="00B1029D"/>
    <w:rsid w:val="00B224D6"/>
    <w:rsid w:val="00B22CD8"/>
    <w:rsid w:val="00B66337"/>
    <w:rsid w:val="00BA12BB"/>
    <w:rsid w:val="00BA43B1"/>
    <w:rsid w:val="00BE298D"/>
    <w:rsid w:val="00BF60ED"/>
    <w:rsid w:val="00C00133"/>
    <w:rsid w:val="00C0401C"/>
    <w:rsid w:val="00C11DB9"/>
    <w:rsid w:val="00C45981"/>
    <w:rsid w:val="00C461EA"/>
    <w:rsid w:val="00CA303D"/>
    <w:rsid w:val="00CE6743"/>
    <w:rsid w:val="00CF0D8E"/>
    <w:rsid w:val="00D14A13"/>
    <w:rsid w:val="00D7478C"/>
    <w:rsid w:val="00D77E0D"/>
    <w:rsid w:val="00DA2B6B"/>
    <w:rsid w:val="00E417B9"/>
    <w:rsid w:val="00EA699F"/>
    <w:rsid w:val="00F527BA"/>
    <w:rsid w:val="00FA15D4"/>
    <w:rsid w:val="00FA1611"/>
    <w:rsid w:val="00FD0432"/>
    <w:rsid w:val="00FD6626"/>
    <w:rsid w:val="00FD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AC7BAF7"/>
  <w15:docId w15:val="{D46777FC-6FBF-4289-B862-4BFA1D81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BC6"/>
  </w:style>
  <w:style w:type="paragraph" w:styleId="Nagwek1">
    <w:name w:val="heading 1"/>
    <w:basedOn w:val="Normalny"/>
    <w:next w:val="Normalny"/>
    <w:link w:val="Nagwek1Znak"/>
    <w:uiPriority w:val="9"/>
    <w:qFormat/>
    <w:rsid w:val="00C001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01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01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5672" w:themeColor="accent1" w:themeShade="8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013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481AB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01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481AB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013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D5672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013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D5672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013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013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0133"/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0133"/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0133"/>
    <w:rPr>
      <w:rFonts w:asciiTheme="majorHAnsi" w:eastAsiaTheme="majorEastAsia" w:hAnsiTheme="majorHAnsi" w:cstheme="majorBidi"/>
      <w:color w:val="0D5672" w:themeColor="accent1" w:themeShade="8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0133"/>
    <w:rPr>
      <w:rFonts w:asciiTheme="majorHAnsi" w:eastAsiaTheme="majorEastAsia" w:hAnsiTheme="majorHAnsi" w:cstheme="majorBidi"/>
      <w:i/>
      <w:iCs/>
      <w:color w:val="1481AB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0133"/>
    <w:rPr>
      <w:rFonts w:asciiTheme="majorHAnsi" w:eastAsiaTheme="majorEastAsia" w:hAnsiTheme="majorHAnsi" w:cstheme="majorBidi"/>
      <w:color w:val="1481AB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0133"/>
    <w:rPr>
      <w:rFonts w:asciiTheme="majorHAnsi" w:eastAsiaTheme="majorEastAsia" w:hAnsiTheme="majorHAnsi" w:cstheme="majorBidi"/>
      <w:color w:val="0D5672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0133"/>
    <w:rPr>
      <w:rFonts w:asciiTheme="majorHAnsi" w:eastAsiaTheme="majorEastAsia" w:hAnsiTheme="majorHAnsi" w:cstheme="majorBidi"/>
      <w:i/>
      <w:iCs/>
      <w:color w:val="0D5672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0133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013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00133"/>
    <w:pPr>
      <w:spacing w:after="200" w:line="240" w:lineRule="auto"/>
    </w:pPr>
    <w:rPr>
      <w:i/>
      <w:iCs/>
      <w:color w:val="335B74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001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013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013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00133"/>
    <w:rPr>
      <w:color w:val="5A5A5A" w:themeColor="text1" w:themeTint="A5"/>
      <w:spacing w:val="15"/>
    </w:rPr>
  </w:style>
  <w:style w:type="character" w:styleId="Pogrubienie">
    <w:name w:val="Strong"/>
    <w:basedOn w:val="Domylnaczcionkaakapitu"/>
    <w:uiPriority w:val="22"/>
    <w:qFormat/>
    <w:rsid w:val="00C00133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C00133"/>
    <w:rPr>
      <w:i/>
      <w:iCs/>
      <w:color w:val="auto"/>
    </w:rPr>
  </w:style>
  <w:style w:type="paragraph" w:styleId="Bezodstpw">
    <w:name w:val="No Spacing"/>
    <w:link w:val="BezodstpwZnak"/>
    <w:uiPriority w:val="1"/>
    <w:qFormat/>
    <w:rsid w:val="00C00133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0013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0133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0133"/>
    <w:pPr>
      <w:pBdr>
        <w:top w:val="single" w:sz="4" w:space="10" w:color="1CADE4" w:themeColor="accent1"/>
        <w:bottom w:val="single" w:sz="4" w:space="10" w:color="1CADE4" w:themeColor="accent1"/>
      </w:pBdr>
      <w:spacing w:before="360" w:after="360"/>
      <w:ind w:left="864" w:right="864"/>
      <w:jc w:val="center"/>
    </w:pPr>
    <w:rPr>
      <w:i/>
      <w:iCs/>
      <w:color w:val="1CADE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0133"/>
    <w:rPr>
      <w:i/>
      <w:iCs/>
      <w:color w:val="1CADE4" w:themeColor="accent1"/>
    </w:rPr>
  </w:style>
  <w:style w:type="character" w:styleId="Wyrnieniedelikatne">
    <w:name w:val="Subtle Emphasis"/>
    <w:basedOn w:val="Domylnaczcionkaakapitu"/>
    <w:uiPriority w:val="19"/>
    <w:qFormat/>
    <w:rsid w:val="00C0013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C00133"/>
    <w:rPr>
      <w:i/>
      <w:iCs/>
      <w:color w:val="1CADE4" w:themeColor="accent1"/>
    </w:rPr>
  </w:style>
  <w:style w:type="character" w:styleId="Odwoaniedelikatne">
    <w:name w:val="Subtle Reference"/>
    <w:basedOn w:val="Domylnaczcionkaakapitu"/>
    <w:uiPriority w:val="31"/>
    <w:qFormat/>
    <w:rsid w:val="00C00133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C00133"/>
    <w:rPr>
      <w:b/>
      <w:bCs/>
      <w:smallCaps/>
      <w:color w:val="1CADE4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C00133"/>
    <w:rPr>
      <w:b/>
      <w:bCs/>
      <w:i/>
      <w:iC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00133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230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2B"/>
  </w:style>
  <w:style w:type="paragraph" w:styleId="Stopka">
    <w:name w:val="footer"/>
    <w:basedOn w:val="Normalny"/>
    <w:link w:val="StopkaZnak"/>
    <w:uiPriority w:val="99"/>
    <w:unhideWhenUsed/>
    <w:rsid w:val="00230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2B"/>
  </w:style>
  <w:style w:type="character" w:styleId="Hipercze">
    <w:name w:val="Hyperlink"/>
    <w:basedOn w:val="Domylnaczcionkaakapitu"/>
    <w:uiPriority w:val="99"/>
    <w:unhideWhenUsed/>
    <w:rsid w:val="006F48DE"/>
    <w:rPr>
      <w:color w:val="6EAC1C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48D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6F4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11DE9"/>
    <w:pPr>
      <w:ind w:left="720"/>
      <w:contextualSpacing/>
    </w:pPr>
  </w:style>
  <w:style w:type="character" w:customStyle="1" w:styleId="BezodstpwZnak">
    <w:name w:val="Bez odstępów Znak"/>
    <w:basedOn w:val="Domylnaczcionkaakapitu"/>
    <w:link w:val="Bezodstpw"/>
    <w:uiPriority w:val="1"/>
    <w:rsid w:val="00C00133"/>
  </w:style>
  <w:style w:type="paragraph" w:styleId="Tekstdymka">
    <w:name w:val="Balloon Text"/>
    <w:basedOn w:val="Normalny"/>
    <w:link w:val="TekstdymkaZnak"/>
    <w:uiPriority w:val="99"/>
    <w:semiHidden/>
    <w:unhideWhenUsed/>
    <w:rsid w:val="00E41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17B9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76453C"/>
    <w:rPr>
      <w:color w:val="800080"/>
      <w:u w:val="single"/>
    </w:rPr>
  </w:style>
  <w:style w:type="character" w:customStyle="1" w:styleId="activity-link">
    <w:name w:val="activity-link"/>
    <w:basedOn w:val="Domylnaczcionkaakapitu"/>
    <w:rsid w:val="0076453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648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648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303D"/>
    <w:rPr>
      <w:color w:val="605E5C"/>
      <w:shd w:val="clear" w:color="auto" w:fill="E1DFDD"/>
    </w:rPr>
  </w:style>
  <w:style w:type="table" w:styleId="Tabelasiatki4">
    <w:name w:val="Grid Table 4"/>
    <w:basedOn w:val="Standardowy"/>
    <w:uiPriority w:val="49"/>
    <w:rsid w:val="0076658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\\zjgsrv\users\k.wyskiel\Desktop\M&#243;j%20pulpit\www.zjg.com.pl" TargetMode="External"/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Niebieski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84E3C-5233-42F7-925D-B570ADF69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Zygmunt J.Głucowski</dc:creator>
  <cp:keywords/>
  <dc:description/>
  <cp:lastModifiedBy>Marketing ZJG</cp:lastModifiedBy>
  <cp:revision>4</cp:revision>
  <cp:lastPrinted>2023-08-31T08:09:00Z</cp:lastPrinted>
  <dcterms:created xsi:type="dcterms:W3CDTF">2024-10-17T06:38:00Z</dcterms:created>
  <dcterms:modified xsi:type="dcterms:W3CDTF">2024-10-18T09:23:00Z</dcterms:modified>
</cp:coreProperties>
</file>