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10F68" w14:textId="77777777" w:rsidR="007762F7" w:rsidRDefault="007762F7" w:rsidP="007762F7">
      <w:pPr>
        <w:spacing w:line="274" w:lineRule="exact"/>
        <w:ind w:left="738"/>
        <w:rPr>
          <w:b/>
          <w:bCs/>
        </w:rPr>
      </w:pPr>
    </w:p>
    <w:p w14:paraId="4D28D638" w14:textId="257A0C41" w:rsidR="007762F7" w:rsidRPr="007762F7" w:rsidRDefault="007762F7" w:rsidP="007762F7">
      <w:pPr>
        <w:spacing w:after="0" w:line="360" w:lineRule="auto"/>
        <w:ind w:left="6402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Chodzież</w:t>
      </w:r>
      <w:r w:rsidR="00656E01">
        <w:rPr>
          <w:rFonts w:ascii="Times New Roman" w:hAnsi="Times New Roman" w:cs="Times New Roman"/>
          <w:sz w:val="24"/>
          <w:szCs w:val="24"/>
        </w:rPr>
        <w:t xml:space="preserve">, </w:t>
      </w:r>
      <w:r w:rsidR="00082967">
        <w:rPr>
          <w:rFonts w:ascii="Times New Roman" w:hAnsi="Times New Roman" w:cs="Times New Roman"/>
          <w:sz w:val="24"/>
          <w:szCs w:val="24"/>
        </w:rPr>
        <w:t>20</w:t>
      </w:r>
      <w:r w:rsidR="00DE3F94">
        <w:rPr>
          <w:rFonts w:ascii="Times New Roman" w:hAnsi="Times New Roman" w:cs="Times New Roman"/>
          <w:sz w:val="24"/>
          <w:szCs w:val="24"/>
        </w:rPr>
        <w:t>.11.</w:t>
      </w:r>
      <w:r w:rsidRPr="007762F7">
        <w:rPr>
          <w:rFonts w:ascii="Times New Roman" w:hAnsi="Times New Roman" w:cs="Times New Roman"/>
          <w:sz w:val="24"/>
          <w:szCs w:val="24"/>
        </w:rPr>
        <w:t>2024 r.</w:t>
      </w:r>
    </w:p>
    <w:p w14:paraId="13AD8722" w14:textId="77777777" w:rsid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</w:p>
    <w:p w14:paraId="35174217" w14:textId="791AC968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Powiatowe Centrum Pomocy Rodzinie</w:t>
      </w:r>
    </w:p>
    <w:p w14:paraId="705AC524" w14:textId="5F2503E0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7762F7">
        <w:rPr>
          <w:rFonts w:ascii="Times New Roman" w:hAnsi="Times New Roman" w:cs="Times New Roman"/>
          <w:sz w:val="24"/>
          <w:szCs w:val="24"/>
        </w:rPr>
        <w:t>l. Wiosny Ludów 14a</w:t>
      </w:r>
    </w:p>
    <w:p w14:paraId="3768452D" w14:textId="18D1027C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64-800 Chodzież</w:t>
      </w:r>
    </w:p>
    <w:p w14:paraId="2C0E8783" w14:textId="77777777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D45540" w14:textId="6158F07B" w:rsidR="007762F7" w:rsidRPr="007762F7" w:rsidRDefault="007762F7" w:rsidP="007762F7">
      <w:pPr>
        <w:spacing w:after="0" w:line="360" w:lineRule="auto"/>
        <w:ind w:left="73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62F7">
        <w:rPr>
          <w:rFonts w:ascii="Times New Roman" w:hAnsi="Times New Roman" w:cs="Times New Roman"/>
          <w:b/>
          <w:bCs/>
          <w:sz w:val="24"/>
          <w:szCs w:val="24"/>
        </w:rPr>
        <w:t>Ogłoszenie o zamiarze udzielenia zamówienia dla postępowania prowadzonego z wyłączeniem przepisów ustawy – prawo zamówień publicznych o wartości poniżej 130.000 zł</w:t>
      </w:r>
    </w:p>
    <w:p w14:paraId="7DD745CC" w14:textId="77777777" w:rsidR="007762F7" w:rsidRPr="007762F7" w:rsidRDefault="007762F7" w:rsidP="007762F7">
      <w:pPr>
        <w:spacing w:after="0" w:line="360" w:lineRule="auto"/>
        <w:ind w:left="7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8C2604" w14:textId="779D5E3A" w:rsidR="007762F7" w:rsidRPr="007762F7" w:rsidRDefault="007762F7" w:rsidP="007762F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imieniu Powiatu Chodzieskiego, </w:t>
      </w:r>
      <w:r w:rsidRPr="007762F7">
        <w:rPr>
          <w:rFonts w:ascii="Times New Roman" w:hAnsi="Times New Roman" w:cs="Times New Roman"/>
          <w:b/>
          <w:sz w:val="24"/>
          <w:szCs w:val="24"/>
        </w:rPr>
        <w:t xml:space="preserve">Powiatowe Centrum Pomocy Rodzinie w Chodzieży zaprasza do złożenia oferty </w:t>
      </w:r>
      <w:bookmarkStart w:id="0" w:name="_Hlk183029301"/>
      <w:r w:rsidRPr="007762F7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15EAD">
        <w:rPr>
          <w:rFonts w:ascii="Times New Roman" w:hAnsi="Times New Roman" w:cs="Times New Roman"/>
          <w:b/>
          <w:bCs/>
          <w:sz w:val="24"/>
          <w:szCs w:val="24"/>
        </w:rPr>
        <w:t xml:space="preserve">Wyjazd </w:t>
      </w:r>
      <w:r w:rsidR="00394106">
        <w:rPr>
          <w:rFonts w:ascii="Times New Roman" w:hAnsi="Times New Roman" w:cs="Times New Roman"/>
          <w:b/>
          <w:bCs/>
          <w:sz w:val="24"/>
          <w:szCs w:val="24"/>
        </w:rPr>
        <w:t>edukacyjno -integracyjny dla dzieci przebywając</w:t>
      </w:r>
      <w:r w:rsidR="00F256CD"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="00394106">
        <w:rPr>
          <w:rFonts w:ascii="Times New Roman" w:hAnsi="Times New Roman" w:cs="Times New Roman"/>
          <w:b/>
          <w:bCs/>
          <w:sz w:val="24"/>
          <w:szCs w:val="24"/>
        </w:rPr>
        <w:t xml:space="preserve"> w pieczy zastępczej, usamodzielnianych wychowanków pieczy zastępczej wraz z opiekunami i rodzicami zastępczymi</w:t>
      </w:r>
      <w:r w:rsidRPr="007762F7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bookmarkEnd w:id="0"/>
    <w:p w14:paraId="239B2C8A" w14:textId="77777777" w:rsidR="007762F7" w:rsidRDefault="007762F7" w:rsidP="007762F7">
      <w:pPr>
        <w:pStyle w:val="Tekstpodstawowy"/>
        <w:spacing w:line="360" w:lineRule="auto"/>
        <w:ind w:left="0" w:right="451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Zadanie</w:t>
      </w:r>
      <w:r w:rsidRPr="007762F7">
        <w:rPr>
          <w:spacing w:val="1"/>
          <w:sz w:val="24"/>
          <w:szCs w:val="24"/>
        </w:rPr>
        <w:t xml:space="preserve"> jest </w:t>
      </w:r>
      <w:r w:rsidRPr="007762F7">
        <w:rPr>
          <w:sz w:val="24"/>
          <w:szCs w:val="24"/>
        </w:rPr>
        <w:t>realizowane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ramach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projektu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pt.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„Wsparcie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deinstytucjonalizacji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pieczy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zastępczej</w:t>
      </w:r>
      <w:r w:rsidRPr="007762F7">
        <w:rPr>
          <w:spacing w:val="-52"/>
          <w:sz w:val="24"/>
          <w:szCs w:val="24"/>
        </w:rPr>
        <w:t xml:space="preserve"> </w:t>
      </w:r>
      <w:bookmarkStart w:id="1" w:name="_Hlk163817847"/>
      <w:r w:rsidRPr="007762F7">
        <w:rPr>
          <w:sz w:val="24"/>
          <w:szCs w:val="24"/>
        </w:rPr>
        <w:t>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podregionie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pilskim” FEWP.06.15-IZ.00-0004/23</w:t>
      </w:r>
      <w:bookmarkEnd w:id="1"/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współfinansowanego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ze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środków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Unii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Europejskiej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ramach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Funduszu Europejskiego dla Wielkopolski na lata 2021 – 2027, Priorytet VI, Działanie 6.15 –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Wsparcie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rodziny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systemu pieczy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zastępczej.</w:t>
      </w:r>
    </w:p>
    <w:p w14:paraId="13086FBF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45B39C0C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51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Nazwa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i adres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Zamawiającego:</w:t>
      </w:r>
    </w:p>
    <w:p w14:paraId="167651E7" w14:textId="77777777" w:rsidR="007762F7" w:rsidRPr="007762F7" w:rsidRDefault="007762F7" w:rsidP="007762F7">
      <w:pPr>
        <w:pStyle w:val="Tekstpodstawowy"/>
        <w:spacing w:line="360" w:lineRule="auto"/>
        <w:ind w:left="1022" w:right="64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Powiatowe Centrum Pomocy Rodzinie w Chodzieży</w:t>
      </w:r>
    </w:p>
    <w:p w14:paraId="5430C0B7" w14:textId="77777777" w:rsidR="007762F7" w:rsidRPr="007762F7" w:rsidRDefault="007762F7" w:rsidP="007762F7">
      <w:pPr>
        <w:pStyle w:val="Tekstpodstawowy"/>
        <w:spacing w:line="360" w:lineRule="auto"/>
        <w:ind w:left="1022" w:right="4993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ul.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Wiosny Ludów 14 A, 64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– 800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Chodzież</w:t>
      </w:r>
    </w:p>
    <w:p w14:paraId="6D5E165A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tel.</w:t>
      </w:r>
      <w:r w:rsidRPr="007762F7">
        <w:rPr>
          <w:spacing w:val="-3"/>
          <w:sz w:val="24"/>
          <w:szCs w:val="24"/>
        </w:rPr>
        <w:t xml:space="preserve"> 67 2827261</w:t>
      </w:r>
    </w:p>
    <w:p w14:paraId="4D8C6DC9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  <w:lang w:val="en-US"/>
        </w:rPr>
      </w:pPr>
      <w:r w:rsidRPr="007762F7">
        <w:rPr>
          <w:sz w:val="24"/>
          <w:szCs w:val="24"/>
          <w:lang w:val="en-US"/>
        </w:rPr>
        <w:t>e-mail:</w:t>
      </w:r>
      <w:hyperlink r:id="rId8" w:history="1">
        <w:r w:rsidRPr="007762F7">
          <w:rPr>
            <w:rStyle w:val="Hipercze"/>
            <w:sz w:val="24"/>
            <w:szCs w:val="24"/>
            <w:lang w:val="en-US"/>
          </w:rPr>
          <w:t>pcprchodziez@idsl.pl</w:t>
        </w:r>
      </w:hyperlink>
    </w:p>
    <w:p w14:paraId="1F5C91DC" w14:textId="77777777" w:rsidR="007762F7" w:rsidRPr="007762F7" w:rsidRDefault="007762F7" w:rsidP="007762F7">
      <w:pPr>
        <w:pStyle w:val="Tekstpodstawowy"/>
        <w:spacing w:line="360" w:lineRule="auto"/>
        <w:ind w:left="1022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NIP: 7642135403             REGON:</w:t>
      </w:r>
      <w:r w:rsidRPr="007762F7">
        <w:rPr>
          <w:spacing w:val="1"/>
          <w:sz w:val="24"/>
          <w:szCs w:val="24"/>
        </w:rPr>
        <w:t xml:space="preserve"> 570799830</w:t>
      </w:r>
    </w:p>
    <w:p w14:paraId="3D547698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6C567E9B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597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Tryb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prowadzenia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postępowania:</w:t>
      </w:r>
    </w:p>
    <w:p w14:paraId="4D43F4E6" w14:textId="438189FB" w:rsidR="007762F7" w:rsidRPr="007762F7" w:rsidRDefault="007762F7" w:rsidP="007762F7">
      <w:pPr>
        <w:pStyle w:val="Tekstpodstawowy"/>
        <w:spacing w:line="360" w:lineRule="auto"/>
        <w:ind w:left="0" w:right="42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Do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udzielenia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przedmiotowego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zamówienia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nie</w:t>
      </w:r>
      <w:r w:rsidRPr="007762F7">
        <w:rPr>
          <w:spacing w:val="20"/>
          <w:sz w:val="24"/>
          <w:szCs w:val="24"/>
        </w:rPr>
        <w:t xml:space="preserve"> </w:t>
      </w:r>
      <w:r w:rsidRPr="007762F7">
        <w:rPr>
          <w:sz w:val="24"/>
          <w:szCs w:val="24"/>
        </w:rPr>
        <w:t>stosuje</w:t>
      </w:r>
      <w:r w:rsidRPr="007762F7">
        <w:rPr>
          <w:spacing w:val="18"/>
          <w:sz w:val="24"/>
          <w:szCs w:val="24"/>
        </w:rPr>
        <w:t xml:space="preserve"> </w:t>
      </w:r>
      <w:r w:rsidRPr="007762F7">
        <w:rPr>
          <w:sz w:val="24"/>
          <w:szCs w:val="24"/>
        </w:rPr>
        <w:t>się</w:t>
      </w:r>
      <w:r w:rsidRPr="007762F7">
        <w:rPr>
          <w:spacing w:val="21"/>
          <w:sz w:val="24"/>
          <w:szCs w:val="24"/>
        </w:rPr>
        <w:t xml:space="preserve"> </w:t>
      </w:r>
      <w:r w:rsidRPr="007762F7">
        <w:rPr>
          <w:sz w:val="24"/>
          <w:szCs w:val="24"/>
        </w:rPr>
        <w:t>ustawy</w:t>
      </w:r>
      <w:r w:rsidRPr="007762F7">
        <w:rPr>
          <w:spacing w:val="17"/>
          <w:sz w:val="24"/>
          <w:szCs w:val="24"/>
        </w:rPr>
        <w:t xml:space="preserve"> </w:t>
      </w:r>
      <w:r w:rsidRPr="007762F7">
        <w:rPr>
          <w:sz w:val="24"/>
          <w:szCs w:val="24"/>
        </w:rPr>
        <w:t>Prawo</w:t>
      </w:r>
      <w:r w:rsidRPr="007762F7">
        <w:rPr>
          <w:spacing w:val="19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zamówień</w:t>
      </w:r>
      <w:r w:rsidRPr="007762F7">
        <w:rPr>
          <w:spacing w:val="18"/>
          <w:sz w:val="24"/>
          <w:szCs w:val="24"/>
        </w:rPr>
        <w:t xml:space="preserve"> </w:t>
      </w:r>
      <w:r w:rsidRPr="007762F7">
        <w:rPr>
          <w:sz w:val="24"/>
          <w:szCs w:val="24"/>
        </w:rPr>
        <w:t>publicznych</w:t>
      </w:r>
      <w:r w:rsidRPr="007762F7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t>z</w:t>
      </w:r>
      <w:r w:rsidRPr="007762F7">
        <w:rPr>
          <w:spacing w:val="-3"/>
          <w:sz w:val="24"/>
          <w:szCs w:val="24"/>
        </w:rPr>
        <w:t xml:space="preserve"> </w:t>
      </w:r>
      <w:r w:rsidRPr="007762F7">
        <w:rPr>
          <w:sz w:val="24"/>
          <w:szCs w:val="24"/>
        </w:rPr>
        <w:t>dnia 11 września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2019r. (Dz.U. z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202</w:t>
      </w:r>
      <w:r w:rsidR="0085456E">
        <w:rPr>
          <w:sz w:val="24"/>
          <w:szCs w:val="24"/>
        </w:rPr>
        <w:t>4</w:t>
      </w:r>
      <w:r w:rsidRPr="007762F7">
        <w:rPr>
          <w:sz w:val="24"/>
          <w:szCs w:val="24"/>
        </w:rPr>
        <w:t>r.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 xml:space="preserve">poz. </w:t>
      </w:r>
      <w:r w:rsidR="00FC49A6">
        <w:rPr>
          <w:sz w:val="24"/>
          <w:szCs w:val="24"/>
        </w:rPr>
        <w:t>1320</w:t>
      </w:r>
      <w:r w:rsidRPr="007762F7">
        <w:rPr>
          <w:sz w:val="24"/>
          <w:szCs w:val="24"/>
        </w:rPr>
        <w:t>).</w:t>
      </w:r>
    </w:p>
    <w:p w14:paraId="4316E74F" w14:textId="6571F126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Postępowanie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jest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prowadzone</w:t>
      </w:r>
      <w:r w:rsidRPr="007762F7">
        <w:rPr>
          <w:spacing w:val="14"/>
          <w:sz w:val="24"/>
          <w:szCs w:val="24"/>
        </w:rPr>
        <w:t xml:space="preserve"> </w:t>
      </w:r>
      <w:r w:rsidRPr="007762F7">
        <w:rPr>
          <w:sz w:val="24"/>
          <w:szCs w:val="24"/>
        </w:rPr>
        <w:t>zgodnie</w:t>
      </w:r>
      <w:r w:rsidRPr="007762F7">
        <w:rPr>
          <w:spacing w:val="13"/>
          <w:sz w:val="24"/>
          <w:szCs w:val="24"/>
        </w:rPr>
        <w:t xml:space="preserve"> </w:t>
      </w:r>
      <w:r w:rsidRPr="007762F7">
        <w:rPr>
          <w:sz w:val="24"/>
          <w:szCs w:val="24"/>
        </w:rPr>
        <w:t>z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zasadą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konkurencyjności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określoną</w:t>
      </w:r>
      <w:r w:rsidRPr="007762F7">
        <w:rPr>
          <w:spacing w:val="10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11"/>
          <w:sz w:val="24"/>
          <w:szCs w:val="24"/>
        </w:rPr>
        <w:t xml:space="preserve"> </w:t>
      </w:r>
      <w:r w:rsidRPr="007762F7">
        <w:rPr>
          <w:sz w:val="24"/>
          <w:szCs w:val="24"/>
        </w:rPr>
        <w:t>Wytycznych</w:t>
      </w:r>
      <w:r w:rsidRPr="007762F7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lastRenderedPageBreak/>
        <w:t>dotyczących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kwalifikowalności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wydatków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na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lata 2021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–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2027</w:t>
      </w:r>
      <w:r>
        <w:rPr>
          <w:sz w:val="24"/>
          <w:szCs w:val="24"/>
        </w:rPr>
        <w:t xml:space="preserve"> podrozdział 3.2, zwanych dalej „Wytycznym”.</w:t>
      </w:r>
      <w:r w:rsidRPr="007762F7">
        <w:rPr>
          <w:sz w:val="24"/>
          <w:szCs w:val="24"/>
        </w:rPr>
        <w:t xml:space="preserve">  </w:t>
      </w:r>
    </w:p>
    <w:p w14:paraId="60B48DAD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4D677D64" w14:textId="77777777" w:rsidR="006B5EB8" w:rsidRPr="006B5EB8" w:rsidRDefault="007762F7">
      <w:pPr>
        <w:pStyle w:val="Akapitzlist"/>
        <w:widowControl w:val="0"/>
        <w:numPr>
          <w:ilvl w:val="0"/>
          <w:numId w:val="1"/>
        </w:numPr>
        <w:tabs>
          <w:tab w:val="left" w:pos="1021"/>
          <w:tab w:val="left" w:pos="1023"/>
        </w:tabs>
        <w:autoSpaceDE w:val="0"/>
        <w:autoSpaceDN w:val="0"/>
        <w:spacing w:after="0" w:line="360" w:lineRule="auto"/>
        <w:ind w:hanging="5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b/>
          <w:sz w:val="24"/>
          <w:szCs w:val="24"/>
        </w:rPr>
        <w:t>Kod</w:t>
      </w:r>
      <w:r w:rsidRPr="007762F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b/>
          <w:sz w:val="24"/>
          <w:szCs w:val="24"/>
        </w:rPr>
        <w:t>CPV:</w:t>
      </w:r>
      <w:r w:rsidRPr="007762F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6B5EB8">
        <w:rPr>
          <w:rFonts w:ascii="Times New Roman" w:hAnsi="Times New Roman" w:cs="Times New Roman"/>
          <w:b/>
          <w:spacing w:val="-1"/>
          <w:sz w:val="24"/>
          <w:szCs w:val="24"/>
        </w:rPr>
        <w:t>55241000-1 – usługi w zakresie ośrodków wypoczynkowych</w:t>
      </w:r>
    </w:p>
    <w:p w14:paraId="6C1266FC" w14:textId="77777777" w:rsidR="006B5EB8" w:rsidRDefault="006B5EB8" w:rsidP="006B5EB8">
      <w:pPr>
        <w:pStyle w:val="Akapitzlist"/>
        <w:widowControl w:val="0"/>
        <w:tabs>
          <w:tab w:val="left" w:pos="1021"/>
          <w:tab w:val="left" w:pos="1023"/>
        </w:tabs>
        <w:autoSpaceDE w:val="0"/>
        <w:autoSpaceDN w:val="0"/>
        <w:spacing w:after="0" w:line="360" w:lineRule="auto"/>
        <w:ind w:left="1022"/>
        <w:contextualSpacing w:val="0"/>
        <w:rPr>
          <w:rFonts w:ascii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b/>
          <w:spacing w:val="-1"/>
          <w:sz w:val="24"/>
          <w:szCs w:val="24"/>
        </w:rPr>
        <w:tab/>
        <w:t>60172000- 4 – wynajem autobusów i autokarów wraz z kierowcą</w:t>
      </w:r>
    </w:p>
    <w:p w14:paraId="1BD01FC9" w14:textId="233BBC17" w:rsidR="007762F7" w:rsidRPr="006B5EB8" w:rsidRDefault="006B5EB8" w:rsidP="006B5EB8">
      <w:pPr>
        <w:pStyle w:val="Akapitzlist"/>
        <w:widowControl w:val="0"/>
        <w:tabs>
          <w:tab w:val="left" w:pos="1021"/>
          <w:tab w:val="left" w:pos="1023"/>
        </w:tabs>
        <w:autoSpaceDE w:val="0"/>
        <w:autoSpaceDN w:val="0"/>
        <w:spacing w:after="0" w:line="360" w:lineRule="auto"/>
        <w:ind w:left="1022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B5EB8">
        <w:rPr>
          <w:rFonts w:ascii="Times New Roman" w:hAnsi="Times New Roman" w:cs="Times New Roman"/>
          <w:b/>
          <w:bCs/>
          <w:sz w:val="24"/>
          <w:szCs w:val="24"/>
        </w:rPr>
        <w:t>80000000 – 4 – usługi edukacyjne i szkoleniowe</w:t>
      </w:r>
    </w:p>
    <w:p w14:paraId="5F852FAB" w14:textId="2D638B9F" w:rsidR="006B5EB8" w:rsidRPr="006B5EB8" w:rsidRDefault="006B5EB8" w:rsidP="006B5EB8">
      <w:pPr>
        <w:pStyle w:val="Akapitzlist"/>
        <w:widowControl w:val="0"/>
        <w:tabs>
          <w:tab w:val="left" w:pos="1021"/>
          <w:tab w:val="left" w:pos="1023"/>
        </w:tabs>
        <w:autoSpaceDE w:val="0"/>
        <w:autoSpaceDN w:val="0"/>
        <w:spacing w:after="0" w:line="360" w:lineRule="auto"/>
        <w:ind w:left="1022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6B5EB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B5EB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B5EB8">
        <w:rPr>
          <w:rFonts w:ascii="Times New Roman" w:hAnsi="Times New Roman" w:cs="Times New Roman"/>
          <w:b/>
          <w:bCs/>
          <w:sz w:val="24"/>
          <w:szCs w:val="24"/>
        </w:rPr>
        <w:tab/>
        <w:t>80570000 – 0 – usługi szkolenia w dziedzinie rozwoju osobistego</w:t>
      </w:r>
    </w:p>
    <w:p w14:paraId="364DEAA8" w14:textId="77777777" w:rsidR="007762F7" w:rsidRPr="007762F7" w:rsidRDefault="007762F7" w:rsidP="007762F7">
      <w:pPr>
        <w:pStyle w:val="Akapitzlist"/>
        <w:widowControl w:val="0"/>
        <w:tabs>
          <w:tab w:val="left" w:pos="1021"/>
          <w:tab w:val="left" w:pos="1023"/>
        </w:tabs>
        <w:autoSpaceDE w:val="0"/>
        <w:autoSpaceDN w:val="0"/>
        <w:spacing w:after="0" w:line="360" w:lineRule="auto"/>
        <w:ind w:left="10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6AEF211" w14:textId="33E34FBB" w:rsidR="007762F7" w:rsidRPr="007762F7" w:rsidRDefault="007762F7">
      <w:pPr>
        <w:pStyle w:val="Nagwek2"/>
        <w:numPr>
          <w:ilvl w:val="0"/>
          <w:numId w:val="1"/>
        </w:numPr>
        <w:tabs>
          <w:tab w:val="left" w:pos="1021"/>
          <w:tab w:val="left" w:pos="1023"/>
        </w:tabs>
        <w:spacing w:line="360" w:lineRule="auto"/>
        <w:ind w:hanging="498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Opis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przedmiotu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zamówienia.</w:t>
      </w:r>
    </w:p>
    <w:p w14:paraId="3E46D19E" w14:textId="7DF89AEC" w:rsidR="006B5EB8" w:rsidRDefault="007762F7" w:rsidP="0081395D">
      <w:pPr>
        <w:pStyle w:val="Akapitzlist"/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spacing w:after="0" w:line="360" w:lineRule="auto"/>
        <w:ind w:left="284" w:right="456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B5EB8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6B5EB8" w:rsidRPr="006B5EB8">
        <w:rPr>
          <w:rFonts w:ascii="Times New Roman" w:hAnsi="Times New Roman" w:cs="Times New Roman"/>
          <w:sz w:val="24"/>
          <w:szCs w:val="24"/>
        </w:rPr>
        <w:t xml:space="preserve">usługa polegająca na zorganizowaniu </w:t>
      </w:r>
      <w:r w:rsidR="00C15EAD">
        <w:rPr>
          <w:rFonts w:ascii="Times New Roman" w:hAnsi="Times New Roman" w:cs="Times New Roman"/>
          <w:sz w:val="24"/>
          <w:szCs w:val="24"/>
        </w:rPr>
        <w:t>wyjazdu</w:t>
      </w:r>
      <w:r w:rsidR="006B5EB8" w:rsidRPr="006B5EB8">
        <w:rPr>
          <w:rFonts w:ascii="Times New Roman" w:hAnsi="Times New Roman" w:cs="Times New Roman"/>
          <w:sz w:val="24"/>
          <w:szCs w:val="24"/>
        </w:rPr>
        <w:t xml:space="preserve"> edukacyjno-integracyjnego</w:t>
      </w:r>
      <w:r w:rsidR="00C15EAD">
        <w:rPr>
          <w:rFonts w:ascii="Times New Roman" w:hAnsi="Times New Roman" w:cs="Times New Roman"/>
          <w:sz w:val="24"/>
          <w:szCs w:val="24"/>
        </w:rPr>
        <w:t xml:space="preserve"> połączonego z warsztatami</w:t>
      </w:r>
      <w:r w:rsidR="006B5EB8" w:rsidRPr="006B5EB8">
        <w:rPr>
          <w:rFonts w:ascii="Times New Roman" w:hAnsi="Times New Roman" w:cs="Times New Roman"/>
          <w:sz w:val="24"/>
          <w:szCs w:val="24"/>
        </w:rPr>
        <w:t xml:space="preserve"> dla dzieci przebywającej w pieczy zastępczej, usamodzielnianych wychowanków pieczy zastępczej oraz opiekunów i rodziców zastępczych</w:t>
      </w:r>
      <w:r w:rsidR="000113D3" w:rsidRPr="006B5EB8">
        <w:rPr>
          <w:rFonts w:ascii="Times New Roman" w:hAnsi="Times New Roman" w:cs="Times New Roman"/>
          <w:sz w:val="24"/>
          <w:szCs w:val="24"/>
        </w:rPr>
        <w:t xml:space="preserve">. </w:t>
      </w:r>
      <w:r w:rsidR="006B5EB8" w:rsidRPr="006B5EB8">
        <w:rPr>
          <w:rFonts w:ascii="Times New Roman" w:hAnsi="Times New Roman" w:cs="Times New Roman"/>
          <w:sz w:val="24"/>
          <w:szCs w:val="24"/>
        </w:rPr>
        <w:t xml:space="preserve">Celem zadania jest </w:t>
      </w:r>
      <w:r w:rsidR="00C15EAD">
        <w:rPr>
          <w:rFonts w:ascii="Times New Roman" w:hAnsi="Times New Roman" w:cs="Times New Roman"/>
          <w:sz w:val="24"/>
          <w:szCs w:val="24"/>
        </w:rPr>
        <w:t xml:space="preserve">zacieśnienie więzi rodzinnych, nawiązania kontaktów </w:t>
      </w:r>
      <w:r w:rsidR="00B66174">
        <w:rPr>
          <w:rFonts w:ascii="Times New Roman" w:hAnsi="Times New Roman" w:cs="Times New Roman"/>
          <w:sz w:val="24"/>
          <w:szCs w:val="24"/>
        </w:rPr>
        <w:t>pomiędzy rodzinami</w:t>
      </w:r>
      <w:r w:rsidR="00C15EAD">
        <w:rPr>
          <w:rFonts w:ascii="Times New Roman" w:hAnsi="Times New Roman" w:cs="Times New Roman"/>
          <w:sz w:val="24"/>
          <w:szCs w:val="24"/>
        </w:rPr>
        <w:t xml:space="preserve">, </w:t>
      </w:r>
      <w:r w:rsidR="00B66174">
        <w:rPr>
          <w:rFonts w:ascii="Times New Roman" w:hAnsi="Times New Roman" w:cs="Times New Roman"/>
          <w:sz w:val="24"/>
          <w:szCs w:val="24"/>
        </w:rPr>
        <w:t xml:space="preserve">nawiązaniu relacji pomiędzy rodzinami zastępczymi a dziećmi z placówek opiekuńczo-wychowawczych, ma </w:t>
      </w:r>
      <w:r w:rsidR="006B5EB8" w:rsidRPr="006B5EB8">
        <w:rPr>
          <w:rFonts w:ascii="Times New Roman" w:hAnsi="Times New Roman" w:cs="Times New Roman"/>
          <w:sz w:val="24"/>
          <w:szCs w:val="24"/>
        </w:rPr>
        <w:t>zapobie</w:t>
      </w:r>
      <w:r w:rsidR="00B66174">
        <w:rPr>
          <w:rFonts w:ascii="Times New Roman" w:hAnsi="Times New Roman" w:cs="Times New Roman"/>
          <w:sz w:val="24"/>
          <w:szCs w:val="24"/>
        </w:rPr>
        <w:t>c</w:t>
      </w:r>
      <w:r w:rsidR="006B5EB8" w:rsidRPr="006B5EB8">
        <w:rPr>
          <w:rFonts w:ascii="Times New Roman" w:hAnsi="Times New Roman" w:cs="Times New Roman"/>
          <w:sz w:val="24"/>
          <w:szCs w:val="24"/>
        </w:rPr>
        <w:t xml:space="preserve"> wypaleniu zawodowemu,</w:t>
      </w:r>
      <w:r w:rsidR="00B66174">
        <w:rPr>
          <w:rFonts w:ascii="Times New Roman" w:hAnsi="Times New Roman" w:cs="Times New Roman"/>
          <w:sz w:val="24"/>
          <w:szCs w:val="24"/>
        </w:rPr>
        <w:t xml:space="preserve"> </w:t>
      </w:r>
      <w:r w:rsidR="006B5EB8" w:rsidRPr="006B5EB8">
        <w:rPr>
          <w:rFonts w:ascii="Times New Roman" w:hAnsi="Times New Roman" w:cs="Times New Roman"/>
          <w:sz w:val="24"/>
          <w:szCs w:val="24"/>
        </w:rPr>
        <w:t>nawiązani</w:t>
      </w:r>
      <w:r w:rsidR="00B66174">
        <w:rPr>
          <w:rFonts w:ascii="Times New Roman" w:hAnsi="Times New Roman" w:cs="Times New Roman"/>
          <w:sz w:val="24"/>
          <w:szCs w:val="24"/>
        </w:rPr>
        <w:t>u</w:t>
      </w:r>
      <w:r w:rsidR="006B5EB8" w:rsidRPr="006B5EB8">
        <w:rPr>
          <w:rFonts w:ascii="Times New Roman" w:hAnsi="Times New Roman" w:cs="Times New Roman"/>
          <w:sz w:val="24"/>
          <w:szCs w:val="24"/>
        </w:rPr>
        <w:t xml:space="preserve"> prawidłowych relacji rodzic- dziecko, opiekun – podopieczny. </w:t>
      </w:r>
      <w:r w:rsidR="00B66174">
        <w:rPr>
          <w:rFonts w:ascii="Times New Roman" w:hAnsi="Times New Roman" w:cs="Times New Roman"/>
          <w:sz w:val="24"/>
          <w:szCs w:val="24"/>
        </w:rPr>
        <w:t xml:space="preserve">Wyjazd przyniesie niewspółmierne korzyści, pomoże nawiązać nowe znajomości a dzieciom poczuć się bardziej akceptowalnymi i zrozumiałymi. </w:t>
      </w:r>
      <w:r w:rsidR="006C1319">
        <w:rPr>
          <w:rFonts w:ascii="Times New Roman" w:hAnsi="Times New Roman" w:cs="Times New Roman"/>
          <w:sz w:val="24"/>
          <w:szCs w:val="24"/>
        </w:rPr>
        <w:t xml:space="preserve">Wyjazd ma stworzyć możliwość </w:t>
      </w:r>
      <w:r w:rsidR="003C2785">
        <w:rPr>
          <w:rFonts w:ascii="Times New Roman" w:hAnsi="Times New Roman" w:cs="Times New Roman"/>
          <w:sz w:val="24"/>
          <w:szCs w:val="24"/>
        </w:rPr>
        <w:t xml:space="preserve">rozwoju osobistego, </w:t>
      </w:r>
      <w:r w:rsidR="006C1319">
        <w:rPr>
          <w:rFonts w:ascii="Times New Roman" w:hAnsi="Times New Roman" w:cs="Times New Roman"/>
          <w:sz w:val="24"/>
          <w:szCs w:val="24"/>
        </w:rPr>
        <w:t>podniesienia umiejętności kompetencji społecznych</w:t>
      </w:r>
      <w:r w:rsidR="003C2785">
        <w:rPr>
          <w:rFonts w:ascii="Times New Roman" w:hAnsi="Times New Roman" w:cs="Times New Roman"/>
          <w:sz w:val="24"/>
          <w:szCs w:val="24"/>
        </w:rPr>
        <w:t>. W ramach treningu dzieci i młodzież ma uczestniczyć w warsztatach doskonalących umiejętności społeczne (komunikacja, nawiązywanie relacji, budowanie poczucia własnej wartości), umiejętności integracyjne podczas wspólnych zajęć np. przygotowywanie świątecznych słodkości.</w:t>
      </w:r>
    </w:p>
    <w:p w14:paraId="55D78795" w14:textId="1BBC2185" w:rsidR="00F73982" w:rsidRPr="006C1319" w:rsidRDefault="00505C35" w:rsidP="00F73982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284" w:right="4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Wyjazd</w:t>
      </w:r>
      <w:r w:rsidR="006B5EB8">
        <w:rPr>
          <w:rFonts w:ascii="Times New Roman" w:hAnsi="Times New Roman" w:cs="Times New Roman"/>
          <w:sz w:val="24"/>
          <w:szCs w:val="24"/>
        </w:rPr>
        <w:t xml:space="preserve"> edukacyjno-integracyjny ma o</w:t>
      </w:r>
      <w:r w:rsidR="00913D00">
        <w:rPr>
          <w:rFonts w:ascii="Times New Roman" w:hAnsi="Times New Roman" w:cs="Times New Roman"/>
          <w:sz w:val="24"/>
          <w:szCs w:val="24"/>
        </w:rPr>
        <w:t>d</w:t>
      </w:r>
      <w:r w:rsidR="006B5EB8">
        <w:rPr>
          <w:rFonts w:ascii="Times New Roman" w:hAnsi="Times New Roman" w:cs="Times New Roman"/>
          <w:sz w:val="24"/>
          <w:szCs w:val="24"/>
        </w:rPr>
        <w:t>być się w terminie od 7 grudnia do 8 grudnia 2024 roku</w:t>
      </w:r>
      <w:r>
        <w:rPr>
          <w:rFonts w:ascii="Times New Roman" w:hAnsi="Times New Roman" w:cs="Times New Roman"/>
          <w:sz w:val="24"/>
          <w:szCs w:val="24"/>
        </w:rPr>
        <w:t xml:space="preserve"> (2 dni) w odległości maksymalnej do 180 km od siedziby Zamawiającego. </w:t>
      </w:r>
      <w:r w:rsidR="00025C19">
        <w:rPr>
          <w:rFonts w:ascii="Times New Roman" w:hAnsi="Times New Roman" w:cs="Times New Roman"/>
          <w:sz w:val="24"/>
          <w:szCs w:val="24"/>
        </w:rPr>
        <w:t>Oczekuje</w:t>
      </w:r>
      <w:r w:rsidR="006C1319" w:rsidRPr="006C1319">
        <w:rPr>
          <w:rFonts w:ascii="Times New Roman" w:hAnsi="Times New Roman" w:cs="Times New Roman"/>
          <w:sz w:val="24"/>
          <w:szCs w:val="24"/>
        </w:rPr>
        <w:t xml:space="preserve"> się, iż Wykonawca zorganizuje wyjazd, w którym uwzględniony zostanie pobyt m.in. na jarmarku bożonarodzeniowym. </w:t>
      </w:r>
      <w:r w:rsidR="00056266" w:rsidRPr="006C1319">
        <w:rPr>
          <w:rFonts w:ascii="Times New Roman" w:hAnsi="Times New Roman" w:cs="Times New Roman"/>
          <w:sz w:val="24"/>
          <w:szCs w:val="24"/>
        </w:rPr>
        <w:t xml:space="preserve">Planowana ilość uczestników </w:t>
      </w:r>
      <w:r w:rsidRPr="006C1319">
        <w:rPr>
          <w:rFonts w:ascii="Times New Roman" w:hAnsi="Times New Roman" w:cs="Times New Roman"/>
          <w:sz w:val="24"/>
          <w:szCs w:val="24"/>
        </w:rPr>
        <w:t>łącznie</w:t>
      </w:r>
      <w:r w:rsidR="00056266" w:rsidRPr="006C1319">
        <w:rPr>
          <w:rFonts w:ascii="Times New Roman" w:hAnsi="Times New Roman" w:cs="Times New Roman"/>
          <w:sz w:val="24"/>
          <w:szCs w:val="24"/>
        </w:rPr>
        <w:t xml:space="preserve"> to 32 osoby. </w:t>
      </w:r>
      <w:r w:rsidRPr="006C1319">
        <w:rPr>
          <w:rFonts w:ascii="Times New Roman" w:hAnsi="Times New Roman" w:cs="Times New Roman"/>
          <w:sz w:val="24"/>
          <w:szCs w:val="24"/>
        </w:rPr>
        <w:t xml:space="preserve">Od Wykonawcy w </w:t>
      </w:r>
      <w:r w:rsidR="00D85154" w:rsidRPr="006C1319">
        <w:rPr>
          <w:rFonts w:ascii="Times New Roman" w:hAnsi="Times New Roman" w:cs="Times New Roman"/>
          <w:sz w:val="24"/>
          <w:szCs w:val="24"/>
        </w:rPr>
        <w:t>programie</w:t>
      </w:r>
      <w:r w:rsidRPr="006C1319">
        <w:rPr>
          <w:rFonts w:ascii="Times New Roman" w:hAnsi="Times New Roman" w:cs="Times New Roman"/>
          <w:sz w:val="24"/>
          <w:szCs w:val="24"/>
        </w:rPr>
        <w:t xml:space="preserve"> oczekuje się</w:t>
      </w:r>
      <w:r w:rsidR="00F73982" w:rsidRPr="006C131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A350236" w14:textId="2FC268CB" w:rsidR="00505C35" w:rsidRPr="006C1319" w:rsidRDefault="00505C35" w:rsidP="00F73982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284" w:right="4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1319">
        <w:rPr>
          <w:rFonts w:ascii="Times New Roman" w:hAnsi="Times New Roman" w:cs="Times New Roman"/>
          <w:sz w:val="24"/>
          <w:szCs w:val="24"/>
        </w:rPr>
        <w:t>1) przejazd</w:t>
      </w:r>
      <w:r w:rsidR="003C2785">
        <w:rPr>
          <w:rFonts w:ascii="Times New Roman" w:hAnsi="Times New Roman" w:cs="Times New Roman"/>
          <w:sz w:val="24"/>
          <w:szCs w:val="24"/>
        </w:rPr>
        <w:t>u</w:t>
      </w:r>
      <w:r w:rsidRPr="006C1319">
        <w:rPr>
          <w:rFonts w:ascii="Times New Roman" w:hAnsi="Times New Roman" w:cs="Times New Roman"/>
          <w:sz w:val="24"/>
          <w:szCs w:val="24"/>
        </w:rPr>
        <w:t xml:space="preserve"> autokarem na trasie wyjazdu – odbiór uczestników wyjazdu z Chodzieży z parkingu przy ulicy Staszica, powrót – odwiezienie uczestników do Chodzieży na parking przy ulicy Staszica</w:t>
      </w:r>
      <w:r w:rsidR="0095503A" w:rsidRPr="006C1319">
        <w:rPr>
          <w:rFonts w:ascii="Times New Roman" w:hAnsi="Times New Roman" w:cs="Times New Roman"/>
          <w:sz w:val="24"/>
          <w:szCs w:val="24"/>
        </w:rPr>
        <w:t xml:space="preserve">. Transport autokarem wyposażonym w klimatyzację (parkingi, opłaty drogowe, itp.). W przypadku awarii autokaru lub innych </w:t>
      </w:r>
      <w:r w:rsidR="0095503A" w:rsidRPr="006C1319">
        <w:rPr>
          <w:rFonts w:ascii="Times New Roman" w:hAnsi="Times New Roman" w:cs="Times New Roman"/>
          <w:sz w:val="24"/>
          <w:szCs w:val="24"/>
        </w:rPr>
        <w:lastRenderedPageBreak/>
        <w:t>nieprzewidzianych zdarzeń Wykonawca zobowiązuje się podstawić inny sprawny autokar w ciągu 2 godzin od wystąpienia awarii.</w:t>
      </w:r>
    </w:p>
    <w:p w14:paraId="0C5E4288" w14:textId="77777777" w:rsidR="0095503A" w:rsidRPr="006C1319" w:rsidRDefault="00505C35" w:rsidP="00F73982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284" w:right="4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1319">
        <w:rPr>
          <w:rFonts w:ascii="Times New Roman" w:hAnsi="Times New Roman" w:cs="Times New Roman"/>
          <w:sz w:val="24"/>
          <w:szCs w:val="24"/>
        </w:rPr>
        <w:t xml:space="preserve"> 2) zakwaterowanie i wyżywienie, </w:t>
      </w:r>
    </w:p>
    <w:p w14:paraId="44EA7CF8" w14:textId="67ECDF21" w:rsidR="0095503A" w:rsidRPr="006C1319" w:rsidRDefault="00505C35" w:rsidP="00F73982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284" w:right="4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1319">
        <w:rPr>
          <w:rFonts w:ascii="Times New Roman" w:hAnsi="Times New Roman" w:cs="Times New Roman"/>
          <w:sz w:val="24"/>
          <w:szCs w:val="24"/>
        </w:rPr>
        <w:t xml:space="preserve">Jeden nocleg - budynek noclegowy murowany. </w:t>
      </w:r>
      <w:r w:rsidR="0095503A" w:rsidRPr="006C1319">
        <w:rPr>
          <w:rFonts w:ascii="Times New Roman" w:hAnsi="Times New Roman" w:cs="Times New Roman"/>
          <w:sz w:val="24"/>
          <w:szCs w:val="24"/>
        </w:rPr>
        <w:t>Dopuszczalne p</w:t>
      </w:r>
      <w:r w:rsidRPr="006C1319">
        <w:rPr>
          <w:rFonts w:ascii="Times New Roman" w:hAnsi="Times New Roman" w:cs="Times New Roman"/>
          <w:sz w:val="24"/>
          <w:szCs w:val="24"/>
        </w:rPr>
        <w:t xml:space="preserve">okoje </w:t>
      </w:r>
      <w:r w:rsidR="0095503A" w:rsidRPr="006C1319">
        <w:rPr>
          <w:rFonts w:ascii="Times New Roman" w:hAnsi="Times New Roman" w:cs="Times New Roman"/>
          <w:sz w:val="24"/>
          <w:szCs w:val="24"/>
        </w:rPr>
        <w:t>wieloosobowe</w:t>
      </w:r>
      <w:r w:rsidRPr="006C1319">
        <w:rPr>
          <w:rFonts w:ascii="Times New Roman" w:hAnsi="Times New Roman" w:cs="Times New Roman"/>
          <w:sz w:val="24"/>
          <w:szCs w:val="24"/>
        </w:rPr>
        <w:t>. Pokoje muszą być czyste i o wysokim standardzie estetyki. Każdy pokój powinien być wyposażony w łóżka, szafy, szafki, półki, wieszaki i inne sprzęty w ilości umożliwiającej rozpakowanie bagażu. Wymaga się aby pokoje posiadały łazienki z pełnym węzłem sanitarnym a ciepła woda powinna być dostępna przez 24</w:t>
      </w:r>
      <w:r w:rsidR="00973C60">
        <w:rPr>
          <w:rFonts w:ascii="Times New Roman" w:hAnsi="Times New Roman" w:cs="Times New Roman"/>
          <w:sz w:val="24"/>
          <w:szCs w:val="24"/>
        </w:rPr>
        <w:t xml:space="preserve"> godziny.</w:t>
      </w:r>
    </w:p>
    <w:p w14:paraId="77B04702" w14:textId="77777777" w:rsidR="0095503A" w:rsidRPr="006C1319" w:rsidRDefault="00505C35" w:rsidP="00F73982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284" w:right="4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1319">
        <w:rPr>
          <w:rFonts w:ascii="Times New Roman" w:hAnsi="Times New Roman" w:cs="Times New Roman"/>
          <w:sz w:val="24"/>
          <w:szCs w:val="24"/>
        </w:rPr>
        <w:t xml:space="preserve">Wyżywienie – 1 x śniadanie (bufet) - drugiego dnia, 2 x obiad (dwudaniowy z </w:t>
      </w:r>
      <w:r w:rsidR="0095503A" w:rsidRPr="006C1319">
        <w:rPr>
          <w:rFonts w:ascii="Times New Roman" w:hAnsi="Times New Roman" w:cs="Times New Roman"/>
          <w:sz w:val="24"/>
          <w:szCs w:val="24"/>
        </w:rPr>
        <w:t>deserem i kawą lub herbatą</w:t>
      </w:r>
      <w:r w:rsidRPr="006C1319">
        <w:rPr>
          <w:rFonts w:ascii="Times New Roman" w:hAnsi="Times New Roman" w:cs="Times New Roman"/>
          <w:sz w:val="24"/>
          <w:szCs w:val="24"/>
        </w:rPr>
        <w:t xml:space="preserve">), 1 kolacja (bufet) - pierwszego dnia. Posiłki powinny być przygotowane zgodnie z przepisami BHP i SANEPID. Zamawiający wyklucza używanie zastawy jednorazowej. Naczynia powinny być czyste, nie wyszczerbione. </w:t>
      </w:r>
    </w:p>
    <w:p w14:paraId="1E00866B" w14:textId="3EFC6D3F" w:rsidR="0095503A" w:rsidRPr="006C1319" w:rsidRDefault="0095503A" w:rsidP="00F73982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284" w:right="4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1319">
        <w:rPr>
          <w:rFonts w:ascii="Times New Roman" w:hAnsi="Times New Roman" w:cs="Times New Roman"/>
          <w:sz w:val="24"/>
          <w:szCs w:val="24"/>
        </w:rPr>
        <w:t xml:space="preserve">3. </w:t>
      </w:r>
      <w:r w:rsidR="00973C60">
        <w:rPr>
          <w:rFonts w:ascii="Times New Roman" w:hAnsi="Times New Roman" w:cs="Times New Roman"/>
          <w:sz w:val="24"/>
          <w:szCs w:val="24"/>
        </w:rPr>
        <w:t>b</w:t>
      </w:r>
      <w:r w:rsidR="006C1319" w:rsidRPr="006C1319">
        <w:rPr>
          <w:rFonts w:ascii="Times New Roman" w:hAnsi="Times New Roman" w:cs="Times New Roman"/>
          <w:sz w:val="24"/>
          <w:szCs w:val="24"/>
        </w:rPr>
        <w:t>ilety wstępu  na wszelkie warsztaty i zwiedzane atrakcje</w:t>
      </w:r>
    </w:p>
    <w:p w14:paraId="7DF7C473" w14:textId="648C2C61" w:rsidR="0095503A" w:rsidRPr="006C1319" w:rsidRDefault="00505C35" w:rsidP="00F73982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284" w:right="4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1319">
        <w:rPr>
          <w:rFonts w:ascii="Times New Roman" w:hAnsi="Times New Roman" w:cs="Times New Roman"/>
          <w:sz w:val="24"/>
          <w:szCs w:val="24"/>
        </w:rPr>
        <w:t xml:space="preserve">4. </w:t>
      </w:r>
      <w:r w:rsidR="00973C60">
        <w:rPr>
          <w:rFonts w:ascii="Times New Roman" w:hAnsi="Times New Roman" w:cs="Times New Roman"/>
          <w:sz w:val="24"/>
          <w:szCs w:val="24"/>
        </w:rPr>
        <w:t>o</w:t>
      </w:r>
      <w:r w:rsidRPr="006C1319">
        <w:rPr>
          <w:rFonts w:ascii="Times New Roman" w:hAnsi="Times New Roman" w:cs="Times New Roman"/>
          <w:sz w:val="24"/>
          <w:szCs w:val="24"/>
        </w:rPr>
        <w:t>piekę pilota/przewodnika.</w:t>
      </w:r>
    </w:p>
    <w:p w14:paraId="551DBF15" w14:textId="49B7B77C" w:rsidR="0095503A" w:rsidRPr="006C1319" w:rsidRDefault="00505C35" w:rsidP="00F73982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284" w:right="4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1319">
        <w:rPr>
          <w:rFonts w:ascii="Times New Roman" w:hAnsi="Times New Roman" w:cs="Times New Roman"/>
          <w:sz w:val="24"/>
          <w:szCs w:val="24"/>
        </w:rPr>
        <w:t xml:space="preserve">5. </w:t>
      </w:r>
      <w:r w:rsidR="00973C60">
        <w:rPr>
          <w:rFonts w:ascii="Times New Roman" w:hAnsi="Times New Roman" w:cs="Times New Roman"/>
          <w:sz w:val="24"/>
          <w:szCs w:val="24"/>
        </w:rPr>
        <w:t>u</w:t>
      </w:r>
      <w:r w:rsidRPr="006C1319">
        <w:rPr>
          <w:rFonts w:ascii="Times New Roman" w:hAnsi="Times New Roman" w:cs="Times New Roman"/>
          <w:sz w:val="24"/>
          <w:szCs w:val="24"/>
        </w:rPr>
        <w:t xml:space="preserve">bezpieczenie NNW, </w:t>
      </w:r>
    </w:p>
    <w:p w14:paraId="73E8D800" w14:textId="2E586358" w:rsidR="006C1319" w:rsidRPr="006C1319" w:rsidRDefault="00505C35" w:rsidP="00F73982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284" w:right="4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1319">
        <w:rPr>
          <w:rFonts w:ascii="Times New Roman" w:hAnsi="Times New Roman" w:cs="Times New Roman"/>
          <w:sz w:val="24"/>
          <w:szCs w:val="24"/>
        </w:rPr>
        <w:t xml:space="preserve">7. </w:t>
      </w:r>
      <w:r w:rsidR="00973C60">
        <w:rPr>
          <w:rFonts w:ascii="Times New Roman" w:hAnsi="Times New Roman" w:cs="Times New Roman"/>
          <w:sz w:val="24"/>
          <w:szCs w:val="24"/>
        </w:rPr>
        <w:t>p</w:t>
      </w:r>
      <w:r w:rsidRPr="006C1319">
        <w:rPr>
          <w:rFonts w:ascii="Times New Roman" w:hAnsi="Times New Roman" w:cs="Times New Roman"/>
          <w:sz w:val="24"/>
          <w:szCs w:val="24"/>
        </w:rPr>
        <w:t xml:space="preserve">odatek VAT (faktura Vat/marża). </w:t>
      </w:r>
    </w:p>
    <w:p w14:paraId="7F9BE00E" w14:textId="06C5F8DD" w:rsidR="00505C35" w:rsidRPr="006C1319" w:rsidRDefault="00505C35" w:rsidP="00F73982">
      <w:pPr>
        <w:pStyle w:val="Akapitzlist"/>
        <w:widowControl w:val="0"/>
        <w:tabs>
          <w:tab w:val="left" w:pos="284"/>
        </w:tabs>
        <w:autoSpaceDE w:val="0"/>
        <w:autoSpaceDN w:val="0"/>
        <w:spacing w:after="0" w:line="360" w:lineRule="auto"/>
        <w:ind w:left="284" w:right="4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C1319">
        <w:rPr>
          <w:rFonts w:ascii="Times New Roman" w:hAnsi="Times New Roman" w:cs="Times New Roman"/>
          <w:sz w:val="24"/>
          <w:szCs w:val="24"/>
        </w:rPr>
        <w:t>Organizator nie może pobierać od uczestników żadnych opłat.</w:t>
      </w:r>
    </w:p>
    <w:p w14:paraId="31C65B72" w14:textId="39C8FAFA" w:rsidR="00056266" w:rsidRPr="00056266" w:rsidRDefault="00056266" w:rsidP="00056266">
      <w:pPr>
        <w:widowControl w:val="0"/>
        <w:tabs>
          <w:tab w:val="left" w:pos="284"/>
        </w:tabs>
        <w:autoSpaceDE w:val="0"/>
        <w:autoSpaceDN w:val="0"/>
        <w:spacing w:after="0" w:line="360" w:lineRule="auto"/>
        <w:ind w:right="456"/>
        <w:jc w:val="both"/>
        <w:rPr>
          <w:rFonts w:ascii="Times New Roman" w:hAnsi="Times New Roman" w:cs="Times New Roman"/>
          <w:sz w:val="24"/>
          <w:szCs w:val="24"/>
        </w:rPr>
      </w:pPr>
      <w:r w:rsidRPr="00056266">
        <w:rPr>
          <w:rFonts w:ascii="Times New Roman" w:hAnsi="Times New Roman" w:cs="Times New Roman"/>
          <w:sz w:val="24"/>
          <w:szCs w:val="24"/>
        </w:rPr>
        <w:t>Zamawiający nie przewiduje udziału uczestników, którymi są osoby ze szczególnymi potrzebami w rozumieniu ustawy z dnia 19 lipca 2019 roku r. o zapewnieniu dostępności osobom ze szczególnymi potrzebami (Dz. U. z 2022 r. poz. 2240 ze zm.).</w:t>
      </w:r>
    </w:p>
    <w:p w14:paraId="19B31AFD" w14:textId="45AF7CC5" w:rsidR="007762F7" w:rsidRDefault="007762F7" w:rsidP="009A5F5D">
      <w:pPr>
        <w:tabs>
          <w:tab w:val="left" w:pos="0"/>
        </w:tabs>
        <w:suppressAutoHyphens/>
        <w:spacing w:after="0" w:line="360" w:lineRule="auto"/>
        <w:ind w:right="454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Zamawiający zastrzega sobie możliwość zmiany treści ogłoszenia o zamiarze udzielenia zamówienia lub stosownych załączników do ogłoszenia (w tym opisu przedmiotu zamówienia) przed upływem terminu składania ofert. Zamawiający poinformuje o tym fakcie wykonawców ubiegających się o zamówienie poprzez zamieszczenie stosownej informacji na stronie internetowej, na której zamieszczono ogłoszenie. </w:t>
      </w:r>
    </w:p>
    <w:p w14:paraId="4F124A08" w14:textId="205DF701" w:rsidR="007762F7" w:rsidRPr="00973C60" w:rsidRDefault="0077538D" w:rsidP="00973C60">
      <w:pPr>
        <w:pStyle w:val="Akapitzlist"/>
        <w:numPr>
          <w:ilvl w:val="0"/>
          <w:numId w:val="1"/>
        </w:numPr>
        <w:tabs>
          <w:tab w:val="left" w:pos="0"/>
        </w:tabs>
        <w:suppressAutoHyphens/>
        <w:spacing w:after="0" w:line="360" w:lineRule="auto"/>
        <w:ind w:left="0" w:right="454" w:firstLine="0"/>
        <w:jc w:val="both"/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</w:pPr>
      <w:r w:rsidRPr="0077538D"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  <w:t>Termin realizacji zamówienia:</w:t>
      </w:r>
      <w:r w:rsidR="00973C60"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  <w:t xml:space="preserve"> 7 – 8 grudnia 2024 rok</w:t>
      </w:r>
      <w:r w:rsidR="007762F7" w:rsidRPr="00973C60">
        <w:rPr>
          <w:rFonts w:ascii="Times New Roman" w:hAnsi="Times New Roman" w:cs="Times New Roman"/>
          <w:sz w:val="24"/>
          <w:szCs w:val="24"/>
          <w14:numSpacing w14:val="proportional"/>
        </w:rPr>
        <w:t xml:space="preserve"> </w:t>
      </w:r>
    </w:p>
    <w:p w14:paraId="0BAEE7DB" w14:textId="77777777" w:rsidR="007762F7" w:rsidRPr="007762F7" w:rsidRDefault="007762F7">
      <w:pPr>
        <w:pStyle w:val="Nagwek2"/>
        <w:numPr>
          <w:ilvl w:val="0"/>
          <w:numId w:val="1"/>
        </w:numPr>
        <w:tabs>
          <w:tab w:val="left" w:pos="709"/>
        </w:tabs>
        <w:spacing w:line="360" w:lineRule="auto"/>
        <w:ind w:hanging="1022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Warunki</w:t>
      </w:r>
      <w:r w:rsidRPr="007762F7">
        <w:rPr>
          <w:spacing w:val="-2"/>
          <w:sz w:val="24"/>
          <w:szCs w:val="24"/>
        </w:rPr>
        <w:t xml:space="preserve"> </w:t>
      </w:r>
      <w:r w:rsidRPr="007762F7">
        <w:rPr>
          <w:sz w:val="24"/>
          <w:szCs w:val="24"/>
        </w:rPr>
        <w:t>udziału</w:t>
      </w:r>
      <w:r w:rsidRPr="007762F7">
        <w:rPr>
          <w:spacing w:val="-5"/>
          <w:sz w:val="24"/>
          <w:szCs w:val="24"/>
        </w:rPr>
        <w:t xml:space="preserve"> </w:t>
      </w:r>
      <w:r w:rsidRPr="007762F7">
        <w:rPr>
          <w:sz w:val="24"/>
          <w:szCs w:val="24"/>
        </w:rPr>
        <w:t>w</w:t>
      </w:r>
      <w:r w:rsidRPr="007762F7">
        <w:rPr>
          <w:spacing w:val="-1"/>
          <w:sz w:val="24"/>
          <w:szCs w:val="24"/>
        </w:rPr>
        <w:t xml:space="preserve"> </w:t>
      </w:r>
      <w:r w:rsidRPr="007762F7">
        <w:rPr>
          <w:sz w:val="24"/>
          <w:szCs w:val="24"/>
        </w:rPr>
        <w:t>postępowaniu.</w:t>
      </w:r>
    </w:p>
    <w:p w14:paraId="500172F5" w14:textId="1257AB2D" w:rsidR="007762F7" w:rsidRPr="007762F7" w:rsidRDefault="00A014F8" w:rsidP="0077538D">
      <w:pPr>
        <w:pStyle w:val="Nagwek2"/>
        <w:tabs>
          <w:tab w:val="left" w:pos="1021"/>
          <w:tab w:val="left" w:pos="1023"/>
        </w:tabs>
        <w:spacing w:line="360" w:lineRule="auto"/>
        <w:ind w:hanging="1022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Ofertę może złożyć:</w:t>
      </w:r>
    </w:p>
    <w:p w14:paraId="62A3F5E5" w14:textId="4FD9A938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6060477"/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</w:t>
      </w:r>
      <w:r w:rsidR="00A014F8">
        <w:rPr>
          <w:rFonts w:ascii="Times New Roman" w:hAnsi="Times New Roman" w:cs="Times New Roman"/>
          <w:sz w:val="24"/>
          <w:szCs w:val="24"/>
        </w:rPr>
        <w:t xml:space="preserve">przez Wykonawcę </w:t>
      </w:r>
      <w:r w:rsidRPr="007762F7">
        <w:rPr>
          <w:rFonts w:ascii="Times New Roman" w:hAnsi="Times New Roman" w:cs="Times New Roman"/>
          <w:sz w:val="24"/>
          <w:szCs w:val="24"/>
        </w:rPr>
        <w:t xml:space="preserve">do realizacji zamówienia </w:t>
      </w:r>
      <w:bookmarkEnd w:id="2"/>
      <w:r w:rsidRPr="007762F7">
        <w:rPr>
          <w:rFonts w:ascii="Times New Roman" w:hAnsi="Times New Roman" w:cs="Times New Roman"/>
          <w:sz w:val="24"/>
          <w:szCs w:val="24"/>
        </w:rPr>
        <w:t>musi posiadać uprawnienia do prowadzenia określonej działalności będącej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przedmiotem</w:t>
      </w:r>
      <w:r w:rsidRPr="007762F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niniejszego zapytania. </w:t>
      </w:r>
      <w:bookmarkStart w:id="3" w:name="_Hlk174702123"/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  <w:bookmarkEnd w:id="3"/>
    </w:p>
    <w:p w14:paraId="471D4AAD" w14:textId="45BE0E66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66060547"/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</w:t>
      </w:r>
      <w:bookmarkEnd w:id="4"/>
      <w:r w:rsidRPr="007762F7">
        <w:rPr>
          <w:rFonts w:ascii="Times New Roman" w:hAnsi="Times New Roman" w:cs="Times New Roman"/>
          <w:sz w:val="24"/>
          <w:szCs w:val="24"/>
        </w:rPr>
        <w:t>posiada</w:t>
      </w:r>
      <w:r w:rsidR="006C3FEB">
        <w:rPr>
          <w:rFonts w:ascii="Times New Roman" w:hAnsi="Times New Roman" w:cs="Times New Roman"/>
          <w:sz w:val="24"/>
          <w:szCs w:val="24"/>
        </w:rPr>
        <w:t>jąca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co najmniej </w:t>
      </w:r>
      <w:r w:rsidR="00652BA5">
        <w:rPr>
          <w:rFonts w:ascii="Times New Roman" w:hAnsi="Times New Roman" w:cs="Times New Roman"/>
          <w:sz w:val="24"/>
          <w:szCs w:val="24"/>
        </w:rPr>
        <w:t xml:space="preserve">    </w:t>
      </w:r>
      <w:r w:rsidR="00973C60">
        <w:rPr>
          <w:rFonts w:ascii="Times New Roman" w:hAnsi="Times New Roman" w:cs="Times New Roman"/>
          <w:sz w:val="24"/>
          <w:szCs w:val="24"/>
        </w:rPr>
        <w:lastRenderedPageBreak/>
        <w:t>roczne</w:t>
      </w:r>
      <w:r w:rsidRPr="007762F7">
        <w:rPr>
          <w:rFonts w:ascii="Times New Roman" w:hAnsi="Times New Roman" w:cs="Times New Roman"/>
          <w:sz w:val="24"/>
          <w:szCs w:val="24"/>
        </w:rPr>
        <w:t xml:space="preserve"> doświadczeni</w:t>
      </w:r>
      <w:r w:rsidR="00973C60">
        <w:rPr>
          <w:rFonts w:ascii="Times New Roman" w:hAnsi="Times New Roman" w:cs="Times New Roman"/>
          <w:sz w:val="24"/>
          <w:szCs w:val="24"/>
        </w:rPr>
        <w:t>e</w:t>
      </w:r>
      <w:r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973C60">
        <w:rPr>
          <w:rFonts w:ascii="Times New Roman" w:hAnsi="Times New Roman" w:cs="Times New Roman"/>
          <w:sz w:val="24"/>
          <w:szCs w:val="24"/>
        </w:rPr>
        <w:t>w organizowaniu wyjazdów integracyjno-edukacyjnych</w:t>
      </w:r>
      <w:r w:rsidR="00EE797A" w:rsidRPr="007762F7">
        <w:rPr>
          <w:rFonts w:ascii="Times New Roman" w:hAnsi="Times New Roman" w:cs="Times New Roman"/>
          <w:sz w:val="24"/>
          <w:szCs w:val="24"/>
        </w:rPr>
        <w:t>.</w:t>
      </w:r>
      <w:r w:rsidR="00EE797A" w:rsidRPr="00DD2C72">
        <w:rPr>
          <w:rFonts w:ascii="Times New Roman" w:hAnsi="Times New Roman" w:cs="Times New Roman"/>
          <w:sz w:val="24"/>
          <w:szCs w:val="24"/>
        </w:rPr>
        <w:t xml:space="preserve"> </w:t>
      </w:r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14D54ADA" w14:textId="6C61818A" w:rsidR="00A83260" w:rsidRPr="006C3FEB" w:rsidRDefault="007762F7" w:rsidP="00A83260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 w:rsidR="00CD369A">
        <w:rPr>
          <w:rFonts w:ascii="Times New Roman" w:hAnsi="Times New Roman" w:cs="Times New Roman"/>
          <w:sz w:val="24"/>
          <w:szCs w:val="24"/>
        </w:rPr>
        <w:t xml:space="preserve">może </w:t>
      </w:r>
      <w:r w:rsidRPr="007762F7">
        <w:rPr>
          <w:rFonts w:ascii="Times New Roman" w:hAnsi="Times New Roman" w:cs="Times New Roman"/>
          <w:sz w:val="24"/>
          <w:szCs w:val="24"/>
        </w:rPr>
        <w:t>figur</w:t>
      </w:r>
      <w:r w:rsidR="00CD369A">
        <w:rPr>
          <w:rFonts w:ascii="Times New Roman" w:hAnsi="Times New Roman" w:cs="Times New Roman"/>
          <w:sz w:val="24"/>
          <w:szCs w:val="24"/>
        </w:rPr>
        <w:t>ować</w:t>
      </w:r>
      <w:r w:rsidRPr="007762F7">
        <w:rPr>
          <w:rFonts w:ascii="Times New Roman" w:hAnsi="Times New Roman" w:cs="Times New Roman"/>
          <w:sz w:val="24"/>
          <w:szCs w:val="24"/>
        </w:rPr>
        <w:t xml:space="preserve"> w </w:t>
      </w:r>
      <w:bookmarkStart w:id="5" w:name="_Hlk166588413"/>
      <w:r w:rsidRPr="007762F7">
        <w:rPr>
          <w:rFonts w:ascii="Times New Roman" w:hAnsi="Times New Roman" w:cs="Times New Roman"/>
          <w:sz w:val="24"/>
          <w:szCs w:val="24"/>
        </w:rPr>
        <w:t>Rejestrze Sprawców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Przestępstw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na Tle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Seksualnym,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zgodnie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 art. 21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ustawy z dnia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13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maja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2016r.</w:t>
      </w:r>
      <w:r w:rsidRPr="007762F7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o przeciwdziałaniu zagrożeniom przestępczością na tle seksualnym (Dz. U. z 2023r. poz.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1304 ze zm.). </w:t>
      </w:r>
      <w:bookmarkEnd w:id="5"/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</w:t>
      </w:r>
      <w:r w:rsidR="006C3FEB">
        <w:rPr>
          <w:rFonts w:ascii="Times New Roman" w:hAnsi="Times New Roman" w:cs="Times New Roman"/>
          <w:sz w:val="24"/>
          <w:szCs w:val="24"/>
        </w:rPr>
        <w:t>.</w:t>
      </w:r>
    </w:p>
    <w:p w14:paraId="51ADDBAF" w14:textId="4E2B0417" w:rsidR="00DD2C72" w:rsidRPr="00DD2C72" w:rsidRDefault="00DD2C72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>
        <w:rPr>
          <w:rFonts w:ascii="Times New Roman" w:hAnsi="Times New Roman" w:cs="Times New Roman"/>
          <w:sz w:val="24"/>
          <w:szCs w:val="24"/>
        </w:rPr>
        <w:t xml:space="preserve">może </w:t>
      </w:r>
      <w:r w:rsidRPr="007762F7">
        <w:rPr>
          <w:rFonts w:ascii="Times New Roman" w:hAnsi="Times New Roman" w:cs="Times New Roman"/>
          <w:sz w:val="24"/>
          <w:szCs w:val="24"/>
        </w:rPr>
        <w:t>figur</w:t>
      </w:r>
      <w:r>
        <w:rPr>
          <w:rFonts w:ascii="Times New Roman" w:hAnsi="Times New Roman" w:cs="Times New Roman"/>
          <w:sz w:val="24"/>
          <w:szCs w:val="24"/>
        </w:rPr>
        <w:t>ować</w:t>
      </w:r>
      <w:r w:rsidRPr="007762F7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Krajowym</w:t>
      </w:r>
      <w:r w:rsidRPr="007762F7">
        <w:rPr>
          <w:rFonts w:ascii="Times New Roman" w:hAnsi="Times New Roman" w:cs="Times New Roman"/>
          <w:sz w:val="24"/>
          <w:szCs w:val="24"/>
        </w:rPr>
        <w:t xml:space="preserve"> Rejestrze</w:t>
      </w:r>
      <w:r>
        <w:rPr>
          <w:rFonts w:ascii="Times New Roman" w:hAnsi="Times New Roman" w:cs="Times New Roman"/>
          <w:sz w:val="24"/>
          <w:szCs w:val="24"/>
        </w:rPr>
        <w:t xml:space="preserve"> Karnym</w:t>
      </w:r>
      <w:r w:rsidRPr="007762F7">
        <w:rPr>
          <w:rFonts w:ascii="Times New Roman" w:hAnsi="Times New Roman" w:cs="Times New Roman"/>
          <w:sz w:val="24"/>
          <w:szCs w:val="24"/>
        </w:rPr>
        <w:t>,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zgodnie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z art. 21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ustawy z dnia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13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maja</w:t>
      </w:r>
      <w:r w:rsidRPr="007762F7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2016r.</w:t>
      </w:r>
      <w:r w:rsidRPr="007762F7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>o przeciwdziałaniu zagrożeniom przestępczością na tle seksualnym (Dz. U. z 2023r. poz.</w:t>
      </w:r>
      <w:r w:rsidRPr="00776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1304 ze zm.). </w:t>
      </w:r>
      <w:r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47D48F26" w14:textId="0617F58D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Wykonawca, który nie podlega wykluczeniu </w:t>
      </w:r>
      <w:r w:rsidR="00652BA5">
        <w:rPr>
          <w:rFonts w:ascii="Times New Roman" w:hAnsi="Times New Roman" w:cs="Times New Roman"/>
          <w:sz w:val="24"/>
          <w:szCs w:val="24"/>
        </w:rPr>
        <w:t xml:space="preserve">z </w:t>
      </w:r>
      <w:r w:rsidRPr="007762F7">
        <w:rPr>
          <w:rFonts w:ascii="Times New Roman" w:hAnsi="Times New Roman" w:cs="Times New Roman"/>
          <w:sz w:val="24"/>
          <w:szCs w:val="24"/>
        </w:rPr>
        <w:t xml:space="preserve"> post</w:t>
      </w:r>
      <w:r w:rsidR="00652BA5">
        <w:rPr>
          <w:rFonts w:ascii="Times New Roman" w:hAnsi="Times New Roman" w:cs="Times New Roman"/>
          <w:sz w:val="24"/>
          <w:szCs w:val="24"/>
        </w:rPr>
        <w:t>ę</w:t>
      </w:r>
      <w:r w:rsidRPr="007762F7">
        <w:rPr>
          <w:rFonts w:ascii="Times New Roman" w:hAnsi="Times New Roman" w:cs="Times New Roman"/>
          <w:sz w:val="24"/>
          <w:szCs w:val="24"/>
        </w:rPr>
        <w:t>powania na podstawie przepisów ustawy z dnia 13 kwietnia 2022 roku o szczególnych rozwiązaniach w zakresie przeciwdziałania wspieraniu agresji na Ukrainę oraz służących ochronie bezpieczeństwa narodowego.</w:t>
      </w:r>
      <w:r w:rsidR="00DD2C72" w:rsidRPr="00DD2C72">
        <w:rPr>
          <w:rFonts w:ascii="Times New Roman" w:hAnsi="Times New Roman" w:cs="Times New Roman"/>
          <w:sz w:val="24"/>
          <w:szCs w:val="24"/>
        </w:rPr>
        <w:t xml:space="preserve"> </w:t>
      </w:r>
      <w:r w:rsidR="00DD2C72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40847D25" w14:textId="20A82C9B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Wykonawca lub osoba wyznaczona do realizacji zamówienia posiadają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zdolność do czynności prawnych i korzystają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z pełni praw publicznych.</w:t>
      </w:r>
      <w:r w:rsidR="00B45B63" w:rsidRPr="00B45B63">
        <w:rPr>
          <w:rFonts w:ascii="Times New Roman" w:hAnsi="Times New Roman" w:cs="Times New Roman"/>
          <w:sz w:val="24"/>
          <w:szCs w:val="24"/>
        </w:rPr>
        <w:t xml:space="preserve"> </w:t>
      </w:r>
      <w:r w:rsidR="00B45B63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429196EB" w14:textId="19A79EC3" w:rsidR="00A83260" w:rsidRPr="00A83260" w:rsidRDefault="007762F7" w:rsidP="00A83260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Wykonawca lub osoba wyznaczona do realizacji zamówienia posługują</w:t>
      </w:r>
      <w:r w:rsidR="00CD369A">
        <w:rPr>
          <w:rFonts w:ascii="Times New Roman" w:hAnsi="Times New Roman" w:cs="Times New Roman"/>
          <w:sz w:val="24"/>
          <w:szCs w:val="24"/>
        </w:rPr>
        <w:t>ca</w:t>
      </w:r>
      <w:r w:rsidRPr="007762F7">
        <w:rPr>
          <w:rFonts w:ascii="Times New Roman" w:hAnsi="Times New Roman" w:cs="Times New Roman"/>
          <w:sz w:val="24"/>
          <w:szCs w:val="24"/>
        </w:rPr>
        <w:t xml:space="preserve"> się językiem polskim umożliwiającym sprawne i skuteczne komunikowanie się z uczestnikami i wypełnianie dokumentacji projektowej.</w:t>
      </w:r>
      <w:r w:rsidR="00B45B63" w:rsidRPr="00B45B63">
        <w:rPr>
          <w:rFonts w:ascii="Times New Roman" w:hAnsi="Times New Roman" w:cs="Times New Roman"/>
          <w:sz w:val="24"/>
          <w:szCs w:val="24"/>
        </w:rPr>
        <w:t xml:space="preserve"> </w:t>
      </w:r>
      <w:r w:rsidR="00B45B63">
        <w:rPr>
          <w:rFonts w:ascii="Times New Roman" w:hAnsi="Times New Roman" w:cs="Times New Roman"/>
          <w:sz w:val="24"/>
          <w:szCs w:val="24"/>
        </w:rPr>
        <w:t>Ocena spełnienia warunku według reguły: spełnia-nie spełnia.</w:t>
      </w:r>
    </w:p>
    <w:p w14:paraId="77BD58C4" w14:textId="27EA222E" w:rsidR="007762F7" w:rsidRPr="007762F7" w:rsidRDefault="007762F7">
      <w:pPr>
        <w:pStyle w:val="Akapitzlist"/>
        <w:widowControl w:val="0"/>
        <w:numPr>
          <w:ilvl w:val="1"/>
          <w:numId w:val="1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 xml:space="preserve">Wykonawca lub osoba wyznaczona do realizacji zamówienia nie </w:t>
      </w:r>
      <w:r w:rsidR="00CD369A">
        <w:rPr>
          <w:rFonts w:ascii="Times New Roman" w:hAnsi="Times New Roman" w:cs="Times New Roman"/>
          <w:sz w:val="24"/>
          <w:szCs w:val="24"/>
        </w:rPr>
        <w:t>jest</w:t>
      </w:r>
      <w:r w:rsidRPr="007762F7">
        <w:rPr>
          <w:rFonts w:ascii="Times New Roman" w:hAnsi="Times New Roman" w:cs="Times New Roman"/>
          <w:sz w:val="24"/>
          <w:szCs w:val="24"/>
        </w:rPr>
        <w:t xml:space="preserve"> powiązan</w:t>
      </w:r>
      <w:r w:rsidR="00CD369A">
        <w:rPr>
          <w:rFonts w:ascii="Times New Roman" w:hAnsi="Times New Roman" w:cs="Times New Roman"/>
          <w:sz w:val="24"/>
          <w:szCs w:val="24"/>
        </w:rPr>
        <w:t>a</w:t>
      </w:r>
      <w:r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3364F9">
        <w:rPr>
          <w:rFonts w:ascii="Times New Roman" w:hAnsi="Times New Roman" w:cs="Times New Roman"/>
          <w:sz w:val="24"/>
          <w:szCs w:val="24"/>
        </w:rPr>
        <w:t>kapitałowo</w:t>
      </w:r>
      <w:r w:rsidR="003364F9"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="003364F9">
        <w:rPr>
          <w:rFonts w:ascii="Times New Roman" w:hAnsi="Times New Roman" w:cs="Times New Roman"/>
          <w:sz w:val="24"/>
          <w:szCs w:val="24"/>
        </w:rPr>
        <w:t>lub</w:t>
      </w:r>
      <w:r w:rsidR="003364F9" w:rsidRPr="007762F7">
        <w:rPr>
          <w:rFonts w:ascii="Times New Roman" w:hAnsi="Times New Roman" w:cs="Times New Roman"/>
          <w:sz w:val="24"/>
          <w:szCs w:val="24"/>
        </w:rPr>
        <w:t xml:space="preserve"> </w:t>
      </w:r>
      <w:r w:rsidRPr="007762F7">
        <w:rPr>
          <w:rFonts w:ascii="Times New Roman" w:hAnsi="Times New Roman" w:cs="Times New Roman"/>
          <w:sz w:val="24"/>
          <w:szCs w:val="24"/>
        </w:rPr>
        <w:t xml:space="preserve">osobowo z Zamawiającym. Przez powiązania osobowe </w:t>
      </w:r>
      <w:r w:rsidR="00B45B63">
        <w:rPr>
          <w:rFonts w:ascii="Times New Roman" w:hAnsi="Times New Roman" w:cs="Times New Roman"/>
          <w:sz w:val="24"/>
          <w:szCs w:val="24"/>
        </w:rPr>
        <w:t xml:space="preserve">lub kapitałowe </w:t>
      </w:r>
      <w:r w:rsidRPr="007762F7">
        <w:rPr>
          <w:rFonts w:ascii="Times New Roman" w:hAnsi="Times New Roman" w:cs="Times New Roman"/>
          <w:sz w:val="24"/>
          <w:szCs w:val="24"/>
        </w:rPr>
        <w:t>rozumie się wzajemne powiązania miedzy Zamawiającym lub osobami upoważnionymi do zaciągania zobowiązań w imieniu Zamawiającego lub osobami wykonującymi w jego imieniu czynności związane z przygotowaniem i przeprowadzeniem procedury wyboru Wykonawcy a Wykonawcą, polegające w szczególności na:</w:t>
      </w:r>
    </w:p>
    <w:p w14:paraId="36034307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</w:t>
      </w:r>
    </w:p>
    <w:p w14:paraId="362F25B5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 xml:space="preserve">posiadaniu co najmniej 10%udziałów lub akcji, o ile niższy próg nie wynika z </w:t>
      </w: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lastRenderedPageBreak/>
        <w:t>przepisów prawa lub nie został określony przez IŻ,</w:t>
      </w:r>
    </w:p>
    <w:p w14:paraId="49C65324" w14:textId="77777777" w:rsidR="007762F7" w:rsidRP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pełnieniu funkcji członka organu nadzorczego lub zarządzającego, prokurenta, pełnomocnika,</w:t>
      </w:r>
    </w:p>
    <w:p w14:paraId="5870635E" w14:textId="54052DDC" w:rsidR="007762F7" w:rsidRDefault="007762F7">
      <w:pPr>
        <w:pStyle w:val="Akapitzlist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contextualSpacing w:val="0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pozostawania w związku małżeńskim, w stosunku pokrewieństwa lub powinowactwa w linii prostej, pokrewieństwa drugiego stopnia lub powinowactwa drugiego stopnia w linii bocznej lub w stosunku przysposobienia, opieki lub kurateli</w:t>
      </w:r>
      <w:r w:rsidR="00B45B63">
        <w:rPr>
          <w:rFonts w:ascii="Times New Roman" w:hAnsi="Times New Roman" w:cs="Times New Roman"/>
          <w:sz w:val="24"/>
          <w:szCs w:val="24"/>
          <w14:numSpacing w14:val="proportional"/>
        </w:rPr>
        <w:t xml:space="preserve"> albo pozostawaniu we wspólnym pożyciu z wykonawcą, jego zastępcą prawnym lub członkiem organów zarządzających lub organów nadzorczych wykonawców ubiegających się o udzielenie zamówienia.</w:t>
      </w:r>
    </w:p>
    <w:p w14:paraId="58C96DA2" w14:textId="548E9C6C" w:rsidR="00C175C3" w:rsidRPr="00C175C3" w:rsidRDefault="00C175C3">
      <w:pPr>
        <w:pStyle w:val="Akapitzlist"/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spacing w:after="0" w:line="360" w:lineRule="auto"/>
        <w:ind w:left="426" w:right="452" w:hanging="284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>
        <w:rPr>
          <w:rFonts w:ascii="Times New Roman" w:hAnsi="Times New Roman" w:cs="Times New Roman"/>
          <w:sz w:val="24"/>
          <w:szCs w:val="24"/>
          <w14:numSpacing w14:val="proportional"/>
        </w:rPr>
        <w:t xml:space="preserve">pozostawaniu z wykonawcą w takim stosunku prawnym lub faktyczny, że istnieje uzasadniona wątpliwość co do ich bezstronności lub niezależności w związku z postępowaniem o udzielenie postępowania. </w:t>
      </w:r>
    </w:p>
    <w:p w14:paraId="17CC09E4" w14:textId="73B38F61" w:rsidR="00B45B63" w:rsidRPr="007762F7" w:rsidRDefault="007762F7" w:rsidP="007762F7">
      <w:pPr>
        <w:tabs>
          <w:tab w:val="left" w:pos="1742"/>
        </w:tabs>
        <w:spacing w:after="0" w:line="360" w:lineRule="auto"/>
        <w:ind w:right="452"/>
        <w:jc w:val="both"/>
        <w:rPr>
          <w:rFonts w:ascii="Times New Roman" w:hAnsi="Times New Roman" w:cs="Times New Roman"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sz w:val="24"/>
          <w:szCs w:val="24"/>
          <w14:numSpacing w14:val="proportional"/>
        </w:rPr>
        <w:t>Celem potwierdzenia przez Wykonawcę braku powiazań kapitałowych lub osobowych jest złożenie przez Wykonawcę oświadczenia o braku w/w powiazań.</w:t>
      </w:r>
    </w:p>
    <w:p w14:paraId="669C7601" w14:textId="488ACC23" w:rsidR="007762F7" w:rsidRPr="00426DCF" w:rsidRDefault="007762F7">
      <w:pPr>
        <w:pStyle w:val="Akapitzlist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360" w:lineRule="auto"/>
        <w:ind w:left="0" w:right="4963" w:firstLine="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</w:pPr>
      <w:r w:rsidRPr="007762F7">
        <w:rPr>
          <w:rFonts w:ascii="Times New Roman" w:hAnsi="Times New Roman" w:cs="Times New Roman"/>
          <w:b/>
          <w:bCs/>
          <w:sz w:val="24"/>
          <w:szCs w:val="24"/>
          <w14:numSpacing w14:val="proportional"/>
        </w:rPr>
        <w:t>Kryteria wyboru oferty.</w:t>
      </w:r>
    </w:p>
    <w:p w14:paraId="7FF446CF" w14:textId="3EFDA39C" w:rsidR="007762F7" w:rsidRPr="007762F7" w:rsidRDefault="007762F7" w:rsidP="009A1EAA">
      <w:pPr>
        <w:tabs>
          <w:tab w:val="left" w:pos="1742"/>
        </w:tabs>
        <w:spacing w:after="0" w:line="360" w:lineRule="auto"/>
        <w:ind w:right="459"/>
        <w:jc w:val="both"/>
        <w:rPr>
          <w:rFonts w:ascii="Times New Roman" w:hAnsi="Times New Roman" w:cs="Times New Roman"/>
          <w:sz w:val="24"/>
          <w:szCs w:val="24"/>
        </w:rPr>
      </w:pPr>
      <w:r w:rsidRPr="007762F7">
        <w:rPr>
          <w:rFonts w:ascii="Times New Roman" w:hAnsi="Times New Roman" w:cs="Times New Roman"/>
          <w:sz w:val="24"/>
          <w:szCs w:val="24"/>
        </w:rPr>
        <w:t>Kryterium wyboru oferty stanowić będzie: cena brutto za wykonanie zamówienia o znaczeniu 100 %.</w:t>
      </w:r>
    </w:p>
    <w:p w14:paraId="707204E5" w14:textId="77777777" w:rsidR="009A1EAA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Maksymalną ilość punktów według kryterium ceny otrzyma wykonawca, który </w:t>
      </w:r>
      <w:r w:rsidR="009A1EAA">
        <w:rPr>
          <w:sz w:val="24"/>
          <w:szCs w:val="24"/>
        </w:rPr>
        <w:t xml:space="preserve">nie został odrzucony i </w:t>
      </w:r>
      <w:r w:rsidRPr="007762F7">
        <w:rPr>
          <w:sz w:val="24"/>
          <w:szCs w:val="24"/>
        </w:rPr>
        <w:t>zaproponuje najniższą cenę</w:t>
      </w:r>
      <w:r w:rsidR="009A1EAA">
        <w:rPr>
          <w:sz w:val="24"/>
          <w:szCs w:val="24"/>
        </w:rPr>
        <w:t>.</w:t>
      </w:r>
    </w:p>
    <w:p w14:paraId="11F268FB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Przedłożona oferta cenowa winna zawierać ostateczną sumaryczną cenę obejmującą wszystkie koszty związane z realizacją zamówienia  niezbędne do jego poniesienia, oraz wszystkie obowiązujące w Polsce podatki, składki i opłaty związane z realizacją zamówienia, w tym podatek VAT – dotyczy podmiotów będących płatnikiem podatku VAT.</w:t>
      </w:r>
    </w:p>
    <w:p w14:paraId="750BC6B9" w14:textId="68126981" w:rsidR="00426DCF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Cenę oferty należy podać w PLN, z dokładnością do dwóch miejsc po przecinku.</w:t>
      </w:r>
    </w:p>
    <w:p w14:paraId="3DFC2760" w14:textId="72C2D238" w:rsidR="007762F7" w:rsidRPr="009A1EAA" w:rsidRDefault="007762F7">
      <w:pPr>
        <w:pStyle w:val="Tekstpodstawowy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7762F7">
        <w:rPr>
          <w:b/>
          <w:bCs/>
          <w:sz w:val="24"/>
          <w:szCs w:val="24"/>
        </w:rPr>
        <w:t>Wymagane dokumenty.</w:t>
      </w:r>
    </w:p>
    <w:p w14:paraId="698FE21C" w14:textId="1D9A7EEC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Wykonawcy zobowiązani są złożyć  wypełniony formularz oferty, stanowiący załącznik  </w:t>
      </w:r>
      <w:r w:rsidR="00E360C5">
        <w:rPr>
          <w:sz w:val="24"/>
          <w:szCs w:val="24"/>
        </w:rPr>
        <w:t xml:space="preserve">nr 1 </w:t>
      </w:r>
      <w:r w:rsidRPr="007762F7">
        <w:rPr>
          <w:sz w:val="24"/>
          <w:szCs w:val="24"/>
        </w:rPr>
        <w:t xml:space="preserve">do niniejszego zapytania. </w:t>
      </w:r>
    </w:p>
    <w:p w14:paraId="35FDC30B" w14:textId="27A9BA6B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Na  potwierdzenie spełniania warunków udziału w postępowaniu , Wykonawcy zobowiązani są złożyć</w:t>
      </w:r>
      <w:r w:rsidR="00BF3307">
        <w:rPr>
          <w:sz w:val="24"/>
          <w:szCs w:val="24"/>
        </w:rPr>
        <w:t xml:space="preserve"> wraz z ofertą</w:t>
      </w:r>
      <w:r w:rsidRPr="007762F7">
        <w:rPr>
          <w:sz w:val="24"/>
          <w:szCs w:val="24"/>
        </w:rPr>
        <w:t>:</w:t>
      </w:r>
    </w:p>
    <w:p w14:paraId="4CC2EC7B" w14:textId="4B4F4D73" w:rsidR="007762F7" w:rsidRPr="007762F7" w:rsidRDefault="007762F7" w:rsidP="00B93FD9">
      <w:pPr>
        <w:pStyle w:val="Tekstpodstawowy"/>
        <w:spacing w:line="360" w:lineRule="auto"/>
        <w:ind w:left="426" w:hanging="426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-   wykaz osób wraz z dokumentami potwierdzającymi posiadane  uprawnienia/doświadczenie</w:t>
      </w:r>
      <w:r w:rsidR="004E5BB6">
        <w:rPr>
          <w:sz w:val="24"/>
          <w:szCs w:val="24"/>
        </w:rPr>
        <w:t xml:space="preserve"> (ilość zorganizowanych wyjazdów)</w:t>
      </w:r>
      <w:r w:rsidRPr="007762F7">
        <w:rPr>
          <w:sz w:val="24"/>
          <w:szCs w:val="24"/>
        </w:rPr>
        <w:t xml:space="preserve"> – stanowiące załącznik nr </w:t>
      </w:r>
      <w:r w:rsidR="00E360C5">
        <w:rPr>
          <w:sz w:val="24"/>
          <w:szCs w:val="24"/>
        </w:rPr>
        <w:t>2 d</w:t>
      </w:r>
      <w:r w:rsidRPr="007762F7">
        <w:rPr>
          <w:sz w:val="24"/>
          <w:szCs w:val="24"/>
        </w:rPr>
        <w:t>o zapytania ofertowego,</w:t>
      </w:r>
    </w:p>
    <w:p w14:paraId="699DB27E" w14:textId="18B54B6C" w:rsidR="00D6408F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- oświadczeni</w:t>
      </w:r>
      <w:r w:rsidR="00DD080C">
        <w:rPr>
          <w:sz w:val="24"/>
          <w:szCs w:val="24"/>
        </w:rPr>
        <w:t>e</w:t>
      </w:r>
      <w:r w:rsidR="00426DCF">
        <w:rPr>
          <w:sz w:val="24"/>
          <w:szCs w:val="24"/>
        </w:rPr>
        <w:t xml:space="preserve"> stanowiące</w:t>
      </w:r>
      <w:r w:rsidRPr="007762F7">
        <w:rPr>
          <w:sz w:val="24"/>
          <w:szCs w:val="24"/>
        </w:rPr>
        <w:t xml:space="preserve"> – załącznik nr </w:t>
      </w:r>
      <w:r w:rsidR="00E360C5">
        <w:rPr>
          <w:sz w:val="24"/>
          <w:szCs w:val="24"/>
        </w:rPr>
        <w:t>3</w:t>
      </w:r>
      <w:r w:rsidRPr="007762F7">
        <w:rPr>
          <w:sz w:val="24"/>
          <w:szCs w:val="24"/>
        </w:rPr>
        <w:t xml:space="preserve"> do zapytania ofertowego</w:t>
      </w:r>
    </w:p>
    <w:p w14:paraId="08E5DDB5" w14:textId="2B9DC5CF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lastRenderedPageBreak/>
        <w:t xml:space="preserve">- jeżeli upoważnienie do podpisywania oferty nie wynika z dokumentu rejestrowego, do oferty należy dołączyć pełnomocnictwo osoby podpisującej ofertę (pełnomocnictwo musi być opatrzone co najmniej podpisem zaufanym Wykonawcy). </w:t>
      </w:r>
    </w:p>
    <w:p w14:paraId="7440E396" w14:textId="77777777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46D289DC" w14:textId="6D2FA449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Wykonawca, którego oferta zostanie wybrana jako najkorzystniejsza zostanie wezwany do uzupełnienia złożonych dokumentów o:</w:t>
      </w:r>
    </w:p>
    <w:p w14:paraId="089B1046" w14:textId="0B8AD4CD" w:rsidR="007762F7" w:rsidRP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>- zaświadczenie z Krajowego Rejestru Karnego o niekaralności. Dokument taki będzie konieczny dla wszystkich wskazanych przez Wykonawcę osób w zapytaniu ofertowym.</w:t>
      </w:r>
    </w:p>
    <w:p w14:paraId="24B38DB7" w14:textId="0C6D21B1" w:rsidR="00B45B63" w:rsidRPr="0055392E" w:rsidRDefault="007762F7" w:rsidP="0055392E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Zamawiający zastrzega sobie możliwość sprawdzenia </w:t>
      </w:r>
      <w:bookmarkStart w:id="6" w:name="_Hlk172998182"/>
      <w:r w:rsidRPr="007762F7">
        <w:rPr>
          <w:sz w:val="24"/>
          <w:szCs w:val="24"/>
        </w:rPr>
        <w:t>Wykonawcy w Rejestrze Sprawców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Przestępstw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na Tle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Seksualnym,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zgodnie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z art. 21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ust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2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ustawy z dnia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13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maja</w:t>
      </w:r>
      <w:r w:rsidRPr="007762F7">
        <w:rPr>
          <w:spacing w:val="55"/>
          <w:sz w:val="24"/>
          <w:szCs w:val="24"/>
        </w:rPr>
        <w:t xml:space="preserve"> </w:t>
      </w:r>
      <w:r w:rsidRPr="007762F7">
        <w:rPr>
          <w:sz w:val="24"/>
          <w:szCs w:val="24"/>
        </w:rPr>
        <w:t>2016r.</w:t>
      </w:r>
      <w:r w:rsidRPr="007762F7">
        <w:rPr>
          <w:spacing w:val="-52"/>
          <w:sz w:val="24"/>
          <w:szCs w:val="24"/>
        </w:rPr>
        <w:t xml:space="preserve"> </w:t>
      </w:r>
      <w:r w:rsidRPr="007762F7">
        <w:rPr>
          <w:sz w:val="24"/>
          <w:szCs w:val="24"/>
        </w:rPr>
        <w:t>o przeciwdziałaniu zagrożeniom przestępczością na tle seksualnym (Dz. U. z 2023r. poz.</w:t>
      </w:r>
      <w:r w:rsidRPr="007762F7">
        <w:rPr>
          <w:spacing w:val="1"/>
          <w:sz w:val="24"/>
          <w:szCs w:val="24"/>
        </w:rPr>
        <w:t xml:space="preserve"> </w:t>
      </w:r>
      <w:r w:rsidRPr="007762F7">
        <w:rPr>
          <w:sz w:val="24"/>
          <w:szCs w:val="24"/>
        </w:rPr>
        <w:t>1304 ze zm.). i wszystkich wskazanych w zapytaniu ofertowym osób.</w:t>
      </w:r>
    </w:p>
    <w:bookmarkEnd w:id="6"/>
    <w:p w14:paraId="5AB92805" w14:textId="7A35454B" w:rsidR="007762F7" w:rsidRPr="005548D3" w:rsidRDefault="007762F7">
      <w:pPr>
        <w:pStyle w:val="Tekstpodstawowy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7762F7">
        <w:rPr>
          <w:b/>
          <w:bCs/>
          <w:sz w:val="24"/>
          <w:szCs w:val="24"/>
        </w:rPr>
        <w:t>Składanie ofert.</w:t>
      </w:r>
    </w:p>
    <w:p w14:paraId="4CF02AEF" w14:textId="29472C8F" w:rsidR="005548D3" w:rsidRDefault="005548D3">
      <w:pPr>
        <w:pStyle w:val="Tekstpodstawowy"/>
        <w:numPr>
          <w:ilvl w:val="0"/>
          <w:numId w:val="2"/>
        </w:numPr>
        <w:spacing w:line="360" w:lineRule="auto"/>
        <w:ind w:left="1134" w:firstLine="0"/>
        <w:jc w:val="both"/>
        <w:rPr>
          <w:sz w:val="24"/>
          <w:szCs w:val="24"/>
        </w:rPr>
      </w:pPr>
      <w:r>
        <w:rPr>
          <w:sz w:val="24"/>
          <w:szCs w:val="24"/>
        </w:rPr>
        <w:t>Oferty należy złożyć wyłącznie przez portal internetowy:</w:t>
      </w:r>
    </w:p>
    <w:p w14:paraId="41356DC1" w14:textId="7EE094BF" w:rsidR="005548D3" w:rsidRDefault="005548D3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hyperlink r:id="rId9" w:history="1">
        <w:r w:rsidRPr="00A2365C">
          <w:rPr>
            <w:rStyle w:val="Hipercze"/>
            <w:sz w:val="24"/>
            <w:szCs w:val="24"/>
          </w:rPr>
          <w:t>https://bazakonkurencyjności.funduszeeuropejskie.gov.pl</w:t>
        </w:r>
      </w:hyperlink>
    </w:p>
    <w:p w14:paraId="28CAE3C3" w14:textId="58ABB78C" w:rsidR="005548D3" w:rsidRDefault="005548D3">
      <w:pPr>
        <w:pStyle w:val="Tekstpodstawowy"/>
        <w:numPr>
          <w:ilvl w:val="0"/>
          <w:numId w:val="2"/>
        </w:numPr>
        <w:spacing w:line="360" w:lineRule="auto"/>
        <w:ind w:left="1418" w:hanging="284"/>
        <w:jc w:val="both"/>
        <w:rPr>
          <w:sz w:val="24"/>
          <w:szCs w:val="24"/>
        </w:rPr>
      </w:pPr>
      <w:r>
        <w:rPr>
          <w:sz w:val="24"/>
          <w:szCs w:val="24"/>
        </w:rPr>
        <w:t>Z instrukcją obsługi portalu można zapoznać się pod linkiem:</w:t>
      </w:r>
    </w:p>
    <w:p w14:paraId="2888E1E1" w14:textId="45863217" w:rsidR="00D13E1C" w:rsidRDefault="005548D3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hyperlink r:id="rId10" w:history="1">
        <w:r w:rsidR="00D13E1C" w:rsidRPr="00A2365C">
          <w:rPr>
            <w:rStyle w:val="Hipercze"/>
            <w:sz w:val="24"/>
            <w:szCs w:val="24"/>
          </w:rPr>
          <w:t>https://instrukcje.cst2021.gov.pl/?app=baza-konkurencyjnosci</w:t>
        </w:r>
      </w:hyperlink>
    </w:p>
    <w:p w14:paraId="0C413118" w14:textId="05139160" w:rsidR="007762F7" w:rsidRDefault="007762F7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 w:rsidRPr="007762F7">
        <w:rPr>
          <w:sz w:val="24"/>
          <w:szCs w:val="24"/>
        </w:rPr>
        <w:t xml:space="preserve">Oferty </w:t>
      </w:r>
      <w:r w:rsidR="005548D3">
        <w:rPr>
          <w:sz w:val="24"/>
          <w:szCs w:val="24"/>
        </w:rPr>
        <w:t>musi być złożona do</w:t>
      </w:r>
      <w:r w:rsidRPr="007762F7">
        <w:rPr>
          <w:sz w:val="24"/>
          <w:szCs w:val="24"/>
        </w:rPr>
        <w:t xml:space="preserve"> </w:t>
      </w:r>
      <w:r w:rsidR="004E5BB6">
        <w:rPr>
          <w:sz w:val="24"/>
          <w:szCs w:val="24"/>
        </w:rPr>
        <w:t xml:space="preserve">28 </w:t>
      </w:r>
      <w:r w:rsidR="00D6408F">
        <w:rPr>
          <w:sz w:val="24"/>
          <w:szCs w:val="24"/>
        </w:rPr>
        <w:t>listopada</w:t>
      </w:r>
      <w:r w:rsidRPr="007762F7">
        <w:rPr>
          <w:sz w:val="24"/>
          <w:szCs w:val="24"/>
        </w:rPr>
        <w:t xml:space="preserve"> 2024 roku do godziny </w:t>
      </w:r>
      <w:r w:rsidR="00D6408F">
        <w:rPr>
          <w:sz w:val="24"/>
          <w:szCs w:val="24"/>
        </w:rPr>
        <w:t>9</w:t>
      </w:r>
      <w:r w:rsidRPr="007762F7">
        <w:rPr>
          <w:sz w:val="24"/>
          <w:szCs w:val="24"/>
        </w:rPr>
        <w:t>.00</w:t>
      </w:r>
      <w:r w:rsidR="00D13E1C">
        <w:rPr>
          <w:sz w:val="24"/>
          <w:szCs w:val="24"/>
        </w:rPr>
        <w:t>, oferty które złożone zostaną w inny sposób będą podlegały odrzuceniu.</w:t>
      </w:r>
    </w:p>
    <w:p w14:paraId="2D80D07E" w14:textId="456A3DB0" w:rsidR="00D13E1C" w:rsidRPr="007762F7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Formularz ofertowy i wszystkie załączniki należy przesłać w formie zeskanowanego/ych podpisanego/ych dokumentu/ów, lub dokumentów podpisanych kwalifikowanym podpisem elektronicznym, podpisem zaufanym, podpisem osobistym.</w:t>
      </w:r>
    </w:p>
    <w:p w14:paraId="3C052110" w14:textId="2506CAF7" w:rsidR="007762F7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Zamawiający odrzuci ofertę:</w:t>
      </w:r>
    </w:p>
    <w:p w14:paraId="2E53B7E9" w14:textId="0FF18C72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która została </w:t>
      </w:r>
      <w:r w:rsidR="000652B0">
        <w:rPr>
          <w:sz w:val="24"/>
          <w:szCs w:val="24"/>
        </w:rPr>
        <w:t>złożona</w:t>
      </w:r>
      <w:r>
        <w:rPr>
          <w:sz w:val="24"/>
          <w:szCs w:val="24"/>
        </w:rPr>
        <w:t xml:space="preserve"> po terminie,</w:t>
      </w:r>
    </w:p>
    <w:p w14:paraId="4D2EB422" w14:textId="095B4389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 jeżeli jej treść nie będzie odpowiadała treści niniejszego zapytania,</w:t>
      </w:r>
    </w:p>
    <w:p w14:paraId="1605F320" w14:textId="4A979273" w:rsidR="00D13E1C" w:rsidRDefault="00D13E1C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gdy </w:t>
      </w:r>
      <w:r w:rsidR="000652B0">
        <w:rPr>
          <w:sz w:val="24"/>
          <w:szCs w:val="24"/>
        </w:rPr>
        <w:t>W</w:t>
      </w:r>
      <w:r>
        <w:rPr>
          <w:sz w:val="24"/>
          <w:szCs w:val="24"/>
        </w:rPr>
        <w:t xml:space="preserve">ykonawca nie złoży w wyznaczonym terminie </w:t>
      </w:r>
      <w:r w:rsidR="009033F6">
        <w:rPr>
          <w:sz w:val="24"/>
          <w:szCs w:val="24"/>
        </w:rPr>
        <w:t>wraz z ofertą wskazanych</w:t>
      </w:r>
      <w:r>
        <w:rPr>
          <w:sz w:val="24"/>
          <w:szCs w:val="24"/>
        </w:rPr>
        <w:t xml:space="preserve"> dokumentów,</w:t>
      </w:r>
    </w:p>
    <w:p w14:paraId="4155D2F5" w14:textId="2679758A" w:rsidR="00D13E1C" w:rsidRDefault="00D13E1C" w:rsidP="000652B0">
      <w:pPr>
        <w:pStyle w:val="Tekstpodstawowy"/>
        <w:spacing w:line="360" w:lineRule="auto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652B0">
        <w:rPr>
          <w:sz w:val="24"/>
          <w:szCs w:val="24"/>
        </w:rPr>
        <w:t xml:space="preserve">która zostanie złożona przez Wykonawcę niespełniającego warunków udziału w niniejszym postępowaniu. </w:t>
      </w:r>
    </w:p>
    <w:p w14:paraId="533C7ABC" w14:textId="6B081C28" w:rsidR="00395229" w:rsidRDefault="00395229" w:rsidP="00395229">
      <w:pPr>
        <w:pStyle w:val="Tekstpodstawowy"/>
        <w:spacing w:line="360" w:lineRule="auto"/>
        <w:ind w:left="56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która zawiera rażąco niską cenę lub koszt w stosunku do przedmiotu zamówienia. Jeżeli zaoferowana cena lub koszt wydają się rażąco niskie w stosunku do przedmiotu zamówienia tj. różnią się o więcej niż 30% od średniej arytmetycznej cen wszystkich </w:t>
      </w:r>
      <w:r>
        <w:rPr>
          <w:sz w:val="24"/>
          <w:szCs w:val="24"/>
        </w:rPr>
        <w:lastRenderedPageBreak/>
        <w:t xml:space="preserve">ważnych ofert niepodlegających odrzuceniu, lub budzą wątpliwości zamawiającego co do możliwości wykonywania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oddanej ceny lub kosztu w tej ofercie. </w:t>
      </w:r>
    </w:p>
    <w:p w14:paraId="7033F5F6" w14:textId="77777777" w:rsidR="003364F9" w:rsidRDefault="003364F9" w:rsidP="003364F9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Zamawiający unieważni postępowanie o udzielenie zamówienia, jeżeli:</w:t>
      </w:r>
    </w:p>
    <w:p w14:paraId="146FD8F4" w14:textId="77777777" w:rsidR="003364F9" w:rsidRDefault="003364F9" w:rsidP="003364F9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cena lub koszt najkorzystniejszej oferty lub oferta z najniższą ceną przewyższa kwotę, którą Zamawiający zamierza przeznaczyć na sfinansowanie zamówienia, chyba że Zamawiający może zwiększyć tę kwotę do ceny lub kosztu najkorzystniejszej oferty,</w:t>
      </w:r>
    </w:p>
    <w:p w14:paraId="21E2C26A" w14:textId="77777777" w:rsidR="003364F9" w:rsidRDefault="003364F9" w:rsidP="003364F9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wystąpiła istotna  zmiana okoliczności powodująca, że prowadzenie postępowania lub wykonanie zamówienia nie leży w interesie publicznym, czego nie można było przewidzieć wcześniej,</w:t>
      </w:r>
    </w:p>
    <w:p w14:paraId="134911B6" w14:textId="77777777" w:rsidR="003364F9" w:rsidRDefault="003364F9" w:rsidP="003364F9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na wezwanie Zamawiającego do złożenia ofert dodatkowych w procedurze dogrywki cenowej, zostały przez Wykonawców złożone oferty dodatkowe o takiej samej cenie lub koszcie.</w:t>
      </w:r>
    </w:p>
    <w:p w14:paraId="5B908B4A" w14:textId="002404A1" w:rsidR="00395229" w:rsidRDefault="00477BF4" w:rsidP="00477BF4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może unieważnić postępowanie przed upływem terminu składania ofert, jeżeli wystąpiły okoliczności powodujące, że dalsze prowadzenie postępowania jest nieuzasadnione. </w:t>
      </w:r>
    </w:p>
    <w:p w14:paraId="372BF337" w14:textId="77777777" w:rsidR="00131134" w:rsidRDefault="000652B0" w:rsidP="00131134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</w:t>
      </w:r>
      <w:r w:rsidR="004155AF">
        <w:rPr>
          <w:sz w:val="24"/>
          <w:szCs w:val="24"/>
        </w:rPr>
        <w:t>wybierze</w:t>
      </w:r>
      <w:r>
        <w:rPr>
          <w:sz w:val="24"/>
          <w:szCs w:val="24"/>
        </w:rPr>
        <w:t xml:space="preserve"> Wykonawcę, którego oferta jest najkorzystniejsza w oparciu o kryterium wyboru ofert. Zamawiający w toku badania oferty i oceny może żąda</w:t>
      </w:r>
      <w:r w:rsidR="00475EED">
        <w:rPr>
          <w:sz w:val="24"/>
          <w:szCs w:val="24"/>
        </w:rPr>
        <w:t xml:space="preserve">ć od Wykonawców wyjaśnień. </w:t>
      </w:r>
      <w:r w:rsidR="00131134">
        <w:rPr>
          <w:sz w:val="24"/>
          <w:szCs w:val="24"/>
        </w:rPr>
        <w:t xml:space="preserve">Jeżeli Zamawiający nie może wybrać Wykonawcy ze względu na fakt, iż złożone zostały oferty o takiej samej cenie, Zamawiający wzywa Wykonawców, którzy złożyli te oferty, do złożenia w terminie określonym przez Zamawiającego ofert dodatkowych. Wykonawcy składając oferty dodatkowe nie mogą zaoferować cen wyższych niż w ofertach złożonych pierwotnie. Od wyniku niniejszego postępowania Wykonawcy nie przysługują środki odwoławcze. </w:t>
      </w:r>
    </w:p>
    <w:p w14:paraId="1799AFE9" w14:textId="66875890" w:rsidR="00475EED" w:rsidRDefault="00131134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nie przewiduje udzielania zaliczek na poczet wykonania zamówienia. </w:t>
      </w:r>
      <w:r w:rsidR="004E5BB6">
        <w:rPr>
          <w:sz w:val="24"/>
          <w:szCs w:val="24"/>
        </w:rPr>
        <w:t>Zamawiający zastrzega sobie, iż w ramach zapytania ofertowego zostaną z Wykonawcą zawarte 3 oddzielne umowy</w:t>
      </w:r>
      <w:r w:rsidR="00E80CFB">
        <w:rPr>
          <w:sz w:val="24"/>
          <w:szCs w:val="24"/>
        </w:rPr>
        <w:t xml:space="preserve"> dla jasności i przejrzystości wydatków</w:t>
      </w:r>
      <w:r w:rsidR="004E5BB6">
        <w:rPr>
          <w:sz w:val="24"/>
          <w:szCs w:val="24"/>
        </w:rPr>
        <w:t>:</w:t>
      </w:r>
    </w:p>
    <w:p w14:paraId="10CA59EB" w14:textId="0422D05C" w:rsidR="004E5BB6" w:rsidRDefault="004E5BB6" w:rsidP="004E5BB6">
      <w:pPr>
        <w:pStyle w:val="Tekstpodstawowy"/>
        <w:spacing w:line="36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- dla dzieci i młodzieży przebywającej w pieczy zastępczej,</w:t>
      </w:r>
    </w:p>
    <w:p w14:paraId="04EAC76E" w14:textId="60947EDE" w:rsidR="004E5BB6" w:rsidRDefault="004E5BB6" w:rsidP="004E5BB6">
      <w:pPr>
        <w:pStyle w:val="Tekstpodstawowy"/>
        <w:spacing w:line="36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dla usamodzielnianych wychowanków pieczy zastępczej </w:t>
      </w:r>
    </w:p>
    <w:p w14:paraId="4CC5EC00" w14:textId="530CF32F" w:rsidR="004E5BB6" w:rsidRDefault="004E5BB6" w:rsidP="004E5BB6">
      <w:pPr>
        <w:pStyle w:val="Tekstpodstawowy"/>
        <w:spacing w:line="36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dla opiekunów i rodziców zastępczych dzieci i usamodzielnianych wychowanków. </w:t>
      </w:r>
    </w:p>
    <w:p w14:paraId="2A7CE216" w14:textId="47E34C42" w:rsidR="000652B0" w:rsidRDefault="00475EED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Jeżeli Wykonawca, którego oferta zostanie wybrana będzie uchylał się od zawarcia um</w:t>
      </w:r>
      <w:r w:rsidR="004E5BB6">
        <w:rPr>
          <w:sz w:val="24"/>
          <w:szCs w:val="24"/>
        </w:rPr>
        <w:t>ów</w:t>
      </w:r>
      <w:r>
        <w:rPr>
          <w:sz w:val="24"/>
          <w:szCs w:val="24"/>
        </w:rPr>
        <w:t xml:space="preserve">, Zamawiający może wybrać ofertę następną w kolejności. </w:t>
      </w:r>
      <w:r w:rsidR="00E7040C">
        <w:rPr>
          <w:sz w:val="24"/>
          <w:szCs w:val="24"/>
        </w:rPr>
        <w:t>Zamawiający</w:t>
      </w:r>
      <w:r>
        <w:rPr>
          <w:sz w:val="24"/>
          <w:szCs w:val="24"/>
        </w:rPr>
        <w:t xml:space="preserve"> zastrzega sobie prawo do rezygnacji z udzielenia zamówienia bez podania przyczyny. </w:t>
      </w:r>
    </w:p>
    <w:p w14:paraId="0DBC560A" w14:textId="77777777" w:rsidR="003364F9" w:rsidRPr="00B04FC8" w:rsidRDefault="003364F9" w:rsidP="003364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>Zamawiający dopuszcza zmiany postanowień zawartej umowy w stosunku do treści oferty, na podstawie której dokonano wyboru Wykonawcy:</w:t>
      </w:r>
    </w:p>
    <w:p w14:paraId="0D3D7DB3" w14:textId="77777777" w:rsidR="003364F9" w:rsidRPr="00B04FC8" w:rsidRDefault="003364F9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gdy nastąpi zmiana powszechnie obowiązujących przepisów prawa w zakresie mającym wpływ na realizację przedmiotu zamówienia; </w:t>
      </w:r>
    </w:p>
    <w:p w14:paraId="0B0BFB1F" w14:textId="77777777" w:rsidR="003364F9" w:rsidRPr="00B04FC8" w:rsidRDefault="003364F9">
      <w:pPr>
        <w:numPr>
          <w:ilvl w:val="0"/>
          <w:numId w:val="4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gdy konieczność wprowadzenia zmian będzie następstwem zmian organizacyjnych po stronie Zamawiającego, w tym w szczególności w jego strukturze organizacyjnej; </w:t>
      </w:r>
    </w:p>
    <w:p w14:paraId="206EEC0C" w14:textId="5E9F6C88" w:rsidR="00D6408F" w:rsidRPr="00E80CFB" w:rsidRDefault="003364F9" w:rsidP="00D6408F">
      <w:pPr>
        <w:numPr>
          <w:ilvl w:val="0"/>
          <w:numId w:val="4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gdy wynikną rozbieżności lub niejasności w umowie, których nie można będzie usunąć w inny sposób, a zmiana będzie umożliwiać usunięcie rozbieżności i doprecyzowanie umowy w celu jednoznacznej interpretacji jej postanowień; </w:t>
      </w:r>
    </w:p>
    <w:p w14:paraId="4CE6F336" w14:textId="77777777" w:rsidR="003364F9" w:rsidRPr="00B04FC8" w:rsidRDefault="003364F9">
      <w:pPr>
        <w:numPr>
          <w:ilvl w:val="0"/>
          <w:numId w:val="4"/>
        </w:numPr>
        <w:spacing w:after="0" w:line="360" w:lineRule="auto"/>
        <w:ind w:left="284" w:hanging="278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>w przypadku działania siły wyższej tj. niezwykłych i nieprzewidzianych okoliczności niezależnych od strony, która się na nie powołuje i których konsekwencji, mimo zachowania należytej staranności, nie można było przewidzieć przed wszczęciem postępowania o udzielenie zamówienia publicznego. W takim przypadku termin zakończenia prac zostanie przesunięty o czas, w którym prace nie mogły być prowadzone;</w:t>
      </w:r>
    </w:p>
    <w:p w14:paraId="530D408C" w14:textId="77777777" w:rsidR="003364F9" w:rsidRPr="00B04FC8" w:rsidRDefault="003364F9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4FC8">
        <w:rPr>
          <w:rFonts w:ascii="Times New Roman" w:hAnsi="Times New Roman" w:cs="Times New Roman"/>
          <w:sz w:val="24"/>
          <w:szCs w:val="24"/>
        </w:rPr>
        <w:t xml:space="preserve">w przypadku, kiedy konieczność zmiany umowy spowodowana jest okolicznościami, których Zamawiający, działając z należytą starannością, nie mógł przewidzieć a wartość zmiany nie przekracza 10% wartości zamówienia określonej pierwotnie w umowie. </w:t>
      </w:r>
    </w:p>
    <w:p w14:paraId="2A7CB86F" w14:textId="77777777" w:rsidR="003364F9" w:rsidRDefault="003364F9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1542F4B1" w14:textId="2BBFBDF1" w:rsidR="003364F9" w:rsidRDefault="00475EED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Dodatkowe informacje można uzyskać od poniedziałku do piątku w godzinach od 8.00-14.00 pod numerem telefonu 672811670, 506374116, lub e-mail:pcprchodziez@idsl.pl, osoba do kontaktu: Magdalena Kacprzak.</w:t>
      </w:r>
    </w:p>
    <w:p w14:paraId="277F3DB9" w14:textId="77777777" w:rsidR="00921C5F" w:rsidRDefault="00921C5F" w:rsidP="000652B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</w:p>
    <w:p w14:paraId="41A5F442" w14:textId="20E6B7A9" w:rsidR="00772F91" w:rsidRDefault="00772F91">
      <w:pPr>
        <w:pStyle w:val="Tekstpodstawowy"/>
        <w:numPr>
          <w:ilvl w:val="0"/>
          <w:numId w:val="1"/>
        </w:numPr>
        <w:spacing w:line="360" w:lineRule="auto"/>
        <w:ind w:left="0" w:firstLine="142"/>
        <w:jc w:val="both"/>
        <w:rPr>
          <w:b/>
          <w:bCs/>
          <w:sz w:val="24"/>
          <w:szCs w:val="24"/>
        </w:rPr>
      </w:pPr>
      <w:r w:rsidRPr="00772F91">
        <w:rPr>
          <w:b/>
          <w:bCs/>
          <w:sz w:val="24"/>
          <w:szCs w:val="24"/>
        </w:rPr>
        <w:t xml:space="preserve">Informacja o możliwości składania ofert częściowych, wariantowych, o ile </w:t>
      </w:r>
      <w:r>
        <w:rPr>
          <w:b/>
          <w:bCs/>
          <w:sz w:val="24"/>
          <w:szCs w:val="24"/>
        </w:rPr>
        <w:t xml:space="preserve"> </w:t>
      </w:r>
      <w:r w:rsidRPr="00772F91">
        <w:rPr>
          <w:b/>
          <w:bCs/>
          <w:sz w:val="24"/>
          <w:szCs w:val="24"/>
        </w:rPr>
        <w:t>zamawiający tak możliwość przewiduje</w:t>
      </w:r>
      <w:r>
        <w:rPr>
          <w:b/>
          <w:bCs/>
          <w:sz w:val="24"/>
          <w:szCs w:val="24"/>
        </w:rPr>
        <w:t>.</w:t>
      </w:r>
    </w:p>
    <w:p w14:paraId="6FD526BE" w14:textId="47B82BC7" w:rsidR="00772F91" w:rsidRPr="00772F91" w:rsidRDefault="00772F91" w:rsidP="00772F91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 w:rsidRPr="00772F91">
        <w:rPr>
          <w:sz w:val="24"/>
          <w:szCs w:val="24"/>
        </w:rPr>
        <w:t>Zamawiający nie dopuszcza możliwości składania ofert częściowych.</w:t>
      </w:r>
    </w:p>
    <w:p w14:paraId="5886C88E" w14:textId="6FD10F3E" w:rsidR="00FE5288" w:rsidRDefault="00772F91" w:rsidP="0055392E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 w:rsidRPr="00772F91">
        <w:rPr>
          <w:sz w:val="24"/>
          <w:szCs w:val="24"/>
        </w:rPr>
        <w:t>Zamawiający nie dopuszcza możliwości składania ofert wariantowych.</w:t>
      </w:r>
    </w:p>
    <w:p w14:paraId="058B9E95" w14:textId="5A209133" w:rsidR="00E7040C" w:rsidRPr="001605DB" w:rsidRDefault="001605DB">
      <w:pPr>
        <w:pStyle w:val="Tekstpodstawowy"/>
        <w:numPr>
          <w:ilvl w:val="0"/>
          <w:numId w:val="1"/>
        </w:numPr>
        <w:spacing w:line="360" w:lineRule="auto"/>
        <w:ind w:left="567"/>
        <w:jc w:val="left"/>
        <w:rPr>
          <w:b/>
          <w:bCs/>
          <w:sz w:val="24"/>
          <w:szCs w:val="24"/>
        </w:rPr>
      </w:pPr>
      <w:r w:rsidRPr="001605DB">
        <w:rPr>
          <w:b/>
          <w:bCs/>
          <w:sz w:val="24"/>
          <w:szCs w:val="24"/>
        </w:rPr>
        <w:t xml:space="preserve">Ochrona danych </w:t>
      </w:r>
    </w:p>
    <w:p w14:paraId="4FE805CA" w14:textId="52A68FF3" w:rsidR="003049DC" w:rsidRDefault="003D4212" w:rsidP="007762F7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Na podstawie art.13 ust 1 i 2 Rozporządzenia </w:t>
      </w:r>
      <w:r w:rsidR="003049DC">
        <w:rPr>
          <w:sz w:val="24"/>
          <w:szCs w:val="24"/>
        </w:rPr>
        <w:t>P</w:t>
      </w:r>
      <w:r>
        <w:rPr>
          <w:sz w:val="24"/>
          <w:szCs w:val="24"/>
        </w:rPr>
        <w:t>arlame</w:t>
      </w:r>
      <w:r w:rsidR="003049DC">
        <w:rPr>
          <w:sz w:val="24"/>
          <w:szCs w:val="24"/>
        </w:rPr>
        <w:t>n</w:t>
      </w:r>
      <w:r>
        <w:rPr>
          <w:sz w:val="24"/>
          <w:szCs w:val="24"/>
        </w:rPr>
        <w:t>tu Europejskiego i Rady (UE) 2016/679 z 27 kwietnia</w:t>
      </w:r>
      <w:r w:rsidR="003049DC">
        <w:rPr>
          <w:sz w:val="24"/>
          <w:szCs w:val="24"/>
        </w:rPr>
        <w:t xml:space="preserve"> 2016 r. w sprawie ochrony osób fizycznych w związku z przetwarzaniem danych osobowych i w sprawie swobodnego przepływu takich danych oraz uchylenia dyrektywy 95/46/WE (Dz. Urz. UE L 119 z 4.05.2016, s.1) – dalej: „RODO” informuję, że:</w:t>
      </w:r>
    </w:p>
    <w:p w14:paraId="47787CAF" w14:textId="23E6A4CD" w:rsidR="003049DC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 w:rsidRPr="003049DC">
        <w:rPr>
          <w:sz w:val="24"/>
          <w:szCs w:val="24"/>
        </w:rPr>
        <w:t>Administratorem danych jest Powiatowe Centrum Pomocy Rodzinie w Chodzieży z siedzibą w Chodzieży, ul. Wiosny Ludów 14a, 64-800 Chodzież, e-mail:pcprchodziez@idsl.pl, tel. 0672811670</w:t>
      </w:r>
    </w:p>
    <w:p w14:paraId="0E5C99F3" w14:textId="10D6FDA2" w:rsidR="003049DC" w:rsidRPr="003049DC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Inspektor ochrony danych osobowych</w:t>
      </w:r>
      <w:r w:rsidR="00FC6D83">
        <w:rPr>
          <w:sz w:val="24"/>
          <w:szCs w:val="24"/>
        </w:rPr>
        <w:t xml:space="preserve">, z którym można się kontaktować elektronicznie: iod@annasobanska.pl </w:t>
      </w:r>
    </w:p>
    <w:p w14:paraId="36919291" w14:textId="77777777" w:rsidR="00FC6D83" w:rsidRDefault="003049DC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Celem przetwarzania danych jest realizacja w/w zamówienia.</w:t>
      </w:r>
      <w:r w:rsidR="00FC6D83">
        <w:rPr>
          <w:sz w:val="24"/>
          <w:szCs w:val="24"/>
        </w:rPr>
        <w:t xml:space="preserve"> Dane będą przetwarzane w celu: </w:t>
      </w:r>
    </w:p>
    <w:p w14:paraId="4D7527AA" w14:textId="6A6900B9" w:rsidR="003049DC" w:rsidRDefault="00FC6D83">
      <w:pPr>
        <w:pStyle w:val="Tekstpodstawowy"/>
        <w:numPr>
          <w:ilvl w:val="0"/>
          <w:numId w:val="2"/>
        </w:numPr>
        <w:spacing w:line="360" w:lineRule="auto"/>
        <w:ind w:left="567" w:hanging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związanym ze świadczeniem usług przez Administratora na podstawie art..6 ust 1 lit b RODO, tj. wykonania umowy, której stroną jest osoba, której dane dotyczą, lub do podjęcia działań na żądanie osoby, której dane dotyczą przed zwarciem umowy, </w:t>
      </w:r>
    </w:p>
    <w:p w14:paraId="4B6E8820" w14:textId="60167600" w:rsidR="00FC6D83" w:rsidRPr="00FC6D83" w:rsidRDefault="00FC6D83">
      <w:pPr>
        <w:pStyle w:val="Tekstpodstawowy"/>
        <w:numPr>
          <w:ilvl w:val="0"/>
          <w:numId w:val="2"/>
        </w:numPr>
        <w:spacing w:line="360" w:lineRule="auto"/>
        <w:ind w:left="567" w:hanging="141"/>
        <w:jc w:val="both"/>
        <w:rPr>
          <w:sz w:val="24"/>
          <w:szCs w:val="24"/>
        </w:rPr>
      </w:pPr>
      <w:r>
        <w:rPr>
          <w:sz w:val="24"/>
          <w:szCs w:val="24"/>
        </w:rPr>
        <w:t>wypełnienia obowiązku prawnego ciążącego na Administratorze zgodnie z art. 6, ust 1 lit.c RODO,</w:t>
      </w:r>
    </w:p>
    <w:p w14:paraId="17EA3E2B" w14:textId="292DD183" w:rsidR="00FC6D83" w:rsidRDefault="00B04726">
      <w:pPr>
        <w:pStyle w:val="Tekstpodstawowy"/>
        <w:numPr>
          <w:ilvl w:val="1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Dostęp do Pa</w:t>
      </w:r>
      <w:r w:rsidR="00193E83">
        <w:rPr>
          <w:sz w:val="24"/>
          <w:szCs w:val="24"/>
        </w:rPr>
        <w:t>na/i</w:t>
      </w:r>
      <w:r>
        <w:rPr>
          <w:sz w:val="24"/>
          <w:szCs w:val="24"/>
        </w:rPr>
        <w:t xml:space="preserve"> danych </w:t>
      </w:r>
      <w:r w:rsidR="00193E83">
        <w:rPr>
          <w:sz w:val="24"/>
          <w:szCs w:val="24"/>
        </w:rPr>
        <w:t>osobowych</w:t>
      </w:r>
      <w:r>
        <w:rPr>
          <w:sz w:val="24"/>
          <w:szCs w:val="24"/>
        </w:rPr>
        <w:t xml:space="preserve"> mają </w:t>
      </w:r>
      <w:r w:rsidR="003D4212" w:rsidRPr="003049DC">
        <w:rPr>
          <w:sz w:val="24"/>
          <w:szCs w:val="24"/>
        </w:rPr>
        <w:t xml:space="preserve"> </w:t>
      </w:r>
      <w:r>
        <w:rPr>
          <w:sz w:val="24"/>
          <w:szCs w:val="24"/>
        </w:rPr>
        <w:t>pracownicy administratora. Ponadto Pa</w:t>
      </w:r>
      <w:r w:rsidR="00193E83">
        <w:rPr>
          <w:sz w:val="24"/>
          <w:szCs w:val="24"/>
        </w:rPr>
        <w:t>na/i</w:t>
      </w:r>
      <w:r>
        <w:rPr>
          <w:sz w:val="24"/>
          <w:szCs w:val="24"/>
        </w:rPr>
        <w:t xml:space="preserve"> dane mogą być powierzone lub udostępniane:</w:t>
      </w:r>
    </w:p>
    <w:p w14:paraId="5CAA8074" w14:textId="34A2C86C" w:rsidR="00B04726" w:rsidRDefault="00B04726" w:rsidP="00B04726">
      <w:pPr>
        <w:pStyle w:val="Tekstpodstawowy"/>
        <w:spacing w:line="360" w:lineRule="auto"/>
        <w:ind w:left="644" w:firstLine="0"/>
        <w:jc w:val="both"/>
        <w:rPr>
          <w:sz w:val="24"/>
          <w:szCs w:val="24"/>
        </w:rPr>
      </w:pPr>
      <w:r>
        <w:rPr>
          <w:sz w:val="24"/>
          <w:szCs w:val="24"/>
        </w:rPr>
        <w:t>- uprawnionym organom administracji publicznej, także europejskim instytucjom właściwym do spraw nadzoru i monitorowania realizowanych projektów,</w:t>
      </w:r>
    </w:p>
    <w:p w14:paraId="7B580F5E" w14:textId="2F7EDC1A" w:rsidR="00B04726" w:rsidRDefault="00B04726" w:rsidP="00B04726">
      <w:pPr>
        <w:pStyle w:val="Tekstpodstawowy"/>
        <w:spacing w:line="360" w:lineRule="auto"/>
        <w:ind w:left="644" w:firstLine="0"/>
        <w:jc w:val="both"/>
        <w:rPr>
          <w:sz w:val="24"/>
          <w:szCs w:val="24"/>
        </w:rPr>
      </w:pPr>
      <w:r>
        <w:rPr>
          <w:sz w:val="24"/>
          <w:szCs w:val="24"/>
        </w:rPr>
        <w:t>- podmiotom wspierającym działalność urzędów, w szczególności w zakresie obsługi systemów teleinformatycznych.</w:t>
      </w:r>
    </w:p>
    <w:p w14:paraId="04235A78" w14:textId="39EBDBFA" w:rsidR="00B04726" w:rsidRDefault="00B04726" w:rsidP="00B04726">
      <w:pPr>
        <w:pStyle w:val="Tekstpodstawowy"/>
        <w:spacing w:line="360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5. Okres przechowywania danych: dane będą przetwarzane do czasu rozliczenia Programu FEW oraz upływu okresu archiwizacji dokumentacji związanej z tym programem.</w:t>
      </w:r>
    </w:p>
    <w:p w14:paraId="12425A8D" w14:textId="2862E9ED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Prawa osób, których dane dotyczą: </w:t>
      </w:r>
    </w:p>
    <w:p w14:paraId="3A5B9896" w14:textId="450AC92D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prawo dostępu do swoich danych oraz otrzymania ich kopii;</w:t>
      </w:r>
    </w:p>
    <w:p w14:paraId="79CAACB2" w14:textId="44E7A307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prawo do sprostowania (poprawiania) swoich danych osobowych;</w:t>
      </w:r>
    </w:p>
    <w:p w14:paraId="3B005913" w14:textId="6A651696" w:rsidR="00B04726" w:rsidRDefault="00B04726" w:rsidP="00B04726">
      <w:pPr>
        <w:pStyle w:val="Tekstpodstawowy"/>
        <w:spacing w:line="36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FF4540">
        <w:rPr>
          <w:sz w:val="24"/>
          <w:szCs w:val="24"/>
        </w:rPr>
        <w:t>prawo do ograniczania przetwarzania swoich danych;</w:t>
      </w:r>
    </w:p>
    <w:p w14:paraId="1ECAF1EA" w14:textId="5DCB4716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w przypadku gdy, przetwarzanie odbywa się na podstawie wyrażonej zgody (art. 6 ust 1 lit. a RODO) – prawo do cofnięcia zgody w dowolnym momencie bez wpływu na zgodność z prawem przetwarzania, którego dokonano na podstawie zgody przed jej cofnięciem;</w:t>
      </w:r>
    </w:p>
    <w:p w14:paraId="3774BBAD" w14:textId="05764C86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prawo do żądania usunięcia danych, o ile znajdzie zastosowanie jedna z przesłanek z art. 17 ust.1 RODO, przy czym prawo to nie ma zastosowania w zakresie w jakim przetwarzanie jest niezbędne do ustalenia, dochodzenia lub obrony roszczeń (zgodnie z art. 17, ust. 3 lit. e RODO;</w:t>
      </w:r>
    </w:p>
    <w:p w14:paraId="74A8A95D" w14:textId="77777777" w:rsidR="00FF4540" w:rsidRDefault="00FF4540" w:rsidP="00193E83">
      <w:pPr>
        <w:pStyle w:val="Tekstpodstawowy"/>
        <w:spacing w:line="360" w:lineRule="auto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- prawo do wniesienia sprzeciwu wobec przetwarzania, o którym mowa w art. 21 RODO;</w:t>
      </w:r>
    </w:p>
    <w:p w14:paraId="4BB6D4FF" w14:textId="1B642259" w:rsidR="00FF4540" w:rsidRDefault="00FF4540" w:rsidP="00FF454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7. Podanie przez Pa</w:t>
      </w:r>
      <w:r w:rsidR="00193E83">
        <w:rPr>
          <w:sz w:val="24"/>
          <w:szCs w:val="24"/>
        </w:rPr>
        <w:t>na/ią</w:t>
      </w:r>
      <w:r>
        <w:rPr>
          <w:sz w:val="24"/>
          <w:szCs w:val="24"/>
        </w:rPr>
        <w:t xml:space="preserve"> danych osobowych na potrzeby realizacji zamówienia jest obowiązkowe. Konsekwencją niepodania danych jest nieudzielenie w/w zamówienia.</w:t>
      </w:r>
    </w:p>
    <w:p w14:paraId="62927460" w14:textId="2DB9CC4C" w:rsidR="00FF4540" w:rsidRDefault="00FF4540" w:rsidP="00FF4540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Pana/i </w:t>
      </w:r>
      <w:r w:rsidR="00193E83">
        <w:rPr>
          <w:sz w:val="24"/>
          <w:szCs w:val="24"/>
        </w:rPr>
        <w:t>dane nie będą przetwarzane w sposób zautomatyzowany, w tym nie będą podlegać profilowaniu.</w:t>
      </w:r>
    </w:p>
    <w:p w14:paraId="485B129D" w14:textId="25137393" w:rsidR="00D6408F" w:rsidRPr="00FC6D83" w:rsidRDefault="00193E83" w:rsidP="00B04726">
      <w:pPr>
        <w:pStyle w:val="Tekstpodstawowy"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9. Jednocześnie zobowiązuje Pana/ią do przekazania ww. informacji osobom, których dane Pan/i podała.</w:t>
      </w:r>
    </w:p>
    <w:p w14:paraId="3FDAB7B1" w14:textId="77777777" w:rsidR="00A635B0" w:rsidRDefault="00A635B0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A635B0">
        <w:rPr>
          <w:rFonts w:ascii="Times New Roman" w:hAnsi="Times New Roman" w:cs="Times New Roman"/>
          <w:b/>
          <w:bCs/>
          <w:sz w:val="24"/>
          <w:szCs w:val="24"/>
        </w:rPr>
        <w:t>Wykaz załączników do ogłoszenia.</w:t>
      </w:r>
      <w:r w:rsidR="001F10BE" w:rsidRPr="00A635B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5976459C" w14:textId="37F6EA7C" w:rsidR="00A635B0" w:rsidRP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Formularz ofertowy – załącznik nr 1</w:t>
      </w:r>
    </w:p>
    <w:p w14:paraId="2399AA0A" w14:textId="2F9052BE" w:rsidR="00A635B0" w:rsidRP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Wykaz osób – załącznik nr 2</w:t>
      </w:r>
    </w:p>
    <w:p w14:paraId="2E3CDBB3" w14:textId="40FE0BA2" w:rsidR="00A635B0" w:rsidRDefault="00A635B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35B0">
        <w:rPr>
          <w:rFonts w:ascii="Times New Roman" w:hAnsi="Times New Roman" w:cs="Times New Roman"/>
          <w:sz w:val="24"/>
          <w:szCs w:val="24"/>
        </w:rPr>
        <w:t>Oświadczeni</w:t>
      </w:r>
      <w:r w:rsidR="00426DCF">
        <w:rPr>
          <w:rFonts w:ascii="Times New Roman" w:hAnsi="Times New Roman" w:cs="Times New Roman"/>
          <w:sz w:val="24"/>
          <w:szCs w:val="24"/>
        </w:rPr>
        <w:t xml:space="preserve">e </w:t>
      </w:r>
      <w:r w:rsidRPr="00A635B0">
        <w:rPr>
          <w:rFonts w:ascii="Times New Roman" w:hAnsi="Times New Roman" w:cs="Times New Roman"/>
          <w:sz w:val="24"/>
          <w:szCs w:val="24"/>
        </w:rPr>
        <w:t>Wykonawcy – załącznik nr 3</w:t>
      </w:r>
    </w:p>
    <w:p w14:paraId="79186DFA" w14:textId="73A6A0BE" w:rsidR="00A635B0" w:rsidRPr="00A635B0" w:rsidRDefault="00D6408F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</w:t>
      </w:r>
      <w:r w:rsidR="00A635B0" w:rsidRPr="00A635B0">
        <w:rPr>
          <w:rFonts w:ascii="Times New Roman" w:hAnsi="Times New Roman" w:cs="Times New Roman"/>
          <w:sz w:val="24"/>
          <w:szCs w:val="24"/>
        </w:rPr>
        <w:t>Umow</w:t>
      </w:r>
      <w:r>
        <w:rPr>
          <w:rFonts w:ascii="Times New Roman" w:hAnsi="Times New Roman" w:cs="Times New Roman"/>
          <w:sz w:val="24"/>
          <w:szCs w:val="24"/>
        </w:rPr>
        <w:t>y</w:t>
      </w:r>
      <w:r w:rsidR="00A635B0" w:rsidRPr="00A635B0">
        <w:rPr>
          <w:rFonts w:ascii="Times New Roman" w:hAnsi="Times New Roman" w:cs="Times New Roman"/>
          <w:sz w:val="24"/>
          <w:szCs w:val="24"/>
        </w:rPr>
        <w:t xml:space="preserve"> – załącznik nr </w:t>
      </w:r>
      <w:r w:rsidR="0007035A">
        <w:rPr>
          <w:rFonts w:ascii="Times New Roman" w:hAnsi="Times New Roman" w:cs="Times New Roman"/>
          <w:sz w:val="24"/>
          <w:szCs w:val="24"/>
        </w:rPr>
        <w:t>4</w:t>
      </w:r>
    </w:p>
    <w:sectPr w:rsidR="00A635B0" w:rsidRPr="00A635B0" w:rsidSect="00391BD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C7F84" w14:textId="77777777" w:rsidR="004D33FD" w:rsidRDefault="004D33FD" w:rsidP="00E47A8D">
      <w:pPr>
        <w:spacing w:after="0" w:line="240" w:lineRule="auto"/>
      </w:pPr>
      <w:r>
        <w:separator/>
      </w:r>
    </w:p>
  </w:endnote>
  <w:endnote w:type="continuationSeparator" w:id="0">
    <w:p w14:paraId="2C407DE4" w14:textId="77777777" w:rsidR="004D33FD" w:rsidRDefault="004D33FD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D7368" w14:textId="77B5D6A1" w:rsidR="005B61A3" w:rsidRDefault="005B61A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15F7C5E4" wp14:editId="7DF49052">
          <wp:simplePos x="0" y="0"/>
          <wp:positionH relativeFrom="margin">
            <wp:posOffset>-893445</wp:posOffset>
          </wp:positionH>
          <wp:positionV relativeFrom="margin">
            <wp:posOffset>8853805</wp:posOffset>
          </wp:positionV>
          <wp:extent cx="7547695" cy="723751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04D3E" w14:textId="77777777" w:rsidR="00C870E5" w:rsidRDefault="00C870E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1C81D97" wp14:editId="3523D605">
          <wp:simplePos x="0" y="0"/>
          <wp:positionH relativeFrom="margin">
            <wp:posOffset>-893445</wp:posOffset>
          </wp:positionH>
          <wp:positionV relativeFrom="margin">
            <wp:posOffset>8849995</wp:posOffset>
          </wp:positionV>
          <wp:extent cx="7547695" cy="723751"/>
          <wp:effectExtent l="0" t="0" r="0" b="635"/>
          <wp:wrapSquare wrapText="bothSides"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0A649" w14:textId="77777777" w:rsidR="004D33FD" w:rsidRDefault="004D33FD" w:rsidP="00E47A8D">
      <w:pPr>
        <w:spacing w:after="0" w:line="240" w:lineRule="auto"/>
      </w:pPr>
      <w:r>
        <w:separator/>
      </w:r>
    </w:p>
  </w:footnote>
  <w:footnote w:type="continuationSeparator" w:id="0">
    <w:p w14:paraId="3AD7F6D8" w14:textId="77777777" w:rsidR="004D33FD" w:rsidRDefault="004D33FD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DDFB9" w14:textId="1BAA7911" w:rsidR="002C3C4A" w:rsidRDefault="002C3C4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75F333F9" wp14:editId="58B1C74B">
          <wp:simplePos x="0" y="0"/>
          <wp:positionH relativeFrom="column">
            <wp:posOffset>-885055</wp:posOffset>
          </wp:positionH>
          <wp:positionV relativeFrom="paragraph">
            <wp:posOffset>-276860</wp:posOffset>
          </wp:positionV>
          <wp:extent cx="7552576" cy="733347"/>
          <wp:effectExtent l="0" t="0" r="0" b="0"/>
          <wp:wrapNone/>
          <wp:docPr id="1494538929" name="Obraz 14945389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7AF563" w14:textId="0C91E564" w:rsidR="002C3C4A" w:rsidRDefault="002C3C4A" w:rsidP="002C3C4A">
    <w:pPr>
      <w:pStyle w:val="Nagwek"/>
      <w:tabs>
        <w:tab w:val="clear" w:pos="4536"/>
        <w:tab w:val="clear" w:pos="9072"/>
        <w:tab w:val="left" w:pos="322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AD62A" w14:textId="77777777" w:rsidR="00C870E5" w:rsidRDefault="00C870E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58E656D" wp14:editId="04B1D70E">
          <wp:simplePos x="0" y="0"/>
          <wp:positionH relativeFrom="column">
            <wp:posOffset>-891328</wp:posOffset>
          </wp:positionH>
          <wp:positionV relativeFrom="paragraph">
            <wp:posOffset>-208343</wp:posOffset>
          </wp:positionV>
          <wp:extent cx="7552576" cy="733347"/>
          <wp:effectExtent l="0" t="0" r="0" b="0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7333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8731C"/>
    <w:multiLevelType w:val="hybridMultilevel"/>
    <w:tmpl w:val="BD32DCAE"/>
    <w:lvl w:ilvl="0" w:tplc="C3B8E586">
      <w:start w:val="1"/>
      <w:numFmt w:val="upperRoman"/>
      <w:lvlText w:val="%1."/>
      <w:lvlJc w:val="left"/>
      <w:pPr>
        <w:ind w:left="1022" w:hanging="42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9AC88802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w w:val="100"/>
        <w:lang w:val="pl-PL" w:eastAsia="en-US" w:bidi="ar-SA"/>
      </w:rPr>
    </w:lvl>
    <w:lvl w:ilvl="2" w:tplc="B1745D00">
      <w:start w:val="1"/>
      <w:numFmt w:val="decimal"/>
      <w:lvlText w:val="%3)"/>
      <w:lvlJc w:val="left"/>
      <w:pPr>
        <w:ind w:left="246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3704E350">
      <w:start w:val="1"/>
      <w:numFmt w:val="lowerLetter"/>
      <w:lvlText w:val="%4)"/>
      <w:lvlJc w:val="left"/>
      <w:pPr>
        <w:ind w:left="246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4" w:tplc="1BE2265E">
      <w:numFmt w:val="bullet"/>
      <w:lvlText w:val="•"/>
      <w:lvlJc w:val="left"/>
      <w:pPr>
        <w:ind w:left="3626" w:hanging="360"/>
      </w:pPr>
      <w:rPr>
        <w:rFonts w:hint="default"/>
        <w:lang w:val="pl-PL" w:eastAsia="en-US" w:bidi="ar-SA"/>
      </w:rPr>
    </w:lvl>
    <w:lvl w:ilvl="5" w:tplc="4B52155E">
      <w:numFmt w:val="bullet"/>
      <w:lvlText w:val="•"/>
      <w:lvlJc w:val="left"/>
      <w:pPr>
        <w:ind w:left="4733" w:hanging="360"/>
      </w:pPr>
      <w:rPr>
        <w:rFonts w:hint="default"/>
        <w:lang w:val="pl-PL" w:eastAsia="en-US" w:bidi="ar-SA"/>
      </w:rPr>
    </w:lvl>
    <w:lvl w:ilvl="6" w:tplc="057CD7A2">
      <w:numFmt w:val="bullet"/>
      <w:lvlText w:val="•"/>
      <w:lvlJc w:val="left"/>
      <w:pPr>
        <w:ind w:left="5839" w:hanging="360"/>
      </w:pPr>
      <w:rPr>
        <w:rFonts w:hint="default"/>
        <w:lang w:val="pl-PL" w:eastAsia="en-US" w:bidi="ar-SA"/>
      </w:rPr>
    </w:lvl>
    <w:lvl w:ilvl="7" w:tplc="13A29226">
      <w:numFmt w:val="bullet"/>
      <w:lvlText w:val="•"/>
      <w:lvlJc w:val="left"/>
      <w:pPr>
        <w:ind w:left="6946" w:hanging="360"/>
      </w:pPr>
      <w:rPr>
        <w:rFonts w:hint="default"/>
        <w:lang w:val="pl-PL" w:eastAsia="en-US" w:bidi="ar-SA"/>
      </w:rPr>
    </w:lvl>
    <w:lvl w:ilvl="8" w:tplc="6958CD7A">
      <w:numFmt w:val="bullet"/>
      <w:lvlText w:val="•"/>
      <w:lvlJc w:val="left"/>
      <w:pPr>
        <w:ind w:left="805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D1F4CD5"/>
    <w:multiLevelType w:val="hybridMultilevel"/>
    <w:tmpl w:val="6374CCDC"/>
    <w:lvl w:ilvl="0" w:tplc="0B74B6A4">
      <w:numFmt w:val="bullet"/>
      <w:lvlText w:val=""/>
      <w:lvlJc w:val="left"/>
      <w:pPr>
        <w:ind w:left="2462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22" w:hanging="360"/>
      </w:pPr>
      <w:rPr>
        <w:rFonts w:ascii="Wingdings" w:hAnsi="Wingdings" w:hint="default"/>
      </w:rPr>
    </w:lvl>
  </w:abstractNum>
  <w:abstractNum w:abstractNumId="2" w15:restartNumberingAfterBreak="0">
    <w:nsid w:val="310B1F95"/>
    <w:multiLevelType w:val="hybridMultilevel"/>
    <w:tmpl w:val="62023EAA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810443650">
    <w:abstractNumId w:val="0"/>
  </w:num>
  <w:num w:numId="2" w16cid:durableId="701828453">
    <w:abstractNumId w:val="1"/>
  </w:num>
  <w:num w:numId="3" w16cid:durableId="205914330">
    <w:abstractNumId w:val="1"/>
  </w:num>
  <w:num w:numId="4" w16cid:durableId="211369662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113D3"/>
    <w:rsid w:val="00025C19"/>
    <w:rsid w:val="00052520"/>
    <w:rsid w:val="00056266"/>
    <w:rsid w:val="00064B3D"/>
    <w:rsid w:val="000652B0"/>
    <w:rsid w:val="00066B43"/>
    <w:rsid w:val="0007035A"/>
    <w:rsid w:val="00082967"/>
    <w:rsid w:val="00083BD2"/>
    <w:rsid w:val="000901B4"/>
    <w:rsid w:val="000D440A"/>
    <w:rsid w:val="0010365C"/>
    <w:rsid w:val="001050E3"/>
    <w:rsid w:val="00122638"/>
    <w:rsid w:val="00131134"/>
    <w:rsid w:val="0013612C"/>
    <w:rsid w:val="00140229"/>
    <w:rsid w:val="001605DB"/>
    <w:rsid w:val="00193E83"/>
    <w:rsid w:val="00194463"/>
    <w:rsid w:val="001B63A9"/>
    <w:rsid w:val="001F10BE"/>
    <w:rsid w:val="001F28A7"/>
    <w:rsid w:val="002057E9"/>
    <w:rsid w:val="00247859"/>
    <w:rsid w:val="00260821"/>
    <w:rsid w:val="002645B9"/>
    <w:rsid w:val="00270609"/>
    <w:rsid w:val="00281476"/>
    <w:rsid w:val="00285018"/>
    <w:rsid w:val="00287BAA"/>
    <w:rsid w:val="002927CE"/>
    <w:rsid w:val="002B6437"/>
    <w:rsid w:val="002C0846"/>
    <w:rsid w:val="002C107A"/>
    <w:rsid w:val="002C3C4A"/>
    <w:rsid w:val="002D4310"/>
    <w:rsid w:val="002D4637"/>
    <w:rsid w:val="002D7377"/>
    <w:rsid w:val="002E2767"/>
    <w:rsid w:val="002E3055"/>
    <w:rsid w:val="002E7E29"/>
    <w:rsid w:val="002F7C55"/>
    <w:rsid w:val="003049DC"/>
    <w:rsid w:val="00307B90"/>
    <w:rsid w:val="003202AD"/>
    <w:rsid w:val="003364F9"/>
    <w:rsid w:val="003474DA"/>
    <w:rsid w:val="00353DD1"/>
    <w:rsid w:val="00376BCD"/>
    <w:rsid w:val="003803CB"/>
    <w:rsid w:val="00383616"/>
    <w:rsid w:val="00385A95"/>
    <w:rsid w:val="00391BDE"/>
    <w:rsid w:val="003938C7"/>
    <w:rsid w:val="00394106"/>
    <w:rsid w:val="00395229"/>
    <w:rsid w:val="003B3A75"/>
    <w:rsid w:val="003B62EF"/>
    <w:rsid w:val="003B7C1D"/>
    <w:rsid w:val="003B7E58"/>
    <w:rsid w:val="003C2785"/>
    <w:rsid w:val="003D4212"/>
    <w:rsid w:val="003E6358"/>
    <w:rsid w:val="00407F7B"/>
    <w:rsid w:val="00412EE1"/>
    <w:rsid w:val="004155AF"/>
    <w:rsid w:val="004253FC"/>
    <w:rsid w:val="00426B4D"/>
    <w:rsid w:val="00426DCF"/>
    <w:rsid w:val="00467E1D"/>
    <w:rsid w:val="004754D5"/>
    <w:rsid w:val="00475EED"/>
    <w:rsid w:val="00477BF4"/>
    <w:rsid w:val="004A677C"/>
    <w:rsid w:val="004B2099"/>
    <w:rsid w:val="004C2B6A"/>
    <w:rsid w:val="004D3084"/>
    <w:rsid w:val="004D33FD"/>
    <w:rsid w:val="004D48E4"/>
    <w:rsid w:val="004E3020"/>
    <w:rsid w:val="004E5BB6"/>
    <w:rsid w:val="004F1519"/>
    <w:rsid w:val="004F1656"/>
    <w:rsid w:val="004F3A44"/>
    <w:rsid w:val="004F44A2"/>
    <w:rsid w:val="00505C35"/>
    <w:rsid w:val="00512E72"/>
    <w:rsid w:val="005305A4"/>
    <w:rsid w:val="005522DF"/>
    <w:rsid w:val="00552E47"/>
    <w:rsid w:val="0055392E"/>
    <w:rsid w:val="005548D3"/>
    <w:rsid w:val="005568BE"/>
    <w:rsid w:val="00562857"/>
    <w:rsid w:val="005829C0"/>
    <w:rsid w:val="0058614C"/>
    <w:rsid w:val="00593158"/>
    <w:rsid w:val="00597F20"/>
    <w:rsid w:val="005A4062"/>
    <w:rsid w:val="005B0C7B"/>
    <w:rsid w:val="005B61A3"/>
    <w:rsid w:val="005C21F6"/>
    <w:rsid w:val="005C64EB"/>
    <w:rsid w:val="006002DE"/>
    <w:rsid w:val="00652BA5"/>
    <w:rsid w:val="00656E01"/>
    <w:rsid w:val="00660082"/>
    <w:rsid w:val="006A6C4D"/>
    <w:rsid w:val="006B5EB8"/>
    <w:rsid w:val="006C1319"/>
    <w:rsid w:val="006C3FEB"/>
    <w:rsid w:val="006D321E"/>
    <w:rsid w:val="00714D24"/>
    <w:rsid w:val="00745A04"/>
    <w:rsid w:val="00772F91"/>
    <w:rsid w:val="0077538D"/>
    <w:rsid w:val="007762F7"/>
    <w:rsid w:val="00780AB3"/>
    <w:rsid w:val="0078251D"/>
    <w:rsid w:val="007929EF"/>
    <w:rsid w:val="007C13A4"/>
    <w:rsid w:val="007C216E"/>
    <w:rsid w:val="007D3AA5"/>
    <w:rsid w:val="007F7472"/>
    <w:rsid w:val="007F7891"/>
    <w:rsid w:val="0081477A"/>
    <w:rsid w:val="00823A69"/>
    <w:rsid w:val="00843D92"/>
    <w:rsid w:val="008447F5"/>
    <w:rsid w:val="0085456E"/>
    <w:rsid w:val="00884CA6"/>
    <w:rsid w:val="00890682"/>
    <w:rsid w:val="008B73D7"/>
    <w:rsid w:val="008E3DF1"/>
    <w:rsid w:val="00900D65"/>
    <w:rsid w:val="009033F6"/>
    <w:rsid w:val="00913D00"/>
    <w:rsid w:val="00921C5F"/>
    <w:rsid w:val="0094171B"/>
    <w:rsid w:val="0095503A"/>
    <w:rsid w:val="00957085"/>
    <w:rsid w:val="00973C60"/>
    <w:rsid w:val="009808FF"/>
    <w:rsid w:val="009973C3"/>
    <w:rsid w:val="009A1EAA"/>
    <w:rsid w:val="009A5F5D"/>
    <w:rsid w:val="009E1210"/>
    <w:rsid w:val="009F30CC"/>
    <w:rsid w:val="009F793E"/>
    <w:rsid w:val="00A014F8"/>
    <w:rsid w:val="00A04AEE"/>
    <w:rsid w:val="00A05038"/>
    <w:rsid w:val="00A22B8E"/>
    <w:rsid w:val="00A50561"/>
    <w:rsid w:val="00A56203"/>
    <w:rsid w:val="00A577D8"/>
    <w:rsid w:val="00A635B0"/>
    <w:rsid w:val="00A724D0"/>
    <w:rsid w:val="00A83260"/>
    <w:rsid w:val="00AE5D60"/>
    <w:rsid w:val="00AF4550"/>
    <w:rsid w:val="00B045DE"/>
    <w:rsid w:val="00B04726"/>
    <w:rsid w:val="00B0766A"/>
    <w:rsid w:val="00B26DFC"/>
    <w:rsid w:val="00B36055"/>
    <w:rsid w:val="00B40AA3"/>
    <w:rsid w:val="00B45B63"/>
    <w:rsid w:val="00B53671"/>
    <w:rsid w:val="00B5553A"/>
    <w:rsid w:val="00B66174"/>
    <w:rsid w:val="00B67F9C"/>
    <w:rsid w:val="00B917AB"/>
    <w:rsid w:val="00B93FD9"/>
    <w:rsid w:val="00BA3749"/>
    <w:rsid w:val="00BA78A6"/>
    <w:rsid w:val="00BB412A"/>
    <w:rsid w:val="00BB4DB8"/>
    <w:rsid w:val="00BC15D2"/>
    <w:rsid w:val="00BD0F1D"/>
    <w:rsid w:val="00BE3B2B"/>
    <w:rsid w:val="00BF3307"/>
    <w:rsid w:val="00BF54DC"/>
    <w:rsid w:val="00C02C43"/>
    <w:rsid w:val="00C06FE7"/>
    <w:rsid w:val="00C10C23"/>
    <w:rsid w:val="00C15EAD"/>
    <w:rsid w:val="00C16BAA"/>
    <w:rsid w:val="00C175C3"/>
    <w:rsid w:val="00C72444"/>
    <w:rsid w:val="00C870E5"/>
    <w:rsid w:val="00CB095E"/>
    <w:rsid w:val="00CB76D1"/>
    <w:rsid w:val="00CC61ED"/>
    <w:rsid w:val="00CD369A"/>
    <w:rsid w:val="00CE2881"/>
    <w:rsid w:val="00D13E1C"/>
    <w:rsid w:val="00D14B9F"/>
    <w:rsid w:val="00D23FE9"/>
    <w:rsid w:val="00D344E1"/>
    <w:rsid w:val="00D43716"/>
    <w:rsid w:val="00D62C7A"/>
    <w:rsid w:val="00D6408F"/>
    <w:rsid w:val="00D64441"/>
    <w:rsid w:val="00D826AA"/>
    <w:rsid w:val="00D85154"/>
    <w:rsid w:val="00DA256A"/>
    <w:rsid w:val="00DA32BC"/>
    <w:rsid w:val="00DB39B0"/>
    <w:rsid w:val="00DD080C"/>
    <w:rsid w:val="00DD2C72"/>
    <w:rsid w:val="00DD5391"/>
    <w:rsid w:val="00DE3F94"/>
    <w:rsid w:val="00DF40A0"/>
    <w:rsid w:val="00E04702"/>
    <w:rsid w:val="00E1077C"/>
    <w:rsid w:val="00E12A4B"/>
    <w:rsid w:val="00E25EFD"/>
    <w:rsid w:val="00E34C4E"/>
    <w:rsid w:val="00E360C5"/>
    <w:rsid w:val="00E47A8D"/>
    <w:rsid w:val="00E526EE"/>
    <w:rsid w:val="00E53EF6"/>
    <w:rsid w:val="00E63BD1"/>
    <w:rsid w:val="00E7040C"/>
    <w:rsid w:val="00E70925"/>
    <w:rsid w:val="00E80CFB"/>
    <w:rsid w:val="00E9137A"/>
    <w:rsid w:val="00E94232"/>
    <w:rsid w:val="00E9585D"/>
    <w:rsid w:val="00EA3201"/>
    <w:rsid w:val="00EC108E"/>
    <w:rsid w:val="00EC3578"/>
    <w:rsid w:val="00EC6153"/>
    <w:rsid w:val="00EC7920"/>
    <w:rsid w:val="00EE797A"/>
    <w:rsid w:val="00F00922"/>
    <w:rsid w:val="00F01699"/>
    <w:rsid w:val="00F11AE1"/>
    <w:rsid w:val="00F256CD"/>
    <w:rsid w:val="00F41A23"/>
    <w:rsid w:val="00F46863"/>
    <w:rsid w:val="00F4750F"/>
    <w:rsid w:val="00F73982"/>
    <w:rsid w:val="00F90EE7"/>
    <w:rsid w:val="00F92917"/>
    <w:rsid w:val="00F94BA4"/>
    <w:rsid w:val="00FA4108"/>
    <w:rsid w:val="00FC49A6"/>
    <w:rsid w:val="00FC6D83"/>
    <w:rsid w:val="00FC79F6"/>
    <w:rsid w:val="00FE5288"/>
    <w:rsid w:val="00FF4540"/>
    <w:rsid w:val="00FF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891E9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3FC"/>
  </w:style>
  <w:style w:type="paragraph" w:styleId="Nagwek2">
    <w:name w:val="heading 2"/>
    <w:basedOn w:val="Normalny"/>
    <w:link w:val="Nagwek2Znak"/>
    <w:uiPriority w:val="9"/>
    <w:unhideWhenUsed/>
    <w:qFormat/>
    <w:rsid w:val="007762F7"/>
    <w:pPr>
      <w:widowControl w:val="0"/>
      <w:autoSpaceDE w:val="0"/>
      <w:autoSpaceDN w:val="0"/>
      <w:spacing w:after="0" w:line="240" w:lineRule="auto"/>
      <w:ind w:left="1022" w:hanging="743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Puce tableau"/>
    <w:basedOn w:val="Normalny"/>
    <w:link w:val="AkapitzlistZnak"/>
    <w:uiPriority w:val="1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Puce tableau Znak"/>
    <w:link w:val="Akapitzlist"/>
    <w:uiPriority w:val="1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1477A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47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477A"/>
    <w:rPr>
      <w:sz w:val="20"/>
      <w:szCs w:val="20"/>
    </w:rPr>
  </w:style>
  <w:style w:type="paragraph" w:customStyle="1" w:styleId="Default">
    <w:name w:val="Default"/>
    <w:rsid w:val="008147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47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0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30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30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0C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7762F7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7762F7"/>
    <w:pPr>
      <w:widowControl w:val="0"/>
      <w:autoSpaceDE w:val="0"/>
      <w:autoSpaceDN w:val="0"/>
      <w:spacing w:after="0" w:line="240" w:lineRule="auto"/>
      <w:ind w:left="1742" w:hanging="36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762F7"/>
    <w:rPr>
      <w:rFonts w:ascii="Times New Roman" w:eastAsia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48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prchodziez@idsl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strukcje.cst2021.gov.pl/?app=baza-konkurencyjnos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&#347;ci.funduszeeuropejskie.gov.p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5F764-8FB2-4FB6-BAB9-95446A2B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10</Pages>
  <Words>2775</Words>
  <Characters>16652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/>
  <LinksUpToDate>false</LinksUpToDate>
  <CharactersWithSpaces>19389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subject/>
  <dc:creator>Wiesława Groszczyk</dc:creator>
  <cp:keywords/>
  <dc:description/>
  <cp:lastModifiedBy>Magda Kacprzak</cp:lastModifiedBy>
  <cp:revision>85</cp:revision>
  <cp:lastPrinted>2024-04-26T11:59:00Z</cp:lastPrinted>
  <dcterms:created xsi:type="dcterms:W3CDTF">2024-04-08T07:06:00Z</dcterms:created>
  <dcterms:modified xsi:type="dcterms:W3CDTF">2024-11-20T21:00:00Z</dcterms:modified>
</cp:coreProperties>
</file>