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4B14FF23"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Mysło</w:t>
      </w:r>
      <w:r w:rsidR="004352FA">
        <w:rPr>
          <w:rFonts w:asciiTheme="minorHAnsi" w:hAnsiTheme="minorHAnsi" w:cstheme="minorHAnsi"/>
          <w:b/>
          <w:color w:val="000000"/>
          <w:sz w:val="22"/>
          <w:szCs w:val="22"/>
        </w:rPr>
        <w:t>wice</w:t>
      </w:r>
      <w:r w:rsidR="00762FA6" w:rsidRPr="00E378A0">
        <w:rPr>
          <w:rFonts w:asciiTheme="minorHAnsi" w:hAnsiTheme="minorHAnsi" w:cstheme="minorHAnsi"/>
          <w:b/>
          <w:color w:val="000000"/>
          <w:sz w:val="22"/>
          <w:szCs w:val="22"/>
        </w:rPr>
        <w:t xml:space="preserve">, </w:t>
      </w:r>
      <w:r w:rsidR="006B27A9">
        <w:rPr>
          <w:rFonts w:asciiTheme="minorHAnsi" w:hAnsiTheme="minorHAnsi" w:cstheme="minorHAnsi"/>
          <w:b/>
          <w:color w:val="000000"/>
          <w:sz w:val="22"/>
          <w:szCs w:val="22"/>
        </w:rPr>
        <w:t>31</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10</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30447589"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8514C2">
        <w:rPr>
          <w:rFonts w:asciiTheme="minorHAnsi" w:hAnsiTheme="minorHAnsi" w:cstheme="minorHAnsi"/>
          <w:b/>
          <w:color w:val="000000"/>
          <w:sz w:val="22"/>
          <w:szCs w:val="22"/>
        </w:rPr>
        <w:t>4</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10</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8514C2"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42A38169" w:rsidR="008514C2" w:rsidRPr="004F5F18" w:rsidRDefault="008514C2" w:rsidP="008514C2">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r w:rsidRPr="00BB0791">
              <w:rPr>
                <w:rFonts w:asciiTheme="minorHAnsi" w:hAnsiTheme="minorHAnsi" w:cstheme="minorHAnsi"/>
                <w:sz w:val="22"/>
                <w:szCs w:val="22"/>
              </w:rPr>
              <w:t xml:space="preserve"> </w:t>
            </w:r>
          </w:p>
        </w:tc>
      </w:tr>
      <w:tr w:rsidR="008514C2"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8514C2" w:rsidRPr="00C03FC2" w:rsidRDefault="008514C2" w:rsidP="008514C2">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8514C2" w:rsidRPr="00D96CF3" w:rsidRDefault="008514C2" w:rsidP="008514C2">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8514C2"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8514C2" w:rsidRPr="00D96CF3" w:rsidRDefault="008514C2" w:rsidP="008514C2">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80F3" w14:textId="77777777" w:rsidR="008514C2" w:rsidRDefault="008514C2" w:rsidP="008514C2">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Przedmiotem zamówienia jest </w:t>
            </w:r>
            <w:bookmarkStart w:id="4" w:name="_Hlk164327770"/>
            <w:bookmarkStart w:id="5" w:name="_Hlk155784498"/>
            <w:r>
              <w:rPr>
                <w:rFonts w:asciiTheme="minorHAnsi" w:hAnsiTheme="minorHAnsi" w:cstheme="minorHAnsi"/>
                <w:color w:val="000000"/>
                <w:sz w:val="22"/>
                <w:szCs w:val="22"/>
              </w:rPr>
              <w:t xml:space="preserve">dostawa nowych </w:t>
            </w:r>
            <w:bookmarkEnd w:id="4"/>
            <w:r>
              <w:rPr>
                <w:rFonts w:asciiTheme="minorHAnsi" w:hAnsiTheme="minorHAnsi" w:cstheme="minorHAnsi"/>
                <w:color w:val="000000"/>
                <w:sz w:val="22"/>
                <w:szCs w:val="22"/>
              </w:rPr>
              <w:t>urządzeń komputerowo-informatycznych – ETAP 1, tj.:</w:t>
            </w:r>
          </w:p>
          <w:bookmarkEnd w:id="5"/>
          <w:p w14:paraId="65D6FA9C" w14:textId="1C61BB2B" w:rsidR="008514C2" w:rsidRDefault="008514C2" w:rsidP="008514C2">
            <w:pPr>
              <w:pStyle w:val="Akapitzlist"/>
              <w:numPr>
                <w:ilvl w:val="0"/>
                <w:numId w:val="23"/>
              </w:numPr>
              <w:spacing w:after="0" w:line="240" w:lineRule="auto"/>
              <w:jc w:val="both"/>
              <w:rPr>
                <w:rFonts w:cstheme="minorHAnsi"/>
                <w:color w:val="000000"/>
              </w:rPr>
            </w:pPr>
            <w:r>
              <w:rPr>
                <w:rFonts w:cstheme="minorHAnsi"/>
                <w:color w:val="000000"/>
              </w:rPr>
              <w:t xml:space="preserve">monitor do projektowania, </w:t>
            </w:r>
          </w:p>
          <w:p w14:paraId="7785D220" w14:textId="27182F30" w:rsidR="008514C2" w:rsidRDefault="008514C2" w:rsidP="008514C2">
            <w:pPr>
              <w:pStyle w:val="Akapitzlist"/>
              <w:numPr>
                <w:ilvl w:val="0"/>
                <w:numId w:val="23"/>
              </w:numPr>
              <w:spacing w:after="0" w:line="240" w:lineRule="auto"/>
              <w:jc w:val="both"/>
              <w:rPr>
                <w:rFonts w:cstheme="minorHAnsi"/>
                <w:color w:val="000000"/>
              </w:rPr>
            </w:pPr>
            <w:r>
              <w:rPr>
                <w:rFonts w:cstheme="minorHAnsi"/>
                <w:color w:val="000000"/>
              </w:rPr>
              <w:lastRenderedPageBreak/>
              <w:t>urządzenia do druku kolorowego,</w:t>
            </w:r>
          </w:p>
          <w:p w14:paraId="4B97057E" w14:textId="63DB0C62" w:rsidR="00BD0DCE" w:rsidRPr="004352FA" w:rsidRDefault="008514C2" w:rsidP="008514C2">
            <w:pPr>
              <w:pStyle w:val="Akapitzlist"/>
              <w:numPr>
                <w:ilvl w:val="0"/>
                <w:numId w:val="23"/>
              </w:numPr>
              <w:pBdr>
                <w:top w:val="nil"/>
                <w:left w:val="nil"/>
                <w:bottom w:val="nil"/>
                <w:right w:val="nil"/>
                <w:between w:val="nil"/>
              </w:pBdr>
              <w:jc w:val="both"/>
              <w:rPr>
                <w:rFonts w:cstheme="minorHAnsi"/>
                <w:color w:val="000000"/>
              </w:rPr>
            </w:pPr>
            <w:r>
              <w:rPr>
                <w:rFonts w:cstheme="minorHAnsi"/>
                <w:color w:val="000000"/>
              </w:rPr>
              <w:t>urządzenia do druku czarno-białego.</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82284" w14:textId="686670F3" w:rsidR="008514C2" w:rsidRDefault="008514C2" w:rsidP="0079019F">
            <w:pPr>
              <w:rPr>
                <w:rFonts w:asciiTheme="minorHAnsi" w:hAnsiTheme="minorHAnsi" w:cstheme="minorHAnsi"/>
                <w:sz w:val="22"/>
                <w:szCs w:val="22"/>
              </w:rPr>
            </w:pPr>
            <w:r w:rsidRPr="008514C2">
              <w:rPr>
                <w:rFonts w:asciiTheme="minorHAnsi" w:hAnsiTheme="minorHAnsi" w:cstheme="minorHAnsi"/>
                <w:sz w:val="22"/>
                <w:szCs w:val="22"/>
              </w:rPr>
              <w:t>33195100-4 - Monitory</w:t>
            </w:r>
          </w:p>
          <w:p w14:paraId="2084291F" w14:textId="47B61533" w:rsidR="0079019F" w:rsidRPr="008830DD" w:rsidRDefault="008514C2" w:rsidP="0079019F">
            <w:pPr>
              <w:rPr>
                <w:rFonts w:asciiTheme="minorHAnsi" w:hAnsiTheme="minorHAnsi" w:cstheme="minorHAnsi"/>
                <w:sz w:val="22"/>
                <w:szCs w:val="22"/>
              </w:rPr>
            </w:pPr>
            <w:r w:rsidRPr="008514C2">
              <w:rPr>
                <w:rFonts w:asciiTheme="minorHAnsi" w:hAnsiTheme="minorHAnsi" w:cstheme="minorHAnsi"/>
                <w:sz w:val="22"/>
                <w:szCs w:val="22"/>
              </w:rPr>
              <w:t>42962000-7: Urządzenia drukujące i graficzne</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54C73" w14:textId="77777777" w:rsidR="008514C2" w:rsidRPr="008514C2" w:rsidRDefault="008514C2" w:rsidP="008514C2">
            <w:pPr>
              <w:rPr>
                <w:rFonts w:asciiTheme="minorHAnsi" w:hAnsiTheme="minorHAnsi" w:cstheme="minorHAnsi"/>
                <w:color w:val="000000"/>
                <w:sz w:val="22"/>
                <w:szCs w:val="22"/>
              </w:rPr>
            </w:pPr>
            <w:r w:rsidRPr="008514C2">
              <w:rPr>
                <w:rFonts w:asciiTheme="minorHAnsi" w:hAnsiTheme="minorHAnsi" w:cstheme="minorHAnsi"/>
                <w:color w:val="000000"/>
                <w:sz w:val="22"/>
                <w:szCs w:val="22"/>
              </w:rPr>
              <w:t>Zamówienie stanowi część zamówień urządzeń komputerowo-informatycznych jakie będą udzielane w ramach projektu. W ramach pozostałych części przewidziano zakup:</w:t>
            </w:r>
          </w:p>
          <w:p w14:paraId="5A729F08"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komputera przenośnego,</w:t>
            </w:r>
          </w:p>
          <w:p w14:paraId="4DAF130B"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serwera,</w:t>
            </w:r>
          </w:p>
          <w:p w14:paraId="507A7179"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urządzenia UTM z oprogramowaniem,</w:t>
            </w:r>
          </w:p>
          <w:p w14:paraId="04601F0E"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szafy serwerowej z osprzętem,</w:t>
            </w:r>
          </w:p>
          <w:p w14:paraId="7694055E"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projektora,</w:t>
            </w:r>
          </w:p>
          <w:p w14:paraId="49ED6FB0" w14:textId="279EEA93" w:rsidR="0079019F" w:rsidRPr="00BB0791" w:rsidRDefault="008514C2" w:rsidP="008514C2">
            <w:pPr>
              <w:numPr>
                <w:ilvl w:val="0"/>
                <w:numId w:val="37"/>
              </w:numPr>
              <w:pBdr>
                <w:top w:val="nil"/>
                <w:left w:val="nil"/>
                <w:bottom w:val="nil"/>
                <w:right w:val="nil"/>
                <w:between w:val="nil"/>
              </w:pBdr>
              <w:rPr>
                <w:rFonts w:asciiTheme="minorHAnsi" w:hAnsiTheme="minorHAnsi" w:cstheme="minorHAnsi"/>
                <w:color w:val="000000"/>
                <w:sz w:val="22"/>
                <w:szCs w:val="22"/>
              </w:rPr>
            </w:pPr>
            <w:r w:rsidRPr="008514C2">
              <w:rPr>
                <w:rFonts w:asciiTheme="minorHAnsi" w:hAnsiTheme="minorHAnsi" w:cstheme="minorHAnsi"/>
                <w:color w:val="000000"/>
                <w:sz w:val="22"/>
                <w:szCs w:val="22"/>
              </w:rPr>
              <w:t>stacji graficznej.</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3CF7A" w14:textId="77777777" w:rsidR="008514C2" w:rsidRDefault="008514C2" w:rsidP="008514C2">
            <w:pPr>
              <w:jc w:val="both"/>
              <w:rPr>
                <w:rFonts w:asciiTheme="minorHAnsi" w:hAnsiTheme="minorHAnsi" w:cstheme="minorHAnsi"/>
                <w:color w:val="000000"/>
                <w:sz w:val="22"/>
                <w:szCs w:val="22"/>
              </w:rPr>
            </w:pPr>
            <w:bookmarkStart w:id="6" w:name="_heading=h.gjdgxs" w:colFirst="0" w:colLast="0"/>
            <w:bookmarkEnd w:id="6"/>
            <w:r>
              <w:rPr>
                <w:rFonts w:asciiTheme="minorHAnsi" w:hAnsiTheme="minorHAnsi" w:cstheme="minorHAnsi"/>
                <w:color w:val="000000"/>
                <w:sz w:val="22"/>
                <w:szCs w:val="22"/>
              </w:rPr>
              <w:t>Przedmiotem zamówienia jest dostawa nowych urządzeń komputerowo-informatycznych – ETAP 1, tj.:</w:t>
            </w:r>
          </w:p>
          <w:p w14:paraId="494B4653" w14:textId="77777777" w:rsidR="008514C2"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 xml:space="preserve">monitor do projektowania, </w:t>
            </w:r>
          </w:p>
          <w:p w14:paraId="67D5B12C" w14:textId="77777777" w:rsidR="008514C2"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urządzenia do druku kolorowego,</w:t>
            </w:r>
          </w:p>
          <w:p w14:paraId="59DE8D12" w14:textId="0BFAC8B8" w:rsidR="00330E6D"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urządzenia do druku czarno-białego.</w:t>
            </w:r>
          </w:p>
          <w:p w14:paraId="5D26BD83" w14:textId="77777777" w:rsidR="008514C2" w:rsidRDefault="008514C2" w:rsidP="008514C2">
            <w:pPr>
              <w:pStyle w:val="Akapitzlist"/>
              <w:spacing w:after="0" w:line="240" w:lineRule="auto"/>
              <w:jc w:val="both"/>
              <w:rPr>
                <w:rFonts w:cstheme="minorHAnsi"/>
                <w:color w:val="000000"/>
              </w:rPr>
            </w:pPr>
          </w:p>
          <w:p w14:paraId="12838A38" w14:textId="27D96403" w:rsidR="004352FA" w:rsidRPr="00BB0791" w:rsidRDefault="004352FA" w:rsidP="00330E6D">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5B5A40DD"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 xml:space="preserve">Gwarancję na przedmiot zamówienia co najmniej 24-miesięcy, której okres będzie liczony od dnia dokonania odbioru końcowego przez upoważnionego przedstawiciela Zamawiającego, chyba że w specyfikacji określono, iż na dany element wymagany jest dłuższy okres gwarancji. </w:t>
            </w:r>
          </w:p>
          <w:p w14:paraId="136B0CFA" w14:textId="0A143BCE" w:rsidR="004352FA" w:rsidRPr="006B27A9" w:rsidRDefault="004352FA" w:rsidP="006B27A9">
            <w:pPr>
              <w:pStyle w:val="Akapitzlist"/>
              <w:numPr>
                <w:ilvl w:val="0"/>
                <w:numId w:val="24"/>
              </w:numPr>
              <w:autoSpaceDE w:val="0"/>
              <w:adjustRightInd w:val="0"/>
              <w:jc w:val="both"/>
              <w:rPr>
                <w:rFonts w:cs="Calibri"/>
              </w:rPr>
            </w:pPr>
            <w:r w:rsidRPr="00BB0791">
              <w:rPr>
                <w:rFonts w:cs="Calibri"/>
              </w:rPr>
              <w:t>Zamawiający poszukuje dostawcy nowych urządzeń.</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1E591E06" w:rsidR="004352FA" w:rsidRPr="005042C2" w:rsidRDefault="008514C2" w:rsidP="00330E6D">
            <w:pP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Monitor do projektowania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4BE865D"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64CBE78D" w14:textId="77777777" w:rsidR="008514C2" w:rsidRDefault="008514C2" w:rsidP="008514C2">
            <w:pPr>
              <w:tabs>
                <w:tab w:val="left" w:pos="5205"/>
              </w:tabs>
              <w:jc w:val="both"/>
              <w:rPr>
                <w:rFonts w:asciiTheme="minorHAnsi" w:hAnsiTheme="minorHAnsi" w:cstheme="minorHAnsi"/>
                <w:sz w:val="22"/>
                <w:szCs w:val="22"/>
              </w:rPr>
            </w:pPr>
          </w:p>
          <w:p w14:paraId="7C8A9F49" w14:textId="505739F7"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p</w:t>
            </w:r>
            <w:r w:rsidRPr="008514C2">
              <w:rPr>
                <w:rFonts w:asciiTheme="minorHAnsi" w:hAnsiTheme="minorHAnsi" w:cstheme="minorHAnsi"/>
                <w:sz w:val="22"/>
                <w:szCs w:val="22"/>
              </w:rPr>
              <w:t>rzekątna ekranu [cal]: 31.5</w:t>
            </w:r>
            <w:r>
              <w:rPr>
                <w:rFonts w:asciiTheme="minorHAnsi" w:hAnsiTheme="minorHAnsi" w:cstheme="minorHAnsi"/>
                <w:sz w:val="22"/>
                <w:szCs w:val="22"/>
              </w:rPr>
              <w:t>,</w:t>
            </w:r>
          </w:p>
          <w:p w14:paraId="6D0DBE49" w14:textId="17310DBE"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p</w:t>
            </w:r>
            <w:r w:rsidRPr="008514C2">
              <w:rPr>
                <w:rFonts w:asciiTheme="minorHAnsi" w:hAnsiTheme="minorHAnsi" w:cstheme="minorHAnsi"/>
                <w:sz w:val="22"/>
                <w:szCs w:val="22"/>
              </w:rPr>
              <w:t>owłoka matrycy: Matowa</w:t>
            </w:r>
            <w:r>
              <w:rPr>
                <w:rFonts w:asciiTheme="minorHAnsi" w:hAnsiTheme="minorHAnsi" w:cstheme="minorHAnsi"/>
                <w:sz w:val="22"/>
                <w:szCs w:val="22"/>
              </w:rPr>
              <w:t>,</w:t>
            </w:r>
          </w:p>
          <w:p w14:paraId="4349DFA5" w14:textId="4FE8F54F"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r</w:t>
            </w:r>
            <w:r w:rsidRPr="008514C2">
              <w:rPr>
                <w:rFonts w:asciiTheme="minorHAnsi" w:hAnsiTheme="minorHAnsi" w:cstheme="minorHAnsi"/>
                <w:sz w:val="22"/>
                <w:szCs w:val="22"/>
              </w:rPr>
              <w:t>odzaj matrycy: IPS</w:t>
            </w:r>
            <w:r>
              <w:rPr>
                <w:rFonts w:asciiTheme="minorHAnsi" w:hAnsiTheme="minorHAnsi" w:cstheme="minorHAnsi"/>
                <w:sz w:val="22"/>
                <w:szCs w:val="22"/>
              </w:rPr>
              <w:t>,</w:t>
            </w:r>
          </w:p>
          <w:p w14:paraId="43CCD6CC" w14:textId="09CB91C4"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r</w:t>
            </w:r>
            <w:r w:rsidRPr="008514C2">
              <w:rPr>
                <w:rFonts w:asciiTheme="minorHAnsi" w:hAnsiTheme="minorHAnsi" w:cstheme="minorHAnsi"/>
                <w:sz w:val="22"/>
                <w:szCs w:val="22"/>
              </w:rPr>
              <w:t>odzaj podświetlenia: LED</w:t>
            </w:r>
            <w:r>
              <w:rPr>
                <w:rFonts w:asciiTheme="minorHAnsi" w:hAnsiTheme="minorHAnsi" w:cstheme="minorHAnsi"/>
                <w:sz w:val="22"/>
                <w:szCs w:val="22"/>
              </w:rPr>
              <w:t>,</w:t>
            </w:r>
          </w:p>
          <w:p w14:paraId="6F945871"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2911CAC8" w14:textId="77777777" w:rsidR="008514C2" w:rsidRDefault="008514C2" w:rsidP="008514C2">
            <w:pPr>
              <w:tabs>
                <w:tab w:val="left" w:pos="5205"/>
              </w:tabs>
              <w:jc w:val="both"/>
              <w:rPr>
                <w:rFonts w:asciiTheme="minorHAnsi" w:hAnsiTheme="minorHAnsi" w:cstheme="minorHAnsi"/>
                <w:sz w:val="22"/>
                <w:szCs w:val="22"/>
              </w:rPr>
            </w:pPr>
          </w:p>
          <w:p w14:paraId="7713B147" w14:textId="77777777" w:rsidR="004352FA" w:rsidRDefault="008514C2" w:rsidP="008514C2">
            <w:pPr>
              <w:tabs>
                <w:tab w:val="left" w:pos="5205"/>
              </w:tabs>
              <w:jc w:val="both"/>
              <w:rPr>
                <w:rFonts w:asciiTheme="minorHAnsi" w:hAnsiTheme="minorHAnsi" w:cstheme="minorHAnsi"/>
                <w:b/>
                <w:bCs/>
                <w:sz w:val="22"/>
                <w:szCs w:val="22"/>
              </w:rPr>
            </w:pPr>
            <w:r>
              <w:rPr>
                <w:rFonts w:asciiTheme="minorHAnsi" w:hAnsiTheme="minorHAnsi" w:cstheme="minorHAnsi"/>
                <w:b/>
                <w:bCs/>
                <w:sz w:val="22"/>
                <w:szCs w:val="22"/>
              </w:rPr>
              <w:t>Ilość – 1 szt.</w:t>
            </w:r>
          </w:p>
          <w:p w14:paraId="63D39801" w14:textId="682169CC" w:rsidR="006B27A9" w:rsidRPr="005042C2" w:rsidRDefault="006B27A9" w:rsidP="008514C2">
            <w:pPr>
              <w:tabs>
                <w:tab w:val="left" w:pos="5205"/>
              </w:tabs>
              <w:jc w:val="both"/>
              <w:rPr>
                <w:rFonts w:asciiTheme="minorHAnsi" w:hAnsiTheme="minorHAnsi" w:cstheme="minorHAnsi"/>
                <w:b/>
                <w:bCs/>
                <w:sz w:val="22"/>
                <w:szCs w:val="22"/>
              </w:rPr>
            </w:pPr>
            <w:r w:rsidRPr="00BB0791">
              <w:t>Wykonawca zobowiązany jest przeprowadzić w ramach realizacji zamówienia dostawę</w:t>
            </w:r>
            <w:r>
              <w:t>.</w:t>
            </w:r>
          </w:p>
        </w:tc>
      </w:tr>
      <w:tr w:rsidR="008514C2" w:rsidRPr="004F5F18" w14:paraId="2D926FF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E89D6" w14:textId="7B703B65" w:rsidR="008514C2"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Część </w:t>
            </w:r>
            <w:r>
              <w:rPr>
                <w:rFonts w:asciiTheme="minorHAnsi" w:hAnsiTheme="minorHAnsi" w:cstheme="minorHAnsi"/>
                <w:b/>
                <w:color w:val="000000"/>
                <w:sz w:val="22"/>
                <w:szCs w:val="22"/>
              </w:rPr>
              <w:t>2</w:t>
            </w:r>
          </w:p>
          <w:p w14:paraId="235F6E2B"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123420" w14:textId="215DB544" w:rsidR="008514C2" w:rsidRPr="005042C2" w:rsidRDefault="008514C2" w:rsidP="008514C2">
            <w:pPr>
              <w:tabs>
                <w:tab w:val="left" w:pos="5205"/>
              </w:tabs>
              <w:jc w:val="both"/>
              <w:rPr>
                <w:rFonts w:asciiTheme="minorHAnsi" w:hAnsiTheme="minorHAnsi" w:cstheme="minorHAnsi"/>
                <w:b/>
                <w:color w:val="000000"/>
                <w:sz w:val="22"/>
                <w:szCs w:val="22"/>
              </w:rPr>
            </w:pPr>
            <w:r>
              <w:rPr>
                <w:rFonts w:asciiTheme="minorHAnsi" w:hAnsiTheme="minorHAnsi" w:cstheme="minorHAnsi"/>
                <w:b/>
                <w:color w:val="000000"/>
                <w:sz w:val="22"/>
                <w:szCs w:val="22"/>
              </w:rPr>
              <w:t>Urządzenie do druku kolorowego</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5E096D4"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540725FF"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funkcje drukowania/kopiowania/skanowania w kolorze,</w:t>
            </w:r>
          </w:p>
          <w:p w14:paraId="31497F74"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automatyczny podajnik dokumentów,</w:t>
            </w:r>
          </w:p>
          <w:p w14:paraId="6BAB5A7B" w14:textId="0AAB26C5"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- 8GB RAM+256GB HDD,</w:t>
            </w:r>
          </w:p>
          <w:p w14:paraId="27BB1C9E"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formaty A5 do SRA3 oraz druk na banerze 297x1200mm,</w:t>
            </w:r>
          </w:p>
          <w:p w14:paraId="50459DA8"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karta sieciowa,</w:t>
            </w:r>
          </w:p>
          <w:p w14:paraId="19BE2215"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dwustronny podajnik dokumentów,</w:t>
            </w:r>
          </w:p>
          <w:p w14:paraId="2E2E304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druk dwustronny,</w:t>
            </w:r>
          </w:p>
          <w:p w14:paraId="02A578A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7D86E439" w14:textId="77777777" w:rsidR="008514C2" w:rsidRDefault="008514C2" w:rsidP="008514C2">
            <w:pPr>
              <w:tabs>
                <w:tab w:val="left" w:pos="5205"/>
              </w:tabs>
              <w:jc w:val="both"/>
              <w:rPr>
                <w:rFonts w:asciiTheme="minorHAnsi" w:hAnsiTheme="minorHAnsi" w:cstheme="minorHAnsi"/>
                <w:sz w:val="22"/>
                <w:szCs w:val="22"/>
              </w:rPr>
            </w:pPr>
          </w:p>
          <w:p w14:paraId="5279EFAB" w14:textId="77777777" w:rsidR="008514C2" w:rsidRDefault="008514C2" w:rsidP="008514C2">
            <w:pPr>
              <w:tabs>
                <w:tab w:val="left" w:pos="5205"/>
              </w:tabs>
              <w:jc w:val="both"/>
              <w:rPr>
                <w:rFonts w:asciiTheme="minorHAnsi" w:hAnsiTheme="minorHAnsi" w:cstheme="minorHAnsi"/>
                <w:b/>
                <w:bCs/>
                <w:sz w:val="22"/>
                <w:szCs w:val="22"/>
              </w:rPr>
            </w:pPr>
            <w:r>
              <w:rPr>
                <w:rFonts w:asciiTheme="minorHAnsi" w:hAnsiTheme="minorHAnsi" w:cstheme="minorHAnsi"/>
                <w:b/>
                <w:bCs/>
                <w:sz w:val="22"/>
                <w:szCs w:val="22"/>
              </w:rPr>
              <w:t>Ilość – 1 szt.</w:t>
            </w:r>
          </w:p>
          <w:p w14:paraId="57DBE035" w14:textId="77777777" w:rsidR="006B27A9" w:rsidRDefault="006B27A9" w:rsidP="008514C2">
            <w:pPr>
              <w:tabs>
                <w:tab w:val="left" w:pos="5205"/>
              </w:tabs>
              <w:jc w:val="both"/>
              <w:rPr>
                <w:rFonts w:asciiTheme="minorHAnsi" w:hAnsiTheme="minorHAnsi" w:cstheme="minorHAnsi"/>
                <w:b/>
                <w:bCs/>
                <w:sz w:val="22"/>
                <w:szCs w:val="22"/>
              </w:rPr>
            </w:pPr>
          </w:p>
          <w:p w14:paraId="18667490" w14:textId="2AEC66F6" w:rsidR="006B27A9" w:rsidRPr="005042C2" w:rsidRDefault="006B27A9" w:rsidP="008514C2">
            <w:pPr>
              <w:tabs>
                <w:tab w:val="left" w:pos="5205"/>
              </w:tabs>
              <w:jc w:val="both"/>
              <w:rPr>
                <w:rFonts w:asciiTheme="minorHAnsi" w:hAnsiTheme="minorHAnsi" w:cstheme="minorHAnsi"/>
                <w:b/>
                <w:bCs/>
                <w:sz w:val="22"/>
                <w:szCs w:val="22"/>
              </w:rPr>
            </w:pPr>
            <w:r w:rsidRPr="00BB0791">
              <w:t>Wykonawca zobowiązany jest przeprowadzić w ramach realizacji zamówienia dostawę, instalację i uruchomienie oraz instruktaż rozruchowy.</w:t>
            </w:r>
          </w:p>
        </w:tc>
      </w:tr>
      <w:tr w:rsidR="008514C2" w:rsidRPr="004F5F18" w14:paraId="70A9EE7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A37F9D" w14:textId="540719DF" w:rsidR="008514C2"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3</w:t>
            </w:r>
          </w:p>
          <w:p w14:paraId="7FABB146"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8BCB9C5" w14:textId="63DAEA4C" w:rsidR="008514C2" w:rsidRPr="005042C2" w:rsidRDefault="008514C2" w:rsidP="008514C2">
            <w:pPr>
              <w:pBdr>
                <w:top w:val="nil"/>
                <w:left w:val="nil"/>
                <w:bottom w:val="nil"/>
                <w:right w:val="nil"/>
                <w:between w:val="nil"/>
              </w:pBd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Urządzenie do druku czarno-białego</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844A8F3"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6D1242D3" w14:textId="77777777" w:rsidR="008514C2" w:rsidRDefault="008514C2" w:rsidP="008514C2">
            <w:pPr>
              <w:tabs>
                <w:tab w:val="left" w:pos="5205"/>
              </w:tabs>
              <w:jc w:val="both"/>
              <w:rPr>
                <w:rFonts w:asciiTheme="minorHAnsi" w:hAnsiTheme="minorHAnsi" w:cstheme="minorHAnsi"/>
                <w:sz w:val="22"/>
                <w:szCs w:val="22"/>
              </w:rPr>
            </w:pPr>
          </w:p>
          <w:p w14:paraId="709A7C9B"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funkcje drukowania/kopiowania/skanowania – czarnobiały,</w:t>
            </w:r>
          </w:p>
          <w:p w14:paraId="71AB2C2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automatyczny podajnik dokumentów,</w:t>
            </w:r>
          </w:p>
          <w:p w14:paraId="4EC90EDC"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- 8GB RAM+256GB HDD,</w:t>
            </w:r>
          </w:p>
          <w:p w14:paraId="124BE72A"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formaty A6 do A3,</w:t>
            </w:r>
          </w:p>
          <w:p w14:paraId="04EFF68D"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karta sieciowa,</w:t>
            </w:r>
          </w:p>
          <w:p w14:paraId="04D22CDC"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dwustronny podajnik dokumentów,</w:t>
            </w:r>
          </w:p>
          <w:p w14:paraId="0E0F98CA" w14:textId="514D398F"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druk dwustronny</w:t>
            </w:r>
            <w:r w:rsidR="00883278">
              <w:rPr>
                <w:rFonts w:asciiTheme="minorHAnsi" w:hAnsiTheme="minorHAnsi" w:cstheme="minorHAnsi"/>
                <w:sz w:val="22"/>
                <w:szCs w:val="22"/>
              </w:rPr>
              <w:t>,</w:t>
            </w:r>
          </w:p>
          <w:p w14:paraId="07653EF3" w14:textId="6F67F98C"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522CA148" w14:textId="77777777" w:rsidR="008514C2" w:rsidRDefault="008514C2" w:rsidP="008514C2">
            <w:pPr>
              <w:tabs>
                <w:tab w:val="left" w:pos="5205"/>
              </w:tabs>
              <w:jc w:val="both"/>
              <w:rPr>
                <w:rFonts w:asciiTheme="minorHAnsi" w:hAnsiTheme="minorHAnsi" w:cstheme="minorHAnsi"/>
                <w:sz w:val="22"/>
                <w:szCs w:val="22"/>
              </w:rPr>
            </w:pPr>
          </w:p>
          <w:p w14:paraId="78C8FBCF" w14:textId="77777777" w:rsidR="008514C2" w:rsidRDefault="008514C2" w:rsidP="008514C2">
            <w:pPr>
              <w:tabs>
                <w:tab w:val="left" w:pos="5205"/>
              </w:tabs>
              <w:rPr>
                <w:rFonts w:asciiTheme="minorHAnsi" w:hAnsiTheme="minorHAnsi" w:cstheme="minorHAnsi"/>
                <w:b/>
                <w:bCs/>
                <w:sz w:val="22"/>
                <w:szCs w:val="22"/>
              </w:rPr>
            </w:pPr>
            <w:r>
              <w:rPr>
                <w:rFonts w:asciiTheme="minorHAnsi" w:hAnsiTheme="minorHAnsi" w:cstheme="minorHAnsi"/>
                <w:b/>
                <w:bCs/>
                <w:sz w:val="22"/>
                <w:szCs w:val="22"/>
              </w:rPr>
              <w:t>Ilość – 1 szt.</w:t>
            </w:r>
          </w:p>
          <w:p w14:paraId="7B2FB7C5" w14:textId="51712D82" w:rsidR="006B27A9" w:rsidRPr="005042C2" w:rsidRDefault="006B27A9" w:rsidP="008514C2">
            <w:pPr>
              <w:tabs>
                <w:tab w:val="left" w:pos="5205"/>
              </w:tabs>
              <w:rPr>
                <w:rFonts w:asciiTheme="minorHAnsi" w:hAnsiTheme="minorHAnsi" w:cstheme="minorHAnsi"/>
                <w:b/>
                <w:bCs/>
                <w:sz w:val="22"/>
                <w:szCs w:val="22"/>
              </w:rPr>
            </w:pPr>
            <w:r w:rsidRPr="00BB0791">
              <w:t>Wykonawca zobowiązany jest przeprowadzić w ramach realizacji zamówienia dostawę, instalację i uruchomienie oraz instruktaż rozruchowy.</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1B36AABD"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 xml:space="preserve"> do </w:t>
            </w:r>
            <w:r w:rsidR="009548FD" w:rsidRPr="009548FD">
              <w:rPr>
                <w:rFonts w:asciiTheme="minorHAnsi" w:hAnsiTheme="minorHAnsi" w:cstheme="minorHAnsi"/>
                <w:b/>
                <w:bCs/>
                <w:color w:val="000000"/>
                <w:sz w:val="22"/>
                <w:szCs w:val="22"/>
              </w:rPr>
              <w:t>8 tygodni</w:t>
            </w:r>
            <w:r w:rsidR="009548FD">
              <w:rPr>
                <w:rFonts w:asciiTheme="minorHAnsi" w:hAnsiTheme="minorHAnsi" w:cstheme="minorHAnsi"/>
                <w:color w:val="000000"/>
                <w:sz w:val="22"/>
                <w:szCs w:val="22"/>
              </w:rPr>
              <w:t xml:space="preserve"> 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57240702" w14:textId="77777777" w:rsidR="0003338A" w:rsidRDefault="001C17B7"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 normy ISO 14001 (jeśli dotyczy)</w:t>
            </w:r>
            <w:r w:rsidR="00C36826">
              <w:rPr>
                <w:rFonts w:asciiTheme="minorHAnsi" w:hAnsiTheme="minorHAnsi" w:cstheme="minorHAnsi"/>
                <w:color w:val="000000"/>
                <w:sz w:val="22"/>
                <w:szCs w:val="22"/>
              </w:rPr>
              <w:t>,</w:t>
            </w:r>
          </w:p>
          <w:p w14:paraId="23E09074" w14:textId="2CF39EDC" w:rsidR="00F1079A" w:rsidRPr="00F1079A" w:rsidRDefault="00F1079A" w:rsidP="00F1079A">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76E04EE8" w14:textId="3BAB845A" w:rsidR="00C36826" w:rsidRPr="00485043" w:rsidRDefault="006B27A9"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złożonych oświadczeń, na poziomie podpisywania umowy Zamawiający może żądać </w:t>
            </w:r>
            <w:r w:rsidRPr="004F5F18">
              <w:rPr>
                <w:rFonts w:asciiTheme="minorHAnsi" w:hAnsiTheme="minorHAnsi" w:cstheme="minorHAnsi"/>
                <w:color w:val="000000"/>
                <w:sz w:val="22"/>
                <w:szCs w:val="22"/>
              </w:rPr>
              <w:lastRenderedPageBreak/>
              <w:t>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4F69973A" w:rsidR="0003338A" w:rsidRPr="004F5F18" w:rsidRDefault="00485043">
            <w:pPr>
              <w:jc w:val="center"/>
              <w:rPr>
                <w:rFonts w:asciiTheme="minorHAnsi" w:hAnsiTheme="minorHAnsi" w:cstheme="minorHAnsi"/>
              </w:rPr>
            </w:pPr>
            <w:r>
              <w:rPr>
                <w:rFonts w:asciiTheme="minorHAnsi" w:hAnsiTheme="minorHAnsi" w:cstheme="minorHAnsi"/>
              </w:rPr>
              <w:t>8</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1A158203"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485043">
              <w:rPr>
                <w:rFonts w:asciiTheme="minorHAnsi" w:hAnsiTheme="minorHAnsi" w:cstheme="minorHAnsi"/>
                <w:i/>
              </w:rPr>
              <w:t>8</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5661A8" w:rsidRPr="004F5F18" w14:paraId="7589BEEB" w14:textId="77777777" w:rsidTr="008A7EC6">
        <w:trPr>
          <w:gridAfter w:val="1"/>
          <w:wAfter w:w="6" w:type="dxa"/>
          <w:trHeight w:val="101"/>
        </w:trPr>
        <w:tc>
          <w:tcPr>
            <w:tcW w:w="1809" w:type="dxa"/>
            <w:shd w:val="clear" w:color="auto" w:fill="auto"/>
            <w:vAlign w:val="center"/>
          </w:tcPr>
          <w:p w14:paraId="0BF550D4" w14:textId="042A7BDE" w:rsidR="005661A8" w:rsidRPr="00123773" w:rsidRDefault="005661A8" w:rsidP="005661A8">
            <w:pPr>
              <w:jc w:val="center"/>
              <w:rPr>
                <w:rFonts w:asciiTheme="minorHAnsi" w:hAnsiTheme="minorHAnsi" w:cstheme="minorHAnsi"/>
              </w:rPr>
            </w:pPr>
            <w:r>
              <w:rPr>
                <w:rFonts w:asciiTheme="minorHAnsi" w:hAnsiTheme="minorHAnsi" w:cstheme="minorHAnsi"/>
              </w:rPr>
              <w:t xml:space="preserve">Realizacja zlecenia zgodnie z normą środowiskową </w:t>
            </w:r>
            <w:r w:rsidRPr="007E0127">
              <w:t>ISO 14001</w:t>
            </w:r>
          </w:p>
        </w:tc>
        <w:tc>
          <w:tcPr>
            <w:tcW w:w="1812" w:type="dxa"/>
            <w:shd w:val="clear" w:color="auto" w:fill="auto"/>
            <w:vAlign w:val="center"/>
          </w:tcPr>
          <w:p w14:paraId="5D2A96CD" w14:textId="1E8CA5E2" w:rsidR="005661A8" w:rsidRPr="00123773" w:rsidRDefault="00485043" w:rsidP="005661A8">
            <w:pPr>
              <w:jc w:val="center"/>
              <w:rPr>
                <w:rFonts w:asciiTheme="minorHAnsi" w:hAnsiTheme="minorHAnsi" w:cstheme="minorHAnsi"/>
              </w:rPr>
            </w:pPr>
            <w:r>
              <w:rPr>
                <w:rFonts w:asciiTheme="minorHAnsi" w:hAnsiTheme="minorHAnsi" w:cstheme="minorHAnsi"/>
              </w:rPr>
              <w:t>10</w:t>
            </w:r>
            <w:r w:rsidR="005661A8">
              <w:rPr>
                <w:rFonts w:asciiTheme="minorHAnsi" w:hAnsiTheme="minorHAnsi" w:cstheme="minorHAnsi"/>
              </w:rPr>
              <w:t xml:space="preserve"> pkt</w:t>
            </w:r>
          </w:p>
        </w:tc>
        <w:tc>
          <w:tcPr>
            <w:tcW w:w="6343" w:type="dxa"/>
            <w:shd w:val="clear" w:color="auto" w:fill="auto"/>
            <w:vAlign w:val="center"/>
          </w:tcPr>
          <w:p w14:paraId="1BE95632" w14:textId="1C165CD3" w:rsidR="005661A8" w:rsidRDefault="005661A8" w:rsidP="005661A8">
            <w:pPr>
              <w:pBdr>
                <w:top w:val="nil"/>
                <w:left w:val="nil"/>
                <w:bottom w:val="nil"/>
                <w:right w:val="nil"/>
                <w:between w:val="nil"/>
              </w:pBdr>
              <w:jc w:val="both"/>
            </w:pPr>
            <w:r>
              <w:rPr>
                <w:rFonts w:asciiTheme="minorHAnsi" w:hAnsiTheme="minorHAnsi" w:cstheme="minorHAnsi"/>
              </w:rPr>
              <w:t xml:space="preserve">Realizacja zlecenia zgodnie z normą </w:t>
            </w:r>
            <w:r w:rsidRPr="007E0127">
              <w:t>ISO 14001</w:t>
            </w:r>
            <w:r>
              <w:t xml:space="preserve">– </w:t>
            </w:r>
            <w:r w:rsidR="00485043">
              <w:t>10</w:t>
            </w:r>
            <w:r>
              <w:t xml:space="preserve"> pkt</w:t>
            </w:r>
          </w:p>
          <w:p w14:paraId="619C7BA0" w14:textId="77777777" w:rsidR="005661A8" w:rsidRDefault="005661A8" w:rsidP="005661A8">
            <w:pPr>
              <w:pBdr>
                <w:top w:val="nil"/>
                <w:left w:val="nil"/>
                <w:bottom w:val="nil"/>
                <w:right w:val="nil"/>
                <w:between w:val="nil"/>
              </w:pBdr>
              <w:jc w:val="both"/>
            </w:pPr>
            <w:r>
              <w:rPr>
                <w:rFonts w:asciiTheme="minorHAnsi" w:hAnsiTheme="minorHAnsi" w:cstheme="minorHAnsi"/>
              </w:rPr>
              <w:t xml:space="preserve">Realizacja zlecenia bez zastosowania normy </w:t>
            </w:r>
            <w:r w:rsidRPr="007E0127">
              <w:t>ISO 14001</w:t>
            </w:r>
            <w:r>
              <w:t xml:space="preserve"> – 0 pkt.</w:t>
            </w:r>
          </w:p>
          <w:p w14:paraId="45E822BE" w14:textId="4B3FA38F" w:rsidR="005661A8" w:rsidRPr="00123773" w:rsidRDefault="005661A8" w:rsidP="005661A8">
            <w:pPr>
              <w:widowControl w:val="0"/>
              <w:pBdr>
                <w:top w:val="nil"/>
                <w:left w:val="nil"/>
                <w:bottom w:val="nil"/>
                <w:right w:val="nil"/>
                <w:between w:val="nil"/>
              </w:pBdr>
              <w:jc w:val="both"/>
              <w:rPr>
                <w:rFonts w:asciiTheme="minorHAnsi" w:hAnsiTheme="minorHAnsi" w:cstheme="minorHAnsi"/>
              </w:rPr>
            </w:pPr>
            <w:r>
              <w:t xml:space="preserve">Punkty zostaną przyznane, tylko gdy Oferent przedstawi aktualny certyfikat normy </w:t>
            </w:r>
            <w:r w:rsidRPr="007E0127">
              <w:t>ISO 14001</w:t>
            </w:r>
            <w:r>
              <w:t>.</w:t>
            </w:r>
          </w:p>
        </w:tc>
      </w:tr>
      <w:tr w:rsidR="008514C2" w:rsidRPr="004F5F18" w14:paraId="0DCAF4F1" w14:textId="77777777" w:rsidTr="00ED1E74">
        <w:trPr>
          <w:gridAfter w:val="1"/>
          <w:wAfter w:w="6" w:type="dxa"/>
          <w:trHeight w:val="101"/>
        </w:trPr>
        <w:tc>
          <w:tcPr>
            <w:tcW w:w="1809" w:type="dxa"/>
            <w:shd w:val="clear" w:color="auto" w:fill="auto"/>
            <w:vAlign w:val="center"/>
          </w:tcPr>
          <w:p w14:paraId="747DC71D" w14:textId="299836AD" w:rsidR="008514C2" w:rsidRPr="008A7EC6" w:rsidRDefault="008514C2" w:rsidP="008514C2">
            <w:pPr>
              <w:jc w:val="center"/>
              <w:rPr>
                <w:rFonts w:asciiTheme="minorHAnsi" w:hAnsiTheme="minorHAnsi" w:cstheme="minorHAnsi"/>
              </w:rPr>
            </w:pPr>
            <w:r>
              <w:rPr>
                <w:rFonts w:asciiTheme="minorHAnsi" w:hAnsiTheme="minorHAnsi" w:cstheme="minorHAnsi"/>
              </w:rPr>
              <w:t>Klasa energetyczna</w:t>
            </w:r>
          </w:p>
        </w:tc>
        <w:tc>
          <w:tcPr>
            <w:tcW w:w="1812" w:type="dxa"/>
            <w:shd w:val="clear" w:color="auto" w:fill="auto"/>
            <w:vAlign w:val="center"/>
          </w:tcPr>
          <w:p w14:paraId="184C8877" w14:textId="4F764AB0" w:rsidR="008514C2" w:rsidRPr="008A7EC6" w:rsidRDefault="008514C2" w:rsidP="008514C2">
            <w:pPr>
              <w:jc w:val="center"/>
              <w:rPr>
                <w:rFonts w:asciiTheme="minorHAnsi" w:hAnsiTheme="minorHAnsi" w:cstheme="minorHAnsi"/>
              </w:rPr>
            </w:pPr>
            <w:r>
              <w:rPr>
                <w:rFonts w:asciiTheme="minorHAnsi" w:hAnsiTheme="minorHAnsi" w:cstheme="minorHAnsi"/>
              </w:rPr>
              <w:t>10 pkt</w:t>
            </w:r>
          </w:p>
        </w:tc>
        <w:tc>
          <w:tcPr>
            <w:tcW w:w="6343" w:type="dxa"/>
            <w:shd w:val="clear" w:color="auto" w:fill="auto"/>
            <w:vAlign w:val="center"/>
          </w:tcPr>
          <w:p w14:paraId="081C127D" w14:textId="77777777" w:rsidR="008514C2" w:rsidRDefault="008514C2" w:rsidP="008514C2">
            <w:pPr>
              <w:jc w:val="both"/>
              <w:rPr>
                <w:rFonts w:asciiTheme="minorHAnsi" w:hAnsiTheme="minorHAnsi" w:cstheme="minorHAnsi"/>
              </w:rPr>
            </w:pPr>
            <w:r>
              <w:rPr>
                <w:rFonts w:asciiTheme="minorHAnsi" w:hAnsiTheme="minorHAnsi" w:cstheme="minorHAnsi"/>
              </w:rPr>
              <w:t>Premiowany będzie korzystny wpływ na środowisko. Oferta zawierająca sprzęt posiadający certyfikat środowiskowy będzie dodatkowo punktowana:</w:t>
            </w:r>
          </w:p>
          <w:p w14:paraId="37FE0301" w14:textId="77777777" w:rsidR="008514C2" w:rsidRDefault="008514C2" w:rsidP="008514C2">
            <w:pPr>
              <w:jc w:val="both"/>
              <w:rPr>
                <w:rFonts w:asciiTheme="minorHAnsi" w:hAnsiTheme="minorHAnsi" w:cstheme="minorHAnsi"/>
              </w:rPr>
            </w:pPr>
            <w:r>
              <w:rPr>
                <w:rFonts w:asciiTheme="minorHAnsi" w:hAnsiTheme="minorHAnsi" w:cstheme="minorHAnsi"/>
              </w:rPr>
              <w:t xml:space="preserve">- posiadanie przez oferowane urządzenia certyfikatu środowiskowego powszechnie uznawanego na terytorium UE i stosowanego w branży IT/sprzętu IT typu: EU </w:t>
            </w:r>
            <w:proofErr w:type="spellStart"/>
            <w:r>
              <w:rPr>
                <w:rFonts w:asciiTheme="minorHAnsi" w:hAnsiTheme="minorHAnsi" w:cstheme="minorHAnsi"/>
              </w:rPr>
              <w:t>Ecolabel</w:t>
            </w:r>
            <w:proofErr w:type="spellEnd"/>
            <w:r>
              <w:rPr>
                <w:rFonts w:asciiTheme="minorHAnsi" w:hAnsiTheme="minorHAnsi" w:cstheme="minorHAnsi"/>
              </w:rPr>
              <w:t xml:space="preserve">, Energy Star, TCO i inne równoważne - 10 pkt., </w:t>
            </w:r>
          </w:p>
          <w:p w14:paraId="4B1C0A7B" w14:textId="26C5FCAE" w:rsidR="008514C2" w:rsidRPr="004F5F18" w:rsidRDefault="008514C2" w:rsidP="008514C2">
            <w:pPr>
              <w:pBdr>
                <w:top w:val="nil"/>
                <w:left w:val="nil"/>
                <w:bottom w:val="nil"/>
                <w:right w:val="nil"/>
                <w:between w:val="nil"/>
              </w:pBdr>
              <w:jc w:val="both"/>
              <w:rPr>
                <w:rFonts w:asciiTheme="minorHAnsi" w:hAnsiTheme="minorHAnsi" w:cstheme="minorHAnsi"/>
              </w:rPr>
            </w:pPr>
            <w:r>
              <w:rPr>
                <w:rFonts w:asciiTheme="minorHAnsi" w:hAnsiTheme="minorHAnsi" w:cstheme="minorHAnsi"/>
              </w:rPr>
              <w:t>- brak certyfikatu- 0 pkt.</w:t>
            </w: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w:t>
            </w:r>
            <w:r w:rsidRPr="006E4089">
              <w:rPr>
                <w:rFonts w:asciiTheme="minorHAnsi" w:hAnsiTheme="minorHAnsi" w:cstheme="minorHAnsi"/>
              </w:rPr>
              <w:lastRenderedPageBreak/>
              <w:t xml:space="preserve">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lastRenderedPageBreak/>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2746CAD9" w14:textId="77777777" w:rsidR="006B27A9" w:rsidRDefault="006B27A9"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r>
              <w:rPr>
                <w:rFonts w:asciiTheme="minorHAnsi" w:eastAsia="Calibri" w:hAnsiTheme="minorHAnsi" w:cstheme="minorHAnsi"/>
                <w:color w:val="auto"/>
                <w:sz w:val="22"/>
                <w:szCs w:val="22"/>
              </w:rPr>
              <w:t>,</w:t>
            </w:r>
          </w:p>
          <w:p w14:paraId="1ACD7173" w14:textId="315BBBF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646A6483" w14:textId="77777777" w:rsidR="0014002C" w:rsidRPr="00E519F3"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E519F3">
              <w:rPr>
                <w:rFonts w:asciiTheme="minorHAnsi" w:eastAsia="Calibri" w:hAnsiTheme="minorHAnsi" w:cstheme="minorHAnsi"/>
                <w:color w:val="auto"/>
                <w:sz w:val="22"/>
                <w:szCs w:val="22"/>
              </w:rPr>
              <w:t>informacja o realizacji zlecenia zgodnie z normą ISO 14001,</w:t>
            </w:r>
          </w:p>
          <w:p w14:paraId="609ED319" w14:textId="77777777" w:rsidR="0014002C" w:rsidRPr="00F1079A"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E519F3">
              <w:rPr>
                <w:rFonts w:asciiTheme="minorHAnsi" w:eastAsia="Calibri" w:hAnsiTheme="minorHAnsi" w:cstheme="minorHAnsi"/>
                <w:color w:val="auto"/>
                <w:sz w:val="22"/>
                <w:szCs w:val="22"/>
              </w:rPr>
              <w:t>certyfikat normy ISO 14001 (jeśli dotyczy),</w:t>
            </w:r>
          </w:p>
          <w:p w14:paraId="233465E5" w14:textId="1DF9B638" w:rsidR="00F1079A" w:rsidRPr="00F1079A" w:rsidRDefault="00F1079A"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2C6D83DC" w14:textId="77777777" w:rsidR="0014002C" w:rsidRPr="005661A8" w:rsidRDefault="0014002C"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908B" w14:textId="77777777" w:rsidR="00485043" w:rsidRDefault="00762FA6" w:rsidP="00600DE6">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7" w:name="_Hlk137564823"/>
            <w:r w:rsidR="00485043">
              <w:rPr>
                <w:rFonts w:asciiTheme="minorHAnsi" w:hAnsiTheme="minorHAnsi" w:cstheme="minorHAnsi"/>
                <w:color w:val="000000"/>
                <w:sz w:val="22"/>
                <w:szCs w:val="22"/>
              </w:rPr>
              <w:t>:</w:t>
            </w:r>
          </w:p>
          <w:bookmarkEnd w:id="7"/>
          <w:p w14:paraId="484EEC57" w14:textId="352E9B92" w:rsidR="00600DE6" w:rsidRDefault="00485043" w:rsidP="008514C2">
            <w:pPr>
              <w:rPr>
                <w:rFonts w:asciiTheme="minorHAnsi" w:hAnsiTheme="minorHAnsi" w:cstheme="minorHAnsi"/>
                <w:color w:val="000000"/>
                <w:sz w:val="22"/>
                <w:szCs w:val="22"/>
              </w:rPr>
            </w:pPr>
            <w:r>
              <w:rPr>
                <w:rFonts w:asciiTheme="minorHAnsi" w:hAnsiTheme="minorHAnsi" w:cstheme="minorHAnsi"/>
                <w:color w:val="000000"/>
                <w:sz w:val="22"/>
                <w:szCs w:val="22"/>
              </w:rPr>
              <w:t xml:space="preserve">- dla części 1- </w:t>
            </w:r>
            <w:r w:rsidR="008514C2" w:rsidRPr="008514C2">
              <w:rPr>
                <w:rFonts w:asciiTheme="minorHAnsi" w:hAnsiTheme="minorHAnsi" w:cstheme="minorHAnsi"/>
                <w:color w:val="000000"/>
                <w:sz w:val="22"/>
                <w:szCs w:val="22"/>
              </w:rPr>
              <w:t>Bogusław Jarosz</w:t>
            </w:r>
            <w:r w:rsidR="008514C2">
              <w:rPr>
                <w:rFonts w:asciiTheme="minorHAnsi" w:hAnsiTheme="minorHAnsi" w:cstheme="minorHAnsi"/>
                <w:color w:val="000000"/>
                <w:sz w:val="22"/>
                <w:szCs w:val="22"/>
              </w:rPr>
              <w:t xml:space="preserve">, tel. </w:t>
            </w:r>
            <w:r w:rsidR="008514C2" w:rsidRPr="008514C2">
              <w:rPr>
                <w:rFonts w:asciiTheme="minorHAnsi" w:hAnsiTheme="minorHAnsi" w:cstheme="minorHAnsi"/>
                <w:color w:val="000000"/>
                <w:sz w:val="22"/>
                <w:szCs w:val="22"/>
              </w:rPr>
              <w:t>32 317 17 60</w:t>
            </w:r>
            <w:r w:rsidR="008514C2">
              <w:rPr>
                <w:rFonts w:asciiTheme="minorHAnsi" w:hAnsiTheme="minorHAnsi" w:cstheme="minorHAnsi"/>
                <w:color w:val="000000"/>
                <w:sz w:val="22"/>
                <w:szCs w:val="22"/>
              </w:rPr>
              <w:t xml:space="preserve">, e-mail: </w:t>
            </w:r>
            <w:r w:rsidR="008514C2" w:rsidRPr="008514C2">
              <w:rPr>
                <w:rFonts w:asciiTheme="minorHAnsi" w:hAnsiTheme="minorHAnsi" w:cstheme="minorHAnsi"/>
                <w:color w:val="000000"/>
                <w:sz w:val="22"/>
                <w:szCs w:val="22"/>
              </w:rPr>
              <w:t>jarosz.bogus@gmail.com</w:t>
            </w:r>
            <w:r w:rsidR="008514C2">
              <w:rPr>
                <w:rFonts w:asciiTheme="minorHAnsi" w:hAnsiTheme="minorHAnsi" w:cstheme="minorHAnsi"/>
                <w:color w:val="000000"/>
                <w:sz w:val="22"/>
                <w:szCs w:val="22"/>
              </w:rPr>
              <w:t>,</w:t>
            </w:r>
          </w:p>
          <w:p w14:paraId="6E62C48A" w14:textId="25B8F9B6" w:rsidR="00485043" w:rsidRPr="008514C2" w:rsidRDefault="009548FD" w:rsidP="009548FD">
            <w:pPr>
              <w:rPr>
                <w:rFonts w:asciiTheme="minorHAnsi" w:hAnsiTheme="minorHAnsi" w:cstheme="minorHAnsi"/>
                <w:color w:val="000000"/>
                <w:sz w:val="22"/>
                <w:szCs w:val="22"/>
              </w:rPr>
            </w:pPr>
            <w:r>
              <w:rPr>
                <w:rFonts w:asciiTheme="minorHAnsi" w:hAnsiTheme="minorHAnsi" w:cstheme="minorHAnsi"/>
                <w:color w:val="000000"/>
                <w:sz w:val="22"/>
                <w:szCs w:val="22"/>
              </w:rPr>
              <w:t xml:space="preserve">- dla części </w:t>
            </w:r>
            <w:r w:rsidR="008514C2">
              <w:rPr>
                <w:rFonts w:asciiTheme="minorHAnsi" w:hAnsiTheme="minorHAnsi" w:cstheme="minorHAnsi"/>
                <w:color w:val="000000"/>
                <w:sz w:val="22"/>
                <w:szCs w:val="22"/>
              </w:rPr>
              <w:t>2,3</w:t>
            </w:r>
            <w:r>
              <w:rPr>
                <w:rFonts w:asciiTheme="minorHAnsi" w:hAnsiTheme="minorHAnsi" w:cstheme="minorHAnsi"/>
                <w:color w:val="000000"/>
                <w:sz w:val="22"/>
                <w:szCs w:val="22"/>
              </w:rPr>
              <w:t xml:space="preserve"> </w:t>
            </w:r>
            <w:r w:rsidR="008514C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8514C2">
              <w:rPr>
                <w:rFonts w:asciiTheme="minorHAnsi" w:hAnsiTheme="minorHAnsi" w:cstheme="minorHAnsi"/>
                <w:color w:val="000000"/>
                <w:sz w:val="22"/>
                <w:szCs w:val="22"/>
              </w:rPr>
              <w:t>Mirosław Mikuła</w:t>
            </w:r>
            <w:r>
              <w:rPr>
                <w:rFonts w:asciiTheme="minorHAnsi" w:hAnsiTheme="minorHAnsi" w:cstheme="minorHAnsi"/>
                <w:color w:val="000000"/>
                <w:sz w:val="22"/>
                <w:szCs w:val="22"/>
              </w:rPr>
              <w:t xml:space="preserve">, tel. </w:t>
            </w:r>
            <w:r w:rsidR="006B27A9" w:rsidRPr="006B27A9">
              <w:rPr>
                <w:rFonts w:asciiTheme="minorHAnsi" w:hAnsiTheme="minorHAnsi" w:cstheme="minorHAnsi"/>
                <w:color w:val="000000"/>
                <w:sz w:val="22"/>
                <w:szCs w:val="22"/>
              </w:rPr>
              <w:t>32</w:t>
            </w:r>
            <w:r w:rsidR="006B27A9">
              <w:rPr>
                <w:rFonts w:asciiTheme="minorHAnsi" w:hAnsiTheme="minorHAnsi" w:cstheme="minorHAnsi"/>
                <w:color w:val="000000"/>
                <w:sz w:val="22"/>
                <w:szCs w:val="22"/>
              </w:rPr>
              <w:t> </w:t>
            </w:r>
            <w:r w:rsidR="006B27A9" w:rsidRPr="006B27A9">
              <w:rPr>
                <w:rFonts w:asciiTheme="minorHAnsi" w:hAnsiTheme="minorHAnsi" w:cstheme="minorHAnsi"/>
                <w:color w:val="000000"/>
                <w:sz w:val="22"/>
                <w:szCs w:val="22"/>
              </w:rPr>
              <w:t>317</w:t>
            </w:r>
            <w:r w:rsidR="006B27A9">
              <w:rPr>
                <w:rFonts w:asciiTheme="minorHAnsi" w:hAnsiTheme="minorHAnsi" w:cstheme="minorHAnsi"/>
                <w:color w:val="000000"/>
                <w:sz w:val="22"/>
                <w:szCs w:val="22"/>
              </w:rPr>
              <w:t xml:space="preserve"> </w:t>
            </w:r>
            <w:r w:rsidR="006B27A9" w:rsidRPr="006B27A9">
              <w:rPr>
                <w:rFonts w:asciiTheme="minorHAnsi" w:hAnsiTheme="minorHAnsi" w:cstheme="minorHAnsi"/>
                <w:color w:val="000000"/>
                <w:sz w:val="22"/>
                <w:szCs w:val="22"/>
              </w:rPr>
              <w:t>18</w:t>
            </w:r>
            <w:r w:rsidR="006B27A9">
              <w:rPr>
                <w:rFonts w:asciiTheme="minorHAnsi" w:hAnsiTheme="minorHAnsi" w:cstheme="minorHAnsi"/>
                <w:color w:val="000000"/>
                <w:sz w:val="22"/>
                <w:szCs w:val="22"/>
              </w:rPr>
              <w:t xml:space="preserve"> </w:t>
            </w:r>
            <w:r w:rsidR="006B27A9" w:rsidRPr="006B27A9">
              <w:rPr>
                <w:rFonts w:asciiTheme="minorHAnsi" w:hAnsiTheme="minorHAnsi" w:cstheme="minorHAnsi"/>
                <w:color w:val="000000"/>
                <w:sz w:val="22"/>
                <w:szCs w:val="22"/>
              </w:rPr>
              <w:t>73</w:t>
            </w:r>
            <w:r>
              <w:rPr>
                <w:rFonts w:asciiTheme="minorHAnsi" w:hAnsiTheme="minorHAnsi" w:cstheme="minorHAnsi"/>
                <w:color w:val="000000"/>
                <w:sz w:val="22"/>
                <w:szCs w:val="22"/>
              </w:rPr>
              <w:t xml:space="preserve">, e-mail: </w:t>
            </w:r>
            <w:r w:rsidR="008514C2">
              <w:rPr>
                <w:rFonts w:asciiTheme="minorHAnsi" w:hAnsiTheme="minorHAnsi" w:cstheme="minorHAnsi"/>
                <w:color w:val="000000"/>
                <w:sz w:val="22"/>
                <w:szCs w:val="22"/>
              </w:rPr>
              <w:t>m</w:t>
            </w:r>
            <w:r w:rsidRPr="009548FD">
              <w:rPr>
                <w:rFonts w:asciiTheme="minorHAnsi" w:hAnsiTheme="minorHAnsi" w:cstheme="minorHAnsi"/>
                <w:color w:val="000000"/>
                <w:sz w:val="22"/>
                <w:szCs w:val="22"/>
              </w:rPr>
              <w:t>.</w:t>
            </w:r>
            <w:r w:rsidR="008514C2">
              <w:rPr>
                <w:rFonts w:asciiTheme="minorHAnsi" w:hAnsiTheme="minorHAnsi" w:cstheme="minorHAnsi"/>
                <w:color w:val="000000"/>
                <w:sz w:val="22"/>
                <w:szCs w:val="22"/>
              </w:rPr>
              <w:t>mikula</w:t>
            </w:r>
            <w:r w:rsidRPr="009548FD">
              <w:rPr>
                <w:rFonts w:asciiTheme="minorHAnsi" w:hAnsiTheme="minorHAnsi" w:cstheme="minorHAnsi"/>
                <w:color w:val="000000"/>
                <w:sz w:val="22"/>
                <w:szCs w:val="22"/>
              </w:rPr>
              <w:t>@atutnet.pl</w:t>
            </w:r>
            <w:r w:rsidR="008514C2">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17E31198"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6B27A9">
              <w:rPr>
                <w:rFonts w:asciiTheme="minorHAnsi" w:hAnsiTheme="minorHAnsi" w:cstheme="minorHAnsi"/>
                <w:b/>
                <w:bCs/>
                <w:sz w:val="22"/>
                <w:szCs w:val="22"/>
              </w:rPr>
              <w:t>02</w:t>
            </w:r>
            <w:r w:rsidR="00154CAD" w:rsidRPr="00E378A0">
              <w:rPr>
                <w:rFonts w:asciiTheme="minorHAnsi" w:hAnsiTheme="minorHAnsi" w:cstheme="minorHAnsi"/>
                <w:b/>
                <w:bCs/>
                <w:sz w:val="22"/>
                <w:szCs w:val="22"/>
              </w:rPr>
              <w:t>.</w:t>
            </w:r>
            <w:r w:rsidR="00855D4C">
              <w:rPr>
                <w:rFonts w:asciiTheme="minorHAnsi" w:hAnsiTheme="minorHAnsi" w:cstheme="minorHAnsi"/>
                <w:b/>
                <w:bCs/>
                <w:sz w:val="22"/>
                <w:szCs w:val="22"/>
              </w:rPr>
              <w:t>1</w:t>
            </w:r>
            <w:r w:rsidR="006B27A9">
              <w:rPr>
                <w:rFonts w:asciiTheme="minorHAnsi" w:hAnsiTheme="minorHAnsi" w:cstheme="minorHAnsi"/>
                <w:b/>
                <w:bCs/>
                <w:sz w:val="22"/>
                <w:szCs w:val="22"/>
              </w:rPr>
              <w:t>2</w:t>
            </w:r>
            <w:r w:rsidR="00154CAD" w:rsidRPr="00E378A0">
              <w:rPr>
                <w:rFonts w:asciiTheme="minorHAnsi" w:hAnsiTheme="minorHAnsi" w:cstheme="minorHAnsi"/>
                <w:b/>
                <w:bCs/>
                <w:sz w:val="22"/>
                <w:szCs w:val="22"/>
              </w:rPr>
              <w:t>.202</w:t>
            </w:r>
            <w:r w:rsidR="000A08A6" w:rsidRPr="00E378A0">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lastRenderedPageBreak/>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może przed upływem terminu składania ofert zmodyfikować treść zapytania ofertowego w szczególności ze względu na konieczność usunięcia wad lub niejasności w treści </w:t>
            </w:r>
            <w:r w:rsidRPr="004F5F18">
              <w:rPr>
                <w:rFonts w:asciiTheme="minorHAnsi" w:hAnsiTheme="minorHAnsi" w:cstheme="minorHAnsi"/>
                <w:color w:val="000000"/>
                <w:sz w:val="22"/>
                <w:szCs w:val="22"/>
              </w:rPr>
              <w:lastRenderedPageBreak/>
              <w:t>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071110CA"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 xml:space="preserve">Zamawiający nie dopuszcza możliwości wypłaty zaliczki. 100% płatności nastąpi po dokonaniu odbioru </w:t>
            </w:r>
            <w:r w:rsidR="002D08C1">
              <w:rPr>
                <w:rFonts w:asciiTheme="minorHAnsi" w:hAnsiTheme="minorHAnsi" w:cstheme="minorHAnsi"/>
                <w:color w:val="000000"/>
                <w:sz w:val="22"/>
                <w:szCs w:val="22"/>
              </w:rPr>
              <w:t>urządzenia</w:t>
            </w:r>
            <w:r w:rsidRPr="005042C2">
              <w:rPr>
                <w:rFonts w:asciiTheme="minorHAnsi" w:hAnsiTheme="minorHAnsi" w:cstheme="minorHAnsi"/>
                <w:color w:val="000000"/>
                <w:sz w:val="22"/>
                <w:szCs w:val="22"/>
              </w:rPr>
              <w:t xml:space="preserve">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 xml:space="preserve">Za każdą godzinę awarii, usuwanej w ramach zobowiązań gwarancyjnych, po przekroczeniu w danym miesiącu maksymalnego łącznego czasu postojów, ustalonego w Umowie, Zamawiający </w:t>
            </w:r>
            <w:r w:rsidRPr="00E279C0">
              <w:rPr>
                <w:rFonts w:asciiTheme="minorHAnsi" w:hAnsiTheme="minorHAnsi" w:cstheme="minorHAnsi"/>
                <w:sz w:val="22"/>
                <w:szCs w:val="22"/>
              </w:rPr>
              <w:lastRenderedPageBreak/>
              <w:t>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lastRenderedPageBreak/>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lastRenderedPageBreak/>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FAC5B" w14:textId="77777777" w:rsidR="00866A30" w:rsidRDefault="00866A30">
      <w:r>
        <w:separator/>
      </w:r>
    </w:p>
  </w:endnote>
  <w:endnote w:type="continuationSeparator" w:id="0">
    <w:p w14:paraId="2A3936C1" w14:textId="77777777" w:rsidR="00866A30" w:rsidRDefault="00866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DCE56" w14:textId="77777777" w:rsidR="00866A30" w:rsidRDefault="00866A30">
      <w:r>
        <w:separator/>
      </w:r>
    </w:p>
  </w:footnote>
  <w:footnote w:type="continuationSeparator" w:id="0">
    <w:p w14:paraId="4E0BAE22" w14:textId="77777777" w:rsidR="00866A30" w:rsidRDefault="00866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555EBD"/>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9"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4"/>
  </w:num>
  <w:num w:numId="2" w16cid:durableId="1903060948">
    <w:abstractNumId w:val="31"/>
  </w:num>
  <w:num w:numId="3" w16cid:durableId="477233304">
    <w:abstractNumId w:val="28"/>
  </w:num>
  <w:num w:numId="4" w16cid:durableId="1300188745">
    <w:abstractNumId w:val="10"/>
  </w:num>
  <w:num w:numId="5" w16cid:durableId="1051809294">
    <w:abstractNumId w:val="15"/>
  </w:num>
  <w:num w:numId="6" w16cid:durableId="1204750432">
    <w:abstractNumId w:val="1"/>
  </w:num>
  <w:num w:numId="7" w16cid:durableId="686446086">
    <w:abstractNumId w:val="17"/>
  </w:num>
  <w:num w:numId="8" w16cid:durableId="137696085">
    <w:abstractNumId w:val="30"/>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8"/>
  </w:num>
  <w:num w:numId="15" w16cid:durableId="1340617574">
    <w:abstractNumId w:val="35"/>
  </w:num>
  <w:num w:numId="16" w16cid:durableId="2113699064">
    <w:abstractNumId w:val="33"/>
  </w:num>
  <w:num w:numId="17" w16cid:durableId="1217667940">
    <w:abstractNumId w:val="27"/>
  </w:num>
  <w:num w:numId="18" w16cid:durableId="399332974">
    <w:abstractNumId w:val="3"/>
  </w:num>
  <w:num w:numId="19" w16cid:durableId="146635155">
    <w:abstractNumId w:val="24"/>
  </w:num>
  <w:num w:numId="20" w16cid:durableId="217136405">
    <w:abstractNumId w:val="9"/>
  </w:num>
  <w:num w:numId="21" w16cid:durableId="1520121168">
    <w:abstractNumId w:val="36"/>
  </w:num>
  <w:num w:numId="22" w16cid:durableId="635598515">
    <w:abstractNumId w:val="0"/>
  </w:num>
  <w:num w:numId="23" w16cid:durableId="144932771">
    <w:abstractNumId w:val="26"/>
  </w:num>
  <w:num w:numId="24" w16cid:durableId="1798640832">
    <w:abstractNumId w:val="21"/>
  </w:num>
  <w:num w:numId="25" w16cid:durableId="750926566">
    <w:abstractNumId w:val="19"/>
  </w:num>
  <w:num w:numId="26" w16cid:durableId="1559365335">
    <w:abstractNumId w:val="32"/>
  </w:num>
  <w:num w:numId="27" w16cid:durableId="1504852100">
    <w:abstractNumId w:val="25"/>
  </w:num>
  <w:num w:numId="28" w16cid:durableId="928152379">
    <w:abstractNumId w:val="16"/>
  </w:num>
  <w:num w:numId="29" w16cid:durableId="501508608">
    <w:abstractNumId w:val="29"/>
  </w:num>
  <w:num w:numId="30" w16cid:durableId="85075069">
    <w:abstractNumId w:val="8"/>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4"/>
  </w:num>
  <w:num w:numId="36" w16cid:durableId="2073263712">
    <w:abstractNumId w:val="22"/>
  </w:num>
  <w:num w:numId="37" w16cid:durableId="443961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7"/>
  </w:num>
  <w:num w:numId="39" w16cid:durableId="7207867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88522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409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583D"/>
    <w:rsid w:val="00160A68"/>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41C"/>
    <w:rsid w:val="002C0AF8"/>
    <w:rsid w:val="002C2D68"/>
    <w:rsid w:val="002C372B"/>
    <w:rsid w:val="002C7557"/>
    <w:rsid w:val="002D08C1"/>
    <w:rsid w:val="002D19C3"/>
    <w:rsid w:val="002D76AB"/>
    <w:rsid w:val="002E78B5"/>
    <w:rsid w:val="002E7F56"/>
    <w:rsid w:val="002F7779"/>
    <w:rsid w:val="00300C8D"/>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571E3"/>
    <w:rsid w:val="0046101F"/>
    <w:rsid w:val="00466BC7"/>
    <w:rsid w:val="00470731"/>
    <w:rsid w:val="0047656E"/>
    <w:rsid w:val="00476EF8"/>
    <w:rsid w:val="004813A0"/>
    <w:rsid w:val="00485043"/>
    <w:rsid w:val="004854F8"/>
    <w:rsid w:val="00485B30"/>
    <w:rsid w:val="004866EB"/>
    <w:rsid w:val="004B0C6D"/>
    <w:rsid w:val="004B4F0D"/>
    <w:rsid w:val="004B7CF8"/>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81E0F"/>
    <w:rsid w:val="0059140C"/>
    <w:rsid w:val="00591819"/>
    <w:rsid w:val="005A1068"/>
    <w:rsid w:val="005A4BF0"/>
    <w:rsid w:val="005B0366"/>
    <w:rsid w:val="005B7859"/>
    <w:rsid w:val="005C0042"/>
    <w:rsid w:val="005C2523"/>
    <w:rsid w:val="005D6687"/>
    <w:rsid w:val="005E4009"/>
    <w:rsid w:val="005E528E"/>
    <w:rsid w:val="005E530D"/>
    <w:rsid w:val="005E54DC"/>
    <w:rsid w:val="005E7F76"/>
    <w:rsid w:val="005F0E11"/>
    <w:rsid w:val="005F3FBF"/>
    <w:rsid w:val="005F5264"/>
    <w:rsid w:val="00600DE6"/>
    <w:rsid w:val="00601A72"/>
    <w:rsid w:val="006079D3"/>
    <w:rsid w:val="0061360D"/>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27A9"/>
    <w:rsid w:val="006B5B55"/>
    <w:rsid w:val="006C0E9E"/>
    <w:rsid w:val="006C5BBA"/>
    <w:rsid w:val="006C6E38"/>
    <w:rsid w:val="006D61F7"/>
    <w:rsid w:val="006D7E40"/>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019F"/>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401DD"/>
    <w:rsid w:val="00840412"/>
    <w:rsid w:val="008514C2"/>
    <w:rsid w:val="008547D1"/>
    <w:rsid w:val="00855D4C"/>
    <w:rsid w:val="00860008"/>
    <w:rsid w:val="00860A7C"/>
    <w:rsid w:val="00860D73"/>
    <w:rsid w:val="00862007"/>
    <w:rsid w:val="0086273C"/>
    <w:rsid w:val="00863B0D"/>
    <w:rsid w:val="00865807"/>
    <w:rsid w:val="00866A30"/>
    <w:rsid w:val="008717E6"/>
    <w:rsid w:val="008719B9"/>
    <w:rsid w:val="008830DD"/>
    <w:rsid w:val="00883278"/>
    <w:rsid w:val="0089174E"/>
    <w:rsid w:val="008A7EC6"/>
    <w:rsid w:val="008B0AD0"/>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6EC8"/>
    <w:rsid w:val="009423E2"/>
    <w:rsid w:val="00943B6C"/>
    <w:rsid w:val="00944588"/>
    <w:rsid w:val="00947780"/>
    <w:rsid w:val="00953B16"/>
    <w:rsid w:val="009546DB"/>
    <w:rsid w:val="009548FD"/>
    <w:rsid w:val="00954DFF"/>
    <w:rsid w:val="00954F6C"/>
    <w:rsid w:val="00961234"/>
    <w:rsid w:val="009638F6"/>
    <w:rsid w:val="0097010A"/>
    <w:rsid w:val="0097424F"/>
    <w:rsid w:val="0097630B"/>
    <w:rsid w:val="00980C94"/>
    <w:rsid w:val="00995A38"/>
    <w:rsid w:val="009A0F9B"/>
    <w:rsid w:val="009A1B05"/>
    <w:rsid w:val="009A25AE"/>
    <w:rsid w:val="009A51DA"/>
    <w:rsid w:val="009A6D52"/>
    <w:rsid w:val="009A6EB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B2996"/>
    <w:rsid w:val="00AC00D1"/>
    <w:rsid w:val="00AC4AE8"/>
    <w:rsid w:val="00AC71CC"/>
    <w:rsid w:val="00AD0091"/>
    <w:rsid w:val="00AD4238"/>
    <w:rsid w:val="00AD71DD"/>
    <w:rsid w:val="00AD7772"/>
    <w:rsid w:val="00AE3E9B"/>
    <w:rsid w:val="00AF46CD"/>
    <w:rsid w:val="00AF5B2E"/>
    <w:rsid w:val="00AF5CB8"/>
    <w:rsid w:val="00B001B6"/>
    <w:rsid w:val="00B0161D"/>
    <w:rsid w:val="00B176EE"/>
    <w:rsid w:val="00B22210"/>
    <w:rsid w:val="00B25FCC"/>
    <w:rsid w:val="00B263D5"/>
    <w:rsid w:val="00B32985"/>
    <w:rsid w:val="00B34EF6"/>
    <w:rsid w:val="00B35FF3"/>
    <w:rsid w:val="00B61655"/>
    <w:rsid w:val="00B65747"/>
    <w:rsid w:val="00B67EC2"/>
    <w:rsid w:val="00B84003"/>
    <w:rsid w:val="00B97D49"/>
    <w:rsid w:val="00BA4822"/>
    <w:rsid w:val="00BB4F15"/>
    <w:rsid w:val="00BC1E32"/>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63D9"/>
    <w:rsid w:val="00C227D2"/>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749F"/>
    <w:rsid w:val="00D61F14"/>
    <w:rsid w:val="00D656D7"/>
    <w:rsid w:val="00D71B5B"/>
    <w:rsid w:val="00D7279B"/>
    <w:rsid w:val="00D73D3F"/>
    <w:rsid w:val="00D74CE3"/>
    <w:rsid w:val="00D767DD"/>
    <w:rsid w:val="00D77B53"/>
    <w:rsid w:val="00D80B6C"/>
    <w:rsid w:val="00D85877"/>
    <w:rsid w:val="00D93F99"/>
    <w:rsid w:val="00D96CF3"/>
    <w:rsid w:val="00DB0AF8"/>
    <w:rsid w:val="00DB12DD"/>
    <w:rsid w:val="00DB17D0"/>
    <w:rsid w:val="00DB2781"/>
    <w:rsid w:val="00DC1978"/>
    <w:rsid w:val="00DC5113"/>
    <w:rsid w:val="00DC691B"/>
    <w:rsid w:val="00DD786D"/>
    <w:rsid w:val="00DE3896"/>
    <w:rsid w:val="00DE7230"/>
    <w:rsid w:val="00DF1AF8"/>
    <w:rsid w:val="00DF2F90"/>
    <w:rsid w:val="00DF32C4"/>
    <w:rsid w:val="00E045B4"/>
    <w:rsid w:val="00E063E0"/>
    <w:rsid w:val="00E11129"/>
    <w:rsid w:val="00E16B39"/>
    <w:rsid w:val="00E20B79"/>
    <w:rsid w:val="00E22A6A"/>
    <w:rsid w:val="00E279C0"/>
    <w:rsid w:val="00E378A0"/>
    <w:rsid w:val="00E4449E"/>
    <w:rsid w:val="00E45F13"/>
    <w:rsid w:val="00E504D7"/>
    <w:rsid w:val="00E50C9E"/>
    <w:rsid w:val="00E519F3"/>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079A"/>
    <w:rsid w:val="00F13B65"/>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B0B5F"/>
    <w:rsid w:val="00FB3E50"/>
    <w:rsid w:val="00FB5837"/>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79A"/>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66219958">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049381353">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38911309">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Props1.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4228</Words>
  <Characters>25370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52</cp:revision>
  <dcterms:created xsi:type="dcterms:W3CDTF">2024-05-07T15:51:00Z</dcterms:created>
  <dcterms:modified xsi:type="dcterms:W3CDTF">2024-10-31T08:39:00Z</dcterms:modified>
</cp:coreProperties>
</file>