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75A5" w:rsidRDefault="00E675A5" w:rsidP="00E675A5">
      <w:pPr>
        <w:pStyle w:val="Textbody"/>
        <w:spacing w:after="0" w:line="276" w:lineRule="auto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</w:p>
    <w:p w:rsidR="00E675A5" w:rsidRPr="00C700F6" w:rsidRDefault="00E675A5" w:rsidP="00E675A5">
      <w:pPr>
        <w:pStyle w:val="Textbody"/>
        <w:spacing w:after="0" w:line="276" w:lineRule="auto"/>
        <w:jc w:val="right"/>
        <w:rPr>
          <w:rFonts w:ascii="Century Gothic" w:hAnsi="Century Gothic" w:cs="Calibri"/>
          <w:sz w:val="20"/>
          <w:szCs w:val="20"/>
          <w:shd w:val="clear" w:color="auto" w:fill="FFFFFF"/>
        </w:rPr>
      </w:pPr>
      <w:r w:rsidRPr="00C16773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Krzyżowa, </w:t>
      </w:r>
      <w:r>
        <w:rPr>
          <w:rFonts w:ascii="Century Gothic" w:hAnsi="Century Gothic" w:cs="Calibri"/>
          <w:sz w:val="20"/>
          <w:szCs w:val="20"/>
          <w:shd w:val="clear" w:color="auto" w:fill="FFFFFF"/>
        </w:rPr>
        <w:t>dnia 13.11.2024</w:t>
      </w:r>
      <w:r w:rsidRPr="00C16773">
        <w:rPr>
          <w:rFonts w:ascii="Century Gothic" w:hAnsi="Century Gothic" w:cs="Calibri"/>
          <w:sz w:val="20"/>
          <w:szCs w:val="20"/>
          <w:shd w:val="clear" w:color="auto" w:fill="FFFFFF"/>
        </w:rPr>
        <w:t xml:space="preserve">  r.</w:t>
      </w: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Fundacja „Krzyżowa” dla Porozumienia Europejskiego</w:t>
      </w:r>
    </w:p>
    <w:p w:rsidR="00E675A5" w:rsidRPr="00C700F6" w:rsidRDefault="00E675A5" w:rsidP="00E675A5">
      <w:pPr>
        <w:pStyle w:val="Textbody"/>
        <w:spacing w:after="0" w:line="276" w:lineRule="auto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Krzyżowa 7</w:t>
      </w:r>
    </w:p>
    <w:p w:rsidR="00E675A5" w:rsidRDefault="00E675A5" w:rsidP="00E675A5">
      <w:pPr>
        <w:pStyle w:val="Textbody"/>
        <w:spacing w:after="0" w:line="276" w:lineRule="auto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58-112 Grodziszcze</w:t>
      </w:r>
    </w:p>
    <w:p w:rsidR="00E675A5" w:rsidRPr="00C700F6" w:rsidRDefault="00E675A5" w:rsidP="00E675A5">
      <w:pPr>
        <w:pStyle w:val="Textbody"/>
        <w:spacing w:after="0" w:line="276" w:lineRule="auto"/>
        <w:rPr>
          <w:rFonts w:ascii="Century Gothic" w:hAnsi="Century Gothic"/>
          <w:sz w:val="20"/>
          <w:szCs w:val="20"/>
        </w:rPr>
      </w:pPr>
    </w:p>
    <w:p w:rsidR="00E675A5" w:rsidRDefault="00E675A5" w:rsidP="00E675A5">
      <w:pPr>
        <w:pStyle w:val="Textbody"/>
        <w:spacing w:after="0" w:line="276" w:lineRule="auto"/>
        <w:jc w:val="center"/>
        <w:rPr>
          <w:rFonts w:ascii="Century Gothic" w:hAnsi="Century Gothic"/>
          <w:b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>ZAPYTANIE OFERTOWE</w:t>
      </w:r>
      <w:r>
        <w:rPr>
          <w:rFonts w:ascii="Century Gothic" w:hAnsi="Century Gothic"/>
          <w:b/>
          <w:sz w:val="20"/>
          <w:szCs w:val="20"/>
        </w:rPr>
        <w:t xml:space="preserve"> NR 0</w:t>
      </w:r>
      <w:r w:rsidR="008665A9">
        <w:rPr>
          <w:rFonts w:ascii="Century Gothic" w:hAnsi="Century Gothic"/>
          <w:b/>
          <w:sz w:val="20"/>
          <w:szCs w:val="20"/>
        </w:rPr>
        <w:t>3</w:t>
      </w:r>
      <w:bookmarkStart w:id="0" w:name="_GoBack"/>
      <w:bookmarkEnd w:id="0"/>
      <w:r>
        <w:rPr>
          <w:rFonts w:ascii="Century Gothic" w:hAnsi="Century Gothic"/>
          <w:b/>
          <w:sz w:val="20"/>
          <w:szCs w:val="20"/>
        </w:rPr>
        <w:t>/2024</w:t>
      </w:r>
      <w:r w:rsidR="0044709F">
        <w:rPr>
          <w:rFonts w:ascii="Century Gothic" w:hAnsi="Century Gothic"/>
          <w:b/>
          <w:sz w:val="20"/>
          <w:szCs w:val="20"/>
        </w:rPr>
        <w:t>/</w:t>
      </w:r>
      <w:r w:rsidR="00AE2933">
        <w:rPr>
          <w:rFonts w:ascii="Century Gothic" w:hAnsi="Century Gothic"/>
          <w:b/>
          <w:sz w:val="20"/>
          <w:szCs w:val="20"/>
        </w:rPr>
        <w:t>T</w:t>
      </w:r>
    </w:p>
    <w:p w:rsidR="00E675A5" w:rsidRPr="00C700F6" w:rsidRDefault="00E675A5" w:rsidP="00E675A5">
      <w:pPr>
        <w:pStyle w:val="Textbody"/>
        <w:spacing w:after="0" w:line="276" w:lineRule="auto"/>
        <w:jc w:val="center"/>
        <w:rPr>
          <w:rFonts w:ascii="Century Gothic" w:hAnsi="Century Gothic"/>
          <w:b/>
          <w:sz w:val="20"/>
          <w:szCs w:val="20"/>
        </w:rPr>
      </w:pP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Dotyczy: projektu pn. </w:t>
      </w:r>
      <w:r w:rsidRPr="00D31975">
        <w:rPr>
          <w:rFonts w:ascii="Century Gothic" w:hAnsi="Century Gothic"/>
          <w:sz w:val="20"/>
          <w:szCs w:val="20"/>
        </w:rPr>
        <w:t>„</w:t>
      </w:r>
      <w:r>
        <w:rPr>
          <w:rFonts w:ascii="Century Gothic" w:hAnsi="Century Gothic"/>
          <w:sz w:val="20"/>
          <w:szCs w:val="20"/>
        </w:rPr>
        <w:t>Dobry start przedszkolaków z Gminy Świdnica</w:t>
      </w:r>
      <w:r w:rsidRPr="00D31975">
        <w:rPr>
          <w:rFonts w:ascii="Century Gothic" w:hAnsi="Century Gothic"/>
          <w:sz w:val="20"/>
          <w:szCs w:val="20"/>
        </w:rPr>
        <w:t>”</w:t>
      </w:r>
      <w:r>
        <w:rPr>
          <w:rFonts w:ascii="Century Gothic" w:hAnsi="Century Gothic"/>
          <w:sz w:val="20"/>
          <w:szCs w:val="20"/>
        </w:rPr>
        <w:t>.</w:t>
      </w:r>
    </w:p>
    <w:p w:rsidR="00E675A5" w:rsidRPr="00D3197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</w:t>
      </w:r>
      <w:r w:rsidRPr="00C700F6">
        <w:rPr>
          <w:rFonts w:ascii="Century Gothic" w:hAnsi="Century Gothic"/>
          <w:b/>
          <w:sz w:val="20"/>
          <w:szCs w:val="20"/>
        </w:rPr>
        <w:t>. ZAMAWIAJĄCY:</w:t>
      </w:r>
    </w:p>
    <w:p w:rsidR="00E675A5" w:rsidRPr="00F24379" w:rsidRDefault="00E675A5" w:rsidP="00E675A5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1.1. </w:t>
      </w:r>
      <w:r w:rsidRPr="00C700F6">
        <w:rPr>
          <w:rFonts w:ascii="Century Gothic" w:hAnsi="Century Gothic"/>
          <w:sz w:val="20"/>
          <w:szCs w:val="20"/>
        </w:rPr>
        <w:t xml:space="preserve">Fundacja „Krzyżowa” dla Porozumienia Europejskiego, Krzyżowa 7, 58-112 Grodziszcze KRS: 0000084948, realizator projektu w ramach </w:t>
      </w:r>
      <w:r w:rsidRPr="00E675A5">
        <w:rPr>
          <w:rFonts w:ascii="Century Gothic" w:hAnsi="Century Gothic"/>
          <w:sz w:val="20"/>
          <w:szCs w:val="20"/>
        </w:rPr>
        <w:t>Priorytet</w:t>
      </w:r>
      <w:r>
        <w:rPr>
          <w:rFonts w:ascii="Century Gothic" w:hAnsi="Century Gothic"/>
          <w:sz w:val="20"/>
          <w:szCs w:val="20"/>
        </w:rPr>
        <w:t>u</w:t>
      </w:r>
      <w:r w:rsidRPr="00E675A5">
        <w:rPr>
          <w:rFonts w:ascii="Century Gothic" w:hAnsi="Century Gothic"/>
          <w:sz w:val="20"/>
          <w:szCs w:val="20"/>
        </w:rPr>
        <w:t xml:space="preserve"> 8. Fundusze Europejskie dla edukacji na Dolnym Śląsku</w:t>
      </w:r>
      <w:r>
        <w:rPr>
          <w:rFonts w:ascii="Century Gothic" w:hAnsi="Century Gothic"/>
          <w:sz w:val="20"/>
          <w:szCs w:val="20"/>
        </w:rPr>
        <w:t xml:space="preserve">, </w:t>
      </w:r>
      <w:r w:rsidRPr="00E675A5">
        <w:rPr>
          <w:rFonts w:ascii="Century Gothic" w:hAnsi="Century Gothic"/>
          <w:sz w:val="20"/>
          <w:szCs w:val="20"/>
        </w:rPr>
        <w:t>Działani</w:t>
      </w:r>
      <w:r>
        <w:rPr>
          <w:rFonts w:ascii="Century Gothic" w:hAnsi="Century Gothic"/>
          <w:sz w:val="20"/>
          <w:szCs w:val="20"/>
        </w:rPr>
        <w:t>a</w:t>
      </w:r>
      <w:r w:rsidRPr="00E675A5">
        <w:rPr>
          <w:rFonts w:ascii="Century Gothic" w:hAnsi="Century Gothic"/>
          <w:sz w:val="20"/>
          <w:szCs w:val="20"/>
        </w:rPr>
        <w:t xml:space="preserve"> 8.1 Dostęp do edukacji</w:t>
      </w:r>
      <w:r>
        <w:rPr>
          <w:rFonts w:ascii="Century Gothic" w:hAnsi="Century Gothic"/>
          <w:sz w:val="20"/>
          <w:szCs w:val="20"/>
        </w:rPr>
        <w:t xml:space="preserve">, z </w:t>
      </w:r>
      <w:r w:rsidRPr="004725CA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 xml:space="preserve"> </w:t>
      </w:r>
      <w:r w:rsidRPr="004725CA">
        <w:rPr>
          <w:rFonts w:ascii="Century Gothic" w:hAnsi="Century Gothic"/>
          <w:sz w:val="20"/>
          <w:szCs w:val="20"/>
        </w:rPr>
        <w:t xml:space="preserve">współfinansowanego ze środków </w:t>
      </w:r>
      <w:r>
        <w:rPr>
          <w:rFonts w:ascii="Century Gothic" w:hAnsi="Century Gothic"/>
          <w:sz w:val="20"/>
          <w:szCs w:val="20"/>
        </w:rPr>
        <w:t xml:space="preserve">Europejskiego </w:t>
      </w:r>
      <w:r w:rsidRPr="004725CA">
        <w:rPr>
          <w:rFonts w:ascii="Century Gothic" w:hAnsi="Century Gothic"/>
          <w:sz w:val="20"/>
          <w:szCs w:val="20"/>
        </w:rPr>
        <w:t xml:space="preserve">Funduszu </w:t>
      </w:r>
      <w:r>
        <w:rPr>
          <w:rFonts w:ascii="Century Gothic" w:hAnsi="Century Gothic"/>
          <w:sz w:val="20"/>
          <w:szCs w:val="20"/>
        </w:rPr>
        <w:t>Społecznego Plus.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2</w:t>
      </w:r>
      <w:r w:rsidRPr="00C700F6">
        <w:rPr>
          <w:rFonts w:ascii="Century Gothic" w:hAnsi="Century Gothic"/>
          <w:b/>
          <w:sz w:val="20"/>
          <w:szCs w:val="20"/>
        </w:rPr>
        <w:t>. TRYB UDZIELENIA ZAMÓWIENIA:</w:t>
      </w:r>
    </w:p>
    <w:p w:rsidR="00E675A5" w:rsidRPr="005F5AA9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2.1. Niniejsze zapytanie prowadzone jest </w:t>
      </w:r>
      <w:r w:rsidRPr="005F5AA9">
        <w:rPr>
          <w:rFonts w:ascii="Century Gothic" w:hAnsi="Century Gothic"/>
          <w:sz w:val="20"/>
          <w:szCs w:val="20"/>
        </w:rPr>
        <w:t xml:space="preserve">zgodnie z zasadą konkurencyjności określoną w Wytycznych w zakresie kwalifikowalności wydatków w ramach  </w:t>
      </w:r>
      <w:bookmarkStart w:id="1" w:name="_Hlk152593234"/>
      <w:r w:rsidRPr="005F5AA9">
        <w:rPr>
          <w:rFonts w:ascii="Century Gothic" w:hAnsi="Century Gothic"/>
          <w:sz w:val="20"/>
          <w:szCs w:val="20"/>
        </w:rPr>
        <w:t>Programu Fundusze Europejskie dla Dolnego Śląska 2021-2027</w:t>
      </w:r>
      <w:r>
        <w:rPr>
          <w:rFonts w:ascii="Century Gothic" w:hAnsi="Century Gothic"/>
          <w:sz w:val="20"/>
          <w:szCs w:val="20"/>
        </w:rPr>
        <w:t>.</w:t>
      </w:r>
    </w:p>
    <w:bookmarkEnd w:id="1"/>
    <w:p w:rsidR="00E675A5" w:rsidRPr="00F24379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2.2. Niniejsze zapytanie nie stanowi zobowiązania Zamawiającego do zawarcia umowy.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3</w:t>
      </w:r>
      <w:r w:rsidRPr="00C700F6">
        <w:rPr>
          <w:rFonts w:ascii="Century Gothic" w:hAnsi="Century Gothic"/>
          <w:b/>
          <w:sz w:val="20"/>
          <w:szCs w:val="20"/>
        </w:rPr>
        <w:t>. OPIS PRZEDMIOTU ZAMÓWIENIA:</w:t>
      </w:r>
    </w:p>
    <w:p w:rsidR="00E675A5" w:rsidRPr="00C322A1" w:rsidRDefault="00E675A5" w:rsidP="00E675A5">
      <w:pPr>
        <w:pStyle w:val="Textbody"/>
        <w:spacing w:after="0"/>
        <w:jc w:val="both"/>
        <w:rPr>
          <w:rFonts w:ascii="Century Gothic" w:hAnsi="Century Gothic"/>
          <w:sz w:val="20"/>
          <w:szCs w:val="20"/>
        </w:rPr>
      </w:pPr>
      <w:bookmarkStart w:id="2" w:name="_Hlk162959760"/>
      <w:bookmarkStart w:id="3" w:name="_Hlk26191634"/>
      <w:bookmarkStart w:id="4" w:name="_Hlk21435372"/>
      <w:bookmarkStart w:id="5" w:name="_Hlk31716796"/>
      <w:bookmarkStart w:id="6" w:name="_Hlk71620384"/>
      <w:r w:rsidRPr="00C322A1">
        <w:rPr>
          <w:rFonts w:ascii="Century Gothic" w:hAnsi="Century Gothic"/>
          <w:sz w:val="20"/>
          <w:szCs w:val="20"/>
        </w:rPr>
        <w:t xml:space="preserve">Przedmiotem </w:t>
      </w:r>
      <w:r>
        <w:rPr>
          <w:rFonts w:ascii="Century Gothic" w:hAnsi="Century Gothic"/>
          <w:sz w:val="20"/>
          <w:szCs w:val="20"/>
        </w:rPr>
        <w:t>zamówienia</w:t>
      </w:r>
      <w:r w:rsidRPr="00C322A1">
        <w:rPr>
          <w:rFonts w:ascii="Century Gothic" w:hAnsi="Century Gothic"/>
          <w:sz w:val="20"/>
          <w:szCs w:val="20"/>
        </w:rPr>
        <w:t xml:space="preserve"> jest usługa transportowa</w:t>
      </w:r>
      <w:r>
        <w:rPr>
          <w:rFonts w:ascii="Century Gothic" w:hAnsi="Century Gothic"/>
          <w:sz w:val="20"/>
          <w:szCs w:val="20"/>
        </w:rPr>
        <w:t xml:space="preserve"> na trasie </w:t>
      </w:r>
      <w:r w:rsidR="00EE0418">
        <w:rPr>
          <w:rFonts w:ascii="Century Gothic" w:hAnsi="Century Gothic"/>
          <w:sz w:val="20"/>
          <w:szCs w:val="20"/>
        </w:rPr>
        <w:t xml:space="preserve">Przedszkole Zielona Kraina w Krzyżowej, Krzyżowa 7, 58-112 Grodziszcze - Multikino w Galerii, </w:t>
      </w:r>
      <w:r w:rsidR="00EE0418" w:rsidRPr="00E675A5">
        <w:rPr>
          <w:rFonts w:ascii="Century Gothic" w:hAnsi="Century Gothic"/>
          <w:sz w:val="20"/>
          <w:szCs w:val="20"/>
        </w:rPr>
        <w:t xml:space="preserve">ul. </w:t>
      </w:r>
      <w:r w:rsidR="00EE0418">
        <w:rPr>
          <w:rFonts w:ascii="Century Gothic" w:hAnsi="Century Gothic"/>
          <w:sz w:val="20"/>
          <w:szCs w:val="20"/>
        </w:rPr>
        <w:t xml:space="preserve">Westerplatte 29, </w:t>
      </w:r>
      <w:r w:rsidR="00EE0418" w:rsidRPr="00E675A5">
        <w:rPr>
          <w:rFonts w:ascii="Century Gothic" w:hAnsi="Century Gothic"/>
          <w:sz w:val="20"/>
          <w:szCs w:val="20"/>
        </w:rPr>
        <w:t>58-100 Świdnica</w:t>
      </w:r>
      <w:r w:rsidR="00EE0418">
        <w:rPr>
          <w:rFonts w:ascii="Century Gothic" w:hAnsi="Century Gothic"/>
          <w:sz w:val="20"/>
          <w:szCs w:val="20"/>
        </w:rPr>
        <w:t xml:space="preserve"> - </w:t>
      </w:r>
      <w:r w:rsidR="00EE0418" w:rsidRPr="00E675A5">
        <w:rPr>
          <w:rFonts w:ascii="Century Gothic" w:hAnsi="Century Gothic"/>
          <w:sz w:val="20"/>
          <w:szCs w:val="20"/>
        </w:rPr>
        <w:t>P</w:t>
      </w:r>
      <w:r w:rsidR="00EE0418">
        <w:rPr>
          <w:rFonts w:ascii="Century Gothic" w:hAnsi="Century Gothic"/>
          <w:sz w:val="20"/>
          <w:szCs w:val="20"/>
        </w:rPr>
        <w:t>rzedszkole</w:t>
      </w:r>
      <w:r w:rsidR="00EE0418" w:rsidRPr="00E675A5">
        <w:rPr>
          <w:rFonts w:ascii="Century Gothic" w:hAnsi="Century Gothic"/>
          <w:sz w:val="20"/>
          <w:szCs w:val="20"/>
        </w:rPr>
        <w:t xml:space="preserve"> </w:t>
      </w:r>
      <w:r w:rsidR="00EE0418">
        <w:rPr>
          <w:rFonts w:ascii="Century Gothic" w:hAnsi="Century Gothic"/>
          <w:sz w:val="20"/>
          <w:szCs w:val="20"/>
        </w:rPr>
        <w:t>Zielona Kraina w Krzyżowej, Krzyżowa 7, 58-112 Grodziszcze</w:t>
      </w:r>
      <w:r w:rsidR="0044709F">
        <w:rPr>
          <w:rFonts w:ascii="Century Gothic" w:hAnsi="Century Gothic"/>
          <w:sz w:val="20"/>
          <w:szCs w:val="20"/>
        </w:rPr>
        <w:t>. Szczegóły usługi:</w:t>
      </w:r>
    </w:p>
    <w:p w:rsidR="009F5B40" w:rsidRDefault="00E675A5" w:rsidP="00E675A5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- </w:t>
      </w:r>
      <w:r w:rsidRPr="00C17FAB">
        <w:rPr>
          <w:rFonts w:ascii="Century Gothic" w:hAnsi="Century Gothic"/>
          <w:b/>
          <w:sz w:val="20"/>
          <w:szCs w:val="20"/>
        </w:rPr>
        <w:t>termin</w:t>
      </w:r>
      <w:r w:rsidR="0044709F">
        <w:rPr>
          <w:rFonts w:ascii="Century Gothic" w:hAnsi="Century Gothic"/>
          <w:b/>
          <w:sz w:val="20"/>
          <w:szCs w:val="20"/>
        </w:rPr>
        <w:t xml:space="preserve"> usługi</w:t>
      </w:r>
      <w:r w:rsidRPr="00C17FAB">
        <w:rPr>
          <w:rFonts w:ascii="Century Gothic" w:hAnsi="Century Gothic"/>
          <w:b/>
          <w:sz w:val="20"/>
          <w:szCs w:val="20"/>
        </w:rPr>
        <w:t xml:space="preserve"> </w:t>
      </w:r>
      <w:r w:rsidR="009F5B40">
        <w:rPr>
          <w:rFonts w:ascii="Century Gothic" w:hAnsi="Century Gothic"/>
          <w:b/>
          <w:sz w:val="20"/>
          <w:szCs w:val="20"/>
        </w:rPr>
        <w:t>2</w:t>
      </w:r>
      <w:r w:rsidR="00DA6200">
        <w:rPr>
          <w:rFonts w:ascii="Century Gothic" w:hAnsi="Century Gothic"/>
          <w:b/>
          <w:sz w:val="20"/>
          <w:szCs w:val="20"/>
        </w:rPr>
        <w:t>8</w:t>
      </w:r>
      <w:r w:rsidRPr="00C17FAB">
        <w:rPr>
          <w:rFonts w:ascii="Century Gothic" w:hAnsi="Century Gothic"/>
          <w:b/>
          <w:sz w:val="20"/>
          <w:szCs w:val="20"/>
        </w:rPr>
        <w:t>.</w:t>
      </w:r>
      <w:r w:rsidR="009F5B40">
        <w:rPr>
          <w:rFonts w:ascii="Century Gothic" w:hAnsi="Century Gothic"/>
          <w:b/>
          <w:sz w:val="20"/>
          <w:szCs w:val="20"/>
        </w:rPr>
        <w:t>11</w:t>
      </w:r>
      <w:r w:rsidRPr="00C17FAB">
        <w:rPr>
          <w:rFonts w:ascii="Century Gothic" w:hAnsi="Century Gothic"/>
          <w:b/>
          <w:sz w:val="20"/>
          <w:szCs w:val="20"/>
        </w:rPr>
        <w:t>.2024 r.</w:t>
      </w:r>
      <w:r w:rsidR="0044709F">
        <w:rPr>
          <w:rFonts w:ascii="Century Gothic" w:hAnsi="Century Gothic"/>
          <w:b/>
          <w:sz w:val="20"/>
          <w:szCs w:val="20"/>
        </w:rPr>
        <w:t>,</w:t>
      </w:r>
    </w:p>
    <w:p w:rsidR="009F5B40" w:rsidRDefault="009F5B40" w:rsidP="00E675A5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- podstawienie autokaru </w:t>
      </w:r>
      <w:r w:rsidR="00DA6200">
        <w:rPr>
          <w:rFonts w:ascii="Century Gothic" w:hAnsi="Century Gothic"/>
          <w:b/>
          <w:sz w:val="20"/>
          <w:szCs w:val="20"/>
        </w:rPr>
        <w:t>na parkingu w Krzyżowe</w:t>
      </w:r>
      <w:r w:rsidRPr="009F5B40">
        <w:rPr>
          <w:rFonts w:ascii="Century Gothic" w:hAnsi="Century Gothic"/>
          <w:b/>
          <w:sz w:val="20"/>
          <w:szCs w:val="20"/>
        </w:rPr>
        <w:t xml:space="preserve"> </w:t>
      </w:r>
      <w:r>
        <w:rPr>
          <w:rFonts w:ascii="Century Gothic" w:hAnsi="Century Gothic"/>
          <w:b/>
          <w:sz w:val="20"/>
          <w:szCs w:val="20"/>
        </w:rPr>
        <w:t>o godz. 8.</w:t>
      </w:r>
      <w:r w:rsidR="00DA6200">
        <w:rPr>
          <w:rFonts w:ascii="Century Gothic" w:hAnsi="Century Gothic"/>
          <w:b/>
          <w:sz w:val="20"/>
          <w:szCs w:val="20"/>
        </w:rPr>
        <w:t>0</w:t>
      </w:r>
      <w:r>
        <w:rPr>
          <w:rFonts w:ascii="Century Gothic" w:hAnsi="Century Gothic"/>
          <w:b/>
          <w:sz w:val="20"/>
          <w:szCs w:val="20"/>
        </w:rPr>
        <w:t>0</w:t>
      </w:r>
      <w:r w:rsidR="0044709F">
        <w:rPr>
          <w:rFonts w:ascii="Century Gothic" w:hAnsi="Century Gothic"/>
          <w:b/>
          <w:sz w:val="20"/>
          <w:szCs w:val="20"/>
        </w:rPr>
        <w:t>,</w:t>
      </w:r>
    </w:p>
    <w:p w:rsidR="009F5B40" w:rsidRDefault="009F5B40" w:rsidP="009F5B40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- odjazd autokaru o godz. </w:t>
      </w:r>
      <w:r w:rsidR="00DA6200">
        <w:rPr>
          <w:rFonts w:ascii="Century Gothic" w:hAnsi="Century Gothic"/>
          <w:b/>
          <w:sz w:val="20"/>
          <w:szCs w:val="20"/>
        </w:rPr>
        <w:t>8</w:t>
      </w:r>
      <w:r>
        <w:rPr>
          <w:rFonts w:ascii="Century Gothic" w:hAnsi="Century Gothic"/>
          <w:b/>
          <w:sz w:val="20"/>
          <w:szCs w:val="20"/>
        </w:rPr>
        <w:t>.30,</w:t>
      </w:r>
    </w:p>
    <w:p w:rsidR="00E675A5" w:rsidRDefault="009F5B40" w:rsidP="009F5B40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- powrót około godz. 1</w:t>
      </w:r>
      <w:r w:rsidR="00DA6200">
        <w:rPr>
          <w:rFonts w:ascii="Century Gothic" w:hAnsi="Century Gothic"/>
          <w:b/>
          <w:sz w:val="20"/>
          <w:szCs w:val="20"/>
        </w:rPr>
        <w:t>0</w:t>
      </w:r>
      <w:r>
        <w:rPr>
          <w:rFonts w:ascii="Century Gothic" w:hAnsi="Century Gothic"/>
          <w:b/>
          <w:sz w:val="20"/>
          <w:szCs w:val="20"/>
        </w:rPr>
        <w:t>.</w:t>
      </w:r>
      <w:r w:rsidR="00DA6200">
        <w:rPr>
          <w:rFonts w:ascii="Century Gothic" w:hAnsi="Century Gothic"/>
          <w:b/>
          <w:sz w:val="20"/>
          <w:szCs w:val="20"/>
        </w:rPr>
        <w:t>3</w:t>
      </w:r>
      <w:r>
        <w:rPr>
          <w:rFonts w:ascii="Century Gothic" w:hAnsi="Century Gothic"/>
          <w:b/>
          <w:sz w:val="20"/>
          <w:szCs w:val="20"/>
        </w:rPr>
        <w:t>0</w:t>
      </w:r>
      <w:r w:rsidR="00C85646">
        <w:rPr>
          <w:rFonts w:ascii="Century Gothic" w:hAnsi="Century Gothic"/>
          <w:b/>
          <w:sz w:val="20"/>
          <w:szCs w:val="20"/>
        </w:rPr>
        <w:t>,</w:t>
      </w:r>
    </w:p>
    <w:p w:rsidR="00C85646" w:rsidRPr="00C17FAB" w:rsidRDefault="00C85646" w:rsidP="009F5B40">
      <w:pPr>
        <w:pStyle w:val="Textbody"/>
        <w:spacing w:after="0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- 2</w:t>
      </w:r>
      <w:r w:rsidR="00DA6200">
        <w:rPr>
          <w:rFonts w:ascii="Century Gothic" w:hAnsi="Century Gothic"/>
          <w:b/>
          <w:sz w:val="20"/>
          <w:szCs w:val="20"/>
        </w:rPr>
        <w:t>0</w:t>
      </w:r>
      <w:r>
        <w:rPr>
          <w:rFonts w:ascii="Century Gothic" w:hAnsi="Century Gothic"/>
          <w:b/>
          <w:sz w:val="20"/>
          <w:szCs w:val="20"/>
        </w:rPr>
        <w:t xml:space="preserve"> dzieci i </w:t>
      </w:r>
      <w:r w:rsidR="00DA6200">
        <w:rPr>
          <w:rFonts w:ascii="Century Gothic" w:hAnsi="Century Gothic"/>
          <w:b/>
          <w:sz w:val="20"/>
          <w:szCs w:val="20"/>
        </w:rPr>
        <w:t>4</w:t>
      </w:r>
      <w:r>
        <w:rPr>
          <w:rFonts w:ascii="Century Gothic" w:hAnsi="Century Gothic"/>
          <w:b/>
          <w:sz w:val="20"/>
          <w:szCs w:val="20"/>
        </w:rPr>
        <w:t xml:space="preserve"> opiekunów, w sumie 2</w:t>
      </w:r>
      <w:r w:rsidR="00DA6200">
        <w:rPr>
          <w:rFonts w:ascii="Century Gothic" w:hAnsi="Century Gothic"/>
          <w:b/>
          <w:sz w:val="20"/>
          <w:szCs w:val="20"/>
        </w:rPr>
        <w:t>4</w:t>
      </w:r>
      <w:r>
        <w:rPr>
          <w:rFonts w:ascii="Century Gothic" w:hAnsi="Century Gothic"/>
          <w:b/>
          <w:sz w:val="20"/>
          <w:szCs w:val="20"/>
        </w:rPr>
        <w:t xml:space="preserve"> osób.</w:t>
      </w:r>
    </w:p>
    <w:bookmarkEnd w:id="2"/>
    <w:p w:rsidR="00E675A5" w:rsidRPr="00F24379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342048">
        <w:rPr>
          <w:rFonts w:ascii="Century Gothic" w:hAnsi="Century Gothic"/>
          <w:sz w:val="20"/>
          <w:szCs w:val="20"/>
        </w:rPr>
        <w:t>Kod CPV: 60140000-1</w:t>
      </w:r>
    </w:p>
    <w:bookmarkEnd w:id="3"/>
    <w:bookmarkEnd w:id="4"/>
    <w:bookmarkEnd w:id="5"/>
    <w:bookmarkEnd w:id="6"/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4</w:t>
      </w:r>
      <w:r w:rsidRPr="00C700F6">
        <w:rPr>
          <w:rFonts w:ascii="Century Gothic" w:hAnsi="Century Gothic"/>
          <w:b/>
          <w:sz w:val="20"/>
          <w:szCs w:val="20"/>
        </w:rPr>
        <w:t>. OGÓLNE WARUNKI REALIZACJI ZAMÓWIENIA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4.1</w:t>
      </w:r>
      <w:r w:rsidRPr="00C700F6">
        <w:rPr>
          <w:rFonts w:ascii="Century Gothic" w:hAnsi="Century Gothic"/>
          <w:sz w:val="20"/>
          <w:szCs w:val="20"/>
        </w:rPr>
        <w:t>. Cena brutto podana w ofercie musi być ostateczna</w:t>
      </w:r>
      <w:r>
        <w:rPr>
          <w:rFonts w:ascii="Century Gothic" w:hAnsi="Century Gothic"/>
          <w:sz w:val="20"/>
          <w:szCs w:val="20"/>
        </w:rPr>
        <w:t xml:space="preserve"> i zawierać wszelkie dodatkowe opłaty związane z usługą np. parkingi</w:t>
      </w:r>
      <w:r w:rsidRPr="00C700F6">
        <w:rPr>
          <w:rFonts w:ascii="Century Gothic" w:hAnsi="Century Gothic"/>
          <w:sz w:val="20"/>
          <w:szCs w:val="20"/>
        </w:rPr>
        <w:t xml:space="preserve">. </w:t>
      </w:r>
    </w:p>
    <w:p w:rsidR="00E675A5" w:rsidRPr="00FC5AE7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4.2 </w:t>
      </w:r>
      <w:r w:rsidRPr="00C700F6">
        <w:rPr>
          <w:rFonts w:ascii="Century Gothic" w:hAnsi="Century Gothic"/>
          <w:sz w:val="20"/>
          <w:szCs w:val="20"/>
        </w:rPr>
        <w:t xml:space="preserve">Wynagrodzenie dla Wykonawcy będzie wypłacone przelewem na rachunek bankowy wskazany przez Wykonawcę w terminie </w:t>
      </w:r>
      <w:r>
        <w:rPr>
          <w:rFonts w:ascii="Century Gothic" w:hAnsi="Century Gothic"/>
          <w:sz w:val="20"/>
          <w:szCs w:val="20"/>
        </w:rPr>
        <w:t>14</w:t>
      </w:r>
      <w:r w:rsidRPr="00C700F6">
        <w:rPr>
          <w:rFonts w:ascii="Century Gothic" w:hAnsi="Century Gothic"/>
          <w:sz w:val="20"/>
          <w:szCs w:val="20"/>
        </w:rPr>
        <w:t xml:space="preserve"> dni kalendarzowych od dnia otrzymania przez Zamawiającego prawidłowo wystawionej faktury VAT. 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5</w:t>
      </w:r>
      <w:r w:rsidRPr="00C700F6">
        <w:rPr>
          <w:rFonts w:ascii="Century Gothic" w:hAnsi="Century Gothic"/>
          <w:b/>
          <w:sz w:val="20"/>
          <w:szCs w:val="20"/>
        </w:rPr>
        <w:t>. TERMIN WYKONANIA ZAMÓWIENIA:</w:t>
      </w:r>
    </w:p>
    <w:p w:rsidR="00E675A5" w:rsidRPr="00FC5AE7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>Termin wykonania przedmiotu zamówienia:</w:t>
      </w:r>
      <w:r>
        <w:rPr>
          <w:rFonts w:ascii="Century Gothic" w:hAnsi="Century Gothic"/>
          <w:sz w:val="20"/>
          <w:szCs w:val="20"/>
        </w:rPr>
        <w:t xml:space="preserve"> </w:t>
      </w:r>
      <w:r w:rsidR="00DA6200">
        <w:rPr>
          <w:rFonts w:ascii="Century Gothic" w:hAnsi="Century Gothic"/>
          <w:sz w:val="20"/>
          <w:szCs w:val="20"/>
        </w:rPr>
        <w:t>28</w:t>
      </w:r>
      <w:r w:rsidR="009F5B40">
        <w:rPr>
          <w:rFonts w:ascii="Century Gothic" w:hAnsi="Century Gothic"/>
          <w:sz w:val="20"/>
          <w:szCs w:val="20"/>
        </w:rPr>
        <w:t xml:space="preserve">.11.2024 r. 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6</w:t>
      </w:r>
      <w:r w:rsidRPr="00C700F6">
        <w:rPr>
          <w:rFonts w:ascii="Century Gothic" w:hAnsi="Century Gothic"/>
          <w:b/>
          <w:sz w:val="20"/>
          <w:szCs w:val="20"/>
        </w:rPr>
        <w:t>. WARUNKI UDZIAŁU W POSTĘPOWANIU: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O udzielenie zamówienia mogą ubiegać się Oferenci, którzy spełniają następujące warunki:</w:t>
      </w:r>
    </w:p>
    <w:p w:rsidR="00E675A5" w:rsidRDefault="00E675A5" w:rsidP="00E675A5">
      <w:pPr>
        <w:pStyle w:val="Textbody"/>
        <w:spacing w:after="0" w:line="276" w:lineRule="auto"/>
        <w:ind w:left="283" w:right="-1"/>
        <w:jc w:val="both"/>
        <w:rPr>
          <w:rFonts w:ascii="Century Gothic" w:hAnsi="Century Gothic"/>
          <w:sz w:val="20"/>
          <w:szCs w:val="20"/>
        </w:rPr>
      </w:pPr>
      <w:bookmarkStart w:id="7" w:name="_Hlk534618548"/>
      <w:r>
        <w:rPr>
          <w:rFonts w:ascii="Century Gothic" w:hAnsi="Century Gothic"/>
          <w:sz w:val="20"/>
          <w:szCs w:val="20"/>
        </w:rPr>
        <w:t xml:space="preserve">a.  posiadają uprawnienia do wykonywania określonej działalności - posiada pozwolenia uprawniające </w:t>
      </w:r>
      <w:r>
        <w:rPr>
          <w:rFonts w:ascii="Century Gothic" w:hAnsi="Century Gothic"/>
          <w:sz w:val="20"/>
          <w:szCs w:val="20"/>
        </w:rPr>
        <w:lastRenderedPageBreak/>
        <w:t>do świadczenia usług w zakresie krajowego przewozu osób,</w:t>
      </w:r>
    </w:p>
    <w:p w:rsidR="00E675A5" w:rsidRDefault="00E675A5" w:rsidP="00E675A5">
      <w:pPr>
        <w:pStyle w:val="Textbody"/>
        <w:spacing w:after="0" w:line="276" w:lineRule="auto"/>
        <w:ind w:left="284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b.  dysponują odpowiednim potencjałem technicznym</w:t>
      </w:r>
      <w:r w:rsidRPr="00506281"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gwarantującym rzetelne wykonanie zamówienia – posiada </w:t>
      </w:r>
      <w:r w:rsidRPr="005A2409">
        <w:rPr>
          <w:rFonts w:ascii="Century Gothic" w:hAnsi="Century Gothic"/>
          <w:sz w:val="20"/>
          <w:szCs w:val="20"/>
        </w:rPr>
        <w:t>pojazd w należytym stanie technicznym zapewniającym warunki</w:t>
      </w:r>
      <w:r>
        <w:rPr>
          <w:rFonts w:ascii="Century Gothic" w:hAnsi="Century Gothic"/>
          <w:sz w:val="20"/>
          <w:szCs w:val="20"/>
        </w:rPr>
        <w:t xml:space="preserve"> </w:t>
      </w:r>
      <w:r w:rsidRPr="005A2409">
        <w:rPr>
          <w:rFonts w:ascii="Century Gothic" w:hAnsi="Century Gothic"/>
          <w:sz w:val="20"/>
          <w:szCs w:val="20"/>
        </w:rPr>
        <w:t>bezpieczeństwa i higieny przewożonych osób</w:t>
      </w:r>
      <w:r>
        <w:rPr>
          <w:rFonts w:ascii="Century Gothic" w:hAnsi="Century Gothic"/>
          <w:sz w:val="20"/>
          <w:szCs w:val="20"/>
        </w:rPr>
        <w:t xml:space="preserve">, </w:t>
      </w:r>
      <w:r w:rsidRPr="005A2409">
        <w:rPr>
          <w:rFonts w:ascii="Century Gothic" w:hAnsi="Century Gothic"/>
          <w:sz w:val="20"/>
          <w:szCs w:val="20"/>
        </w:rPr>
        <w:t>posiada ważn</w:t>
      </w:r>
      <w:r>
        <w:rPr>
          <w:rFonts w:ascii="Century Gothic" w:hAnsi="Century Gothic"/>
          <w:sz w:val="20"/>
          <w:szCs w:val="20"/>
        </w:rPr>
        <w:t>e</w:t>
      </w:r>
      <w:r w:rsidRPr="005A2409">
        <w:rPr>
          <w:rFonts w:ascii="Century Gothic" w:hAnsi="Century Gothic"/>
          <w:sz w:val="20"/>
          <w:szCs w:val="20"/>
        </w:rPr>
        <w:t xml:space="preserve"> bada</w:t>
      </w:r>
      <w:r>
        <w:rPr>
          <w:rFonts w:ascii="Century Gothic" w:hAnsi="Century Gothic"/>
          <w:sz w:val="20"/>
          <w:szCs w:val="20"/>
        </w:rPr>
        <w:t>nia</w:t>
      </w:r>
      <w:r w:rsidRPr="005A2409">
        <w:rPr>
          <w:rFonts w:ascii="Century Gothic" w:hAnsi="Century Gothic"/>
          <w:sz w:val="20"/>
          <w:szCs w:val="20"/>
        </w:rPr>
        <w:t xml:space="preserve"> techniczn</w:t>
      </w:r>
      <w:r>
        <w:rPr>
          <w:rFonts w:ascii="Century Gothic" w:hAnsi="Century Gothic"/>
          <w:sz w:val="20"/>
          <w:szCs w:val="20"/>
        </w:rPr>
        <w:t>e</w:t>
      </w:r>
      <w:r w:rsidRPr="005A2409">
        <w:rPr>
          <w:rFonts w:ascii="Century Gothic" w:hAnsi="Century Gothic"/>
          <w:sz w:val="20"/>
          <w:szCs w:val="20"/>
        </w:rPr>
        <w:t xml:space="preserve"> pojazdu wynajmowanego Zleceniodawcy</w:t>
      </w:r>
      <w:r>
        <w:rPr>
          <w:rFonts w:ascii="Century Gothic" w:hAnsi="Century Gothic"/>
          <w:sz w:val="20"/>
          <w:szCs w:val="20"/>
        </w:rPr>
        <w:t>,</w:t>
      </w:r>
    </w:p>
    <w:p w:rsidR="00E675A5" w:rsidRDefault="00E675A5" w:rsidP="00E675A5">
      <w:pPr>
        <w:pStyle w:val="Textbody"/>
        <w:spacing w:after="0" w:line="276" w:lineRule="auto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>
        <w:rPr>
          <w:rFonts w:ascii="Century Gothic" w:hAnsi="Century Gothic"/>
          <w:sz w:val="20"/>
          <w:szCs w:val="20"/>
        </w:rPr>
        <w:t xml:space="preserve">c.  </w:t>
      </w:r>
      <w:r>
        <w:rPr>
          <w:rFonts w:ascii="Century Gothic" w:hAnsi="Century Gothic"/>
          <w:sz w:val="20"/>
          <w:szCs w:val="20"/>
          <w:shd w:val="clear" w:color="auto" w:fill="FFFFFF"/>
        </w:rPr>
        <w:t>znajdują się w sytuacji ekonomicznej i finansowej zapewniającej prawidłową realizację zamówienia,</w:t>
      </w:r>
    </w:p>
    <w:p w:rsidR="00E675A5" w:rsidRPr="00211F99" w:rsidRDefault="00E675A5" w:rsidP="00E675A5">
      <w:pPr>
        <w:pStyle w:val="Textbody"/>
        <w:spacing w:after="0" w:line="276" w:lineRule="auto"/>
        <w:ind w:left="283"/>
        <w:jc w:val="both"/>
        <w:rPr>
          <w:rFonts w:ascii="Century Gothic" w:hAnsi="Century Gothic"/>
          <w:sz w:val="20"/>
          <w:szCs w:val="20"/>
          <w:shd w:val="clear" w:color="auto" w:fill="FFFFFF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 xml:space="preserve">d. </w:t>
      </w:r>
      <w:r w:rsidRPr="00E72E79">
        <w:rPr>
          <w:rFonts w:ascii="Century Gothic" w:hAnsi="Century Gothic"/>
          <w:sz w:val="20"/>
          <w:szCs w:val="20"/>
          <w:shd w:val="clear" w:color="auto" w:fill="FFFFFF"/>
        </w:rPr>
        <w:t>jest ubezpieczony i posiada pełen pakiet  ubezpieczeń ( OC, AC, NW).</w:t>
      </w:r>
    </w:p>
    <w:bookmarkEnd w:id="7"/>
    <w:p w:rsidR="00E675A5" w:rsidRDefault="00E675A5" w:rsidP="00E675A5">
      <w:pPr>
        <w:pStyle w:val="Textbody"/>
        <w:spacing w:after="0" w:line="276" w:lineRule="auto"/>
        <w:ind w:left="283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  <w:shd w:val="clear" w:color="auto" w:fill="FFFFFF"/>
        </w:rPr>
        <w:t xml:space="preserve">e. </w:t>
      </w:r>
      <w:r>
        <w:rPr>
          <w:rFonts w:ascii="Century Gothic" w:hAnsi="Century Gothic"/>
          <w:sz w:val="20"/>
          <w:szCs w:val="20"/>
        </w:rPr>
        <w:t>nie zostali prawomocnie skazani za wykroczenie przeciwko prawom pracownika lub wykroczenie przeciwko środowisku.</w:t>
      </w:r>
    </w:p>
    <w:p w:rsidR="00E675A5" w:rsidRDefault="00E675A5" w:rsidP="00E675A5">
      <w:pPr>
        <w:pStyle w:val="Textbody"/>
        <w:spacing w:after="0" w:line="276" w:lineRule="auto"/>
        <w:ind w:left="283"/>
        <w:jc w:val="both"/>
      </w:pPr>
      <w:r>
        <w:rPr>
          <w:rFonts w:ascii="Century Gothic" w:hAnsi="Century Gothic"/>
          <w:sz w:val="20"/>
          <w:szCs w:val="20"/>
          <w:shd w:val="clear" w:color="auto" w:fill="FFFFFF"/>
        </w:rPr>
        <w:t>f.</w:t>
      </w:r>
      <w:r>
        <w:t xml:space="preserve"> </w:t>
      </w:r>
      <w:r w:rsidRPr="00B53978">
        <w:rPr>
          <w:rFonts w:ascii="Century Gothic" w:hAnsi="Century Gothic"/>
          <w:sz w:val="20"/>
          <w:szCs w:val="20"/>
        </w:rPr>
        <w:t>nie</w:t>
      </w:r>
      <w:r>
        <w:rPr>
          <w:rFonts w:ascii="Century Gothic" w:hAnsi="Century Gothic"/>
          <w:sz w:val="20"/>
          <w:szCs w:val="20"/>
        </w:rPr>
        <w:t xml:space="preserve"> podlegają</w:t>
      </w:r>
      <w:r w:rsidRPr="00B53978">
        <w:rPr>
          <w:rFonts w:ascii="Century Gothic" w:hAnsi="Century Gothic"/>
          <w:sz w:val="20"/>
          <w:szCs w:val="20"/>
        </w:rPr>
        <w:t xml:space="preserve"> wykluczeniu z postępowania na podstawie art. 7 ust. 1 ustawy z dnia 13 kwietnia 2022 r. o szczególnych rozwiązaniach w zakresie przeciwdziałania wspieraniu agresji na Ukrainę oraz służących ochronie bezpieczeństwa narodowego</w:t>
      </w:r>
    </w:p>
    <w:p w:rsidR="00E675A5" w:rsidRPr="00DC63A0" w:rsidRDefault="00E675A5" w:rsidP="00E675A5">
      <w:pPr>
        <w:pStyle w:val="Textbody"/>
        <w:spacing w:after="0" w:line="276" w:lineRule="auto"/>
        <w:ind w:left="283"/>
        <w:jc w:val="both"/>
      </w:pPr>
    </w:p>
    <w:p w:rsidR="00E675A5" w:rsidRDefault="00E675A5" w:rsidP="00E675A5">
      <w:pPr>
        <w:pStyle w:val="Textbody"/>
        <w:spacing w:after="0" w:line="276" w:lineRule="auto"/>
        <w:ind w:left="142" w:hanging="142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7</w:t>
      </w:r>
      <w:r w:rsidRPr="00C700F6">
        <w:rPr>
          <w:rFonts w:ascii="Century Gothic" w:hAnsi="Century Gothic"/>
          <w:b/>
          <w:sz w:val="20"/>
          <w:szCs w:val="20"/>
        </w:rPr>
        <w:t>. OPIS SPOSOBU PRZYGOTOWANIA OFERTY:</w:t>
      </w:r>
    </w:p>
    <w:p w:rsidR="00E675A5" w:rsidRDefault="00E675A5" w:rsidP="00E675A5">
      <w:pPr>
        <w:pStyle w:val="Textbody"/>
        <w:spacing w:after="0" w:line="276" w:lineRule="auto"/>
        <w:jc w:val="both"/>
      </w:pPr>
      <w:r>
        <w:rPr>
          <w:rFonts w:ascii="Century Gothic" w:hAnsi="Century Gothic"/>
          <w:sz w:val="20"/>
          <w:szCs w:val="20"/>
        </w:rPr>
        <w:t xml:space="preserve">7.1. Oferty wraz z załącznikami będą przyjmowane w terminie </w:t>
      </w:r>
      <w:r w:rsidRPr="00E2476F">
        <w:rPr>
          <w:rFonts w:ascii="Century Gothic" w:hAnsi="Century Gothic"/>
          <w:b/>
          <w:bCs/>
          <w:sz w:val="20"/>
          <w:szCs w:val="20"/>
        </w:rPr>
        <w:t xml:space="preserve">do </w:t>
      </w:r>
      <w:r w:rsidR="009F5B40">
        <w:rPr>
          <w:rFonts w:ascii="Century Gothic" w:hAnsi="Century Gothic"/>
          <w:b/>
          <w:bCs/>
          <w:sz w:val="20"/>
          <w:szCs w:val="20"/>
        </w:rPr>
        <w:t>2</w:t>
      </w:r>
      <w:r w:rsidR="00DA6200">
        <w:rPr>
          <w:rFonts w:ascii="Century Gothic" w:hAnsi="Century Gothic"/>
          <w:b/>
          <w:bCs/>
          <w:sz w:val="20"/>
          <w:szCs w:val="20"/>
        </w:rPr>
        <w:t>2</w:t>
      </w:r>
      <w:r w:rsidRPr="00E2476F">
        <w:rPr>
          <w:rFonts w:ascii="Century Gothic" w:hAnsi="Century Gothic"/>
          <w:b/>
          <w:bCs/>
          <w:sz w:val="20"/>
          <w:szCs w:val="20"/>
        </w:rPr>
        <w:t>.</w:t>
      </w:r>
      <w:r w:rsidR="009F5B40">
        <w:rPr>
          <w:rFonts w:ascii="Century Gothic" w:hAnsi="Century Gothic"/>
          <w:b/>
          <w:bCs/>
          <w:sz w:val="20"/>
          <w:szCs w:val="20"/>
        </w:rPr>
        <w:t>11</w:t>
      </w:r>
      <w:r w:rsidRPr="00E2476F">
        <w:rPr>
          <w:rFonts w:ascii="Century Gothic" w:hAnsi="Century Gothic"/>
          <w:b/>
          <w:bCs/>
          <w:sz w:val="20"/>
          <w:szCs w:val="20"/>
        </w:rPr>
        <w:t>.2024 r.</w:t>
      </w:r>
      <w:r w:rsidR="00A56583">
        <w:rPr>
          <w:rFonts w:ascii="Century Gothic" w:hAnsi="Century Gothic"/>
          <w:b/>
          <w:bCs/>
          <w:sz w:val="20"/>
          <w:szCs w:val="20"/>
        </w:rPr>
        <w:t xml:space="preserve"> do godz. 8.00</w:t>
      </w:r>
      <w:r w:rsidR="0044709F">
        <w:rPr>
          <w:rFonts w:ascii="Century Gothic" w:hAnsi="Century Gothic"/>
          <w:b/>
          <w:bCs/>
          <w:sz w:val="20"/>
          <w:szCs w:val="20"/>
        </w:rPr>
        <w:t xml:space="preserve"> </w:t>
      </w:r>
    </w:p>
    <w:p w:rsidR="00E675A5" w:rsidRPr="00D07AA3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Cs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7.2. </w:t>
      </w:r>
      <w:r w:rsidRPr="00F24379">
        <w:rPr>
          <w:rFonts w:ascii="Century Gothic" w:hAnsi="Century Gothic"/>
          <w:sz w:val="20"/>
          <w:szCs w:val="20"/>
        </w:rPr>
        <w:t xml:space="preserve">Oferty przyjmowane się wyłącznie </w:t>
      </w:r>
      <w:r w:rsidRPr="00F24379">
        <w:rPr>
          <w:rFonts w:ascii="Century Gothic" w:hAnsi="Century Gothic"/>
          <w:bCs/>
          <w:sz w:val="20"/>
          <w:szCs w:val="20"/>
        </w:rPr>
        <w:t xml:space="preserve">za pośrednictwem bazy konkurencyjności </w:t>
      </w:r>
      <w:bookmarkStart w:id="8" w:name="_Hlk54013361"/>
      <w:r w:rsidRPr="00F24379">
        <w:rPr>
          <w:rFonts w:ascii="Century Gothic" w:hAnsi="Century Gothic"/>
          <w:bCs/>
          <w:sz w:val="20"/>
          <w:szCs w:val="20"/>
        </w:rPr>
        <w:t>https://bazakonkurencyjnosci.funduszeeuropejskie.gov.pl</w:t>
      </w:r>
      <w:bookmarkEnd w:id="8"/>
      <w:r w:rsidRPr="00F24379">
        <w:rPr>
          <w:rFonts w:ascii="Century Gothic" w:hAnsi="Century Gothic"/>
          <w:color w:val="2E74B5"/>
          <w:sz w:val="20"/>
          <w:szCs w:val="20"/>
        </w:rPr>
        <w:br/>
      </w:r>
      <w:r>
        <w:rPr>
          <w:rFonts w:ascii="Century Gothic" w:hAnsi="Century Gothic"/>
          <w:color w:val="000000"/>
          <w:sz w:val="20"/>
          <w:szCs w:val="20"/>
        </w:rPr>
        <w:t>7</w:t>
      </w:r>
      <w:r>
        <w:rPr>
          <w:rFonts w:ascii="Century Gothic" w:hAnsi="Century Gothic"/>
          <w:sz w:val="20"/>
          <w:szCs w:val="20"/>
        </w:rPr>
        <w:t>.3. Oferta musi być sporządzona w języku polskim, wypełniona czytelnie, wg. wzoru stanowiącego Załącznik nr 1 do Oferty.</w:t>
      </w:r>
    </w:p>
    <w:p w:rsidR="00E675A5" w:rsidRDefault="00E675A5" w:rsidP="00E675A5">
      <w:pPr>
        <w:pStyle w:val="Textbody"/>
        <w:spacing w:after="0" w:line="276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7.4.  Treść oferty musi odpowiadać treści niniejszego Zapytania ofertowego.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7.5.  Oferta złożona po terminie lub na inny adres niż wskazany w punkcie 7.2 uważana jest za nieważną.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7.6.  </w:t>
      </w:r>
      <w:r w:rsidRPr="006A0070">
        <w:rPr>
          <w:rFonts w:ascii="Century Gothic" w:hAnsi="Century Gothic"/>
          <w:sz w:val="20"/>
          <w:szCs w:val="20"/>
        </w:rPr>
        <w:t>Oferta musi być kompletna. Zamawiający dopuszcza możliwość jednokrotnego wezwania Oferenta drogą mailową do złożenia wyjaśnień lub/i uzupełnienia dokumentacji, przy czym treść merytoryczna oferty – w tym cena – nie może ulec zmianie</w:t>
      </w:r>
      <w:r w:rsidRPr="00041A24">
        <w:rPr>
          <w:rFonts w:ascii="Century Gothic" w:hAnsi="Century Gothic"/>
          <w:sz w:val="20"/>
          <w:szCs w:val="20"/>
        </w:rPr>
        <w:t>.</w:t>
      </w:r>
    </w:p>
    <w:p w:rsidR="00E675A5" w:rsidRDefault="00E675A5" w:rsidP="00E675A5">
      <w:pPr>
        <w:pStyle w:val="Textbody"/>
        <w:spacing w:after="0" w:line="276" w:lineRule="auto"/>
        <w:ind w:left="360" w:hanging="360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7.7.  Zamawiający nie dopuszcza składania ofert częściowych.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7.8. Oferta musi być podpisana przez osobę upoważnioną do składania ofert, w przypadku podpisania oferty przez osobę inną, wymagane jest przedłożenie stosownego pełnomocnictwa.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7.9. </w:t>
      </w:r>
      <w:r w:rsidRPr="00B77200">
        <w:rPr>
          <w:rFonts w:ascii="Century Gothic" w:hAnsi="Century Gothic"/>
          <w:sz w:val="20"/>
          <w:szCs w:val="20"/>
        </w:rPr>
        <w:t>Ofertę i inne dokumenty za pośrednictwem bazy konkurencyjności należy złożyć w postaci skanu dokumentu zawierającego własnoręczny podpis lub w postaci elektronicznej opatrzonej kwalifikowanym podpisem elektronicznym, podpisem zaufanym lub podpisem osobistym.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7.10. Oferta powinna zawierać wszystkie wymagane załączniki, składające się na ważną ofertę:</w:t>
      </w:r>
    </w:p>
    <w:p w:rsidR="00E675A5" w:rsidRPr="00F56983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- Wypełniony Formularz Oferty i podpisany  przez przedstawiciela prawnego Wykonawcy </w:t>
      </w:r>
      <w:r>
        <w:rPr>
          <w:rFonts w:ascii="Century Gothic" w:hAnsi="Century Gothic"/>
          <w:b/>
          <w:sz w:val="20"/>
          <w:szCs w:val="20"/>
        </w:rPr>
        <w:t>Załącznik nr 1</w:t>
      </w:r>
    </w:p>
    <w:p w:rsidR="00E675A5" w:rsidRDefault="00E675A5" w:rsidP="00E675A5">
      <w:pPr>
        <w:pStyle w:val="Textbody"/>
        <w:spacing w:after="0" w:line="276" w:lineRule="auto"/>
        <w:ind w:left="142" w:hanging="142"/>
        <w:jc w:val="both"/>
      </w:pPr>
      <w:r>
        <w:rPr>
          <w:rFonts w:ascii="Century Gothic" w:hAnsi="Century Gothic"/>
          <w:sz w:val="20"/>
          <w:szCs w:val="20"/>
        </w:rPr>
        <w:t xml:space="preserve">- Zbiór oświadczeń: o spełnieniu warunków udziału w postępowaniu, o braku powiązań osobowych lub kapitałowych z Zamawiającym, że nie zostali prawomocnie skazani za wykroczenie przeciwko prawom pracownika lub wykroczenie przeciwko środowisku, </w:t>
      </w:r>
      <w:r w:rsidRPr="005E6297">
        <w:rPr>
          <w:rFonts w:ascii="Century Gothic" w:hAnsi="Century Gothic"/>
          <w:sz w:val="20"/>
          <w:szCs w:val="20"/>
        </w:rPr>
        <w:t>o niepodleganiu wykluczeniu z postępowania na podstawie art. 7 ust. 1 ustawy z dnia 13 kwietnia 2022 r. o szczególnych rozwiązaniach w zakresie przeciwdziałania wspieraniu agresji na Ukrainę oraz służących ochronie bezpieczeństwa narodowego</w:t>
      </w:r>
      <w:r>
        <w:rPr>
          <w:rFonts w:ascii="Century Gothic" w:hAnsi="Century Gothic"/>
          <w:sz w:val="20"/>
          <w:szCs w:val="20"/>
        </w:rPr>
        <w:t xml:space="preserve"> </w:t>
      </w:r>
      <w:r>
        <w:rPr>
          <w:rFonts w:ascii="Century Gothic" w:hAnsi="Century Gothic"/>
          <w:b/>
          <w:sz w:val="20"/>
          <w:szCs w:val="20"/>
        </w:rPr>
        <w:t>Załącznik nr 2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8. KRYTERIA OCENY OFERTY: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8.1. Zamawiający będzie badał ofertę na podstawie niżej wymienionych kryteriów: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Kryterium I: </w:t>
      </w:r>
      <w:r w:rsidRPr="0060244D">
        <w:rPr>
          <w:rFonts w:ascii="Century Gothic" w:hAnsi="Century Gothic"/>
          <w:b/>
          <w:sz w:val="20"/>
          <w:szCs w:val="20"/>
        </w:rPr>
        <w:t>Cena</w:t>
      </w:r>
      <w:r>
        <w:rPr>
          <w:rFonts w:ascii="Century Gothic" w:hAnsi="Century Gothic"/>
          <w:sz w:val="20"/>
          <w:szCs w:val="20"/>
        </w:rPr>
        <w:t xml:space="preserve"> </w:t>
      </w:r>
      <w:r w:rsidRPr="0060244D">
        <w:rPr>
          <w:rFonts w:ascii="Century Gothic" w:hAnsi="Century Gothic"/>
          <w:sz w:val="20"/>
          <w:szCs w:val="20"/>
        </w:rPr>
        <w:t xml:space="preserve">(Wartość) </w:t>
      </w:r>
      <w:r>
        <w:rPr>
          <w:rFonts w:ascii="Century Gothic" w:hAnsi="Century Gothic"/>
          <w:sz w:val="20"/>
          <w:szCs w:val="20"/>
        </w:rPr>
        <w:t>oferty</w:t>
      </w:r>
      <w:r>
        <w:rPr>
          <w:rFonts w:ascii="Century Gothic" w:hAnsi="Century Gothic"/>
          <w:b/>
          <w:bCs/>
          <w:sz w:val="20"/>
          <w:szCs w:val="20"/>
        </w:rPr>
        <w:t xml:space="preserve"> </w:t>
      </w:r>
      <w:r>
        <w:rPr>
          <w:rFonts w:ascii="Century Gothic" w:hAnsi="Century Gothic"/>
          <w:sz w:val="20"/>
          <w:szCs w:val="20"/>
        </w:rPr>
        <w:t xml:space="preserve">brutto – </w:t>
      </w:r>
      <w:r>
        <w:rPr>
          <w:rFonts w:ascii="Century Gothic" w:hAnsi="Century Gothic"/>
          <w:b/>
          <w:sz w:val="20"/>
          <w:szCs w:val="20"/>
        </w:rPr>
        <w:t>Waga 100 pkt.</w:t>
      </w: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8.2</w:t>
      </w:r>
      <w:r w:rsidRPr="00C700F6">
        <w:rPr>
          <w:rFonts w:ascii="Century Gothic" w:hAnsi="Century Gothic"/>
          <w:sz w:val="20"/>
          <w:szCs w:val="20"/>
        </w:rPr>
        <w:t>.</w:t>
      </w:r>
      <w:r>
        <w:rPr>
          <w:rFonts w:ascii="Century Gothic" w:hAnsi="Century Gothic"/>
          <w:sz w:val="20"/>
          <w:szCs w:val="20"/>
        </w:rPr>
        <w:t xml:space="preserve"> </w:t>
      </w:r>
      <w:r w:rsidRPr="00C700F6">
        <w:rPr>
          <w:rFonts w:ascii="Century Gothic" w:hAnsi="Century Gothic"/>
          <w:sz w:val="20"/>
          <w:szCs w:val="20"/>
        </w:rPr>
        <w:t>Zastosowane pojęcia i wzory do obliczenia punktowego</w:t>
      </w:r>
      <w:r>
        <w:rPr>
          <w:rFonts w:ascii="Century Gothic" w:hAnsi="Century Gothic"/>
          <w:sz w:val="20"/>
          <w:szCs w:val="20"/>
        </w:rPr>
        <w:t>:</w:t>
      </w: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sz w:val="20"/>
          <w:szCs w:val="20"/>
        </w:rPr>
        <w:t xml:space="preserve">·         </w:t>
      </w:r>
      <w:r w:rsidRPr="00C700F6">
        <w:rPr>
          <w:rFonts w:ascii="Century Gothic" w:hAnsi="Century Gothic"/>
          <w:b/>
          <w:sz w:val="20"/>
          <w:szCs w:val="20"/>
        </w:rPr>
        <w:t>LPC</w:t>
      </w:r>
      <w:r w:rsidRPr="00C700F6">
        <w:rPr>
          <w:rFonts w:ascii="Century Gothic" w:hAnsi="Century Gothic"/>
          <w:sz w:val="20"/>
          <w:szCs w:val="20"/>
        </w:rPr>
        <w:t xml:space="preserve"> – liczba punktów uzyskana w kryterium  Cena;</w:t>
      </w: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 xml:space="preserve">C oferty najniższej </w:t>
      </w:r>
      <w:r w:rsidRPr="00C700F6">
        <w:rPr>
          <w:rFonts w:ascii="Century Gothic" w:hAnsi="Century Gothic"/>
          <w:sz w:val="20"/>
          <w:szCs w:val="20"/>
        </w:rPr>
        <w:t>– najniższa wartość oferty brutto wśród rozpatrywanych ofert;</w:t>
      </w: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>C oferty badanej</w:t>
      </w:r>
      <w:r w:rsidRPr="00C700F6">
        <w:rPr>
          <w:rFonts w:ascii="Century Gothic" w:hAnsi="Century Gothic"/>
          <w:sz w:val="20"/>
          <w:szCs w:val="20"/>
        </w:rPr>
        <w:t xml:space="preserve"> – wartość brutto oferty badanej;</w:t>
      </w:r>
    </w:p>
    <w:p w:rsidR="00E675A5" w:rsidRPr="00C700F6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 w:rsidRPr="00C700F6">
        <w:rPr>
          <w:rFonts w:ascii="Century Gothic" w:hAnsi="Century Gothic"/>
          <w:b/>
          <w:sz w:val="20"/>
          <w:szCs w:val="20"/>
        </w:rPr>
        <w:t xml:space="preserve">LPC = ( C oferty najniższej/ C oferty badanej) X </w:t>
      </w:r>
      <w:r>
        <w:rPr>
          <w:rFonts w:ascii="Century Gothic" w:hAnsi="Century Gothic"/>
          <w:b/>
          <w:sz w:val="20"/>
          <w:szCs w:val="20"/>
        </w:rPr>
        <w:t>100</w:t>
      </w:r>
      <w:r w:rsidRPr="00C700F6">
        <w:rPr>
          <w:rFonts w:ascii="Century Gothic" w:hAnsi="Century Gothic"/>
          <w:b/>
          <w:sz w:val="20"/>
          <w:szCs w:val="20"/>
        </w:rPr>
        <w:t xml:space="preserve"> pkt.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8.3. Spośród przedłożonych ofert Zamawiający dokona wyboru oferty, która spełnia kryteria obowiązkowe </w:t>
      </w:r>
      <w:r>
        <w:rPr>
          <w:rFonts w:ascii="Century Gothic" w:hAnsi="Century Gothic"/>
          <w:sz w:val="20"/>
          <w:szCs w:val="20"/>
        </w:rPr>
        <w:lastRenderedPageBreak/>
        <w:t>oraz uzyska największą liczbę punktów.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9. INFORMACJE DOTYCZĄCE WALUT OBCYCH: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Zamawiający nie dopuszcza rozliczeń między Zamawiającymi, a Wykonawcą w walutach innych, innych niż PLN.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color w:val="2E74B5"/>
          <w:sz w:val="20"/>
          <w:szCs w:val="20"/>
        </w:rPr>
      </w:pPr>
      <w:r>
        <w:rPr>
          <w:rFonts w:ascii="Century Gothic" w:hAnsi="Century Gothic"/>
          <w:color w:val="2E74B5"/>
          <w:sz w:val="20"/>
          <w:szCs w:val="20"/>
        </w:rPr>
        <w:t> 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10. ZAWIADOMIENIE O WYBORZE OFERTY:</w:t>
      </w:r>
    </w:p>
    <w:p w:rsidR="00E675A5" w:rsidRPr="00F24379" w:rsidRDefault="00E675A5" w:rsidP="00E675A5">
      <w:pPr>
        <w:pStyle w:val="Bezodstpw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24379">
        <w:rPr>
          <w:rFonts w:ascii="Century Gothic" w:hAnsi="Century Gothic"/>
          <w:sz w:val="20"/>
          <w:szCs w:val="20"/>
        </w:rPr>
        <w:t>10.1. Zamawiający zamieści na stronie:</w:t>
      </w:r>
      <w:r>
        <w:rPr>
          <w:rFonts w:ascii="Century Gothic" w:hAnsi="Century Gothic"/>
          <w:sz w:val="20"/>
          <w:szCs w:val="20"/>
        </w:rPr>
        <w:t xml:space="preserve"> </w:t>
      </w:r>
      <w:hyperlink r:id="rId8" w:history="1">
        <w:r w:rsidRPr="00F24379">
          <w:rPr>
            <w:rFonts w:ascii="Century Gothic" w:hAnsi="Century Gothic"/>
            <w:color w:val="000000"/>
            <w:sz w:val="20"/>
            <w:szCs w:val="20"/>
          </w:rPr>
          <w:t>www.bazakonkurencyjnosci.funduszeeuropejskie.gov.pl</w:t>
        </w:r>
      </w:hyperlink>
      <w:r w:rsidRPr="00F24379">
        <w:rPr>
          <w:rFonts w:ascii="Century Gothic" w:hAnsi="Century Gothic"/>
          <w:sz w:val="20"/>
          <w:szCs w:val="20"/>
        </w:rPr>
        <w:t xml:space="preserve"> zawiadomienie o wynikach postępowania. </w:t>
      </w:r>
    </w:p>
    <w:p w:rsidR="00E675A5" w:rsidRPr="00F24379" w:rsidRDefault="00E675A5" w:rsidP="00E675A5">
      <w:pPr>
        <w:pStyle w:val="Bezodstpw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24379">
        <w:rPr>
          <w:rFonts w:ascii="Century Gothic" w:hAnsi="Century Gothic"/>
          <w:sz w:val="20"/>
          <w:szCs w:val="20"/>
        </w:rPr>
        <w:t>10.2. Jeżeli Wykonawca, którego oferta została wybrana uchyli się od zawarcia umowy, Zamawiający wybierze najkorzystniejszą spośród pozostałych ofert, bez przeprowadzenia ich ponownej oceny.</w:t>
      </w:r>
    </w:p>
    <w:p w:rsidR="00E675A5" w:rsidRPr="00F24379" w:rsidRDefault="00E675A5" w:rsidP="00E675A5">
      <w:pPr>
        <w:pStyle w:val="Bezodstpw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24379">
        <w:rPr>
          <w:rFonts w:ascii="Century Gothic" w:hAnsi="Century Gothic"/>
          <w:sz w:val="20"/>
          <w:szCs w:val="20"/>
        </w:rPr>
        <w:t>10.3. Wybór Wykonawcy będzie odbywał się z zachowaniem zasady konkurencyjności wymaganej przy realizacji projektów, bez stosowania procedur określonych w ustawie z dnia 29 stycznia 2004 r.- prawo zamówień publicznych.</w:t>
      </w:r>
    </w:p>
    <w:p w:rsidR="00E675A5" w:rsidRPr="00F24379" w:rsidRDefault="00E675A5" w:rsidP="00E675A5">
      <w:pPr>
        <w:pStyle w:val="Bezodstpw"/>
        <w:spacing w:line="276" w:lineRule="auto"/>
        <w:jc w:val="both"/>
        <w:rPr>
          <w:rFonts w:ascii="Century Gothic" w:hAnsi="Century Gothic"/>
          <w:sz w:val="20"/>
          <w:szCs w:val="20"/>
        </w:rPr>
      </w:pPr>
      <w:r w:rsidRPr="00F24379">
        <w:rPr>
          <w:rFonts w:ascii="Century Gothic" w:hAnsi="Century Gothic"/>
          <w:sz w:val="20"/>
          <w:szCs w:val="20"/>
        </w:rPr>
        <w:t>10.4. Wykonawca zobowiązuje się w toku realizacji umowy do bezwzględnego stosowania Wytycznych dotyczących kwalifikowalności wydatków na lata 2021-2027.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11. POZOSTAŁE INFORMACJE: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11.1. </w:t>
      </w:r>
      <w:bookmarkStart w:id="9" w:name="__DdeLink__2124_478267354"/>
      <w:bookmarkEnd w:id="9"/>
      <w:r>
        <w:rPr>
          <w:rFonts w:ascii="Century Gothic" w:hAnsi="Century Gothic"/>
          <w:sz w:val="20"/>
          <w:szCs w:val="20"/>
        </w:rPr>
        <w:t>Zamawiający zastrzega sobie możliwość zmiany lub uzupełnienia treści Zapytania Ofertowego, przed upływem terminu na składanie ofert.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11.2. Zamawiający zapłaci za faktycznie wykonaną usługę.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11.3.  Zapłata zostanie  dokonana po otrzymaniu poprawnie wystawionego rachunku/faktury w terminie wskazanym w umowie. Warunkiem dokonania zapłaty jest posiadanie środków na koncie projektowym Zamawiającego.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11.4.  Wykonawca nie będzie obciążał Zmawiającego dodatkowymi kosztami w związku</w:t>
      </w:r>
      <w:r>
        <w:rPr>
          <w:rFonts w:ascii="Century Gothic" w:hAnsi="Century Gothic"/>
          <w:sz w:val="20"/>
          <w:szCs w:val="20"/>
        </w:rPr>
        <w:br/>
        <w:t>z opóźnieniem w zapłacie wynikającym z opóźnień w przekazaniu transz przez jednostkę kontraktującą.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11.5.  Oferenci uczestniczą w postępowaniu ofertowym na własne ryzyko i koszt, nie przysługują im żadne roszczenia z tytułu odstąpienia przez Zamawiającego od postępowania ofertowego.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11.6. Zamawiający zastrzega sobie prawo do unieważnienia postępowania bez podania przyczyny.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11.7. W treści umowy, którą podpisze wykonawca będzie zawarta informacja o karach umownych.</w:t>
      </w:r>
    </w:p>
    <w:p w:rsidR="00E675A5" w:rsidRPr="00F24379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11.8. W przypadku pytań prosimy o kontakt poprzez panel pytań w bazie konkurencyjności.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b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>12.  WYKAZ ZAŁĄCZNIKÓW: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 Załącznik nr 1 Wzór Formularza Oferty</w:t>
      </w:r>
    </w:p>
    <w:p w:rsidR="00E675A5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 Załącznik nr 2 Zbiór Oświadczeń</w:t>
      </w:r>
    </w:p>
    <w:p w:rsidR="001E689C" w:rsidRDefault="001E689C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Wzór umowy</w:t>
      </w:r>
    </w:p>
    <w:p w:rsidR="00E675A5" w:rsidRPr="00554E5C" w:rsidRDefault="00E675A5" w:rsidP="00E675A5">
      <w:pPr>
        <w:pStyle w:val="Textbody"/>
        <w:spacing w:after="0" w:line="276" w:lineRule="auto"/>
        <w:jc w:val="both"/>
        <w:rPr>
          <w:rFonts w:ascii="Century Gothic" w:hAnsi="Century Gothic"/>
          <w:sz w:val="20"/>
          <w:szCs w:val="20"/>
        </w:rPr>
      </w:pPr>
    </w:p>
    <w:p w:rsidR="00865AFC" w:rsidRPr="00262BAC" w:rsidRDefault="00865AFC" w:rsidP="00262BAC"/>
    <w:sectPr w:rsidR="00865AFC" w:rsidRPr="00262BAC" w:rsidSect="00374CCD">
      <w:headerReference w:type="default" r:id="rId9"/>
      <w:footerReference w:type="default" r:id="rId10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F1864" w:rsidRDefault="005F1864" w:rsidP="00E03E4E">
      <w:pPr>
        <w:spacing w:after="0" w:line="240" w:lineRule="auto"/>
      </w:pPr>
      <w:r>
        <w:separator/>
      </w:r>
    </w:p>
  </w:endnote>
  <w:endnote w:type="continuationSeparator" w:id="0">
    <w:p w:rsidR="005F1864" w:rsidRDefault="005F1864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altName w:val="Mangal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B77C0E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>,</w:t>
          </w:r>
          <w:r>
            <w:rPr>
              <w:rFonts w:ascii="Arial" w:hAnsi="Arial" w:cs="Arial"/>
              <w:sz w:val="16"/>
              <w:szCs w:val="16"/>
            </w:rPr>
            <w:t xml:space="preserve"> sekretariat@krzyzowa.pl /</w:t>
          </w:r>
          <w:r w:rsidRPr="00260264">
            <w:rPr>
              <w:rFonts w:ascii="Arial" w:hAnsi="Arial" w:cs="Arial"/>
              <w:sz w:val="16"/>
              <w:szCs w:val="16"/>
            </w:rPr>
            <w:t xml:space="preserve"> </w:t>
          </w:r>
          <w:hyperlink r:id="rId1" w:history="1">
            <w:r w:rsidRPr="009709E3">
              <w:rPr>
                <w:rFonts w:ascii="Arial" w:hAnsi="Arial" w:cs="Arial"/>
                <w:color w:val="000000" w:themeColor="text1"/>
                <w:sz w:val="16"/>
                <w:szCs w:val="16"/>
              </w:rPr>
              <w:t>biuro.projektu@krzyzowa.pl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 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>301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/ </w:t>
          </w:r>
          <w:r>
            <w:rPr>
              <w:rFonts w:ascii="Arial" w:hAnsi="Arial" w:cs="Arial"/>
              <w:sz w:val="16"/>
              <w:szCs w:val="16"/>
            </w:rPr>
            <w:t>74 85 00 123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 Wiodący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</w:t>
          </w:r>
          <w:r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 xml:space="preserve"> Projektu</w:t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color w:val="000000" w:themeColor="text1"/>
              <w:sz w:val="16"/>
              <w:szCs w:val="16"/>
            </w:rPr>
            <w:t>Gmina Świdnica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F1864" w:rsidRDefault="005F1864" w:rsidP="00E03E4E">
      <w:pPr>
        <w:spacing w:after="0" w:line="240" w:lineRule="auto"/>
      </w:pPr>
      <w:r>
        <w:separator/>
      </w:r>
    </w:p>
  </w:footnote>
  <w:footnote w:type="continuationSeparator" w:id="0">
    <w:p w:rsidR="005F1864" w:rsidRDefault="005F1864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880076" w:rsidRPr="00374CCD" w:rsidRDefault="001F71F0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Projekt „Dobry start przedszkolaków z Gminy Świdnica”</w:t>
    </w:r>
    <w:r w:rsidR="00AA4696">
      <w:rPr>
        <w:rFonts w:ascii="Arial" w:hAnsi="Arial" w:cs="Arial"/>
        <w:sz w:val="16"/>
        <w:szCs w:val="16"/>
      </w:rPr>
      <w:t xml:space="preserve">  (</w:t>
    </w:r>
    <w:r w:rsidR="00AA4696" w:rsidRPr="00AA4696">
      <w:rPr>
        <w:rFonts w:ascii="Arial" w:hAnsi="Arial" w:cs="Arial"/>
        <w:sz w:val="16"/>
        <w:szCs w:val="16"/>
      </w:rPr>
      <w:t>FEDS.08.01-IZ.00-0070/23)</w:t>
    </w:r>
    <w:r w:rsidR="00795EB5">
      <w:rPr>
        <w:rFonts w:ascii="Arial" w:hAnsi="Arial" w:cs="Arial"/>
        <w:sz w:val="16"/>
        <w:szCs w:val="16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8BB4E30"/>
    <w:multiLevelType w:val="hybridMultilevel"/>
    <w:tmpl w:val="A218135A"/>
    <w:lvl w:ilvl="0" w:tplc="37DEBAC6">
      <w:start w:val="1"/>
      <w:numFmt w:val="bullet"/>
      <w:lvlText w:val="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" w15:restartNumberingAfterBreak="0">
    <w:nsid w:val="64B67883"/>
    <w:multiLevelType w:val="hybridMultilevel"/>
    <w:tmpl w:val="DDD48C1C"/>
    <w:lvl w:ilvl="0" w:tplc="5E08D7A2">
      <w:start w:val="1"/>
      <w:numFmt w:val="decimal"/>
      <w:lvlText w:val="%1."/>
      <w:lvlJc w:val="left"/>
      <w:pPr>
        <w:ind w:left="-1033" w:hanging="360"/>
      </w:pPr>
    </w:lvl>
    <w:lvl w:ilvl="1" w:tplc="04150019">
      <w:start w:val="1"/>
      <w:numFmt w:val="lowerLetter"/>
      <w:lvlText w:val="%2."/>
      <w:lvlJc w:val="left"/>
      <w:pPr>
        <w:ind w:left="-313" w:hanging="360"/>
      </w:pPr>
    </w:lvl>
    <w:lvl w:ilvl="2" w:tplc="0415001B">
      <w:start w:val="1"/>
      <w:numFmt w:val="lowerRoman"/>
      <w:lvlText w:val="%3."/>
      <w:lvlJc w:val="right"/>
      <w:pPr>
        <w:ind w:left="407" w:hanging="180"/>
      </w:pPr>
    </w:lvl>
    <w:lvl w:ilvl="3" w:tplc="0415000F">
      <w:start w:val="1"/>
      <w:numFmt w:val="decimal"/>
      <w:lvlText w:val="%4."/>
      <w:lvlJc w:val="left"/>
      <w:pPr>
        <w:ind w:left="1127" w:hanging="360"/>
      </w:pPr>
    </w:lvl>
    <w:lvl w:ilvl="4" w:tplc="04150019">
      <w:start w:val="1"/>
      <w:numFmt w:val="lowerLetter"/>
      <w:lvlText w:val="%5."/>
      <w:lvlJc w:val="left"/>
      <w:pPr>
        <w:ind w:left="1847" w:hanging="360"/>
      </w:pPr>
    </w:lvl>
    <w:lvl w:ilvl="5" w:tplc="0415001B">
      <w:start w:val="1"/>
      <w:numFmt w:val="lowerRoman"/>
      <w:lvlText w:val="%6."/>
      <w:lvlJc w:val="right"/>
      <w:pPr>
        <w:ind w:left="2567" w:hanging="180"/>
      </w:pPr>
    </w:lvl>
    <w:lvl w:ilvl="6" w:tplc="0415000F">
      <w:start w:val="1"/>
      <w:numFmt w:val="decimal"/>
      <w:lvlText w:val="%7."/>
      <w:lvlJc w:val="left"/>
      <w:pPr>
        <w:ind w:left="3287" w:hanging="360"/>
      </w:pPr>
    </w:lvl>
    <w:lvl w:ilvl="7" w:tplc="04150019">
      <w:start w:val="1"/>
      <w:numFmt w:val="lowerLetter"/>
      <w:lvlText w:val="%8."/>
      <w:lvlJc w:val="left"/>
      <w:pPr>
        <w:ind w:left="4007" w:hanging="360"/>
      </w:pPr>
    </w:lvl>
    <w:lvl w:ilvl="8" w:tplc="0415001B">
      <w:start w:val="1"/>
      <w:numFmt w:val="lowerRoman"/>
      <w:lvlText w:val="%9."/>
      <w:lvlJc w:val="right"/>
      <w:pPr>
        <w:ind w:left="4727" w:hanging="18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00850"/>
    <w:rsid w:val="00031889"/>
    <w:rsid w:val="00042F8B"/>
    <w:rsid w:val="00051702"/>
    <w:rsid w:val="000908B7"/>
    <w:rsid w:val="000931F2"/>
    <w:rsid w:val="000B4B83"/>
    <w:rsid w:val="000D5BB4"/>
    <w:rsid w:val="00102F40"/>
    <w:rsid w:val="001A0100"/>
    <w:rsid w:val="001A6C28"/>
    <w:rsid w:val="001E689C"/>
    <w:rsid w:val="001F71F0"/>
    <w:rsid w:val="00260264"/>
    <w:rsid w:val="00262BAC"/>
    <w:rsid w:val="002640DB"/>
    <w:rsid w:val="002C316B"/>
    <w:rsid w:val="003160E1"/>
    <w:rsid w:val="00322CB1"/>
    <w:rsid w:val="00365A49"/>
    <w:rsid w:val="00367003"/>
    <w:rsid w:val="00374CCD"/>
    <w:rsid w:val="0039005C"/>
    <w:rsid w:val="003A4099"/>
    <w:rsid w:val="00403732"/>
    <w:rsid w:val="0044709F"/>
    <w:rsid w:val="00464FA7"/>
    <w:rsid w:val="00466110"/>
    <w:rsid w:val="0047480A"/>
    <w:rsid w:val="004807FF"/>
    <w:rsid w:val="004A2920"/>
    <w:rsid w:val="004A6944"/>
    <w:rsid w:val="0051206C"/>
    <w:rsid w:val="00553C8D"/>
    <w:rsid w:val="00586ED8"/>
    <w:rsid w:val="005F1864"/>
    <w:rsid w:val="005F27D6"/>
    <w:rsid w:val="006173DD"/>
    <w:rsid w:val="006272F9"/>
    <w:rsid w:val="00672617"/>
    <w:rsid w:val="00681165"/>
    <w:rsid w:val="006B485C"/>
    <w:rsid w:val="006E54C7"/>
    <w:rsid w:val="006E65C7"/>
    <w:rsid w:val="006F5211"/>
    <w:rsid w:val="00750CE2"/>
    <w:rsid w:val="00764FF7"/>
    <w:rsid w:val="00773E12"/>
    <w:rsid w:val="00795EB5"/>
    <w:rsid w:val="007E5856"/>
    <w:rsid w:val="00832716"/>
    <w:rsid w:val="00835961"/>
    <w:rsid w:val="00844DFB"/>
    <w:rsid w:val="00845C97"/>
    <w:rsid w:val="00865AFC"/>
    <w:rsid w:val="008665A9"/>
    <w:rsid w:val="00880076"/>
    <w:rsid w:val="008A0F56"/>
    <w:rsid w:val="008C5A01"/>
    <w:rsid w:val="008D0C18"/>
    <w:rsid w:val="009112DA"/>
    <w:rsid w:val="009121FB"/>
    <w:rsid w:val="00920C96"/>
    <w:rsid w:val="009567C0"/>
    <w:rsid w:val="009B4387"/>
    <w:rsid w:val="009C3DB6"/>
    <w:rsid w:val="009F5B40"/>
    <w:rsid w:val="00A37AA4"/>
    <w:rsid w:val="00A40207"/>
    <w:rsid w:val="00A56583"/>
    <w:rsid w:val="00A80567"/>
    <w:rsid w:val="00A91F92"/>
    <w:rsid w:val="00A92643"/>
    <w:rsid w:val="00A978C0"/>
    <w:rsid w:val="00AA4696"/>
    <w:rsid w:val="00AE2933"/>
    <w:rsid w:val="00AF6313"/>
    <w:rsid w:val="00B01833"/>
    <w:rsid w:val="00B073AE"/>
    <w:rsid w:val="00B250C6"/>
    <w:rsid w:val="00B42849"/>
    <w:rsid w:val="00B77C0E"/>
    <w:rsid w:val="00BA5C63"/>
    <w:rsid w:val="00BF17A2"/>
    <w:rsid w:val="00C71EFD"/>
    <w:rsid w:val="00C85646"/>
    <w:rsid w:val="00C9505E"/>
    <w:rsid w:val="00CF41C8"/>
    <w:rsid w:val="00D02126"/>
    <w:rsid w:val="00D1729E"/>
    <w:rsid w:val="00D51F30"/>
    <w:rsid w:val="00D64E4A"/>
    <w:rsid w:val="00DA6200"/>
    <w:rsid w:val="00DB62AF"/>
    <w:rsid w:val="00DE1CC1"/>
    <w:rsid w:val="00E03E4E"/>
    <w:rsid w:val="00E27651"/>
    <w:rsid w:val="00E277F5"/>
    <w:rsid w:val="00E65E61"/>
    <w:rsid w:val="00E67365"/>
    <w:rsid w:val="00E675A5"/>
    <w:rsid w:val="00E86DB1"/>
    <w:rsid w:val="00EB0830"/>
    <w:rsid w:val="00ED5A47"/>
    <w:rsid w:val="00EE0418"/>
    <w:rsid w:val="00EE2BE5"/>
    <w:rsid w:val="00F225E1"/>
    <w:rsid w:val="00F77470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EE8DC7D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47480A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nhideWhenUsed/>
    <w:rsid w:val="00E03E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5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andard">
    <w:name w:val="Standard"/>
    <w:rsid w:val="005F27D6"/>
    <w:pPr>
      <w:widowControl w:val="0"/>
      <w:suppressAutoHyphens/>
      <w:autoSpaceDN w:val="0"/>
      <w:spacing w:after="0" w:line="240" w:lineRule="auto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customStyle="1" w:styleId="Textbody">
    <w:name w:val="Text body"/>
    <w:basedOn w:val="Standard"/>
    <w:rsid w:val="005F27D6"/>
    <w:pPr>
      <w:spacing w:after="140" w:line="288" w:lineRule="auto"/>
    </w:pPr>
  </w:style>
  <w:style w:type="paragraph" w:customStyle="1" w:styleId="Zawartotabeli">
    <w:name w:val="Zawartość tabeli"/>
    <w:basedOn w:val="Normalny"/>
    <w:qFormat/>
    <w:rsid w:val="005F27D6"/>
    <w:rPr>
      <w:rFonts w:ascii="Calibri" w:hAnsi="Calibri"/>
    </w:rPr>
  </w:style>
  <w:style w:type="paragraph" w:customStyle="1" w:styleId="Default">
    <w:name w:val="Default"/>
    <w:qFormat/>
    <w:rsid w:val="005F27D6"/>
    <w:pPr>
      <w:widowControl w:val="0"/>
      <w:suppressAutoHyphens/>
      <w:autoSpaceDN w:val="0"/>
      <w:spacing w:after="0" w:line="240" w:lineRule="auto"/>
    </w:pPr>
    <w:rPr>
      <w:rFonts w:ascii="Calibri" w:eastAsia="SimSun" w:hAnsi="Calibri" w:cs="Mangal"/>
      <w:color w:val="000000"/>
      <w:kern w:val="3"/>
      <w:sz w:val="24"/>
      <w:szCs w:val="24"/>
      <w:lang w:eastAsia="zh-CN" w:bidi="hi-IN"/>
    </w:rPr>
  </w:style>
  <w:style w:type="paragraph" w:styleId="Bezodstpw">
    <w:name w:val="No Spacing"/>
    <w:uiPriority w:val="1"/>
    <w:qFormat/>
    <w:rsid w:val="005F27D6"/>
    <w:pPr>
      <w:spacing w:after="0" w:line="240" w:lineRule="auto"/>
    </w:pPr>
    <w:rPr>
      <w:rFonts w:eastAsiaTheme="minorEastAsia"/>
      <w:color w:val="00000A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F17A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F17A2"/>
    <w:rPr>
      <w:rFonts w:eastAsiaTheme="minorEastAsia"/>
      <w:color w:val="00000A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F17A2"/>
    <w:rPr>
      <w:vertAlign w:val="superscript"/>
    </w:rPr>
  </w:style>
  <w:style w:type="paragraph" w:styleId="NormalnyWeb">
    <w:name w:val="Normal (Web)"/>
    <w:basedOn w:val="Normalny"/>
    <w:uiPriority w:val="99"/>
    <w:unhideWhenUsed/>
    <w:qFormat/>
    <w:rsid w:val="00F77470"/>
    <w:pPr>
      <w:spacing w:beforeAutospacing="1" w:after="142" w:line="288" w:lineRule="auto"/>
    </w:pPr>
    <w:rPr>
      <w:rFonts w:ascii="Times New Roman" w:eastAsia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878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5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azakonkurencyjnosci.funduszeeuropejskie.gov.pl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biuro.projektu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441EBF-8DEE-4602-97ED-0A4B5FC59F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1106</Words>
  <Characters>6641</Characters>
  <Application>Microsoft Office Word</Application>
  <DocSecurity>0</DocSecurity>
  <Lines>55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7732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Tamara Chorąży</cp:lastModifiedBy>
  <cp:revision>18</cp:revision>
  <dcterms:created xsi:type="dcterms:W3CDTF">2024-08-28T09:02:00Z</dcterms:created>
  <dcterms:modified xsi:type="dcterms:W3CDTF">2024-11-13T11:23:00Z</dcterms:modified>
</cp:coreProperties>
</file>