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75A5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</w:p>
    <w:p w:rsidR="00734D79" w:rsidRPr="00497CBB" w:rsidRDefault="0081721A" w:rsidP="00734D7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Wzór umowy</w:t>
      </w:r>
    </w:p>
    <w:p w:rsidR="00734D79" w:rsidRDefault="00734D79" w:rsidP="00734D7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734D79" w:rsidRPr="00EA40B9" w:rsidRDefault="00734D79" w:rsidP="00734D7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>
        <w:rPr>
          <w:rFonts w:ascii="Century Gothic" w:hAnsi="Century Gothic"/>
          <w:b/>
          <w:color w:val="000000"/>
          <w:sz w:val="20"/>
          <w:szCs w:val="20"/>
        </w:rPr>
        <w:t>0</w:t>
      </w:r>
      <w:r w:rsidR="000869F3">
        <w:rPr>
          <w:rFonts w:ascii="Century Gothic" w:hAnsi="Century Gothic"/>
          <w:b/>
          <w:color w:val="000000"/>
          <w:sz w:val="20"/>
          <w:szCs w:val="20"/>
        </w:rPr>
        <w:t>2</w:t>
      </w:r>
      <w:r>
        <w:rPr>
          <w:rFonts w:ascii="Century Gothic" w:hAnsi="Century Gothic"/>
          <w:b/>
          <w:color w:val="000000"/>
          <w:sz w:val="20"/>
          <w:szCs w:val="20"/>
        </w:rPr>
        <w:t>/2024/T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„Dobry start przedszkolaków w Gminie Świdnica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 xml:space="preserve">Programu Fundusze Europejskie dla Dolnego Śląska 2021-2027 współfinansowanego ze środków </w:t>
      </w:r>
      <w:r>
        <w:rPr>
          <w:rFonts w:ascii="Century Gothic" w:hAnsi="Century Gothic"/>
          <w:color w:val="000000"/>
          <w:sz w:val="20"/>
          <w:szCs w:val="20"/>
        </w:rPr>
        <w:t>Europejskiego Funduszu Społecznego Plus.</w:t>
      </w:r>
    </w:p>
    <w:p w:rsidR="007E3CB5" w:rsidRDefault="007E3CB5" w:rsidP="007E3CB5">
      <w:pPr>
        <w:pStyle w:val="Textbody"/>
        <w:rPr>
          <w:rFonts w:ascii="Century Gothic" w:hAnsi="Century Gothic"/>
          <w:sz w:val="20"/>
          <w:szCs w:val="20"/>
        </w:rPr>
      </w:pPr>
    </w:p>
    <w:p w:rsidR="0081721A" w:rsidRDefault="0081721A" w:rsidP="0081721A">
      <w:pPr>
        <w:widowControl w:val="0"/>
        <w:autoSpaceDN w:val="0"/>
        <w:spacing w:after="0" w:line="240" w:lineRule="auto"/>
        <w:jc w:val="center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UMOWA NR 0</w:t>
      </w:r>
      <w:r w:rsidR="000869F3"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2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  <w:lang w:bidi="hi-IN"/>
        </w:rPr>
        <w:t>/2024/T</w:t>
      </w:r>
    </w:p>
    <w:p w:rsidR="0081721A" w:rsidRDefault="0081721A" w:rsidP="0081721A">
      <w:pPr>
        <w:tabs>
          <w:tab w:val="left" w:leader="dot" w:pos="2952"/>
        </w:tabs>
        <w:autoSpaceDN w:val="0"/>
        <w:spacing w:after="0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</w:p>
    <w:p w:rsidR="0081721A" w:rsidRDefault="0081721A" w:rsidP="0081721A">
      <w:pPr>
        <w:tabs>
          <w:tab w:val="left" w:leader="dot" w:pos="2952"/>
        </w:tabs>
        <w:autoSpaceDN w:val="0"/>
        <w:spacing w:after="0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zawarta w dniu ………………………………….. pomiędzy:</w:t>
      </w:r>
    </w:p>
    <w:p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</w:p>
    <w:p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Fundacją „Krzyżowa” dla Porozumienia Europejskiego </w:t>
      </w:r>
      <w:r>
        <w:rPr>
          <w:rFonts w:ascii="Century Gothic" w:eastAsia="Arial" w:hAnsi="Century Gothic" w:cs="Century Gothic"/>
          <w:color w:val="auto"/>
          <w:kern w:val="3"/>
          <w:sz w:val="20"/>
          <w:szCs w:val="20"/>
          <w:lang w:bidi="hi-IN"/>
        </w:rPr>
        <w:t>z siedzibą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Krzyżowa 7, </w:t>
      </w:r>
      <w:r>
        <w:rPr>
          <w:rFonts w:ascii="Century Gothic" w:eastAsia="Droid Sans Fallback" w:hAnsi="Century Gothic" w:cs="Century Gothic"/>
          <w:bCs/>
          <w:color w:val="auto"/>
          <w:kern w:val="3"/>
          <w:sz w:val="20"/>
          <w:szCs w:val="20"/>
          <w:lang w:bidi="hi-IN"/>
        </w:rPr>
        <w:t>58-112</w:t>
      </w: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 xml:space="preserve"> Grodziszcze, </w:t>
      </w:r>
    </w:p>
    <w:p w:rsidR="0081721A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Droid Sans Fallback" w:hAnsi="Century Gothic" w:cs="Century Gothic"/>
          <w:color w:val="auto"/>
          <w:kern w:val="3"/>
          <w:sz w:val="20"/>
          <w:szCs w:val="20"/>
          <w:lang w:bidi="hi-IN"/>
        </w:rPr>
        <w:t>NIP 884 00 34 672</w:t>
      </w:r>
    </w:p>
    <w:p w:rsidR="0081721A" w:rsidRPr="00A85774" w:rsidRDefault="0081721A" w:rsidP="0081721A">
      <w:pPr>
        <w:widowControl w:val="0"/>
        <w:autoSpaceDN w:val="0"/>
        <w:spacing w:after="0"/>
        <w:jc w:val="both"/>
        <w:textAlignment w:val="baseline"/>
        <w:rPr>
          <w:rFonts w:ascii="Century Gothic" w:eastAsia="Droid Sans Fallback" w:hAnsi="Century Gothic" w:cs="FreeSans"/>
          <w:color w:val="auto"/>
          <w:kern w:val="3"/>
          <w:sz w:val="20"/>
          <w:szCs w:val="20"/>
          <w:lang w:bidi="hi-IN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reprezentowaną przez:</w:t>
      </w:r>
    </w:p>
    <w:p w:rsidR="0081721A" w:rsidRDefault="0081721A" w:rsidP="0081721A">
      <w:pPr>
        <w:autoSpaceDN w:val="0"/>
        <w:spacing w:after="0"/>
        <w:ind w:right="-1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Dorotę </w:t>
      </w:r>
      <w:proofErr w:type="spellStart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Krajdochę</w:t>
      </w:r>
      <w:proofErr w:type="spellEnd"/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 – Dyrektor Zarządzający/Członek Zarządu</w:t>
      </w:r>
    </w:p>
    <w:p w:rsidR="0081721A" w:rsidRDefault="0081721A" w:rsidP="0081721A">
      <w:pPr>
        <w:autoSpaceDN w:val="0"/>
        <w:spacing w:after="0"/>
        <w:ind w:right="3945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Aleksandrę Królak-Wąsowicz – Pełnomocnik Zarządu</w:t>
      </w:r>
    </w:p>
    <w:p w:rsidR="0081721A" w:rsidRDefault="0081721A" w:rsidP="0081721A">
      <w:pPr>
        <w:autoSpaceDN w:val="0"/>
        <w:spacing w:after="0"/>
        <w:ind w:right="4858"/>
        <w:textAlignment w:val="baseline"/>
        <w:rPr>
          <w:rFonts w:ascii="Century Gothic" w:eastAsia="Calibri" w:hAnsi="Century Gothic" w:cs="Times New Roman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zwaną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„Zleceniodawcą"</w:t>
      </w:r>
    </w:p>
    <w:p w:rsidR="0081721A" w:rsidRDefault="0081721A" w:rsidP="0081721A">
      <w:pPr>
        <w:autoSpaceDN w:val="0"/>
        <w:spacing w:after="0"/>
        <w:jc w:val="both"/>
        <w:textAlignment w:val="baseline"/>
        <w:rPr>
          <w:rFonts w:ascii="Century Gothic" w:eastAsia="Arial" w:hAnsi="Century Gothic" w:cs="Century Gothic"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>a</w:t>
      </w:r>
    </w:p>
    <w:p w:rsidR="0081721A" w:rsidRDefault="0081721A" w:rsidP="0081721A">
      <w:pPr>
        <w:pStyle w:val="Standard"/>
        <w:spacing w:line="276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firmą …………………………………………………………………………………</w:t>
      </w:r>
    </w:p>
    <w:p w:rsidR="0081721A" w:rsidRDefault="0081721A" w:rsidP="0081721A">
      <w:pPr>
        <w:pStyle w:val="Standard"/>
        <w:spacing w:line="276" w:lineRule="auto"/>
        <w:jc w:val="both"/>
        <w:rPr>
          <w:rStyle w:val="FontStyle23"/>
          <w:rFonts w:ascii="Century Gothic" w:hAnsi="Century Gothic"/>
          <w:sz w:val="20"/>
          <w:szCs w:val="20"/>
        </w:rPr>
      </w:pPr>
      <w:r>
        <w:rPr>
          <w:rStyle w:val="FontStyle23"/>
          <w:rFonts w:ascii="Century Gothic" w:hAnsi="Century Gothic"/>
          <w:sz w:val="20"/>
          <w:szCs w:val="20"/>
        </w:rPr>
        <w:t>reprezentowaną przez:</w:t>
      </w:r>
    </w:p>
    <w:p w:rsidR="0081721A" w:rsidRDefault="0081721A" w:rsidP="0081721A">
      <w:pPr>
        <w:autoSpaceDN w:val="0"/>
        <w:spacing w:after="0"/>
        <w:jc w:val="both"/>
        <w:textAlignment w:val="baseline"/>
        <w:rPr>
          <w:rFonts w:eastAsia="Calibri" w:cs="Times New Roman"/>
          <w:color w:val="auto"/>
          <w:kern w:val="3"/>
        </w:rPr>
      </w:pPr>
      <w:r>
        <w:rPr>
          <w:rStyle w:val="FontStyle23"/>
          <w:rFonts w:ascii="Century Gothic" w:hAnsi="Century Gothic"/>
          <w:sz w:val="20"/>
          <w:szCs w:val="20"/>
        </w:rPr>
        <w:t>………………………………. - ………………………..</w:t>
      </w:r>
    </w:p>
    <w:p w:rsidR="0081721A" w:rsidRDefault="0081721A" w:rsidP="0081721A">
      <w:pPr>
        <w:autoSpaceDN w:val="0"/>
        <w:spacing w:before="154" w:after="0" w:line="240" w:lineRule="auto"/>
        <w:jc w:val="both"/>
        <w:textAlignment w:val="baseline"/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</w:pPr>
      <w:r>
        <w:rPr>
          <w:rFonts w:ascii="Century Gothic" w:eastAsia="Arial" w:hAnsi="Century Gothic" w:cs="Century Gothic"/>
          <w:color w:val="auto"/>
          <w:kern w:val="3"/>
          <w:sz w:val="20"/>
          <w:szCs w:val="20"/>
        </w:rPr>
        <w:t xml:space="preserve">zwany dalej </w:t>
      </w:r>
      <w:r>
        <w:rPr>
          <w:rFonts w:ascii="Century Gothic" w:eastAsia="Arial" w:hAnsi="Century Gothic" w:cs="Century Gothic"/>
          <w:b/>
          <w:bCs/>
          <w:color w:val="auto"/>
          <w:kern w:val="3"/>
          <w:sz w:val="20"/>
          <w:szCs w:val="20"/>
        </w:rPr>
        <w:t>„Zleceniobiorcą",</w:t>
      </w:r>
    </w:p>
    <w:p w:rsidR="0081721A" w:rsidRDefault="0081721A" w:rsidP="0081721A">
      <w:pPr>
        <w:autoSpaceDN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</w:pPr>
    </w:p>
    <w:p w:rsidR="005A63CC" w:rsidRDefault="0081721A" w:rsidP="0081721A">
      <w:pPr>
        <w:autoSpaceDN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pn.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„</w:t>
      </w:r>
      <w:r w:rsidR="00756E0C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Dobry start przedszkolaków z Gminy Świdnica</w:t>
      </w:r>
      <w:r w:rsidRPr="00376A1C">
        <w:rPr>
          <w:rFonts w:ascii="Century Gothic" w:eastAsia="TimesNewRomanPS-BoldMT, Arial" w:hAnsi="Century Gothic" w:cs="Times New Roman"/>
          <w:color w:val="000000"/>
          <w:spacing w:val="-4"/>
          <w:kern w:val="3"/>
          <w:sz w:val="20"/>
          <w:szCs w:val="20"/>
        </w:rPr>
        <w:t>”</w:t>
      </w:r>
      <w:r w:rsidRPr="00376A1C">
        <w:rPr>
          <w:rFonts w:ascii="Century Gothic" w:eastAsia="Calibri" w:hAnsi="Century Gothic" w:cs="Century Gothic"/>
          <w:spacing w:val="-2"/>
          <w:kern w:val="3"/>
          <w:sz w:val="20"/>
          <w:szCs w:val="20"/>
        </w:rPr>
        <w:t xml:space="preserve"> </w:t>
      </w:r>
      <w:r w:rsidR="005A63CC" w:rsidRPr="005A63CC">
        <w:rPr>
          <w:rFonts w:ascii="Century Gothic" w:hAnsi="Century Gothic"/>
          <w:sz w:val="20"/>
          <w:szCs w:val="20"/>
        </w:rPr>
        <w:t>w ramach Priorytetu 8. Fundusze Europejskie dla edukacji na Dolnym Śląsku, Działania 8.1 Dostęp do edukacji, z Programu Fundusze Europejskie dla Dolnego Śląska 2021-2027 współfinansowanego ze środków Europejskiego Funduszu Społecznego Plus.</w:t>
      </w:r>
    </w:p>
    <w:p w:rsidR="0081721A" w:rsidRPr="005A63CC" w:rsidRDefault="0081721A" w:rsidP="0081721A">
      <w:pPr>
        <w:autoSpaceDN w:val="0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:rsidR="0081721A" w:rsidRPr="003B681D" w:rsidRDefault="0081721A" w:rsidP="0081721A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</w:t>
      </w:r>
    </w:p>
    <w:p w:rsidR="0081721A" w:rsidRPr="002826C8" w:rsidRDefault="0081721A" w:rsidP="0081721A">
      <w:pPr>
        <w:pStyle w:val="Textbody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Przedmiotem umowy jest </w:t>
      </w:r>
      <w:bookmarkStart w:id="0" w:name="_Hlk20396593"/>
      <w:r w:rsidRPr="00F070E7">
        <w:rPr>
          <w:rFonts w:ascii="Century Gothic" w:hAnsi="Century Gothic"/>
          <w:sz w:val="20"/>
          <w:szCs w:val="20"/>
        </w:rPr>
        <w:t xml:space="preserve">usługa transportowa </w:t>
      </w:r>
      <w:r w:rsidR="00C256D1">
        <w:rPr>
          <w:rFonts w:ascii="Century Gothic" w:hAnsi="Century Gothic"/>
          <w:sz w:val="20"/>
          <w:szCs w:val="20"/>
        </w:rPr>
        <w:t>27</w:t>
      </w:r>
      <w:r>
        <w:rPr>
          <w:rFonts w:ascii="Century Gothic" w:hAnsi="Century Gothic"/>
          <w:sz w:val="20"/>
          <w:szCs w:val="20"/>
        </w:rPr>
        <w:t xml:space="preserve"> osób na trasie </w:t>
      </w:r>
      <w:r w:rsidR="00C256D1">
        <w:rPr>
          <w:rFonts w:ascii="Century Gothic" w:hAnsi="Century Gothic"/>
          <w:sz w:val="20"/>
          <w:szCs w:val="20"/>
        </w:rPr>
        <w:t>Bystrzyca Dolna</w:t>
      </w:r>
      <w:r w:rsidR="000869F3">
        <w:rPr>
          <w:rFonts w:ascii="Century Gothic" w:hAnsi="Century Gothic"/>
          <w:sz w:val="20"/>
          <w:szCs w:val="20"/>
        </w:rPr>
        <w:t xml:space="preserve"> – </w:t>
      </w:r>
      <w:r w:rsidR="00C256D1">
        <w:rPr>
          <w:rFonts w:ascii="Century Gothic" w:hAnsi="Century Gothic"/>
          <w:sz w:val="20"/>
          <w:szCs w:val="20"/>
        </w:rPr>
        <w:t>Świdnica</w:t>
      </w:r>
      <w:r w:rsidR="000869F3">
        <w:rPr>
          <w:rFonts w:ascii="Century Gothic" w:hAnsi="Century Gothic"/>
          <w:sz w:val="20"/>
          <w:szCs w:val="20"/>
        </w:rPr>
        <w:t xml:space="preserve"> </w:t>
      </w:r>
      <w:r w:rsidRPr="002826C8">
        <w:rPr>
          <w:rFonts w:ascii="Century Gothic" w:hAnsi="Century Gothic"/>
          <w:sz w:val="20"/>
          <w:szCs w:val="20"/>
        </w:rPr>
        <w:t>-</w:t>
      </w:r>
      <w:r w:rsidR="000869F3">
        <w:rPr>
          <w:rFonts w:ascii="Century Gothic" w:hAnsi="Century Gothic"/>
          <w:sz w:val="20"/>
          <w:szCs w:val="20"/>
        </w:rPr>
        <w:t xml:space="preserve"> </w:t>
      </w:r>
      <w:r w:rsidR="00C256D1">
        <w:rPr>
          <w:rFonts w:ascii="Century Gothic" w:hAnsi="Century Gothic"/>
          <w:sz w:val="20"/>
          <w:szCs w:val="20"/>
        </w:rPr>
        <w:t>Bystrzyca Dolna</w:t>
      </w:r>
      <w:r>
        <w:rPr>
          <w:rFonts w:ascii="Century Gothic" w:hAnsi="Century Gothic"/>
          <w:sz w:val="20"/>
          <w:szCs w:val="20"/>
        </w:rPr>
        <w:t>:</w:t>
      </w:r>
    </w:p>
    <w:p w:rsidR="0081721A" w:rsidRPr="00682AF4" w:rsidRDefault="0081721A" w:rsidP="0081721A">
      <w:pPr>
        <w:pStyle w:val="Textbody"/>
        <w:jc w:val="both"/>
        <w:rPr>
          <w:rFonts w:ascii="Century Gothic" w:hAnsi="Century Gothic"/>
          <w:b/>
          <w:sz w:val="20"/>
          <w:szCs w:val="20"/>
        </w:rPr>
      </w:pPr>
      <w:r w:rsidRPr="002826C8">
        <w:rPr>
          <w:rFonts w:ascii="Century Gothic" w:hAnsi="Century Gothic"/>
          <w:sz w:val="20"/>
          <w:szCs w:val="20"/>
        </w:rPr>
        <w:t xml:space="preserve">w terminie </w:t>
      </w:r>
      <w:r w:rsidR="000869F3">
        <w:rPr>
          <w:rFonts w:ascii="Century Gothic" w:hAnsi="Century Gothic"/>
          <w:b/>
          <w:sz w:val="20"/>
          <w:szCs w:val="20"/>
        </w:rPr>
        <w:t>03</w:t>
      </w:r>
      <w:r w:rsidRPr="00F41601">
        <w:rPr>
          <w:rFonts w:ascii="Century Gothic" w:hAnsi="Century Gothic"/>
          <w:b/>
          <w:sz w:val="20"/>
          <w:szCs w:val="20"/>
        </w:rPr>
        <w:t>.</w:t>
      </w:r>
      <w:r w:rsidR="00C256D1">
        <w:rPr>
          <w:rFonts w:ascii="Century Gothic" w:hAnsi="Century Gothic"/>
          <w:b/>
          <w:sz w:val="20"/>
          <w:szCs w:val="20"/>
        </w:rPr>
        <w:t>1</w:t>
      </w:r>
      <w:r w:rsidR="000869F3">
        <w:rPr>
          <w:rFonts w:ascii="Century Gothic" w:hAnsi="Century Gothic"/>
          <w:b/>
          <w:sz w:val="20"/>
          <w:szCs w:val="20"/>
        </w:rPr>
        <w:t>2</w:t>
      </w:r>
      <w:r w:rsidRPr="00F41601">
        <w:rPr>
          <w:rFonts w:ascii="Century Gothic" w:hAnsi="Century Gothic"/>
          <w:b/>
          <w:sz w:val="20"/>
          <w:szCs w:val="20"/>
        </w:rPr>
        <w:t>.2024 r.</w:t>
      </w:r>
      <w:r>
        <w:rPr>
          <w:rFonts w:ascii="Century Gothic" w:hAnsi="Century Gothic"/>
          <w:sz w:val="20"/>
          <w:szCs w:val="20"/>
        </w:rPr>
        <w:t xml:space="preserve"> przejazd na trasie</w:t>
      </w:r>
      <w:r w:rsidR="005A63CC">
        <w:rPr>
          <w:rFonts w:ascii="Century Gothic" w:hAnsi="Century Gothic"/>
          <w:sz w:val="20"/>
          <w:szCs w:val="20"/>
        </w:rPr>
        <w:t>:</w:t>
      </w:r>
      <w:r>
        <w:rPr>
          <w:rFonts w:ascii="Century Gothic" w:hAnsi="Century Gothic"/>
          <w:sz w:val="20"/>
          <w:szCs w:val="20"/>
        </w:rPr>
        <w:t xml:space="preserve"> </w:t>
      </w:r>
      <w:r w:rsidR="005A63CC" w:rsidRPr="00E675A5">
        <w:rPr>
          <w:rFonts w:ascii="Century Gothic" w:hAnsi="Century Gothic"/>
          <w:sz w:val="20"/>
          <w:szCs w:val="20"/>
        </w:rPr>
        <w:t>Publiczne Przedszkole w Bystrzycy Dolnej</w:t>
      </w:r>
      <w:r w:rsidR="005A63CC">
        <w:rPr>
          <w:rFonts w:ascii="Century Gothic" w:hAnsi="Century Gothic"/>
          <w:sz w:val="20"/>
          <w:szCs w:val="20"/>
        </w:rPr>
        <w:t xml:space="preserve">, </w:t>
      </w:r>
      <w:r w:rsidR="005A63CC" w:rsidRPr="00E675A5">
        <w:rPr>
          <w:rFonts w:ascii="Century Gothic" w:hAnsi="Century Gothic"/>
          <w:sz w:val="20"/>
          <w:szCs w:val="20"/>
        </w:rPr>
        <w:t>58-100, Świdnica</w:t>
      </w:r>
      <w:r w:rsidR="005A63CC">
        <w:rPr>
          <w:rFonts w:ascii="Century Gothic" w:hAnsi="Century Gothic"/>
          <w:sz w:val="20"/>
          <w:szCs w:val="20"/>
        </w:rPr>
        <w:t>,</w:t>
      </w:r>
      <w:r w:rsidR="005A63CC" w:rsidRPr="00E675A5">
        <w:rPr>
          <w:rFonts w:ascii="Century Gothic" w:hAnsi="Century Gothic"/>
          <w:sz w:val="20"/>
          <w:szCs w:val="20"/>
        </w:rPr>
        <w:t xml:space="preserve"> ul. Bystrzyca Dolna 55</w:t>
      </w:r>
      <w:r w:rsidR="005A63CC">
        <w:rPr>
          <w:rFonts w:ascii="Century Gothic" w:hAnsi="Century Gothic"/>
          <w:sz w:val="20"/>
          <w:szCs w:val="20"/>
        </w:rPr>
        <w:t xml:space="preserve"> </w:t>
      </w:r>
      <w:r w:rsidR="000869F3">
        <w:t>–</w:t>
      </w:r>
      <w:r w:rsidR="005A63CC">
        <w:t xml:space="preserve"> </w:t>
      </w:r>
      <w:r w:rsidR="000869F3">
        <w:rPr>
          <w:rFonts w:ascii="Century Gothic" w:hAnsi="Century Gothic"/>
          <w:sz w:val="20"/>
          <w:szCs w:val="20"/>
        </w:rPr>
        <w:t>Straż Pożarna</w:t>
      </w:r>
      <w:r w:rsidR="005A63CC">
        <w:rPr>
          <w:rFonts w:ascii="Century Gothic" w:hAnsi="Century Gothic"/>
          <w:sz w:val="20"/>
          <w:szCs w:val="20"/>
        </w:rPr>
        <w:t xml:space="preserve">, </w:t>
      </w:r>
      <w:r w:rsidR="005A63CC" w:rsidRPr="00E675A5">
        <w:rPr>
          <w:rFonts w:ascii="Century Gothic" w:hAnsi="Century Gothic"/>
          <w:sz w:val="20"/>
          <w:szCs w:val="20"/>
        </w:rPr>
        <w:t xml:space="preserve">ul. </w:t>
      </w:r>
      <w:r w:rsidR="000869F3">
        <w:rPr>
          <w:rFonts w:ascii="Century Gothic" w:hAnsi="Century Gothic"/>
          <w:sz w:val="20"/>
          <w:szCs w:val="20"/>
        </w:rPr>
        <w:t>Niepodległości 8-10,</w:t>
      </w:r>
      <w:r w:rsidR="005A63CC">
        <w:rPr>
          <w:rFonts w:ascii="Century Gothic" w:hAnsi="Century Gothic"/>
          <w:sz w:val="20"/>
          <w:szCs w:val="20"/>
        </w:rPr>
        <w:t xml:space="preserve"> </w:t>
      </w:r>
      <w:r w:rsidR="005A63CC" w:rsidRPr="00E675A5">
        <w:rPr>
          <w:rFonts w:ascii="Century Gothic" w:hAnsi="Century Gothic"/>
          <w:sz w:val="20"/>
          <w:szCs w:val="20"/>
        </w:rPr>
        <w:t>58-100 Świdnica</w:t>
      </w:r>
      <w:r w:rsidR="005A63CC">
        <w:rPr>
          <w:rFonts w:ascii="Century Gothic" w:hAnsi="Century Gothic"/>
          <w:sz w:val="20"/>
          <w:szCs w:val="20"/>
        </w:rPr>
        <w:t xml:space="preserve"> - </w:t>
      </w:r>
      <w:r w:rsidR="005A63CC" w:rsidRPr="00E675A5">
        <w:rPr>
          <w:rFonts w:ascii="Century Gothic" w:hAnsi="Century Gothic"/>
          <w:sz w:val="20"/>
          <w:szCs w:val="20"/>
        </w:rPr>
        <w:t>Publiczne Przedszkole w Bystrzycy Dolnej</w:t>
      </w:r>
      <w:r w:rsidR="005A63CC">
        <w:rPr>
          <w:rFonts w:ascii="Century Gothic" w:hAnsi="Century Gothic"/>
          <w:sz w:val="20"/>
          <w:szCs w:val="20"/>
        </w:rPr>
        <w:t xml:space="preserve">, </w:t>
      </w:r>
      <w:r w:rsidR="005A63CC" w:rsidRPr="00E675A5">
        <w:rPr>
          <w:rFonts w:ascii="Century Gothic" w:hAnsi="Century Gothic"/>
          <w:sz w:val="20"/>
          <w:szCs w:val="20"/>
        </w:rPr>
        <w:t>58-100, Świdnica</w:t>
      </w:r>
      <w:r w:rsidR="005A63CC">
        <w:rPr>
          <w:rFonts w:ascii="Century Gothic" w:hAnsi="Century Gothic"/>
          <w:sz w:val="20"/>
          <w:szCs w:val="20"/>
        </w:rPr>
        <w:t>,</w:t>
      </w:r>
      <w:r w:rsidR="005A63CC" w:rsidRPr="00E675A5">
        <w:rPr>
          <w:rFonts w:ascii="Century Gothic" w:hAnsi="Century Gothic"/>
          <w:sz w:val="20"/>
          <w:szCs w:val="20"/>
        </w:rPr>
        <w:t xml:space="preserve"> ul. Bystrzyca Dolna 55</w:t>
      </w:r>
      <w:r>
        <w:rPr>
          <w:rFonts w:ascii="Century Gothic" w:hAnsi="Century Gothic"/>
          <w:sz w:val="20"/>
          <w:szCs w:val="20"/>
        </w:rPr>
        <w:t xml:space="preserve">, </w:t>
      </w:r>
      <w:r w:rsidRPr="00682AF4">
        <w:rPr>
          <w:rFonts w:ascii="Century Gothic" w:hAnsi="Century Gothic"/>
          <w:b/>
          <w:sz w:val="20"/>
          <w:szCs w:val="20"/>
        </w:rPr>
        <w:t xml:space="preserve">podstawienie </w:t>
      </w:r>
      <w:r>
        <w:rPr>
          <w:rFonts w:ascii="Century Gothic" w:hAnsi="Century Gothic"/>
          <w:b/>
          <w:sz w:val="20"/>
          <w:szCs w:val="20"/>
        </w:rPr>
        <w:t xml:space="preserve">godz. </w:t>
      </w:r>
      <w:r w:rsidR="005A63CC">
        <w:rPr>
          <w:rFonts w:ascii="Century Gothic" w:hAnsi="Century Gothic"/>
          <w:b/>
          <w:sz w:val="20"/>
          <w:szCs w:val="20"/>
        </w:rPr>
        <w:t>8</w:t>
      </w:r>
      <w:r w:rsidRPr="00682AF4">
        <w:rPr>
          <w:rFonts w:ascii="Century Gothic" w:hAnsi="Century Gothic"/>
          <w:b/>
          <w:sz w:val="20"/>
          <w:szCs w:val="20"/>
        </w:rPr>
        <w:t>.</w:t>
      </w:r>
      <w:r w:rsidR="005A63CC">
        <w:rPr>
          <w:rFonts w:ascii="Century Gothic" w:hAnsi="Century Gothic"/>
          <w:b/>
          <w:sz w:val="20"/>
          <w:szCs w:val="20"/>
        </w:rPr>
        <w:t>3</w:t>
      </w:r>
      <w:r w:rsidRPr="00682AF4">
        <w:rPr>
          <w:rFonts w:ascii="Century Gothic" w:hAnsi="Century Gothic"/>
          <w:b/>
          <w:sz w:val="20"/>
          <w:szCs w:val="20"/>
        </w:rPr>
        <w:t xml:space="preserve">0, wyjazd </w:t>
      </w:r>
      <w:r>
        <w:rPr>
          <w:rFonts w:ascii="Century Gothic" w:hAnsi="Century Gothic"/>
          <w:b/>
          <w:sz w:val="20"/>
          <w:szCs w:val="20"/>
        </w:rPr>
        <w:t xml:space="preserve">godz. </w:t>
      </w:r>
      <w:r w:rsidR="005A63CC">
        <w:rPr>
          <w:rFonts w:ascii="Century Gothic" w:hAnsi="Century Gothic"/>
          <w:b/>
          <w:sz w:val="20"/>
          <w:szCs w:val="20"/>
        </w:rPr>
        <w:t>9</w:t>
      </w:r>
      <w:r w:rsidRPr="00682AF4">
        <w:rPr>
          <w:rFonts w:ascii="Century Gothic" w:hAnsi="Century Gothic"/>
          <w:b/>
          <w:sz w:val="20"/>
          <w:szCs w:val="20"/>
        </w:rPr>
        <w:t>.</w:t>
      </w:r>
      <w:r w:rsidR="000869F3">
        <w:rPr>
          <w:rFonts w:ascii="Century Gothic" w:hAnsi="Century Gothic"/>
          <w:b/>
          <w:sz w:val="20"/>
          <w:szCs w:val="20"/>
        </w:rPr>
        <w:t>0</w:t>
      </w:r>
      <w:r w:rsidR="005A63CC">
        <w:rPr>
          <w:rFonts w:ascii="Century Gothic" w:hAnsi="Century Gothic"/>
          <w:b/>
          <w:sz w:val="20"/>
          <w:szCs w:val="20"/>
        </w:rPr>
        <w:t>0, powrót około godz. 1</w:t>
      </w:r>
      <w:r w:rsidR="000869F3">
        <w:rPr>
          <w:rFonts w:ascii="Century Gothic" w:hAnsi="Century Gothic"/>
          <w:b/>
          <w:sz w:val="20"/>
          <w:szCs w:val="20"/>
        </w:rPr>
        <w:t>1</w:t>
      </w:r>
      <w:r w:rsidR="005A63CC">
        <w:rPr>
          <w:rFonts w:ascii="Century Gothic" w:hAnsi="Century Gothic"/>
          <w:b/>
          <w:sz w:val="20"/>
          <w:szCs w:val="20"/>
        </w:rPr>
        <w:t>.</w:t>
      </w:r>
      <w:r w:rsidR="000869F3">
        <w:rPr>
          <w:rFonts w:ascii="Century Gothic" w:hAnsi="Century Gothic"/>
          <w:b/>
          <w:sz w:val="20"/>
          <w:szCs w:val="20"/>
        </w:rPr>
        <w:t>3</w:t>
      </w:r>
      <w:bookmarkStart w:id="1" w:name="_GoBack"/>
      <w:bookmarkEnd w:id="1"/>
      <w:r w:rsidR="005A63CC">
        <w:rPr>
          <w:rFonts w:ascii="Century Gothic" w:hAnsi="Century Gothic"/>
          <w:b/>
          <w:sz w:val="20"/>
          <w:szCs w:val="20"/>
        </w:rPr>
        <w:t>0</w:t>
      </w:r>
    </w:p>
    <w:bookmarkEnd w:id="0"/>
    <w:p w:rsidR="0081721A" w:rsidRDefault="0081721A" w:rsidP="0081721A">
      <w:pPr>
        <w:tabs>
          <w:tab w:val="left" w:pos="1003"/>
          <w:tab w:val="left" w:pos="1363"/>
        </w:tabs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2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bookmarkStart w:id="2" w:name="_Hlk14078058"/>
      <w:r>
        <w:rPr>
          <w:rFonts w:ascii="Century Gothic" w:hAnsi="Century Gothic"/>
          <w:sz w:val="20"/>
          <w:szCs w:val="20"/>
        </w:rPr>
        <w:t>1. Zleceniobiorca zobowiązuje się do:</w:t>
      </w:r>
    </w:p>
    <w:bookmarkEnd w:id="2"/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a) podstawienia pojazdu w  należytym stanie technicznym zapewniającym warunki bezpieczeństwa i higieny przewożonych osób,                                                                                                                                                                                           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b) posiadania ważnych badań technicznych  pojazdu wynajmowanego Zleceniodawcy;</w:t>
      </w:r>
    </w:p>
    <w:p w:rsidR="00C256D1" w:rsidRDefault="00C256D1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3</w:t>
      </w:r>
    </w:p>
    <w:p w:rsidR="0081721A" w:rsidRDefault="0081721A" w:rsidP="0081721A">
      <w:pPr>
        <w:tabs>
          <w:tab w:val="left" w:pos="1132"/>
          <w:tab w:val="left" w:pos="1415"/>
          <w:tab w:val="left" w:pos="6236"/>
        </w:tabs>
        <w:spacing w:after="120" w:line="200" w:lineRule="atLeast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 xml:space="preserve">1.  Koszt usługi wynosi: </w:t>
      </w:r>
      <w:r>
        <w:rPr>
          <w:rFonts w:ascii="Century Gothic" w:eastAsia="Lucida Sans Unicode" w:hAnsi="Century Gothic" w:cs="Times New Roman"/>
          <w:b/>
          <w:bCs/>
          <w:color w:val="000000"/>
          <w:sz w:val="20"/>
          <w:szCs w:val="20"/>
        </w:rPr>
        <w:t>………………………. brutto</w:t>
      </w: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, (słownie: …………………………………………………….), w tym podatek VAT ………………..% tj. ……………….. zł.</w:t>
      </w:r>
    </w:p>
    <w:p w:rsidR="0081721A" w:rsidRDefault="0081721A" w:rsidP="0081721A">
      <w:pPr>
        <w:tabs>
          <w:tab w:val="left" w:pos="2850"/>
          <w:tab w:val="left" w:pos="3652"/>
          <w:tab w:val="left" w:pos="3935"/>
          <w:tab w:val="left" w:pos="8756"/>
        </w:tabs>
        <w:spacing w:after="120" w:line="200" w:lineRule="atLeast"/>
        <w:ind w:left="360" w:hanging="360"/>
        <w:jc w:val="both"/>
        <w:rPr>
          <w:rFonts w:ascii="Century Gothic" w:eastAsia="Lucida Sans Unicode" w:hAnsi="Century Gothic" w:cs="Times New Roman"/>
          <w:color w:val="000000"/>
          <w:sz w:val="20"/>
          <w:szCs w:val="20"/>
        </w:rPr>
      </w:pPr>
      <w:r>
        <w:rPr>
          <w:rFonts w:ascii="Century Gothic" w:eastAsia="Lucida Sans Unicode" w:hAnsi="Century Gothic" w:cs="Times New Roman"/>
          <w:color w:val="000000"/>
          <w:sz w:val="20"/>
          <w:szCs w:val="20"/>
        </w:rPr>
        <w:t>2. Zleceniodawca dokona wpłaty za wynajem autokaru na konto Zleceniobiorcy, płatne w ciągu 14 dni  po wykonaniu usługi  i  otrzymaniu faktury VAT.</w:t>
      </w:r>
    </w:p>
    <w:p w:rsidR="0081721A" w:rsidRPr="003B681D" w:rsidRDefault="0081721A" w:rsidP="0081721A">
      <w:pPr>
        <w:spacing w:line="200" w:lineRule="atLeast"/>
        <w:jc w:val="center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4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Kierowca w czasie trwania umowy ma obowiązek stosować się do poleceń Zleceniodawcy, związanych z organizowaniem i wykonywaniem przewozu w granicach obowiązującego prawa.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 Zleceniodawca jako użytkownik zobowiązuje się do korzystania z pojazdu zgodnie z jego przeznaczeniem. W razie jakichkolwiek uszkodzeń/zniszczeń pojazdu przez podróżnych koszty naprawy/wymiany w całości pokrywa Zleceniodawca.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3. Zleceniobiorca nie ponosi odpowiedzialności za opóźnienia w transporcie spowodowanych przez osoby podróżujące, warunki atmosferyczne i inne sytuacje drogowe.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5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W przypadku uszkodzenia pojazdu podczas jazdy z jakichkolwiek przyczyn Zleceniobiorca zobowiązany jest </w:t>
      </w:r>
      <w:r>
        <w:rPr>
          <w:rFonts w:ascii="Century Gothic" w:eastAsia="Calibri" w:hAnsi="Century Gothic"/>
          <w:sz w:val="20"/>
          <w:szCs w:val="20"/>
        </w:rPr>
        <w:t>w ciągu 2-3 godzin</w:t>
      </w:r>
      <w:r>
        <w:rPr>
          <w:rFonts w:ascii="Century Gothic" w:hAnsi="Century Gothic"/>
          <w:sz w:val="20"/>
          <w:szCs w:val="20"/>
        </w:rPr>
        <w:t xml:space="preserve"> na własny koszt zorganizować transport zastępczy o takim samym standardzie, a jeśli tego nie uczyni, ponieść wszelkie koszty związane z wynajmem zastępczego środka transportu dokonanego przez Zleceniodawcę.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6</w:t>
      </w:r>
    </w:p>
    <w:p w:rsidR="0081721A" w:rsidRDefault="0081721A" w:rsidP="0081721A">
      <w:pPr>
        <w:spacing w:before="113" w:after="113"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posiada pozwolenia uprawniające do świadczenia usług w zakresie krajowego przewozu osób.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7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 sprawach nieuregulowanych  niniejszą umową zastosowanie mają przepisy Kodeksu Cywilnego.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8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Zleceniobiorca oświadcza, że jest ubezpieczony i posiada pełen pakiet  ubezpieczeń ( OC, AC, NW).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9</w:t>
      </w:r>
    </w:p>
    <w:p w:rsidR="0081721A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Wszelkie ewentualne zmiany wymagają formy pisemnej w postaci aneksu pod rygorem nieważności.</w:t>
      </w:r>
    </w:p>
    <w:p w:rsidR="0081721A" w:rsidRDefault="0081721A" w:rsidP="0081721A">
      <w:pPr>
        <w:spacing w:line="200" w:lineRule="atLeast"/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§ 10</w:t>
      </w:r>
    </w:p>
    <w:p w:rsidR="0081721A" w:rsidRPr="00F070E7" w:rsidRDefault="0081721A" w:rsidP="0081721A">
      <w:pPr>
        <w:spacing w:line="200" w:lineRule="atLeast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Umowa została sporządzona w dwóch jednobrzmiących egzemplarzach, po jednym  egzemplarzu dla każdej ze stron.</w:t>
      </w:r>
    </w:p>
    <w:p w:rsidR="0081721A" w:rsidRDefault="0081721A" w:rsidP="0081721A">
      <w:pPr>
        <w:tabs>
          <w:tab w:val="left" w:pos="3708"/>
        </w:tabs>
        <w:jc w:val="center"/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</w:pPr>
    </w:p>
    <w:p w:rsidR="0081721A" w:rsidRPr="00EE2BE5" w:rsidRDefault="0081721A" w:rsidP="0081721A">
      <w:pPr>
        <w:tabs>
          <w:tab w:val="left" w:pos="3708"/>
        </w:tabs>
        <w:jc w:val="center"/>
        <w:rPr>
          <w:rFonts w:ascii="Arial" w:hAnsi="Arial" w:cs="Arial"/>
        </w:rPr>
      </w:pP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>ZLECENIODAWCA</w:t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eastAsia="Arial" w:hAnsi="Century Gothic" w:cs="Century Gothic"/>
          <w:b/>
          <w:bCs/>
          <w:sz w:val="20"/>
          <w:szCs w:val="20"/>
          <w:shd w:val="clear" w:color="auto" w:fill="FFFFFF"/>
        </w:rPr>
        <w:tab/>
      </w:r>
      <w:r>
        <w:rPr>
          <w:rFonts w:ascii="Century Gothic" w:hAnsi="Century Gothic" w:cs="Century Gothic"/>
          <w:b/>
          <w:bCs/>
          <w:sz w:val="20"/>
          <w:szCs w:val="20"/>
          <w:shd w:val="clear" w:color="auto" w:fill="FFFFFF"/>
        </w:rPr>
        <w:t>ZLECENIOBIORCA</w:t>
      </w:r>
    </w:p>
    <w:p w:rsidR="0081721A" w:rsidRPr="00682AF4" w:rsidRDefault="0081721A" w:rsidP="0081721A"/>
    <w:p w:rsidR="00865AFC" w:rsidRPr="00262BAC" w:rsidRDefault="00865AFC" w:rsidP="00734D79">
      <w:pPr>
        <w:pStyle w:val="Textbody"/>
        <w:spacing w:after="0" w:line="276" w:lineRule="auto"/>
        <w:jc w:val="right"/>
      </w:pPr>
    </w:p>
    <w:sectPr w:rsidR="00865AFC" w:rsidRPr="00262BAC" w:rsidSect="00374CCD">
      <w:headerReference w:type="default" r:id="rId8"/>
      <w:footerReference w:type="default" r:id="rId9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91BA4" w:rsidRDefault="00891BA4" w:rsidP="00E03E4E">
      <w:pPr>
        <w:spacing w:after="0" w:line="240" w:lineRule="auto"/>
      </w:pPr>
      <w:r>
        <w:separator/>
      </w:r>
    </w:p>
  </w:endnote>
  <w:endnote w:type="continuationSeparator" w:id="0">
    <w:p w:rsidR="00891BA4" w:rsidRDefault="00891BA4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imesNewRomanPS-BoldMT, Arial">
    <w:charset w:val="00"/>
    <w:family w:val="swiss"/>
    <w:pitch w:val="default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B77C0E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>,</w:t>
          </w:r>
          <w:r>
            <w:rPr>
              <w:rFonts w:ascii="Arial" w:hAnsi="Arial" w:cs="Arial"/>
              <w:sz w:val="16"/>
              <w:szCs w:val="16"/>
            </w:rPr>
            <w:t xml:space="preserve"> sekretariat@krzyzowa.pl /</w:t>
          </w:r>
          <w:r w:rsidRPr="00260264">
            <w:rPr>
              <w:rFonts w:ascii="Arial" w:hAnsi="Arial" w:cs="Arial"/>
              <w:sz w:val="16"/>
              <w:szCs w:val="16"/>
            </w:rPr>
            <w:t xml:space="preserve"> </w:t>
          </w:r>
          <w:hyperlink r:id="rId1" w:history="1">
            <w:r w:rsidRPr="009709E3">
              <w:rPr>
                <w:rFonts w:ascii="Arial" w:hAnsi="Arial" w:cs="Arial"/>
                <w:color w:val="000000" w:themeColor="text1"/>
                <w:sz w:val="16"/>
                <w:szCs w:val="16"/>
              </w:rPr>
              <w:t>biuro.projektu@krzyzowa.pl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 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/ </w:t>
          </w:r>
          <w:r>
            <w:rPr>
              <w:rFonts w:ascii="Arial" w:hAnsi="Arial" w:cs="Arial"/>
              <w:sz w:val="16"/>
              <w:szCs w:val="16"/>
            </w:rPr>
            <w:t>74 85 00 123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 Wiodący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</w:t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Gmina Świdnica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91BA4" w:rsidRDefault="00891BA4" w:rsidP="00E03E4E">
      <w:pPr>
        <w:spacing w:after="0" w:line="240" w:lineRule="auto"/>
      </w:pPr>
      <w:r>
        <w:separator/>
      </w:r>
    </w:p>
  </w:footnote>
  <w:footnote w:type="continuationSeparator" w:id="0">
    <w:p w:rsidR="00891BA4" w:rsidRDefault="00891BA4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80076" w:rsidRPr="00374CCD" w:rsidRDefault="001F71F0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„Dobry start przedszkolaków z Gminy Świdnica”</w:t>
    </w:r>
    <w:r w:rsidR="00AA4696">
      <w:rPr>
        <w:rFonts w:ascii="Arial" w:hAnsi="Arial" w:cs="Arial"/>
        <w:sz w:val="16"/>
        <w:szCs w:val="16"/>
      </w:rPr>
      <w:t xml:space="preserve">  (</w:t>
    </w:r>
    <w:r w:rsidR="00AA4696" w:rsidRPr="00AA4696">
      <w:rPr>
        <w:rFonts w:ascii="Arial" w:hAnsi="Arial" w:cs="Arial"/>
        <w:sz w:val="16"/>
        <w:szCs w:val="16"/>
      </w:rPr>
      <w:t>FEDS.08.01-IZ.00-0070/23)</w:t>
    </w:r>
    <w:r w:rsidR="00795EB5">
      <w:rPr>
        <w:rFonts w:ascii="Arial" w:hAnsi="Arial" w:cs="Arial"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BB4E30"/>
    <w:multiLevelType w:val="hybridMultilevel"/>
    <w:tmpl w:val="A218135A"/>
    <w:lvl w:ilvl="0" w:tplc="37DEBAC6">
      <w:start w:val="1"/>
      <w:numFmt w:val="bullet"/>
      <w:lvlText w:val="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64B67883"/>
    <w:multiLevelType w:val="hybridMultilevel"/>
    <w:tmpl w:val="DDD48C1C"/>
    <w:lvl w:ilvl="0" w:tplc="5E08D7A2">
      <w:start w:val="1"/>
      <w:numFmt w:val="decimal"/>
      <w:lvlText w:val="%1."/>
      <w:lvlJc w:val="left"/>
      <w:pPr>
        <w:ind w:left="-1033" w:hanging="360"/>
      </w:pPr>
    </w:lvl>
    <w:lvl w:ilvl="1" w:tplc="04150019">
      <w:start w:val="1"/>
      <w:numFmt w:val="lowerLetter"/>
      <w:lvlText w:val="%2."/>
      <w:lvlJc w:val="left"/>
      <w:pPr>
        <w:ind w:left="-313" w:hanging="360"/>
      </w:pPr>
    </w:lvl>
    <w:lvl w:ilvl="2" w:tplc="0415001B">
      <w:start w:val="1"/>
      <w:numFmt w:val="lowerRoman"/>
      <w:lvlText w:val="%3."/>
      <w:lvlJc w:val="right"/>
      <w:pPr>
        <w:ind w:left="407" w:hanging="180"/>
      </w:pPr>
    </w:lvl>
    <w:lvl w:ilvl="3" w:tplc="0415000F">
      <w:start w:val="1"/>
      <w:numFmt w:val="decimal"/>
      <w:lvlText w:val="%4."/>
      <w:lvlJc w:val="left"/>
      <w:pPr>
        <w:ind w:left="1127" w:hanging="360"/>
      </w:pPr>
    </w:lvl>
    <w:lvl w:ilvl="4" w:tplc="04150019">
      <w:start w:val="1"/>
      <w:numFmt w:val="lowerLetter"/>
      <w:lvlText w:val="%5."/>
      <w:lvlJc w:val="left"/>
      <w:pPr>
        <w:ind w:left="1847" w:hanging="360"/>
      </w:pPr>
    </w:lvl>
    <w:lvl w:ilvl="5" w:tplc="0415001B">
      <w:start w:val="1"/>
      <w:numFmt w:val="lowerRoman"/>
      <w:lvlText w:val="%6."/>
      <w:lvlJc w:val="right"/>
      <w:pPr>
        <w:ind w:left="2567" w:hanging="180"/>
      </w:pPr>
    </w:lvl>
    <w:lvl w:ilvl="6" w:tplc="0415000F">
      <w:start w:val="1"/>
      <w:numFmt w:val="decimal"/>
      <w:lvlText w:val="%7."/>
      <w:lvlJc w:val="left"/>
      <w:pPr>
        <w:ind w:left="3287" w:hanging="360"/>
      </w:pPr>
    </w:lvl>
    <w:lvl w:ilvl="7" w:tplc="04150019">
      <w:start w:val="1"/>
      <w:numFmt w:val="lowerLetter"/>
      <w:lvlText w:val="%8."/>
      <w:lvlJc w:val="left"/>
      <w:pPr>
        <w:ind w:left="4007" w:hanging="360"/>
      </w:pPr>
    </w:lvl>
    <w:lvl w:ilvl="8" w:tplc="0415001B">
      <w:start w:val="1"/>
      <w:numFmt w:val="lowerRoman"/>
      <w:lvlText w:val="%9."/>
      <w:lvlJc w:val="right"/>
      <w:pPr>
        <w:ind w:left="472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0850"/>
    <w:rsid w:val="00031889"/>
    <w:rsid w:val="00042F8B"/>
    <w:rsid w:val="00051702"/>
    <w:rsid w:val="000869F3"/>
    <w:rsid w:val="000908B7"/>
    <w:rsid w:val="000931F2"/>
    <w:rsid w:val="000B4B83"/>
    <w:rsid w:val="000D5BB4"/>
    <w:rsid w:val="00102F40"/>
    <w:rsid w:val="001A0100"/>
    <w:rsid w:val="001A6C28"/>
    <w:rsid w:val="001E4F47"/>
    <w:rsid w:val="001F71F0"/>
    <w:rsid w:val="002573FC"/>
    <w:rsid w:val="00260264"/>
    <w:rsid w:val="00262BAC"/>
    <w:rsid w:val="002640DB"/>
    <w:rsid w:val="002C316B"/>
    <w:rsid w:val="003160E1"/>
    <w:rsid w:val="00322CB1"/>
    <w:rsid w:val="00365A49"/>
    <w:rsid w:val="00367003"/>
    <w:rsid w:val="00374CCD"/>
    <w:rsid w:val="0039005C"/>
    <w:rsid w:val="003A4099"/>
    <w:rsid w:val="00403732"/>
    <w:rsid w:val="0044709F"/>
    <w:rsid w:val="00464FA7"/>
    <w:rsid w:val="00466110"/>
    <w:rsid w:val="0047480A"/>
    <w:rsid w:val="004807FF"/>
    <w:rsid w:val="004A6944"/>
    <w:rsid w:val="0051206C"/>
    <w:rsid w:val="00553C8D"/>
    <w:rsid w:val="00586ED8"/>
    <w:rsid w:val="005A63CC"/>
    <w:rsid w:val="005F27D6"/>
    <w:rsid w:val="006173DD"/>
    <w:rsid w:val="006272F9"/>
    <w:rsid w:val="00672617"/>
    <w:rsid w:val="00681165"/>
    <w:rsid w:val="006B485C"/>
    <w:rsid w:val="006E54C7"/>
    <w:rsid w:val="006E65C7"/>
    <w:rsid w:val="006F5211"/>
    <w:rsid w:val="00734D79"/>
    <w:rsid w:val="00750CE2"/>
    <w:rsid w:val="00756E0C"/>
    <w:rsid w:val="00764FF7"/>
    <w:rsid w:val="00773E12"/>
    <w:rsid w:val="00795EB5"/>
    <w:rsid w:val="007E3CB5"/>
    <w:rsid w:val="007E5856"/>
    <w:rsid w:val="007E6FAE"/>
    <w:rsid w:val="0081721A"/>
    <w:rsid w:val="00832716"/>
    <w:rsid w:val="00835961"/>
    <w:rsid w:val="00844DFB"/>
    <w:rsid w:val="00845C97"/>
    <w:rsid w:val="00865AFC"/>
    <w:rsid w:val="00880076"/>
    <w:rsid w:val="00891BA4"/>
    <w:rsid w:val="008A0F56"/>
    <w:rsid w:val="008C5A01"/>
    <w:rsid w:val="008D0C18"/>
    <w:rsid w:val="009112DA"/>
    <w:rsid w:val="009567C0"/>
    <w:rsid w:val="009B4387"/>
    <w:rsid w:val="009C3DB6"/>
    <w:rsid w:val="009F5B40"/>
    <w:rsid w:val="00A37AA4"/>
    <w:rsid w:val="00A40207"/>
    <w:rsid w:val="00A56583"/>
    <w:rsid w:val="00A80567"/>
    <w:rsid w:val="00A91F92"/>
    <w:rsid w:val="00A92643"/>
    <w:rsid w:val="00A978C0"/>
    <w:rsid w:val="00AA4696"/>
    <w:rsid w:val="00AF6313"/>
    <w:rsid w:val="00B01833"/>
    <w:rsid w:val="00B073AE"/>
    <w:rsid w:val="00B250C6"/>
    <w:rsid w:val="00B77C0E"/>
    <w:rsid w:val="00BA5C63"/>
    <w:rsid w:val="00BF17A2"/>
    <w:rsid w:val="00C256D1"/>
    <w:rsid w:val="00C71EFD"/>
    <w:rsid w:val="00C9505E"/>
    <w:rsid w:val="00CF41C8"/>
    <w:rsid w:val="00D02126"/>
    <w:rsid w:val="00D1729E"/>
    <w:rsid w:val="00D64E4A"/>
    <w:rsid w:val="00DB62AF"/>
    <w:rsid w:val="00DE1CC1"/>
    <w:rsid w:val="00E03E4E"/>
    <w:rsid w:val="00E27651"/>
    <w:rsid w:val="00E277F5"/>
    <w:rsid w:val="00E60036"/>
    <w:rsid w:val="00E65E61"/>
    <w:rsid w:val="00E67365"/>
    <w:rsid w:val="00E675A5"/>
    <w:rsid w:val="00E86DB1"/>
    <w:rsid w:val="00EB0830"/>
    <w:rsid w:val="00ED5A47"/>
    <w:rsid w:val="00EE2BE5"/>
    <w:rsid w:val="00F225E1"/>
    <w:rsid w:val="00F77470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E6F678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480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F27D6"/>
    <w:pPr>
      <w:widowControl w:val="0"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5F27D6"/>
    <w:pPr>
      <w:spacing w:after="140" w:line="288" w:lineRule="auto"/>
    </w:pPr>
  </w:style>
  <w:style w:type="paragraph" w:customStyle="1" w:styleId="Zawartotabeli">
    <w:name w:val="Zawartość tabeli"/>
    <w:basedOn w:val="Normalny"/>
    <w:qFormat/>
    <w:rsid w:val="005F27D6"/>
    <w:rPr>
      <w:rFonts w:ascii="Calibri" w:hAnsi="Calibri"/>
    </w:rPr>
  </w:style>
  <w:style w:type="paragraph" w:customStyle="1" w:styleId="Default">
    <w:name w:val="Default"/>
    <w:qFormat/>
    <w:rsid w:val="005F27D6"/>
    <w:pPr>
      <w:widowControl w:val="0"/>
      <w:suppressAutoHyphens/>
      <w:autoSpaceDN w:val="0"/>
      <w:spacing w:after="0" w:line="240" w:lineRule="auto"/>
    </w:pPr>
    <w:rPr>
      <w:rFonts w:ascii="Calibri" w:eastAsia="SimSun" w:hAnsi="Calibri" w:cs="Mangal"/>
      <w:color w:val="000000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5F27D6"/>
    <w:pPr>
      <w:spacing w:after="0" w:line="240" w:lineRule="auto"/>
    </w:pPr>
    <w:rPr>
      <w:rFonts w:eastAsiaTheme="minorEastAsia"/>
      <w:color w:val="00000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17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17A2"/>
    <w:rPr>
      <w:rFonts w:eastAsiaTheme="minorEastAsia"/>
      <w:color w:val="00000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17A2"/>
    <w:rPr>
      <w:vertAlign w:val="superscript"/>
    </w:rPr>
  </w:style>
  <w:style w:type="paragraph" w:styleId="NormalnyWeb">
    <w:name w:val="Normal (Web)"/>
    <w:basedOn w:val="Normalny"/>
    <w:uiPriority w:val="99"/>
    <w:unhideWhenUsed/>
    <w:qFormat/>
    <w:rsid w:val="00F77470"/>
    <w:pPr>
      <w:spacing w:beforeAutospacing="1" w:after="142" w:line="288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FontStyle23">
    <w:name w:val="Font Style23"/>
    <w:rsid w:val="0081721A"/>
    <w:rPr>
      <w:rFonts w:ascii="Arial" w:eastAsia="Arial" w:hAnsi="Arial" w:cs="Arial" w:hint="default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87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iuro.projektu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A8DAF1-656C-4282-AC76-C4F233EB48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529</Words>
  <Characters>3178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3700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Tamara Chorąży</cp:lastModifiedBy>
  <cp:revision>15</cp:revision>
  <dcterms:created xsi:type="dcterms:W3CDTF">2024-08-28T09:02:00Z</dcterms:created>
  <dcterms:modified xsi:type="dcterms:W3CDTF">2024-11-13T10:51:00Z</dcterms:modified>
</cp:coreProperties>
</file>