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E675A5" w:rsidRPr="00C700F6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>dnia 13.11.2024</w:t>
      </w: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 r.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E675A5" w:rsidRPr="00C700F6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:rsidR="00E675A5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:rsidR="00E675A5" w:rsidRPr="00C700F6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0</w:t>
      </w:r>
      <w:r w:rsidR="00085C3E">
        <w:rPr>
          <w:rFonts w:ascii="Century Gothic" w:hAnsi="Century Gothic"/>
          <w:b/>
          <w:sz w:val="20"/>
          <w:szCs w:val="20"/>
        </w:rPr>
        <w:t>2</w:t>
      </w:r>
      <w:bookmarkStart w:id="0" w:name="_GoBack"/>
      <w:bookmarkEnd w:id="0"/>
      <w:r>
        <w:rPr>
          <w:rFonts w:ascii="Century Gothic" w:hAnsi="Century Gothic"/>
          <w:b/>
          <w:sz w:val="20"/>
          <w:szCs w:val="20"/>
        </w:rPr>
        <w:t>/2024</w:t>
      </w:r>
      <w:r w:rsidR="0044709F">
        <w:rPr>
          <w:rFonts w:ascii="Century Gothic" w:hAnsi="Century Gothic"/>
          <w:b/>
          <w:sz w:val="20"/>
          <w:szCs w:val="20"/>
        </w:rPr>
        <w:t>/</w:t>
      </w:r>
      <w:r w:rsidR="00AE2933">
        <w:rPr>
          <w:rFonts w:ascii="Century Gothic" w:hAnsi="Century Gothic"/>
          <w:b/>
          <w:sz w:val="20"/>
          <w:szCs w:val="20"/>
        </w:rPr>
        <w:t>T</w:t>
      </w:r>
    </w:p>
    <w:p w:rsidR="00E675A5" w:rsidRPr="00C700F6" w:rsidRDefault="00E675A5" w:rsidP="00E675A5">
      <w:pPr>
        <w:pStyle w:val="Textbody"/>
        <w:spacing w:after="0" w:line="276" w:lineRule="auto"/>
        <w:jc w:val="center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Pr="00D31975">
        <w:rPr>
          <w:rFonts w:ascii="Century Gothic" w:hAnsi="Century Gothic"/>
          <w:sz w:val="20"/>
          <w:szCs w:val="20"/>
        </w:rPr>
        <w:t>„</w:t>
      </w:r>
      <w:r>
        <w:rPr>
          <w:rFonts w:ascii="Century Gothic" w:hAnsi="Century Gothic"/>
          <w:sz w:val="20"/>
          <w:szCs w:val="20"/>
        </w:rPr>
        <w:t>Dobry start przedszkolaków z Gminy Świdnica</w:t>
      </w:r>
      <w:r w:rsidRPr="00D31975">
        <w:rPr>
          <w:rFonts w:ascii="Century Gothic" w:hAnsi="Century Gothic"/>
          <w:sz w:val="20"/>
          <w:szCs w:val="20"/>
        </w:rPr>
        <w:t>”</w:t>
      </w:r>
      <w:r>
        <w:rPr>
          <w:rFonts w:ascii="Century Gothic" w:hAnsi="Century Gothic"/>
          <w:sz w:val="20"/>
          <w:szCs w:val="20"/>
        </w:rPr>
        <w:t>.</w:t>
      </w:r>
    </w:p>
    <w:p w:rsidR="00E675A5" w:rsidRPr="00D3197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:rsidR="00E675A5" w:rsidRPr="00F24379" w:rsidRDefault="00E675A5" w:rsidP="00E675A5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1.1. </w:t>
      </w:r>
      <w:r w:rsidRPr="00C700F6">
        <w:rPr>
          <w:rFonts w:ascii="Century Gothic" w:hAnsi="Century Gothic"/>
          <w:sz w:val="20"/>
          <w:szCs w:val="20"/>
        </w:rPr>
        <w:t xml:space="preserve">Fundacja „Krzyżowa” dla Porozumienia Europejskiego, Krzyżowa 7, 58-112 Grodziszcze KRS: 0000084948, realizator projektu w ramach </w:t>
      </w:r>
      <w:r w:rsidRPr="00E675A5">
        <w:rPr>
          <w:rFonts w:ascii="Century Gothic" w:hAnsi="Century Gothic"/>
          <w:sz w:val="20"/>
          <w:szCs w:val="20"/>
        </w:rPr>
        <w:t>Priorytet</w:t>
      </w:r>
      <w:r>
        <w:rPr>
          <w:rFonts w:ascii="Century Gothic" w:hAnsi="Century Gothic"/>
          <w:sz w:val="20"/>
          <w:szCs w:val="20"/>
        </w:rPr>
        <w:t>u</w:t>
      </w:r>
      <w:r w:rsidRPr="00E675A5">
        <w:rPr>
          <w:rFonts w:ascii="Century Gothic" w:hAnsi="Century Gothic"/>
          <w:sz w:val="20"/>
          <w:szCs w:val="20"/>
        </w:rPr>
        <w:t xml:space="preserve"> 8. Fundusze Europejskie dla edukacji na Dolnym Śląsku</w:t>
      </w:r>
      <w:r>
        <w:rPr>
          <w:rFonts w:ascii="Century Gothic" w:hAnsi="Century Gothic"/>
          <w:sz w:val="20"/>
          <w:szCs w:val="20"/>
        </w:rPr>
        <w:t xml:space="preserve">, </w:t>
      </w:r>
      <w:r w:rsidRPr="00E675A5">
        <w:rPr>
          <w:rFonts w:ascii="Century Gothic" w:hAnsi="Century Gothic"/>
          <w:sz w:val="20"/>
          <w:szCs w:val="20"/>
        </w:rPr>
        <w:t>Działani</w:t>
      </w:r>
      <w:r>
        <w:rPr>
          <w:rFonts w:ascii="Century Gothic" w:hAnsi="Century Gothic"/>
          <w:sz w:val="20"/>
          <w:szCs w:val="20"/>
        </w:rPr>
        <w:t>a</w:t>
      </w:r>
      <w:r w:rsidRPr="00E675A5">
        <w:rPr>
          <w:rFonts w:ascii="Century Gothic" w:hAnsi="Century Gothic"/>
          <w:sz w:val="20"/>
          <w:szCs w:val="20"/>
        </w:rPr>
        <w:t xml:space="preserve"> 8.1 Dostęp do edukacji</w:t>
      </w:r>
      <w:r>
        <w:rPr>
          <w:rFonts w:ascii="Century Gothic" w:hAnsi="Century Gothic"/>
          <w:sz w:val="20"/>
          <w:szCs w:val="20"/>
        </w:rPr>
        <w:t xml:space="preserve">, z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 xml:space="preserve">współfinansowanego ze środków </w:t>
      </w:r>
      <w:r>
        <w:rPr>
          <w:rFonts w:ascii="Century Gothic" w:hAnsi="Century Gothic"/>
          <w:sz w:val="20"/>
          <w:szCs w:val="20"/>
        </w:rPr>
        <w:t xml:space="preserve">Europejskiego </w:t>
      </w:r>
      <w:r w:rsidRPr="004725CA">
        <w:rPr>
          <w:rFonts w:ascii="Century Gothic" w:hAnsi="Century Gothic"/>
          <w:sz w:val="20"/>
          <w:szCs w:val="20"/>
        </w:rPr>
        <w:t xml:space="preserve">Funduszu </w:t>
      </w:r>
      <w:r>
        <w:rPr>
          <w:rFonts w:ascii="Century Gothic" w:hAnsi="Century Gothic"/>
          <w:sz w:val="20"/>
          <w:szCs w:val="20"/>
        </w:rPr>
        <w:t>Społecznego Plus.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:rsidR="00E675A5" w:rsidRPr="005F5AA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2.1. 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ramach  </w:t>
      </w:r>
      <w:bookmarkStart w:id="1" w:name="_Hlk152593234"/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1"/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:rsidR="00E675A5" w:rsidRPr="00C322A1" w:rsidRDefault="00E675A5" w:rsidP="00E675A5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bookmarkStart w:id="2" w:name="_Hlk162959760"/>
      <w:bookmarkStart w:id="3" w:name="_Hlk26191634"/>
      <w:bookmarkStart w:id="4" w:name="_Hlk21435372"/>
      <w:bookmarkStart w:id="5" w:name="_Hlk31716796"/>
      <w:bookmarkStart w:id="6" w:name="_Hlk71620384"/>
      <w:r w:rsidRPr="00C322A1">
        <w:rPr>
          <w:rFonts w:ascii="Century Gothic" w:hAnsi="Century Gothic"/>
          <w:sz w:val="20"/>
          <w:szCs w:val="20"/>
        </w:rPr>
        <w:t xml:space="preserve">Przedmiotem </w:t>
      </w:r>
      <w:r>
        <w:rPr>
          <w:rFonts w:ascii="Century Gothic" w:hAnsi="Century Gothic"/>
          <w:sz w:val="20"/>
          <w:szCs w:val="20"/>
        </w:rPr>
        <w:t>zamówienia</w:t>
      </w:r>
      <w:r w:rsidRPr="00C322A1">
        <w:rPr>
          <w:rFonts w:ascii="Century Gothic" w:hAnsi="Century Gothic"/>
          <w:sz w:val="20"/>
          <w:szCs w:val="20"/>
        </w:rPr>
        <w:t xml:space="preserve"> jest usługa transportowa</w:t>
      </w:r>
      <w:r>
        <w:rPr>
          <w:rFonts w:ascii="Century Gothic" w:hAnsi="Century Gothic"/>
          <w:sz w:val="20"/>
          <w:szCs w:val="20"/>
        </w:rPr>
        <w:t xml:space="preserve"> na trasie </w:t>
      </w:r>
      <w:bookmarkStart w:id="7" w:name="_Hlk182386042"/>
      <w:r w:rsidRPr="00E675A5">
        <w:rPr>
          <w:rFonts w:ascii="Century Gothic" w:hAnsi="Century Gothic"/>
          <w:sz w:val="20"/>
          <w:szCs w:val="20"/>
        </w:rPr>
        <w:t>Publiczne Przedszkole w Bystrzycy Dolnej</w:t>
      </w:r>
      <w:r w:rsidR="00DE1CC1">
        <w:rPr>
          <w:rFonts w:ascii="Century Gothic" w:hAnsi="Century Gothic"/>
          <w:sz w:val="20"/>
          <w:szCs w:val="20"/>
        </w:rPr>
        <w:t xml:space="preserve">, </w:t>
      </w:r>
      <w:r w:rsidRPr="00E675A5">
        <w:rPr>
          <w:rFonts w:ascii="Century Gothic" w:hAnsi="Century Gothic"/>
          <w:sz w:val="20"/>
          <w:szCs w:val="20"/>
        </w:rPr>
        <w:t>58-100, Świdnica</w:t>
      </w:r>
      <w:r w:rsidR="00DE1CC1">
        <w:rPr>
          <w:rFonts w:ascii="Century Gothic" w:hAnsi="Century Gothic"/>
          <w:sz w:val="20"/>
          <w:szCs w:val="20"/>
        </w:rPr>
        <w:t>,</w:t>
      </w:r>
      <w:r w:rsidRPr="00E675A5">
        <w:rPr>
          <w:rFonts w:ascii="Century Gothic" w:hAnsi="Century Gothic"/>
          <w:sz w:val="20"/>
          <w:szCs w:val="20"/>
        </w:rPr>
        <w:t xml:space="preserve"> ul. Bystrzyca Dolna 55</w:t>
      </w:r>
      <w:r w:rsidR="00DE1CC1">
        <w:rPr>
          <w:rFonts w:ascii="Century Gothic" w:hAnsi="Century Gothic"/>
          <w:sz w:val="20"/>
          <w:szCs w:val="20"/>
        </w:rPr>
        <w:t xml:space="preserve"> </w:t>
      </w:r>
      <w:r w:rsidR="00085C3E">
        <w:t>–</w:t>
      </w:r>
      <w:r>
        <w:t xml:space="preserve"> </w:t>
      </w:r>
      <w:r w:rsidR="00085C3E">
        <w:rPr>
          <w:rFonts w:ascii="Century Gothic" w:hAnsi="Century Gothic"/>
          <w:sz w:val="20"/>
          <w:szCs w:val="20"/>
        </w:rPr>
        <w:t>Straż Pożarna</w:t>
      </w:r>
      <w:r>
        <w:rPr>
          <w:rFonts w:ascii="Century Gothic" w:hAnsi="Century Gothic"/>
          <w:sz w:val="20"/>
          <w:szCs w:val="20"/>
        </w:rPr>
        <w:t xml:space="preserve">, </w:t>
      </w:r>
      <w:r w:rsidRPr="00E675A5">
        <w:rPr>
          <w:rFonts w:ascii="Century Gothic" w:hAnsi="Century Gothic"/>
          <w:sz w:val="20"/>
          <w:szCs w:val="20"/>
        </w:rPr>
        <w:t xml:space="preserve">ul. </w:t>
      </w:r>
      <w:r w:rsidR="00085C3E">
        <w:rPr>
          <w:rFonts w:ascii="Century Gothic" w:hAnsi="Century Gothic"/>
          <w:sz w:val="20"/>
          <w:szCs w:val="20"/>
        </w:rPr>
        <w:t>Niepodległości 8-10,</w:t>
      </w:r>
      <w:r>
        <w:rPr>
          <w:rFonts w:ascii="Century Gothic" w:hAnsi="Century Gothic"/>
          <w:sz w:val="20"/>
          <w:szCs w:val="20"/>
        </w:rPr>
        <w:t xml:space="preserve"> </w:t>
      </w:r>
      <w:r w:rsidRPr="00E675A5">
        <w:rPr>
          <w:rFonts w:ascii="Century Gothic" w:hAnsi="Century Gothic"/>
          <w:sz w:val="20"/>
          <w:szCs w:val="20"/>
        </w:rPr>
        <w:t>58-100 Świdnica</w:t>
      </w:r>
      <w:r w:rsidR="00DE1CC1">
        <w:rPr>
          <w:rFonts w:ascii="Century Gothic" w:hAnsi="Century Gothic"/>
          <w:sz w:val="20"/>
          <w:szCs w:val="20"/>
        </w:rPr>
        <w:t xml:space="preserve"> - </w:t>
      </w:r>
      <w:r w:rsidR="00DE1CC1" w:rsidRPr="00E675A5">
        <w:rPr>
          <w:rFonts w:ascii="Century Gothic" w:hAnsi="Century Gothic"/>
          <w:sz w:val="20"/>
          <w:szCs w:val="20"/>
        </w:rPr>
        <w:t>Publiczne Przedszkole w Bystrzycy Dolnej</w:t>
      </w:r>
      <w:r w:rsidR="00DE1CC1">
        <w:rPr>
          <w:rFonts w:ascii="Century Gothic" w:hAnsi="Century Gothic"/>
          <w:sz w:val="20"/>
          <w:szCs w:val="20"/>
        </w:rPr>
        <w:t xml:space="preserve">, </w:t>
      </w:r>
      <w:r w:rsidR="00DE1CC1" w:rsidRPr="00E675A5">
        <w:rPr>
          <w:rFonts w:ascii="Century Gothic" w:hAnsi="Century Gothic"/>
          <w:sz w:val="20"/>
          <w:szCs w:val="20"/>
        </w:rPr>
        <w:t>58-100, Świdnica</w:t>
      </w:r>
      <w:r w:rsidR="00DE1CC1">
        <w:rPr>
          <w:rFonts w:ascii="Century Gothic" w:hAnsi="Century Gothic"/>
          <w:sz w:val="20"/>
          <w:szCs w:val="20"/>
        </w:rPr>
        <w:t>,</w:t>
      </w:r>
      <w:r w:rsidR="00DE1CC1" w:rsidRPr="00E675A5">
        <w:rPr>
          <w:rFonts w:ascii="Century Gothic" w:hAnsi="Century Gothic"/>
          <w:sz w:val="20"/>
          <w:szCs w:val="20"/>
        </w:rPr>
        <w:t xml:space="preserve"> ul. Bystrzyca Dolna 55</w:t>
      </w:r>
      <w:bookmarkEnd w:id="7"/>
      <w:r w:rsidR="0044709F">
        <w:rPr>
          <w:rFonts w:ascii="Century Gothic" w:hAnsi="Century Gothic"/>
          <w:sz w:val="20"/>
          <w:szCs w:val="20"/>
        </w:rPr>
        <w:t>. Szczegóły usługi:</w:t>
      </w:r>
    </w:p>
    <w:p w:rsidR="009F5B40" w:rsidRDefault="00E675A5" w:rsidP="00E675A5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</w:t>
      </w:r>
      <w:r w:rsidRPr="00C17FAB">
        <w:rPr>
          <w:rFonts w:ascii="Century Gothic" w:hAnsi="Century Gothic"/>
          <w:b/>
          <w:sz w:val="20"/>
          <w:szCs w:val="20"/>
        </w:rPr>
        <w:t>termin</w:t>
      </w:r>
      <w:r w:rsidR="0044709F">
        <w:rPr>
          <w:rFonts w:ascii="Century Gothic" w:hAnsi="Century Gothic"/>
          <w:b/>
          <w:sz w:val="20"/>
          <w:szCs w:val="20"/>
        </w:rPr>
        <w:t xml:space="preserve"> usługi</w:t>
      </w:r>
      <w:r w:rsidRPr="00C17FAB">
        <w:rPr>
          <w:rFonts w:ascii="Century Gothic" w:hAnsi="Century Gothic"/>
          <w:b/>
          <w:sz w:val="20"/>
          <w:szCs w:val="20"/>
        </w:rPr>
        <w:t xml:space="preserve"> </w:t>
      </w:r>
      <w:r w:rsidR="00085C3E">
        <w:rPr>
          <w:rFonts w:ascii="Century Gothic" w:hAnsi="Century Gothic"/>
          <w:b/>
          <w:sz w:val="20"/>
          <w:szCs w:val="20"/>
        </w:rPr>
        <w:t>03</w:t>
      </w:r>
      <w:r w:rsidRPr="00C17FAB">
        <w:rPr>
          <w:rFonts w:ascii="Century Gothic" w:hAnsi="Century Gothic"/>
          <w:b/>
          <w:sz w:val="20"/>
          <w:szCs w:val="20"/>
        </w:rPr>
        <w:t>.</w:t>
      </w:r>
      <w:r w:rsidR="009F5B40">
        <w:rPr>
          <w:rFonts w:ascii="Century Gothic" w:hAnsi="Century Gothic"/>
          <w:b/>
          <w:sz w:val="20"/>
          <w:szCs w:val="20"/>
        </w:rPr>
        <w:t>1</w:t>
      </w:r>
      <w:r w:rsidR="00085C3E">
        <w:rPr>
          <w:rFonts w:ascii="Century Gothic" w:hAnsi="Century Gothic"/>
          <w:b/>
          <w:sz w:val="20"/>
          <w:szCs w:val="20"/>
        </w:rPr>
        <w:t>2</w:t>
      </w:r>
      <w:r w:rsidRPr="00C17FAB">
        <w:rPr>
          <w:rFonts w:ascii="Century Gothic" w:hAnsi="Century Gothic"/>
          <w:b/>
          <w:sz w:val="20"/>
          <w:szCs w:val="20"/>
        </w:rPr>
        <w:t>.2024 r.</w:t>
      </w:r>
      <w:r w:rsidR="0044709F">
        <w:rPr>
          <w:rFonts w:ascii="Century Gothic" w:hAnsi="Century Gothic"/>
          <w:b/>
          <w:sz w:val="20"/>
          <w:szCs w:val="20"/>
        </w:rPr>
        <w:t>,</w:t>
      </w:r>
    </w:p>
    <w:p w:rsidR="009F5B40" w:rsidRDefault="009F5B40" w:rsidP="00E675A5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- podstawienie autokaru przy </w:t>
      </w:r>
      <w:r w:rsidRPr="009F5B40">
        <w:rPr>
          <w:rFonts w:ascii="Century Gothic" w:hAnsi="Century Gothic"/>
          <w:b/>
          <w:sz w:val="20"/>
          <w:szCs w:val="20"/>
        </w:rPr>
        <w:t>Publiczn</w:t>
      </w:r>
      <w:r>
        <w:rPr>
          <w:rFonts w:ascii="Century Gothic" w:hAnsi="Century Gothic"/>
          <w:b/>
          <w:sz w:val="20"/>
          <w:szCs w:val="20"/>
        </w:rPr>
        <w:t>ym</w:t>
      </w:r>
      <w:r w:rsidRPr="009F5B40">
        <w:rPr>
          <w:rFonts w:ascii="Century Gothic" w:hAnsi="Century Gothic"/>
          <w:b/>
          <w:sz w:val="20"/>
          <w:szCs w:val="20"/>
        </w:rPr>
        <w:t xml:space="preserve"> Przedszkol</w:t>
      </w:r>
      <w:r>
        <w:rPr>
          <w:rFonts w:ascii="Century Gothic" w:hAnsi="Century Gothic"/>
          <w:b/>
          <w:sz w:val="20"/>
          <w:szCs w:val="20"/>
        </w:rPr>
        <w:t>u</w:t>
      </w:r>
      <w:r w:rsidRPr="009F5B40">
        <w:rPr>
          <w:rFonts w:ascii="Century Gothic" w:hAnsi="Century Gothic"/>
          <w:b/>
          <w:sz w:val="20"/>
          <w:szCs w:val="20"/>
        </w:rPr>
        <w:t xml:space="preserve"> w Bystrzycy Dolnej </w:t>
      </w:r>
      <w:r>
        <w:rPr>
          <w:rFonts w:ascii="Century Gothic" w:hAnsi="Century Gothic"/>
          <w:b/>
          <w:sz w:val="20"/>
          <w:szCs w:val="20"/>
        </w:rPr>
        <w:t>o godz. 8.30</w:t>
      </w:r>
      <w:r w:rsidR="0044709F">
        <w:rPr>
          <w:rFonts w:ascii="Century Gothic" w:hAnsi="Century Gothic"/>
          <w:b/>
          <w:sz w:val="20"/>
          <w:szCs w:val="20"/>
        </w:rPr>
        <w:t>,</w:t>
      </w:r>
    </w:p>
    <w:p w:rsidR="009F5B40" w:rsidRDefault="009F5B40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- odjazd autokaru o godz. 9.</w:t>
      </w:r>
      <w:r w:rsidR="00085C3E">
        <w:rPr>
          <w:rFonts w:ascii="Century Gothic" w:hAnsi="Century Gothic"/>
          <w:b/>
          <w:sz w:val="20"/>
          <w:szCs w:val="20"/>
        </w:rPr>
        <w:t>0</w:t>
      </w:r>
      <w:r>
        <w:rPr>
          <w:rFonts w:ascii="Century Gothic" w:hAnsi="Century Gothic"/>
          <w:b/>
          <w:sz w:val="20"/>
          <w:szCs w:val="20"/>
        </w:rPr>
        <w:t>0,</w:t>
      </w:r>
    </w:p>
    <w:p w:rsidR="00E675A5" w:rsidRDefault="009F5B40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- powrót około godz. 1</w:t>
      </w:r>
      <w:r w:rsidR="00085C3E">
        <w:rPr>
          <w:rFonts w:ascii="Century Gothic" w:hAnsi="Century Gothic"/>
          <w:b/>
          <w:sz w:val="20"/>
          <w:szCs w:val="20"/>
        </w:rPr>
        <w:t>1</w:t>
      </w:r>
      <w:r>
        <w:rPr>
          <w:rFonts w:ascii="Century Gothic" w:hAnsi="Century Gothic"/>
          <w:b/>
          <w:sz w:val="20"/>
          <w:szCs w:val="20"/>
        </w:rPr>
        <w:t>.</w:t>
      </w:r>
      <w:r w:rsidR="00085C3E">
        <w:rPr>
          <w:rFonts w:ascii="Century Gothic" w:hAnsi="Century Gothic"/>
          <w:b/>
          <w:sz w:val="20"/>
          <w:szCs w:val="20"/>
        </w:rPr>
        <w:t>3</w:t>
      </w:r>
      <w:r>
        <w:rPr>
          <w:rFonts w:ascii="Century Gothic" w:hAnsi="Century Gothic"/>
          <w:b/>
          <w:sz w:val="20"/>
          <w:szCs w:val="20"/>
        </w:rPr>
        <w:t>0</w:t>
      </w:r>
      <w:r w:rsidR="00C85646">
        <w:rPr>
          <w:rFonts w:ascii="Century Gothic" w:hAnsi="Century Gothic"/>
          <w:b/>
          <w:sz w:val="20"/>
          <w:szCs w:val="20"/>
        </w:rPr>
        <w:t>,</w:t>
      </w:r>
    </w:p>
    <w:p w:rsidR="00C85646" w:rsidRPr="00C17FAB" w:rsidRDefault="00C85646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- 2</w:t>
      </w:r>
      <w:r w:rsidR="00085C3E">
        <w:rPr>
          <w:rFonts w:ascii="Century Gothic" w:hAnsi="Century Gothic"/>
          <w:b/>
          <w:sz w:val="20"/>
          <w:szCs w:val="20"/>
        </w:rPr>
        <w:t>3</w:t>
      </w:r>
      <w:r>
        <w:rPr>
          <w:rFonts w:ascii="Century Gothic" w:hAnsi="Century Gothic"/>
          <w:b/>
          <w:sz w:val="20"/>
          <w:szCs w:val="20"/>
        </w:rPr>
        <w:t xml:space="preserve"> dzieci i </w:t>
      </w:r>
      <w:r w:rsidR="00085C3E">
        <w:rPr>
          <w:rFonts w:ascii="Century Gothic" w:hAnsi="Century Gothic"/>
          <w:b/>
          <w:sz w:val="20"/>
          <w:szCs w:val="20"/>
        </w:rPr>
        <w:t>3</w:t>
      </w:r>
      <w:r>
        <w:rPr>
          <w:rFonts w:ascii="Century Gothic" w:hAnsi="Century Gothic"/>
          <w:b/>
          <w:sz w:val="20"/>
          <w:szCs w:val="20"/>
        </w:rPr>
        <w:t xml:space="preserve"> opiekunów, w sumie 2</w:t>
      </w:r>
      <w:r w:rsidR="00085C3E">
        <w:rPr>
          <w:rFonts w:ascii="Century Gothic" w:hAnsi="Century Gothic"/>
          <w:b/>
          <w:sz w:val="20"/>
          <w:szCs w:val="20"/>
        </w:rPr>
        <w:t>6</w:t>
      </w:r>
      <w:r>
        <w:rPr>
          <w:rFonts w:ascii="Century Gothic" w:hAnsi="Century Gothic"/>
          <w:b/>
          <w:sz w:val="20"/>
          <w:szCs w:val="20"/>
        </w:rPr>
        <w:t xml:space="preserve"> osób.</w:t>
      </w:r>
    </w:p>
    <w:bookmarkEnd w:id="2"/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bookmarkEnd w:id="3"/>
    <w:bookmarkEnd w:id="4"/>
    <w:bookmarkEnd w:id="5"/>
    <w:bookmarkEnd w:id="6"/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4</w:t>
      </w:r>
      <w:r w:rsidRPr="00C700F6">
        <w:rPr>
          <w:rFonts w:ascii="Century Gothic" w:hAnsi="Century Gothic"/>
          <w:b/>
          <w:sz w:val="20"/>
          <w:szCs w:val="20"/>
        </w:rPr>
        <w:t>. OGÓLNE WARUNKI REALIZACJI ZAMÓWIENIA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4.1</w:t>
      </w:r>
      <w:r w:rsidRPr="00C700F6">
        <w:rPr>
          <w:rFonts w:ascii="Century Gothic" w:hAnsi="Century Gothic"/>
          <w:sz w:val="20"/>
          <w:szCs w:val="20"/>
        </w:rPr>
        <w:t>. Cena brutto podana w ofercie musi być ostateczna</w:t>
      </w:r>
      <w:r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C700F6">
        <w:rPr>
          <w:rFonts w:ascii="Century Gothic" w:hAnsi="Century Gothic"/>
          <w:sz w:val="20"/>
          <w:szCs w:val="20"/>
        </w:rPr>
        <w:t xml:space="preserve">. </w:t>
      </w:r>
    </w:p>
    <w:p w:rsidR="00E675A5" w:rsidRPr="00FC5AE7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4.2 </w:t>
      </w:r>
      <w:r w:rsidRPr="00C700F6">
        <w:rPr>
          <w:rFonts w:ascii="Century Gothic" w:hAnsi="Century Gothic"/>
          <w:sz w:val="20"/>
          <w:szCs w:val="20"/>
        </w:rPr>
        <w:t xml:space="preserve">Wynagrodzenie dla Wykonawcy będzie wypłacone przelewem na rachunek bankowy wskazany przez Wykonawcę w terminie </w:t>
      </w:r>
      <w:r>
        <w:rPr>
          <w:rFonts w:ascii="Century Gothic" w:hAnsi="Century Gothic"/>
          <w:sz w:val="20"/>
          <w:szCs w:val="20"/>
        </w:rPr>
        <w:t>14</w:t>
      </w:r>
      <w:r w:rsidRPr="00C700F6">
        <w:rPr>
          <w:rFonts w:ascii="Century Gothic" w:hAnsi="Century Gothic"/>
          <w:sz w:val="20"/>
          <w:szCs w:val="20"/>
        </w:rPr>
        <w:t xml:space="preserve"> dni kalendarzowych od dnia otrzymania przez Zamawiającego prawidłowo wystawionej faktury VAT. 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5</w:t>
      </w:r>
      <w:r w:rsidRPr="00C700F6">
        <w:rPr>
          <w:rFonts w:ascii="Century Gothic" w:hAnsi="Century Gothic"/>
          <w:b/>
          <w:sz w:val="20"/>
          <w:szCs w:val="20"/>
        </w:rPr>
        <w:t>. TERMIN WYKONANIA ZAMÓWIENIA:</w:t>
      </w:r>
    </w:p>
    <w:p w:rsidR="00E675A5" w:rsidRPr="00FC5AE7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Termin wykonania przedmiotu zamówienia:</w:t>
      </w:r>
      <w:r>
        <w:rPr>
          <w:rFonts w:ascii="Century Gothic" w:hAnsi="Century Gothic"/>
          <w:sz w:val="20"/>
          <w:szCs w:val="20"/>
        </w:rPr>
        <w:t xml:space="preserve"> </w:t>
      </w:r>
      <w:r w:rsidR="00085C3E">
        <w:rPr>
          <w:rFonts w:ascii="Century Gothic" w:hAnsi="Century Gothic"/>
          <w:sz w:val="20"/>
          <w:szCs w:val="20"/>
        </w:rPr>
        <w:t>03</w:t>
      </w:r>
      <w:r w:rsidR="009F5B40">
        <w:rPr>
          <w:rFonts w:ascii="Century Gothic" w:hAnsi="Century Gothic"/>
          <w:sz w:val="20"/>
          <w:szCs w:val="20"/>
        </w:rPr>
        <w:t>.1</w:t>
      </w:r>
      <w:r w:rsidR="00085C3E">
        <w:rPr>
          <w:rFonts w:ascii="Century Gothic" w:hAnsi="Century Gothic"/>
          <w:sz w:val="20"/>
          <w:szCs w:val="20"/>
        </w:rPr>
        <w:t>2</w:t>
      </w:r>
      <w:r w:rsidR="009F5B40">
        <w:rPr>
          <w:rFonts w:ascii="Century Gothic" w:hAnsi="Century Gothic"/>
          <w:sz w:val="20"/>
          <w:szCs w:val="20"/>
        </w:rPr>
        <w:t xml:space="preserve">.2024 r. 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6</w:t>
      </w:r>
      <w:r w:rsidRPr="00C700F6">
        <w:rPr>
          <w:rFonts w:ascii="Century Gothic" w:hAnsi="Century Gothic"/>
          <w:b/>
          <w:sz w:val="20"/>
          <w:szCs w:val="20"/>
        </w:rPr>
        <w:t>. WARUNKI UDZIAŁU W POSTĘPOWANIU: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E675A5" w:rsidRDefault="00E675A5" w:rsidP="00E675A5">
      <w:pPr>
        <w:pStyle w:val="Textbody"/>
        <w:spacing w:after="0" w:line="276" w:lineRule="auto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8" w:name="_Hlk534618548"/>
      <w:r>
        <w:rPr>
          <w:rFonts w:ascii="Century Gothic" w:hAnsi="Century Gothic"/>
          <w:sz w:val="20"/>
          <w:szCs w:val="20"/>
        </w:rPr>
        <w:t xml:space="preserve">a.  posiadają uprawnienia do wykonywania określonej działalności - posiada pozwolenia uprawniające </w:t>
      </w:r>
      <w:r>
        <w:rPr>
          <w:rFonts w:ascii="Century Gothic" w:hAnsi="Century Gothic"/>
          <w:sz w:val="20"/>
          <w:szCs w:val="20"/>
        </w:rPr>
        <w:lastRenderedPageBreak/>
        <w:t>do świadczenia usług w zakresie krajowego przewozu osób,</w:t>
      </w:r>
    </w:p>
    <w:p w:rsidR="00E675A5" w:rsidRDefault="00E675A5" w:rsidP="00E675A5">
      <w:pPr>
        <w:pStyle w:val="Textbody"/>
        <w:spacing w:after="0" w:line="276" w:lineRule="auto"/>
        <w:ind w:left="28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b.  dysponują odpowiednim potencjałem technicznym</w:t>
      </w:r>
      <w:r w:rsidRPr="00506281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gwarantującym rzetelne wykonanie zamówienia – posiada </w:t>
      </w:r>
      <w:r w:rsidRPr="005A2409">
        <w:rPr>
          <w:rFonts w:ascii="Century Gothic" w:hAnsi="Century Gothic"/>
          <w:sz w:val="20"/>
          <w:szCs w:val="20"/>
        </w:rPr>
        <w:t>pojazd w należytym stanie technicznym zapewniającym warunki</w:t>
      </w:r>
      <w:r>
        <w:rPr>
          <w:rFonts w:ascii="Century Gothic" w:hAnsi="Century Gothic"/>
          <w:sz w:val="20"/>
          <w:szCs w:val="20"/>
        </w:rPr>
        <w:t xml:space="preserve"> </w:t>
      </w:r>
      <w:r w:rsidRPr="005A2409">
        <w:rPr>
          <w:rFonts w:ascii="Century Gothic" w:hAnsi="Century Gothic"/>
          <w:sz w:val="20"/>
          <w:szCs w:val="20"/>
        </w:rPr>
        <w:t>bezpieczeństwa i higieny przewożonych osób</w:t>
      </w:r>
      <w:r>
        <w:rPr>
          <w:rFonts w:ascii="Century Gothic" w:hAnsi="Century Gothic"/>
          <w:sz w:val="20"/>
          <w:szCs w:val="20"/>
        </w:rPr>
        <w:t xml:space="preserve">, </w:t>
      </w:r>
      <w:r w:rsidRPr="005A2409">
        <w:rPr>
          <w:rFonts w:ascii="Century Gothic" w:hAnsi="Century Gothic"/>
          <w:sz w:val="20"/>
          <w:szCs w:val="20"/>
        </w:rPr>
        <w:t>posiada ważn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bada</w:t>
      </w:r>
      <w:r>
        <w:rPr>
          <w:rFonts w:ascii="Century Gothic" w:hAnsi="Century Gothic"/>
          <w:sz w:val="20"/>
          <w:szCs w:val="20"/>
        </w:rPr>
        <w:t>nia</w:t>
      </w:r>
      <w:r w:rsidRPr="005A2409">
        <w:rPr>
          <w:rFonts w:ascii="Century Gothic" w:hAnsi="Century Gothic"/>
          <w:sz w:val="20"/>
          <w:szCs w:val="20"/>
        </w:rPr>
        <w:t xml:space="preserve"> techniczn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pojazdu wynajmowanego Zleceniodawcy</w:t>
      </w:r>
      <w:r>
        <w:rPr>
          <w:rFonts w:ascii="Century Gothic" w:hAnsi="Century Gothic"/>
          <w:sz w:val="20"/>
          <w:szCs w:val="20"/>
        </w:rPr>
        <w:t>,</w:t>
      </w:r>
    </w:p>
    <w:p w:rsidR="00E675A5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</w:rPr>
        <w:t xml:space="preserve">c.  </w:t>
      </w:r>
      <w:r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:rsidR="00E675A5" w:rsidRPr="00211F99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d. 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>jest ubezpieczony i posiada pełen pakiet  ubezpieczeń ( OC, AC, NW).</w:t>
      </w:r>
    </w:p>
    <w:bookmarkEnd w:id="8"/>
    <w:p w:rsidR="00E675A5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e. </w:t>
      </w:r>
      <w:r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:rsidR="00E675A5" w:rsidRDefault="00E675A5" w:rsidP="00E675A5">
      <w:pPr>
        <w:pStyle w:val="Textbody"/>
        <w:spacing w:after="0" w:line="276" w:lineRule="auto"/>
        <w:ind w:left="283"/>
        <w:jc w:val="both"/>
      </w:pPr>
      <w:r>
        <w:rPr>
          <w:rFonts w:ascii="Century Gothic" w:hAnsi="Century Gothic"/>
          <w:sz w:val="20"/>
          <w:szCs w:val="20"/>
          <w:shd w:val="clear" w:color="auto" w:fill="FFFFFF"/>
        </w:rPr>
        <w:t>f.</w:t>
      </w:r>
      <w:r>
        <w:t xml:space="preserve"> </w:t>
      </w:r>
      <w:r w:rsidRPr="00B53978">
        <w:rPr>
          <w:rFonts w:ascii="Century Gothic" w:hAnsi="Century Gothic"/>
          <w:sz w:val="20"/>
          <w:szCs w:val="20"/>
        </w:rPr>
        <w:t>nie</w:t>
      </w:r>
      <w:r>
        <w:rPr>
          <w:rFonts w:ascii="Century Gothic" w:hAnsi="Century Gothic"/>
          <w:sz w:val="20"/>
          <w:szCs w:val="20"/>
        </w:rPr>
        <w:t xml:space="preserve"> podlegają</w:t>
      </w:r>
      <w:r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E675A5" w:rsidRPr="00DC63A0" w:rsidRDefault="00E675A5" w:rsidP="00E675A5">
      <w:pPr>
        <w:pStyle w:val="Textbody"/>
        <w:spacing w:after="0" w:line="276" w:lineRule="auto"/>
        <w:ind w:left="283"/>
        <w:jc w:val="both"/>
      </w:pPr>
    </w:p>
    <w:p w:rsidR="00E675A5" w:rsidRDefault="00E675A5" w:rsidP="00E675A5">
      <w:pPr>
        <w:pStyle w:val="Textbody"/>
        <w:spacing w:after="0" w:line="276" w:lineRule="auto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7</w:t>
      </w:r>
      <w:r w:rsidRPr="00C700F6">
        <w:rPr>
          <w:rFonts w:ascii="Century Gothic" w:hAnsi="Century Gothic"/>
          <w:b/>
          <w:sz w:val="20"/>
          <w:szCs w:val="20"/>
        </w:rPr>
        <w:t>. OPIS SPOSOBU PRZYGOTOWANIA OFERTY:</w:t>
      </w:r>
    </w:p>
    <w:p w:rsidR="00E675A5" w:rsidRDefault="00E675A5" w:rsidP="00E675A5">
      <w:pPr>
        <w:pStyle w:val="Textbody"/>
        <w:spacing w:after="0" w:line="276" w:lineRule="auto"/>
        <w:jc w:val="both"/>
      </w:pPr>
      <w:r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Pr="00E2476F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9F5B40">
        <w:rPr>
          <w:rFonts w:ascii="Century Gothic" w:hAnsi="Century Gothic"/>
          <w:b/>
          <w:bCs/>
          <w:sz w:val="20"/>
          <w:szCs w:val="20"/>
        </w:rPr>
        <w:t>2</w:t>
      </w:r>
      <w:r w:rsidR="00085C3E">
        <w:rPr>
          <w:rFonts w:ascii="Century Gothic" w:hAnsi="Century Gothic"/>
          <w:b/>
          <w:bCs/>
          <w:sz w:val="20"/>
          <w:szCs w:val="20"/>
        </w:rPr>
        <w:t>2</w:t>
      </w:r>
      <w:r w:rsidRPr="00E2476F">
        <w:rPr>
          <w:rFonts w:ascii="Century Gothic" w:hAnsi="Century Gothic"/>
          <w:b/>
          <w:bCs/>
          <w:sz w:val="20"/>
          <w:szCs w:val="20"/>
        </w:rPr>
        <w:t>.</w:t>
      </w:r>
      <w:r w:rsidR="009F5B40">
        <w:rPr>
          <w:rFonts w:ascii="Century Gothic" w:hAnsi="Century Gothic"/>
          <w:b/>
          <w:bCs/>
          <w:sz w:val="20"/>
          <w:szCs w:val="20"/>
        </w:rPr>
        <w:t>11</w:t>
      </w:r>
      <w:r w:rsidRPr="00E2476F">
        <w:rPr>
          <w:rFonts w:ascii="Century Gothic" w:hAnsi="Century Gothic"/>
          <w:b/>
          <w:bCs/>
          <w:sz w:val="20"/>
          <w:szCs w:val="20"/>
        </w:rPr>
        <w:t>.2024 r.</w:t>
      </w:r>
      <w:r w:rsidR="00A56583">
        <w:rPr>
          <w:rFonts w:ascii="Century Gothic" w:hAnsi="Century Gothic"/>
          <w:b/>
          <w:bCs/>
          <w:sz w:val="20"/>
          <w:szCs w:val="20"/>
        </w:rPr>
        <w:t xml:space="preserve"> do godz. 8.00</w:t>
      </w:r>
      <w:r w:rsidR="0044709F">
        <w:rPr>
          <w:rFonts w:ascii="Century Gothic" w:hAnsi="Century Gothic"/>
          <w:b/>
          <w:bCs/>
          <w:sz w:val="20"/>
          <w:szCs w:val="20"/>
        </w:rPr>
        <w:t xml:space="preserve"> </w:t>
      </w:r>
    </w:p>
    <w:p w:rsidR="00E675A5" w:rsidRPr="00D07AA3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7.2. </w:t>
      </w:r>
      <w:r w:rsidRPr="00F24379">
        <w:rPr>
          <w:rFonts w:ascii="Century Gothic" w:hAnsi="Century Gothic"/>
          <w:sz w:val="20"/>
          <w:szCs w:val="20"/>
        </w:rPr>
        <w:t xml:space="preserve">Oferty przyjmowane się wyłącznie </w:t>
      </w:r>
      <w:r w:rsidRPr="00F24379">
        <w:rPr>
          <w:rFonts w:ascii="Century Gothic" w:hAnsi="Century Gothic"/>
          <w:bCs/>
          <w:sz w:val="20"/>
          <w:szCs w:val="20"/>
        </w:rPr>
        <w:t xml:space="preserve">za pośrednictwem bazy konkurencyjności </w:t>
      </w:r>
      <w:bookmarkStart w:id="9" w:name="_Hlk54013361"/>
      <w:r w:rsidRPr="00F24379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9"/>
      <w:r w:rsidRPr="00F24379">
        <w:rPr>
          <w:rFonts w:ascii="Century Gothic" w:hAnsi="Century Gothic"/>
          <w:color w:val="2E74B5"/>
          <w:sz w:val="20"/>
          <w:szCs w:val="20"/>
        </w:rPr>
        <w:br/>
      </w:r>
      <w:r>
        <w:rPr>
          <w:rFonts w:ascii="Century Gothic" w:hAnsi="Century Gothic"/>
          <w:color w:val="000000"/>
          <w:sz w:val="20"/>
          <w:szCs w:val="20"/>
        </w:rPr>
        <w:t>7</w:t>
      </w:r>
      <w:r>
        <w:rPr>
          <w:rFonts w:ascii="Century Gothic" w:hAnsi="Century Gothic"/>
          <w:sz w:val="20"/>
          <w:szCs w:val="20"/>
        </w:rPr>
        <w:t>.3. Oferta musi być sporządzona w języku polskim, wypełniona czytelnie, wg. wzoru stanowiącego Załącznik nr 1 do Oferty.</w:t>
      </w:r>
    </w:p>
    <w:p w:rsidR="00E675A5" w:rsidRDefault="00E675A5" w:rsidP="00E675A5">
      <w:pPr>
        <w:pStyle w:val="Textbody"/>
        <w:spacing w:after="0" w:line="276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7.5.  Oferta złożona po terminie lub na inny adres niż wskazany w punkcie 7.2 uważana jest za nieważną.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7.6.  </w:t>
      </w:r>
      <w:r w:rsidRPr="006A0070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do złożenia wyjaśnień lub/i uzupełnienia dokumentacji, przy czym treść merytoryczna oferty – w tym cena – nie może ulec zmianie</w:t>
      </w:r>
      <w:r w:rsidRPr="00041A24">
        <w:rPr>
          <w:rFonts w:ascii="Century Gothic" w:hAnsi="Century Gothic"/>
          <w:sz w:val="20"/>
          <w:szCs w:val="20"/>
        </w:rPr>
        <w:t>.</w:t>
      </w:r>
    </w:p>
    <w:p w:rsidR="00E675A5" w:rsidRDefault="00E675A5" w:rsidP="00E675A5">
      <w:pPr>
        <w:pStyle w:val="Textbody"/>
        <w:spacing w:after="0" w:line="276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7.9. </w:t>
      </w:r>
      <w:r w:rsidRPr="00B77200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7.10. Oferta powinna zawierać wszystkie wymagane załączniki, składające się na ważną ofertę:</w:t>
      </w:r>
    </w:p>
    <w:p w:rsidR="00E675A5" w:rsidRPr="00F56983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Wypełniony Formularz Oferty i podpisany  przez przedstawiciela prawnego Wykonawcy </w:t>
      </w:r>
      <w:r>
        <w:rPr>
          <w:rFonts w:ascii="Century Gothic" w:hAnsi="Century Gothic"/>
          <w:b/>
          <w:sz w:val="20"/>
          <w:szCs w:val="20"/>
        </w:rPr>
        <w:t>Załącznik nr 1</w:t>
      </w:r>
    </w:p>
    <w:p w:rsidR="00E675A5" w:rsidRDefault="00E675A5" w:rsidP="00E675A5">
      <w:pPr>
        <w:pStyle w:val="Textbody"/>
        <w:spacing w:after="0" w:line="276" w:lineRule="auto"/>
        <w:ind w:left="142" w:hanging="142"/>
        <w:jc w:val="both"/>
      </w:pPr>
      <w:r>
        <w:rPr>
          <w:rFonts w:ascii="Century Gothic" w:hAnsi="Century Gothic"/>
          <w:sz w:val="20"/>
          <w:szCs w:val="20"/>
        </w:rPr>
        <w:t xml:space="preserve">- Zbiór oświadczeń: o spełnieniu warunków udziału w postępowaniu, o braku powiązań osobowych lub kapitałowych z Zamawiającym,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>o niepodleganiu wykluczeniu z postępowania na podstawie art. 7 ust. 1 ustawy z dnia 13 kwietnia 2022 r. o szczególnych rozwiązaniach w zakresie przeciwdziałania wspieraniu agresji na Ukrainę oraz służących ochronie bezpieczeństwa narodowego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sz w:val="20"/>
          <w:szCs w:val="20"/>
        </w:rPr>
        <w:t>Załącznik nr 2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8. KRYTERIA OCENY OFERTY: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Kryterium I: </w:t>
      </w:r>
      <w:r w:rsidRPr="0060244D">
        <w:rPr>
          <w:rFonts w:ascii="Century Gothic" w:hAnsi="Century Gothic"/>
          <w:b/>
          <w:sz w:val="20"/>
          <w:szCs w:val="20"/>
        </w:rPr>
        <w:t>Cena</w:t>
      </w:r>
      <w:r>
        <w:rPr>
          <w:rFonts w:ascii="Century Gothic" w:hAnsi="Century Gothic"/>
          <w:sz w:val="20"/>
          <w:szCs w:val="20"/>
        </w:rPr>
        <w:t xml:space="preserve"> </w:t>
      </w:r>
      <w:r w:rsidRPr="0060244D">
        <w:rPr>
          <w:rFonts w:ascii="Century Gothic" w:hAnsi="Century Gothic"/>
          <w:sz w:val="20"/>
          <w:szCs w:val="20"/>
        </w:rPr>
        <w:t xml:space="preserve">(Wartość) </w:t>
      </w:r>
      <w:r>
        <w:rPr>
          <w:rFonts w:ascii="Century Gothic" w:hAnsi="Century Gothic"/>
          <w:sz w:val="20"/>
          <w:szCs w:val="20"/>
        </w:rPr>
        <w:t>oferty</w:t>
      </w:r>
      <w:r>
        <w:rPr>
          <w:rFonts w:ascii="Century Gothic" w:hAnsi="Century Gothic"/>
          <w:b/>
          <w:bCs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brutto – </w:t>
      </w:r>
      <w:r>
        <w:rPr>
          <w:rFonts w:ascii="Century Gothic" w:hAnsi="Century Gothic"/>
          <w:b/>
          <w:sz w:val="20"/>
          <w:szCs w:val="20"/>
        </w:rPr>
        <w:t>Waga 100 pkt.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8.2</w:t>
      </w:r>
      <w:r w:rsidRPr="00C700F6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>Zastosowane pojęcia i wzory do obliczenia punktowego</w:t>
      </w:r>
      <w:r>
        <w:rPr>
          <w:rFonts w:ascii="Century Gothic" w:hAnsi="Century Gothic"/>
          <w:sz w:val="20"/>
          <w:szCs w:val="20"/>
        </w:rPr>
        <w:t>: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·         </w:t>
      </w:r>
      <w:r w:rsidRPr="00C700F6">
        <w:rPr>
          <w:rFonts w:ascii="Century Gothic" w:hAnsi="Century Gothic"/>
          <w:b/>
          <w:sz w:val="20"/>
          <w:szCs w:val="20"/>
        </w:rPr>
        <w:t>LPC</w:t>
      </w:r>
      <w:r w:rsidRPr="00C700F6">
        <w:rPr>
          <w:rFonts w:ascii="Century Gothic" w:hAnsi="Century Gothic"/>
          <w:sz w:val="20"/>
          <w:szCs w:val="20"/>
        </w:rPr>
        <w:t xml:space="preserve"> – liczba punktów uzyskana w kryterium  Cena;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C700F6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C oferty badanej</w:t>
      </w:r>
      <w:r w:rsidRPr="00C700F6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LPC = ( C oferty najniższej/ C oferty badanej) X </w:t>
      </w:r>
      <w:r>
        <w:rPr>
          <w:rFonts w:ascii="Century Gothic" w:hAnsi="Century Gothic"/>
          <w:b/>
          <w:sz w:val="20"/>
          <w:szCs w:val="20"/>
        </w:rPr>
        <w:t>100</w:t>
      </w:r>
      <w:r w:rsidRPr="00C700F6">
        <w:rPr>
          <w:rFonts w:ascii="Century Gothic" w:hAnsi="Century Gothic"/>
          <w:b/>
          <w:sz w:val="20"/>
          <w:szCs w:val="20"/>
        </w:rPr>
        <w:t xml:space="preserve"> pkt.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8.3. Spośród przedłożonych ofert Zamawiający dokona wyboru oferty, która spełnia kryteria obowiązkowe </w:t>
      </w:r>
      <w:r>
        <w:rPr>
          <w:rFonts w:ascii="Century Gothic" w:hAnsi="Century Gothic"/>
          <w:sz w:val="20"/>
          <w:szCs w:val="20"/>
        </w:rPr>
        <w:lastRenderedPageBreak/>
        <w:t>oraz uzyska największą liczbę punktów.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Zamawiający nie dopuszcza rozliczeń między Zamawiającymi, a Wykonawcą w walutach innych, innych niż PLN.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color w:val="2E74B5"/>
          <w:sz w:val="20"/>
          <w:szCs w:val="20"/>
        </w:rPr>
      </w:pPr>
      <w:r>
        <w:rPr>
          <w:rFonts w:ascii="Century Gothic" w:hAnsi="Century Gothic"/>
          <w:color w:val="2E74B5"/>
          <w:sz w:val="20"/>
          <w:szCs w:val="20"/>
        </w:rPr>
        <w:t> 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10.1. Zamawiający zamieści na stronie:</w:t>
      </w:r>
      <w:r>
        <w:rPr>
          <w:rFonts w:ascii="Century Gothic" w:hAnsi="Century Gothic"/>
          <w:sz w:val="20"/>
          <w:szCs w:val="20"/>
        </w:rPr>
        <w:t xml:space="preserve"> </w:t>
      </w:r>
      <w:hyperlink r:id="rId8" w:history="1">
        <w:r w:rsidRPr="00F24379">
          <w:rPr>
            <w:rFonts w:ascii="Century Gothic" w:hAnsi="Century Gothic"/>
            <w:color w:val="000000"/>
            <w:sz w:val="20"/>
            <w:szCs w:val="20"/>
          </w:rPr>
          <w:t>www.bazakonkurencyjnosci.funduszeeuropejskie.gov.pl</w:t>
        </w:r>
      </w:hyperlink>
      <w:r w:rsidRPr="00F24379">
        <w:rPr>
          <w:rFonts w:ascii="Century Gothic" w:hAnsi="Century Gothic"/>
          <w:sz w:val="20"/>
          <w:szCs w:val="20"/>
        </w:rPr>
        <w:t xml:space="preserve"> zawiadomienie o wynikach postępowania. 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10.2. Jeżeli Wykonawca, którego oferta została wybrana uchyli się od zawarcia umowy, Zamawiający wybierze najkorzystniejszą spośród pozostałych ofert, bez przeprowadzenia ich ponownej oceny.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10.3. Wybór Wykonawcy będzie odbywał się z zachowaniem zasady konkurencyjności wymaganej przy realizacji projektów, bez stosowania procedur określonych w ustawie z dnia 29 stycznia 2004 r.- prawo zamówień publicznych.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10.4. Wykonawca zobowiązuje się w toku realizacji umowy do bezwzględnego stosowania Wytycznych dotyczących kwalifikowalności wydatków na lata 2021-2027.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11. POZOSTAŁE INFORMACJE: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11.1. </w:t>
      </w:r>
      <w:bookmarkStart w:id="10" w:name="__DdeLink__2124_478267354"/>
      <w:bookmarkEnd w:id="10"/>
      <w:r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11.2. Zamawiający zapłaci za faktycznie wykonaną usługę.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11.3.  Zapłata zostanie  dokonana po otrzymaniu poprawnie wystawionego rachunku/faktury w terminie wskazanym w umowie. Warunkiem dokonania zapłaty jest posiadanie środków na koncie projektowym Zamawiającego.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11.4.  Wykonawca nie będzie obciążał Zmawiającego dodatkowymi kosztami w związku</w:t>
      </w:r>
      <w:r>
        <w:rPr>
          <w:rFonts w:ascii="Century Gothic" w:hAnsi="Century Gothic"/>
          <w:sz w:val="20"/>
          <w:szCs w:val="20"/>
        </w:rPr>
        <w:br/>
        <w:t>z opóźnieniem w zapłacie wynikającym z opóźnień w przekazaniu transz przez jednostkę kontraktującą.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11.5.  Oferenci uczestniczą w postępowaniu ofertowym na własne ryzyko i koszt, nie przysługują im żadne roszczenia z tytułu odstąpienia przez Zamawiającego od postępowania ofertowego.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11.6. Zamawiający zastrzega sobie prawo do unieważnienia postępowania bez podania przyczyny.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11.7. W treści umowy, którą podpisze wykonawca będzie zawarta informacja o karach umownych.</w:t>
      </w:r>
    </w:p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W przypadku pytań prosimy o kontakt poprzez panel pytań w bazie konkurencyjności.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  WYKAZ ZAŁĄCZNIKÓW: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Załącznik nr 1 Wzór Formularza Oferty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 Załącznik nr 2 Zbiór Oświadczeń</w:t>
      </w:r>
    </w:p>
    <w:p w:rsidR="001E689C" w:rsidRDefault="001E689C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Wzór umowy</w:t>
      </w:r>
    </w:p>
    <w:p w:rsidR="00E675A5" w:rsidRPr="00554E5C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</w:p>
    <w:p w:rsidR="00865AFC" w:rsidRPr="00262BAC" w:rsidRDefault="00865AFC" w:rsidP="00262BAC"/>
    <w:sectPr w:rsidR="00865AFC" w:rsidRPr="00262BAC" w:rsidSect="00374CCD">
      <w:headerReference w:type="default" r:id="rId9"/>
      <w:footerReference w:type="default" r:id="rId10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C397D" w:rsidRDefault="00BC397D" w:rsidP="00E03E4E">
      <w:pPr>
        <w:spacing w:after="0" w:line="240" w:lineRule="auto"/>
      </w:pPr>
      <w:r>
        <w:separator/>
      </w:r>
    </w:p>
  </w:endnote>
  <w:endnote w:type="continuationSeparator" w:id="0">
    <w:p w:rsidR="00BC397D" w:rsidRDefault="00BC397D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C397D" w:rsidRDefault="00BC397D" w:rsidP="00E03E4E">
      <w:pPr>
        <w:spacing w:after="0" w:line="240" w:lineRule="auto"/>
      </w:pPr>
      <w:r>
        <w:separator/>
      </w:r>
    </w:p>
  </w:footnote>
  <w:footnote w:type="continuationSeparator" w:id="0">
    <w:p w:rsidR="00BC397D" w:rsidRDefault="00BC397D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85C3E"/>
    <w:rsid w:val="000908B7"/>
    <w:rsid w:val="000931F2"/>
    <w:rsid w:val="000B4B83"/>
    <w:rsid w:val="000D5BB4"/>
    <w:rsid w:val="00102F40"/>
    <w:rsid w:val="001A0100"/>
    <w:rsid w:val="001A6C28"/>
    <w:rsid w:val="001E689C"/>
    <w:rsid w:val="001F71F0"/>
    <w:rsid w:val="00260264"/>
    <w:rsid w:val="00262BAC"/>
    <w:rsid w:val="002640DB"/>
    <w:rsid w:val="002C316B"/>
    <w:rsid w:val="003160E1"/>
    <w:rsid w:val="00322CB1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2920"/>
    <w:rsid w:val="004A6944"/>
    <w:rsid w:val="0051206C"/>
    <w:rsid w:val="00553C8D"/>
    <w:rsid w:val="00586ED8"/>
    <w:rsid w:val="005F27D6"/>
    <w:rsid w:val="006173DD"/>
    <w:rsid w:val="006272F9"/>
    <w:rsid w:val="00672617"/>
    <w:rsid w:val="00681165"/>
    <w:rsid w:val="006B485C"/>
    <w:rsid w:val="006E54C7"/>
    <w:rsid w:val="006E65C7"/>
    <w:rsid w:val="006F5211"/>
    <w:rsid w:val="00750CE2"/>
    <w:rsid w:val="00764FF7"/>
    <w:rsid w:val="00773E12"/>
    <w:rsid w:val="00795EB5"/>
    <w:rsid w:val="007E5856"/>
    <w:rsid w:val="00832716"/>
    <w:rsid w:val="00835961"/>
    <w:rsid w:val="00844DFB"/>
    <w:rsid w:val="00845C97"/>
    <w:rsid w:val="00865AFC"/>
    <w:rsid w:val="00880076"/>
    <w:rsid w:val="008A0F56"/>
    <w:rsid w:val="008C5A01"/>
    <w:rsid w:val="008D0C18"/>
    <w:rsid w:val="009112DA"/>
    <w:rsid w:val="009121FB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E2933"/>
    <w:rsid w:val="00AF6313"/>
    <w:rsid w:val="00B01833"/>
    <w:rsid w:val="00B073AE"/>
    <w:rsid w:val="00B250C6"/>
    <w:rsid w:val="00B42849"/>
    <w:rsid w:val="00B77C0E"/>
    <w:rsid w:val="00BA5C63"/>
    <w:rsid w:val="00BC397D"/>
    <w:rsid w:val="00BF17A2"/>
    <w:rsid w:val="00C71EFD"/>
    <w:rsid w:val="00C85646"/>
    <w:rsid w:val="00C9505E"/>
    <w:rsid w:val="00CF41C8"/>
    <w:rsid w:val="00D02126"/>
    <w:rsid w:val="00D1729E"/>
    <w:rsid w:val="00D64E4A"/>
    <w:rsid w:val="00DB62AF"/>
    <w:rsid w:val="00DE1CC1"/>
    <w:rsid w:val="00E03E4E"/>
    <w:rsid w:val="00E27651"/>
    <w:rsid w:val="00E277F5"/>
    <w:rsid w:val="00E65E61"/>
    <w:rsid w:val="00E67365"/>
    <w:rsid w:val="00E675A5"/>
    <w:rsid w:val="00E86DB1"/>
    <w:rsid w:val="00EB0830"/>
    <w:rsid w:val="00ED5A47"/>
    <w:rsid w:val="00EE2BE5"/>
    <w:rsid w:val="00F225E1"/>
    <w:rsid w:val="00F7747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057DF2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5D1165-E9F0-49C1-A824-36F0DA42E1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1</Pages>
  <Words>1113</Words>
  <Characters>6680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16</cp:revision>
  <dcterms:created xsi:type="dcterms:W3CDTF">2024-08-28T09:02:00Z</dcterms:created>
  <dcterms:modified xsi:type="dcterms:W3CDTF">2024-11-13T10:49:00Z</dcterms:modified>
</cp:coreProperties>
</file>